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990" w:rsidRDefault="00AB5951" w:rsidP="00AB5951">
      <w:pPr>
        <w:jc w:val="center"/>
        <w:rPr>
          <w:sz w:val="48"/>
          <w:szCs w:val="48"/>
        </w:rPr>
      </w:pPr>
      <w:r w:rsidRPr="00AB5951">
        <w:rPr>
          <w:sz w:val="48"/>
          <w:szCs w:val="48"/>
        </w:rPr>
        <w:t>Architektura</w:t>
      </w:r>
    </w:p>
    <w:p w:rsidR="00AB5951" w:rsidRDefault="00AB5951" w:rsidP="00AB5951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Technologie</w:t>
      </w:r>
    </w:p>
    <w:p w:rsidR="00AB5951" w:rsidRPr="00AB5951" w:rsidRDefault="00AB5951" w:rsidP="00AB5951">
      <w:pPr>
        <w:pStyle w:val="Akapitzlist"/>
        <w:numPr>
          <w:ilvl w:val="1"/>
          <w:numId w:val="1"/>
        </w:numPr>
        <w:rPr>
          <w:sz w:val="32"/>
          <w:szCs w:val="32"/>
        </w:rPr>
      </w:pPr>
      <w:hyperlink r:id="rId5" w:history="1">
        <w:proofErr w:type="spellStart"/>
        <w:r w:rsidRPr="00AB5951">
          <w:rPr>
            <w:rStyle w:val="Hipercze"/>
            <w:sz w:val="32"/>
            <w:szCs w:val="32"/>
          </w:rPr>
          <w:t>React</w:t>
        </w:r>
        <w:proofErr w:type="spellEnd"/>
      </w:hyperlink>
    </w:p>
    <w:p w:rsidR="00AB5951" w:rsidRDefault="00AB5951" w:rsidP="00AB5951">
      <w:pPr>
        <w:pStyle w:val="Akapitzlist"/>
        <w:ind w:left="792"/>
        <w:rPr>
          <w:sz w:val="32"/>
          <w:szCs w:val="32"/>
        </w:rPr>
      </w:pPr>
      <w:r w:rsidRPr="00AB5951">
        <w:rPr>
          <w:sz w:val="32"/>
          <w:szCs w:val="32"/>
        </w:rPr>
        <w:t xml:space="preserve">Podstawową technologią zastosowaną w projekcie jest </w:t>
      </w:r>
      <w:proofErr w:type="spellStart"/>
      <w:r w:rsidRPr="00AB5951">
        <w:rPr>
          <w:sz w:val="32"/>
          <w:szCs w:val="32"/>
        </w:rPr>
        <w:t>JavaScriptowa</w:t>
      </w:r>
      <w:proofErr w:type="spellEnd"/>
      <w:r w:rsidRPr="00AB5951">
        <w:rPr>
          <w:sz w:val="32"/>
          <w:szCs w:val="32"/>
        </w:rPr>
        <w:t xml:space="preserve"> biblioteka</w:t>
      </w:r>
      <w:r>
        <w:rPr>
          <w:sz w:val="32"/>
          <w:szCs w:val="32"/>
        </w:rPr>
        <w:t xml:space="preserve"> React.js której główną zaletą jest łatwość budowania komponentów. </w:t>
      </w:r>
    </w:p>
    <w:p w:rsidR="00AB5951" w:rsidRDefault="00AB5951" w:rsidP="00AB5951">
      <w:pPr>
        <w:pStyle w:val="Akapitzlist"/>
        <w:ind w:left="792"/>
        <w:rPr>
          <w:sz w:val="32"/>
          <w:szCs w:val="32"/>
        </w:rPr>
      </w:pPr>
    </w:p>
    <w:p w:rsidR="00AB5951" w:rsidRDefault="008D5E6A" w:rsidP="00AB5951">
      <w:pPr>
        <w:pStyle w:val="Akapitzlist"/>
        <w:numPr>
          <w:ilvl w:val="1"/>
          <w:numId w:val="1"/>
        </w:numPr>
        <w:rPr>
          <w:sz w:val="32"/>
          <w:szCs w:val="32"/>
        </w:rPr>
      </w:pPr>
      <w:hyperlink r:id="rId6" w:history="1">
        <w:r w:rsidRPr="008D5E6A">
          <w:rPr>
            <w:rStyle w:val="Hipercze"/>
            <w:sz w:val="32"/>
            <w:szCs w:val="32"/>
          </w:rPr>
          <w:t>XML-JS</w:t>
        </w:r>
      </w:hyperlink>
    </w:p>
    <w:p w:rsidR="008D5E6A" w:rsidRDefault="008D5E6A" w:rsidP="008D5E6A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t>Biblioteka służąca do konwertowania importowanego pliku .</w:t>
      </w:r>
      <w:proofErr w:type="spellStart"/>
      <w:r>
        <w:rPr>
          <w:sz w:val="32"/>
          <w:szCs w:val="32"/>
        </w:rPr>
        <w:t>svg</w:t>
      </w:r>
      <w:proofErr w:type="spellEnd"/>
      <w:r>
        <w:rPr>
          <w:sz w:val="32"/>
          <w:szCs w:val="32"/>
        </w:rPr>
        <w:t xml:space="preserve"> do formatu JSON, jest to istotny element w tworzeniu obiektu podlegającego późniejszej edycji i </w:t>
      </w:r>
      <w:proofErr w:type="spellStart"/>
      <w:r>
        <w:rPr>
          <w:sz w:val="32"/>
          <w:szCs w:val="32"/>
        </w:rPr>
        <w:t>renderowania</w:t>
      </w:r>
      <w:proofErr w:type="spellEnd"/>
      <w:r>
        <w:rPr>
          <w:sz w:val="32"/>
          <w:szCs w:val="32"/>
        </w:rPr>
        <w:t>.</w:t>
      </w:r>
    </w:p>
    <w:p w:rsidR="008D5E6A" w:rsidRDefault="008D5E6A" w:rsidP="008D5E6A">
      <w:pPr>
        <w:pStyle w:val="Akapitzlist"/>
        <w:numPr>
          <w:ilvl w:val="1"/>
          <w:numId w:val="1"/>
        </w:numPr>
        <w:rPr>
          <w:sz w:val="32"/>
          <w:szCs w:val="32"/>
        </w:rPr>
      </w:pPr>
      <w:hyperlink r:id="rId7" w:history="1">
        <w:proofErr w:type="spellStart"/>
        <w:r w:rsidRPr="008D5E6A">
          <w:rPr>
            <w:rStyle w:val="Hipercze"/>
            <w:sz w:val="32"/>
            <w:szCs w:val="32"/>
          </w:rPr>
          <w:t>react-color</w:t>
        </w:r>
        <w:proofErr w:type="spellEnd"/>
      </w:hyperlink>
    </w:p>
    <w:p w:rsidR="008D5E6A" w:rsidRDefault="008D5E6A" w:rsidP="008D5E6A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t>Biblioteka wykorzystywana do tworzenia przyjaznych użytkownikowi kontrolek które są wykorzystywane do wyboru koloru obiektu lub jego obramowania.</w:t>
      </w:r>
    </w:p>
    <w:p w:rsidR="008D5E6A" w:rsidRDefault="008D5E6A" w:rsidP="008D5E6A">
      <w:pPr>
        <w:pStyle w:val="Akapitzlist"/>
        <w:numPr>
          <w:ilvl w:val="1"/>
          <w:numId w:val="1"/>
        </w:numPr>
        <w:rPr>
          <w:sz w:val="32"/>
          <w:szCs w:val="32"/>
        </w:rPr>
      </w:pPr>
      <w:hyperlink r:id="rId8" w:history="1">
        <w:proofErr w:type="spellStart"/>
        <w:r w:rsidRPr="008D5E6A">
          <w:rPr>
            <w:rStyle w:val="Hipercze"/>
            <w:sz w:val="32"/>
            <w:szCs w:val="32"/>
          </w:rPr>
          <w:t>Bootstrap</w:t>
        </w:r>
        <w:proofErr w:type="spellEnd"/>
      </w:hyperlink>
    </w:p>
    <w:p w:rsidR="001C524B" w:rsidRDefault="001C524B" w:rsidP="008D5E6A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t>Zbiór narzędzi wspomagających projektowanie widoków poprzez dostarczenie gotowych styli i komponentów.</w:t>
      </w:r>
    </w:p>
    <w:p w:rsidR="001C524B" w:rsidRDefault="001C524B" w:rsidP="008D5E6A">
      <w:pPr>
        <w:pStyle w:val="Akapitzlist"/>
        <w:ind w:left="792"/>
        <w:rPr>
          <w:sz w:val="32"/>
          <w:szCs w:val="32"/>
        </w:rPr>
      </w:pPr>
    </w:p>
    <w:p w:rsidR="00245904" w:rsidRPr="00245904" w:rsidRDefault="001C524B" w:rsidP="00245904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Zarządzanie stanem</w:t>
      </w:r>
    </w:p>
    <w:p w:rsidR="001C524B" w:rsidRDefault="001C524B" w:rsidP="001C524B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Aplikacja posiada jeden globalny stan zarządzany w najwyższym komponencie. Ze </w:t>
      </w:r>
      <w:r w:rsidR="00245904">
        <w:rPr>
          <w:sz w:val="32"/>
          <w:szCs w:val="32"/>
        </w:rPr>
        <w:t xml:space="preserve">względu na </w:t>
      </w:r>
      <w:r>
        <w:rPr>
          <w:sz w:val="32"/>
          <w:szCs w:val="32"/>
        </w:rPr>
        <w:t xml:space="preserve">niewielkie zagnieżdżenie komponentów potomnych </w:t>
      </w:r>
      <w:r w:rsidR="00245904">
        <w:rPr>
          <w:sz w:val="32"/>
          <w:szCs w:val="32"/>
        </w:rPr>
        <w:t>dane ze stanu wraz z funkcjami zwrotnymi modyfikującymi stan są przekazywane w atrybutach komponentów.</w:t>
      </w:r>
      <w:r w:rsidR="006321DE">
        <w:rPr>
          <w:sz w:val="32"/>
          <w:szCs w:val="32"/>
        </w:rPr>
        <w:t xml:space="preserve"> </w:t>
      </w:r>
    </w:p>
    <w:p w:rsidR="00245904" w:rsidRDefault="00245904" w:rsidP="001C524B">
      <w:pPr>
        <w:pStyle w:val="Akapitzlist"/>
        <w:ind w:left="360"/>
        <w:rPr>
          <w:sz w:val="32"/>
          <w:szCs w:val="32"/>
        </w:rPr>
      </w:pPr>
    </w:p>
    <w:p w:rsidR="00245904" w:rsidRDefault="00245904" w:rsidP="001C524B">
      <w:pPr>
        <w:pStyle w:val="Akapitzlist"/>
        <w:ind w:left="360"/>
        <w:rPr>
          <w:sz w:val="32"/>
          <w:szCs w:val="32"/>
        </w:rPr>
      </w:pPr>
      <w:r>
        <w:rPr>
          <w:sz w:val="32"/>
          <w:szCs w:val="32"/>
        </w:rPr>
        <w:t>Podejście to dzięki swojej prostocie bardzo dobrze sprawdza się w niedużej aplikacji</w:t>
      </w:r>
      <w:r w:rsidR="006321DE">
        <w:rPr>
          <w:sz w:val="32"/>
          <w:szCs w:val="32"/>
        </w:rPr>
        <w:t>.</w:t>
      </w:r>
    </w:p>
    <w:p w:rsidR="006321DE" w:rsidRDefault="006321DE" w:rsidP="001C524B">
      <w:pPr>
        <w:pStyle w:val="Akapitzlist"/>
        <w:ind w:left="360"/>
        <w:rPr>
          <w:sz w:val="32"/>
          <w:szCs w:val="32"/>
        </w:rPr>
      </w:pPr>
    </w:p>
    <w:p w:rsidR="006321DE" w:rsidRDefault="006321DE" w:rsidP="001C524B">
      <w:pPr>
        <w:pStyle w:val="Akapitzlist"/>
        <w:ind w:left="360"/>
        <w:rPr>
          <w:sz w:val="32"/>
          <w:szCs w:val="32"/>
        </w:rPr>
      </w:pPr>
    </w:p>
    <w:p w:rsidR="006321DE" w:rsidRPr="001C524B" w:rsidRDefault="006321DE" w:rsidP="001C524B">
      <w:pPr>
        <w:pStyle w:val="Akapitzlist"/>
        <w:ind w:left="360"/>
        <w:rPr>
          <w:sz w:val="32"/>
          <w:szCs w:val="32"/>
        </w:rPr>
      </w:pPr>
    </w:p>
    <w:p w:rsidR="001C524B" w:rsidRDefault="001C524B" w:rsidP="001C524B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Wzorce projektowe</w:t>
      </w:r>
    </w:p>
    <w:p w:rsidR="006321DE" w:rsidRDefault="006321DE" w:rsidP="006321DE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6321DE">
        <w:rPr>
          <w:sz w:val="32"/>
          <w:szCs w:val="32"/>
        </w:rPr>
        <w:t>Budowniczy</w:t>
      </w:r>
    </w:p>
    <w:p w:rsidR="00E3051B" w:rsidRDefault="00E3051B" w:rsidP="00E3051B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t>Ze względu na duże zróżnicowanie importowanych obiektów tworzymy obiekt budowniczego służący do tworzenia komponentu SVG oraz paneli kontrolek edycji obiektu i edycji animacji. Zapobiega to zduplikowaniu kodu.</w:t>
      </w:r>
    </w:p>
    <w:p w:rsidR="00E3051B" w:rsidRPr="00E3051B" w:rsidRDefault="00E3051B" w:rsidP="00E3051B">
      <w:pPr>
        <w:pStyle w:val="Akapitzlist"/>
        <w:ind w:left="792"/>
        <w:rPr>
          <w:sz w:val="32"/>
          <w:szCs w:val="32"/>
        </w:rPr>
      </w:pPr>
    </w:p>
    <w:p w:rsidR="006321DE" w:rsidRDefault="00E3051B" w:rsidP="006321DE">
      <w:pPr>
        <w:pStyle w:val="Akapitzlist"/>
        <w:numPr>
          <w:ilvl w:val="1"/>
          <w:numId w:val="1"/>
        </w:numPr>
        <w:rPr>
          <w:sz w:val="32"/>
          <w:szCs w:val="32"/>
        </w:rPr>
      </w:pPr>
      <w:r w:rsidRPr="00E3051B">
        <w:rPr>
          <w:sz w:val="32"/>
          <w:szCs w:val="32"/>
        </w:rPr>
        <w:t>Singleton</w:t>
      </w:r>
    </w:p>
    <w:p w:rsidR="00E3051B" w:rsidRPr="00E3051B" w:rsidRDefault="00E3051B" w:rsidP="00E3051B">
      <w:pPr>
        <w:pStyle w:val="Akapitzlist"/>
        <w:ind w:left="792"/>
        <w:rPr>
          <w:sz w:val="32"/>
          <w:szCs w:val="32"/>
        </w:rPr>
      </w:pPr>
      <w:r>
        <w:rPr>
          <w:sz w:val="32"/>
          <w:szCs w:val="32"/>
        </w:rPr>
        <w:t>Stan w komponencie nadrzędnym jest pojedynczy a dostęp do niego mają wszystkie komponenty zawierające funkcje zwrotne do jego edycji. Każda edycja powoduje że zainteresowane komponenty aktualizują się nowymi w</w:t>
      </w:r>
      <w:bookmarkStart w:id="0" w:name="_GoBack"/>
      <w:bookmarkEnd w:id="0"/>
      <w:r>
        <w:rPr>
          <w:sz w:val="32"/>
          <w:szCs w:val="32"/>
        </w:rPr>
        <w:t>artościami.</w:t>
      </w:r>
    </w:p>
    <w:sectPr w:rsidR="00E3051B" w:rsidRPr="00E30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80494"/>
    <w:multiLevelType w:val="multilevel"/>
    <w:tmpl w:val="8CE84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2B0829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72B67F1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51"/>
    <w:rsid w:val="001C524B"/>
    <w:rsid w:val="00245904"/>
    <w:rsid w:val="006321DE"/>
    <w:rsid w:val="00840990"/>
    <w:rsid w:val="008D5E6A"/>
    <w:rsid w:val="00AB5951"/>
    <w:rsid w:val="00E3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34CE"/>
  <w15:chartTrackingRefBased/>
  <w15:docId w15:val="{CA909FA6-9D1E-4D79-B3F1-C133A229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595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B595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5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xml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xml-js" TargetMode="External"/><Relationship Id="rId5" Type="http://schemas.openxmlformats.org/officeDocument/2006/relationships/hyperlink" Target="https://www.npmjs.com/package/rea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236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Wasik</dc:creator>
  <cp:keywords/>
  <dc:description/>
  <cp:lastModifiedBy>Maciej Wasik</cp:lastModifiedBy>
  <cp:revision>1</cp:revision>
  <dcterms:created xsi:type="dcterms:W3CDTF">2019-05-26T13:02:00Z</dcterms:created>
  <dcterms:modified xsi:type="dcterms:W3CDTF">2019-05-26T14:04:00Z</dcterms:modified>
</cp:coreProperties>
</file>