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PLAN INTEGRAL DE MARKETING,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71C1C"/>
          <w:sz w:val="56"/>
          <w:szCs w:val="56"/>
        </w:rPr>
        <w:t xml:space="preserve">SEO Y CONTENIDO WEB</w:t>
      </w:r>
    </w:p>
    <w:p>
      <w:pPr>
        <w:spacing w:after="400"/>
        <w:jc w:val="center"/>
      </w:pPr>
      <w:r>
        <w:rPr>
          <w:rFonts w:ascii="Arial" w:cs="Arial" w:eastAsia="Arial" w:hAnsi="Arial"/>
          <w:color w:val="E53935"/>
          <w:sz w:val="28"/>
          <w:szCs w:val="28"/>
        </w:rPr>
        <w:t xml:space="preserve">Super Berries Perú — superberriesperu.com</w:t>
      </w:r>
    </w:p>
    <w:p>
      <w:pPr>
        <w:pBdr>
          <w:top w:val="single" w:color="E53935" w:sz="3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E53935"/>
          <w:sz w:val="26"/>
          <w:szCs w:val="26"/>
        </w:rPr>
        <w:t xml:space="preserve">VERSIÓN 3.0 — DEFINITIVA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Análisis real de cada pantalla + Contenido nuevo para páginas faltantes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 Canales: B2C • B2B • HORECA • Exportación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Febrero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MAPA COMPLETO DEL SITIO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Estado actual de cada página tras analizar su contenido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3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Reescribir textos, cambiar imágenes, alinear marca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Reconstruir: 9 productos falsos → 60+ reales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(ejemplo)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/productos/fresas-premium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incorrecto, fotos Unsplash, sin selector peso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/carrito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pero muestra envío S/10 con carrito vacío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Landing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Demasiado simple, falta HORECA y Export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ComeBerries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/b2b/comeberries-comesano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[OK]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página más completa. Ajustes menores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HORECA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/b2b/horeca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[CREAR]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nueva: Hoteles, Restaurantes, Catering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/b2b/exportacion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[CREAR]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nueva: Volúmenes exportables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Nosotros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/nosotros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[CREAR]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nueva completa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[CREAR]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nueva con formulario inteligente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[CREAR]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nueva para SEO</w:t>
            </w:r>
          </w:p>
        </w:tc>
      </w:tr>
    </w:tbl>
    <w:p>
      <w:pPr>
        <w:pBdr>
          <w:bottom w:val="single" w:color="E53935" w:sz="2"/>
        </w:pBdr>
        <w:spacing w:before="200" w:after="200"/>
      </w:pPr>
      <w:r>
        <w:t xml:space="preserve"/>
      </w:r>
    </w:p>
    <w:p>
      <w:pPr>
        <w:pStyle w:val="Heading1"/>
      </w:pPr>
      <w:r>
        <w:t xml:space="preserve">ARQUITECTURA DE 4 CANALES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web debe reflejar los 4 canales de distribución de Super Berries Perú. Actualmente solo existen B2C (parcial) y B2B (parcial). Faltan HORECA y Exportación completos.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3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 Web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(E-commerce)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Consumidor final en Lima. Familias, deportistas, personas health-conscious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(Home), /productos, /productos/[slug], /carrito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pero con datos incorrectos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(Corporativo)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RRHH de empresas, gerentes de bienestar. NEXA, SUNARP, MEDIFARMA ya son clientes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/b2b, /b2b/comeberries-comesano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Existe, es la sección más completa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HORECA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Hoteles, restaurantes, cafeterías, catering, bares de jugos, heladerías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/b2b/horeca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EXISTE — Crear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Importadores internacionales, distribuidores, brokers de fruta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/b2b/exportacion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EXISTE — Crear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ANÁLISIS PANTALLA POR PANTALLA</w:t>
      </w:r>
    </w:p>
    <w:p>
      <w:pPr>
        <w:pStyle w:val="Heading2"/>
      </w:pPr>
      <w:r>
        <w:t xml:space="preserve">1. HOME (/)</w:t>
      </w:r>
    </w:p>
    <w:p>
      <w:pPr>
        <w:pStyle w:val="Heading3"/>
      </w:pPr>
      <w:r>
        <w:t xml:space="preserve">Problemas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 Directo a Tu Mesa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keywords locales (Lima), sin dato diferenciador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Descubre nuestra selección premium... Cultivados con amor en los valles del Perú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Cliché “con amor”, no menciona delivery, demasiado largo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Natural y Fresco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Genérico, no dice nada único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categorías con fotos Unsplash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Faltan: Congelados, Frutas, Súper Snacks. Fotos falsas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Destacados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productos con precios incorrectos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Fresas S/18.90 (real: S/9), Arándanos S/24.90 (real: S/13)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¿Por Qué Elegirnos?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features duplicados 2 veces en la página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literal duplicado — penalización SEO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B2B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párrafo + botón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menciona HORECA ni Exportación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footers distintos renderizados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visual: hay un footer compacto Y uno expandido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aparece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personaje de fresa no está en ninguna parte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Morado (#6B21A8)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la marca física es ROJA</w:t>
            </w:r>
          </w:p>
        </w:tc>
      </w:tr>
    </w:tbl>
    <w:p>
      <w:pPr>
        <w:pStyle w:val="Heading3"/>
      </w:pPr>
      <w:r>
        <w:t xml:space="preserve">Textos Propuestos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Nuevo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Frescos, Congelados y Frutos Secos en Lima | Delivery Hoy | Super Berries Perú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de 60 productos: arándanos, fresas, moras, frambuesas, aguaymanto frescos y congelados. Delivery mismo día Lima. Desde S/5. Pide por WhatsApp.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🚚 Delivery hoy en Lima • Desde S/ 5 • +7,400 pedidos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frescos, congelados y frutos secos con delivery en Lima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Más de 60 productos naturales del campo peruano. Fresas desde S/9, arándanos desde S/5. Pide por WhatsApp y recíbelos hoy.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Categorías (7)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 (12) • Congelados (7) • Frutos Secos (14) • Súper Snacks (4) • Deshidratados (6) • Frutas Frescas (10) • Otros (3)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Canales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“Atendemos familias, empresas, restaurantes y exportamos al mundo” — con 4 cards para B2C, B2B, HORECA, Export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Final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“Life’s Better with Berries 🍓” — Pide ahora y recíbelos hoy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CATÁLOGO (/productos)</w:t>
      </w:r>
    </w:p>
    <w:p>
      <w:pPr>
        <w:pStyle w:val="Heading3"/>
      </w:pPr>
      <w:r>
        <w:t xml:space="preserve">Problemas Encontrados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Muestra 9 productos con paginación (“12”) pero el catálogo real tiene 60+.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Solo 6 productos visibles en primera página: Fresas, Arándanos, Moras, Aguaymanto, Cerezas, Pistachos.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con imágenes de Unsplash (ninguna foto de producto real).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con precios incorrectos vs el catálogo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Solo 4 filtros de categoría (faltan Congelados, Frutas, Súper Snacks).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selector de peso (el negocio vende por 1/4, 1/2, 1 y 2 kg).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breadcrumbs funcionales para SEO.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H1 está duplicado: “Catálogo” y “Nuestro Catálogo” aparecen a la vez.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Schema Product markup en ningún producto.</w:t>
      </w:r>
    </w:p>
    <w:p>
      <w:pPr>
        <w:pStyle w:val="Heading3"/>
      </w:pPr>
      <w:r>
        <w:t xml:space="preserve">Solución: Reconstruir Catálogo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necesita cargar los 60+ productos reales organizados en 7 categorías con fotos reales, precios correctos y selector de peso. Ver sección 2 del plan v2 para el desglose completo de productos y precios.</w:t>
      </w:r>
    </w:p>
    <w:p>
      <w:pPr>
        <w:pStyle w:val="Heading2"/>
      </w:pPr>
      <w:r>
        <w:t xml:space="preserve">3. PÁGINA DE PRODUCTO (/productos/fresas-premium)</w:t>
      </w:r>
    </w:p>
    <w:p>
      <w:pPr>
        <w:pStyle w:val="Heading3"/>
      </w:pPr>
      <w:r>
        <w:t xml:space="preserve">Problemas Encontrados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 18.90 por 500g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Real: S/ 9 por 500g (clamshell) o S/ 9-18 por peso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fotos de Unsplash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 es el producto real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Reseñas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 (124 reseñas)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inventadas, no hay sistema real de reseñas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“Freesas frescas cultivadas en los valles del Perú...”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Genérica, sin info nutricional, sin recetas, sin origen específico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500g fijo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Debería ofrecer selector: 100g, 500g, 1/4kg, 1/2kg, 1kg, 2kg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“Envío gratis, 100% Natural, Calidad garantizada”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carrito cobra S/10 de envío, contradice “envío gratis”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markup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no puede mostrar precio ni estrellas en resultados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relacionados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existen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Debería sugerir: “Combina con arándanos” o “Súper Snack”</w:t>
            </w:r>
          </w:p>
        </w:tc>
      </w:tr>
    </w:tbl>
    <w:p>
      <w:pPr>
        <w:pStyle w:val="Heading3"/>
      </w:pPr>
      <w:r>
        <w:t xml:space="preserve">Contenido Propuesto por Producto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Ejemplo: Fresas Frescas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Fresas Frescas Premium | Desde S/9 500g | Delivery Hoy Lima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Fresas Frescas Premium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Fresas seleccionadas del valle de Cañete. Cosechadas en su punto óptimo de madurez, sin preservantes. Ideales para smoothies, postres, snacks saludables o con yogurt.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peso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500g (clamshell): S/9 • 1/4 kg: — • 1/2 kg: S/9 • 1 kg: S/18 • 2 kg: S/35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Rica en vitamina C • Alta en antioxidantes • Baja en calorías • Fuente de fibra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Sugerencias de uso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Smoothie bowl • Con chocolate • Ensalada fresca • Mermelada casera • Frozen yogurt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Productos relacionados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Arándanos Frescos • Súper Snack Gratitud • Mix de Berries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con name, price, availability, image, aggregateRating, offers (múltiples por peso)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CARRITO (/carrito)</w:t>
      </w:r>
    </w:p>
    <w:p>
      <w:pPr>
        <w:pStyle w:val="Heading3"/>
      </w:pPr>
      <w:r>
        <w:t xml:space="preserve">Problemas Encontrados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Muestra S/10 de envío incluso con carrito vacío (total S/10 con 0 productos).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producto dice “Envío gratis” pero el carrito cobra S/10. Contradicción directa.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botón “Proceder al Pago” y “Pedir por WhatsApp” coexisten sin contexto claro.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hay política de envío visible: ¿Envío gratis desde X soles? ¿Zona de cobertura?</w:t>
      </w:r>
    </w:p>
    <w:p>
      <w:pPr>
        <w:pStyle w:val="Heading3"/>
      </w:pPr>
      <w:r>
        <w:t xml:space="preserve">Mejoras Propuestas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Definir política clara: “Envío S/10 en Lima Metropolitana. Gratis desde S/50”.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No mostrar costo de envío hasta que haya al menos 1 producto en el carrito.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Agregar barra de progreso: “Te faltan S/X para envío gratis 🚚”.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Secciones de “También te puede gustar” con productos sugeridos.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Botón de WhatsApp con mensaje pre-armado: “Hola, quiero pedir: [lista de productos del carrito]”.</w:t>
      </w:r>
    </w:p>
    <w:p>
      <w:pPr>
        <w:pStyle w:val="Heading2"/>
      </w:pPr>
      <w:r>
        <w:t xml:space="preserve">5. B2B LANDING (/b2b)</w:t>
      </w:r>
    </w:p>
    <w:p>
      <w:pPr>
        <w:pStyle w:val="Heading3"/>
      </w:pPr>
      <w:r>
        <w:t xml:space="preserve">Problemas Encontrados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Solo muestra 1 programa (ComeBerries) + 1 placeholder “Próximamente”.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 existe sección HORECA (Hoteles, Restaurantes, Catering).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 existe sección de Exportación.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La imagen hero es de Unsplash (frutos rojos genéricos).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El botón “Contactar Ventas” apunta a “#” (no funciona).</w:t>
      </w:r>
    </w:p>
    <w:p>
      <w:pPr>
        <w:pStyle w:val="Heading3"/>
      </w:pPr>
      <w:r>
        <w:t xml:space="preserve">Estructura Propuesta /b2b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Convertir esta página en un HUB con 3 canales empresariales: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Card/Sección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Corporativo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#ComeBerries #ComeSano — Bienestar para colaboradores. Snacks, nutrición, coaching. Ya confían: NEXA, SUNARP, MEDIFARMA.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Programa → /b2b/comeberries-comesano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HORECA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 y congelados para tu hotel, restaurante o cafetería. Volúmenes mayoristas, entrega programada.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HORECA → /b2b/horeca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Exportación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peruanos premium para el mundo. Volúmenes exportables, certificaciones, cadena de frío.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Exportación → /b2b/exportacion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COMEBERRIES COMESANO (/b2b/comeberries-comesano)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Esta es la página más completa del sitio. Tiene estructura sólida con los 4 pilares, planes, beneficios y logos de empresas cliente.</w:t>
      </w:r>
    </w:p>
    <w:p>
      <w:pPr>
        <w:pStyle w:val="Heading3"/>
      </w:pPr>
      <w:r>
        <w:t xml:space="preserve">Lo que funciona bien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Estructura clara: Problema → Solución → 4 Pilares → Beneficios → Planes → Servicios adicionales → Social proof → CTA.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Los 4 planes están listados (Súper Berries, Activo, Vital, Esencial).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Logos de empresas reales: NEXA, SUNARP, MEDIFARMA, OSINERGMIN, REFAX, IMAGINA.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Servicios adicionales: Welcome Pack, Tabla de Quesos, Cesta Semanal.</w:t>
      </w:r>
    </w:p>
    <w:p>
      <w:pPr>
        <w:pStyle w:val="Heading3"/>
      </w:pPr>
      <w:r>
        <w:t xml:space="preserve">Problemas a Corregir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Unsplash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fotos son genéricas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Reemplazar con fotos reales de entregas corporativas, snacks con branding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duplicado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de “El Reto” aparece con 2 versiones distintas (desktop/mobile ambas visibles)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Unificar en una sola versión responsive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sin diferencia visual clara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4 planes se ven igual excepto checkmarks. Berries Activo, Vital y Esencial parecen idénticos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colores distintos por plan, destacar el plan “Completo” con borde especial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Plan → tel: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botón de cada plan abre el teléfono, no un formulario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formulario de cotización con campos: empresa, RUC, # colaboradores, plan elegido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contenido del PPTX completo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charlas de nutrición tienen 6 temas específicos que no se muestran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desplegable con los temas de charlas nutricionales y coaching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precios ni rangos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Ningún plan muestra precio o rango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“Desde S/X por colaborador/mes” o “Solicitar cotización personalizada”</w:t>
            </w:r>
          </w:p>
        </w:tc>
      </w:tr>
    </w:tbl>
    <w:p>
      <w:pPr>
        <w:pStyle w:val="Heading3"/>
      </w:pPr>
      <w:r>
        <w:t xml:space="preserve">Temas de Charlas a Agregar (del PPTX original)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Charlas de Nutrición: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Alimentación saludable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Manejo de la alimentación y el estrés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Loncheras escolares saludables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Snacks saludables en la empresa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Alimentación para mejorar indicadores de salud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Alimentación para maratones y medias maratones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Charlas de Coaching Organizacional: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El efecto del enfoque consciente en la vida profesional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Autocontrol emocional en momentos de estrés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Seguridad 2.0: El poder de creer en uno mismo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Transformar tu realidad de adentro hacia afuera</w:t>
      </w:r>
    </w:p>
    <w:p>
      <w:r>
        <w:br w:type="page"/>
      </w:r>
    </w:p>
    <w:p>
      <w:pPr>
        <w:pStyle w:val="Heading1"/>
      </w:pPr>
      <w:r>
        <w:t xml:space="preserve">PÁGINAS NUEVAS — CONTENIDO LISTO</w:t>
      </w:r>
    </w:p>
    <w:p>
      <w:pPr>
        <w:pStyle w:val="Heading2"/>
      </w:pPr>
      <w:r>
        <w:t xml:space="preserve">7. PÁGINA HORECA (/b2b/horeca) — NUEVA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target: berries para restaurantes Lima, fruta fresca hoteles Perú, proveedor berries catering, berries al por mayor Lima</w:t>
      </w:r>
    </w:p>
    <w:p>
      <w:pPr>
        <w:pStyle w:val="Heading3"/>
      </w:pPr>
      <w:r>
        <w:t xml:space="preserve">Estructura y Contenido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“Berries frescos y congelados para tu negocio gastronómico” — Proveedor de berries premium para hoteles, restaurantes, cafeterías, bares de jugos, heladerías y servicios de catering en Lima.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Propuesta de valor: </w:t>
      </w:r>
      <w:r>
        <w:rPr>
          <w:rFonts w:ascii="Arial" w:cs="Arial" w:eastAsia="Arial" w:hAnsi="Arial"/>
          <w:sz w:val="22"/>
          <w:szCs w:val="22"/>
        </w:rPr>
        <w:t xml:space="preserve">“Frescura garantizada, volúmenes flexibles, entrega programada. Trabajamos con los mejores berries peruanos para que tu carta destaque.”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¿Para quién es? </w:t>
      </w:r>
      <w:r>
        <w:rPr>
          <w:rFonts w:ascii="Arial" w:cs="Arial" w:eastAsia="Arial" w:hAnsi="Arial"/>
          <w:sz w:val="22"/>
          <w:szCs w:val="22"/>
        </w:rPr>
        <w:t xml:space="preserve">6 cards con: Restaurantes • Hoteles (buffet, room service) • Cafeterías • Bares de jugos y smoothies • Heladerías artesanales • Servicios de catering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Catálogo HORECA: </w:t>
      </w:r>
      <w:r>
        <w:rPr>
          <w:rFonts w:ascii="Arial" w:cs="Arial" w:eastAsia="Arial" w:hAnsi="Arial"/>
          <w:sz w:val="22"/>
          <w:szCs w:val="22"/>
        </w:rPr>
        <w:t xml:space="preserve">Berries frescos por kilo (arándanos, fresas, moras, frambuesas, aguaymanto, cerezas). Congelados por kilo (ideal para smoothies, postres, salsas). Frutas de temporada (pitahaya, lúcuma, granadilla). Frutos secos para decoración y toppings.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Ventajas: </w:t>
      </w:r>
      <w:r>
        <w:rPr>
          <w:rFonts w:ascii="Arial" w:cs="Arial" w:eastAsia="Arial" w:hAnsi="Arial"/>
          <w:sz w:val="22"/>
          <w:szCs w:val="22"/>
        </w:rPr>
        <w:t xml:space="preserve">• Precios mayoristas • Entrega programada (diaria, semanal) • Facturación empresarial • Producto seleccionado calibre uniforme • Cadena de frío garantizada • Sin pedido mínimo para Lima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Formulario: </w:t>
      </w:r>
      <w:r>
        <w:rPr>
          <w:rFonts w:ascii="Arial" w:cs="Arial" w:eastAsia="Arial" w:hAnsi="Arial"/>
          <w:sz w:val="22"/>
          <w:szCs w:val="22"/>
        </w:rPr>
        <w:t xml:space="preserve">Campos: Nombre del negocio, Tipo (restaurante/hotel/café/otro), Productos de interés, Volumen estimado semanal, Contacto, RUC.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“¿Necesitas berries para tu negocio? Cotízanos por WhatsApp o llena el formulario”</w:t>
      </w:r>
    </w:p>
    <w:p>
      <w:pPr>
        <w:pStyle w:val="Heading3"/>
      </w:pPr>
      <w:r>
        <w:t xml:space="preserve">SEO para HORECA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al por Mayor para Restaurantes y Hoteles | Super Berries Perú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de arándanos, fresas, moras y berries congelados para hoteles, restaurantes y catering en Lima. Entrega programada. Precios mayoristas.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Berries frescos y congelados para hoteles, restaurantes y catering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+ hasOfferCatalog + areaServed: Lima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PÁGINA EXPORTACIÓN (/b2b/exportacion) — NUEVA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3935"/>
          <w:sz w:val="22"/>
          <w:szCs w:val="22"/>
        </w:rPr>
        <w:t xml:space="preserve">Esta es la página clave para atraer clientes a volúmenes exportables. Debe proyectar profesionalismo internacional.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target: peruvian berries exporter, blueberries from Peru, fresh berries wholesale Peru, aguaymanto export, frozen berries Peru supplier</w:t>
      </w:r>
    </w:p>
    <w:p>
      <w:pPr>
        <w:pStyle w:val="Heading3"/>
      </w:pPr>
      <w:r>
        <w:t xml:space="preserve">Estructura y Contenido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(EN INGLÉS): </w:t>
      </w:r>
      <w:r>
        <w:rPr>
          <w:rFonts w:ascii="Arial" w:cs="Arial" w:eastAsia="Arial" w:hAnsi="Arial"/>
          <w:sz w:val="22"/>
          <w:szCs w:val="22"/>
        </w:rPr>
        <w:t xml:space="preserve">“Premium Peruvian Berries for the World” — Fresh and frozen berries from Peru’s finest valleys. Year-round supply, certified quality, competitive volumes.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 ancla: </w:t>
      </w:r>
      <w:r>
        <w:rPr>
          <w:rFonts w:ascii="Arial" w:cs="Arial" w:eastAsia="Arial" w:hAnsi="Arial"/>
          <w:sz w:val="22"/>
          <w:szCs w:val="22"/>
        </w:rPr>
        <w:t xml:space="preserve">“Perú es el exportador #1 de arándanos frescos del mundo” — Posicionar a Super Berries dentro de esta narrativa nacional.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Productos exportables: </w:t>
      </w:r>
      <w:r>
        <w:rPr>
          <w:rFonts w:ascii="Arial" w:cs="Arial" w:eastAsia="Arial" w:hAnsi="Arial"/>
          <w:sz w:val="22"/>
          <w:szCs w:val="22"/>
        </w:rPr>
        <w:t xml:space="preserve">Tabla con: Arándanos frescos (disponibilidad agosto-marzo) • Fresas (todo el año) • Aguaymanto/Goldenberry (todo el año) • Frambuesas (limitado) • Moras • Berries congelados IQF (todo el año) • Frutas deshidratadas (todo el año)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Certificaciones y estándares: </w:t>
      </w:r>
      <w:r>
        <w:rPr>
          <w:rFonts w:ascii="Arial" w:cs="Arial" w:eastAsia="Arial" w:hAnsi="Arial"/>
          <w:sz w:val="22"/>
          <w:szCs w:val="22"/>
        </w:rPr>
        <w:t xml:space="preserve">Mencionar (las que apliquen o estén en proceso): GlobalGAP, HACCP, BRC, USDA Organic, Fair Trade. Si aún no tienen, poner “Certificaciones en proceso” con las que están buscando.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Logística: </w:t>
      </w:r>
      <w:r>
        <w:rPr>
          <w:rFonts w:ascii="Arial" w:cs="Arial" w:eastAsia="Arial" w:hAnsi="Arial"/>
          <w:sz w:val="22"/>
          <w:szCs w:val="22"/>
        </w:rPr>
        <w:t xml:space="preserve">Cadena de frío • Empaque para exportación • Consolidación en puerto del Callao • Documentación fitosanitaria SENASA • Opciones FOB / CIF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Mercados objetivo: </w:t>
      </w:r>
      <w:r>
        <w:rPr>
          <w:rFonts w:ascii="Arial" w:cs="Arial" w:eastAsia="Arial" w:hAnsi="Arial"/>
          <w:sz w:val="22"/>
          <w:szCs w:val="22"/>
        </w:rPr>
        <w:t xml:space="preserve">Mapa visual con: Norteamérica (EE.UU., Canadá) • Europa (Holanda, España, UK) • Asia (China, Japón, Corea) • Latinoamérica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Formulario: </w:t>
      </w:r>
      <w:r>
        <w:rPr>
          <w:rFonts w:ascii="Arial" w:cs="Arial" w:eastAsia="Arial" w:hAnsi="Arial"/>
          <w:sz w:val="22"/>
          <w:szCs w:val="22"/>
        </w:rPr>
        <w:t xml:space="preserve">Campos: Company name, Country, Products of interest, Estimated volume (tons), Certifications required, Contact email, Phone. TODO EN INGLÉS.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“Request a Quote” + “Download Product Catalog (PDF)” + WhatsApp Business</w:t>
      </w:r>
    </w:p>
    <w:p>
      <w:pPr>
        <w:pStyle w:val="Heading3"/>
      </w:pPr>
      <w:r>
        <w:t xml:space="preserve">SEO para Exportación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Peruvian Berries Exporter | Fresh &amp; Frozen | Super Berries Peru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fresh and frozen berries from Peru. Blueberries, strawberries, goldenberries, blackberries. Year-round supply, certified quality. Request a quote.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Peruvian Berries for Global Markets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completamente en INGLÉS (o bilingüe con toggle ES/EN)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ExportAction + Organization + areaServed: Global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Hreflang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para /b2b/exportacion, en para /en/b2b/export</w:t>
            </w:r>
          </w:p>
        </w:tc>
      </w:tr>
    </w:tbl>
    <w:p>
      <w:pPr>
        <w:pStyle w:val="Heading3"/>
      </w:pPr>
      <w:r>
        <w:t xml:space="preserve">Contenido Específico para Atraer Volúmenes Exportables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esta página atraiga compradores internacionales serios, necesita: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Página completa en inglés (o al menos bilingüe). Los importadores buscan en inglés.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PDF descargable con Product Catalog profesional (fotos, especificaciones técnicas, calibres, packaging options, shelf life).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Sección “Why Peru?”: País #1 en exportación de arándanos, clima ideal 12 meses, contracosecha para hemisferio norte.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Tabla de estacionalidad (Supply Calendar): Qué berry está disponible en qué mes.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Caso de éxito o volumen de referencia: “Capacidad de X toneladas/mes” (dato real del negocio).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Presencia en ferias: Si asisten a Fruit Logistica, PMA, Expoalimentaria, mencionarlo.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Certificaciones visibles con logos (GlobalGAP, HACCP, etc.).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SEO en inglés: Registrar la página en Google Search Console, crear backlinks desde directorios de exportación como PromPerú, ADEX, Fresh Plaza.</w:t>
      </w:r>
    </w:p>
    <w:p>
      <w:r>
        <w:br w:type="page"/>
      </w:r>
    </w:p>
    <w:p>
      <w:pPr>
        <w:pStyle w:val="Heading2"/>
      </w:pPr>
      <w:r>
        <w:t xml:space="preserve">9. PÁGINA NOSOTROS (/nosotros) — NUEVA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target: super berries peru empresa, quiénes somos super berries, empresa de berries frescos Lima</w:t>
      </w:r>
    </w:p>
    <w:p>
      <w:pPr>
        <w:pStyle w:val="Heading3"/>
      </w:pPr>
      <w:r>
        <w:t xml:space="preserve">Contenido Completo Propuesto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“Life’s Better with Berries 🍓” — con la mascota de fresa. Subtítulo: “Somos Super Berries Perú. Llevamos lo mejor del campo peruano a tu mesa, a tu empresa y al mundo.”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Nuestra Historia: </w:t>
      </w:r>
      <w:r>
        <w:rPr>
          <w:rFonts w:ascii="Arial" w:cs="Arial" w:eastAsia="Arial" w:hAnsi="Arial"/>
          <w:sz w:val="22"/>
          <w:szCs w:val="22"/>
        </w:rPr>
        <w:t xml:space="preserve">“Nacimos con una misión simple: que más peruanos disfruten de berries frescos y de calidad sin salir de casa. Lo que empezó con entregas por WhatsApp en Lima, hoy es una empresa con más de 7,400 pedidos entregados, 60+ productos naturales, y 4 líneas de negocio que atienden desde familias hasta empresas como NEXA, SUNARP y MEDIFARMA.”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Nuestros Números: </w:t>
      </w:r>
      <w:r>
        <w:rPr>
          <w:rFonts w:ascii="Arial" w:cs="Arial" w:eastAsia="Arial" w:hAnsi="Arial"/>
          <w:sz w:val="22"/>
          <w:szCs w:val="22"/>
        </w:rPr>
        <w:t xml:space="preserve">4 cards grandes con datos de impacto: +7,400 pedidos entregados • 60+ productos naturales • 6+ empresas líderes confian en nosotros • 4 canales de distribución (B2C, B2B, HORECA, Exportación)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Líneas de Negocio: </w:t>
      </w:r>
      <w:r>
        <w:rPr>
          <w:rFonts w:ascii="Arial" w:cs="Arial" w:eastAsia="Arial" w:hAnsi="Arial"/>
          <w:sz w:val="22"/>
          <w:szCs w:val="22"/>
        </w:rPr>
        <w:t xml:space="preserve">Sección visual con 4 columnas: Canal B2C (E-commerce: delivery el mismo día en Lima) • Canal B2B (Programa #ComeBerries para bienestar corporativo) • Canal HORECA (Abastecimiento a hoteles, restaurantes y catering) • Canal Exportación (Berries peruanos premium para el mundo)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Nuestro Proceso: </w:t>
      </w:r>
      <w:r>
        <w:rPr>
          <w:rFonts w:ascii="Arial" w:cs="Arial" w:eastAsia="Arial" w:hAnsi="Arial"/>
          <w:sz w:val="22"/>
          <w:szCs w:val="22"/>
        </w:rPr>
        <w:t xml:space="preserve">Timeline visual de 4 pasos: 1. Selección en campo (valles del Perú) → 2. Control de calidad riguroso → 3. Empaque fresco con cadena de frío → 4. Delivery el mismo día a tu puerta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Nuestro Compromiso: </w:t>
      </w:r>
      <w:r>
        <w:rPr>
          <w:rFonts w:ascii="Arial" w:cs="Arial" w:eastAsia="Arial" w:hAnsi="Arial"/>
          <w:sz w:val="22"/>
          <w:szCs w:val="22"/>
        </w:rPr>
        <w:t xml:space="preserve">“100% natural, sin preservantes, sin químicos. Trabajamos directamente con agricultores peruanos y garantizamos frescura en cada entrega. Tu bienestar es nuestra prioridad.”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Equipo: </w:t>
      </w:r>
      <w:r>
        <w:rPr>
          <w:rFonts w:ascii="Arial" w:cs="Arial" w:eastAsia="Arial" w:hAnsi="Arial"/>
          <w:sz w:val="22"/>
          <w:szCs w:val="22"/>
        </w:rPr>
        <w:t xml:space="preserve">Foto del fundador con nombre y rol. Breve bio: “Liderado por [Nombre], apasionado por los berries peruanos y el bienestar de nuestros clientes.” Si es posible, agregar 2-3 miembros del equipo más.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Marcas que Confían: </w:t>
      </w:r>
      <w:r>
        <w:rPr>
          <w:rFonts w:ascii="Arial" w:cs="Arial" w:eastAsia="Arial" w:hAnsi="Arial"/>
          <w:sz w:val="22"/>
          <w:szCs w:val="22"/>
        </w:rPr>
        <w:t xml:space="preserve">Reutilizar el carrusel de logos de la página ComeBerries: NEXA, SUNARP, MEDIFARMA, OSINERGMIN, REFAX, IMAGINA.</w:t>
      </w:r>
    </w:p>
    <w:p>
      <w:pPr>
        <w:pStyle w:val="Heading3"/>
      </w:pPr>
      <w:r>
        <w:t xml:space="preserve">SEO para Nosotros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Sobre Super Berries Perú | Berries del Campo Peruano a Tu Mesa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Conoce nuestra historia: +7,400 pedidos, 60+ productos naturales, 4 líneas de negocio. Atendemos familias, empresas, restaurantes y exportamos berries al mundo.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con logo, foundingDate, numberOfEmployees, areaServed</w:t>
            </w:r>
          </w:p>
        </w:tc>
      </w:tr>
    </w:tbl>
    <w:p>
      <w:pPr>
        <w:pStyle w:val="Heading3"/>
      </w:pPr>
      <w:r>
        <w:t xml:space="preserve">Imágenes Requeridas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Foto profesional del fundador/equipo (prioridad alta).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Fotos del proceso: campo, selección, empaque, delivery (pueden ser con celular bien iluminadas).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La mascota de fresa como elemento central del hero.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4 íconos/ilustraciones para las líneas de negocio (se pueden hacer en el estilo del personaje).</w:t>
      </w:r>
    </w:p>
    <w:p>
      <w:r>
        <w:br w:type="page"/>
      </w:r>
    </w:p>
    <w:p>
      <w:pPr>
        <w:pStyle w:val="Heading2"/>
      </w:pPr>
      <w:r>
        <w:t xml:space="preserve">10. PÁGINA CONTACTO (/contacto) — NUEVA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target: contacto super berries peru, pedir berries Lima, delivery frutas frescas Lima contacto</w:t>
      </w:r>
    </w:p>
    <w:p>
      <w:pPr>
        <w:pStyle w:val="Heading3"/>
      </w:pPr>
      <w:r>
        <w:t xml:space="preserve">Contenido y Estructura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“¿Cómo podemos ayudarte?” — Subtítulo: “Elige tu canal y contáctanos. Respondemos en menos de 1 hora por WhatsApp.”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Formulario Inteligente: </w:t>
      </w:r>
      <w:r>
        <w:rPr>
          <w:rFonts w:ascii="Arial" w:cs="Arial" w:eastAsia="Arial" w:hAnsi="Arial"/>
          <w:sz w:val="22"/>
          <w:szCs w:val="22"/>
        </w:rPr>
        <w:t xml:space="preserve">Selector de motivo que muestra campos relevantes: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“Quiero hacer un pedido” → Muestra: WhatsApp directo + link al catálogo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“Soy empresa (B2B)” → Muestra: Empresa, RUC, # colaboradores, plan de interés, email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“Tengo un restaurante/hotel (HORECA)” → Muestra: Nombre negocio, tipo, volúmenes, frecuencia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“Me interesa exportar” → Muestra: Company, country, products, volume, certifications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“Otra consulta” → Formulario libre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de Contacto: </w:t>
      </w:r>
      <w:r>
        <w:rPr>
          <w:rFonts w:ascii="Arial" w:cs="Arial" w:eastAsia="Arial" w:hAnsi="Arial"/>
          <w:sz w:val="22"/>
          <w:szCs w:val="22"/>
        </w:rPr>
        <w:t xml:space="preserve">• WhatsApp: +51 952 805 608 (con botón prominente) • Email ventas: ventas@superberriesperu.com • Email general: hola@superberries.pe • Horario: Lunes a Sábado 8:00am - 6:00pm • Instagram: @superberriesperu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 de Delivery: </w:t>
      </w:r>
      <w:r>
        <w:rPr>
          <w:rFonts w:ascii="Arial" w:cs="Arial" w:eastAsia="Arial" w:hAnsi="Arial"/>
          <w:sz w:val="22"/>
          <w:szCs w:val="22"/>
        </w:rPr>
        <w:t xml:space="preserve">Mapa o lista de distritos de Lima Metropolitana donde hacen delivery. Si no tienen zona definida, poner: “Entregamos en todo Lima Metropolitana.”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FAQ: </w:t>
      </w:r>
      <w:r>
        <w:rPr>
          <w:rFonts w:ascii="Arial" w:cs="Arial" w:eastAsia="Arial" w:hAnsi="Arial"/>
          <w:sz w:val="22"/>
          <w:szCs w:val="22"/>
        </w:rPr>
        <w:t xml:space="preserve">Sección desplegable con las preguntas más comunes: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¿Cuál es el pedido mínimo? → No hay pedido mínimo. Desde 1 clamshell de 100g.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¿Cuánto cuesta el delivery? → S/10 en Lima Metropolitana. Gratis desde S/50.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¿Hacen envíos a provincia? → [Respuesta real del negocio]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¿Los productos son orgánicos? → Son 100% naturales, sin preservantes ni químicos. [Detallar certificaciones si aplica]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¿Cómo conservo los berries? → Frescos: refrigerar inmediatamente, consumir en 3-5 días. Congelados: mantener en freezer, duran hasta 12 meses.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¿Aceptan tarjeta? → [Definir: Yape, Plin, transferencia, tarjeta vía web]</w:t>
      </w:r>
    </w:p>
    <w:p>
      <w:pPr>
        <w:pStyle w:val="Heading3"/>
      </w:pPr>
      <w:r>
        <w:t xml:space="preserve">SEO para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 | Pide Berries Frescos en Lima | Super Berries Perú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Contáctanos por WhatsApp (+51 952 805 608) o formulario. Delivery el mismo día en Lima. Familias, empresas, HORECA y exportación.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ContactPage + LocalBusiness con teléfono, email, horarios, área de servicio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SEO TÉCNICO — CHECKLIST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rPr>
          <w:tblHeader/>
        </w:trP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Console: registrar y verificar dominio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Sitemap.xml: generar con todas las URLs (Next.js lo soporta nativo)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Robots.txt: verificar que no bloquea crawleo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URL: resolver www vs no-www (actualmente ambos funcionan)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[CRÍTICO]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Profile: crear perfil con fotos, horarios, categoría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 (title + description) en TODAS las páginas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Graph tags para previews en WhatsApp, Facebook, LinkedIn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Product en cada producto (60+ productos)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LocalBusiness en home y contacto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[ALTO]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BreadcrumbList en catálogo y productos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Hreflang en página de exportación (ES/EN)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Compresión de imágenes: WebP, max 100KB, lazy loading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Web Vitals: LCP, FID, CLS (Next.js ayuda pero verificar)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 con eventos de conversión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 directorios: PromPerú, Páginas Amarillas, ADEX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[MEDIO]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ROADMAP FINAL DE IMPLEMENTACIÓN</w:t>
      </w:r>
    </w:p>
    <w:p>
      <w:pPr>
        <w:pStyle w:val="Heading2"/>
      </w:pPr>
      <w:r>
        <w:t xml:space="preserve">Fase 1: Fundación SEO (Semana 1-2)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Google Search Console + sitemap + robots.txt + canonical URLs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Meta tags y OG tags en todas las páginas existentes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Google Business Profile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Corregir contenido duplicado en Home y ComeBerries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Corregir bug del doble footer en Home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Resolver contradicción “envío gratis” vs S/10 en carrito</w:t>
      </w:r>
    </w:p>
    <w:p>
      <w:pPr>
        <w:pStyle w:val="Heading2"/>
      </w:pPr>
      <w:r>
        <w:t xml:space="preserve">Fase 2: Reconstrucción de Catálogo + Identidad (Semana 3-6)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Cambiar paleta de morado a rojo en toda la web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Integrar mascota de fresa en hero y puntos clave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Extraer y optimizar 60+ fotos reales del catálogo (rembg para fondos)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7 categorías de productos con fotos reales y precios correctos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Implementar selector de peso/precio dinámico por producto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páginas individuales SEO para cada producto (60+ URLs)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Agregar Schema Product en cada producto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Mini sesión fotos lifestyle (10-15 fotos con celular)</w:t>
      </w:r>
    </w:p>
    <w:p>
      <w:pPr>
        <w:pStyle w:val="Heading2"/>
      </w:pPr>
      <w:r>
        <w:t xml:space="preserve">Fase 3: Páginas Nuevas (Semana 7-10)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página /nosotros con contenido propuesto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página /contacto con formulario inteligente + FAQ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página /b2b/horeca con catálogo mayorista y formulario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página /b2b/exportacion en INGLÉS con catálogo exportable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Rediseñar /b2b como HUB de 3 canales empresariales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Mejorar /b2b/comeberries-comesano con temas de charlas y formulario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Crear PDF descargable de Product Catalog para exportación</w:t>
      </w:r>
    </w:p>
    <w:p>
      <w:pPr>
        <w:pStyle w:val="Heading2"/>
      </w:pPr>
      <w:r>
        <w:t xml:space="preserve">Fase 4: Contenido y Crecimiento (Semana 11-16)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Lanzar /blog con primeros 3 artículos SEO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Integrar testimonios reales de clientes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Google Analytics 4 con eventos de conversión configurados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Publicar 2 artículos de blog por mes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Backlinks desde PromPerú, ADEX, Fresh Plaza, directorios locales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Landing estacionales (verano smoothies, navidad canastas)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Registrar en plataformas de exportación (PromPerú, Freshdi, etc.)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A/B testing de CTAs y banners para optimizar conversión</w:t>
      </w:r>
    </w:p>
    <w:p>
      <w:pPr>
        <w:pBdr>
          <w:bottom w:val="single" w:color="E53935" w:sz="2"/>
        </w:pBdr>
        <w:spacing w:before="200"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Life’s Better with Berries 🍓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Plan v3.0 Definitivo • Super Berries Perú • Febrero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Plan SEO &amp; Marketing v3.0 — Super Berries Perú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2"/>
    <w:lvlOverride w:ilvl="0">
      <w:startOverride w:val="1"/>
    </w:lvlOverride>
  </w:num>
  <w:num w:numId="17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B7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E5393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2026-02-21T00:54:35.799Z</dcterms:created>
  <dcterms:modified xsi:type="dcterms:W3CDTF">2026-02-21T00:54:35.799Z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