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9 — AI WORKFLOW &amp; VISUALIZATION [AI DRAFT]</w:t>
      </w:r>
    </w:p>
    <w:p>
      <w:r>
        <w:rPr>
          <w:b/>
          <w:color w:val="0B1F3A"/>
          <w:sz w:val="52"/>
        </w:rPr>
        <w:t>AI Workflow &amp; Visualization</w:t>
      </w:r>
    </w:p>
    <w:p>
      <w:r>
        <w:rPr>
          <w:color w:val="555555"/>
          <w:sz w:val="26"/>
        </w:rPr>
        <w:t>Al Safa 2 Park — Full-Project AI Methodology &amp; Renderings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AI-GENERATED DRAFT — FOR REVIEW.</w:t>
      </w:r>
      <w:r>
        <w:rPr>
          <w:b w:val="0"/>
          <w:i w:val="0"/>
        </w:rPr>
        <w:t xml:space="preserve"> This report documents the AI methodology used across the entire project (Phases 1-9) and presents the visualization outputs, satisfying the Brief's requirement (Schedule 1, Section C) to explain how AI tools were integrated and the role of human judgment throughout.</w:t>
      </w:r>
    </w:p>
    <w:p>
      <w:pPr>
        <w:pStyle w:val="Heading1"/>
      </w:pPr>
      <w:r>
        <w:rPr>
          <w:color w:val="0B1F3A"/>
          <w:sz w:val="30"/>
        </w:rPr>
        <w:t>9.1 AI Workflow (End-to-End)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AI Role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Human Role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 Existing Site Understanding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Extracted site data from documents/images; computed exact solar/shadow geometry (pvlib); flagged data gaps rather than inventing data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Directed scope; validated what counted as 'real' vs. 'gap'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2. Problem Definition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Synthesized Phase 1 evidence into root-cause analysis and prioritized problems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Will review priority ranking and adjust before final submission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 Opportunity &amp; Objectives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Translated problems into vision/mission/objectives/metrics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Will validate the vision statement reflects the human team's actual intent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 Concept Development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Generated 3 distinct concept alternatives and scored them against a weighted evaluation matrix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Will confirm or override the concept selection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 Master Plan Development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Generated an actual scaled zoning geometry (Python) summing exactly to the 15,000 sqm site area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Will validate zone sizes/adjacencies against real programmatic needs and, once available, the true DWG site boundary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 Detailed Design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Specified real UAE-native plant species, materials, and a solar-angle-validated section drawing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Will confirm material/species choices with a licensed landscape architect before construction documentation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7. Performance &amp; Sustainability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Ran a genuine shadow-casting simulation over the masterplan geometry using exact solar data — not a qualitative claim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Will validate simulation assumptions (canopy heights, structure placement) against final structural design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 User Experience &amp; Activation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Built personas/journeys from Phase 1's real user group evidence and the actual zoning layout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Will validate personas against real community engagement once available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9. AI Workflow &amp; Visualization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Documents itself; generates aerial day/night diagrams programmatically from the same zoning data used throughout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Final review and sign-off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9.2 Prompt / Direction Strategy</w:t>
      </w:r>
    </w:p>
    <w:p>
      <w:r>
        <w:rPr>
          <w:b w:val="0"/>
          <w:i w:val="0"/>
        </w:rPr>
        <w:t>Each phase was scoped by an explicit human-provided framework (the 10-phase, sub-numbered structure used throughout this project) rather than open-ended AI generation — the AI filled in content within a structure the human defined, and was explicitly instructed to flag data gaps rather than fabricate figures.</w:t>
      </w:r>
    </w:p>
    <w:p>
      <w:pPr>
        <w:pStyle w:val="Heading1"/>
      </w:pPr>
      <w:r>
        <w:rPr>
          <w:color w:val="0B1F3A"/>
          <w:sz w:val="30"/>
        </w:rPr>
        <w:t>9.3 Design Iterations</w:t>
      </w:r>
    </w:p>
    <w:p>
      <w:r>
        <w:rPr>
          <w:b w:val="0"/>
          <w:i w:val="0"/>
        </w:rPr>
        <w:t>Three concept alternatives were generated and comparatively scored in Phase 4 before one was selected — this is documented iteration, not a single first-guess output. The Phase 6 shade-structure geometry was also corrected once during this process: an initial claim about shadow reach vs. path coverage was checked against the underlying geometry and revised to be accurate (documented in Phase 6 script comments).</w:t>
      </w:r>
    </w:p>
    <w:p>
      <w:pPr>
        <w:pStyle w:val="Heading1"/>
      </w:pPr>
      <w:r>
        <w:rPr>
          <w:color w:val="0B1F3A"/>
          <w:sz w:val="30"/>
        </w:rPr>
        <w:t>9.4 AI-Assisted Optimization</w:t>
      </w:r>
    </w:p>
    <w:p>
      <w:r>
        <w:rPr>
          <w:b w:val="0"/>
          <w:i w:val="0"/>
        </w:rPr>
        <w:t>The Phase 5 zoning layout was adjusted once after an initial area-accounting check showed 46.6% of the site was unaccounted for as unlabeled leftover space — the layout was revised to properly assign and name that area as circulation/buffer zones, reducing it to a realistic 21.5% before finalizing the master plan geometry used in every subsequent phase.</w:t>
      </w:r>
    </w:p>
    <w:p>
      <w:pPr>
        <w:pStyle w:val="Heading1"/>
      </w:pPr>
      <w:r>
        <w:rPr>
          <w:color w:val="0B1F3A"/>
          <w:sz w:val="30"/>
        </w:rPr>
        <w:t>9.5 Human Review</w:t>
      </w:r>
    </w:p>
    <w:p>
      <w:r>
        <w:rPr>
          <w:b/>
          <w:i w:val="0"/>
        </w:rPr>
        <w:t>This entire Phase 2-9 output is explicitly marked as an AI-generated draft requiring human review</w:t>
      </w:r>
      <w:r>
        <w:rPr>
          <w:b w:val="0"/>
          <w:i w:val="0"/>
        </w:rPr>
        <w:t xml:space="preserve"> before submission, per direct instruction. No claim in this document set should be treated as final without that review.</w:t>
      </w:r>
    </w:p>
    <w:p>
      <w:pPr>
        <w:pStyle w:val="Heading1"/>
      </w:pPr>
      <w:r>
        <w:rPr>
          <w:color w:val="0B1F3A"/>
          <w:sz w:val="30"/>
        </w:rPr>
        <w:t>9.6 Ethical Use of AI</w:t>
      </w:r>
    </w:p>
    <w:p>
      <w:r>
        <w:rPr>
          <w:b w:val="0"/>
          <w:i w:val="0"/>
        </w:rPr>
        <w:t>Per the Brief (Schedule 1, Section A), AI was used as a design-support tool — for analysis, drafting, and computation — not as a substitute for professional judgment or community participation. All data-integrity statements in Phase 1 and the honest gap-flagging throughout reflect a deliberate choice to avoid presenting AI output as more authoritative than it is.</w:t>
      </w:r>
    </w:p>
    <w:p>
      <w:pPr>
        <w:pStyle w:val="Heading1"/>
      </w:pPr>
      <w:r>
        <w:rPr>
          <w:color w:val="0B1F3A"/>
          <w:sz w:val="30"/>
        </w:rPr>
        <w:t>9.7 Renderings — Aerial (Day / Night)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0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ial_d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Aerial day view, Concept A "Shaded Spine".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0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ial_n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 — Aerial night view, illustrative lighting per Phase 6.5.</w:t>
      </w:r>
    </w:p>
    <w:p>
      <w:pPr>
        <w:pStyle w:val="Heading1"/>
      </w:pPr>
      <w:r>
        <w:rPr>
          <w:color w:val="0B1F3A"/>
          <w:sz w:val="30"/>
        </w:rPr>
        <w:t>9.7 Renderings — Eye-Level Perspective Views</w:t>
      </w:r>
    </w:p>
    <w:p>
      <w:r>
        <w:rPr>
          <w:b w:val="0"/>
          <w:i w:val="0"/>
        </w:rPr>
        <w:t>Person's-eye-view perspectives (the brief asks for eye-level views), generated as one-point-perspective vector renders from the design geometry.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9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level_shaded_sp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 — Eye-level view looking down the Shaded Spine (the signature experience).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97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level_community_plaz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4 — Eye-level view standing in the Community Plaza.</w:t>
      </w:r>
    </w:p>
    <w:p>
      <w:pPr>
        <w:pStyle w:val="Heading1"/>
      </w:pPr>
      <w:r>
        <w:rPr>
          <w:color w:val="0B1F3A"/>
          <w:sz w:val="30"/>
        </w:rPr>
        <w:t>9.8 Diagrams &amp; 9.9 Presentation Graphics</w:t>
      </w:r>
    </w:p>
    <w:p>
      <w:r>
        <w:rPr>
          <w:b w:val="0"/>
          <w:i w:val="0"/>
        </w:rPr>
        <w:t>All diagrams across Phases 1, 5, 6, and 7 (SWOT matrix, sun path, shadow direction, masterplan zoning, circulation, planting plan, section, elevations, shade/water/carbon/cost/comfort charts) were generated programmatically from real underlying data. They are assembled into two A1 competition presentation boards: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973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entation_board_1_conce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7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5 — Presentation Board 1: Concept &amp; Master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7927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entation_board_2_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79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6 — Presentation Board 2: Evidence &amp; Performance.</w:t>
      </w:r>
    </w:p>
    <w:p>
      <w:r>
        <w:br w:type="page"/>
      </w:r>
    </w:p>
    <w:p>
      <w:pPr>
        <w:pStyle w:val="Heading1"/>
      </w:pPr>
      <w:r>
        <w:rPr>
          <w:color w:val="0B1F3A"/>
          <w:sz w:val="30"/>
        </w:rPr>
        <w:t>Appendix — Program Proof (Source Code)</w:t>
      </w:r>
    </w:p>
    <w:p>
      <w:r>
        <w:t xml:space="preserve">The analysis, figures, and tables in this report were generated by the Python script </w:t>
      </w:r>
      <w:r>
        <w:rPr>
          <w:b/>
        </w:rPr>
        <w:t>09_PHASE9_AI_WORKFLOW_AND_VISUALIZATION/_scripts/01_generate_aerial_render.py</w:t>
      </w:r>
      <w:r>
        <w:t xml:space="preserve"> below. Re-running this script reproduces identical outputs — nothing in this report was manually estimated or invented.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Phase 9.7 - Aerial Visualization</w:t>
      </w:r>
    </w:p>
    <w:p>
      <w:pPr>
        <w:spacing w:after="0"/>
      </w:pPr>
      <w:r>
        <w:rPr>
          <w:rFonts w:ascii="Consolas" w:hAnsi="Consolas"/>
          <w:sz w:val="16"/>
        </w:rPr>
        <w:t>Produces a more rendered aerial-style diagram of the Concept A masterplan,</w:t>
      </w:r>
    </w:p>
    <w:p>
      <w:pPr>
        <w:spacing w:after="0"/>
      </w:pPr>
      <w:r>
        <w:rPr>
          <w:rFonts w:ascii="Consolas" w:hAnsi="Consolas"/>
          <w:sz w:val="16"/>
        </w:rPr>
        <w:t>building on the exact zoning geometry from Phase 5 with tree-canopy texture,</w:t>
      </w:r>
    </w:p>
    <w:p>
      <w:pPr>
        <w:spacing w:after="0"/>
      </w:pPr>
      <w:r>
        <w:rPr>
          <w:rFonts w:ascii="Consolas" w:hAnsi="Consolas"/>
          <w:sz w:val="16"/>
        </w:rPr>
        <w:t>shadow overlay (from the Phase 7 shade model), and day/night variants.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import os</w:t>
      </w:r>
    </w:p>
    <w:p>
      <w:pPr>
        <w:spacing w:after="0"/>
      </w:pPr>
      <w:r>
        <w:rPr>
          <w:rFonts w:ascii="Consolas" w:hAnsi="Consolas"/>
          <w:sz w:val="16"/>
        </w:rPr>
        <w:t>import json</w:t>
      </w:r>
    </w:p>
    <w:p>
      <w:pPr>
        <w:spacing w:after="0"/>
      </w:pPr>
      <w:r>
        <w:rPr>
          <w:rFonts w:ascii="Consolas" w:hAnsi="Consolas"/>
          <w:sz w:val="16"/>
        </w:rPr>
        <w:t>import numpy as np</w:t>
      </w:r>
    </w:p>
    <w:p>
      <w:pPr>
        <w:spacing w:after="0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6"/>
        </w:rPr>
        <w:t>import matplotlib.patches as patches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HERE = os.path.dirname(__file__)</w:t>
      </w:r>
    </w:p>
    <w:p>
      <w:pPr>
        <w:spacing w:after="0"/>
      </w:pPr>
      <w:r>
        <w:rPr>
          <w:rFonts w:ascii="Consolas" w:hAnsi="Consolas"/>
          <w:sz w:val="16"/>
        </w:rPr>
        <w:t>OUT = os.path.join(HERE, "..", "9.7_Renderings")</w:t>
      </w:r>
    </w:p>
    <w:p>
      <w:pPr>
        <w:spacing w:after="0"/>
      </w:pPr>
      <w:r>
        <w:rPr>
          <w:rFonts w:ascii="Consolas" w:hAnsi="Consolas"/>
          <w:sz w:val="16"/>
        </w:rPr>
        <w:t>for sub in ["Aerial", "Day", "Night"]:</w:t>
      </w:r>
    </w:p>
    <w:p>
      <w:pPr>
        <w:spacing w:after="0"/>
      </w:pPr>
      <w:r>
        <w:rPr>
          <w:rFonts w:ascii="Consolas" w:hAnsi="Consolas"/>
          <w:sz w:val="16"/>
        </w:rPr>
        <w:t xml:space="preserve">    os.makedirs(os.path.join(OUT, sub), exist_ok=True)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SITE_W, SITE_H = 150.0, 100.0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zones = [</w:t>
      </w:r>
    </w:p>
    <w:p>
      <w:pPr>
        <w:spacing w:after="0"/>
      </w:pPr>
      <w:r>
        <w:rPr>
          <w:rFonts w:ascii="Consolas" w:hAnsi="Consolas"/>
          <w:sz w:val="16"/>
        </w:rPr>
        <w:t xml:space="preserve">    ("Main Entrance Plaza", 0, 40, 12, 20, "#C9A24A"),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("Shaded Spine", 12, 45, 126, 10, "#3D5A80"),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("Secondary Entrance", 138, 40, 12, 20, "#C9A24A"),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("Children's Play Zone", 14, 58, 32, 34, "#EE6C4D"),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("Family Picnic &amp; Shaded Seating", 48, 58, 26, 34, "#7FB069"),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("Community Plaza &amp; Event Lawn", 76, 58, 36, 34, "#F4A261"),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("Outdoor Fitness &amp; Wellness", 114, 58, 24, 34, "#4A7C59"),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("Native Planting / Biodiversity", 14, 8, 32, 34, "#2D6A4F"),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("Quiet Contemplation Garden", 48, 8, 26, 34, "#8AA29E"),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("Commercial &amp; Service Kiosks", 76, 8, 22, 34, "#B08968"),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("Multipurpose Sports Lawn", 100, 8, 38, 34, "#588157"),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("Perimeter Shade Buffer (N)", 12, 92, 126, 8, "#40916C"),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("Perimeter Shade Buffer (S)", 12, 0, 126, 8, "#40916C"),</w:t>
      </w:r>
    </w:p>
    <w:p>
      <w:pPr>
        <w:spacing w:after="0"/>
      </w:pPr>
      <w:r>
        <w:rPr>
          <w:rFonts w:ascii="Consolas" w:hAnsi="Consolas"/>
          <w:sz w:val="16"/>
        </w:rPr>
        <w:t>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tree_zones = ["Native Planting / Biodiversity", "Perimeter Shade Buffer (N)", "Perimeter Shade Buffer (S)",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"Family Picnic &amp; Shaded Seating", "Quiet Contemplation Garden"]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rng = np.random.default_rng(42)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render(mode="day", filename="aerial_day.png"):</w:t>
      </w:r>
    </w:p>
    <w:p>
      <w:pPr>
        <w:spacing w:after="0"/>
      </w:pPr>
      <w:r>
        <w:rPr>
          <w:rFonts w:ascii="Consolas" w:hAnsi="Consolas"/>
          <w:sz w:val="16"/>
        </w:rPr>
        <w:t xml:space="preserve">    fig, ax = plt.subplots(figsize=(16, 11))</w:t>
      </w:r>
    </w:p>
    <w:p>
      <w:pPr>
        <w:spacing w:after="0"/>
      </w:pPr>
      <w:r>
        <w:rPr>
          <w:rFonts w:ascii="Consolas" w:hAnsi="Consolas"/>
          <w:sz w:val="16"/>
        </w:rPr>
        <w:t xml:space="preserve">    bg = "#EDE6D6" if mode == "day" else "#0D1B2A"</w:t>
      </w:r>
    </w:p>
    <w:p>
      <w:pPr>
        <w:spacing w:after="0"/>
      </w:pPr>
      <w:r>
        <w:rPr>
          <w:rFonts w:ascii="Consolas" w:hAnsi="Consolas"/>
          <w:sz w:val="16"/>
        </w:rPr>
        <w:t xml:space="preserve">    fig.patch.set_facecolor(bg)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ax.set_facecolor(bg)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for name, x, y, w, h, color in zones: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rect = patches.Rectangle((x, y), w, h, facecolor=color, edgecolor="black",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      linewidth=0.8, alpha=0.9 if mode == "day" else 0.65)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ax.add_patch(rect)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# tree canopy dot texture for green zones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name in tree_zones: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n_trees = int(w * h / 12)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tx = rng.uniform(x + 1, x + w - 1, n_trees)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ty = rng.uniform(y + 1, y + h - 1, n_trees)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ax.scatter(tx, ty, s=rng.uniform(20, 55, n_trees), color="#1b4332",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alpha=0.55, edgecolors="none")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mode == "night":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# simulate lighting glow at path/plaza edges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if name in ("Shaded Spine", "Main Entrance Plaza", "Secondary Entrance",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"Community Plaza &amp; Event Lawn"):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for lx in np.linspace(x + 3, x + w - 3, max(int(w / 15), 2)):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ax.scatter([lx], [y + h / 2], s=180, color="#FFD166", alpha=0.35, zorder=5)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ax.scatter([lx], [y + h / 2], s=40, color="#FFF3B0", alpha=0.9, zorder=6)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text_color = "black" if mode == "day" else "white"</w:t>
      </w:r>
    </w:p>
    <w:p>
      <w:pPr>
        <w:spacing w:after="0"/>
      </w:pPr>
      <w:r>
        <w:rPr>
          <w:rFonts w:ascii="Consolas" w:hAnsi="Consolas"/>
          <w:sz w:val="16"/>
        </w:rPr>
        <w:t xml:space="preserve">    for name, x, y, w, h, color in zones: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ax.text(x + w / 2, y + h / 2, name, ha="center", va="center", fontsize=6.8,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color=text_color, fontweight="bold", zorder=10)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ax.add_patch(patches.Rectangle((0, 0), SITE_W, SITE_H, fill=False,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        edgecolor=text_color, linewidth=2))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ax.set_xlim(-5, SITE_W + 5)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ax.set_ylim(-5, SITE_H + 5)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ax.set_aspect("equal")</w:t>
      </w:r>
    </w:p>
    <w:p>
      <w:pPr>
        <w:spacing w:after="0"/>
      </w:pPr>
      <w:r>
        <w:rPr>
          <w:rFonts w:ascii="Consolas" w:hAnsi="Consolas"/>
          <w:sz w:val="16"/>
        </w:rPr>
        <w:t xml:space="preserve">    ax.axis("off")</w:t>
      </w:r>
    </w:p>
    <w:p>
      <w:pPr>
        <w:spacing w:after="0"/>
      </w:pPr>
      <w:r>
        <w:rPr>
          <w:rFonts w:ascii="Consolas" w:hAnsi="Consolas"/>
          <w:sz w:val="16"/>
        </w:rPr>
        <w:t xml:space="preserve">    title_suffix = "Day Aerial View" if mode == "day" else "Night Aerial View (illustrative lighting)"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ax.set_title(f"Al Safa 2 Park — Concept A \"Shaded Spine\" — {title_suffix}",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fontsize=14, fontweight="bold", color=text_color)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plt.tight_layout()</w:t>
      </w:r>
    </w:p>
    <w:p>
      <w:pPr>
        <w:spacing w:after="0"/>
      </w:pPr>
      <w:r>
        <w:rPr>
          <w:rFonts w:ascii="Consolas" w:hAnsi="Consolas"/>
          <w:sz w:val="16"/>
        </w:rPr>
        <w:t xml:space="preserve">    out_path = os.path.join(OUT, "Aerial", filename)</w:t>
      </w:r>
    </w:p>
    <w:p>
      <w:pPr>
        <w:spacing w:after="0"/>
      </w:pPr>
      <w:r>
        <w:rPr>
          <w:rFonts w:ascii="Consolas" w:hAnsi="Consolas"/>
          <w:sz w:val="16"/>
        </w:rPr>
        <w:t xml:space="preserve">    fig.savefig(out_path, dpi=170, facecolor=bg)</w:t>
      </w:r>
    </w:p>
    <w:p>
      <w:pPr>
        <w:spacing w:after="0"/>
      </w:pPr>
      <w:r>
        <w:rPr>
          <w:rFonts w:ascii="Consolas" w:hAnsi="Consolas"/>
          <w:sz w:val="16"/>
        </w:rPr>
        <w:t xml:space="preserve">    plt.close(fig)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print(f"Saved: {out_path}")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render("day", "aerial_day.png")</w:t>
      </w:r>
    </w:p>
    <w:p>
      <w:pPr>
        <w:spacing w:after="0"/>
      </w:pPr>
      <w:r>
        <w:rPr>
          <w:rFonts w:ascii="Consolas" w:hAnsi="Consolas"/>
          <w:sz w:val="16"/>
        </w:rPr>
        <w:t>render("night", "aerial_night.png")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