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7BC4" w14:textId="77777777" w:rsidR="00D069A7" w:rsidRPr="00D069A7" w:rsidRDefault="00D069A7" w:rsidP="00D069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9A7">
        <w:rPr>
          <w:rFonts w:ascii="Times New Roman" w:eastAsia="Times New Roman" w:hAnsi="Times New Roman" w:cs="Times New Roman"/>
          <w:b/>
          <w:bCs/>
          <w:kern w:val="36"/>
          <w:sz w:val="48"/>
          <w:szCs w:val="48"/>
        </w:rPr>
        <w:t>ANTONY INTERNATIONAL MEDICAL STUDIES</w:t>
      </w:r>
    </w:p>
    <w:p w14:paraId="3EFD1407"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i/>
          <w:iCs/>
          <w:sz w:val="27"/>
          <w:szCs w:val="27"/>
        </w:rPr>
        <w:t>Connecting Global Students with Quality Education and Building a Value-Based Future</w:t>
      </w:r>
      <w:r>
        <w:rPr>
          <w:rFonts w:ascii="Times New Roman" w:eastAsia="Times New Roman" w:hAnsi="Times New Roman" w:cs="Times New Roman"/>
          <w:b/>
          <w:bCs/>
          <w:i/>
          <w:iCs/>
          <w:sz w:val="27"/>
          <w:szCs w:val="27"/>
        </w:rPr>
        <w:t xml:space="preserve"> </w:t>
      </w:r>
    </w:p>
    <w:p w14:paraId="0DF613E8"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 xml:space="preserve">Who We </w:t>
      </w:r>
      <w:proofErr w:type="gramStart"/>
      <w:r w:rsidRPr="00D069A7">
        <w:rPr>
          <w:rFonts w:ascii="Times New Roman" w:eastAsia="Times New Roman" w:hAnsi="Times New Roman" w:cs="Times New Roman"/>
          <w:b/>
          <w:bCs/>
          <w:sz w:val="36"/>
          <w:szCs w:val="36"/>
        </w:rPr>
        <w:t>Are</w:t>
      </w:r>
      <w:proofErr w:type="gramEnd"/>
    </w:p>
    <w:p w14:paraId="34666A1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Antony International Medical Studies (AIMS)</w:t>
      </w:r>
      <w:r w:rsidRPr="00D069A7">
        <w:rPr>
          <w:rFonts w:ascii="Times New Roman" w:eastAsia="Times New Roman" w:hAnsi="Times New Roman" w:cs="Times New Roman"/>
          <w:sz w:val="24"/>
          <w:szCs w:val="24"/>
        </w:rPr>
        <w:t xml:space="preserve"> is an international education and student recruitment </w:t>
      </w:r>
      <w:r>
        <w:rPr>
          <w:rFonts w:ascii="Times New Roman" w:eastAsia="Times New Roman" w:hAnsi="Times New Roman" w:cs="Times New Roman"/>
          <w:sz w:val="24"/>
          <w:szCs w:val="24"/>
        </w:rPr>
        <w:t xml:space="preserve">consultancy </w:t>
      </w:r>
      <w:r w:rsidRPr="00D069A7">
        <w:rPr>
          <w:rFonts w:ascii="Times New Roman" w:eastAsia="Times New Roman" w:hAnsi="Times New Roman" w:cs="Times New Roman"/>
          <w:sz w:val="24"/>
          <w:szCs w:val="24"/>
        </w:rPr>
        <w:t xml:space="preserve">dedicated to connecting students from different countries with recognized universities and educational institutions offering </w:t>
      </w:r>
      <w:r w:rsidRPr="00D069A7">
        <w:rPr>
          <w:rFonts w:ascii="Times New Roman" w:eastAsia="Times New Roman" w:hAnsi="Times New Roman" w:cs="Times New Roman"/>
          <w:b/>
          <w:bCs/>
          <w:sz w:val="24"/>
          <w:szCs w:val="24"/>
        </w:rPr>
        <w:t>Medicine, Nursing, Allied Health Sciences, Engineering, Information Technology, Business, Hospitality, and other professional programs</w:t>
      </w:r>
      <w:r w:rsidRPr="00D069A7">
        <w:rPr>
          <w:rFonts w:ascii="Times New Roman" w:eastAsia="Times New Roman" w:hAnsi="Times New Roman" w:cs="Times New Roman"/>
          <w:sz w:val="24"/>
          <w:szCs w:val="24"/>
        </w:rPr>
        <w:t>.</w:t>
      </w:r>
    </w:p>
    <w:p w14:paraId="5800169E"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Our purpose goes beyond student recruitment. We aim to help young people access quality higher education, develop professional competence, strengthen ethical and social values, and become responsible contributors to the future development of their nations.</w:t>
      </w:r>
    </w:p>
    <w:p w14:paraId="1670A2B0"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Vision</w:t>
      </w:r>
    </w:p>
    <w:p w14:paraId="7A1DF401"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To build a globally connected generation of educated, skilled, ethical, and socially responsible professionals who create lasting value for their communities and nations.</w:t>
      </w:r>
    </w:p>
    <w:p w14:paraId="6A26C1CC"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Mission</w:t>
      </w:r>
    </w:p>
    <w:p w14:paraId="6BE59DA0"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Our mission is to:</w:t>
      </w:r>
    </w:p>
    <w:p w14:paraId="62DD0041"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Connect international students with suitable and quality educational opportunities.</w:t>
      </w:r>
    </w:p>
    <w:p w14:paraId="535FA4A4"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Facilitate access to medical, healthcare, professional, and other higher-education programs.</w:t>
      </w:r>
    </w:p>
    <w:p w14:paraId="173BF80E"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Build strong partnerships with universities, governments, hospitals, educational institutions, and international organizations.</w:t>
      </w:r>
    </w:p>
    <w:p w14:paraId="72A7E7B5"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 xml:space="preserve">Provide students with transparent guidance throughout the admission and </w:t>
      </w:r>
      <w:r>
        <w:rPr>
          <w:rFonts w:ascii="Times New Roman" w:eastAsia="Times New Roman" w:hAnsi="Times New Roman" w:cs="Times New Roman"/>
          <w:sz w:val="24"/>
          <w:szCs w:val="24"/>
        </w:rPr>
        <w:t>other services throughout entire studies.</w:t>
      </w:r>
    </w:p>
    <w:p w14:paraId="2E70F48E"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D069A7">
        <w:rPr>
          <w:rFonts w:ascii="Times New Roman" w:eastAsia="Times New Roman" w:hAnsi="Times New Roman" w:cs="Times New Roman"/>
          <w:sz w:val="24"/>
          <w:szCs w:val="24"/>
        </w:rPr>
        <w:t xml:space="preserve">Promote education founded on </w:t>
      </w:r>
      <w:r w:rsidRPr="00D069A7">
        <w:rPr>
          <w:rFonts w:ascii="Times New Roman" w:eastAsia="Times New Roman" w:hAnsi="Times New Roman" w:cs="Times New Roman"/>
          <w:b/>
          <w:bCs/>
          <w:sz w:val="24"/>
          <w:szCs w:val="24"/>
        </w:rPr>
        <w:t xml:space="preserve">in-depth </w:t>
      </w:r>
      <w:r w:rsidRPr="00D069A7">
        <w:rPr>
          <w:rFonts w:ascii="Times New Roman" w:eastAsia="Times New Roman" w:hAnsi="Times New Roman" w:cs="Times New Roman"/>
          <w:b/>
          <w:bCs/>
          <w:sz w:val="24"/>
          <w:szCs w:val="24"/>
        </w:rPr>
        <w:t>knowledge, integrity, compassion, innovation, leadership, and service.</w:t>
      </w:r>
    </w:p>
    <w:p w14:paraId="3E62B158"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Support students in adapting successfully to international academic and cultural environments</w:t>
      </w:r>
      <w:r>
        <w:rPr>
          <w:rFonts w:ascii="Times New Roman" w:eastAsia="Times New Roman" w:hAnsi="Times New Roman" w:cs="Times New Roman"/>
          <w:sz w:val="24"/>
          <w:szCs w:val="24"/>
        </w:rPr>
        <w:t xml:space="preserve"> and equip them with global perspectives.</w:t>
      </w:r>
    </w:p>
    <w:p w14:paraId="6B3A5AED" w14:textId="77777777" w:rsidR="00D069A7" w:rsidRPr="00D069A7" w:rsidRDefault="00D069A7" w:rsidP="00D069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Encourage graduates to use their knowledge and professional skills for the development of their home countries and the global community.</w:t>
      </w:r>
    </w:p>
    <w:p w14:paraId="38BF2DC2"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Core Purpose</w:t>
      </w:r>
    </w:p>
    <w:p w14:paraId="194B4877"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Education → Values → Skills → Leadership → Nation Building</w:t>
      </w:r>
    </w:p>
    <w:p w14:paraId="7827C0AA"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lastRenderedPageBreak/>
        <w:t xml:space="preserve">We believe education should not only produce graduates; it should </w:t>
      </w:r>
      <w:r>
        <w:rPr>
          <w:rFonts w:ascii="Times New Roman" w:eastAsia="Times New Roman" w:hAnsi="Times New Roman" w:cs="Times New Roman"/>
          <w:sz w:val="24"/>
          <w:szCs w:val="24"/>
        </w:rPr>
        <w:t>empower the people</w:t>
      </w:r>
      <w:r w:rsidRPr="00D069A7">
        <w:rPr>
          <w:rFonts w:ascii="Times New Roman" w:eastAsia="Times New Roman" w:hAnsi="Times New Roman" w:cs="Times New Roman"/>
          <w:sz w:val="24"/>
          <w:szCs w:val="24"/>
        </w:rPr>
        <w:t xml:space="preserve"> who can make a meaningful contribution to society</w:t>
      </w:r>
      <w:r>
        <w:rPr>
          <w:rFonts w:ascii="Times New Roman" w:eastAsia="Times New Roman" w:hAnsi="Times New Roman" w:cs="Times New Roman"/>
          <w:sz w:val="24"/>
          <w:szCs w:val="24"/>
        </w:rPr>
        <w:t xml:space="preserve"> as global citizen in making the society stronger and safer</w:t>
      </w:r>
      <w:r w:rsidRPr="00D069A7">
        <w:rPr>
          <w:rFonts w:ascii="Times New Roman" w:eastAsia="Times New Roman" w:hAnsi="Times New Roman" w:cs="Times New Roman"/>
          <w:sz w:val="24"/>
          <w:szCs w:val="24"/>
        </w:rPr>
        <w:t>.</w:t>
      </w:r>
    </w:p>
    <w:p w14:paraId="281725E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Through international education, we seek to create opportunities for students to:</w:t>
      </w:r>
    </w:p>
    <w:p w14:paraId="1B1506C7" w14:textId="77777777" w:rsid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Learn</w:t>
      </w:r>
      <w:r w:rsidRPr="00D069A7">
        <w:rPr>
          <w:rFonts w:ascii="Times New Roman" w:eastAsia="Times New Roman" w:hAnsi="Times New Roman" w:cs="Times New Roman"/>
          <w:sz w:val="24"/>
          <w:szCs w:val="24"/>
        </w:rPr>
        <w:t xml:space="preserve"> – Gain strong academic and professional knowledge.</w:t>
      </w:r>
    </w:p>
    <w:p w14:paraId="10B1B233"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Enrich – Knowledge that transforms the people </w:t>
      </w:r>
    </w:p>
    <w:p w14:paraId="0C0E00F5"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Develop</w:t>
      </w:r>
      <w:r w:rsidRPr="00D069A7">
        <w:rPr>
          <w:rFonts w:ascii="Times New Roman" w:eastAsia="Times New Roman" w:hAnsi="Times New Roman" w:cs="Times New Roman"/>
          <w:sz w:val="24"/>
          <w:szCs w:val="24"/>
        </w:rPr>
        <w:t xml:space="preserve"> – Build practical skills, confidence, discipline, and leadership.</w:t>
      </w:r>
    </w:p>
    <w:p w14:paraId="104773D9"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Serve</w:t>
      </w:r>
      <w:r w:rsidRPr="00D069A7">
        <w:rPr>
          <w:rFonts w:ascii="Times New Roman" w:eastAsia="Times New Roman" w:hAnsi="Times New Roman" w:cs="Times New Roman"/>
          <w:sz w:val="24"/>
          <w:szCs w:val="24"/>
        </w:rPr>
        <w:t xml:space="preserve"> – Apply their knowledge to improve the lives of others.</w:t>
      </w:r>
    </w:p>
    <w:p w14:paraId="20341231"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Lead</w:t>
      </w:r>
      <w:r w:rsidRPr="00D069A7">
        <w:rPr>
          <w:rFonts w:ascii="Times New Roman" w:eastAsia="Times New Roman" w:hAnsi="Times New Roman" w:cs="Times New Roman"/>
          <w:sz w:val="24"/>
          <w:szCs w:val="24"/>
        </w:rPr>
        <w:t xml:space="preserve"> – Become responsible</w:t>
      </w:r>
      <w:r>
        <w:rPr>
          <w:rFonts w:ascii="Times New Roman" w:eastAsia="Times New Roman" w:hAnsi="Times New Roman" w:cs="Times New Roman"/>
          <w:sz w:val="24"/>
          <w:szCs w:val="24"/>
        </w:rPr>
        <w:t xml:space="preserve"> and accountable</w:t>
      </w:r>
      <w:r w:rsidRPr="00D069A7">
        <w:rPr>
          <w:rFonts w:ascii="Times New Roman" w:eastAsia="Times New Roman" w:hAnsi="Times New Roman" w:cs="Times New Roman"/>
          <w:sz w:val="24"/>
          <w:szCs w:val="24"/>
        </w:rPr>
        <w:t xml:space="preserve"> professionals and future leaders.</w:t>
      </w:r>
    </w:p>
    <w:p w14:paraId="08AAAAC9"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Build</w:t>
      </w:r>
      <w:r w:rsidRPr="00D069A7">
        <w:rPr>
          <w:rFonts w:ascii="Times New Roman" w:eastAsia="Times New Roman" w:hAnsi="Times New Roman" w:cs="Times New Roman"/>
          <w:sz w:val="24"/>
          <w:szCs w:val="24"/>
        </w:rPr>
        <w:t xml:space="preserve"> – Contribute to the economic, social, healthcare, technological, and educational development of their nations.</w:t>
      </w:r>
    </w:p>
    <w:p w14:paraId="1666915A"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Educational Focus</w:t>
      </w:r>
    </w:p>
    <w:p w14:paraId="77E2E33D"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Antony International Medical Studies can facilitate international student recruitment for programs such as:</w:t>
      </w:r>
    </w:p>
    <w:p w14:paraId="5634882E"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Medicine &amp; Healthcare</w:t>
      </w:r>
    </w:p>
    <w:p w14:paraId="385931A4"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Doctor of Medicine</w:t>
      </w:r>
    </w:p>
    <w:p w14:paraId="50D22DC1"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Nursing</w:t>
      </w:r>
    </w:p>
    <w:p w14:paraId="2A322267"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Pharmacy</w:t>
      </w:r>
    </w:p>
    <w:p w14:paraId="605E825D"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Medical Laboratory Sciences</w:t>
      </w:r>
    </w:p>
    <w:p w14:paraId="24BC056D"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Radiologic Technology</w:t>
      </w:r>
    </w:p>
    <w:p w14:paraId="5C28DFB1"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Physical Therapy</w:t>
      </w:r>
    </w:p>
    <w:p w14:paraId="271A72E0"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Dentistry</w:t>
      </w:r>
    </w:p>
    <w:p w14:paraId="3CB5D298"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Public Health</w:t>
      </w:r>
    </w:p>
    <w:p w14:paraId="265CD52E" w14:textId="77777777" w:rsidR="00D069A7" w:rsidRPr="00D069A7" w:rsidRDefault="00D069A7" w:rsidP="00D069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Allied Health Sciences</w:t>
      </w:r>
    </w:p>
    <w:p w14:paraId="526B15E2"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Professional &amp; Technology Programs</w:t>
      </w:r>
    </w:p>
    <w:p w14:paraId="71336693"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Information Technology</w:t>
      </w:r>
    </w:p>
    <w:p w14:paraId="5BF30FAF"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Computer Science</w:t>
      </w:r>
    </w:p>
    <w:p w14:paraId="16AD9733"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Engineering</w:t>
      </w:r>
    </w:p>
    <w:p w14:paraId="1C8E4537"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Artificial Intelligence</w:t>
      </w:r>
    </w:p>
    <w:p w14:paraId="1901FF9D"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Data Science</w:t>
      </w:r>
    </w:p>
    <w:p w14:paraId="7CB7D916"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Cybersecurity</w:t>
      </w:r>
    </w:p>
    <w:p w14:paraId="341023E5"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Business Administration</w:t>
      </w:r>
    </w:p>
    <w:p w14:paraId="6A3DC841"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Accounting and Finance</w:t>
      </w:r>
    </w:p>
    <w:p w14:paraId="5F384B11" w14:textId="77777777" w:rsidR="00D069A7" w:rsidRPr="00D069A7" w:rsidRDefault="00D069A7" w:rsidP="00D069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Hospitality and Tourism Management</w:t>
      </w:r>
    </w:p>
    <w:p w14:paraId="0DA4A2C5"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Other Academic Programs</w:t>
      </w:r>
    </w:p>
    <w:p w14:paraId="0005200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lastRenderedPageBreak/>
        <w:t>We may also support recruitment for other undergraduate, postgraduate, vocational, and professional programs offered by partner institutions, subject to the institutions' admission requirements and applicable regulations.</w:t>
      </w:r>
    </w:p>
    <w:p w14:paraId="5FA9A84B"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Student-Centered Approach</w:t>
      </w:r>
    </w:p>
    <w:p w14:paraId="0AAA2E9A"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aim to support students throughout their international education journey:</w:t>
      </w:r>
    </w:p>
    <w:p w14:paraId="3DCA73C1"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1. Student Counseling</w:t>
      </w:r>
      <w:r w:rsidRPr="00D069A7">
        <w:rPr>
          <w:rFonts w:ascii="Times New Roman" w:eastAsia="Times New Roman" w:hAnsi="Times New Roman" w:cs="Times New Roman"/>
          <w:sz w:val="24"/>
          <w:szCs w:val="24"/>
        </w:rPr>
        <w:br/>
        <w:t>Understanding the student's academic background, interests, career goals, and preferred destination.</w:t>
      </w:r>
    </w:p>
    <w:p w14:paraId="1AC79A98"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2. Course &amp; University Guidance</w:t>
      </w:r>
      <w:r w:rsidRPr="00D069A7">
        <w:rPr>
          <w:rFonts w:ascii="Times New Roman" w:eastAsia="Times New Roman" w:hAnsi="Times New Roman" w:cs="Times New Roman"/>
          <w:sz w:val="24"/>
          <w:szCs w:val="24"/>
        </w:rPr>
        <w:br/>
        <w:t>Helping students identify programs that match their qualifications and career objectives.</w:t>
      </w:r>
    </w:p>
    <w:p w14:paraId="768266C6"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3. Application Assistance</w:t>
      </w:r>
      <w:r w:rsidRPr="00D069A7">
        <w:rPr>
          <w:rFonts w:ascii="Times New Roman" w:eastAsia="Times New Roman" w:hAnsi="Times New Roman" w:cs="Times New Roman"/>
          <w:sz w:val="24"/>
          <w:szCs w:val="24"/>
        </w:rPr>
        <w:br/>
        <w:t>Supporting students with documentation and university application procedures.</w:t>
      </w:r>
    </w:p>
    <w:p w14:paraId="03ADA48F"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4. Admission Support</w:t>
      </w:r>
      <w:r w:rsidRPr="00D069A7">
        <w:rPr>
          <w:rFonts w:ascii="Times New Roman" w:eastAsia="Times New Roman" w:hAnsi="Times New Roman" w:cs="Times New Roman"/>
          <w:sz w:val="24"/>
          <w:szCs w:val="24"/>
        </w:rPr>
        <w:br/>
        <w:t>Coordinating with partner institutions during the admission process.</w:t>
      </w:r>
    </w:p>
    <w:p w14:paraId="378EA158"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 xml:space="preserve">5. </w:t>
      </w:r>
      <w:r>
        <w:rPr>
          <w:rFonts w:ascii="Times New Roman" w:eastAsia="Times New Roman" w:hAnsi="Times New Roman" w:cs="Times New Roman"/>
          <w:b/>
          <w:bCs/>
          <w:sz w:val="24"/>
          <w:szCs w:val="24"/>
        </w:rPr>
        <w:t xml:space="preserve">Be the face between the Parents and the institution &amp; between the Students and the Institution </w:t>
      </w:r>
      <w:r w:rsidRPr="00D069A7">
        <w:rPr>
          <w:rFonts w:ascii="Times New Roman" w:eastAsia="Times New Roman" w:hAnsi="Times New Roman" w:cs="Times New Roman"/>
          <w:sz w:val="24"/>
          <w:szCs w:val="24"/>
        </w:rPr>
        <w:br/>
      </w:r>
      <w:r>
        <w:rPr>
          <w:rFonts w:ascii="Times New Roman" w:eastAsia="Times New Roman" w:hAnsi="Times New Roman" w:cs="Times New Roman"/>
          <w:sz w:val="24"/>
          <w:szCs w:val="24"/>
        </w:rPr>
        <w:t>Facilitating day today affairs</w:t>
      </w:r>
      <w:r w:rsidR="00AC2865">
        <w:rPr>
          <w:rFonts w:ascii="Times New Roman" w:eastAsia="Times New Roman" w:hAnsi="Times New Roman" w:cs="Times New Roman"/>
          <w:sz w:val="24"/>
          <w:szCs w:val="24"/>
        </w:rPr>
        <w:t>, concerns related to their studies as semester and annually</w:t>
      </w:r>
      <w:r w:rsidRPr="00D069A7">
        <w:rPr>
          <w:rFonts w:ascii="Times New Roman" w:eastAsia="Times New Roman" w:hAnsi="Times New Roman" w:cs="Times New Roman"/>
          <w:sz w:val="24"/>
          <w:szCs w:val="24"/>
        </w:rPr>
        <w:t>.</w:t>
      </w:r>
    </w:p>
    <w:p w14:paraId="75D08AED"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6. Student Support</w:t>
      </w:r>
      <w:r w:rsidRPr="00D069A7">
        <w:rPr>
          <w:rFonts w:ascii="Times New Roman" w:eastAsia="Times New Roman" w:hAnsi="Times New Roman" w:cs="Times New Roman"/>
          <w:sz w:val="24"/>
          <w:szCs w:val="24"/>
        </w:rPr>
        <w:br/>
        <w:t>Maintaining communication with students and relevant institutional partners during their educational journey.</w:t>
      </w:r>
    </w:p>
    <w:p w14:paraId="5C6E9DC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7. Career &amp; Future Development</w:t>
      </w:r>
      <w:r w:rsidRPr="00D069A7">
        <w:rPr>
          <w:rFonts w:ascii="Times New Roman" w:eastAsia="Times New Roman" w:hAnsi="Times New Roman" w:cs="Times New Roman"/>
          <w:sz w:val="24"/>
          <w:szCs w:val="24"/>
        </w:rPr>
        <w:br/>
        <w:t>Encouraging students to develop professional, leadership, and service-oriented capabilities.</w:t>
      </w:r>
    </w:p>
    <w:p w14:paraId="1AA6F877" w14:textId="77777777" w:rsidR="00AC2865"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Values</w:t>
      </w:r>
    </w:p>
    <w:p w14:paraId="1296B0AB" w14:textId="77777777" w:rsidR="00AC2865" w:rsidRDefault="00AC2865" w:rsidP="00D069A7">
      <w:pPr>
        <w:spacing w:before="100" w:beforeAutospacing="1" w:after="100" w:afterAutospacing="1" w:line="240" w:lineRule="auto"/>
        <w:outlineLvl w:val="1"/>
        <w:rPr>
          <w:rFonts w:ascii="Times New Roman" w:eastAsia="Times New Roman" w:hAnsi="Times New Roman" w:cs="Times New Roman"/>
          <w:b/>
          <w:bCs/>
          <w:sz w:val="28"/>
          <w:szCs w:val="28"/>
        </w:rPr>
      </w:pPr>
      <w:r w:rsidRPr="00AC2865">
        <w:rPr>
          <w:rFonts w:ascii="Times New Roman" w:eastAsia="Times New Roman" w:hAnsi="Times New Roman" w:cs="Times New Roman"/>
          <w:b/>
          <w:bCs/>
          <w:sz w:val="28"/>
          <w:szCs w:val="28"/>
        </w:rPr>
        <w:t xml:space="preserve">God fearing </w:t>
      </w:r>
    </w:p>
    <w:p w14:paraId="3A0455E1" w14:textId="77777777" w:rsidR="00AC2865" w:rsidRPr="00D069A7" w:rsidRDefault="00AC2865" w:rsidP="00D069A7">
      <w:pPr>
        <w:spacing w:before="100" w:beforeAutospacing="1" w:after="100" w:afterAutospacing="1" w:line="240" w:lineRule="auto"/>
        <w:outlineLvl w:val="1"/>
        <w:rPr>
          <w:rFonts w:ascii="Times New Roman" w:eastAsia="Times New Roman" w:hAnsi="Times New Roman" w:cs="Times New Roman"/>
          <w:sz w:val="24"/>
          <w:szCs w:val="24"/>
        </w:rPr>
      </w:pPr>
      <w:r w:rsidRPr="00AC2865">
        <w:rPr>
          <w:rFonts w:ascii="Times New Roman" w:eastAsia="Times New Roman" w:hAnsi="Times New Roman" w:cs="Times New Roman"/>
          <w:sz w:val="24"/>
          <w:szCs w:val="24"/>
        </w:rPr>
        <w:t>We believe that this is the source of our entire values and system</w:t>
      </w:r>
    </w:p>
    <w:p w14:paraId="535F76B3"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Integrity</w:t>
      </w:r>
    </w:p>
    <w:p w14:paraId="10598254"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believe international education must be built on honesty, transparency, and responsible representation.</w:t>
      </w:r>
    </w:p>
    <w:p w14:paraId="54E98710"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Excellence</w:t>
      </w:r>
    </w:p>
    <w:p w14:paraId="1DEF53A5"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encourage students and institutions to pursue high academic and professional standards.</w:t>
      </w:r>
    </w:p>
    <w:p w14:paraId="0168AAD3"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Compassion</w:t>
      </w:r>
    </w:p>
    <w:p w14:paraId="276E17E0"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lastRenderedPageBreak/>
        <w:t>Healthcare and education require people who understand the importance of serving others.</w:t>
      </w:r>
    </w:p>
    <w:p w14:paraId="4596C132"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Responsibility</w:t>
      </w:r>
    </w:p>
    <w:p w14:paraId="437E71D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encourage students to understand their responsibility to their families, communities, professions, and nations.</w:t>
      </w:r>
    </w:p>
    <w:p w14:paraId="64E14E91"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Innovation</w:t>
      </w:r>
    </w:p>
    <w:p w14:paraId="3290033E"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support education that prepares students for a rapidly changing technological and global environment.</w:t>
      </w:r>
    </w:p>
    <w:p w14:paraId="59D930F2"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Diversity</w:t>
      </w:r>
    </w:p>
    <w:p w14:paraId="7C37A26E"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respect students from different countries, cultures, backgrounds, and educational systems.</w:t>
      </w:r>
    </w:p>
    <w:p w14:paraId="7D5F5316"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t>Service</w:t>
      </w:r>
    </w:p>
    <w:p w14:paraId="4D038062"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believe knowledge becomes most valuable when it is used to serve humanity.</w:t>
      </w:r>
    </w:p>
    <w:p w14:paraId="1A610027"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Partnership Model</w:t>
      </w:r>
    </w:p>
    <w:p w14:paraId="164F95C3"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Antony International Medical Studies seeks to develop professional relationships with:</w:t>
      </w:r>
    </w:p>
    <w:p w14:paraId="06311928"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Universities and colleges</w:t>
      </w:r>
    </w:p>
    <w:p w14:paraId="249ED9AB"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Medical and healthcare institutions</w:t>
      </w:r>
    </w:p>
    <w:p w14:paraId="7D112931"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Government and educational agencies</w:t>
      </w:r>
    </w:p>
    <w:p w14:paraId="16664639"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Hospitals and healthcare organizations</w:t>
      </w:r>
    </w:p>
    <w:p w14:paraId="6CA0B147"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International education partners</w:t>
      </w:r>
    </w:p>
    <w:p w14:paraId="6BBDCFF3"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Student recruitment organizations</w:t>
      </w:r>
    </w:p>
    <w:p w14:paraId="6BDF917D"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Professional associations</w:t>
      </w:r>
    </w:p>
    <w:p w14:paraId="7ADD5E1F" w14:textId="77777777" w:rsidR="00D069A7" w:rsidRPr="00D069A7" w:rsidRDefault="00D069A7" w:rsidP="00D069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Training and skills-development institutions</w:t>
      </w:r>
    </w:p>
    <w:p w14:paraId="1970B2E4"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 xml:space="preserve">Through these partnerships, we aim to create a sustainable international education ecosystem connecting </w:t>
      </w:r>
      <w:r w:rsidRPr="00D069A7">
        <w:rPr>
          <w:rFonts w:ascii="Times New Roman" w:eastAsia="Times New Roman" w:hAnsi="Times New Roman" w:cs="Times New Roman"/>
          <w:b/>
          <w:bCs/>
          <w:sz w:val="24"/>
          <w:szCs w:val="24"/>
        </w:rPr>
        <w:t>students, universities, healthcare institutions, industry, and communities</w:t>
      </w:r>
      <w:r w:rsidRPr="00D069A7">
        <w:rPr>
          <w:rFonts w:ascii="Times New Roman" w:eastAsia="Times New Roman" w:hAnsi="Times New Roman" w:cs="Times New Roman"/>
          <w:sz w:val="24"/>
          <w:szCs w:val="24"/>
        </w:rPr>
        <w:t>.</w:t>
      </w:r>
    </w:p>
    <w:p w14:paraId="138B9066"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Commitment to the Future</w:t>
      </w:r>
    </w:p>
    <w:p w14:paraId="6C2F5C0A"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The future of every nation depends greatly on the quality of its young people.</w:t>
      </w:r>
    </w:p>
    <w:p w14:paraId="6FEAD44E"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Antony International Medical Studies seeks to contribute to that future by helping students receive education that combines:</w:t>
      </w:r>
    </w:p>
    <w:p w14:paraId="1EDFAB1A"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Knowledge + Skills + Character + Leadership + Service</w:t>
      </w:r>
    </w:p>
    <w:p w14:paraId="05B3B42E"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Our long-term goal is to help create a generation of professionals who are not only successful in their careers, but also capable of contributing positively to healthcare, technology, business, education, economic development, and society.</w:t>
      </w:r>
    </w:p>
    <w:p w14:paraId="5A13F0DF"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sz w:val="27"/>
          <w:szCs w:val="27"/>
        </w:rPr>
        <w:lastRenderedPageBreak/>
        <w:t>Our Guiding Statement</w:t>
      </w:r>
    </w:p>
    <w:p w14:paraId="4A0C82A3" w14:textId="77777777" w:rsidR="00D069A7" w:rsidRPr="00D069A7" w:rsidRDefault="00D069A7" w:rsidP="00D069A7">
      <w:pPr>
        <w:spacing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“Educating</w:t>
      </w:r>
      <w:r w:rsidR="00AC2865">
        <w:rPr>
          <w:rFonts w:ascii="Times New Roman" w:eastAsia="Times New Roman" w:hAnsi="Times New Roman" w:cs="Times New Roman"/>
          <w:b/>
          <w:bCs/>
          <w:sz w:val="24"/>
          <w:szCs w:val="24"/>
        </w:rPr>
        <w:t xml:space="preserve"> young</w:t>
      </w:r>
      <w:r w:rsidRPr="00D069A7">
        <w:rPr>
          <w:rFonts w:ascii="Times New Roman" w:eastAsia="Times New Roman" w:hAnsi="Times New Roman" w:cs="Times New Roman"/>
          <w:b/>
          <w:bCs/>
          <w:sz w:val="24"/>
          <w:szCs w:val="24"/>
        </w:rPr>
        <w:t xml:space="preserve"> minds, developing character, connecting nations, and creating value for the future.”</w:t>
      </w:r>
    </w:p>
    <w:p w14:paraId="5CFC8912" w14:textId="77777777" w:rsidR="00D069A7" w:rsidRPr="00D069A7" w:rsidRDefault="00D069A7" w:rsidP="00D069A7">
      <w:pPr>
        <w:spacing w:before="100" w:beforeAutospacing="1" w:after="100" w:afterAutospacing="1" w:line="240" w:lineRule="auto"/>
        <w:outlineLvl w:val="1"/>
        <w:rPr>
          <w:rFonts w:ascii="Times New Roman" w:eastAsia="Times New Roman" w:hAnsi="Times New Roman" w:cs="Times New Roman"/>
          <w:b/>
          <w:bCs/>
          <w:sz w:val="36"/>
          <w:szCs w:val="36"/>
        </w:rPr>
      </w:pPr>
      <w:r w:rsidRPr="00D069A7">
        <w:rPr>
          <w:rFonts w:ascii="Times New Roman" w:eastAsia="Times New Roman" w:hAnsi="Times New Roman" w:cs="Times New Roman"/>
          <w:b/>
          <w:bCs/>
          <w:sz w:val="36"/>
          <w:szCs w:val="36"/>
        </w:rPr>
        <w:t>Our Vision for the Next Generation</w:t>
      </w:r>
    </w:p>
    <w:p w14:paraId="5F2359EB"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sz w:val="24"/>
          <w:szCs w:val="24"/>
        </w:rPr>
        <w:t>We envision an international education network where students from different countries can access appropriate educational opportunities, develop professional excellence, understand global cultures, and return to their communities as capable and responsible professionals.</w:t>
      </w:r>
    </w:p>
    <w:p w14:paraId="6A3D792A" w14:textId="77777777" w:rsidR="00D069A7" w:rsidRPr="00D069A7" w:rsidRDefault="00D069A7" w:rsidP="00D069A7">
      <w:pPr>
        <w:spacing w:before="100" w:beforeAutospacing="1" w:after="100" w:afterAutospacing="1" w:line="240" w:lineRule="auto"/>
        <w:rPr>
          <w:rFonts w:ascii="Times New Roman" w:eastAsia="Times New Roman" w:hAnsi="Times New Roman" w:cs="Times New Roman"/>
          <w:sz w:val="24"/>
          <w:szCs w:val="24"/>
        </w:rPr>
      </w:pPr>
      <w:r w:rsidRPr="00D069A7">
        <w:rPr>
          <w:rFonts w:ascii="Times New Roman" w:eastAsia="Times New Roman" w:hAnsi="Times New Roman" w:cs="Times New Roman"/>
          <w:b/>
          <w:bCs/>
          <w:sz w:val="24"/>
          <w:szCs w:val="24"/>
        </w:rPr>
        <w:t>Antony International Medical Studies</w:t>
      </w:r>
    </w:p>
    <w:p w14:paraId="535E3692" w14:textId="77777777" w:rsidR="00D069A7" w:rsidRPr="00D069A7" w:rsidRDefault="00D069A7" w:rsidP="00D069A7">
      <w:pPr>
        <w:spacing w:before="100" w:beforeAutospacing="1" w:after="100" w:afterAutospacing="1" w:line="240" w:lineRule="auto"/>
        <w:outlineLvl w:val="2"/>
        <w:rPr>
          <w:rFonts w:ascii="Times New Roman" w:eastAsia="Times New Roman" w:hAnsi="Times New Roman" w:cs="Times New Roman"/>
          <w:b/>
          <w:bCs/>
          <w:sz w:val="27"/>
          <w:szCs w:val="27"/>
        </w:rPr>
      </w:pPr>
      <w:r w:rsidRPr="00D069A7">
        <w:rPr>
          <w:rFonts w:ascii="Times New Roman" w:eastAsia="Times New Roman" w:hAnsi="Times New Roman" w:cs="Times New Roman"/>
          <w:b/>
          <w:bCs/>
          <w:i/>
          <w:iCs/>
          <w:sz w:val="27"/>
          <w:szCs w:val="27"/>
        </w:rPr>
        <w:t>Global Education. Professional Excellence. Human Values. Nation Building.</w:t>
      </w:r>
    </w:p>
    <w:p w14:paraId="6060519C" w14:textId="77777777" w:rsidR="003068DC" w:rsidRDefault="003068DC"/>
    <w:sectPr w:rsidR="003068DC" w:rsidSect="00D069A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206"/>
    <w:multiLevelType w:val="multilevel"/>
    <w:tmpl w:val="E86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D5DB6"/>
    <w:multiLevelType w:val="multilevel"/>
    <w:tmpl w:val="CE7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86F5B"/>
    <w:multiLevelType w:val="multilevel"/>
    <w:tmpl w:val="660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E4AE6"/>
    <w:multiLevelType w:val="multilevel"/>
    <w:tmpl w:val="568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A7"/>
    <w:rsid w:val="003068DC"/>
    <w:rsid w:val="00A41EB4"/>
    <w:rsid w:val="00AC2865"/>
    <w:rsid w:val="00CA4682"/>
    <w:rsid w:val="00D069A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5325"/>
  <w15:chartTrackingRefBased/>
  <w15:docId w15:val="{DA4CACAA-C14B-418D-B20D-19BEA8D6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69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69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69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69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69A7"/>
    <w:rPr>
      <w:rFonts w:ascii="Times New Roman" w:eastAsia="Times New Roman" w:hAnsi="Times New Roman" w:cs="Times New Roman"/>
      <w:b/>
      <w:bCs/>
      <w:sz w:val="27"/>
      <w:szCs w:val="27"/>
    </w:rPr>
  </w:style>
  <w:style w:type="character" w:styleId="Emphasis">
    <w:name w:val="Emphasis"/>
    <w:basedOn w:val="DefaultParagraphFont"/>
    <w:uiPriority w:val="20"/>
    <w:qFormat/>
    <w:rsid w:val="00D069A7"/>
    <w:rPr>
      <w:i/>
      <w:iCs/>
    </w:rPr>
  </w:style>
  <w:style w:type="paragraph" w:styleId="NormalWeb">
    <w:name w:val="Normal (Web)"/>
    <w:basedOn w:val="Normal"/>
    <w:uiPriority w:val="99"/>
    <w:semiHidden/>
    <w:unhideWhenUsed/>
    <w:rsid w:val="00D069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9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778699">
      <w:bodyDiv w:val="1"/>
      <w:marLeft w:val="0"/>
      <w:marRight w:val="0"/>
      <w:marTop w:val="0"/>
      <w:marBottom w:val="0"/>
      <w:divBdr>
        <w:top w:val="none" w:sz="0" w:space="0" w:color="auto"/>
        <w:left w:val="none" w:sz="0" w:space="0" w:color="auto"/>
        <w:bottom w:val="none" w:sz="0" w:space="0" w:color="auto"/>
        <w:right w:val="none" w:sz="0" w:space="0" w:color="auto"/>
      </w:divBdr>
      <w:divsChild>
        <w:div w:id="117364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Helton Sombreno</cp:lastModifiedBy>
  <cp:revision>1</cp:revision>
  <dcterms:created xsi:type="dcterms:W3CDTF">2026-10-05T08:07:00Z</dcterms:created>
  <dcterms:modified xsi:type="dcterms:W3CDTF">2026-10-05T08:07:00Z</dcterms:modified>
</cp:coreProperties>
</file>