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24.39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[22.25, 26.54]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22.33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[0.09, 0.14]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0.40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9.81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3.85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[1.86, 5.84]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0.16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3.80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&lt;.001</w:t>
            </w:r>
          </w:p>
        </w:tc>
      </w:tr>
    </w:tbl>
    <w:p>
      <w:r>
        <w:t>R squared adjusted = 0.22</w:t>
      </w:r>
    </w:p>
    <w:p>
      <w:r>
        <w:t>Dependent Variable: var2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