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tr0yj1qvm8lq" w:id="0"/>
      <w:bookmarkEnd w:id="0"/>
      <w:r w:rsidDel="00000000" w:rsidR="00000000" w:rsidRPr="00000000">
        <w:rPr>
          <w:rtl w:val="0"/>
        </w:rPr>
        <w:t xml:space="preserve">Over-excursion and IEC 60268-1 cl 18.2</w:t>
      </w:r>
    </w:p>
    <w:p w:rsidR="00000000" w:rsidDel="00000000" w:rsidP="00000000" w:rsidRDefault="00000000" w:rsidRPr="00000000" w14:paraId="00000002">
      <w:pPr>
        <w:pStyle w:val="Heading3"/>
        <w:pageBreakBefore w:val="0"/>
        <w:rPr/>
      </w:pPr>
      <w:bookmarkStart w:colFirst="0" w:colLast="0" w:name="_8dynlvna24c1" w:id="1"/>
      <w:bookmarkEnd w:id="1"/>
      <w:r w:rsidDel="00000000" w:rsidR="00000000" w:rsidRPr="00000000">
        <w:rPr>
          <w:rtl w:val="0"/>
        </w:rPr>
        <w:t xml:space="preserve">Aim: Compare audio performance of T3R (prototype version) (type - enclosure/free air) before and after subjecting it to over-excursion and high input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pageBreakBefore w:val="0"/>
        <w:rPr/>
      </w:pPr>
      <w:bookmarkStart w:colFirst="0" w:colLast="0" w:name="_uqbktfhcuev0" w:id="2"/>
      <w:bookmarkEnd w:id="2"/>
      <w:r w:rsidDel="00000000" w:rsidR="00000000" w:rsidRPr="00000000">
        <w:rPr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Perform measurements at (iLabs/inhouse), these serve as baseline measurements. Measurements considered are (second-order) THD%, Kms, Thiele/Small parameters.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Subject speaker to over-excursion: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Frequency: ________ Hz/ Type of input signal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Excursion:  ________ mm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Duration:    10 cycles; 1 minute on/ 2 minutes off, according to IEC 60268-5,cl 18.4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Peak Voltage: _____ V → Peak Power: ___ W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Visual inspection of parts for damage.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Remeasure at iLabs/inhouse.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rPr/>
      </w:pPr>
      <w:bookmarkStart w:colFirst="0" w:colLast="0" w:name="_5jq1f7ssik9w" w:id="3"/>
      <w:bookmarkEnd w:id="3"/>
      <w:r w:rsidDel="00000000" w:rsidR="00000000" w:rsidRPr="00000000">
        <w:rPr>
          <w:rtl w:val="0"/>
        </w:rPr>
        <w:t xml:space="preserve">Pass criteria: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Maximum excursion not affected by any changes in dimensions or alignment.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Increase in THD% at frequencies below 200/300Hz not more than 3%.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in Kms not more than 10%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Change in T/S parameters not more than 10</w:t>
      </w: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12">
      <w:pPr>
        <w:pStyle w:val="Heading3"/>
        <w:pageBreakBefore w:val="0"/>
        <w:rPr/>
      </w:pPr>
      <w:bookmarkStart w:colFirst="0" w:colLast="0" w:name="_mh881u5i8773" w:id="4"/>
      <w:bookmarkEnd w:id="4"/>
      <w:r w:rsidDel="00000000" w:rsidR="00000000" w:rsidRPr="00000000">
        <w:rPr>
          <w:rtl w:val="0"/>
        </w:rPr>
        <w:t xml:space="preserve">Results: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Prototype Version:  ____________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Prototype Number: ____________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pageBreakBefore w:val="0"/>
        <w:rPr/>
      </w:pPr>
      <w:bookmarkStart w:colFirst="0" w:colLast="0" w:name="_zcrzos3dfgiz" w:id="5"/>
      <w:bookmarkEnd w:id="5"/>
      <w:r w:rsidDel="00000000" w:rsidR="00000000" w:rsidRPr="00000000">
        <w:rPr>
          <w:rtl w:val="0"/>
        </w:rPr>
        <w:t xml:space="preserve">THD%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ageBreakBefore w:val="0"/>
        <w:rPr/>
      </w:pPr>
      <w:bookmarkStart w:colFirst="0" w:colLast="0" w:name="_7ztkpagzbyra" w:id="6"/>
      <w:bookmarkEnd w:id="6"/>
      <w:r w:rsidDel="00000000" w:rsidR="00000000" w:rsidRPr="00000000">
        <w:rPr>
          <w:rtl w:val="0"/>
        </w:rPr>
        <w:t xml:space="preserve">Kms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ageBreakBefore w:val="0"/>
        <w:rPr/>
      </w:pPr>
      <w:bookmarkStart w:colFirst="0" w:colLast="0" w:name="_c6dgatpaqcry" w:id="7"/>
      <w:bookmarkEnd w:id="7"/>
      <w:r w:rsidDel="00000000" w:rsidR="00000000" w:rsidRPr="00000000">
        <w:rPr>
          <w:rtl w:val="0"/>
        </w:rPr>
        <w:t xml:space="preserve">T/S Parameters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Before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Q(ts)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M(ms)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V(as)*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ageBreakBefore w:val="0"/>
        <w:rPr/>
      </w:pPr>
      <w:bookmarkStart w:colFirst="0" w:colLast="0" w:name="_710h2zy00yn" w:id="8"/>
      <w:bookmarkEnd w:id="8"/>
      <w:r w:rsidDel="00000000" w:rsidR="00000000" w:rsidRPr="00000000">
        <w:rPr>
          <w:rtl w:val="0"/>
        </w:rPr>
        <w:t xml:space="preserve">Visual Inspection Anomalies: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(images with text explanation)</w:t>
      </w:r>
    </w:p>
    <w:p w:rsidR="00000000" w:rsidDel="00000000" w:rsidP="00000000" w:rsidRDefault="00000000" w:rsidRPr="00000000" w14:paraId="000000B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ageBreakBefore w:val="0"/>
        <w:rPr/>
      </w:pPr>
      <w:bookmarkStart w:colFirst="0" w:colLast="0" w:name="_tmy8n4cvbgr3" w:id="9"/>
      <w:bookmarkEnd w:id="9"/>
      <w:r w:rsidDel="00000000" w:rsidR="00000000" w:rsidRPr="00000000">
        <w:rPr>
          <w:rtl w:val="0"/>
        </w:rPr>
        <w:t xml:space="preserve">“Raw” Data:</w:t>
      </w:r>
    </w:p>
    <w:p w:rsidR="00000000" w:rsidDel="00000000" w:rsidP="00000000" w:rsidRDefault="00000000" w:rsidRPr="00000000" w14:paraId="000000B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