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C073E" w14:textId="2D69CE7D" w:rsidR="00AA5586" w:rsidRPr="008E0043" w:rsidRDefault="009469DE" w:rsidP="00F83484">
      <w:pPr>
        <w:spacing w:after="40"/>
        <w:jc w:val="center"/>
        <w:rPr>
          <w:rFonts w:ascii="Calibri" w:hAnsi="Calibri" w:cs="Calibri"/>
          <w:b/>
          <w:bCs/>
          <w:color w:val="0693B7"/>
          <w:sz w:val="32"/>
          <w:szCs w:val="32"/>
        </w:rPr>
      </w:pPr>
      <w:r w:rsidRPr="008E0043">
        <w:rPr>
          <w:rFonts w:ascii="Calibri" w:hAnsi="Calibri" w:cs="Calibri"/>
          <w:color w:val="0693B7"/>
          <w:sz w:val="32"/>
          <w:szCs w:val="32"/>
        </w:rPr>
        <w:t>A</w:t>
      </w:r>
      <w:r w:rsidR="007B4E33" w:rsidRPr="008E0043">
        <w:rPr>
          <w:rFonts w:ascii="Calibri" w:hAnsi="Calibri" w:cs="Calibri"/>
          <w:color w:val="0693B7"/>
          <w:sz w:val="32"/>
          <w:szCs w:val="32"/>
        </w:rPr>
        <w:t>bdul</w:t>
      </w:r>
      <w:r w:rsidR="00F83484" w:rsidRPr="008E0043">
        <w:rPr>
          <w:rFonts w:ascii="Calibri" w:hAnsi="Calibri" w:cs="Calibri"/>
          <w:b/>
          <w:bCs/>
          <w:color w:val="0693B7"/>
          <w:sz w:val="32"/>
          <w:szCs w:val="32"/>
        </w:rPr>
        <w:t xml:space="preserve"> W</w:t>
      </w:r>
      <w:r w:rsidR="007B4E33" w:rsidRPr="008E0043">
        <w:rPr>
          <w:rFonts w:ascii="Calibri" w:hAnsi="Calibri" w:cs="Calibri"/>
          <w:b/>
          <w:bCs/>
          <w:color w:val="0693B7"/>
          <w:sz w:val="32"/>
          <w:szCs w:val="32"/>
        </w:rPr>
        <w:t>assay</w:t>
      </w:r>
    </w:p>
    <w:p w14:paraId="53ADC3C2" w14:textId="165E2373" w:rsidR="009469DE" w:rsidRPr="008E0043" w:rsidRDefault="004A4393" w:rsidP="00F83484">
      <w:pPr>
        <w:spacing w:after="40"/>
        <w:jc w:val="center"/>
        <w:rPr>
          <w:rFonts w:ascii="Calibri" w:hAnsi="Calibri" w:cs="Calibri"/>
          <w:b/>
          <w:bCs/>
          <w:sz w:val="20"/>
          <w:szCs w:val="20"/>
        </w:rPr>
      </w:pPr>
      <w:r w:rsidRPr="008E0043">
        <w:rPr>
          <w:rFonts w:ascii="Calibri" w:hAnsi="Calibri" w:cs="Calibri"/>
          <w:b/>
          <w:bCs/>
          <w:sz w:val="20"/>
          <w:szCs w:val="20"/>
        </w:rPr>
        <w:t>BI &amp; Analytics Specialist</w:t>
      </w:r>
    </w:p>
    <w:p w14:paraId="28B801BD" w14:textId="7154E0F8" w:rsidR="00AC0FC5" w:rsidRPr="008E0043" w:rsidRDefault="00702D2C" w:rsidP="00AC0FC5">
      <w:pPr>
        <w:spacing w:after="120"/>
        <w:jc w:val="center"/>
        <w:rPr>
          <w:rFonts w:ascii="Calibri" w:hAnsi="Calibri" w:cs="Calibri"/>
          <w:color w:val="467886" w:themeColor="hyperlink"/>
          <w:sz w:val="20"/>
          <w:szCs w:val="20"/>
          <w:u w:val="single"/>
        </w:rPr>
      </w:pPr>
      <w:r>
        <w:rPr>
          <w:rFonts w:ascii="Calibri" w:hAnsi="Calibri" w:cs="Calibri"/>
          <w:sz w:val="20"/>
          <w:szCs w:val="20"/>
        </w:rPr>
        <w:t>Hyderabad</w:t>
      </w:r>
      <w:r w:rsidR="00D76779" w:rsidRPr="008E0043">
        <w:rPr>
          <w:rFonts w:ascii="Calibri" w:hAnsi="Calibri" w:cs="Calibri"/>
          <w:sz w:val="20"/>
          <w:szCs w:val="20"/>
        </w:rPr>
        <w:t xml:space="preserve">, </w:t>
      </w:r>
      <w:r w:rsidR="00D76779" w:rsidRPr="008E0043">
        <w:rPr>
          <w:rFonts w:ascii="Calibri" w:hAnsi="Calibri" w:cs="Calibri"/>
          <w:b/>
          <w:bCs/>
          <w:sz w:val="20"/>
          <w:szCs w:val="20"/>
        </w:rPr>
        <w:t>India</w:t>
      </w:r>
      <w:r w:rsidR="00AA5586" w:rsidRPr="008E0043">
        <w:rPr>
          <w:rFonts w:ascii="Calibri" w:hAnsi="Calibri" w:cs="Calibri"/>
          <w:sz w:val="20"/>
          <w:szCs w:val="20"/>
        </w:rPr>
        <w:t xml:space="preserve"> </w:t>
      </w:r>
      <w:r w:rsidR="00890DD3" w:rsidRPr="008E0043">
        <w:rPr>
          <w:rFonts w:ascii="Calibri" w:hAnsi="Calibri" w:cs="Calibri"/>
          <w:sz w:val="20"/>
          <w:szCs w:val="20"/>
        </w:rPr>
        <w:t>|</w:t>
      </w:r>
      <w:r w:rsidR="00FD35DB">
        <w:rPr>
          <w:rFonts w:ascii="Calibri" w:hAnsi="Calibri" w:cs="Calibri"/>
          <w:sz w:val="20"/>
          <w:szCs w:val="20"/>
        </w:rPr>
        <w:t xml:space="preserve"> </w:t>
      </w:r>
      <w:r w:rsidR="00AA5586" w:rsidRPr="008E0043">
        <w:rPr>
          <w:rFonts w:ascii="Calibri" w:hAnsi="Calibri" w:cs="Calibri"/>
          <w:sz w:val="20"/>
          <w:szCs w:val="20"/>
        </w:rPr>
        <w:t>+</w:t>
      </w:r>
      <w:r w:rsidR="00D76779" w:rsidRPr="008E0043">
        <w:rPr>
          <w:rFonts w:ascii="Calibri" w:hAnsi="Calibri" w:cs="Calibri"/>
          <w:sz w:val="20"/>
          <w:szCs w:val="20"/>
        </w:rPr>
        <w:t>9</w:t>
      </w:r>
      <w:r w:rsidR="00AA5586" w:rsidRPr="008E0043">
        <w:rPr>
          <w:rFonts w:ascii="Calibri" w:hAnsi="Calibri" w:cs="Calibri"/>
          <w:sz w:val="20"/>
          <w:szCs w:val="20"/>
        </w:rPr>
        <w:t>1-</w:t>
      </w:r>
      <w:r w:rsidR="00D76779" w:rsidRPr="008E0043">
        <w:rPr>
          <w:rFonts w:ascii="Calibri" w:hAnsi="Calibri" w:cs="Calibri"/>
          <w:sz w:val="20"/>
          <w:szCs w:val="20"/>
        </w:rPr>
        <w:t>7897034508</w:t>
      </w:r>
      <w:r w:rsidR="00AA5586" w:rsidRPr="008E0043">
        <w:rPr>
          <w:rFonts w:ascii="Calibri" w:hAnsi="Calibri" w:cs="Calibri"/>
          <w:sz w:val="20"/>
          <w:szCs w:val="20"/>
        </w:rPr>
        <w:t xml:space="preserve"> </w:t>
      </w:r>
      <w:r w:rsidR="00890DD3" w:rsidRPr="008E0043">
        <w:rPr>
          <w:rFonts w:ascii="Calibri" w:hAnsi="Calibri" w:cs="Calibri"/>
          <w:sz w:val="20"/>
          <w:szCs w:val="20"/>
        </w:rPr>
        <w:t>|</w:t>
      </w:r>
      <w:r w:rsidR="00AA5586" w:rsidRPr="008E0043">
        <w:rPr>
          <w:rFonts w:ascii="Calibri" w:hAnsi="Calibri" w:cs="Calibri"/>
          <w:sz w:val="20"/>
          <w:szCs w:val="20"/>
        </w:rPr>
        <w:t xml:space="preserve"> </w:t>
      </w:r>
      <w:hyperlink r:id="rId7" w:history="1">
        <w:r w:rsidR="00C50974" w:rsidRPr="008E0043">
          <w:rPr>
            <w:rStyle w:val="Hyperlink"/>
            <w:rFonts w:ascii="Calibri" w:hAnsi="Calibri" w:cs="Calibri"/>
            <w:sz w:val="20"/>
            <w:szCs w:val="20"/>
          </w:rPr>
          <w:t>wassayknp@gmail.com</w:t>
        </w:r>
      </w:hyperlink>
      <w:r w:rsidR="00C50974" w:rsidRPr="008E0043">
        <w:rPr>
          <w:rFonts w:ascii="Calibri" w:hAnsi="Calibri" w:cs="Calibri"/>
          <w:sz w:val="20"/>
          <w:szCs w:val="20"/>
        </w:rPr>
        <w:t xml:space="preserve"> </w:t>
      </w:r>
      <w:r w:rsidR="00890DD3" w:rsidRPr="008E0043">
        <w:rPr>
          <w:rFonts w:ascii="Calibri" w:hAnsi="Calibri" w:cs="Calibri"/>
          <w:sz w:val="20"/>
          <w:szCs w:val="20"/>
        </w:rPr>
        <w:t>|</w:t>
      </w:r>
      <w:r w:rsidR="00AA5586" w:rsidRPr="008E0043">
        <w:rPr>
          <w:rFonts w:ascii="Calibri" w:hAnsi="Calibri" w:cs="Calibri"/>
          <w:sz w:val="20"/>
          <w:szCs w:val="20"/>
        </w:rPr>
        <w:t xml:space="preserve"> </w:t>
      </w:r>
      <w:hyperlink r:id="rId8" w:history="1">
        <w:r w:rsidR="00AA5586" w:rsidRPr="008E0043">
          <w:rPr>
            <w:rStyle w:val="Hyperlink"/>
            <w:rFonts w:ascii="Calibri" w:hAnsi="Calibri" w:cs="Calibri"/>
            <w:sz w:val="20"/>
            <w:szCs w:val="20"/>
          </w:rPr>
          <w:t>linkedin.com/in/</w:t>
        </w:r>
        <w:r w:rsidR="00D76779" w:rsidRPr="008E0043">
          <w:rPr>
            <w:rStyle w:val="Hyperlink"/>
            <w:rFonts w:ascii="Calibri" w:hAnsi="Calibri" w:cs="Calibri"/>
            <w:sz w:val="20"/>
            <w:szCs w:val="20"/>
          </w:rPr>
          <w:t>wassayknp</w:t>
        </w:r>
      </w:hyperlink>
    </w:p>
    <w:p w14:paraId="1DA7AF60" w14:textId="0AF6060F" w:rsidR="00AC0FC5" w:rsidRPr="008E0043" w:rsidRDefault="00F50661" w:rsidP="00FA72F5">
      <w:pPr>
        <w:pBdr>
          <w:top w:val="single" w:sz="6" w:space="1" w:color="auto"/>
          <w:bottom w:val="single" w:sz="6" w:space="1" w:color="auto"/>
        </w:pBdr>
        <w:spacing w:line="240" w:lineRule="auto"/>
        <w:jc w:val="both"/>
        <w:rPr>
          <w:rFonts w:ascii="Calibri" w:hAnsi="Calibri" w:cs="Calibri"/>
          <w:sz w:val="20"/>
          <w:szCs w:val="20"/>
        </w:rPr>
      </w:pPr>
      <w:r w:rsidRPr="00F50661">
        <w:rPr>
          <w:rFonts w:ascii="Calibri" w:hAnsi="Calibri" w:cs="Calibri"/>
          <w:sz w:val="20"/>
          <w:szCs w:val="20"/>
        </w:rPr>
        <w:t>Experienced BI &amp; Analytics Specialist with 7.5+ years in business intelligence, data analytics, and data warehousing. Expert in Power BI, Tableau, Spotfire, and other BI tools for dashboard development, data modeling, advanced reporting, and data visualization. Skilled in SQL, ETL, automation, and integrating AI-driven analytics to support business decisions and process optimization. Proven ability to lead and mentor cross-functional teams, manage large-scale analytics projects, and collaborate with stakeholders on business requirements. Proficient in geospatial analytics, data integration, project management (JIRA, GitHub), and BI platform administration, delivering scalable, efficient, and secure analytics solutions for global clients.</w:t>
      </w:r>
    </w:p>
    <w:p w14:paraId="7CAE51B9" w14:textId="77777777" w:rsidR="00B74B85" w:rsidRPr="008E0043" w:rsidRDefault="00B74B85" w:rsidP="00C05E29">
      <w:pPr>
        <w:spacing w:before="160"/>
        <w:rPr>
          <w:rFonts w:ascii="Calibri" w:hAnsi="Calibri" w:cs="Calibri"/>
          <w:b/>
          <w:bCs/>
          <w:color w:val="0693B7"/>
          <w:sz w:val="20"/>
          <w:szCs w:val="20"/>
        </w:rPr>
      </w:pPr>
      <w:r w:rsidRPr="008E0043">
        <w:rPr>
          <w:rFonts w:ascii="Calibri" w:hAnsi="Calibri" w:cs="Calibri"/>
          <w:b/>
          <w:bCs/>
          <w:color w:val="0693B7"/>
          <w:sz w:val="20"/>
          <w:szCs w:val="20"/>
        </w:rPr>
        <w:t>SKILLS</w:t>
      </w:r>
    </w:p>
    <w:p w14:paraId="69083201" w14:textId="62305928" w:rsidR="00790691" w:rsidRPr="008E0043" w:rsidRDefault="00767C8D" w:rsidP="00756743">
      <w:pPr>
        <w:numPr>
          <w:ilvl w:val="0"/>
          <w:numId w:val="1"/>
        </w:numPr>
        <w:tabs>
          <w:tab w:val="num" w:pos="720"/>
        </w:tabs>
        <w:spacing w:after="0" w:line="240" w:lineRule="auto"/>
        <w:ind w:left="360"/>
        <w:rPr>
          <w:rFonts w:ascii="Calibri" w:hAnsi="Calibri" w:cs="Calibri"/>
          <w:sz w:val="20"/>
          <w:szCs w:val="20"/>
        </w:rPr>
      </w:pPr>
      <w:r w:rsidRPr="008E0043">
        <w:rPr>
          <w:rFonts w:ascii="Calibri" w:hAnsi="Calibri" w:cs="Calibri"/>
          <w:b/>
          <w:bCs/>
          <w:sz w:val="20"/>
          <w:szCs w:val="20"/>
        </w:rPr>
        <w:t xml:space="preserve">BI &amp; Visualization: </w:t>
      </w:r>
      <w:r w:rsidRPr="008E0043">
        <w:rPr>
          <w:rFonts w:ascii="Calibri" w:hAnsi="Calibri" w:cs="Calibri"/>
          <w:sz w:val="20"/>
          <w:szCs w:val="20"/>
        </w:rPr>
        <w:t xml:space="preserve">Power BI (DAX, Power Query, </w:t>
      </w:r>
      <w:r w:rsidR="00156572">
        <w:rPr>
          <w:rFonts w:ascii="Calibri" w:hAnsi="Calibri" w:cs="Calibri"/>
          <w:sz w:val="20"/>
          <w:szCs w:val="20"/>
        </w:rPr>
        <w:t xml:space="preserve">Row-Level Security, </w:t>
      </w:r>
      <w:r w:rsidRPr="008E0043">
        <w:rPr>
          <w:rFonts w:ascii="Calibri" w:hAnsi="Calibri" w:cs="Calibri"/>
          <w:sz w:val="20"/>
          <w:szCs w:val="20"/>
        </w:rPr>
        <w:t>Fabric),</w:t>
      </w:r>
      <w:r w:rsidR="00B104E3" w:rsidRPr="008E0043">
        <w:rPr>
          <w:rFonts w:ascii="Calibri" w:hAnsi="Calibri" w:cs="Calibri"/>
          <w:sz w:val="20"/>
          <w:szCs w:val="20"/>
        </w:rPr>
        <w:t xml:space="preserve"> </w:t>
      </w:r>
      <w:r w:rsidR="00E31787" w:rsidRPr="008E0043">
        <w:rPr>
          <w:rFonts w:ascii="Calibri" w:hAnsi="Calibri" w:cs="Calibri"/>
          <w:sz w:val="20"/>
          <w:szCs w:val="20"/>
        </w:rPr>
        <w:t>Tableau,</w:t>
      </w:r>
      <w:r w:rsidR="0011353E" w:rsidRPr="0011353E">
        <w:rPr>
          <w:rFonts w:ascii="Calibri" w:hAnsi="Calibri" w:cs="Calibri"/>
          <w:sz w:val="20"/>
          <w:szCs w:val="20"/>
        </w:rPr>
        <w:t xml:space="preserve"> </w:t>
      </w:r>
      <w:r w:rsidR="0011353E" w:rsidRPr="008E0043">
        <w:rPr>
          <w:rFonts w:ascii="Calibri" w:hAnsi="Calibri" w:cs="Calibri"/>
          <w:sz w:val="20"/>
          <w:szCs w:val="20"/>
        </w:rPr>
        <w:t>Spotfir</w:t>
      </w:r>
      <w:r w:rsidR="0011353E">
        <w:rPr>
          <w:rFonts w:ascii="Calibri" w:hAnsi="Calibri" w:cs="Calibri"/>
          <w:sz w:val="20"/>
          <w:szCs w:val="20"/>
        </w:rPr>
        <w:t>e,</w:t>
      </w:r>
      <w:r w:rsidR="00E31787" w:rsidRPr="008E0043">
        <w:rPr>
          <w:rFonts w:ascii="Calibri" w:hAnsi="Calibri" w:cs="Calibri"/>
          <w:sz w:val="20"/>
          <w:szCs w:val="20"/>
        </w:rPr>
        <w:t xml:space="preserve"> </w:t>
      </w:r>
      <w:r w:rsidR="00562727">
        <w:rPr>
          <w:rFonts w:ascii="Calibri" w:hAnsi="Calibri" w:cs="Calibri"/>
          <w:sz w:val="20"/>
          <w:szCs w:val="20"/>
        </w:rPr>
        <w:t>SS</w:t>
      </w:r>
      <w:r w:rsidR="002150A0">
        <w:rPr>
          <w:rFonts w:ascii="Calibri" w:hAnsi="Calibri" w:cs="Calibri"/>
          <w:sz w:val="20"/>
          <w:szCs w:val="20"/>
        </w:rPr>
        <w:t>A</w:t>
      </w:r>
      <w:r w:rsidR="00562727">
        <w:rPr>
          <w:rFonts w:ascii="Calibri" w:hAnsi="Calibri" w:cs="Calibri"/>
          <w:sz w:val="20"/>
          <w:szCs w:val="20"/>
        </w:rPr>
        <w:t>S</w:t>
      </w:r>
    </w:p>
    <w:p w14:paraId="42E4058A" w14:textId="3CDDAF4A" w:rsidR="00D52FE4" w:rsidRPr="008E0043" w:rsidRDefault="00DB1A3A" w:rsidP="00DB1A3A">
      <w:pPr>
        <w:numPr>
          <w:ilvl w:val="0"/>
          <w:numId w:val="1"/>
        </w:numPr>
        <w:tabs>
          <w:tab w:val="clear" w:pos="1080"/>
          <w:tab w:val="num" w:pos="720"/>
        </w:tabs>
        <w:spacing w:after="0" w:line="240" w:lineRule="auto"/>
        <w:ind w:left="360"/>
        <w:rPr>
          <w:rFonts w:ascii="Calibri" w:hAnsi="Calibri" w:cs="Calibri"/>
          <w:sz w:val="20"/>
          <w:szCs w:val="20"/>
        </w:rPr>
      </w:pPr>
      <w:r w:rsidRPr="008E0043">
        <w:rPr>
          <w:rFonts w:ascii="Calibri" w:hAnsi="Calibri" w:cs="Calibri"/>
          <w:b/>
          <w:bCs/>
          <w:sz w:val="20"/>
          <w:szCs w:val="20"/>
        </w:rPr>
        <w:t>SQL &amp; Data Engineering:</w:t>
      </w:r>
      <w:r w:rsidR="00D52FE4" w:rsidRPr="008E0043">
        <w:rPr>
          <w:rFonts w:ascii="Calibri" w:hAnsi="Calibri" w:cs="Calibri"/>
          <w:sz w:val="20"/>
          <w:szCs w:val="20"/>
        </w:rPr>
        <w:t xml:space="preserve"> </w:t>
      </w:r>
      <w:r w:rsidRPr="008E0043">
        <w:rPr>
          <w:rFonts w:ascii="Calibri" w:hAnsi="Calibri" w:cs="Calibri"/>
          <w:sz w:val="20"/>
          <w:szCs w:val="20"/>
        </w:rPr>
        <w:t>Oracle, SQL Server, Snowflake, query tuning, stored procedures.</w:t>
      </w:r>
    </w:p>
    <w:p w14:paraId="653E7FF1" w14:textId="549151BF" w:rsidR="003871EA" w:rsidRDefault="00187B98" w:rsidP="000F1D21">
      <w:pPr>
        <w:numPr>
          <w:ilvl w:val="0"/>
          <w:numId w:val="1"/>
        </w:numPr>
        <w:tabs>
          <w:tab w:val="clear" w:pos="1080"/>
          <w:tab w:val="num" w:pos="720"/>
        </w:tabs>
        <w:spacing w:after="0" w:line="240" w:lineRule="auto"/>
        <w:ind w:left="360"/>
        <w:rPr>
          <w:rFonts w:ascii="Calibri" w:hAnsi="Calibri" w:cs="Calibri"/>
          <w:sz w:val="20"/>
          <w:szCs w:val="20"/>
        </w:rPr>
      </w:pPr>
      <w:r w:rsidRPr="008E0043">
        <w:rPr>
          <w:rFonts w:ascii="Calibri" w:hAnsi="Calibri" w:cs="Calibri"/>
          <w:b/>
          <w:bCs/>
          <w:sz w:val="20"/>
          <w:szCs w:val="20"/>
        </w:rPr>
        <w:t>BI Administration:</w:t>
      </w:r>
      <w:r w:rsidRPr="008E0043">
        <w:rPr>
          <w:rFonts w:ascii="Calibri" w:hAnsi="Calibri" w:cs="Calibri"/>
          <w:sz w:val="20"/>
          <w:szCs w:val="20"/>
        </w:rPr>
        <w:t xml:space="preserve"> User access, security, performance tuning (Power BI</w:t>
      </w:r>
      <w:r w:rsidR="00E31787">
        <w:rPr>
          <w:rFonts w:ascii="Calibri" w:hAnsi="Calibri" w:cs="Calibri"/>
          <w:sz w:val="20"/>
          <w:szCs w:val="20"/>
        </w:rPr>
        <w:t xml:space="preserve"> and Spotfire</w:t>
      </w:r>
      <w:r w:rsidRPr="008E0043">
        <w:rPr>
          <w:rFonts w:ascii="Calibri" w:hAnsi="Calibri" w:cs="Calibri"/>
          <w:sz w:val="20"/>
          <w:szCs w:val="20"/>
        </w:rPr>
        <w:t>).</w:t>
      </w:r>
    </w:p>
    <w:p w14:paraId="69E10BC3" w14:textId="274D6BEE" w:rsidR="00A25D56" w:rsidRPr="00A25D56" w:rsidRDefault="00A25D56" w:rsidP="00A25D56">
      <w:pPr>
        <w:numPr>
          <w:ilvl w:val="0"/>
          <w:numId w:val="1"/>
        </w:numPr>
        <w:tabs>
          <w:tab w:val="clear" w:pos="1080"/>
          <w:tab w:val="num" w:pos="720"/>
        </w:tabs>
        <w:spacing w:after="0" w:line="240" w:lineRule="auto"/>
        <w:ind w:left="360"/>
        <w:rPr>
          <w:rFonts w:ascii="Calibri" w:hAnsi="Calibri" w:cs="Calibri"/>
          <w:sz w:val="20"/>
          <w:szCs w:val="20"/>
        </w:rPr>
      </w:pPr>
      <w:r w:rsidRPr="008E0043">
        <w:rPr>
          <w:rFonts w:ascii="Calibri" w:hAnsi="Calibri" w:cs="Calibri"/>
          <w:b/>
          <w:bCs/>
          <w:sz w:val="20"/>
          <w:szCs w:val="20"/>
        </w:rPr>
        <w:t>ETL &amp; Integration</w:t>
      </w:r>
      <w:r w:rsidRPr="008E0043">
        <w:rPr>
          <w:rFonts w:ascii="Calibri" w:hAnsi="Calibri" w:cs="Calibri"/>
          <w:sz w:val="20"/>
          <w:szCs w:val="20"/>
        </w:rPr>
        <w:t xml:space="preserve">: Data extraction, APIs, JSON, data warehouse optimization </w:t>
      </w:r>
    </w:p>
    <w:p w14:paraId="27CDED2D" w14:textId="77777777" w:rsidR="003871EA" w:rsidRPr="008E0043" w:rsidRDefault="003871EA" w:rsidP="003871EA">
      <w:pPr>
        <w:numPr>
          <w:ilvl w:val="0"/>
          <w:numId w:val="1"/>
        </w:numPr>
        <w:tabs>
          <w:tab w:val="clear" w:pos="1080"/>
        </w:tabs>
        <w:spacing w:after="0" w:line="240" w:lineRule="auto"/>
        <w:ind w:left="360"/>
        <w:rPr>
          <w:rFonts w:ascii="Calibri" w:hAnsi="Calibri" w:cs="Calibri"/>
          <w:sz w:val="20"/>
          <w:szCs w:val="20"/>
        </w:rPr>
      </w:pPr>
      <w:r w:rsidRPr="008E0043">
        <w:rPr>
          <w:rFonts w:ascii="Calibri" w:hAnsi="Calibri" w:cs="Calibri"/>
          <w:b/>
          <w:bCs/>
          <w:sz w:val="20"/>
          <w:szCs w:val="20"/>
        </w:rPr>
        <w:t>Automation &amp; Scripting:</w:t>
      </w:r>
      <w:r w:rsidRPr="008E0043">
        <w:rPr>
          <w:rFonts w:ascii="Calibri" w:hAnsi="Calibri" w:cs="Calibri"/>
          <w:sz w:val="20"/>
          <w:szCs w:val="20"/>
        </w:rPr>
        <w:t xml:space="preserve"> Python, JavaScript, </w:t>
      </w:r>
      <w:proofErr w:type="spellStart"/>
      <w:r w:rsidRPr="008E0043">
        <w:rPr>
          <w:rFonts w:ascii="Calibri" w:hAnsi="Calibri" w:cs="Calibri"/>
          <w:sz w:val="20"/>
          <w:szCs w:val="20"/>
        </w:rPr>
        <w:t>IronPython</w:t>
      </w:r>
      <w:proofErr w:type="spellEnd"/>
      <w:r w:rsidRPr="008E0043">
        <w:rPr>
          <w:rFonts w:ascii="Calibri" w:hAnsi="Calibri" w:cs="Calibri"/>
          <w:sz w:val="20"/>
          <w:szCs w:val="20"/>
        </w:rPr>
        <w:t>, Power Automate.</w:t>
      </w:r>
    </w:p>
    <w:p w14:paraId="42D1FCD4" w14:textId="2A5FC640" w:rsidR="00AC0FC5" w:rsidRPr="008E0043" w:rsidRDefault="003871EA" w:rsidP="00E31787">
      <w:pPr>
        <w:numPr>
          <w:ilvl w:val="0"/>
          <w:numId w:val="1"/>
        </w:numPr>
        <w:pBdr>
          <w:bottom w:val="single" w:sz="6" w:space="1" w:color="auto"/>
        </w:pBdr>
        <w:tabs>
          <w:tab w:val="clear" w:pos="1080"/>
        </w:tabs>
        <w:spacing w:after="0" w:line="240" w:lineRule="auto"/>
        <w:ind w:left="360"/>
        <w:rPr>
          <w:rFonts w:ascii="Calibri" w:hAnsi="Calibri" w:cs="Calibri"/>
          <w:sz w:val="20"/>
          <w:szCs w:val="20"/>
        </w:rPr>
      </w:pPr>
      <w:r w:rsidRPr="008E0043">
        <w:rPr>
          <w:rFonts w:ascii="Calibri" w:hAnsi="Calibri" w:cs="Calibri"/>
          <w:b/>
          <w:bCs/>
          <w:sz w:val="20"/>
          <w:szCs w:val="20"/>
        </w:rPr>
        <w:t>Geospatial Analytics:</w:t>
      </w:r>
      <w:r w:rsidRPr="008E0043">
        <w:rPr>
          <w:rFonts w:ascii="Calibri" w:hAnsi="Calibri" w:cs="Calibri"/>
          <w:sz w:val="20"/>
          <w:szCs w:val="20"/>
        </w:rPr>
        <w:t xml:space="preserve"> Integrated geospatial data </w:t>
      </w:r>
      <w:r w:rsidR="00E31787">
        <w:rPr>
          <w:rFonts w:ascii="Calibri" w:hAnsi="Calibri" w:cs="Calibri"/>
          <w:sz w:val="20"/>
          <w:szCs w:val="20"/>
        </w:rPr>
        <w:t>(</w:t>
      </w:r>
      <w:r w:rsidR="00E31787" w:rsidRPr="00E31787">
        <w:rPr>
          <w:rFonts w:ascii="Calibri" w:hAnsi="Calibri" w:cs="Calibri"/>
          <w:sz w:val="20"/>
          <w:szCs w:val="20"/>
        </w:rPr>
        <w:t>QGIS, Custom Maps, Geospatial Analysis</w:t>
      </w:r>
      <w:r w:rsidR="00E31787">
        <w:rPr>
          <w:rFonts w:ascii="Calibri" w:hAnsi="Calibri" w:cs="Calibri"/>
          <w:sz w:val="20"/>
          <w:szCs w:val="20"/>
        </w:rPr>
        <w:t xml:space="preserve">) </w:t>
      </w:r>
      <w:r w:rsidRPr="008E0043">
        <w:rPr>
          <w:rFonts w:ascii="Calibri" w:hAnsi="Calibri" w:cs="Calibri"/>
          <w:sz w:val="20"/>
          <w:szCs w:val="20"/>
        </w:rPr>
        <w:t>in Power BI</w:t>
      </w:r>
      <w:r w:rsidR="00E31787">
        <w:rPr>
          <w:rFonts w:ascii="Calibri" w:hAnsi="Calibri" w:cs="Calibri"/>
          <w:sz w:val="20"/>
          <w:szCs w:val="20"/>
        </w:rPr>
        <w:t xml:space="preserve"> and Spotfire</w:t>
      </w:r>
    </w:p>
    <w:p w14:paraId="162DBD04" w14:textId="77777777" w:rsidR="00AA5586" w:rsidRPr="008E0043" w:rsidRDefault="00AA5586" w:rsidP="00D545D4">
      <w:pPr>
        <w:spacing w:before="120" w:after="0"/>
        <w:rPr>
          <w:rFonts w:ascii="Calibri" w:hAnsi="Calibri" w:cs="Calibri"/>
          <w:b/>
          <w:bCs/>
          <w:color w:val="0693B7"/>
          <w:sz w:val="20"/>
          <w:szCs w:val="20"/>
        </w:rPr>
      </w:pPr>
      <w:r w:rsidRPr="008E0043">
        <w:rPr>
          <w:rFonts w:ascii="Calibri" w:hAnsi="Calibri" w:cs="Calibri"/>
          <w:b/>
          <w:bCs/>
          <w:color w:val="0693B7"/>
          <w:sz w:val="20"/>
          <w:szCs w:val="20"/>
        </w:rPr>
        <w:t>PROFESSIONAL EXPERIENCE</w:t>
      </w:r>
    </w:p>
    <w:p w14:paraId="73B8F039" w14:textId="600AFFE5" w:rsidR="00AA5586" w:rsidRPr="008E0043" w:rsidRDefault="00AB2386" w:rsidP="009C4BF8">
      <w:pPr>
        <w:spacing w:before="200" w:after="0"/>
        <w:rPr>
          <w:rFonts w:ascii="Calibri" w:hAnsi="Calibri" w:cs="Calibri"/>
          <w:b/>
          <w:bCs/>
          <w:sz w:val="20"/>
          <w:szCs w:val="20"/>
        </w:rPr>
      </w:pPr>
      <w:r w:rsidRPr="008E0043">
        <w:rPr>
          <w:rFonts w:ascii="Calibri" w:hAnsi="Calibri" w:cs="Calibri"/>
          <w:b/>
          <w:bCs/>
          <w:sz w:val="20"/>
          <w:szCs w:val="20"/>
        </w:rPr>
        <w:t>Lead BI Developer</w:t>
      </w:r>
      <w:r w:rsidR="00AC25AF" w:rsidRPr="008E0043">
        <w:rPr>
          <w:rFonts w:ascii="Calibri" w:hAnsi="Calibri" w:cs="Calibri"/>
          <w:b/>
          <w:bCs/>
          <w:sz w:val="20"/>
          <w:szCs w:val="20"/>
        </w:rPr>
        <w:t xml:space="preserve"> / Software Engineer BI</w:t>
      </w:r>
      <w:r w:rsidR="009469DE" w:rsidRPr="008E0043">
        <w:rPr>
          <w:rFonts w:ascii="Calibri" w:hAnsi="Calibri" w:cs="Calibri"/>
          <w:b/>
          <w:bCs/>
          <w:sz w:val="20"/>
          <w:szCs w:val="20"/>
        </w:rPr>
        <w:tab/>
      </w:r>
      <w:r w:rsidR="009469DE"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00FE2E38" w:rsidRPr="008E0043">
        <w:rPr>
          <w:rFonts w:ascii="Calibri" w:hAnsi="Calibri" w:cs="Calibri"/>
          <w:b/>
          <w:bCs/>
          <w:sz w:val="20"/>
          <w:szCs w:val="20"/>
        </w:rPr>
        <w:tab/>
      </w:r>
      <w:r w:rsidR="00ED662C" w:rsidRPr="008E0043">
        <w:rPr>
          <w:rFonts w:ascii="Calibri" w:hAnsi="Calibri" w:cs="Calibri"/>
          <w:b/>
          <w:bCs/>
          <w:sz w:val="20"/>
          <w:szCs w:val="20"/>
        </w:rPr>
        <w:tab/>
      </w:r>
      <w:r w:rsidR="00135F41" w:rsidRPr="008E0043">
        <w:rPr>
          <w:rFonts w:ascii="Calibri" w:hAnsi="Calibri" w:cs="Calibri"/>
          <w:b/>
          <w:bCs/>
          <w:sz w:val="20"/>
          <w:szCs w:val="20"/>
        </w:rPr>
        <w:t>May</w:t>
      </w:r>
      <w:r w:rsidR="00AA5586" w:rsidRPr="008E0043">
        <w:rPr>
          <w:rFonts w:ascii="Calibri" w:hAnsi="Calibri" w:cs="Calibri"/>
          <w:b/>
          <w:bCs/>
          <w:sz w:val="20"/>
          <w:szCs w:val="20"/>
        </w:rPr>
        <w:t xml:space="preserve"> </w:t>
      </w:r>
      <w:r w:rsidR="00285DD6" w:rsidRPr="008E0043">
        <w:rPr>
          <w:rFonts w:ascii="Calibri" w:hAnsi="Calibri" w:cs="Calibri"/>
          <w:b/>
          <w:bCs/>
          <w:sz w:val="20"/>
          <w:szCs w:val="20"/>
        </w:rPr>
        <w:t>202</w:t>
      </w:r>
      <w:r w:rsidR="00135F41" w:rsidRPr="008E0043">
        <w:rPr>
          <w:rFonts w:ascii="Calibri" w:hAnsi="Calibri" w:cs="Calibri"/>
          <w:b/>
          <w:bCs/>
          <w:sz w:val="20"/>
          <w:szCs w:val="20"/>
        </w:rPr>
        <w:t>1</w:t>
      </w:r>
      <w:r w:rsidR="00AA5586" w:rsidRPr="008E0043">
        <w:rPr>
          <w:rFonts w:ascii="Calibri" w:hAnsi="Calibri" w:cs="Calibri"/>
          <w:b/>
          <w:bCs/>
          <w:sz w:val="20"/>
          <w:szCs w:val="20"/>
        </w:rPr>
        <w:t xml:space="preserve"> – Present</w:t>
      </w:r>
    </w:p>
    <w:p w14:paraId="18E4AAFD" w14:textId="7D1D3B8A" w:rsidR="00AA5586" w:rsidRPr="008E0043" w:rsidRDefault="00AB2386" w:rsidP="00AB2386">
      <w:pPr>
        <w:spacing w:before="40" w:after="80"/>
        <w:rPr>
          <w:rFonts w:ascii="Calibri" w:hAnsi="Calibri" w:cs="Calibri"/>
          <w:i/>
          <w:iCs/>
          <w:sz w:val="20"/>
          <w:szCs w:val="20"/>
        </w:rPr>
      </w:pPr>
      <w:r w:rsidRPr="008E0043">
        <w:rPr>
          <w:rFonts w:ascii="Calibri" w:hAnsi="Calibri" w:cs="Calibri"/>
          <w:i/>
          <w:iCs/>
          <w:sz w:val="20"/>
          <w:szCs w:val="20"/>
        </w:rPr>
        <w:t>DEFTeam Solutions Pvt. Ltd., Hyderabad, India</w:t>
      </w:r>
    </w:p>
    <w:p w14:paraId="4B161129" w14:textId="66927894" w:rsidR="00E31787" w:rsidRPr="00E31787" w:rsidRDefault="00E31787" w:rsidP="00E31787">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BI Administration</w:t>
      </w:r>
      <w:r w:rsidRPr="00E31787">
        <w:rPr>
          <w:rFonts w:ascii="Calibri" w:hAnsi="Calibri" w:cs="Calibri"/>
          <w:sz w:val="20"/>
          <w:szCs w:val="20"/>
        </w:rPr>
        <w:t xml:space="preserve">: Administered </w:t>
      </w:r>
      <w:r w:rsidR="00FE76E1">
        <w:rPr>
          <w:rFonts w:ascii="Calibri" w:hAnsi="Calibri" w:cs="Calibri"/>
          <w:sz w:val="20"/>
          <w:szCs w:val="20"/>
        </w:rPr>
        <w:t xml:space="preserve">environment </w:t>
      </w:r>
      <w:r w:rsidRPr="00E31787">
        <w:rPr>
          <w:rFonts w:ascii="Calibri" w:hAnsi="Calibri" w:cs="Calibri"/>
          <w:sz w:val="20"/>
          <w:szCs w:val="20"/>
        </w:rPr>
        <w:t>with security implementations, optimized SQL queries, and improved dashboard responsiveness.</w:t>
      </w:r>
    </w:p>
    <w:p w14:paraId="289D35A0" w14:textId="77777777" w:rsidR="00E31787" w:rsidRPr="00E31787" w:rsidRDefault="00E31787" w:rsidP="00E31787">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Visualization Development</w:t>
      </w:r>
      <w:r w:rsidRPr="00E31787">
        <w:rPr>
          <w:rFonts w:ascii="Calibri" w:hAnsi="Calibri" w:cs="Calibri"/>
          <w:sz w:val="20"/>
          <w:szCs w:val="20"/>
        </w:rPr>
        <w:t>: Created visualizations using Power BI DAX, enhancing analytics delivery by 20%.</w:t>
      </w:r>
    </w:p>
    <w:p w14:paraId="321F0BE6" w14:textId="56DEA5CB" w:rsidR="00E31787" w:rsidRPr="00E31787" w:rsidRDefault="00E31787" w:rsidP="00E31787">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Geospatial Analytics</w:t>
      </w:r>
      <w:r w:rsidRPr="00E31787">
        <w:rPr>
          <w:rFonts w:ascii="Calibri" w:hAnsi="Calibri" w:cs="Calibri"/>
          <w:sz w:val="20"/>
          <w:szCs w:val="20"/>
        </w:rPr>
        <w:t>: Introduced advanced geospatial analytics using QGIS, enabling location-based insights for business.</w:t>
      </w:r>
    </w:p>
    <w:p w14:paraId="5FD83494" w14:textId="77777777" w:rsidR="00ED662C" w:rsidRPr="00ED662C" w:rsidRDefault="00E31787" w:rsidP="00ED662C">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Team Leadership</w:t>
      </w:r>
      <w:r w:rsidRPr="00E31787">
        <w:rPr>
          <w:rFonts w:ascii="Calibri" w:hAnsi="Calibri" w:cs="Calibri"/>
          <w:sz w:val="20"/>
          <w:szCs w:val="20"/>
        </w:rPr>
        <w:t>: Led a BI team using JIRA to deliver scalable data models and dashboards across multiple business domains.</w:t>
      </w:r>
      <w:r w:rsidR="00ED662C" w:rsidRPr="00ED662C">
        <w:rPr>
          <w:rFonts w:ascii="inherit" w:eastAsia="Times New Roman" w:hAnsi="inherit" w:cs="Segoe UI"/>
          <w:b/>
          <w:bCs/>
          <w:kern w:val="0"/>
          <w:sz w:val="24"/>
          <w:szCs w:val="24"/>
          <w:bdr w:val="none" w:sz="0" w:space="0" w:color="auto" w:frame="1"/>
          <w14:ligatures w14:val="none"/>
        </w:rPr>
        <w:t xml:space="preserve"> </w:t>
      </w:r>
    </w:p>
    <w:p w14:paraId="426D682A" w14:textId="31E4458F" w:rsidR="00ED662C" w:rsidRPr="00E31787" w:rsidRDefault="00ED662C" w:rsidP="00ED662C">
      <w:pPr>
        <w:numPr>
          <w:ilvl w:val="0"/>
          <w:numId w:val="1"/>
        </w:numPr>
        <w:tabs>
          <w:tab w:val="clear" w:pos="1080"/>
          <w:tab w:val="num" w:pos="720"/>
        </w:tabs>
        <w:spacing w:after="40" w:line="240" w:lineRule="auto"/>
        <w:ind w:left="360"/>
        <w:rPr>
          <w:rFonts w:ascii="Calibri" w:hAnsi="Calibri" w:cs="Calibri"/>
          <w:sz w:val="20"/>
          <w:szCs w:val="20"/>
        </w:rPr>
      </w:pPr>
      <w:r w:rsidRPr="00ED662C">
        <w:rPr>
          <w:rFonts w:ascii="Calibri" w:hAnsi="Calibri" w:cs="Calibri"/>
          <w:b/>
          <w:bCs/>
          <w:sz w:val="20"/>
          <w:szCs w:val="20"/>
        </w:rPr>
        <w:t>AI Integration</w:t>
      </w:r>
      <w:r w:rsidRPr="00ED662C">
        <w:rPr>
          <w:rFonts w:ascii="Calibri" w:hAnsi="Calibri" w:cs="Calibri"/>
          <w:sz w:val="20"/>
          <w:szCs w:val="20"/>
        </w:rPr>
        <w:t>: Integrated AI-driven analytics into BI workflows, enhancing decision-making processes and driving efficiency.</w:t>
      </w:r>
    </w:p>
    <w:p w14:paraId="7AB75109" w14:textId="77777777" w:rsidR="00E31787" w:rsidRPr="00E31787" w:rsidRDefault="00E31787" w:rsidP="00E31787">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Data Optimization</w:t>
      </w:r>
      <w:r w:rsidRPr="00E31787">
        <w:rPr>
          <w:rFonts w:ascii="Calibri" w:hAnsi="Calibri" w:cs="Calibri"/>
          <w:sz w:val="20"/>
          <w:szCs w:val="20"/>
        </w:rPr>
        <w:t>: Migrated Oracle procedures to Snowflake, reducing data processing time by 30% and improving scalability.</w:t>
      </w:r>
    </w:p>
    <w:p w14:paraId="65ACB3E3" w14:textId="7EF92353" w:rsidR="00E31787" w:rsidRPr="00E31787" w:rsidRDefault="00E31787" w:rsidP="00E31787">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Security Implementation</w:t>
      </w:r>
      <w:r w:rsidRPr="00E31787">
        <w:rPr>
          <w:rFonts w:ascii="Calibri" w:hAnsi="Calibri" w:cs="Calibri"/>
          <w:sz w:val="20"/>
          <w:szCs w:val="20"/>
        </w:rPr>
        <w:t>: Implemented row-level security in BI</w:t>
      </w:r>
      <w:r w:rsidR="004E01F8">
        <w:rPr>
          <w:rFonts w:ascii="Calibri" w:hAnsi="Calibri" w:cs="Calibri"/>
          <w:sz w:val="20"/>
          <w:szCs w:val="20"/>
        </w:rPr>
        <w:t xml:space="preserve"> solutions</w:t>
      </w:r>
      <w:r w:rsidRPr="00E31787">
        <w:rPr>
          <w:rFonts w:ascii="Calibri" w:hAnsi="Calibri" w:cs="Calibri"/>
          <w:sz w:val="20"/>
          <w:szCs w:val="20"/>
        </w:rPr>
        <w:t xml:space="preserve"> to ensure secure data access.</w:t>
      </w:r>
    </w:p>
    <w:p w14:paraId="78ECC04C" w14:textId="15F92752" w:rsidR="00BD4031" w:rsidRPr="00FE76E1" w:rsidRDefault="00E31787" w:rsidP="00A42988">
      <w:pPr>
        <w:numPr>
          <w:ilvl w:val="0"/>
          <w:numId w:val="1"/>
        </w:numPr>
        <w:tabs>
          <w:tab w:val="clear" w:pos="1080"/>
          <w:tab w:val="num" w:pos="720"/>
        </w:tabs>
        <w:spacing w:after="40" w:line="240" w:lineRule="auto"/>
        <w:ind w:left="360"/>
        <w:rPr>
          <w:rFonts w:ascii="Calibri" w:hAnsi="Calibri" w:cs="Calibri"/>
          <w:sz w:val="20"/>
          <w:szCs w:val="20"/>
        </w:rPr>
      </w:pPr>
      <w:r w:rsidRPr="00E31787">
        <w:rPr>
          <w:rFonts w:ascii="Calibri" w:hAnsi="Calibri" w:cs="Calibri"/>
          <w:b/>
          <w:bCs/>
          <w:sz w:val="20"/>
          <w:szCs w:val="20"/>
        </w:rPr>
        <w:t>Platform Maintenance</w:t>
      </w:r>
      <w:r w:rsidRPr="00E31787">
        <w:rPr>
          <w:rFonts w:ascii="Calibri" w:hAnsi="Calibri" w:cs="Calibri"/>
          <w:sz w:val="20"/>
          <w:szCs w:val="20"/>
        </w:rPr>
        <w:t xml:space="preserve">: Monitored </w:t>
      </w:r>
      <w:r w:rsidR="00FE76E1">
        <w:rPr>
          <w:rFonts w:ascii="Calibri" w:hAnsi="Calibri" w:cs="Calibri"/>
          <w:sz w:val="20"/>
          <w:szCs w:val="20"/>
        </w:rPr>
        <w:t>&amp;</w:t>
      </w:r>
      <w:r w:rsidRPr="00E31787">
        <w:rPr>
          <w:rFonts w:ascii="Calibri" w:hAnsi="Calibri" w:cs="Calibri"/>
          <w:sz w:val="20"/>
          <w:szCs w:val="20"/>
        </w:rPr>
        <w:t xml:space="preserve"> resolved Power BI platform issues, ensuring minimal downtime and optimal performance.</w:t>
      </w:r>
    </w:p>
    <w:p w14:paraId="4806AEC8" w14:textId="645378AD" w:rsidR="004B0512" w:rsidRPr="008E0043" w:rsidRDefault="00BD3E4D" w:rsidP="004B0512">
      <w:pPr>
        <w:spacing w:before="160" w:after="0"/>
        <w:rPr>
          <w:rFonts w:ascii="Calibri" w:hAnsi="Calibri" w:cs="Calibri"/>
          <w:b/>
          <w:bCs/>
          <w:sz w:val="20"/>
          <w:szCs w:val="20"/>
        </w:rPr>
      </w:pPr>
      <w:r w:rsidRPr="008E0043">
        <w:rPr>
          <w:rFonts w:ascii="Calibri" w:hAnsi="Calibri" w:cs="Calibri"/>
          <w:b/>
          <w:bCs/>
          <w:sz w:val="20"/>
          <w:szCs w:val="20"/>
        </w:rPr>
        <w:t>Technology Analyst</w:t>
      </w:r>
      <w:r w:rsidR="00932E69" w:rsidRPr="008E0043">
        <w:rPr>
          <w:rFonts w:ascii="Calibri" w:hAnsi="Calibri" w:cs="Calibri"/>
          <w:b/>
          <w:bCs/>
          <w:sz w:val="20"/>
          <w:szCs w:val="20"/>
        </w:rPr>
        <w:t xml:space="preserve"> / Senior Systems Engineer</w:t>
      </w:r>
      <w:r w:rsidR="004B0512" w:rsidRPr="008E0043">
        <w:rPr>
          <w:rFonts w:ascii="Calibri" w:hAnsi="Calibri" w:cs="Calibri"/>
          <w:b/>
          <w:bCs/>
          <w:sz w:val="20"/>
          <w:szCs w:val="20"/>
        </w:rPr>
        <w:tab/>
      </w:r>
      <w:r w:rsidR="004B0512" w:rsidRPr="008E0043">
        <w:rPr>
          <w:rFonts w:ascii="Calibri" w:hAnsi="Calibri" w:cs="Calibri"/>
          <w:b/>
          <w:bCs/>
          <w:sz w:val="20"/>
          <w:szCs w:val="20"/>
        </w:rPr>
        <w:tab/>
      </w:r>
      <w:r w:rsidR="004B0512" w:rsidRPr="008E0043">
        <w:rPr>
          <w:rFonts w:ascii="Calibri" w:hAnsi="Calibri" w:cs="Calibri"/>
          <w:b/>
          <w:bCs/>
          <w:sz w:val="20"/>
          <w:szCs w:val="20"/>
        </w:rPr>
        <w:tab/>
      </w:r>
      <w:r w:rsidR="004B0512" w:rsidRPr="008E0043">
        <w:rPr>
          <w:rFonts w:ascii="Calibri" w:hAnsi="Calibri" w:cs="Calibri"/>
          <w:b/>
          <w:bCs/>
          <w:sz w:val="20"/>
          <w:szCs w:val="20"/>
        </w:rPr>
        <w:tab/>
      </w:r>
      <w:r w:rsidR="004B0512" w:rsidRPr="008E0043">
        <w:rPr>
          <w:rFonts w:ascii="Calibri" w:hAnsi="Calibri" w:cs="Calibri"/>
          <w:b/>
          <w:bCs/>
          <w:sz w:val="20"/>
          <w:szCs w:val="20"/>
        </w:rPr>
        <w:tab/>
      </w:r>
      <w:r w:rsidR="004B0512" w:rsidRPr="008E0043">
        <w:rPr>
          <w:rFonts w:ascii="Calibri" w:hAnsi="Calibri" w:cs="Calibri"/>
          <w:b/>
          <w:bCs/>
          <w:sz w:val="20"/>
          <w:szCs w:val="20"/>
        </w:rPr>
        <w:tab/>
      </w:r>
      <w:r w:rsidR="00ED662C" w:rsidRPr="008E0043">
        <w:rPr>
          <w:rFonts w:ascii="Calibri" w:hAnsi="Calibri" w:cs="Calibri"/>
          <w:b/>
          <w:bCs/>
          <w:sz w:val="20"/>
          <w:szCs w:val="20"/>
        </w:rPr>
        <w:tab/>
      </w:r>
      <w:r w:rsidR="001433CF" w:rsidRPr="008E0043">
        <w:rPr>
          <w:rFonts w:ascii="Calibri" w:hAnsi="Calibri" w:cs="Calibri"/>
          <w:b/>
          <w:bCs/>
          <w:sz w:val="20"/>
          <w:szCs w:val="20"/>
        </w:rPr>
        <w:t>Oct 201</w:t>
      </w:r>
      <w:r w:rsidR="00D0180B">
        <w:rPr>
          <w:rFonts w:ascii="Calibri" w:hAnsi="Calibri" w:cs="Calibri"/>
          <w:b/>
          <w:bCs/>
          <w:sz w:val="20"/>
          <w:szCs w:val="20"/>
        </w:rPr>
        <w:t>6</w:t>
      </w:r>
      <w:r w:rsidR="004B0512" w:rsidRPr="008E0043">
        <w:rPr>
          <w:rFonts w:ascii="Calibri" w:hAnsi="Calibri" w:cs="Calibri"/>
          <w:b/>
          <w:bCs/>
          <w:sz w:val="20"/>
          <w:szCs w:val="20"/>
        </w:rPr>
        <w:t xml:space="preserve"> – </w:t>
      </w:r>
      <w:r w:rsidR="00ED662C">
        <w:rPr>
          <w:rFonts w:ascii="Calibri" w:hAnsi="Calibri" w:cs="Calibri"/>
          <w:b/>
          <w:bCs/>
          <w:sz w:val="20"/>
          <w:szCs w:val="20"/>
        </w:rPr>
        <w:t>Apr</w:t>
      </w:r>
      <w:r w:rsidR="001433CF" w:rsidRPr="008E0043">
        <w:rPr>
          <w:rFonts w:ascii="Calibri" w:hAnsi="Calibri" w:cs="Calibri"/>
          <w:b/>
          <w:bCs/>
          <w:sz w:val="20"/>
          <w:szCs w:val="20"/>
        </w:rPr>
        <w:t xml:space="preserve"> 20</w:t>
      </w:r>
      <w:r w:rsidR="00ED662C">
        <w:rPr>
          <w:rFonts w:ascii="Calibri" w:hAnsi="Calibri" w:cs="Calibri"/>
          <w:b/>
          <w:bCs/>
          <w:sz w:val="20"/>
          <w:szCs w:val="20"/>
        </w:rPr>
        <w:t>20</w:t>
      </w:r>
    </w:p>
    <w:p w14:paraId="436BFC82" w14:textId="2E8E6186" w:rsidR="004B0512" w:rsidRPr="008E0043" w:rsidRDefault="008571DE" w:rsidP="008571DE">
      <w:pPr>
        <w:spacing w:before="40" w:after="80"/>
        <w:rPr>
          <w:rFonts w:ascii="Calibri" w:hAnsi="Calibri" w:cs="Calibri"/>
          <w:i/>
          <w:iCs/>
          <w:sz w:val="20"/>
          <w:szCs w:val="20"/>
        </w:rPr>
      </w:pPr>
      <w:r w:rsidRPr="008E0043">
        <w:rPr>
          <w:rFonts w:ascii="Calibri" w:hAnsi="Calibri" w:cs="Calibri"/>
          <w:i/>
          <w:iCs/>
          <w:sz w:val="20"/>
          <w:szCs w:val="20"/>
        </w:rPr>
        <w:t>Infosys Limited</w:t>
      </w:r>
      <w:r w:rsidR="004B0512" w:rsidRPr="008E0043">
        <w:rPr>
          <w:rFonts w:ascii="Calibri" w:hAnsi="Calibri" w:cs="Calibri"/>
          <w:i/>
          <w:iCs/>
          <w:sz w:val="20"/>
          <w:szCs w:val="20"/>
        </w:rPr>
        <w:t>., Hyderabad, India</w:t>
      </w:r>
    </w:p>
    <w:p w14:paraId="0B4E9A9A" w14:textId="655401AF" w:rsidR="00A25D56" w:rsidRPr="00A25D56" w:rsidRDefault="00A25D56" w:rsidP="00A25D56">
      <w:pPr>
        <w:numPr>
          <w:ilvl w:val="0"/>
          <w:numId w:val="1"/>
        </w:numPr>
        <w:tabs>
          <w:tab w:val="clear" w:pos="1080"/>
        </w:tabs>
        <w:spacing w:after="40" w:line="240" w:lineRule="auto"/>
        <w:ind w:left="360"/>
        <w:rPr>
          <w:rFonts w:ascii="Calibri" w:hAnsi="Calibri" w:cs="Calibri"/>
          <w:sz w:val="20"/>
          <w:szCs w:val="20"/>
        </w:rPr>
      </w:pPr>
      <w:r w:rsidRPr="00EE2EC7">
        <w:rPr>
          <w:rFonts w:ascii="Calibri" w:hAnsi="Calibri" w:cs="Calibri"/>
          <w:b/>
          <w:bCs/>
          <w:sz w:val="20"/>
          <w:szCs w:val="20"/>
        </w:rPr>
        <w:t>BI Development:</w:t>
      </w:r>
      <w:r w:rsidRPr="00A25D56">
        <w:rPr>
          <w:rFonts w:ascii="Calibri" w:hAnsi="Calibri" w:cs="Calibri"/>
          <w:sz w:val="20"/>
          <w:szCs w:val="20"/>
        </w:rPr>
        <w:t xml:space="preserve"> Developed 200+ </w:t>
      </w:r>
      <w:r w:rsidR="00EE2EC7">
        <w:rPr>
          <w:rFonts w:ascii="Calibri" w:hAnsi="Calibri" w:cs="Calibri"/>
          <w:sz w:val="20"/>
          <w:szCs w:val="20"/>
        </w:rPr>
        <w:t>Spotfire</w:t>
      </w:r>
      <w:r w:rsidRPr="00A25D56">
        <w:rPr>
          <w:rFonts w:ascii="Calibri" w:hAnsi="Calibri" w:cs="Calibri"/>
          <w:sz w:val="20"/>
          <w:szCs w:val="20"/>
        </w:rPr>
        <w:t xml:space="preserve"> dashboards with visualizations and custom expressions for diverse business needs.</w:t>
      </w:r>
    </w:p>
    <w:p w14:paraId="618DC735" w14:textId="41628DFD" w:rsidR="00A25D56" w:rsidRPr="00A25D56" w:rsidRDefault="00A25D56" w:rsidP="00A25D56">
      <w:pPr>
        <w:numPr>
          <w:ilvl w:val="0"/>
          <w:numId w:val="1"/>
        </w:numPr>
        <w:tabs>
          <w:tab w:val="clear" w:pos="1080"/>
        </w:tabs>
        <w:spacing w:after="40" w:line="240" w:lineRule="auto"/>
        <w:ind w:left="360"/>
        <w:rPr>
          <w:rFonts w:ascii="Calibri" w:hAnsi="Calibri" w:cs="Calibri"/>
          <w:sz w:val="20"/>
          <w:szCs w:val="20"/>
        </w:rPr>
      </w:pPr>
      <w:r w:rsidRPr="00EE2EC7">
        <w:rPr>
          <w:rFonts w:ascii="Calibri" w:hAnsi="Calibri" w:cs="Calibri"/>
          <w:b/>
          <w:bCs/>
          <w:sz w:val="20"/>
          <w:szCs w:val="20"/>
        </w:rPr>
        <w:t>Training and Adoption:</w:t>
      </w:r>
      <w:r w:rsidRPr="00A25D56">
        <w:rPr>
          <w:rFonts w:ascii="Calibri" w:hAnsi="Calibri" w:cs="Calibri"/>
          <w:sz w:val="20"/>
          <w:szCs w:val="20"/>
        </w:rPr>
        <w:t xml:space="preserve"> Trained teams in </w:t>
      </w:r>
      <w:r w:rsidR="00EE2EC7">
        <w:rPr>
          <w:rFonts w:ascii="Calibri" w:hAnsi="Calibri" w:cs="Calibri"/>
          <w:sz w:val="20"/>
          <w:szCs w:val="20"/>
        </w:rPr>
        <w:t xml:space="preserve">Spotfire and </w:t>
      </w:r>
      <w:r w:rsidRPr="00A25D56">
        <w:rPr>
          <w:rFonts w:ascii="Calibri" w:hAnsi="Calibri" w:cs="Calibri"/>
          <w:sz w:val="20"/>
          <w:szCs w:val="20"/>
        </w:rPr>
        <w:t>Power BI functionality, enhancing user proficiency and adoption rates.</w:t>
      </w:r>
    </w:p>
    <w:p w14:paraId="17201E1D" w14:textId="77777777" w:rsidR="00A25D56" w:rsidRPr="00A25D56" w:rsidRDefault="00A25D56" w:rsidP="00A25D56">
      <w:pPr>
        <w:numPr>
          <w:ilvl w:val="0"/>
          <w:numId w:val="1"/>
        </w:numPr>
        <w:tabs>
          <w:tab w:val="clear" w:pos="1080"/>
        </w:tabs>
        <w:spacing w:after="40" w:line="240" w:lineRule="auto"/>
        <w:ind w:left="360"/>
        <w:rPr>
          <w:rFonts w:ascii="Calibri" w:hAnsi="Calibri" w:cs="Calibri"/>
          <w:sz w:val="20"/>
          <w:szCs w:val="20"/>
        </w:rPr>
      </w:pPr>
      <w:r w:rsidRPr="00EE2EC7">
        <w:rPr>
          <w:rFonts w:ascii="Calibri" w:hAnsi="Calibri" w:cs="Calibri"/>
          <w:b/>
          <w:bCs/>
          <w:sz w:val="20"/>
          <w:szCs w:val="20"/>
        </w:rPr>
        <w:t>ETL and Data Modeling:</w:t>
      </w:r>
      <w:r w:rsidRPr="00A25D56">
        <w:rPr>
          <w:rFonts w:ascii="Calibri" w:hAnsi="Calibri" w:cs="Calibri"/>
          <w:sz w:val="20"/>
          <w:szCs w:val="20"/>
        </w:rPr>
        <w:t xml:space="preserve"> Designed ETL jobs ensuring data quality and modeled data from diverse sources (relational, NoSQL, cloud, JSON, API).</w:t>
      </w:r>
    </w:p>
    <w:p w14:paraId="462FFA8D" w14:textId="5D2D112F" w:rsidR="00A25D56" w:rsidRPr="00A25D56" w:rsidRDefault="00A25D56" w:rsidP="00A25D56">
      <w:pPr>
        <w:numPr>
          <w:ilvl w:val="0"/>
          <w:numId w:val="1"/>
        </w:numPr>
        <w:tabs>
          <w:tab w:val="clear" w:pos="1080"/>
        </w:tabs>
        <w:spacing w:after="40" w:line="240" w:lineRule="auto"/>
        <w:ind w:left="360"/>
        <w:rPr>
          <w:rFonts w:ascii="Calibri" w:hAnsi="Calibri" w:cs="Calibri"/>
          <w:sz w:val="20"/>
          <w:szCs w:val="20"/>
        </w:rPr>
      </w:pPr>
      <w:r w:rsidRPr="00EE2EC7">
        <w:rPr>
          <w:rFonts w:ascii="Calibri" w:hAnsi="Calibri" w:cs="Calibri"/>
          <w:b/>
          <w:bCs/>
          <w:sz w:val="20"/>
          <w:szCs w:val="20"/>
        </w:rPr>
        <w:t xml:space="preserve">Workflow Efficiency: </w:t>
      </w:r>
      <w:r w:rsidRPr="00A25D56">
        <w:rPr>
          <w:rFonts w:ascii="Calibri" w:hAnsi="Calibri" w:cs="Calibri"/>
          <w:sz w:val="20"/>
          <w:szCs w:val="20"/>
        </w:rPr>
        <w:t>Implemented ETL processes and scheduled reports for business partners, improving workflow efficiency.</w:t>
      </w:r>
    </w:p>
    <w:p w14:paraId="1AA452B1" w14:textId="3D95FBF3" w:rsidR="006F44DA" w:rsidRPr="00EE2EC7" w:rsidRDefault="00A25D56" w:rsidP="00AE70A7">
      <w:pPr>
        <w:numPr>
          <w:ilvl w:val="0"/>
          <w:numId w:val="1"/>
        </w:numPr>
        <w:pBdr>
          <w:bottom w:val="single" w:sz="6" w:space="1" w:color="auto"/>
        </w:pBdr>
        <w:tabs>
          <w:tab w:val="clear" w:pos="1080"/>
        </w:tabs>
        <w:spacing w:after="40" w:line="240" w:lineRule="auto"/>
        <w:ind w:left="360"/>
        <w:rPr>
          <w:rFonts w:ascii="Calibri" w:hAnsi="Calibri" w:cs="Calibri"/>
          <w:sz w:val="20"/>
          <w:szCs w:val="20"/>
        </w:rPr>
      </w:pPr>
      <w:r w:rsidRPr="00EE2EC7">
        <w:rPr>
          <w:rFonts w:ascii="Calibri" w:hAnsi="Calibri" w:cs="Calibri"/>
          <w:b/>
          <w:bCs/>
          <w:sz w:val="20"/>
          <w:szCs w:val="20"/>
        </w:rPr>
        <w:t>Stakeholder Collaboration:</w:t>
      </w:r>
      <w:r w:rsidRPr="00EE2EC7">
        <w:rPr>
          <w:rFonts w:ascii="Calibri" w:hAnsi="Calibri" w:cs="Calibri"/>
          <w:sz w:val="20"/>
          <w:szCs w:val="20"/>
        </w:rPr>
        <w:t xml:space="preserve"> Collaborated with cross-functional stakeholders to translate business requirements into BI solutions.</w:t>
      </w:r>
    </w:p>
    <w:p w14:paraId="1C008F58" w14:textId="6DA0C2D5" w:rsidR="00AA5586" w:rsidRPr="008E0043" w:rsidRDefault="00BF3DA5" w:rsidP="00D545D4">
      <w:pPr>
        <w:spacing w:before="120" w:after="0"/>
        <w:rPr>
          <w:rFonts w:ascii="Calibri" w:hAnsi="Calibri" w:cs="Calibri"/>
          <w:b/>
          <w:bCs/>
          <w:sz w:val="20"/>
          <w:szCs w:val="20"/>
        </w:rPr>
      </w:pPr>
      <w:r w:rsidRPr="008E0043">
        <w:rPr>
          <w:rFonts w:ascii="Calibri" w:hAnsi="Calibri" w:cs="Calibri"/>
          <w:b/>
          <w:bCs/>
          <w:color w:val="0693B7"/>
          <w:sz w:val="20"/>
          <w:szCs w:val="20"/>
        </w:rPr>
        <w:t>PROJECT</w:t>
      </w:r>
    </w:p>
    <w:p w14:paraId="62DDCC18" w14:textId="36CB3F44" w:rsidR="004B7B5C" w:rsidRPr="008E0043" w:rsidRDefault="0021208E" w:rsidP="0021208E">
      <w:pPr>
        <w:spacing w:before="120" w:after="0"/>
        <w:rPr>
          <w:rFonts w:ascii="Calibri" w:hAnsi="Calibri" w:cs="Calibri"/>
          <w:b/>
          <w:bCs/>
          <w:sz w:val="20"/>
          <w:szCs w:val="20"/>
        </w:rPr>
      </w:pPr>
      <w:r w:rsidRPr="008E0043">
        <w:rPr>
          <w:rFonts w:ascii="Calibri" w:hAnsi="Calibri" w:cs="Calibri"/>
          <w:b/>
          <w:bCs/>
          <w:sz w:val="20"/>
          <w:szCs w:val="20"/>
        </w:rPr>
        <w:t>Business Intelligence Solutions</w:t>
      </w:r>
    </w:p>
    <w:p w14:paraId="64570CC5" w14:textId="486D3A96" w:rsidR="00AA5586" w:rsidRPr="008E0043" w:rsidRDefault="001A60FB" w:rsidP="00932E69">
      <w:pPr>
        <w:spacing w:before="40" w:after="0"/>
        <w:rPr>
          <w:rFonts w:ascii="Calibri" w:hAnsi="Calibri" w:cs="Calibri"/>
          <w:sz w:val="20"/>
          <w:szCs w:val="20"/>
        </w:rPr>
      </w:pPr>
      <w:r w:rsidRPr="008E0043">
        <w:rPr>
          <w:rFonts w:ascii="Calibri" w:hAnsi="Calibri" w:cs="Calibri"/>
          <w:sz w:val="20"/>
          <w:szCs w:val="20"/>
        </w:rPr>
        <w:t>Developed public, operational, geospatial, and financial dashboards in Power BI, enhancing data access and real-time insights.</w:t>
      </w:r>
    </w:p>
    <w:p w14:paraId="227275BE" w14:textId="3DC75B56" w:rsidR="004B7B5C" w:rsidRPr="008E0043" w:rsidRDefault="0021208E" w:rsidP="0021208E">
      <w:pPr>
        <w:spacing w:before="120" w:after="0"/>
        <w:rPr>
          <w:rFonts w:ascii="Calibri" w:hAnsi="Calibri" w:cs="Calibri"/>
          <w:b/>
          <w:bCs/>
          <w:sz w:val="20"/>
          <w:szCs w:val="20"/>
        </w:rPr>
      </w:pPr>
      <w:r w:rsidRPr="008E0043">
        <w:rPr>
          <w:rFonts w:ascii="Calibri" w:hAnsi="Calibri" w:cs="Calibri"/>
          <w:b/>
          <w:bCs/>
          <w:sz w:val="20"/>
          <w:szCs w:val="20"/>
        </w:rPr>
        <w:t>BI &amp; Analytics Pipeline</w:t>
      </w:r>
    </w:p>
    <w:p w14:paraId="3E17645F" w14:textId="3712C30C" w:rsidR="004B7B5C" w:rsidRPr="008E0043" w:rsidRDefault="006F44DA" w:rsidP="006F44DA">
      <w:pPr>
        <w:pBdr>
          <w:bottom w:val="single" w:sz="6" w:space="0" w:color="auto"/>
        </w:pBdr>
        <w:spacing w:before="40" w:after="80"/>
        <w:rPr>
          <w:rFonts w:ascii="Calibri" w:hAnsi="Calibri" w:cs="Calibri"/>
          <w:sz w:val="20"/>
          <w:szCs w:val="20"/>
        </w:rPr>
      </w:pPr>
      <w:r w:rsidRPr="008E0043">
        <w:rPr>
          <w:rFonts w:ascii="Calibri" w:hAnsi="Calibri" w:cs="Calibri"/>
          <w:sz w:val="20"/>
          <w:szCs w:val="20"/>
        </w:rPr>
        <w:t>Developed ETL and Power BI solutions by extracting and combining data from multiple sources (Oracle, Snowflake, APIs, SharePoint, JSON) for real-time insights</w:t>
      </w:r>
    </w:p>
    <w:p w14:paraId="06FFFB59" w14:textId="02BE672E" w:rsidR="00EE491B" w:rsidRPr="008E0043" w:rsidRDefault="00526869" w:rsidP="00D545D4">
      <w:pPr>
        <w:spacing w:before="120" w:after="120"/>
        <w:rPr>
          <w:rFonts w:ascii="Calibri" w:hAnsi="Calibri" w:cs="Calibri"/>
          <w:b/>
          <w:bCs/>
          <w:color w:val="0693B7"/>
          <w:sz w:val="20"/>
          <w:szCs w:val="20"/>
        </w:rPr>
      </w:pPr>
      <w:r w:rsidRPr="008E0043">
        <w:rPr>
          <w:rFonts w:ascii="Calibri" w:hAnsi="Calibri" w:cs="Calibri"/>
          <w:b/>
          <w:bCs/>
          <w:color w:val="0693B7"/>
          <w:sz w:val="20"/>
          <w:szCs w:val="20"/>
        </w:rPr>
        <w:t>CERTIFICATIONS</w:t>
      </w:r>
      <w:r w:rsidR="00345A1F" w:rsidRPr="008E0043">
        <w:rPr>
          <w:rFonts w:ascii="Calibri" w:hAnsi="Calibri" w:cs="Calibri"/>
          <w:b/>
          <w:bCs/>
          <w:color w:val="0693B7"/>
          <w:sz w:val="20"/>
          <w:szCs w:val="20"/>
        </w:rPr>
        <w:t xml:space="preserve"> / LEARNING</w:t>
      </w:r>
    </w:p>
    <w:p w14:paraId="6B1DB0D4" w14:textId="77777777" w:rsidR="001253E3" w:rsidRPr="008E0043" w:rsidRDefault="001253E3" w:rsidP="006D3A8E">
      <w:pPr>
        <w:numPr>
          <w:ilvl w:val="0"/>
          <w:numId w:val="1"/>
        </w:numPr>
        <w:pBdr>
          <w:bottom w:val="single" w:sz="6" w:space="1" w:color="auto"/>
        </w:pBdr>
        <w:tabs>
          <w:tab w:val="num" w:pos="720"/>
        </w:tabs>
        <w:spacing w:after="40" w:line="240" w:lineRule="auto"/>
        <w:ind w:left="360"/>
        <w:rPr>
          <w:rFonts w:ascii="Calibri" w:hAnsi="Calibri" w:cs="Calibri"/>
          <w:sz w:val="20"/>
          <w:szCs w:val="20"/>
        </w:rPr>
      </w:pPr>
      <w:r w:rsidRPr="008E0043">
        <w:rPr>
          <w:rFonts w:ascii="Calibri" w:hAnsi="Calibri" w:cs="Calibri"/>
          <w:b/>
          <w:bCs/>
          <w:sz w:val="20"/>
          <w:szCs w:val="20"/>
        </w:rPr>
        <w:t>TIBCO Certified Professional:</w:t>
      </w:r>
      <w:r w:rsidRPr="008E0043">
        <w:rPr>
          <w:rFonts w:ascii="Calibri" w:hAnsi="Calibri" w:cs="Calibri"/>
          <w:sz w:val="20"/>
          <w:szCs w:val="20"/>
        </w:rPr>
        <w:t xml:space="preserve"> Spotfire, 2022</w:t>
      </w:r>
    </w:p>
    <w:p w14:paraId="1334A12C" w14:textId="77777777" w:rsidR="001253E3" w:rsidRPr="008E0043" w:rsidRDefault="00345A1F" w:rsidP="001253E3">
      <w:pPr>
        <w:numPr>
          <w:ilvl w:val="0"/>
          <w:numId w:val="1"/>
        </w:numPr>
        <w:pBdr>
          <w:bottom w:val="single" w:sz="6" w:space="1" w:color="auto"/>
        </w:pBdr>
        <w:tabs>
          <w:tab w:val="num" w:pos="720"/>
        </w:tabs>
        <w:spacing w:after="40" w:line="240" w:lineRule="auto"/>
        <w:ind w:left="360"/>
        <w:rPr>
          <w:rFonts w:ascii="Calibri" w:hAnsi="Calibri" w:cs="Calibri"/>
          <w:sz w:val="20"/>
          <w:szCs w:val="20"/>
        </w:rPr>
      </w:pPr>
      <w:r w:rsidRPr="008E0043">
        <w:rPr>
          <w:rFonts w:ascii="Calibri" w:hAnsi="Calibri" w:cs="Calibri"/>
          <w:b/>
          <w:bCs/>
          <w:sz w:val="20"/>
          <w:szCs w:val="20"/>
        </w:rPr>
        <w:t>Prompt Engineering for AI</w:t>
      </w:r>
      <w:r w:rsidRPr="008E0043">
        <w:rPr>
          <w:rFonts w:ascii="Calibri" w:hAnsi="Calibri" w:cs="Calibri"/>
          <w:sz w:val="20"/>
          <w:szCs w:val="20"/>
        </w:rPr>
        <w:t>: Udemy, 2025</w:t>
      </w:r>
    </w:p>
    <w:p w14:paraId="5A12CB5C" w14:textId="77777777" w:rsidR="001253E3" w:rsidRPr="008E0043" w:rsidRDefault="00345A1F" w:rsidP="001253E3">
      <w:pPr>
        <w:numPr>
          <w:ilvl w:val="0"/>
          <w:numId w:val="1"/>
        </w:numPr>
        <w:pBdr>
          <w:bottom w:val="single" w:sz="6" w:space="1" w:color="auto"/>
        </w:pBdr>
        <w:tabs>
          <w:tab w:val="num" w:pos="720"/>
        </w:tabs>
        <w:spacing w:after="40" w:line="240" w:lineRule="auto"/>
        <w:ind w:left="360"/>
        <w:rPr>
          <w:rFonts w:ascii="Calibri" w:hAnsi="Calibri" w:cs="Calibri"/>
          <w:sz w:val="20"/>
          <w:szCs w:val="20"/>
        </w:rPr>
      </w:pPr>
      <w:r w:rsidRPr="008E0043">
        <w:rPr>
          <w:rFonts w:ascii="Calibri" w:hAnsi="Calibri" w:cs="Calibri"/>
          <w:b/>
          <w:bCs/>
          <w:sz w:val="20"/>
          <w:szCs w:val="20"/>
        </w:rPr>
        <w:t xml:space="preserve">Microsoft Power BI – The Completed Masterclass: </w:t>
      </w:r>
      <w:r w:rsidRPr="008E0043">
        <w:rPr>
          <w:rFonts w:ascii="Calibri" w:hAnsi="Calibri" w:cs="Calibri"/>
          <w:sz w:val="20"/>
          <w:szCs w:val="20"/>
        </w:rPr>
        <w:t>Udemy</w:t>
      </w:r>
      <w:r w:rsidR="007E3031" w:rsidRPr="008E0043">
        <w:rPr>
          <w:rFonts w:ascii="Calibri" w:hAnsi="Calibri" w:cs="Calibri"/>
          <w:sz w:val="20"/>
          <w:szCs w:val="20"/>
        </w:rPr>
        <w:t>, 2024</w:t>
      </w:r>
    </w:p>
    <w:p w14:paraId="64B481B2" w14:textId="165BC7F5" w:rsidR="007E3031" w:rsidRPr="008E0043" w:rsidRDefault="007E3031" w:rsidP="001253E3">
      <w:pPr>
        <w:numPr>
          <w:ilvl w:val="0"/>
          <w:numId w:val="1"/>
        </w:numPr>
        <w:pBdr>
          <w:bottom w:val="single" w:sz="6" w:space="1" w:color="auto"/>
        </w:pBdr>
        <w:tabs>
          <w:tab w:val="num" w:pos="720"/>
        </w:tabs>
        <w:spacing w:after="40" w:line="240" w:lineRule="auto"/>
        <w:ind w:left="360"/>
        <w:rPr>
          <w:rFonts w:ascii="Calibri" w:hAnsi="Calibri" w:cs="Calibri"/>
          <w:sz w:val="20"/>
          <w:szCs w:val="20"/>
        </w:rPr>
      </w:pPr>
      <w:r w:rsidRPr="008E0043">
        <w:rPr>
          <w:rFonts w:ascii="Calibri" w:hAnsi="Calibri" w:cs="Calibri"/>
          <w:b/>
          <w:bCs/>
          <w:sz w:val="20"/>
          <w:szCs w:val="20"/>
        </w:rPr>
        <w:t>Microsoft Fabric Learning Path,</w:t>
      </w:r>
      <w:r w:rsidRPr="008E0043">
        <w:rPr>
          <w:rFonts w:ascii="Calibri" w:hAnsi="Calibri" w:cs="Calibri"/>
          <w:sz w:val="20"/>
          <w:szCs w:val="20"/>
        </w:rPr>
        <w:t xml:space="preserve"> 2023</w:t>
      </w:r>
    </w:p>
    <w:p w14:paraId="4AEB6C81" w14:textId="1DFF3361" w:rsidR="00BF3DA5" w:rsidRPr="008E0043" w:rsidRDefault="00BF3DA5" w:rsidP="00D545D4">
      <w:pPr>
        <w:spacing w:before="120" w:after="0"/>
        <w:rPr>
          <w:rFonts w:ascii="Calibri" w:hAnsi="Calibri" w:cs="Calibri"/>
          <w:b/>
          <w:bCs/>
          <w:color w:val="0693B7"/>
          <w:sz w:val="20"/>
          <w:szCs w:val="20"/>
        </w:rPr>
      </w:pPr>
      <w:r w:rsidRPr="008E0043">
        <w:rPr>
          <w:rFonts w:ascii="Calibri" w:hAnsi="Calibri" w:cs="Calibri"/>
          <w:b/>
          <w:bCs/>
          <w:color w:val="0693B7"/>
          <w:sz w:val="20"/>
          <w:szCs w:val="20"/>
        </w:rPr>
        <w:t>EDUCATION</w:t>
      </w:r>
    </w:p>
    <w:p w14:paraId="44AE5C64" w14:textId="77777777" w:rsidR="00BF3DA5" w:rsidRPr="008E0043" w:rsidRDefault="00BF3DA5" w:rsidP="00E22425">
      <w:pPr>
        <w:spacing w:before="120" w:after="0"/>
        <w:rPr>
          <w:rFonts w:ascii="Calibri" w:hAnsi="Calibri" w:cs="Calibri"/>
          <w:b/>
          <w:bCs/>
          <w:sz w:val="20"/>
          <w:szCs w:val="20"/>
        </w:rPr>
      </w:pPr>
      <w:r w:rsidRPr="008E0043">
        <w:rPr>
          <w:rFonts w:ascii="Calibri" w:hAnsi="Calibri" w:cs="Calibri"/>
          <w:b/>
          <w:bCs/>
          <w:sz w:val="20"/>
          <w:szCs w:val="20"/>
        </w:rPr>
        <w:t>B.Tech. in Computer Science &amp; Engineering</w:t>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r>
      <w:r w:rsidRPr="008E0043">
        <w:rPr>
          <w:rFonts w:ascii="Calibri" w:hAnsi="Calibri" w:cs="Calibri"/>
          <w:b/>
          <w:bCs/>
          <w:sz w:val="20"/>
          <w:szCs w:val="20"/>
        </w:rPr>
        <w:tab/>
        <w:t>Jul 2012 – May 2016</w:t>
      </w:r>
    </w:p>
    <w:p w14:paraId="47D50629" w14:textId="2C701CF4" w:rsidR="00347D2C" w:rsidRPr="008E0043" w:rsidRDefault="00BF3DA5" w:rsidP="005127F1">
      <w:pPr>
        <w:pBdr>
          <w:bottom w:val="single" w:sz="6" w:space="1" w:color="auto"/>
        </w:pBdr>
        <w:rPr>
          <w:rFonts w:ascii="Calibri" w:hAnsi="Calibri" w:cs="Calibri"/>
          <w:sz w:val="20"/>
          <w:szCs w:val="20"/>
        </w:rPr>
      </w:pPr>
      <w:r w:rsidRPr="008E0043">
        <w:rPr>
          <w:rFonts w:ascii="Calibri" w:hAnsi="Calibri" w:cs="Calibri"/>
          <w:sz w:val="20"/>
          <w:szCs w:val="20"/>
        </w:rPr>
        <w:t>Dr. APJ Abdul Kalam Technical University</w:t>
      </w:r>
      <w:r w:rsidR="00B63DB8" w:rsidRPr="008E0043">
        <w:rPr>
          <w:rFonts w:ascii="Calibri" w:hAnsi="Calibri" w:cs="Calibri"/>
          <w:sz w:val="20"/>
          <w:szCs w:val="20"/>
        </w:rPr>
        <w:t xml:space="preserve"> </w:t>
      </w:r>
      <w:r w:rsidR="00B63DB8" w:rsidRPr="008E0043">
        <w:rPr>
          <w:rFonts w:ascii="Calibri" w:hAnsi="Calibri" w:cs="Calibri"/>
          <w:i/>
          <w:iCs/>
          <w:sz w:val="20"/>
          <w:szCs w:val="20"/>
        </w:rPr>
        <w:t>(Uttar Pradesh Technical University</w:t>
      </w:r>
      <w:r w:rsidR="008F678B" w:rsidRPr="008E0043">
        <w:rPr>
          <w:rFonts w:ascii="Calibri" w:hAnsi="Calibri" w:cs="Calibri"/>
          <w:i/>
          <w:iCs/>
          <w:sz w:val="20"/>
          <w:szCs w:val="20"/>
        </w:rPr>
        <w:t>, India</w:t>
      </w:r>
      <w:r w:rsidR="00B63DB8" w:rsidRPr="008E0043">
        <w:rPr>
          <w:rFonts w:ascii="Calibri" w:hAnsi="Calibri" w:cs="Calibri"/>
          <w:i/>
          <w:iCs/>
          <w:sz w:val="20"/>
          <w:szCs w:val="20"/>
        </w:rPr>
        <w:t>)</w:t>
      </w:r>
    </w:p>
    <w:sectPr w:rsidR="00347D2C" w:rsidRPr="008E0043" w:rsidSect="00885911">
      <w:pgSz w:w="11906" w:h="16838" w:code="9"/>
      <w:pgMar w:top="450" w:right="566" w:bottom="450" w:left="576" w:header="0"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EB50F" w14:textId="77777777" w:rsidR="00B31B0D" w:rsidRDefault="00B31B0D" w:rsidP="00E16FB8">
      <w:pPr>
        <w:spacing w:after="0" w:line="240" w:lineRule="auto"/>
      </w:pPr>
      <w:r>
        <w:separator/>
      </w:r>
    </w:p>
  </w:endnote>
  <w:endnote w:type="continuationSeparator" w:id="0">
    <w:p w14:paraId="778CA461" w14:textId="77777777" w:rsidR="00B31B0D" w:rsidRDefault="00B31B0D" w:rsidP="00E1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175CC" w14:textId="77777777" w:rsidR="00B31B0D" w:rsidRDefault="00B31B0D" w:rsidP="00E16FB8">
      <w:pPr>
        <w:spacing w:after="0" w:line="240" w:lineRule="auto"/>
      </w:pPr>
      <w:r>
        <w:separator/>
      </w:r>
    </w:p>
  </w:footnote>
  <w:footnote w:type="continuationSeparator" w:id="0">
    <w:p w14:paraId="14936C3E" w14:textId="77777777" w:rsidR="00B31B0D" w:rsidRDefault="00B31B0D" w:rsidP="00E16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145E"/>
    <w:multiLevelType w:val="multilevel"/>
    <w:tmpl w:val="21AE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6F4F"/>
    <w:multiLevelType w:val="multilevel"/>
    <w:tmpl w:val="D80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E493A"/>
    <w:multiLevelType w:val="multilevel"/>
    <w:tmpl w:val="D98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73109"/>
    <w:multiLevelType w:val="multilevel"/>
    <w:tmpl w:val="A84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46918"/>
    <w:multiLevelType w:val="multilevel"/>
    <w:tmpl w:val="244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25D8"/>
    <w:multiLevelType w:val="multilevel"/>
    <w:tmpl w:val="1D0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073FF"/>
    <w:multiLevelType w:val="multilevel"/>
    <w:tmpl w:val="BF9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A3529"/>
    <w:multiLevelType w:val="multilevel"/>
    <w:tmpl w:val="5456E7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2113696327">
    <w:abstractNumId w:val="7"/>
  </w:num>
  <w:num w:numId="2" w16cid:durableId="1744058343">
    <w:abstractNumId w:val="1"/>
  </w:num>
  <w:num w:numId="3" w16cid:durableId="341786781">
    <w:abstractNumId w:val="5"/>
  </w:num>
  <w:num w:numId="4" w16cid:durableId="1042288522">
    <w:abstractNumId w:val="4"/>
  </w:num>
  <w:num w:numId="5" w16cid:durableId="1361248589">
    <w:abstractNumId w:val="6"/>
  </w:num>
  <w:num w:numId="6" w16cid:durableId="1901402731">
    <w:abstractNumId w:val="2"/>
  </w:num>
  <w:num w:numId="7" w16cid:durableId="1116174833">
    <w:abstractNumId w:val="3"/>
  </w:num>
  <w:num w:numId="8" w16cid:durableId="159096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86"/>
    <w:rsid w:val="00040A89"/>
    <w:rsid w:val="00055E71"/>
    <w:rsid w:val="00074922"/>
    <w:rsid w:val="00085AA3"/>
    <w:rsid w:val="000B4F91"/>
    <w:rsid w:val="000E3CC9"/>
    <w:rsid w:val="000E7026"/>
    <w:rsid w:val="000F1D21"/>
    <w:rsid w:val="0011353E"/>
    <w:rsid w:val="001253E3"/>
    <w:rsid w:val="00132D9C"/>
    <w:rsid w:val="00135F41"/>
    <w:rsid w:val="001433CF"/>
    <w:rsid w:val="00155055"/>
    <w:rsid w:val="00156572"/>
    <w:rsid w:val="00172C85"/>
    <w:rsid w:val="00187B98"/>
    <w:rsid w:val="00187EEC"/>
    <w:rsid w:val="00191842"/>
    <w:rsid w:val="001A60FB"/>
    <w:rsid w:val="001A76A3"/>
    <w:rsid w:val="001D5861"/>
    <w:rsid w:val="001E4EE0"/>
    <w:rsid w:val="00202332"/>
    <w:rsid w:val="0021208E"/>
    <w:rsid w:val="002150A0"/>
    <w:rsid w:val="00241D98"/>
    <w:rsid w:val="002707E3"/>
    <w:rsid w:val="00285DD6"/>
    <w:rsid w:val="002924B1"/>
    <w:rsid w:val="002D2D7D"/>
    <w:rsid w:val="00334856"/>
    <w:rsid w:val="00345A1F"/>
    <w:rsid w:val="00347D2C"/>
    <w:rsid w:val="00383E30"/>
    <w:rsid w:val="003871EA"/>
    <w:rsid w:val="00391497"/>
    <w:rsid w:val="003C29E9"/>
    <w:rsid w:val="003D111B"/>
    <w:rsid w:val="003D27AB"/>
    <w:rsid w:val="0045089F"/>
    <w:rsid w:val="0046569F"/>
    <w:rsid w:val="004854BB"/>
    <w:rsid w:val="004A4393"/>
    <w:rsid w:val="004B0512"/>
    <w:rsid w:val="004B7B5C"/>
    <w:rsid w:val="004D477B"/>
    <w:rsid w:val="004D76CC"/>
    <w:rsid w:val="004E01F8"/>
    <w:rsid w:val="005109CB"/>
    <w:rsid w:val="005125C8"/>
    <w:rsid w:val="005127F1"/>
    <w:rsid w:val="00526869"/>
    <w:rsid w:val="00554A4A"/>
    <w:rsid w:val="00562727"/>
    <w:rsid w:val="00575401"/>
    <w:rsid w:val="005D482B"/>
    <w:rsid w:val="0060610A"/>
    <w:rsid w:val="00635FF3"/>
    <w:rsid w:val="00662017"/>
    <w:rsid w:val="00665AA9"/>
    <w:rsid w:val="0066684E"/>
    <w:rsid w:val="00675EC4"/>
    <w:rsid w:val="006A5137"/>
    <w:rsid w:val="006A6EA4"/>
    <w:rsid w:val="006C4E1C"/>
    <w:rsid w:val="006F44DA"/>
    <w:rsid w:val="00702D2C"/>
    <w:rsid w:val="00722765"/>
    <w:rsid w:val="007227C5"/>
    <w:rsid w:val="00733C05"/>
    <w:rsid w:val="00737662"/>
    <w:rsid w:val="00752CC5"/>
    <w:rsid w:val="00764639"/>
    <w:rsid w:val="00767C8D"/>
    <w:rsid w:val="00771068"/>
    <w:rsid w:val="00790691"/>
    <w:rsid w:val="007B4E33"/>
    <w:rsid w:val="007D5FDA"/>
    <w:rsid w:val="007E3031"/>
    <w:rsid w:val="0085163C"/>
    <w:rsid w:val="008571DE"/>
    <w:rsid w:val="00857C3C"/>
    <w:rsid w:val="008715FF"/>
    <w:rsid w:val="00880683"/>
    <w:rsid w:val="00885911"/>
    <w:rsid w:val="00890DD3"/>
    <w:rsid w:val="008D58CB"/>
    <w:rsid w:val="008E0043"/>
    <w:rsid w:val="008F678B"/>
    <w:rsid w:val="00917431"/>
    <w:rsid w:val="00932E69"/>
    <w:rsid w:val="009445E4"/>
    <w:rsid w:val="009469DE"/>
    <w:rsid w:val="00955564"/>
    <w:rsid w:val="00973099"/>
    <w:rsid w:val="009B4B53"/>
    <w:rsid w:val="009C30D1"/>
    <w:rsid w:val="009C4BF8"/>
    <w:rsid w:val="009D586D"/>
    <w:rsid w:val="009E03BE"/>
    <w:rsid w:val="009E614A"/>
    <w:rsid w:val="00A11DC4"/>
    <w:rsid w:val="00A20C6E"/>
    <w:rsid w:val="00A25D56"/>
    <w:rsid w:val="00A471DA"/>
    <w:rsid w:val="00A53B4C"/>
    <w:rsid w:val="00AA5586"/>
    <w:rsid w:val="00AB0534"/>
    <w:rsid w:val="00AB2386"/>
    <w:rsid w:val="00AB282D"/>
    <w:rsid w:val="00AC0FC5"/>
    <w:rsid w:val="00AC25AF"/>
    <w:rsid w:val="00B104E3"/>
    <w:rsid w:val="00B31B0D"/>
    <w:rsid w:val="00B34C33"/>
    <w:rsid w:val="00B610C0"/>
    <w:rsid w:val="00B63DB8"/>
    <w:rsid w:val="00B70BC4"/>
    <w:rsid w:val="00B74B85"/>
    <w:rsid w:val="00B81DDA"/>
    <w:rsid w:val="00BC59D5"/>
    <w:rsid w:val="00BD3E4D"/>
    <w:rsid w:val="00BD4031"/>
    <w:rsid w:val="00BE7838"/>
    <w:rsid w:val="00BF3DA5"/>
    <w:rsid w:val="00BF73FF"/>
    <w:rsid w:val="00C05E29"/>
    <w:rsid w:val="00C50974"/>
    <w:rsid w:val="00C513A0"/>
    <w:rsid w:val="00C85EBE"/>
    <w:rsid w:val="00CA79D0"/>
    <w:rsid w:val="00CB5503"/>
    <w:rsid w:val="00CB7B54"/>
    <w:rsid w:val="00CD414B"/>
    <w:rsid w:val="00CD619C"/>
    <w:rsid w:val="00CF1651"/>
    <w:rsid w:val="00CF74B7"/>
    <w:rsid w:val="00D0180B"/>
    <w:rsid w:val="00D20243"/>
    <w:rsid w:val="00D52FE4"/>
    <w:rsid w:val="00D545D4"/>
    <w:rsid w:val="00D55793"/>
    <w:rsid w:val="00D76779"/>
    <w:rsid w:val="00D923FC"/>
    <w:rsid w:val="00DA5EDB"/>
    <w:rsid w:val="00DB1A3A"/>
    <w:rsid w:val="00DD5A07"/>
    <w:rsid w:val="00E06B7E"/>
    <w:rsid w:val="00E07A43"/>
    <w:rsid w:val="00E131E9"/>
    <w:rsid w:val="00E16FB8"/>
    <w:rsid w:val="00E2099F"/>
    <w:rsid w:val="00E22425"/>
    <w:rsid w:val="00E2390D"/>
    <w:rsid w:val="00E24D60"/>
    <w:rsid w:val="00E31787"/>
    <w:rsid w:val="00E3211B"/>
    <w:rsid w:val="00E45602"/>
    <w:rsid w:val="00E70496"/>
    <w:rsid w:val="00E72E7A"/>
    <w:rsid w:val="00E75342"/>
    <w:rsid w:val="00ED662C"/>
    <w:rsid w:val="00EE2EC7"/>
    <w:rsid w:val="00EE491B"/>
    <w:rsid w:val="00EE4A32"/>
    <w:rsid w:val="00EF0C50"/>
    <w:rsid w:val="00EF403E"/>
    <w:rsid w:val="00F4443C"/>
    <w:rsid w:val="00F50661"/>
    <w:rsid w:val="00F523D8"/>
    <w:rsid w:val="00F76E54"/>
    <w:rsid w:val="00F82BE7"/>
    <w:rsid w:val="00F83484"/>
    <w:rsid w:val="00F87FC1"/>
    <w:rsid w:val="00FA4DC5"/>
    <w:rsid w:val="00FA72F5"/>
    <w:rsid w:val="00FC4470"/>
    <w:rsid w:val="00FD35DB"/>
    <w:rsid w:val="00FE2E38"/>
    <w:rsid w:val="00FE76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FBF9"/>
  <w15:chartTrackingRefBased/>
  <w15:docId w15:val="{3F97A496-ADE5-4AA6-933D-01CE666B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E4"/>
  </w:style>
  <w:style w:type="paragraph" w:styleId="Heading1">
    <w:name w:val="heading 1"/>
    <w:basedOn w:val="Normal"/>
    <w:next w:val="Normal"/>
    <w:link w:val="Heading1Char"/>
    <w:uiPriority w:val="9"/>
    <w:qFormat/>
    <w:rsid w:val="00AA5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586"/>
    <w:rPr>
      <w:rFonts w:eastAsiaTheme="majorEastAsia" w:cstheme="majorBidi"/>
      <w:color w:val="272727" w:themeColor="text1" w:themeTint="D8"/>
    </w:rPr>
  </w:style>
  <w:style w:type="paragraph" w:styleId="Title">
    <w:name w:val="Title"/>
    <w:basedOn w:val="Normal"/>
    <w:next w:val="Normal"/>
    <w:link w:val="TitleChar"/>
    <w:uiPriority w:val="10"/>
    <w:qFormat/>
    <w:rsid w:val="00AA5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586"/>
    <w:pPr>
      <w:spacing w:before="160"/>
      <w:jc w:val="center"/>
    </w:pPr>
    <w:rPr>
      <w:i/>
      <w:iCs/>
      <w:color w:val="404040" w:themeColor="text1" w:themeTint="BF"/>
    </w:rPr>
  </w:style>
  <w:style w:type="character" w:customStyle="1" w:styleId="QuoteChar">
    <w:name w:val="Quote Char"/>
    <w:basedOn w:val="DefaultParagraphFont"/>
    <w:link w:val="Quote"/>
    <w:uiPriority w:val="29"/>
    <w:rsid w:val="00AA5586"/>
    <w:rPr>
      <w:i/>
      <w:iCs/>
      <w:color w:val="404040" w:themeColor="text1" w:themeTint="BF"/>
    </w:rPr>
  </w:style>
  <w:style w:type="paragraph" w:styleId="ListParagraph">
    <w:name w:val="List Paragraph"/>
    <w:basedOn w:val="Normal"/>
    <w:uiPriority w:val="34"/>
    <w:qFormat/>
    <w:rsid w:val="00AA5586"/>
    <w:pPr>
      <w:ind w:left="720"/>
      <w:contextualSpacing/>
    </w:pPr>
  </w:style>
  <w:style w:type="character" w:styleId="IntenseEmphasis">
    <w:name w:val="Intense Emphasis"/>
    <w:basedOn w:val="DefaultParagraphFont"/>
    <w:uiPriority w:val="21"/>
    <w:qFormat/>
    <w:rsid w:val="00AA5586"/>
    <w:rPr>
      <w:i/>
      <w:iCs/>
      <w:color w:val="0F4761" w:themeColor="accent1" w:themeShade="BF"/>
    </w:rPr>
  </w:style>
  <w:style w:type="paragraph" w:styleId="IntenseQuote">
    <w:name w:val="Intense Quote"/>
    <w:basedOn w:val="Normal"/>
    <w:next w:val="Normal"/>
    <w:link w:val="IntenseQuoteChar"/>
    <w:uiPriority w:val="30"/>
    <w:qFormat/>
    <w:rsid w:val="00AA5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586"/>
    <w:rPr>
      <w:i/>
      <w:iCs/>
      <w:color w:val="0F4761" w:themeColor="accent1" w:themeShade="BF"/>
    </w:rPr>
  </w:style>
  <w:style w:type="character" w:styleId="IntenseReference">
    <w:name w:val="Intense Reference"/>
    <w:basedOn w:val="DefaultParagraphFont"/>
    <w:uiPriority w:val="32"/>
    <w:qFormat/>
    <w:rsid w:val="00AA5586"/>
    <w:rPr>
      <w:b/>
      <w:bCs/>
      <w:smallCaps/>
      <w:color w:val="0F4761" w:themeColor="accent1" w:themeShade="BF"/>
      <w:spacing w:val="5"/>
    </w:rPr>
  </w:style>
  <w:style w:type="character" w:styleId="Hyperlink">
    <w:name w:val="Hyperlink"/>
    <w:basedOn w:val="DefaultParagraphFont"/>
    <w:uiPriority w:val="99"/>
    <w:unhideWhenUsed/>
    <w:rsid w:val="00C50974"/>
    <w:rPr>
      <w:color w:val="467886" w:themeColor="hyperlink"/>
      <w:u w:val="single"/>
    </w:rPr>
  </w:style>
  <w:style w:type="character" w:styleId="UnresolvedMention">
    <w:name w:val="Unresolved Mention"/>
    <w:basedOn w:val="DefaultParagraphFont"/>
    <w:uiPriority w:val="99"/>
    <w:semiHidden/>
    <w:unhideWhenUsed/>
    <w:rsid w:val="00C50974"/>
    <w:rPr>
      <w:color w:val="605E5C"/>
      <w:shd w:val="clear" w:color="auto" w:fill="E1DFDD"/>
    </w:rPr>
  </w:style>
  <w:style w:type="paragraph" w:styleId="NormalWeb">
    <w:name w:val="Normal (Web)"/>
    <w:basedOn w:val="Normal"/>
    <w:uiPriority w:val="99"/>
    <w:semiHidden/>
    <w:unhideWhenUsed/>
    <w:rsid w:val="002924B1"/>
    <w:rPr>
      <w:rFonts w:ascii="Times New Roman" w:hAnsi="Times New Roman" w:cs="Times New Roman"/>
      <w:sz w:val="24"/>
      <w:szCs w:val="24"/>
    </w:rPr>
  </w:style>
  <w:style w:type="paragraph" w:styleId="Header">
    <w:name w:val="header"/>
    <w:basedOn w:val="Normal"/>
    <w:link w:val="HeaderChar"/>
    <w:uiPriority w:val="99"/>
    <w:unhideWhenUsed/>
    <w:rsid w:val="00E1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FB8"/>
  </w:style>
  <w:style w:type="paragraph" w:styleId="Footer">
    <w:name w:val="footer"/>
    <w:basedOn w:val="Normal"/>
    <w:link w:val="FooterChar"/>
    <w:uiPriority w:val="99"/>
    <w:unhideWhenUsed/>
    <w:rsid w:val="00E16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20958">
      <w:bodyDiv w:val="1"/>
      <w:marLeft w:val="0"/>
      <w:marRight w:val="0"/>
      <w:marTop w:val="0"/>
      <w:marBottom w:val="0"/>
      <w:divBdr>
        <w:top w:val="none" w:sz="0" w:space="0" w:color="auto"/>
        <w:left w:val="none" w:sz="0" w:space="0" w:color="auto"/>
        <w:bottom w:val="none" w:sz="0" w:space="0" w:color="auto"/>
        <w:right w:val="none" w:sz="0" w:space="0" w:color="auto"/>
      </w:divBdr>
      <w:divsChild>
        <w:div w:id="63722776">
          <w:marLeft w:val="0"/>
          <w:marRight w:val="0"/>
          <w:marTop w:val="0"/>
          <w:marBottom w:val="0"/>
          <w:divBdr>
            <w:top w:val="none" w:sz="0" w:space="0" w:color="auto"/>
            <w:left w:val="none" w:sz="0" w:space="0" w:color="auto"/>
            <w:bottom w:val="none" w:sz="0" w:space="0" w:color="auto"/>
            <w:right w:val="none" w:sz="0" w:space="0" w:color="auto"/>
          </w:divBdr>
        </w:div>
      </w:divsChild>
    </w:div>
    <w:div w:id="374937105">
      <w:bodyDiv w:val="1"/>
      <w:marLeft w:val="0"/>
      <w:marRight w:val="0"/>
      <w:marTop w:val="0"/>
      <w:marBottom w:val="0"/>
      <w:divBdr>
        <w:top w:val="none" w:sz="0" w:space="0" w:color="auto"/>
        <w:left w:val="none" w:sz="0" w:space="0" w:color="auto"/>
        <w:bottom w:val="none" w:sz="0" w:space="0" w:color="auto"/>
        <w:right w:val="none" w:sz="0" w:space="0" w:color="auto"/>
      </w:divBdr>
    </w:div>
    <w:div w:id="434594012">
      <w:bodyDiv w:val="1"/>
      <w:marLeft w:val="0"/>
      <w:marRight w:val="0"/>
      <w:marTop w:val="0"/>
      <w:marBottom w:val="0"/>
      <w:divBdr>
        <w:top w:val="none" w:sz="0" w:space="0" w:color="auto"/>
        <w:left w:val="none" w:sz="0" w:space="0" w:color="auto"/>
        <w:bottom w:val="none" w:sz="0" w:space="0" w:color="auto"/>
        <w:right w:val="none" w:sz="0" w:space="0" w:color="auto"/>
      </w:divBdr>
    </w:div>
    <w:div w:id="444545758">
      <w:bodyDiv w:val="1"/>
      <w:marLeft w:val="0"/>
      <w:marRight w:val="0"/>
      <w:marTop w:val="0"/>
      <w:marBottom w:val="0"/>
      <w:divBdr>
        <w:top w:val="none" w:sz="0" w:space="0" w:color="auto"/>
        <w:left w:val="none" w:sz="0" w:space="0" w:color="auto"/>
        <w:bottom w:val="none" w:sz="0" w:space="0" w:color="auto"/>
        <w:right w:val="none" w:sz="0" w:space="0" w:color="auto"/>
      </w:divBdr>
    </w:div>
    <w:div w:id="464199774">
      <w:bodyDiv w:val="1"/>
      <w:marLeft w:val="0"/>
      <w:marRight w:val="0"/>
      <w:marTop w:val="0"/>
      <w:marBottom w:val="0"/>
      <w:divBdr>
        <w:top w:val="none" w:sz="0" w:space="0" w:color="auto"/>
        <w:left w:val="none" w:sz="0" w:space="0" w:color="auto"/>
        <w:bottom w:val="none" w:sz="0" w:space="0" w:color="auto"/>
        <w:right w:val="none" w:sz="0" w:space="0" w:color="auto"/>
      </w:divBdr>
      <w:divsChild>
        <w:div w:id="230700905">
          <w:marLeft w:val="0"/>
          <w:marRight w:val="0"/>
          <w:marTop w:val="0"/>
          <w:marBottom w:val="300"/>
          <w:divBdr>
            <w:top w:val="none" w:sz="0" w:space="0" w:color="auto"/>
            <w:left w:val="none" w:sz="0" w:space="0" w:color="auto"/>
            <w:bottom w:val="none" w:sz="0" w:space="0" w:color="auto"/>
            <w:right w:val="none" w:sz="0" w:space="0" w:color="auto"/>
          </w:divBdr>
        </w:div>
        <w:div w:id="1196040387">
          <w:marLeft w:val="0"/>
          <w:marRight w:val="0"/>
          <w:marTop w:val="300"/>
          <w:marBottom w:val="225"/>
          <w:divBdr>
            <w:top w:val="none" w:sz="0" w:space="0" w:color="auto"/>
            <w:left w:val="none" w:sz="0" w:space="0" w:color="auto"/>
            <w:bottom w:val="single" w:sz="6" w:space="4" w:color="000000"/>
            <w:right w:val="none" w:sz="0" w:space="0" w:color="auto"/>
          </w:divBdr>
        </w:div>
        <w:div w:id="1879006160">
          <w:marLeft w:val="0"/>
          <w:marRight w:val="0"/>
          <w:marTop w:val="0"/>
          <w:marBottom w:val="300"/>
          <w:divBdr>
            <w:top w:val="none" w:sz="0" w:space="0" w:color="auto"/>
            <w:left w:val="none" w:sz="0" w:space="0" w:color="auto"/>
            <w:bottom w:val="none" w:sz="0" w:space="0" w:color="auto"/>
            <w:right w:val="none" w:sz="0" w:space="0" w:color="auto"/>
          </w:divBdr>
          <w:divsChild>
            <w:div w:id="1931309559">
              <w:marLeft w:val="0"/>
              <w:marRight w:val="0"/>
              <w:marTop w:val="0"/>
              <w:marBottom w:val="75"/>
              <w:divBdr>
                <w:top w:val="none" w:sz="0" w:space="0" w:color="auto"/>
                <w:left w:val="none" w:sz="0" w:space="0" w:color="auto"/>
                <w:bottom w:val="none" w:sz="0" w:space="0" w:color="auto"/>
                <w:right w:val="none" w:sz="0" w:space="0" w:color="auto"/>
              </w:divBdr>
            </w:div>
            <w:div w:id="956105142">
              <w:marLeft w:val="0"/>
              <w:marRight w:val="0"/>
              <w:marTop w:val="0"/>
              <w:marBottom w:val="0"/>
              <w:divBdr>
                <w:top w:val="none" w:sz="0" w:space="0" w:color="auto"/>
                <w:left w:val="none" w:sz="0" w:space="0" w:color="auto"/>
                <w:bottom w:val="none" w:sz="0" w:space="0" w:color="auto"/>
                <w:right w:val="none" w:sz="0" w:space="0" w:color="auto"/>
              </w:divBdr>
            </w:div>
          </w:divsChild>
        </w:div>
        <w:div w:id="1566456809">
          <w:marLeft w:val="0"/>
          <w:marRight w:val="0"/>
          <w:marTop w:val="0"/>
          <w:marBottom w:val="300"/>
          <w:divBdr>
            <w:top w:val="none" w:sz="0" w:space="0" w:color="auto"/>
            <w:left w:val="none" w:sz="0" w:space="0" w:color="auto"/>
            <w:bottom w:val="none" w:sz="0" w:space="0" w:color="auto"/>
            <w:right w:val="none" w:sz="0" w:space="0" w:color="auto"/>
          </w:divBdr>
          <w:divsChild>
            <w:div w:id="1358040755">
              <w:marLeft w:val="0"/>
              <w:marRight w:val="0"/>
              <w:marTop w:val="0"/>
              <w:marBottom w:val="75"/>
              <w:divBdr>
                <w:top w:val="none" w:sz="0" w:space="0" w:color="auto"/>
                <w:left w:val="none" w:sz="0" w:space="0" w:color="auto"/>
                <w:bottom w:val="none" w:sz="0" w:space="0" w:color="auto"/>
                <w:right w:val="none" w:sz="0" w:space="0" w:color="auto"/>
              </w:divBdr>
            </w:div>
            <w:div w:id="1893737471">
              <w:marLeft w:val="0"/>
              <w:marRight w:val="0"/>
              <w:marTop w:val="0"/>
              <w:marBottom w:val="0"/>
              <w:divBdr>
                <w:top w:val="none" w:sz="0" w:space="0" w:color="auto"/>
                <w:left w:val="none" w:sz="0" w:space="0" w:color="auto"/>
                <w:bottom w:val="none" w:sz="0" w:space="0" w:color="auto"/>
                <w:right w:val="none" w:sz="0" w:space="0" w:color="auto"/>
              </w:divBdr>
            </w:div>
          </w:divsChild>
        </w:div>
        <w:div w:id="1984694352">
          <w:marLeft w:val="0"/>
          <w:marRight w:val="0"/>
          <w:marTop w:val="0"/>
          <w:marBottom w:val="300"/>
          <w:divBdr>
            <w:top w:val="none" w:sz="0" w:space="0" w:color="auto"/>
            <w:left w:val="none" w:sz="0" w:space="0" w:color="auto"/>
            <w:bottom w:val="none" w:sz="0" w:space="0" w:color="auto"/>
            <w:right w:val="none" w:sz="0" w:space="0" w:color="auto"/>
          </w:divBdr>
          <w:divsChild>
            <w:div w:id="1995209475">
              <w:marLeft w:val="0"/>
              <w:marRight w:val="0"/>
              <w:marTop w:val="0"/>
              <w:marBottom w:val="75"/>
              <w:divBdr>
                <w:top w:val="none" w:sz="0" w:space="0" w:color="auto"/>
                <w:left w:val="none" w:sz="0" w:space="0" w:color="auto"/>
                <w:bottom w:val="none" w:sz="0" w:space="0" w:color="auto"/>
                <w:right w:val="none" w:sz="0" w:space="0" w:color="auto"/>
              </w:divBdr>
            </w:div>
            <w:div w:id="1293245394">
              <w:marLeft w:val="0"/>
              <w:marRight w:val="0"/>
              <w:marTop w:val="0"/>
              <w:marBottom w:val="0"/>
              <w:divBdr>
                <w:top w:val="none" w:sz="0" w:space="0" w:color="auto"/>
                <w:left w:val="none" w:sz="0" w:space="0" w:color="auto"/>
                <w:bottom w:val="none" w:sz="0" w:space="0" w:color="auto"/>
                <w:right w:val="none" w:sz="0" w:space="0" w:color="auto"/>
              </w:divBdr>
            </w:div>
          </w:divsChild>
        </w:div>
        <w:div w:id="1810904385">
          <w:marLeft w:val="0"/>
          <w:marRight w:val="0"/>
          <w:marTop w:val="300"/>
          <w:marBottom w:val="225"/>
          <w:divBdr>
            <w:top w:val="none" w:sz="0" w:space="0" w:color="auto"/>
            <w:left w:val="none" w:sz="0" w:space="0" w:color="auto"/>
            <w:bottom w:val="single" w:sz="6" w:space="4" w:color="000000"/>
            <w:right w:val="none" w:sz="0" w:space="0" w:color="auto"/>
          </w:divBdr>
        </w:div>
        <w:div w:id="1643581126">
          <w:marLeft w:val="0"/>
          <w:marRight w:val="0"/>
          <w:marTop w:val="0"/>
          <w:marBottom w:val="300"/>
          <w:divBdr>
            <w:top w:val="none" w:sz="0" w:space="0" w:color="auto"/>
            <w:left w:val="none" w:sz="0" w:space="0" w:color="auto"/>
            <w:bottom w:val="none" w:sz="0" w:space="0" w:color="auto"/>
            <w:right w:val="none" w:sz="0" w:space="0" w:color="auto"/>
          </w:divBdr>
          <w:divsChild>
            <w:div w:id="474686588">
              <w:marLeft w:val="0"/>
              <w:marRight w:val="0"/>
              <w:marTop w:val="0"/>
              <w:marBottom w:val="75"/>
              <w:divBdr>
                <w:top w:val="none" w:sz="0" w:space="0" w:color="auto"/>
                <w:left w:val="none" w:sz="0" w:space="0" w:color="auto"/>
                <w:bottom w:val="none" w:sz="0" w:space="0" w:color="auto"/>
                <w:right w:val="none" w:sz="0" w:space="0" w:color="auto"/>
              </w:divBdr>
            </w:div>
            <w:div w:id="1187408716">
              <w:marLeft w:val="0"/>
              <w:marRight w:val="0"/>
              <w:marTop w:val="0"/>
              <w:marBottom w:val="0"/>
              <w:divBdr>
                <w:top w:val="none" w:sz="0" w:space="0" w:color="auto"/>
                <w:left w:val="none" w:sz="0" w:space="0" w:color="auto"/>
                <w:bottom w:val="none" w:sz="0" w:space="0" w:color="auto"/>
                <w:right w:val="none" w:sz="0" w:space="0" w:color="auto"/>
              </w:divBdr>
            </w:div>
          </w:divsChild>
        </w:div>
        <w:div w:id="1091511945">
          <w:marLeft w:val="0"/>
          <w:marRight w:val="0"/>
          <w:marTop w:val="300"/>
          <w:marBottom w:val="225"/>
          <w:divBdr>
            <w:top w:val="none" w:sz="0" w:space="0" w:color="auto"/>
            <w:left w:val="none" w:sz="0" w:space="0" w:color="auto"/>
            <w:bottom w:val="single" w:sz="6" w:space="4" w:color="000000"/>
            <w:right w:val="none" w:sz="0" w:space="0" w:color="auto"/>
          </w:divBdr>
        </w:div>
        <w:div w:id="703672878">
          <w:marLeft w:val="0"/>
          <w:marRight w:val="0"/>
          <w:marTop w:val="150"/>
          <w:marBottom w:val="0"/>
          <w:divBdr>
            <w:top w:val="none" w:sz="0" w:space="0" w:color="auto"/>
            <w:left w:val="none" w:sz="0" w:space="0" w:color="auto"/>
            <w:bottom w:val="none" w:sz="0" w:space="0" w:color="auto"/>
            <w:right w:val="none" w:sz="0" w:space="0" w:color="auto"/>
          </w:divBdr>
          <w:divsChild>
            <w:div w:id="1916084262">
              <w:marLeft w:val="0"/>
              <w:marRight w:val="0"/>
              <w:marTop w:val="0"/>
              <w:marBottom w:val="0"/>
              <w:divBdr>
                <w:top w:val="none" w:sz="0" w:space="0" w:color="auto"/>
                <w:left w:val="none" w:sz="0" w:space="0" w:color="auto"/>
                <w:bottom w:val="none" w:sz="0" w:space="0" w:color="auto"/>
                <w:right w:val="none" w:sz="0" w:space="0" w:color="auto"/>
              </w:divBdr>
            </w:div>
            <w:div w:id="1747066975">
              <w:marLeft w:val="0"/>
              <w:marRight w:val="0"/>
              <w:marTop w:val="0"/>
              <w:marBottom w:val="0"/>
              <w:divBdr>
                <w:top w:val="none" w:sz="0" w:space="0" w:color="auto"/>
                <w:left w:val="none" w:sz="0" w:space="0" w:color="auto"/>
                <w:bottom w:val="none" w:sz="0" w:space="0" w:color="auto"/>
                <w:right w:val="none" w:sz="0" w:space="0" w:color="auto"/>
              </w:divBdr>
            </w:div>
            <w:div w:id="2120371829">
              <w:marLeft w:val="0"/>
              <w:marRight w:val="0"/>
              <w:marTop w:val="0"/>
              <w:marBottom w:val="0"/>
              <w:divBdr>
                <w:top w:val="none" w:sz="0" w:space="0" w:color="auto"/>
                <w:left w:val="none" w:sz="0" w:space="0" w:color="auto"/>
                <w:bottom w:val="none" w:sz="0" w:space="0" w:color="auto"/>
                <w:right w:val="none" w:sz="0" w:space="0" w:color="auto"/>
              </w:divBdr>
            </w:div>
            <w:div w:id="210002673">
              <w:marLeft w:val="0"/>
              <w:marRight w:val="0"/>
              <w:marTop w:val="0"/>
              <w:marBottom w:val="0"/>
              <w:divBdr>
                <w:top w:val="none" w:sz="0" w:space="0" w:color="auto"/>
                <w:left w:val="none" w:sz="0" w:space="0" w:color="auto"/>
                <w:bottom w:val="none" w:sz="0" w:space="0" w:color="auto"/>
                <w:right w:val="none" w:sz="0" w:space="0" w:color="auto"/>
              </w:divBdr>
            </w:div>
            <w:div w:id="1395275213">
              <w:marLeft w:val="0"/>
              <w:marRight w:val="0"/>
              <w:marTop w:val="0"/>
              <w:marBottom w:val="0"/>
              <w:divBdr>
                <w:top w:val="none" w:sz="0" w:space="0" w:color="auto"/>
                <w:left w:val="none" w:sz="0" w:space="0" w:color="auto"/>
                <w:bottom w:val="none" w:sz="0" w:space="0" w:color="auto"/>
                <w:right w:val="none" w:sz="0" w:space="0" w:color="auto"/>
              </w:divBdr>
            </w:div>
            <w:div w:id="342897710">
              <w:marLeft w:val="0"/>
              <w:marRight w:val="0"/>
              <w:marTop w:val="0"/>
              <w:marBottom w:val="0"/>
              <w:divBdr>
                <w:top w:val="none" w:sz="0" w:space="0" w:color="auto"/>
                <w:left w:val="none" w:sz="0" w:space="0" w:color="auto"/>
                <w:bottom w:val="none" w:sz="0" w:space="0" w:color="auto"/>
                <w:right w:val="none" w:sz="0" w:space="0" w:color="auto"/>
              </w:divBdr>
            </w:div>
            <w:div w:id="1368024733">
              <w:marLeft w:val="0"/>
              <w:marRight w:val="0"/>
              <w:marTop w:val="0"/>
              <w:marBottom w:val="0"/>
              <w:divBdr>
                <w:top w:val="none" w:sz="0" w:space="0" w:color="auto"/>
                <w:left w:val="none" w:sz="0" w:space="0" w:color="auto"/>
                <w:bottom w:val="none" w:sz="0" w:space="0" w:color="auto"/>
                <w:right w:val="none" w:sz="0" w:space="0" w:color="auto"/>
              </w:divBdr>
            </w:div>
            <w:div w:id="1097673989">
              <w:marLeft w:val="0"/>
              <w:marRight w:val="0"/>
              <w:marTop w:val="0"/>
              <w:marBottom w:val="0"/>
              <w:divBdr>
                <w:top w:val="none" w:sz="0" w:space="0" w:color="auto"/>
                <w:left w:val="none" w:sz="0" w:space="0" w:color="auto"/>
                <w:bottom w:val="none" w:sz="0" w:space="0" w:color="auto"/>
                <w:right w:val="none" w:sz="0" w:space="0" w:color="auto"/>
              </w:divBdr>
            </w:div>
            <w:div w:id="553735712">
              <w:marLeft w:val="0"/>
              <w:marRight w:val="0"/>
              <w:marTop w:val="0"/>
              <w:marBottom w:val="0"/>
              <w:divBdr>
                <w:top w:val="none" w:sz="0" w:space="0" w:color="auto"/>
                <w:left w:val="none" w:sz="0" w:space="0" w:color="auto"/>
                <w:bottom w:val="none" w:sz="0" w:space="0" w:color="auto"/>
                <w:right w:val="none" w:sz="0" w:space="0" w:color="auto"/>
              </w:divBdr>
            </w:div>
            <w:div w:id="697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3558">
      <w:bodyDiv w:val="1"/>
      <w:marLeft w:val="0"/>
      <w:marRight w:val="0"/>
      <w:marTop w:val="0"/>
      <w:marBottom w:val="0"/>
      <w:divBdr>
        <w:top w:val="none" w:sz="0" w:space="0" w:color="auto"/>
        <w:left w:val="none" w:sz="0" w:space="0" w:color="auto"/>
        <w:bottom w:val="none" w:sz="0" w:space="0" w:color="auto"/>
        <w:right w:val="none" w:sz="0" w:space="0" w:color="auto"/>
      </w:divBdr>
    </w:div>
    <w:div w:id="657151570">
      <w:bodyDiv w:val="1"/>
      <w:marLeft w:val="0"/>
      <w:marRight w:val="0"/>
      <w:marTop w:val="0"/>
      <w:marBottom w:val="0"/>
      <w:divBdr>
        <w:top w:val="none" w:sz="0" w:space="0" w:color="auto"/>
        <w:left w:val="none" w:sz="0" w:space="0" w:color="auto"/>
        <w:bottom w:val="none" w:sz="0" w:space="0" w:color="auto"/>
        <w:right w:val="none" w:sz="0" w:space="0" w:color="auto"/>
      </w:divBdr>
    </w:div>
    <w:div w:id="676034396">
      <w:bodyDiv w:val="1"/>
      <w:marLeft w:val="0"/>
      <w:marRight w:val="0"/>
      <w:marTop w:val="0"/>
      <w:marBottom w:val="0"/>
      <w:divBdr>
        <w:top w:val="none" w:sz="0" w:space="0" w:color="auto"/>
        <w:left w:val="none" w:sz="0" w:space="0" w:color="auto"/>
        <w:bottom w:val="none" w:sz="0" w:space="0" w:color="auto"/>
        <w:right w:val="none" w:sz="0" w:space="0" w:color="auto"/>
      </w:divBdr>
    </w:div>
    <w:div w:id="716048912">
      <w:bodyDiv w:val="1"/>
      <w:marLeft w:val="0"/>
      <w:marRight w:val="0"/>
      <w:marTop w:val="0"/>
      <w:marBottom w:val="0"/>
      <w:divBdr>
        <w:top w:val="none" w:sz="0" w:space="0" w:color="auto"/>
        <w:left w:val="none" w:sz="0" w:space="0" w:color="auto"/>
        <w:bottom w:val="none" w:sz="0" w:space="0" w:color="auto"/>
        <w:right w:val="none" w:sz="0" w:space="0" w:color="auto"/>
      </w:divBdr>
    </w:div>
    <w:div w:id="755438170">
      <w:bodyDiv w:val="1"/>
      <w:marLeft w:val="0"/>
      <w:marRight w:val="0"/>
      <w:marTop w:val="0"/>
      <w:marBottom w:val="0"/>
      <w:divBdr>
        <w:top w:val="none" w:sz="0" w:space="0" w:color="auto"/>
        <w:left w:val="none" w:sz="0" w:space="0" w:color="auto"/>
        <w:bottom w:val="none" w:sz="0" w:space="0" w:color="auto"/>
        <w:right w:val="none" w:sz="0" w:space="0" w:color="auto"/>
      </w:divBdr>
      <w:divsChild>
        <w:div w:id="1432504283">
          <w:marLeft w:val="0"/>
          <w:marRight w:val="0"/>
          <w:marTop w:val="0"/>
          <w:marBottom w:val="0"/>
          <w:divBdr>
            <w:top w:val="none" w:sz="0" w:space="0" w:color="auto"/>
            <w:left w:val="none" w:sz="0" w:space="0" w:color="auto"/>
            <w:bottom w:val="none" w:sz="0" w:space="0" w:color="auto"/>
            <w:right w:val="none" w:sz="0" w:space="0" w:color="auto"/>
          </w:divBdr>
        </w:div>
        <w:div w:id="889999457">
          <w:marLeft w:val="0"/>
          <w:marRight w:val="0"/>
          <w:marTop w:val="0"/>
          <w:marBottom w:val="0"/>
          <w:divBdr>
            <w:top w:val="none" w:sz="0" w:space="0" w:color="auto"/>
            <w:left w:val="none" w:sz="0" w:space="0" w:color="auto"/>
            <w:bottom w:val="none" w:sz="0" w:space="0" w:color="auto"/>
            <w:right w:val="none" w:sz="0" w:space="0" w:color="auto"/>
          </w:divBdr>
        </w:div>
        <w:div w:id="679427770">
          <w:marLeft w:val="0"/>
          <w:marRight w:val="0"/>
          <w:marTop w:val="0"/>
          <w:marBottom w:val="0"/>
          <w:divBdr>
            <w:top w:val="none" w:sz="0" w:space="0" w:color="auto"/>
            <w:left w:val="none" w:sz="0" w:space="0" w:color="auto"/>
            <w:bottom w:val="none" w:sz="0" w:space="0" w:color="auto"/>
            <w:right w:val="none" w:sz="0" w:space="0" w:color="auto"/>
          </w:divBdr>
        </w:div>
        <w:div w:id="2086149890">
          <w:marLeft w:val="0"/>
          <w:marRight w:val="0"/>
          <w:marTop w:val="0"/>
          <w:marBottom w:val="0"/>
          <w:divBdr>
            <w:top w:val="none" w:sz="0" w:space="0" w:color="auto"/>
            <w:left w:val="none" w:sz="0" w:space="0" w:color="auto"/>
            <w:bottom w:val="none" w:sz="0" w:space="0" w:color="auto"/>
            <w:right w:val="none" w:sz="0" w:space="0" w:color="auto"/>
          </w:divBdr>
        </w:div>
        <w:div w:id="372729642">
          <w:marLeft w:val="0"/>
          <w:marRight w:val="0"/>
          <w:marTop w:val="0"/>
          <w:marBottom w:val="0"/>
          <w:divBdr>
            <w:top w:val="none" w:sz="0" w:space="0" w:color="auto"/>
            <w:left w:val="none" w:sz="0" w:space="0" w:color="auto"/>
            <w:bottom w:val="none" w:sz="0" w:space="0" w:color="auto"/>
            <w:right w:val="none" w:sz="0" w:space="0" w:color="auto"/>
          </w:divBdr>
        </w:div>
        <w:div w:id="1541937782">
          <w:marLeft w:val="0"/>
          <w:marRight w:val="0"/>
          <w:marTop w:val="0"/>
          <w:marBottom w:val="0"/>
          <w:divBdr>
            <w:top w:val="none" w:sz="0" w:space="0" w:color="auto"/>
            <w:left w:val="none" w:sz="0" w:space="0" w:color="auto"/>
            <w:bottom w:val="none" w:sz="0" w:space="0" w:color="auto"/>
            <w:right w:val="none" w:sz="0" w:space="0" w:color="auto"/>
          </w:divBdr>
        </w:div>
        <w:div w:id="684868293">
          <w:marLeft w:val="0"/>
          <w:marRight w:val="0"/>
          <w:marTop w:val="0"/>
          <w:marBottom w:val="0"/>
          <w:divBdr>
            <w:top w:val="none" w:sz="0" w:space="0" w:color="auto"/>
            <w:left w:val="none" w:sz="0" w:space="0" w:color="auto"/>
            <w:bottom w:val="none" w:sz="0" w:space="0" w:color="auto"/>
            <w:right w:val="none" w:sz="0" w:space="0" w:color="auto"/>
          </w:divBdr>
        </w:div>
      </w:divsChild>
    </w:div>
    <w:div w:id="886376674">
      <w:bodyDiv w:val="1"/>
      <w:marLeft w:val="0"/>
      <w:marRight w:val="0"/>
      <w:marTop w:val="0"/>
      <w:marBottom w:val="0"/>
      <w:divBdr>
        <w:top w:val="none" w:sz="0" w:space="0" w:color="auto"/>
        <w:left w:val="none" w:sz="0" w:space="0" w:color="auto"/>
        <w:bottom w:val="none" w:sz="0" w:space="0" w:color="auto"/>
        <w:right w:val="none" w:sz="0" w:space="0" w:color="auto"/>
      </w:divBdr>
    </w:div>
    <w:div w:id="978150671">
      <w:bodyDiv w:val="1"/>
      <w:marLeft w:val="0"/>
      <w:marRight w:val="0"/>
      <w:marTop w:val="0"/>
      <w:marBottom w:val="0"/>
      <w:divBdr>
        <w:top w:val="none" w:sz="0" w:space="0" w:color="auto"/>
        <w:left w:val="none" w:sz="0" w:space="0" w:color="auto"/>
        <w:bottom w:val="none" w:sz="0" w:space="0" w:color="auto"/>
        <w:right w:val="none" w:sz="0" w:space="0" w:color="auto"/>
      </w:divBdr>
      <w:divsChild>
        <w:div w:id="1372341658">
          <w:marLeft w:val="0"/>
          <w:marRight w:val="0"/>
          <w:marTop w:val="0"/>
          <w:marBottom w:val="0"/>
          <w:divBdr>
            <w:top w:val="none" w:sz="0" w:space="0" w:color="auto"/>
            <w:left w:val="none" w:sz="0" w:space="0" w:color="auto"/>
            <w:bottom w:val="none" w:sz="0" w:space="0" w:color="auto"/>
            <w:right w:val="none" w:sz="0" w:space="0" w:color="auto"/>
          </w:divBdr>
        </w:div>
      </w:divsChild>
    </w:div>
    <w:div w:id="1038504446">
      <w:bodyDiv w:val="1"/>
      <w:marLeft w:val="0"/>
      <w:marRight w:val="0"/>
      <w:marTop w:val="0"/>
      <w:marBottom w:val="0"/>
      <w:divBdr>
        <w:top w:val="none" w:sz="0" w:space="0" w:color="auto"/>
        <w:left w:val="none" w:sz="0" w:space="0" w:color="auto"/>
        <w:bottom w:val="none" w:sz="0" w:space="0" w:color="auto"/>
        <w:right w:val="none" w:sz="0" w:space="0" w:color="auto"/>
      </w:divBdr>
    </w:div>
    <w:div w:id="1083457047">
      <w:bodyDiv w:val="1"/>
      <w:marLeft w:val="0"/>
      <w:marRight w:val="0"/>
      <w:marTop w:val="0"/>
      <w:marBottom w:val="0"/>
      <w:divBdr>
        <w:top w:val="none" w:sz="0" w:space="0" w:color="auto"/>
        <w:left w:val="none" w:sz="0" w:space="0" w:color="auto"/>
        <w:bottom w:val="none" w:sz="0" w:space="0" w:color="auto"/>
        <w:right w:val="none" w:sz="0" w:space="0" w:color="auto"/>
      </w:divBdr>
    </w:div>
    <w:div w:id="1139959321">
      <w:bodyDiv w:val="1"/>
      <w:marLeft w:val="0"/>
      <w:marRight w:val="0"/>
      <w:marTop w:val="0"/>
      <w:marBottom w:val="0"/>
      <w:divBdr>
        <w:top w:val="none" w:sz="0" w:space="0" w:color="auto"/>
        <w:left w:val="none" w:sz="0" w:space="0" w:color="auto"/>
        <w:bottom w:val="none" w:sz="0" w:space="0" w:color="auto"/>
        <w:right w:val="none" w:sz="0" w:space="0" w:color="auto"/>
      </w:divBdr>
    </w:div>
    <w:div w:id="1256474983">
      <w:bodyDiv w:val="1"/>
      <w:marLeft w:val="0"/>
      <w:marRight w:val="0"/>
      <w:marTop w:val="0"/>
      <w:marBottom w:val="0"/>
      <w:divBdr>
        <w:top w:val="none" w:sz="0" w:space="0" w:color="auto"/>
        <w:left w:val="none" w:sz="0" w:space="0" w:color="auto"/>
        <w:bottom w:val="none" w:sz="0" w:space="0" w:color="auto"/>
        <w:right w:val="none" w:sz="0" w:space="0" w:color="auto"/>
      </w:divBdr>
      <w:divsChild>
        <w:div w:id="812214965">
          <w:marLeft w:val="0"/>
          <w:marRight w:val="0"/>
          <w:marTop w:val="0"/>
          <w:marBottom w:val="0"/>
          <w:divBdr>
            <w:top w:val="none" w:sz="0" w:space="0" w:color="auto"/>
            <w:left w:val="none" w:sz="0" w:space="0" w:color="auto"/>
            <w:bottom w:val="none" w:sz="0" w:space="0" w:color="auto"/>
            <w:right w:val="none" w:sz="0" w:space="0" w:color="auto"/>
          </w:divBdr>
        </w:div>
        <w:div w:id="1343510835">
          <w:marLeft w:val="0"/>
          <w:marRight w:val="0"/>
          <w:marTop w:val="0"/>
          <w:marBottom w:val="0"/>
          <w:divBdr>
            <w:top w:val="none" w:sz="0" w:space="0" w:color="auto"/>
            <w:left w:val="none" w:sz="0" w:space="0" w:color="auto"/>
            <w:bottom w:val="none" w:sz="0" w:space="0" w:color="auto"/>
            <w:right w:val="none" w:sz="0" w:space="0" w:color="auto"/>
          </w:divBdr>
        </w:div>
        <w:div w:id="710569074">
          <w:marLeft w:val="0"/>
          <w:marRight w:val="0"/>
          <w:marTop w:val="0"/>
          <w:marBottom w:val="0"/>
          <w:divBdr>
            <w:top w:val="none" w:sz="0" w:space="0" w:color="auto"/>
            <w:left w:val="none" w:sz="0" w:space="0" w:color="auto"/>
            <w:bottom w:val="none" w:sz="0" w:space="0" w:color="auto"/>
            <w:right w:val="none" w:sz="0" w:space="0" w:color="auto"/>
          </w:divBdr>
        </w:div>
        <w:div w:id="1786655506">
          <w:marLeft w:val="0"/>
          <w:marRight w:val="0"/>
          <w:marTop w:val="0"/>
          <w:marBottom w:val="0"/>
          <w:divBdr>
            <w:top w:val="none" w:sz="0" w:space="0" w:color="auto"/>
            <w:left w:val="none" w:sz="0" w:space="0" w:color="auto"/>
            <w:bottom w:val="none" w:sz="0" w:space="0" w:color="auto"/>
            <w:right w:val="none" w:sz="0" w:space="0" w:color="auto"/>
          </w:divBdr>
        </w:div>
        <w:div w:id="1107384482">
          <w:marLeft w:val="0"/>
          <w:marRight w:val="0"/>
          <w:marTop w:val="0"/>
          <w:marBottom w:val="0"/>
          <w:divBdr>
            <w:top w:val="none" w:sz="0" w:space="0" w:color="auto"/>
            <w:left w:val="none" w:sz="0" w:space="0" w:color="auto"/>
            <w:bottom w:val="none" w:sz="0" w:space="0" w:color="auto"/>
            <w:right w:val="none" w:sz="0" w:space="0" w:color="auto"/>
          </w:divBdr>
        </w:div>
        <w:div w:id="1321035521">
          <w:marLeft w:val="0"/>
          <w:marRight w:val="0"/>
          <w:marTop w:val="0"/>
          <w:marBottom w:val="0"/>
          <w:divBdr>
            <w:top w:val="none" w:sz="0" w:space="0" w:color="auto"/>
            <w:left w:val="none" w:sz="0" w:space="0" w:color="auto"/>
            <w:bottom w:val="none" w:sz="0" w:space="0" w:color="auto"/>
            <w:right w:val="none" w:sz="0" w:space="0" w:color="auto"/>
          </w:divBdr>
        </w:div>
      </w:divsChild>
    </w:div>
    <w:div w:id="1279876276">
      <w:bodyDiv w:val="1"/>
      <w:marLeft w:val="0"/>
      <w:marRight w:val="0"/>
      <w:marTop w:val="0"/>
      <w:marBottom w:val="0"/>
      <w:divBdr>
        <w:top w:val="none" w:sz="0" w:space="0" w:color="auto"/>
        <w:left w:val="none" w:sz="0" w:space="0" w:color="auto"/>
        <w:bottom w:val="none" w:sz="0" w:space="0" w:color="auto"/>
        <w:right w:val="none" w:sz="0" w:space="0" w:color="auto"/>
      </w:divBdr>
    </w:div>
    <w:div w:id="1280795752">
      <w:bodyDiv w:val="1"/>
      <w:marLeft w:val="0"/>
      <w:marRight w:val="0"/>
      <w:marTop w:val="0"/>
      <w:marBottom w:val="0"/>
      <w:divBdr>
        <w:top w:val="none" w:sz="0" w:space="0" w:color="auto"/>
        <w:left w:val="none" w:sz="0" w:space="0" w:color="auto"/>
        <w:bottom w:val="none" w:sz="0" w:space="0" w:color="auto"/>
        <w:right w:val="none" w:sz="0" w:space="0" w:color="auto"/>
      </w:divBdr>
    </w:div>
    <w:div w:id="1314262887">
      <w:bodyDiv w:val="1"/>
      <w:marLeft w:val="0"/>
      <w:marRight w:val="0"/>
      <w:marTop w:val="0"/>
      <w:marBottom w:val="0"/>
      <w:divBdr>
        <w:top w:val="none" w:sz="0" w:space="0" w:color="auto"/>
        <w:left w:val="none" w:sz="0" w:space="0" w:color="auto"/>
        <w:bottom w:val="none" w:sz="0" w:space="0" w:color="auto"/>
        <w:right w:val="none" w:sz="0" w:space="0" w:color="auto"/>
      </w:divBdr>
    </w:div>
    <w:div w:id="1391490603">
      <w:bodyDiv w:val="1"/>
      <w:marLeft w:val="0"/>
      <w:marRight w:val="0"/>
      <w:marTop w:val="0"/>
      <w:marBottom w:val="0"/>
      <w:divBdr>
        <w:top w:val="none" w:sz="0" w:space="0" w:color="auto"/>
        <w:left w:val="none" w:sz="0" w:space="0" w:color="auto"/>
        <w:bottom w:val="none" w:sz="0" w:space="0" w:color="auto"/>
        <w:right w:val="none" w:sz="0" w:space="0" w:color="auto"/>
      </w:divBdr>
    </w:div>
    <w:div w:id="1449156146">
      <w:bodyDiv w:val="1"/>
      <w:marLeft w:val="0"/>
      <w:marRight w:val="0"/>
      <w:marTop w:val="0"/>
      <w:marBottom w:val="0"/>
      <w:divBdr>
        <w:top w:val="none" w:sz="0" w:space="0" w:color="auto"/>
        <w:left w:val="none" w:sz="0" w:space="0" w:color="auto"/>
        <w:bottom w:val="none" w:sz="0" w:space="0" w:color="auto"/>
        <w:right w:val="none" w:sz="0" w:space="0" w:color="auto"/>
      </w:divBdr>
    </w:div>
    <w:div w:id="1510945434">
      <w:bodyDiv w:val="1"/>
      <w:marLeft w:val="0"/>
      <w:marRight w:val="0"/>
      <w:marTop w:val="0"/>
      <w:marBottom w:val="0"/>
      <w:divBdr>
        <w:top w:val="none" w:sz="0" w:space="0" w:color="auto"/>
        <w:left w:val="none" w:sz="0" w:space="0" w:color="auto"/>
        <w:bottom w:val="none" w:sz="0" w:space="0" w:color="auto"/>
        <w:right w:val="none" w:sz="0" w:space="0" w:color="auto"/>
      </w:divBdr>
    </w:div>
    <w:div w:id="1616249183">
      <w:bodyDiv w:val="1"/>
      <w:marLeft w:val="0"/>
      <w:marRight w:val="0"/>
      <w:marTop w:val="0"/>
      <w:marBottom w:val="0"/>
      <w:divBdr>
        <w:top w:val="none" w:sz="0" w:space="0" w:color="auto"/>
        <w:left w:val="none" w:sz="0" w:space="0" w:color="auto"/>
        <w:bottom w:val="none" w:sz="0" w:space="0" w:color="auto"/>
        <w:right w:val="none" w:sz="0" w:space="0" w:color="auto"/>
      </w:divBdr>
    </w:div>
    <w:div w:id="1664971077">
      <w:bodyDiv w:val="1"/>
      <w:marLeft w:val="0"/>
      <w:marRight w:val="0"/>
      <w:marTop w:val="0"/>
      <w:marBottom w:val="0"/>
      <w:divBdr>
        <w:top w:val="none" w:sz="0" w:space="0" w:color="auto"/>
        <w:left w:val="none" w:sz="0" w:space="0" w:color="auto"/>
        <w:bottom w:val="none" w:sz="0" w:space="0" w:color="auto"/>
        <w:right w:val="none" w:sz="0" w:space="0" w:color="auto"/>
      </w:divBdr>
    </w:div>
    <w:div w:id="1666592866">
      <w:bodyDiv w:val="1"/>
      <w:marLeft w:val="0"/>
      <w:marRight w:val="0"/>
      <w:marTop w:val="0"/>
      <w:marBottom w:val="0"/>
      <w:divBdr>
        <w:top w:val="none" w:sz="0" w:space="0" w:color="auto"/>
        <w:left w:val="none" w:sz="0" w:space="0" w:color="auto"/>
        <w:bottom w:val="none" w:sz="0" w:space="0" w:color="auto"/>
        <w:right w:val="none" w:sz="0" w:space="0" w:color="auto"/>
      </w:divBdr>
    </w:div>
    <w:div w:id="1728608583">
      <w:bodyDiv w:val="1"/>
      <w:marLeft w:val="0"/>
      <w:marRight w:val="0"/>
      <w:marTop w:val="0"/>
      <w:marBottom w:val="0"/>
      <w:divBdr>
        <w:top w:val="none" w:sz="0" w:space="0" w:color="auto"/>
        <w:left w:val="none" w:sz="0" w:space="0" w:color="auto"/>
        <w:bottom w:val="none" w:sz="0" w:space="0" w:color="auto"/>
        <w:right w:val="none" w:sz="0" w:space="0" w:color="auto"/>
      </w:divBdr>
    </w:div>
    <w:div w:id="1848786933">
      <w:bodyDiv w:val="1"/>
      <w:marLeft w:val="0"/>
      <w:marRight w:val="0"/>
      <w:marTop w:val="0"/>
      <w:marBottom w:val="0"/>
      <w:divBdr>
        <w:top w:val="none" w:sz="0" w:space="0" w:color="auto"/>
        <w:left w:val="none" w:sz="0" w:space="0" w:color="auto"/>
        <w:bottom w:val="none" w:sz="0" w:space="0" w:color="auto"/>
        <w:right w:val="none" w:sz="0" w:space="0" w:color="auto"/>
      </w:divBdr>
    </w:div>
    <w:div w:id="1899052302">
      <w:bodyDiv w:val="1"/>
      <w:marLeft w:val="0"/>
      <w:marRight w:val="0"/>
      <w:marTop w:val="0"/>
      <w:marBottom w:val="0"/>
      <w:divBdr>
        <w:top w:val="none" w:sz="0" w:space="0" w:color="auto"/>
        <w:left w:val="none" w:sz="0" w:space="0" w:color="auto"/>
        <w:bottom w:val="none" w:sz="0" w:space="0" w:color="auto"/>
        <w:right w:val="none" w:sz="0" w:space="0" w:color="auto"/>
      </w:divBdr>
      <w:divsChild>
        <w:div w:id="476846165">
          <w:marLeft w:val="0"/>
          <w:marRight w:val="0"/>
          <w:marTop w:val="0"/>
          <w:marBottom w:val="0"/>
          <w:divBdr>
            <w:top w:val="none" w:sz="0" w:space="0" w:color="auto"/>
            <w:left w:val="none" w:sz="0" w:space="0" w:color="auto"/>
            <w:bottom w:val="none" w:sz="0" w:space="0" w:color="auto"/>
            <w:right w:val="none" w:sz="0" w:space="0" w:color="auto"/>
          </w:divBdr>
          <w:divsChild>
            <w:div w:id="2130464144">
              <w:marLeft w:val="0"/>
              <w:marRight w:val="0"/>
              <w:marTop w:val="0"/>
              <w:marBottom w:val="0"/>
              <w:divBdr>
                <w:top w:val="none" w:sz="0" w:space="0" w:color="auto"/>
                <w:left w:val="none" w:sz="0" w:space="0" w:color="auto"/>
                <w:bottom w:val="none" w:sz="0" w:space="0" w:color="auto"/>
                <w:right w:val="none" w:sz="0" w:space="0" w:color="auto"/>
              </w:divBdr>
              <w:divsChild>
                <w:div w:id="1434281160">
                  <w:marLeft w:val="0"/>
                  <w:marRight w:val="0"/>
                  <w:marTop w:val="0"/>
                  <w:marBottom w:val="0"/>
                  <w:divBdr>
                    <w:top w:val="none" w:sz="0" w:space="0" w:color="auto"/>
                    <w:left w:val="none" w:sz="0" w:space="0" w:color="auto"/>
                    <w:bottom w:val="none" w:sz="0" w:space="0" w:color="auto"/>
                    <w:right w:val="none" w:sz="0" w:space="0" w:color="auto"/>
                  </w:divBdr>
                  <w:divsChild>
                    <w:div w:id="1340422390">
                      <w:marLeft w:val="0"/>
                      <w:marRight w:val="0"/>
                      <w:marTop w:val="0"/>
                      <w:marBottom w:val="0"/>
                      <w:divBdr>
                        <w:top w:val="none" w:sz="0" w:space="0" w:color="auto"/>
                        <w:left w:val="none" w:sz="0" w:space="0" w:color="auto"/>
                        <w:bottom w:val="none" w:sz="0" w:space="0" w:color="auto"/>
                        <w:right w:val="none" w:sz="0" w:space="0" w:color="auto"/>
                      </w:divBdr>
                      <w:divsChild>
                        <w:div w:id="1101415087">
                          <w:marLeft w:val="0"/>
                          <w:marRight w:val="0"/>
                          <w:marTop w:val="0"/>
                          <w:marBottom w:val="0"/>
                          <w:divBdr>
                            <w:top w:val="none" w:sz="0" w:space="0" w:color="auto"/>
                            <w:left w:val="none" w:sz="0" w:space="0" w:color="auto"/>
                            <w:bottom w:val="none" w:sz="0" w:space="0" w:color="auto"/>
                            <w:right w:val="none" w:sz="0" w:space="0" w:color="auto"/>
                          </w:divBdr>
                          <w:divsChild>
                            <w:div w:id="6598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29841">
      <w:bodyDiv w:val="1"/>
      <w:marLeft w:val="0"/>
      <w:marRight w:val="0"/>
      <w:marTop w:val="0"/>
      <w:marBottom w:val="0"/>
      <w:divBdr>
        <w:top w:val="none" w:sz="0" w:space="0" w:color="auto"/>
        <w:left w:val="none" w:sz="0" w:space="0" w:color="auto"/>
        <w:bottom w:val="none" w:sz="0" w:space="0" w:color="auto"/>
        <w:right w:val="none" w:sz="0" w:space="0" w:color="auto"/>
      </w:divBdr>
      <w:divsChild>
        <w:div w:id="2024281988">
          <w:marLeft w:val="0"/>
          <w:marRight w:val="0"/>
          <w:marTop w:val="0"/>
          <w:marBottom w:val="300"/>
          <w:divBdr>
            <w:top w:val="none" w:sz="0" w:space="0" w:color="auto"/>
            <w:left w:val="none" w:sz="0" w:space="0" w:color="auto"/>
            <w:bottom w:val="none" w:sz="0" w:space="0" w:color="auto"/>
            <w:right w:val="none" w:sz="0" w:space="0" w:color="auto"/>
          </w:divBdr>
        </w:div>
        <w:div w:id="663506996">
          <w:marLeft w:val="0"/>
          <w:marRight w:val="0"/>
          <w:marTop w:val="300"/>
          <w:marBottom w:val="225"/>
          <w:divBdr>
            <w:top w:val="none" w:sz="0" w:space="0" w:color="auto"/>
            <w:left w:val="none" w:sz="0" w:space="0" w:color="auto"/>
            <w:bottom w:val="single" w:sz="6" w:space="4" w:color="000000"/>
            <w:right w:val="none" w:sz="0" w:space="0" w:color="auto"/>
          </w:divBdr>
        </w:div>
        <w:div w:id="939797639">
          <w:marLeft w:val="0"/>
          <w:marRight w:val="0"/>
          <w:marTop w:val="0"/>
          <w:marBottom w:val="300"/>
          <w:divBdr>
            <w:top w:val="none" w:sz="0" w:space="0" w:color="auto"/>
            <w:left w:val="none" w:sz="0" w:space="0" w:color="auto"/>
            <w:bottom w:val="none" w:sz="0" w:space="0" w:color="auto"/>
            <w:right w:val="none" w:sz="0" w:space="0" w:color="auto"/>
          </w:divBdr>
          <w:divsChild>
            <w:div w:id="2089301331">
              <w:marLeft w:val="0"/>
              <w:marRight w:val="0"/>
              <w:marTop w:val="0"/>
              <w:marBottom w:val="75"/>
              <w:divBdr>
                <w:top w:val="none" w:sz="0" w:space="0" w:color="auto"/>
                <w:left w:val="none" w:sz="0" w:space="0" w:color="auto"/>
                <w:bottom w:val="none" w:sz="0" w:space="0" w:color="auto"/>
                <w:right w:val="none" w:sz="0" w:space="0" w:color="auto"/>
              </w:divBdr>
            </w:div>
            <w:div w:id="1336424076">
              <w:marLeft w:val="0"/>
              <w:marRight w:val="0"/>
              <w:marTop w:val="0"/>
              <w:marBottom w:val="0"/>
              <w:divBdr>
                <w:top w:val="none" w:sz="0" w:space="0" w:color="auto"/>
                <w:left w:val="none" w:sz="0" w:space="0" w:color="auto"/>
                <w:bottom w:val="none" w:sz="0" w:space="0" w:color="auto"/>
                <w:right w:val="none" w:sz="0" w:space="0" w:color="auto"/>
              </w:divBdr>
            </w:div>
          </w:divsChild>
        </w:div>
        <w:div w:id="1029380568">
          <w:marLeft w:val="0"/>
          <w:marRight w:val="0"/>
          <w:marTop w:val="0"/>
          <w:marBottom w:val="300"/>
          <w:divBdr>
            <w:top w:val="none" w:sz="0" w:space="0" w:color="auto"/>
            <w:left w:val="none" w:sz="0" w:space="0" w:color="auto"/>
            <w:bottom w:val="none" w:sz="0" w:space="0" w:color="auto"/>
            <w:right w:val="none" w:sz="0" w:space="0" w:color="auto"/>
          </w:divBdr>
          <w:divsChild>
            <w:div w:id="1083183999">
              <w:marLeft w:val="0"/>
              <w:marRight w:val="0"/>
              <w:marTop w:val="0"/>
              <w:marBottom w:val="75"/>
              <w:divBdr>
                <w:top w:val="none" w:sz="0" w:space="0" w:color="auto"/>
                <w:left w:val="none" w:sz="0" w:space="0" w:color="auto"/>
                <w:bottom w:val="none" w:sz="0" w:space="0" w:color="auto"/>
                <w:right w:val="none" w:sz="0" w:space="0" w:color="auto"/>
              </w:divBdr>
            </w:div>
            <w:div w:id="254023406">
              <w:marLeft w:val="0"/>
              <w:marRight w:val="0"/>
              <w:marTop w:val="0"/>
              <w:marBottom w:val="0"/>
              <w:divBdr>
                <w:top w:val="none" w:sz="0" w:space="0" w:color="auto"/>
                <w:left w:val="none" w:sz="0" w:space="0" w:color="auto"/>
                <w:bottom w:val="none" w:sz="0" w:space="0" w:color="auto"/>
                <w:right w:val="none" w:sz="0" w:space="0" w:color="auto"/>
              </w:divBdr>
            </w:div>
          </w:divsChild>
        </w:div>
        <w:div w:id="1926573666">
          <w:marLeft w:val="0"/>
          <w:marRight w:val="0"/>
          <w:marTop w:val="0"/>
          <w:marBottom w:val="300"/>
          <w:divBdr>
            <w:top w:val="none" w:sz="0" w:space="0" w:color="auto"/>
            <w:left w:val="none" w:sz="0" w:space="0" w:color="auto"/>
            <w:bottom w:val="none" w:sz="0" w:space="0" w:color="auto"/>
            <w:right w:val="none" w:sz="0" w:space="0" w:color="auto"/>
          </w:divBdr>
          <w:divsChild>
            <w:div w:id="346903773">
              <w:marLeft w:val="0"/>
              <w:marRight w:val="0"/>
              <w:marTop w:val="0"/>
              <w:marBottom w:val="75"/>
              <w:divBdr>
                <w:top w:val="none" w:sz="0" w:space="0" w:color="auto"/>
                <w:left w:val="none" w:sz="0" w:space="0" w:color="auto"/>
                <w:bottom w:val="none" w:sz="0" w:space="0" w:color="auto"/>
                <w:right w:val="none" w:sz="0" w:space="0" w:color="auto"/>
              </w:divBdr>
            </w:div>
            <w:div w:id="1216234633">
              <w:marLeft w:val="0"/>
              <w:marRight w:val="0"/>
              <w:marTop w:val="0"/>
              <w:marBottom w:val="0"/>
              <w:divBdr>
                <w:top w:val="none" w:sz="0" w:space="0" w:color="auto"/>
                <w:left w:val="none" w:sz="0" w:space="0" w:color="auto"/>
                <w:bottom w:val="none" w:sz="0" w:space="0" w:color="auto"/>
                <w:right w:val="none" w:sz="0" w:space="0" w:color="auto"/>
              </w:divBdr>
            </w:div>
          </w:divsChild>
        </w:div>
        <w:div w:id="2138184613">
          <w:marLeft w:val="0"/>
          <w:marRight w:val="0"/>
          <w:marTop w:val="300"/>
          <w:marBottom w:val="225"/>
          <w:divBdr>
            <w:top w:val="none" w:sz="0" w:space="0" w:color="auto"/>
            <w:left w:val="none" w:sz="0" w:space="0" w:color="auto"/>
            <w:bottom w:val="single" w:sz="6" w:space="4" w:color="000000"/>
            <w:right w:val="none" w:sz="0" w:space="0" w:color="auto"/>
          </w:divBdr>
        </w:div>
        <w:div w:id="2132093991">
          <w:marLeft w:val="0"/>
          <w:marRight w:val="0"/>
          <w:marTop w:val="0"/>
          <w:marBottom w:val="300"/>
          <w:divBdr>
            <w:top w:val="none" w:sz="0" w:space="0" w:color="auto"/>
            <w:left w:val="none" w:sz="0" w:space="0" w:color="auto"/>
            <w:bottom w:val="none" w:sz="0" w:space="0" w:color="auto"/>
            <w:right w:val="none" w:sz="0" w:space="0" w:color="auto"/>
          </w:divBdr>
          <w:divsChild>
            <w:div w:id="409471032">
              <w:marLeft w:val="0"/>
              <w:marRight w:val="0"/>
              <w:marTop w:val="0"/>
              <w:marBottom w:val="75"/>
              <w:divBdr>
                <w:top w:val="none" w:sz="0" w:space="0" w:color="auto"/>
                <w:left w:val="none" w:sz="0" w:space="0" w:color="auto"/>
                <w:bottom w:val="none" w:sz="0" w:space="0" w:color="auto"/>
                <w:right w:val="none" w:sz="0" w:space="0" w:color="auto"/>
              </w:divBdr>
            </w:div>
            <w:div w:id="1736468671">
              <w:marLeft w:val="0"/>
              <w:marRight w:val="0"/>
              <w:marTop w:val="0"/>
              <w:marBottom w:val="0"/>
              <w:divBdr>
                <w:top w:val="none" w:sz="0" w:space="0" w:color="auto"/>
                <w:left w:val="none" w:sz="0" w:space="0" w:color="auto"/>
                <w:bottom w:val="none" w:sz="0" w:space="0" w:color="auto"/>
                <w:right w:val="none" w:sz="0" w:space="0" w:color="auto"/>
              </w:divBdr>
            </w:div>
          </w:divsChild>
        </w:div>
        <w:div w:id="1854487169">
          <w:marLeft w:val="0"/>
          <w:marRight w:val="0"/>
          <w:marTop w:val="300"/>
          <w:marBottom w:val="225"/>
          <w:divBdr>
            <w:top w:val="none" w:sz="0" w:space="0" w:color="auto"/>
            <w:left w:val="none" w:sz="0" w:space="0" w:color="auto"/>
            <w:bottom w:val="single" w:sz="6" w:space="4" w:color="000000"/>
            <w:right w:val="none" w:sz="0" w:space="0" w:color="auto"/>
          </w:divBdr>
        </w:div>
        <w:div w:id="1038628731">
          <w:marLeft w:val="0"/>
          <w:marRight w:val="0"/>
          <w:marTop w:val="150"/>
          <w:marBottom w:val="0"/>
          <w:divBdr>
            <w:top w:val="none" w:sz="0" w:space="0" w:color="auto"/>
            <w:left w:val="none" w:sz="0" w:space="0" w:color="auto"/>
            <w:bottom w:val="none" w:sz="0" w:space="0" w:color="auto"/>
            <w:right w:val="none" w:sz="0" w:space="0" w:color="auto"/>
          </w:divBdr>
          <w:divsChild>
            <w:div w:id="1952123892">
              <w:marLeft w:val="0"/>
              <w:marRight w:val="0"/>
              <w:marTop w:val="0"/>
              <w:marBottom w:val="0"/>
              <w:divBdr>
                <w:top w:val="none" w:sz="0" w:space="0" w:color="auto"/>
                <w:left w:val="none" w:sz="0" w:space="0" w:color="auto"/>
                <w:bottom w:val="none" w:sz="0" w:space="0" w:color="auto"/>
                <w:right w:val="none" w:sz="0" w:space="0" w:color="auto"/>
              </w:divBdr>
            </w:div>
            <w:div w:id="497428816">
              <w:marLeft w:val="0"/>
              <w:marRight w:val="0"/>
              <w:marTop w:val="0"/>
              <w:marBottom w:val="0"/>
              <w:divBdr>
                <w:top w:val="none" w:sz="0" w:space="0" w:color="auto"/>
                <w:left w:val="none" w:sz="0" w:space="0" w:color="auto"/>
                <w:bottom w:val="none" w:sz="0" w:space="0" w:color="auto"/>
                <w:right w:val="none" w:sz="0" w:space="0" w:color="auto"/>
              </w:divBdr>
            </w:div>
            <w:div w:id="1808467809">
              <w:marLeft w:val="0"/>
              <w:marRight w:val="0"/>
              <w:marTop w:val="0"/>
              <w:marBottom w:val="0"/>
              <w:divBdr>
                <w:top w:val="none" w:sz="0" w:space="0" w:color="auto"/>
                <w:left w:val="none" w:sz="0" w:space="0" w:color="auto"/>
                <w:bottom w:val="none" w:sz="0" w:space="0" w:color="auto"/>
                <w:right w:val="none" w:sz="0" w:space="0" w:color="auto"/>
              </w:divBdr>
            </w:div>
            <w:div w:id="417025893">
              <w:marLeft w:val="0"/>
              <w:marRight w:val="0"/>
              <w:marTop w:val="0"/>
              <w:marBottom w:val="0"/>
              <w:divBdr>
                <w:top w:val="none" w:sz="0" w:space="0" w:color="auto"/>
                <w:left w:val="none" w:sz="0" w:space="0" w:color="auto"/>
                <w:bottom w:val="none" w:sz="0" w:space="0" w:color="auto"/>
                <w:right w:val="none" w:sz="0" w:space="0" w:color="auto"/>
              </w:divBdr>
            </w:div>
            <w:div w:id="1942296710">
              <w:marLeft w:val="0"/>
              <w:marRight w:val="0"/>
              <w:marTop w:val="0"/>
              <w:marBottom w:val="0"/>
              <w:divBdr>
                <w:top w:val="none" w:sz="0" w:space="0" w:color="auto"/>
                <w:left w:val="none" w:sz="0" w:space="0" w:color="auto"/>
                <w:bottom w:val="none" w:sz="0" w:space="0" w:color="auto"/>
                <w:right w:val="none" w:sz="0" w:space="0" w:color="auto"/>
              </w:divBdr>
            </w:div>
            <w:div w:id="1428890087">
              <w:marLeft w:val="0"/>
              <w:marRight w:val="0"/>
              <w:marTop w:val="0"/>
              <w:marBottom w:val="0"/>
              <w:divBdr>
                <w:top w:val="none" w:sz="0" w:space="0" w:color="auto"/>
                <w:left w:val="none" w:sz="0" w:space="0" w:color="auto"/>
                <w:bottom w:val="none" w:sz="0" w:space="0" w:color="auto"/>
                <w:right w:val="none" w:sz="0" w:space="0" w:color="auto"/>
              </w:divBdr>
            </w:div>
            <w:div w:id="707684234">
              <w:marLeft w:val="0"/>
              <w:marRight w:val="0"/>
              <w:marTop w:val="0"/>
              <w:marBottom w:val="0"/>
              <w:divBdr>
                <w:top w:val="none" w:sz="0" w:space="0" w:color="auto"/>
                <w:left w:val="none" w:sz="0" w:space="0" w:color="auto"/>
                <w:bottom w:val="none" w:sz="0" w:space="0" w:color="auto"/>
                <w:right w:val="none" w:sz="0" w:space="0" w:color="auto"/>
              </w:divBdr>
            </w:div>
            <w:div w:id="1015154975">
              <w:marLeft w:val="0"/>
              <w:marRight w:val="0"/>
              <w:marTop w:val="0"/>
              <w:marBottom w:val="0"/>
              <w:divBdr>
                <w:top w:val="none" w:sz="0" w:space="0" w:color="auto"/>
                <w:left w:val="none" w:sz="0" w:space="0" w:color="auto"/>
                <w:bottom w:val="none" w:sz="0" w:space="0" w:color="auto"/>
                <w:right w:val="none" w:sz="0" w:space="0" w:color="auto"/>
              </w:divBdr>
            </w:div>
            <w:div w:id="2088067817">
              <w:marLeft w:val="0"/>
              <w:marRight w:val="0"/>
              <w:marTop w:val="0"/>
              <w:marBottom w:val="0"/>
              <w:divBdr>
                <w:top w:val="none" w:sz="0" w:space="0" w:color="auto"/>
                <w:left w:val="none" w:sz="0" w:space="0" w:color="auto"/>
                <w:bottom w:val="none" w:sz="0" w:space="0" w:color="auto"/>
                <w:right w:val="none" w:sz="0" w:space="0" w:color="auto"/>
              </w:divBdr>
            </w:div>
            <w:div w:id="4569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assayknp/" TargetMode="External"/><Relationship Id="rId3" Type="http://schemas.openxmlformats.org/officeDocument/2006/relationships/settings" Target="settings.xml"/><Relationship Id="rId7" Type="http://schemas.openxmlformats.org/officeDocument/2006/relationships/hyperlink" Target="mailto:wassaykn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Wassay- DEFTeam</dc:creator>
  <cp:keywords/>
  <dc:description/>
  <cp:lastModifiedBy>Abdul Wassay- DEFTeam</cp:lastModifiedBy>
  <cp:revision>144</cp:revision>
  <cp:lastPrinted>2024-11-15T13:26:00Z</cp:lastPrinted>
  <dcterms:created xsi:type="dcterms:W3CDTF">2024-11-15T10:44:00Z</dcterms:created>
  <dcterms:modified xsi:type="dcterms:W3CDTF">2025-07-10T09:31:00Z</dcterms:modified>
</cp:coreProperties>
</file>