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2C205" w14:textId="77777777" w:rsidR="006A6D76" w:rsidRDefault="00EA4394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NADEEM HAQUE, P.ENG.</w:t>
      </w:r>
    </w:p>
    <w:p w14:paraId="0399F8D6" w14:textId="77777777" w:rsidR="006A6D76" w:rsidRDefault="00EA4394">
      <w:pPr>
        <w:pStyle w:val="Body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1190 McCraney Street East</w:t>
      </w:r>
    </w:p>
    <w:p w14:paraId="44EBD400" w14:textId="77777777" w:rsidR="006A6D76" w:rsidRDefault="00EA4394">
      <w:pPr>
        <w:pStyle w:val="Body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Oakville, Ontario</w:t>
      </w:r>
    </w:p>
    <w:p w14:paraId="2630EEED" w14:textId="77777777" w:rsidR="006A6D76" w:rsidRDefault="00EA4394">
      <w:pPr>
        <w:pStyle w:val="Body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Canada</w:t>
      </w:r>
    </w:p>
    <w:p w14:paraId="3E4AB54B" w14:textId="77777777" w:rsidR="006A6D76" w:rsidRDefault="00EA4394">
      <w:pPr>
        <w:pStyle w:val="Body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L6H 4S5</w:t>
      </w:r>
    </w:p>
    <w:p w14:paraId="5319C4C1" w14:textId="77777777" w:rsidR="006A6D76" w:rsidRDefault="00EA4394">
      <w:pPr>
        <w:pStyle w:val="Body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Tel: (905) 842-4379</w:t>
      </w:r>
    </w:p>
    <w:p w14:paraId="2D1ABC5C" w14:textId="4CD19CEA" w:rsidR="00023686" w:rsidRDefault="0008569D">
      <w:pPr>
        <w:pStyle w:val="Body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haque_nadeem</w:t>
      </w:r>
      <w:r w:rsidR="00023686">
        <w:rPr>
          <w:rFonts w:ascii="Times New Roman"/>
          <w:sz w:val="22"/>
          <w:szCs w:val="22"/>
        </w:rPr>
        <w:t>@</w:t>
      </w:r>
      <w:r>
        <w:rPr>
          <w:rFonts w:ascii="Times New Roman"/>
          <w:sz w:val="22"/>
          <w:szCs w:val="22"/>
        </w:rPr>
        <w:t>hot</w:t>
      </w:r>
      <w:r w:rsidR="00023686">
        <w:rPr>
          <w:rFonts w:ascii="Times New Roman"/>
          <w:sz w:val="22"/>
          <w:szCs w:val="22"/>
        </w:rPr>
        <w:t>mail.com</w:t>
      </w:r>
    </w:p>
    <w:p w14:paraId="75B8CFB7" w14:textId="77777777" w:rsidR="006A6D76" w:rsidRDefault="006A6D76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E058575" w14:textId="77777777" w:rsidR="006A6D76" w:rsidRDefault="006A6D76">
      <w:pPr>
        <w:pStyle w:val="CompanyName"/>
      </w:pPr>
    </w:p>
    <w:p w14:paraId="44DDBB96" w14:textId="77777777" w:rsidR="006A6D76" w:rsidRDefault="00EA4394">
      <w:pPr>
        <w:pStyle w:val="CompanyName"/>
      </w:pPr>
      <w:r>
        <w:rPr>
          <w:rFonts w:eastAsia="Arial Unicode MS" w:hAnsi="Arial Unicode MS" w:cs="Arial Unicode MS"/>
        </w:rPr>
        <w:t>EDUCATION</w:t>
      </w:r>
    </w:p>
    <w:p w14:paraId="09723A6B" w14:textId="77777777" w:rsidR="006A6D76" w:rsidRDefault="006A6D76">
      <w:pPr>
        <w:pStyle w:val="CompanyName"/>
      </w:pPr>
    </w:p>
    <w:p w14:paraId="7E37D4F0" w14:textId="77777777" w:rsidR="006A6D76" w:rsidRDefault="00EA4394">
      <w:pPr>
        <w:pStyle w:val="CompanyName"/>
      </w:pPr>
      <w:r>
        <w:rPr>
          <w:rFonts w:eastAsia="Arial Unicode MS" w:hAnsi="Arial Unicode MS" w:cs="Arial Unicode MS"/>
        </w:rPr>
        <w:t xml:space="preserve">1981 </w:t>
      </w:r>
      <w:r>
        <w:rPr>
          <w:rFonts w:ascii="Arial Unicode MS" w:eastAsia="Arial Unicode MS" w:cs="Arial Unicode MS"/>
        </w:rPr>
        <w:t>–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1985                            King</w:t>
      </w:r>
      <w:r>
        <w:rPr>
          <w:rFonts w:ascii="Arial Unicode MS" w:eastAsia="Arial Unicode MS" w:cs="Arial Unicode MS"/>
        </w:rPr>
        <w:t>’</w:t>
      </w:r>
      <w:r>
        <w:rPr>
          <w:rFonts w:eastAsia="Arial Unicode MS" w:hAnsi="Arial Unicode MS" w:cs="Arial Unicode MS"/>
        </w:rPr>
        <w:t>s College, University of London, U.K.</w:t>
      </w:r>
      <w:r>
        <w:rPr>
          <w:rFonts w:eastAsia="Arial Unicode MS" w:hAnsi="Arial Unicode MS" w:cs="Arial Unicode MS"/>
        </w:rPr>
        <w:tab/>
      </w:r>
    </w:p>
    <w:p w14:paraId="3EF0F2A0" w14:textId="319C4CA9" w:rsidR="006A6D76" w:rsidRDefault="00EA4394">
      <w:pPr>
        <w:pStyle w:val="JobTitle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                       </w:t>
      </w:r>
      <w:r w:rsidR="0008569D">
        <w:rPr>
          <w:rFonts w:ascii="Times New Roman"/>
          <w:sz w:val="22"/>
          <w:szCs w:val="22"/>
        </w:rPr>
        <w:t xml:space="preserve">                               </w:t>
      </w:r>
      <w:r>
        <w:rPr>
          <w:rFonts w:ascii="Times New Roman"/>
          <w:sz w:val="22"/>
          <w:szCs w:val="22"/>
        </w:rPr>
        <w:t xml:space="preserve">     B.Sc. (Eng.) in Civil Engineering.</w:t>
      </w:r>
    </w:p>
    <w:p w14:paraId="3C98AC48" w14:textId="77777777" w:rsidR="006A6D76" w:rsidRDefault="00EA4394">
      <w:pPr>
        <w:pStyle w:val="Achievement"/>
        <w:spacing w:after="0" w:line="240" w:lineRule="auto"/>
        <w:ind w:left="0" w:firstLine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                  </w:t>
      </w:r>
    </w:p>
    <w:p w14:paraId="48161CEC" w14:textId="77777777" w:rsidR="006A6D76" w:rsidRDefault="00EA4394">
      <w:pPr>
        <w:pStyle w:val="CompanyName"/>
      </w:pPr>
      <w:r>
        <w:rPr>
          <w:rFonts w:eastAsia="Arial Unicode MS" w:hAnsi="Arial Unicode MS" w:cs="Arial Unicode MS"/>
        </w:rPr>
        <w:t xml:space="preserve">1978 </w:t>
      </w:r>
      <w:r>
        <w:rPr>
          <w:rFonts w:ascii="Arial Unicode MS" w:eastAsia="Arial Unicode MS" w:cs="Arial Unicode MS"/>
        </w:rPr>
        <w:t>–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1981                            University of Toronto</w:t>
      </w:r>
      <w:r>
        <w:rPr>
          <w:rFonts w:eastAsia="Arial Unicode MS" w:hAnsi="Arial Unicode MS" w:cs="Arial Unicode MS"/>
        </w:rPr>
        <w:tab/>
      </w:r>
    </w:p>
    <w:p w14:paraId="1360709D" w14:textId="4659997D" w:rsidR="006A6D76" w:rsidRPr="00023686" w:rsidRDefault="00EA4394" w:rsidP="00023686">
      <w:pPr>
        <w:pStyle w:val="JobTitle"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                          </w:t>
      </w:r>
      <w:r w:rsidR="0008569D">
        <w:rPr>
          <w:rFonts w:ascii="Times New Roman"/>
          <w:sz w:val="22"/>
          <w:szCs w:val="22"/>
        </w:rPr>
        <w:t xml:space="preserve">                               </w:t>
      </w:r>
      <w:r>
        <w:rPr>
          <w:rFonts w:ascii="Times New Roman"/>
          <w:sz w:val="22"/>
          <w:szCs w:val="22"/>
        </w:rPr>
        <w:t xml:space="preserve">  B.A. in Economics.</w:t>
      </w:r>
    </w:p>
    <w:p w14:paraId="75CCF992" w14:textId="77777777" w:rsidR="006A6D76" w:rsidRDefault="006A6D76">
      <w:pPr>
        <w:pStyle w:val="Achievement"/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38F3B44" w14:textId="77777777" w:rsidR="006A6D76" w:rsidRDefault="00EA4394">
      <w:pPr>
        <w:pStyle w:val="Achievement"/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SUMMARY</w:t>
      </w:r>
    </w:p>
    <w:p w14:paraId="38E188D4" w14:textId="77777777" w:rsidR="006A6D76" w:rsidRDefault="006A6D76">
      <w:pPr>
        <w:pStyle w:val="Achievement"/>
        <w:spacing w:after="0" w:line="240" w:lineRule="auto"/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3F4B00C9" w14:textId="0B973F05" w:rsidR="006A6D76" w:rsidRDefault="00EA4394">
      <w:pPr>
        <w:pStyle w:val="Achievement"/>
        <w:spacing w:after="0" w:line="240" w:lineRule="auto"/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Civil Engineer with extensive </w:t>
      </w:r>
      <w:r w:rsidR="00B309AD">
        <w:rPr>
          <w:rFonts w:ascii="Times New Roman"/>
          <w:sz w:val="22"/>
          <w:szCs w:val="22"/>
        </w:rPr>
        <w:t xml:space="preserve">and in-depth </w:t>
      </w:r>
      <w:r w:rsidR="00374774">
        <w:rPr>
          <w:rFonts w:ascii="Times New Roman"/>
          <w:sz w:val="22"/>
          <w:szCs w:val="22"/>
        </w:rPr>
        <w:t xml:space="preserve">experience </w:t>
      </w:r>
      <w:r w:rsidR="00DE6759">
        <w:rPr>
          <w:rFonts w:ascii="Times New Roman"/>
          <w:sz w:val="22"/>
          <w:szCs w:val="22"/>
        </w:rPr>
        <w:t>in</w:t>
      </w:r>
      <w:r w:rsidR="00B309AD">
        <w:rPr>
          <w:rFonts w:ascii="Times New Roman"/>
          <w:sz w:val="22"/>
          <w:szCs w:val="22"/>
        </w:rPr>
        <w:t xml:space="preserve"> </w:t>
      </w:r>
      <w:r w:rsidR="009A7C66">
        <w:rPr>
          <w:rFonts w:ascii="Times New Roman"/>
          <w:sz w:val="22"/>
          <w:szCs w:val="22"/>
        </w:rPr>
        <w:t>Asset Management (buildings</w:t>
      </w:r>
      <w:r w:rsidR="00A85D39">
        <w:rPr>
          <w:rFonts w:ascii="Times New Roman"/>
          <w:sz w:val="22"/>
          <w:szCs w:val="22"/>
        </w:rPr>
        <w:t xml:space="preserve"> (including Housing)</w:t>
      </w:r>
      <w:r w:rsidR="009A7C66">
        <w:rPr>
          <w:rFonts w:ascii="Times New Roman"/>
          <w:sz w:val="22"/>
          <w:szCs w:val="22"/>
        </w:rPr>
        <w:t>, water/sewer/storm water/equipment/fleet/solid waste management</w:t>
      </w:r>
      <w:r w:rsidR="004D3D1C">
        <w:rPr>
          <w:rFonts w:ascii="Times New Roman"/>
          <w:sz w:val="22"/>
          <w:szCs w:val="22"/>
        </w:rPr>
        <w:t>, roads</w:t>
      </w:r>
      <w:r w:rsidR="009A7C66">
        <w:rPr>
          <w:rFonts w:ascii="Times New Roman"/>
          <w:sz w:val="22"/>
          <w:szCs w:val="22"/>
        </w:rPr>
        <w:t xml:space="preserve"> etc.), </w:t>
      </w:r>
      <w:r>
        <w:rPr>
          <w:rFonts w:ascii="Times New Roman"/>
          <w:sz w:val="22"/>
          <w:szCs w:val="22"/>
        </w:rPr>
        <w:t xml:space="preserve">building sciences, structural engineering, </w:t>
      </w:r>
      <w:r w:rsidR="00B309AD">
        <w:rPr>
          <w:rFonts w:ascii="Times New Roman"/>
          <w:sz w:val="22"/>
          <w:szCs w:val="22"/>
        </w:rPr>
        <w:t xml:space="preserve">and </w:t>
      </w:r>
      <w:r>
        <w:rPr>
          <w:rFonts w:ascii="Times New Roman"/>
          <w:sz w:val="22"/>
          <w:szCs w:val="22"/>
        </w:rPr>
        <w:t>environmental site assessmen</w:t>
      </w:r>
      <w:r w:rsidR="00B309AD">
        <w:rPr>
          <w:rFonts w:ascii="Times New Roman"/>
          <w:sz w:val="22"/>
          <w:szCs w:val="22"/>
        </w:rPr>
        <w:t>ts</w:t>
      </w:r>
      <w:r w:rsidR="00374774">
        <w:rPr>
          <w:rFonts w:ascii="Times New Roman"/>
          <w:sz w:val="22"/>
          <w:szCs w:val="22"/>
        </w:rPr>
        <w:t xml:space="preserve">. </w:t>
      </w:r>
      <w:r w:rsidR="00DE6759">
        <w:rPr>
          <w:rFonts w:ascii="Times New Roman"/>
          <w:sz w:val="22"/>
          <w:szCs w:val="22"/>
        </w:rPr>
        <w:t>Projects have involved</w:t>
      </w:r>
      <w:r>
        <w:rPr>
          <w:rFonts w:ascii="Times New Roman"/>
          <w:sz w:val="22"/>
          <w:szCs w:val="22"/>
        </w:rPr>
        <w:t xml:space="preserve"> </w:t>
      </w:r>
      <w:r w:rsidR="00374774">
        <w:rPr>
          <w:rFonts w:ascii="Times New Roman"/>
          <w:sz w:val="22"/>
          <w:szCs w:val="22"/>
        </w:rPr>
        <w:t>condition assessments of buildings (including parking garages and balconies), capital planning</w:t>
      </w:r>
      <w:r w:rsidR="009A7C66">
        <w:rPr>
          <w:rFonts w:ascii="Times New Roman"/>
          <w:sz w:val="22"/>
          <w:szCs w:val="22"/>
        </w:rPr>
        <w:t xml:space="preserve"> (SOGR)</w:t>
      </w:r>
      <w:r w:rsidR="00374774">
        <w:rPr>
          <w:rFonts w:ascii="Times New Roman"/>
          <w:sz w:val="22"/>
          <w:szCs w:val="22"/>
        </w:rPr>
        <w:t xml:space="preserve">, technical review of buildings to comply with codes, structural </w:t>
      </w:r>
      <w:r>
        <w:rPr>
          <w:rFonts w:ascii="Times New Roman"/>
          <w:sz w:val="22"/>
          <w:szCs w:val="22"/>
        </w:rPr>
        <w:t xml:space="preserve">design, </w:t>
      </w:r>
      <w:r w:rsidR="00374774">
        <w:rPr>
          <w:rFonts w:ascii="Times New Roman"/>
          <w:sz w:val="22"/>
          <w:szCs w:val="22"/>
        </w:rPr>
        <w:t xml:space="preserve">structural </w:t>
      </w:r>
      <w:r>
        <w:rPr>
          <w:rFonts w:ascii="Times New Roman"/>
          <w:sz w:val="22"/>
          <w:szCs w:val="22"/>
        </w:rPr>
        <w:t xml:space="preserve">analysis, project management, site inspections, writing engineering and asset management </w:t>
      </w:r>
      <w:r w:rsidR="00FB1903">
        <w:rPr>
          <w:rFonts w:ascii="Times New Roman"/>
          <w:sz w:val="22"/>
          <w:szCs w:val="22"/>
        </w:rPr>
        <w:t xml:space="preserve">plan </w:t>
      </w:r>
      <w:r>
        <w:rPr>
          <w:rFonts w:ascii="Times New Roman"/>
          <w:sz w:val="22"/>
          <w:szCs w:val="22"/>
        </w:rPr>
        <w:t xml:space="preserve">reports and studies, RFPs, </w:t>
      </w:r>
      <w:r w:rsidR="00692BF3">
        <w:rPr>
          <w:rFonts w:ascii="Times New Roman"/>
          <w:sz w:val="22"/>
          <w:szCs w:val="22"/>
        </w:rPr>
        <w:t xml:space="preserve">RFQs, asset management research, </w:t>
      </w:r>
      <w:r>
        <w:rPr>
          <w:rFonts w:ascii="Times New Roman"/>
          <w:sz w:val="22"/>
          <w:szCs w:val="22"/>
        </w:rPr>
        <w:t xml:space="preserve">proposals, implementing and developing engineering and asset management software, software training, and technical research. Member of the Professional Engineers Ontario (PEO).                     </w:t>
      </w:r>
    </w:p>
    <w:p w14:paraId="6BEA1CAD" w14:textId="77777777" w:rsidR="006A6D76" w:rsidRDefault="006A6D76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F5B1575" w14:textId="77777777" w:rsidR="006A6D76" w:rsidRDefault="00EA4394">
      <w:pPr>
        <w:pStyle w:val="Body"/>
        <w:jc w:val="both"/>
        <w:rPr>
          <w:rFonts w:ascii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PROFESSIONAL EXPERIENCE</w:t>
      </w:r>
    </w:p>
    <w:p w14:paraId="273260EE" w14:textId="77777777" w:rsidR="00183F58" w:rsidRDefault="00183F58">
      <w:pPr>
        <w:pStyle w:val="Body"/>
        <w:jc w:val="both"/>
        <w:rPr>
          <w:rFonts w:ascii="Times New Roman"/>
          <w:b/>
          <w:bCs/>
          <w:sz w:val="22"/>
          <w:szCs w:val="22"/>
        </w:rPr>
      </w:pPr>
    </w:p>
    <w:p w14:paraId="52BD61AD" w14:textId="2DD40E2E" w:rsidR="00183F58" w:rsidRDefault="00C66540">
      <w:pPr>
        <w:pStyle w:val="Body"/>
        <w:jc w:val="both"/>
        <w:rPr>
          <w:rFonts w:ascii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July, 2017</w:t>
      </w:r>
      <w:r w:rsidR="00DB3BDC">
        <w:rPr>
          <w:rFonts w:ascii="Times New Roman"/>
          <w:b/>
          <w:bCs/>
          <w:sz w:val="22"/>
          <w:szCs w:val="22"/>
        </w:rPr>
        <w:t xml:space="preserve"> to </w:t>
      </w:r>
      <w:r w:rsidR="00470605">
        <w:rPr>
          <w:rFonts w:ascii="Times New Roman"/>
          <w:b/>
          <w:bCs/>
          <w:sz w:val="22"/>
          <w:szCs w:val="22"/>
        </w:rPr>
        <w:t>March 22, 2019 (Contract)</w:t>
      </w:r>
    </w:p>
    <w:p w14:paraId="4659142C" w14:textId="6070BAA5" w:rsidR="00183F58" w:rsidRDefault="00183F58">
      <w:pPr>
        <w:pStyle w:val="Body"/>
        <w:jc w:val="both"/>
        <w:rPr>
          <w:rFonts w:ascii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Regional Municipality of York</w:t>
      </w:r>
    </w:p>
    <w:p w14:paraId="3E446202" w14:textId="77777777" w:rsidR="00183F58" w:rsidRDefault="00183F58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FB53690" w14:textId="45325AE3" w:rsidR="00183F58" w:rsidRDefault="00D4272E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Asset M</w:t>
      </w:r>
      <w:r w:rsidR="00183F58">
        <w:rPr>
          <w:rFonts w:ascii="Times New Roman" w:eastAsia="Times New Roman" w:hAnsi="Times New Roman" w:cs="Times New Roman"/>
          <w:b/>
          <w:bCs/>
          <w:sz w:val="22"/>
          <w:szCs w:val="22"/>
        </w:rPr>
        <w:t>anagement Project Engineer</w:t>
      </w:r>
    </w:p>
    <w:p w14:paraId="45FB1E5C" w14:textId="31CF82D3" w:rsidR="00183F58" w:rsidRPr="00183F58" w:rsidRDefault="006E786F" w:rsidP="00183F58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Project </w:t>
      </w:r>
      <w:r w:rsidR="00183F58" w:rsidRPr="00183F58">
        <w:rPr>
          <w:rFonts w:ascii="Times New Roman" w:eastAsia="Times New Roman" w:hAnsi="Times New Roman" w:cs="Times New Roman"/>
          <w:bCs/>
          <w:sz w:val="22"/>
          <w:szCs w:val="22"/>
        </w:rPr>
        <w:t xml:space="preserve">Engineer in </w:t>
      </w:r>
      <w:r w:rsidR="00C66540">
        <w:rPr>
          <w:rFonts w:ascii="Times New Roman" w:eastAsia="Times New Roman" w:hAnsi="Times New Roman" w:cs="Times New Roman"/>
          <w:bCs/>
          <w:sz w:val="22"/>
          <w:szCs w:val="22"/>
        </w:rPr>
        <w:t xml:space="preserve">the </w:t>
      </w:r>
      <w:r w:rsidR="00183F58" w:rsidRPr="00183F58">
        <w:rPr>
          <w:rFonts w:ascii="Times New Roman" w:eastAsia="Times New Roman" w:hAnsi="Times New Roman" w:cs="Times New Roman"/>
          <w:bCs/>
          <w:sz w:val="22"/>
          <w:szCs w:val="22"/>
        </w:rPr>
        <w:t>Community and Health Services (CHS) Department, Housing Services Branch, Infrastructure Asset Management Group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>. The Housing Services Branch owns and manages Social Housing facilities in York Region.</w:t>
      </w:r>
    </w:p>
    <w:p w14:paraId="342C4D97" w14:textId="7978EDFF" w:rsidR="00183F58" w:rsidRDefault="00183F58" w:rsidP="00183F58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83F58">
        <w:rPr>
          <w:rFonts w:ascii="Times New Roman" w:eastAsia="Times New Roman" w:hAnsi="Times New Roman" w:cs="Times New Roman"/>
          <w:bCs/>
          <w:sz w:val="22"/>
          <w:szCs w:val="22"/>
        </w:rPr>
        <w:t xml:space="preserve">Wrote the 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 xml:space="preserve">entire </w:t>
      </w:r>
      <w:r w:rsidR="00C66540">
        <w:rPr>
          <w:rFonts w:ascii="Times New Roman" w:eastAsia="Times New Roman" w:hAnsi="Times New Roman" w:cs="Times New Roman"/>
          <w:bCs/>
          <w:sz w:val="22"/>
          <w:szCs w:val="22"/>
        </w:rPr>
        <w:t>Request for Proposal (</w:t>
      </w:r>
      <w:r w:rsidRPr="00183F58">
        <w:rPr>
          <w:rFonts w:ascii="Times New Roman" w:eastAsia="Times New Roman" w:hAnsi="Times New Roman" w:cs="Times New Roman"/>
          <w:bCs/>
          <w:sz w:val="22"/>
          <w:szCs w:val="22"/>
        </w:rPr>
        <w:t>RFP</w:t>
      </w:r>
      <w:r w:rsidR="00C66540">
        <w:rPr>
          <w:rFonts w:ascii="Times New Roman" w:eastAsia="Times New Roman" w:hAnsi="Times New Roman" w:cs="Times New Roman"/>
          <w:bCs/>
          <w:sz w:val="22"/>
          <w:szCs w:val="22"/>
        </w:rPr>
        <w:t>)</w:t>
      </w:r>
      <w:r w:rsidRPr="00183F58">
        <w:rPr>
          <w:rFonts w:ascii="Times New Roman" w:eastAsia="Times New Roman" w:hAnsi="Times New Roman" w:cs="Times New Roman"/>
          <w:bCs/>
          <w:sz w:val="22"/>
          <w:szCs w:val="22"/>
        </w:rPr>
        <w:t xml:space="preserve"> on the CHS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 xml:space="preserve"> Asset Management Plan; I </w:t>
      </w:r>
      <w:r w:rsidR="005369CF">
        <w:rPr>
          <w:rFonts w:ascii="Times New Roman" w:eastAsia="Times New Roman" w:hAnsi="Times New Roman" w:cs="Times New Roman"/>
          <w:bCs/>
          <w:sz w:val="22"/>
          <w:szCs w:val="22"/>
        </w:rPr>
        <w:t>was</w:t>
      </w:r>
      <w:r w:rsidRPr="00183F58">
        <w:rPr>
          <w:rFonts w:ascii="Times New Roman" w:eastAsia="Times New Roman" w:hAnsi="Times New Roman" w:cs="Times New Roman"/>
          <w:bCs/>
          <w:sz w:val="22"/>
          <w:szCs w:val="22"/>
        </w:rPr>
        <w:t xml:space="preserve"> the Project Manager</w:t>
      </w:r>
      <w:r w:rsidR="0033279B">
        <w:rPr>
          <w:rFonts w:ascii="Times New Roman" w:eastAsia="Times New Roman" w:hAnsi="Times New Roman" w:cs="Times New Roman"/>
          <w:bCs/>
          <w:sz w:val="22"/>
          <w:szCs w:val="22"/>
        </w:rPr>
        <w:t>/Engineer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 xml:space="preserve"> for this project</w:t>
      </w:r>
      <w:r w:rsidRPr="00183F58">
        <w:rPr>
          <w:rFonts w:ascii="Times New Roman" w:eastAsia="Times New Roman" w:hAnsi="Times New Roman" w:cs="Times New Roman"/>
          <w:bCs/>
          <w:sz w:val="22"/>
          <w:szCs w:val="22"/>
        </w:rPr>
        <w:t>. The CHS Asset Management Pla</w:t>
      </w:r>
      <w:r w:rsidR="00B53D75">
        <w:rPr>
          <w:rFonts w:ascii="Times New Roman" w:eastAsia="Times New Roman" w:hAnsi="Times New Roman" w:cs="Times New Roman"/>
          <w:bCs/>
          <w:sz w:val="22"/>
          <w:szCs w:val="22"/>
        </w:rPr>
        <w:t xml:space="preserve">n </w:t>
      </w:r>
      <w:r w:rsidR="00BC78E0">
        <w:rPr>
          <w:rFonts w:ascii="Times New Roman" w:eastAsia="Times New Roman" w:hAnsi="Times New Roman" w:cs="Times New Roman"/>
          <w:bCs/>
          <w:sz w:val="22"/>
          <w:szCs w:val="22"/>
        </w:rPr>
        <w:t xml:space="preserve">final draft </w:t>
      </w:r>
      <w:r w:rsidR="00B53D75">
        <w:rPr>
          <w:rFonts w:ascii="Times New Roman" w:eastAsia="Times New Roman" w:hAnsi="Times New Roman" w:cs="Times New Roman"/>
          <w:bCs/>
          <w:sz w:val="22"/>
          <w:szCs w:val="22"/>
        </w:rPr>
        <w:t>was</w:t>
      </w:r>
      <w:r w:rsidR="002405EC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971A13">
        <w:rPr>
          <w:rFonts w:ascii="Times New Roman" w:eastAsia="Times New Roman" w:hAnsi="Times New Roman" w:cs="Times New Roman"/>
          <w:bCs/>
          <w:sz w:val="22"/>
          <w:szCs w:val="22"/>
        </w:rPr>
        <w:t xml:space="preserve">completed in </w:t>
      </w:r>
      <w:r w:rsidR="002405EC">
        <w:rPr>
          <w:rFonts w:ascii="Times New Roman" w:eastAsia="Times New Roman" w:hAnsi="Times New Roman" w:cs="Times New Roman"/>
          <w:bCs/>
          <w:sz w:val="22"/>
          <w:szCs w:val="22"/>
        </w:rPr>
        <w:t>March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>,</w:t>
      </w:r>
      <w:r w:rsidR="002405EC">
        <w:rPr>
          <w:rFonts w:ascii="Times New Roman" w:eastAsia="Times New Roman" w:hAnsi="Times New Roman" w:cs="Times New Roman"/>
          <w:bCs/>
          <w:sz w:val="22"/>
          <w:szCs w:val="22"/>
        </w:rPr>
        <w:t xml:space="preserve"> 2019</w:t>
      </w:r>
      <w:r w:rsidRPr="00183F58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404D6A">
        <w:rPr>
          <w:rFonts w:ascii="Times New Roman" w:eastAsia="Times New Roman" w:hAnsi="Times New Roman" w:cs="Times New Roman"/>
          <w:bCs/>
          <w:sz w:val="22"/>
          <w:szCs w:val="22"/>
        </w:rPr>
        <w:t xml:space="preserve">and </w:t>
      </w:r>
      <w:r w:rsidRPr="00183F58">
        <w:rPr>
          <w:rFonts w:ascii="Times New Roman" w:eastAsia="Times New Roman" w:hAnsi="Times New Roman" w:cs="Times New Roman"/>
          <w:bCs/>
          <w:sz w:val="22"/>
          <w:szCs w:val="22"/>
        </w:rPr>
        <w:t>include</w:t>
      </w:r>
      <w:r w:rsidR="00404D6A">
        <w:rPr>
          <w:rFonts w:ascii="Times New Roman" w:eastAsia="Times New Roman" w:hAnsi="Times New Roman" w:cs="Times New Roman"/>
          <w:bCs/>
          <w:sz w:val="22"/>
          <w:szCs w:val="22"/>
        </w:rPr>
        <w:t>d</w:t>
      </w:r>
      <w:r w:rsidRPr="00183F58">
        <w:rPr>
          <w:rFonts w:ascii="Times New Roman" w:eastAsia="Times New Roman" w:hAnsi="Times New Roman" w:cs="Times New Roman"/>
          <w:bCs/>
          <w:sz w:val="22"/>
          <w:szCs w:val="22"/>
        </w:rPr>
        <w:t xml:space="preserve"> Proposed Levels of Service, 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 xml:space="preserve">far </w:t>
      </w:r>
      <w:r w:rsidRPr="00183F58">
        <w:rPr>
          <w:rFonts w:ascii="Times New Roman" w:eastAsia="Times New Roman" w:hAnsi="Times New Roman" w:cs="Times New Roman"/>
          <w:bCs/>
          <w:sz w:val="22"/>
          <w:szCs w:val="22"/>
        </w:rPr>
        <w:t xml:space="preserve">in advance of the 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 xml:space="preserve">Regulatory </w:t>
      </w:r>
      <w:r w:rsidR="00B309AD">
        <w:rPr>
          <w:rFonts w:ascii="Times New Roman" w:eastAsia="Times New Roman" w:hAnsi="Times New Roman" w:cs="Times New Roman"/>
          <w:bCs/>
          <w:sz w:val="22"/>
          <w:szCs w:val="22"/>
        </w:rPr>
        <w:t>2024</w:t>
      </w:r>
      <w:r w:rsidRPr="00183F58">
        <w:rPr>
          <w:rFonts w:ascii="Times New Roman" w:eastAsia="Times New Roman" w:hAnsi="Times New Roman" w:cs="Times New Roman"/>
          <w:bCs/>
          <w:sz w:val="22"/>
          <w:szCs w:val="22"/>
        </w:rPr>
        <w:t xml:space="preserve"> deadline</w:t>
      </w:r>
      <w:r w:rsidR="00B309AD">
        <w:rPr>
          <w:rFonts w:ascii="Times New Roman" w:eastAsia="Times New Roman" w:hAnsi="Times New Roman" w:cs="Times New Roman"/>
          <w:bCs/>
          <w:sz w:val="22"/>
          <w:szCs w:val="22"/>
        </w:rPr>
        <w:t xml:space="preserve"> for non-core assets</w:t>
      </w:r>
      <w:r w:rsidRPr="00183F58"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737A5132" w14:textId="14CF4775" w:rsidR="00183F58" w:rsidRDefault="00183F58" w:rsidP="00183F58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Finalized the Building Condition Asse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>s</w:t>
      </w:r>
      <w:r w:rsidR="005369CF">
        <w:rPr>
          <w:rFonts w:ascii="Times New Roman" w:eastAsia="Times New Roman" w:hAnsi="Times New Roman" w:cs="Times New Roman"/>
          <w:bCs/>
          <w:sz w:val="22"/>
          <w:szCs w:val="22"/>
        </w:rPr>
        <w:t>sment and Energy Audit RFP; I was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the Project Manager</w:t>
      </w:r>
      <w:r w:rsidR="0033279B">
        <w:rPr>
          <w:rFonts w:ascii="Times New Roman" w:eastAsia="Times New Roman" w:hAnsi="Times New Roman" w:cs="Times New Roman"/>
          <w:bCs/>
          <w:sz w:val="22"/>
          <w:szCs w:val="22"/>
        </w:rPr>
        <w:t>/Engineer</w:t>
      </w:r>
      <w:r w:rsidR="005655BD">
        <w:rPr>
          <w:rFonts w:ascii="Times New Roman" w:eastAsia="Times New Roman" w:hAnsi="Times New Roman" w:cs="Times New Roman"/>
          <w:bCs/>
          <w:sz w:val="22"/>
          <w:szCs w:val="22"/>
        </w:rPr>
        <w:t xml:space="preserve"> for the project for both Housing York Inc. (HYI) and independent Housing Provider facilities, all of which were successfully assessed.</w:t>
      </w:r>
    </w:p>
    <w:p w14:paraId="59D629C7" w14:textId="77E03638" w:rsidR="00EB7961" w:rsidRPr="00EB7961" w:rsidRDefault="00183F58" w:rsidP="00EB7961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Lead for the CHS Department for the Corporate Asset Management Plan (the first of its kind for York Region) – this has been completed. This 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 xml:space="preserve">project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involved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 xml:space="preserve"> co-ordinating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and analyzing data from Paramedics and Seniors Services</w:t>
      </w:r>
      <w:r w:rsidR="00C66540">
        <w:rPr>
          <w:rFonts w:ascii="Times New Roman" w:eastAsia="Times New Roman" w:hAnsi="Times New Roman" w:cs="Times New Roman"/>
          <w:bCs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in addition to Housing York Inc. (HYI) facilities.</w:t>
      </w:r>
    </w:p>
    <w:p w14:paraId="1C88A943" w14:textId="3818205F" w:rsidR="0033279B" w:rsidRDefault="0033279B" w:rsidP="00183F58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Managing Valuations of all York Region Social Housing Facilities using the reconstruction method.</w:t>
      </w:r>
    </w:p>
    <w:p w14:paraId="6F0C1608" w14:textId="205CF0F4" w:rsidR="00183F58" w:rsidRDefault="005369CF" w:rsidP="00183F58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lastRenderedPageBreak/>
        <w:t>Developed</w:t>
      </w:r>
      <w:r w:rsidR="00183F58">
        <w:rPr>
          <w:rFonts w:ascii="Times New Roman" w:eastAsia="Times New Roman" w:hAnsi="Times New Roman" w:cs="Times New Roman"/>
          <w:bCs/>
          <w:sz w:val="22"/>
          <w:szCs w:val="22"/>
        </w:rPr>
        <w:t xml:space="preserve"> the State of the Infrastructure Report </w:t>
      </w:r>
      <w:r w:rsidR="00EB7961">
        <w:rPr>
          <w:rFonts w:ascii="Times New Roman" w:eastAsia="Times New Roman" w:hAnsi="Times New Roman" w:cs="Times New Roman"/>
          <w:bCs/>
          <w:sz w:val="22"/>
          <w:szCs w:val="22"/>
        </w:rPr>
        <w:t xml:space="preserve">(2017) </w:t>
      </w:r>
      <w:r w:rsidR="00183F58">
        <w:rPr>
          <w:rFonts w:ascii="Times New Roman" w:eastAsia="Times New Roman" w:hAnsi="Times New Roman" w:cs="Times New Roman"/>
          <w:bCs/>
          <w:sz w:val="22"/>
          <w:szCs w:val="22"/>
        </w:rPr>
        <w:t>– Lead for the CHS Department (ongoing).</w:t>
      </w:r>
    </w:p>
    <w:p w14:paraId="4A3FFB23" w14:textId="6636C687" w:rsidR="00183F58" w:rsidRDefault="005369CF" w:rsidP="00183F58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Developed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183F58">
        <w:rPr>
          <w:rFonts w:ascii="Times New Roman" w:eastAsia="Times New Roman" w:hAnsi="Times New Roman" w:cs="Times New Roman"/>
          <w:bCs/>
          <w:sz w:val="22"/>
          <w:szCs w:val="22"/>
        </w:rPr>
        <w:t xml:space="preserve">10 Year Capital Plans for </w:t>
      </w:r>
      <w:r w:rsidR="00D4272E">
        <w:rPr>
          <w:rFonts w:ascii="Times New Roman" w:eastAsia="Times New Roman" w:hAnsi="Times New Roman" w:cs="Times New Roman"/>
          <w:bCs/>
          <w:sz w:val="22"/>
          <w:szCs w:val="22"/>
        </w:rPr>
        <w:t xml:space="preserve">HYI </w:t>
      </w:r>
      <w:r w:rsidR="00183F58">
        <w:rPr>
          <w:rFonts w:ascii="Times New Roman" w:eastAsia="Times New Roman" w:hAnsi="Times New Roman" w:cs="Times New Roman"/>
          <w:bCs/>
          <w:sz w:val="22"/>
          <w:szCs w:val="22"/>
        </w:rPr>
        <w:t>facilities and for non-HYI Housing Providers’ facilities.</w:t>
      </w:r>
    </w:p>
    <w:p w14:paraId="180F1A58" w14:textId="3FED9F5B" w:rsidR="00D4272E" w:rsidRDefault="00D4272E" w:rsidP="00183F58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Performed Operational Reviews (technical part) of non-HYI Housing Providers’ buildings/facilities.</w:t>
      </w:r>
    </w:p>
    <w:p w14:paraId="7357213C" w14:textId="32751AF2" w:rsidR="00D4272E" w:rsidRDefault="00D4272E" w:rsidP="006E786F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As Project Manager, co-ordinating the various stakeholders on the project; ensuring deadlines are being met and arranging site visits for the Consultant for Building Conditio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>n Assessments and Energy Audits; mee</w:t>
      </w:r>
      <w:r w:rsidR="00C66540">
        <w:rPr>
          <w:rFonts w:ascii="Times New Roman" w:eastAsia="Times New Roman" w:hAnsi="Times New Roman" w:cs="Times New Roman"/>
          <w:bCs/>
          <w:sz w:val="22"/>
          <w:szCs w:val="22"/>
        </w:rPr>
        <w:t>ting with Consultants (for the c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>ondition assessmen</w:t>
      </w:r>
      <w:r w:rsidR="00C66540">
        <w:rPr>
          <w:rFonts w:ascii="Times New Roman" w:eastAsia="Times New Roman" w:hAnsi="Times New Roman" w:cs="Times New Roman"/>
          <w:bCs/>
          <w:sz w:val="22"/>
          <w:szCs w:val="22"/>
        </w:rPr>
        <w:t>t and the asset management p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>lan projects) on a regular basis.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>As Lead for CHS, holding meetings with the Corporate Coordinating Committee for Asset Management</w:t>
      </w:r>
      <w:r w:rsidR="00C66540">
        <w:rPr>
          <w:rFonts w:ascii="Times New Roman" w:eastAsia="Times New Roman" w:hAnsi="Times New Roman" w:cs="Times New Roman"/>
          <w:bCs/>
          <w:sz w:val="22"/>
          <w:szCs w:val="22"/>
        </w:rPr>
        <w:t>,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 xml:space="preserve"> and </w:t>
      </w:r>
      <w:r w:rsidR="00C66540">
        <w:rPr>
          <w:rFonts w:ascii="Times New Roman" w:eastAsia="Times New Roman" w:hAnsi="Times New Roman" w:cs="Times New Roman"/>
          <w:bCs/>
          <w:sz w:val="22"/>
          <w:szCs w:val="22"/>
        </w:rPr>
        <w:t xml:space="preserve">the 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>Consultant</w:t>
      </w:r>
      <w:r w:rsidR="00C66540">
        <w:rPr>
          <w:rFonts w:ascii="Times New Roman" w:eastAsia="Times New Roman" w:hAnsi="Times New Roman" w:cs="Times New Roman"/>
          <w:bCs/>
          <w:sz w:val="22"/>
          <w:szCs w:val="22"/>
        </w:rPr>
        <w:t>,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 xml:space="preserve"> to develop the CHS portion of the State of the Infrastructure Report (2017). Made a presentation to the Corporate Coordinating Committee for Asset Management concerning Community and Health Services.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Reviewing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 xml:space="preserve"> various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reports being developed by the Consultants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 xml:space="preserve"> for QA /QC</w:t>
      </w:r>
      <w:r w:rsidR="00C66540">
        <w:rPr>
          <w:rFonts w:ascii="Times New Roman" w:eastAsia="Times New Roman" w:hAnsi="Times New Roman" w:cs="Times New Roman"/>
          <w:bCs/>
          <w:sz w:val="22"/>
          <w:szCs w:val="22"/>
        </w:rPr>
        <w:t xml:space="preserve"> and technical and explanatory content.</w:t>
      </w:r>
    </w:p>
    <w:p w14:paraId="089FAA20" w14:textId="6344ABD6" w:rsidR="004F0312" w:rsidRDefault="004F0312" w:rsidP="006E786F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Prepared RFQs for valuation of York Region social housing facilities and manage</w:t>
      </w:r>
      <w:r w:rsidR="00B56770">
        <w:rPr>
          <w:rFonts w:ascii="Times New Roman" w:eastAsia="Times New Roman" w:hAnsi="Times New Roman" w:cs="Times New Roman"/>
          <w:bCs/>
          <w:sz w:val="22"/>
          <w:szCs w:val="22"/>
        </w:rPr>
        <w:t>d the project (assets are worth almost $1 billion).</w:t>
      </w:r>
    </w:p>
    <w:p w14:paraId="19ACA83C" w14:textId="0FBEB7B4" w:rsidR="00EB7961" w:rsidRDefault="00EB7961" w:rsidP="006E786F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Contract Management.</w:t>
      </w:r>
    </w:p>
    <w:p w14:paraId="0B647248" w14:textId="40C7997E" w:rsidR="00D4272E" w:rsidRDefault="00D4272E" w:rsidP="006E786F">
      <w:pPr>
        <w:pStyle w:val="Body"/>
        <w:numPr>
          <w:ilvl w:val="0"/>
          <w:numId w:val="47"/>
        </w:numPr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Other 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 xml:space="preserve">technical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research as required in Building Sciences or Energy</w:t>
      </w:r>
      <w:r w:rsidR="006E786F">
        <w:rPr>
          <w:rFonts w:ascii="Times New Roman" w:eastAsia="Times New Roman" w:hAnsi="Times New Roman" w:cs="Times New Roman"/>
          <w:bCs/>
          <w:sz w:val="22"/>
          <w:szCs w:val="22"/>
        </w:rPr>
        <w:t xml:space="preserve"> Conservation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6BE16C23" w14:textId="77777777" w:rsidR="00D4272E" w:rsidRDefault="00D4272E">
      <w:pPr>
        <w:pStyle w:val="Body"/>
        <w:jc w:val="both"/>
        <w:rPr>
          <w:rFonts w:ascii="Times New Roman"/>
          <w:b/>
          <w:bCs/>
          <w:sz w:val="22"/>
          <w:szCs w:val="22"/>
        </w:rPr>
      </w:pPr>
    </w:p>
    <w:p w14:paraId="6A5BD633" w14:textId="0DA6BA5C" w:rsidR="006A6D76" w:rsidRDefault="00EA4394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July, 2015 to October</w:t>
      </w:r>
      <w:r w:rsidR="00597E0B">
        <w:rPr>
          <w:rFonts w:ascii="Times New Roman"/>
          <w:b/>
          <w:bCs/>
          <w:sz w:val="22"/>
          <w:szCs w:val="22"/>
        </w:rPr>
        <w:t xml:space="preserve"> </w:t>
      </w:r>
      <w:r>
        <w:rPr>
          <w:rFonts w:ascii="Times New Roman"/>
          <w:b/>
          <w:bCs/>
          <w:sz w:val="22"/>
          <w:szCs w:val="22"/>
        </w:rPr>
        <w:t>2015</w:t>
      </w:r>
      <w:r w:rsidR="00597E0B">
        <w:rPr>
          <w:rFonts w:ascii="Times New Roman"/>
          <w:b/>
          <w:bCs/>
          <w:sz w:val="22"/>
          <w:szCs w:val="22"/>
        </w:rPr>
        <w:t xml:space="preserve"> Contract &amp;/ January, 2016 to May 2017 </w:t>
      </w:r>
    </w:p>
    <w:p w14:paraId="60354103" w14:textId="77777777" w:rsidR="006A6D76" w:rsidRDefault="00EA4394">
      <w:pPr>
        <w:pStyle w:val="Body"/>
        <w:jc w:val="both"/>
        <w:rPr>
          <w:rFonts w:ascii="Times New Roman"/>
          <w:b/>
          <w:bCs/>
          <w:sz w:val="22"/>
          <w:szCs w:val="22"/>
          <w:lang w:val="nl-NL"/>
        </w:rPr>
      </w:pPr>
      <w:r>
        <w:rPr>
          <w:rFonts w:ascii="Times New Roman"/>
          <w:b/>
          <w:bCs/>
          <w:sz w:val="22"/>
          <w:szCs w:val="22"/>
          <w:lang w:val="nl-NL"/>
        </w:rPr>
        <w:t>Cole Engineering Group, Markham</w:t>
      </w:r>
    </w:p>
    <w:p w14:paraId="760BEBCD" w14:textId="77777777" w:rsidR="0045518F" w:rsidRDefault="0045518F">
      <w:pPr>
        <w:pStyle w:val="Body"/>
        <w:jc w:val="both"/>
        <w:rPr>
          <w:rFonts w:ascii="Times New Roman"/>
          <w:b/>
          <w:bCs/>
          <w:sz w:val="22"/>
          <w:szCs w:val="22"/>
          <w:lang w:val="nl-NL"/>
        </w:rPr>
      </w:pPr>
    </w:p>
    <w:p w14:paraId="4261FDE6" w14:textId="77777777" w:rsidR="0045518F" w:rsidRDefault="0045518F">
      <w:pPr>
        <w:pStyle w:val="Body"/>
        <w:jc w:val="both"/>
        <w:rPr>
          <w:rFonts w:ascii="Times New Roman"/>
          <w:b/>
          <w:bCs/>
          <w:sz w:val="22"/>
          <w:szCs w:val="22"/>
          <w:lang w:val="nl-NL"/>
        </w:rPr>
      </w:pPr>
      <w:r>
        <w:rPr>
          <w:rFonts w:ascii="Times New Roman"/>
          <w:b/>
          <w:bCs/>
          <w:sz w:val="22"/>
          <w:szCs w:val="22"/>
          <w:lang w:val="nl-NL"/>
        </w:rPr>
        <w:t>Asset Management Consultant</w:t>
      </w:r>
      <w:r w:rsidR="00C93687">
        <w:rPr>
          <w:rFonts w:ascii="Times New Roman"/>
          <w:b/>
          <w:bCs/>
          <w:sz w:val="22"/>
          <w:szCs w:val="22"/>
          <w:lang w:val="nl-NL"/>
        </w:rPr>
        <w:t xml:space="preserve"> (Project Manager)</w:t>
      </w:r>
    </w:p>
    <w:p w14:paraId="44564615" w14:textId="77777777" w:rsidR="00C93687" w:rsidRDefault="00C93687">
      <w:pPr>
        <w:pStyle w:val="Body"/>
        <w:jc w:val="both"/>
        <w:rPr>
          <w:rFonts w:ascii="Times New Roman"/>
          <w:b/>
          <w:bCs/>
          <w:sz w:val="22"/>
          <w:szCs w:val="22"/>
          <w:lang w:val="nl-NL"/>
        </w:rPr>
      </w:pPr>
    </w:p>
    <w:p w14:paraId="3CCB7230" w14:textId="349F0E6F" w:rsidR="00C93687" w:rsidRPr="00C93687" w:rsidRDefault="00C93687">
      <w:pPr>
        <w:pStyle w:val="Body"/>
        <w:jc w:val="both"/>
        <w:rPr>
          <w:rFonts w:ascii="Times New Roman"/>
          <w:bCs/>
          <w:sz w:val="22"/>
          <w:szCs w:val="22"/>
          <w:lang w:val="nl-NL"/>
        </w:rPr>
      </w:pPr>
      <w:r w:rsidRPr="00C93687">
        <w:rPr>
          <w:rFonts w:ascii="Times New Roman"/>
          <w:bCs/>
          <w:sz w:val="22"/>
          <w:szCs w:val="22"/>
          <w:lang w:val="nl-NL"/>
        </w:rPr>
        <w:t xml:space="preserve">Conducted project management, report writing, workshops and research for the following </w:t>
      </w:r>
      <w:r w:rsidR="00A41491" w:rsidRPr="00C93687">
        <w:rPr>
          <w:rFonts w:ascii="Times New Roman"/>
          <w:bCs/>
          <w:sz w:val="22"/>
          <w:szCs w:val="22"/>
          <w:lang w:val="nl-NL"/>
        </w:rPr>
        <w:t>projects</w:t>
      </w:r>
      <w:r w:rsidR="00A41491">
        <w:rPr>
          <w:rFonts w:ascii="Times New Roman"/>
          <w:bCs/>
          <w:sz w:val="22"/>
          <w:szCs w:val="22"/>
          <w:lang w:val="nl-NL"/>
        </w:rPr>
        <w:t>:</w:t>
      </w:r>
    </w:p>
    <w:p w14:paraId="63E87E1E" w14:textId="77777777" w:rsidR="00C93687" w:rsidRDefault="00C93687">
      <w:pPr>
        <w:pStyle w:val="Body"/>
        <w:jc w:val="both"/>
        <w:rPr>
          <w:rFonts w:ascii="Times New Roman"/>
          <w:b/>
          <w:bCs/>
          <w:sz w:val="22"/>
          <w:szCs w:val="22"/>
          <w:lang w:val="nl-NL"/>
        </w:rPr>
      </w:pPr>
    </w:p>
    <w:p w14:paraId="640556F2" w14:textId="6B5B7F97" w:rsidR="00597E0B" w:rsidRPr="0008569D" w:rsidRDefault="0008569D" w:rsidP="0008569D">
      <w:pPr>
        <w:pStyle w:val="Body"/>
        <w:numPr>
          <w:ilvl w:val="0"/>
          <w:numId w:val="46"/>
        </w:numPr>
        <w:jc w:val="both"/>
        <w:rPr>
          <w:rFonts w:ascii="Times New Roman"/>
          <w:bCs/>
          <w:sz w:val="22"/>
          <w:szCs w:val="22"/>
          <w:lang w:val="nl-NL"/>
        </w:rPr>
      </w:pPr>
      <w:r>
        <w:rPr>
          <w:rFonts w:ascii="Times New Roman"/>
          <w:bCs/>
          <w:sz w:val="22"/>
          <w:szCs w:val="22"/>
          <w:lang w:val="nl-NL"/>
        </w:rPr>
        <w:t xml:space="preserve">Project Manager for </w:t>
      </w:r>
      <w:r w:rsidR="00C93687" w:rsidRPr="00C93687">
        <w:rPr>
          <w:rFonts w:ascii="Times New Roman"/>
          <w:bCs/>
          <w:sz w:val="22"/>
          <w:szCs w:val="22"/>
          <w:lang w:val="nl-NL"/>
        </w:rPr>
        <w:t>York Region Solid Waste Management Asset Management Plan</w:t>
      </w:r>
      <w:r w:rsidR="00C93687">
        <w:rPr>
          <w:rFonts w:ascii="Times New Roman"/>
          <w:bCs/>
          <w:sz w:val="22"/>
          <w:szCs w:val="22"/>
          <w:lang w:val="nl-NL"/>
        </w:rPr>
        <w:t xml:space="preserve"> (State of the Infrastructure, Levels of Service/Risk</w:t>
      </w:r>
      <w:r w:rsidR="00023686">
        <w:rPr>
          <w:rFonts w:ascii="Times New Roman"/>
          <w:bCs/>
          <w:sz w:val="22"/>
          <w:szCs w:val="22"/>
          <w:lang w:val="nl-NL"/>
        </w:rPr>
        <w:t xml:space="preserve"> Assessment</w:t>
      </w:r>
      <w:r w:rsidR="00C93687">
        <w:rPr>
          <w:rFonts w:ascii="Times New Roman"/>
          <w:bCs/>
          <w:sz w:val="22"/>
          <w:szCs w:val="22"/>
          <w:lang w:val="nl-NL"/>
        </w:rPr>
        <w:t>, Asset Management Strategy, Data Stra</w:t>
      </w:r>
      <w:r w:rsidR="00597E0B">
        <w:rPr>
          <w:rFonts w:ascii="Times New Roman"/>
          <w:bCs/>
          <w:sz w:val="22"/>
          <w:szCs w:val="22"/>
          <w:lang w:val="nl-NL"/>
        </w:rPr>
        <w:t>tegy, Financial Strategy (10</w:t>
      </w:r>
      <w:r w:rsidR="00C93687">
        <w:rPr>
          <w:rFonts w:ascii="Times New Roman"/>
          <w:bCs/>
          <w:sz w:val="22"/>
          <w:szCs w:val="22"/>
          <w:lang w:val="nl-NL"/>
        </w:rPr>
        <w:t>0 Year Capital Plan), Asset Management Collaboration and Continuous Improvement (Road Map)).</w:t>
      </w:r>
      <w:r>
        <w:rPr>
          <w:rFonts w:ascii="Times New Roman"/>
          <w:bCs/>
          <w:sz w:val="22"/>
          <w:szCs w:val="22"/>
          <w:lang w:val="nl-NL"/>
        </w:rPr>
        <w:t xml:space="preserve"> </w:t>
      </w:r>
      <w:r w:rsidRPr="0008569D">
        <w:rPr>
          <w:rFonts w:ascii="Times New Roman"/>
          <w:bCs/>
          <w:sz w:val="22"/>
          <w:szCs w:val="22"/>
          <w:lang w:val="nl-NL"/>
        </w:rPr>
        <w:t>Recommended</w:t>
      </w:r>
      <w:r w:rsidR="00597E0B" w:rsidRPr="0008569D">
        <w:rPr>
          <w:rFonts w:ascii="Times New Roman"/>
          <w:bCs/>
          <w:sz w:val="22"/>
          <w:szCs w:val="22"/>
          <w:lang w:val="nl-NL"/>
        </w:rPr>
        <w:t xml:space="preserve"> Asset Management replacement costs (a Technical Report was prepared and added to the Asset Management Plan).</w:t>
      </w:r>
      <w:r w:rsidR="00B309AD">
        <w:rPr>
          <w:rFonts w:ascii="Times New Roman"/>
          <w:bCs/>
          <w:sz w:val="22"/>
          <w:szCs w:val="22"/>
          <w:lang w:val="nl-NL"/>
        </w:rPr>
        <w:t xml:space="preserve"> This plan was successfully completed and the results were used in York Region</w:t>
      </w:r>
      <w:r w:rsidR="00B309AD">
        <w:rPr>
          <w:rFonts w:ascii="Times New Roman"/>
          <w:bCs/>
          <w:sz w:val="22"/>
          <w:szCs w:val="22"/>
          <w:lang w:val="nl-NL"/>
        </w:rPr>
        <w:t>’</w:t>
      </w:r>
      <w:r w:rsidR="00B309AD">
        <w:rPr>
          <w:rFonts w:ascii="Times New Roman"/>
          <w:bCs/>
          <w:sz w:val="22"/>
          <w:szCs w:val="22"/>
          <w:lang w:val="nl-NL"/>
        </w:rPr>
        <w:t>s Corporate Asset Management Plan.</w:t>
      </w:r>
    </w:p>
    <w:p w14:paraId="1D5BDBB8" w14:textId="70D38A57" w:rsidR="00C93687" w:rsidRDefault="00C93687" w:rsidP="00C93687">
      <w:pPr>
        <w:pStyle w:val="Body"/>
        <w:numPr>
          <w:ilvl w:val="0"/>
          <w:numId w:val="46"/>
        </w:numPr>
        <w:jc w:val="both"/>
        <w:rPr>
          <w:rFonts w:ascii="Times New Roman"/>
          <w:bCs/>
          <w:sz w:val="22"/>
          <w:szCs w:val="22"/>
          <w:lang w:val="nl-NL"/>
        </w:rPr>
      </w:pPr>
      <w:r w:rsidRPr="00C93687">
        <w:rPr>
          <w:rFonts w:ascii="Times New Roman"/>
          <w:bCs/>
          <w:sz w:val="22"/>
          <w:szCs w:val="22"/>
          <w:lang w:val="nl-NL"/>
        </w:rPr>
        <w:t>Uxbridge (Durham Region) Water Pollution Cont</w:t>
      </w:r>
      <w:r w:rsidR="00597E0B">
        <w:rPr>
          <w:rFonts w:ascii="Times New Roman"/>
          <w:bCs/>
          <w:sz w:val="22"/>
          <w:szCs w:val="22"/>
          <w:lang w:val="nl-NL"/>
        </w:rPr>
        <w:t>rol Plant Condition Assessment. M</w:t>
      </w:r>
      <w:r>
        <w:rPr>
          <w:rFonts w:ascii="Times New Roman"/>
          <w:bCs/>
          <w:sz w:val="22"/>
          <w:szCs w:val="22"/>
          <w:lang w:val="nl-NL"/>
        </w:rPr>
        <w:t>anaged all engineering disciplines</w:t>
      </w:r>
      <w:r w:rsidR="00597E0B">
        <w:rPr>
          <w:rFonts w:ascii="Times New Roman"/>
          <w:bCs/>
          <w:sz w:val="22"/>
          <w:szCs w:val="22"/>
          <w:lang w:val="nl-NL"/>
        </w:rPr>
        <w:t xml:space="preserve"> (electrical, structural, civil, process mechanical and building mechanical)</w:t>
      </w:r>
      <w:r w:rsidR="00023686">
        <w:rPr>
          <w:rFonts w:ascii="Times New Roman"/>
          <w:bCs/>
          <w:sz w:val="22"/>
          <w:szCs w:val="22"/>
          <w:lang w:val="nl-NL"/>
        </w:rPr>
        <w:t xml:space="preserve"> and in charge of</w:t>
      </w:r>
      <w:r w:rsidR="00597E0B">
        <w:rPr>
          <w:rFonts w:ascii="Times New Roman"/>
          <w:bCs/>
          <w:sz w:val="22"/>
          <w:szCs w:val="22"/>
          <w:lang w:val="nl-NL"/>
        </w:rPr>
        <w:t xml:space="preserve"> the</w:t>
      </w:r>
      <w:r w:rsidR="00023686">
        <w:rPr>
          <w:rFonts w:ascii="Times New Roman"/>
          <w:bCs/>
          <w:sz w:val="22"/>
          <w:szCs w:val="22"/>
          <w:lang w:val="nl-NL"/>
        </w:rPr>
        <w:t xml:space="preserve"> final report</w:t>
      </w:r>
      <w:r w:rsidR="00597E0B">
        <w:rPr>
          <w:rFonts w:ascii="Times New Roman"/>
          <w:bCs/>
          <w:sz w:val="22"/>
          <w:szCs w:val="22"/>
          <w:lang w:val="nl-NL"/>
        </w:rPr>
        <w:t xml:space="preserve"> as Assistant Project Manager</w:t>
      </w:r>
      <w:r>
        <w:rPr>
          <w:rFonts w:ascii="Times New Roman"/>
          <w:bCs/>
          <w:sz w:val="22"/>
          <w:szCs w:val="22"/>
          <w:lang w:val="nl-NL"/>
        </w:rPr>
        <w:t>.</w:t>
      </w:r>
    </w:p>
    <w:p w14:paraId="6808F5E9" w14:textId="51B118DF" w:rsidR="00023686" w:rsidRDefault="00C93687" w:rsidP="00023686">
      <w:pPr>
        <w:pStyle w:val="Body"/>
        <w:numPr>
          <w:ilvl w:val="0"/>
          <w:numId w:val="46"/>
        </w:numPr>
        <w:jc w:val="both"/>
        <w:rPr>
          <w:rFonts w:ascii="Times New Roman"/>
          <w:bCs/>
          <w:sz w:val="22"/>
          <w:szCs w:val="22"/>
          <w:lang w:val="nl-NL"/>
        </w:rPr>
      </w:pPr>
      <w:r w:rsidRPr="00C93687">
        <w:rPr>
          <w:rFonts w:ascii="Times New Roman"/>
          <w:bCs/>
          <w:sz w:val="22"/>
          <w:szCs w:val="22"/>
          <w:lang w:val="nl-NL"/>
        </w:rPr>
        <w:t>Newma</w:t>
      </w:r>
      <w:r w:rsidR="00597E0B">
        <w:rPr>
          <w:rFonts w:ascii="Times New Roman"/>
          <w:bCs/>
          <w:sz w:val="22"/>
          <w:szCs w:val="22"/>
          <w:lang w:val="nl-NL"/>
        </w:rPr>
        <w:t xml:space="preserve">rket Asset Management Strategy: </w:t>
      </w:r>
      <w:r w:rsidR="00023686">
        <w:rPr>
          <w:rFonts w:ascii="Times New Roman"/>
          <w:bCs/>
          <w:sz w:val="22"/>
          <w:szCs w:val="22"/>
          <w:lang w:val="nl-NL"/>
        </w:rPr>
        <w:t>best practices and determinati</w:t>
      </w:r>
      <w:r w:rsidR="00597E0B">
        <w:rPr>
          <w:rFonts w:ascii="Times New Roman"/>
          <w:bCs/>
          <w:sz w:val="22"/>
          <w:szCs w:val="22"/>
          <w:lang w:val="nl-NL"/>
        </w:rPr>
        <w:t>on of Asset Management Maturity through meetings with all departments that were part of the strategy; this was conducted with the Cole A</w:t>
      </w:r>
      <w:r w:rsidR="0008569D">
        <w:rPr>
          <w:rFonts w:ascii="Times New Roman"/>
          <w:bCs/>
          <w:sz w:val="22"/>
          <w:szCs w:val="22"/>
          <w:lang w:val="nl-NL"/>
        </w:rPr>
        <w:t xml:space="preserve">sset </w:t>
      </w:r>
      <w:r w:rsidR="00597E0B">
        <w:rPr>
          <w:rFonts w:ascii="Times New Roman"/>
          <w:bCs/>
          <w:sz w:val="22"/>
          <w:szCs w:val="22"/>
          <w:lang w:val="nl-NL"/>
        </w:rPr>
        <w:t>M</w:t>
      </w:r>
      <w:r w:rsidR="0008569D">
        <w:rPr>
          <w:rFonts w:ascii="Times New Roman"/>
          <w:bCs/>
          <w:sz w:val="22"/>
          <w:szCs w:val="22"/>
          <w:lang w:val="nl-NL"/>
        </w:rPr>
        <w:t>anagement</w:t>
      </w:r>
      <w:r w:rsidR="00597E0B">
        <w:rPr>
          <w:rFonts w:ascii="Times New Roman"/>
          <w:bCs/>
          <w:sz w:val="22"/>
          <w:szCs w:val="22"/>
          <w:lang w:val="nl-NL"/>
        </w:rPr>
        <w:t xml:space="preserve"> Team and </w:t>
      </w:r>
      <w:r w:rsidR="00B309AD">
        <w:rPr>
          <w:rFonts w:ascii="Times New Roman"/>
          <w:bCs/>
          <w:sz w:val="22"/>
          <w:szCs w:val="22"/>
          <w:lang w:val="nl-NL"/>
        </w:rPr>
        <w:t>the Prime C</w:t>
      </w:r>
      <w:r w:rsidR="00597E0B">
        <w:rPr>
          <w:rFonts w:ascii="Times New Roman"/>
          <w:bCs/>
          <w:sz w:val="22"/>
          <w:szCs w:val="22"/>
          <w:lang w:val="nl-NL"/>
        </w:rPr>
        <w:t>onsultant.</w:t>
      </w:r>
    </w:p>
    <w:p w14:paraId="6492F04F" w14:textId="77777777" w:rsidR="00597E0B" w:rsidRDefault="00597E0B" w:rsidP="00597E0B">
      <w:pPr>
        <w:pStyle w:val="Body"/>
        <w:jc w:val="both"/>
        <w:rPr>
          <w:rFonts w:ascii="Times New Roman"/>
          <w:bCs/>
          <w:sz w:val="22"/>
          <w:szCs w:val="22"/>
          <w:lang w:val="nl-NL"/>
        </w:rPr>
      </w:pPr>
    </w:p>
    <w:p w14:paraId="4258AFFE" w14:textId="77777777" w:rsidR="00597E0B" w:rsidRPr="007C03C4" w:rsidRDefault="00597E0B" w:rsidP="00597E0B">
      <w:pPr>
        <w:tabs>
          <w:tab w:val="num" w:pos="687"/>
        </w:tabs>
        <w:jc w:val="both"/>
        <w:rPr>
          <w:rFonts w:eastAsia="Times New Roman"/>
          <w:b/>
          <w:sz w:val="22"/>
          <w:szCs w:val="22"/>
        </w:rPr>
      </w:pPr>
      <w:r w:rsidRPr="007C03C4">
        <w:rPr>
          <w:rFonts w:eastAsia="Times New Roman"/>
          <w:b/>
          <w:sz w:val="22"/>
          <w:szCs w:val="22"/>
        </w:rPr>
        <w:t>Proposal Writing</w:t>
      </w:r>
    </w:p>
    <w:p w14:paraId="5F646908" w14:textId="77777777" w:rsidR="00597E0B" w:rsidRDefault="00597E0B" w:rsidP="00597E0B">
      <w:pPr>
        <w:pStyle w:val="Body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ACEE434" w14:textId="6E3428A3" w:rsidR="00023686" w:rsidRPr="00597E0B" w:rsidRDefault="00597E0B" w:rsidP="00597E0B">
      <w:pPr>
        <w:pStyle w:val="ListParagraph"/>
        <w:numPr>
          <w:ilvl w:val="0"/>
          <w:numId w:val="2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Extensive proposal writing for Asset Management RFPs/Rosters.</w:t>
      </w:r>
    </w:p>
    <w:p w14:paraId="21759E9F" w14:textId="77777777" w:rsidR="0008569D" w:rsidRDefault="0008569D">
      <w:pPr>
        <w:pStyle w:val="Body"/>
        <w:jc w:val="both"/>
        <w:rPr>
          <w:rFonts w:ascii="Times New Roman"/>
          <w:b/>
          <w:bCs/>
          <w:sz w:val="22"/>
          <w:szCs w:val="22"/>
        </w:rPr>
      </w:pPr>
    </w:p>
    <w:p w14:paraId="2E1582B2" w14:textId="77777777" w:rsidR="006A6D76" w:rsidRDefault="00EA4394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 xml:space="preserve">Structural Engineer </w:t>
      </w:r>
    </w:p>
    <w:p w14:paraId="0A43BE69" w14:textId="77777777" w:rsidR="006A6D76" w:rsidRDefault="006A6D76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3CCBD59" w14:textId="0E5893FD" w:rsidR="0033279B" w:rsidRPr="00DB11B2" w:rsidRDefault="00EA4394" w:rsidP="00DB11B2">
      <w:pPr>
        <w:pStyle w:val="ListParagraph"/>
        <w:numPr>
          <w:ilvl w:val="0"/>
          <w:numId w:val="1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Structural analysis and design for wood residential buildings (new home models being built): from roof (trusses) to foundation, submitted by various Architects for the engineer</w:t>
      </w:r>
      <w:r>
        <w:rPr>
          <w:rFonts w:hAnsi="Times New Roman"/>
          <w:sz w:val="22"/>
          <w:szCs w:val="22"/>
        </w:rPr>
        <w:t>’</w:t>
      </w:r>
      <w:r>
        <w:rPr>
          <w:rFonts w:ascii="Times New Roman"/>
          <w:sz w:val="22"/>
          <w:szCs w:val="22"/>
        </w:rPr>
        <w:t>s stamp/building permit.</w:t>
      </w:r>
    </w:p>
    <w:p w14:paraId="2088E191" w14:textId="77777777" w:rsidR="0033279B" w:rsidRDefault="0033279B">
      <w:pPr>
        <w:pStyle w:val="Body"/>
        <w:jc w:val="both"/>
        <w:rPr>
          <w:rFonts w:ascii="Times New Roman"/>
          <w:b/>
          <w:bCs/>
          <w:sz w:val="22"/>
          <w:szCs w:val="22"/>
        </w:rPr>
      </w:pPr>
    </w:p>
    <w:p w14:paraId="4DB59CE2" w14:textId="77777777" w:rsidR="006A6D76" w:rsidRDefault="00EA4394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lastRenderedPageBreak/>
        <w:t>November, 2010 to June, 2015</w:t>
      </w:r>
    </w:p>
    <w:p w14:paraId="4B505EFF" w14:textId="77777777" w:rsidR="006A6D76" w:rsidRDefault="00EA4394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Infrastructure Solutions (Engineering) Inc., Mississauga</w:t>
      </w:r>
    </w:p>
    <w:p w14:paraId="65592EC2" w14:textId="7E3C5E26" w:rsidR="006A6D76" w:rsidRDefault="00B309AD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  <w:lang w:val="nl-NL"/>
        </w:rPr>
        <w:t>Vice President of Engineering Services/Project Manager</w:t>
      </w:r>
    </w:p>
    <w:p w14:paraId="2963A550" w14:textId="77777777" w:rsidR="006A6D76" w:rsidRDefault="006A6D76">
      <w:pPr>
        <w:pStyle w:val="Body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EC9C9EC" w14:textId="08BC0EB8" w:rsidR="006A6D76" w:rsidRDefault="00B309AD" w:rsidP="00C93687">
      <w:pPr>
        <w:pStyle w:val="ListParagraph"/>
        <w:numPr>
          <w:ilvl w:val="0"/>
          <w:numId w:val="3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Developed A</w:t>
      </w:r>
      <w:r w:rsidR="00EA4394">
        <w:rPr>
          <w:rFonts w:ascii="Times New Roman"/>
          <w:sz w:val="22"/>
          <w:szCs w:val="22"/>
        </w:rPr>
        <w:t xml:space="preserve">sset Management Plans (AMPs) for </w:t>
      </w:r>
      <w:r w:rsidR="00EA4394" w:rsidRPr="00EB7961">
        <w:rPr>
          <w:rFonts w:ascii="Times New Roman"/>
          <w:b/>
          <w:sz w:val="22"/>
          <w:szCs w:val="22"/>
        </w:rPr>
        <w:t>over sixty</w:t>
      </w:r>
      <w:r w:rsidR="00EA4394">
        <w:rPr>
          <w:rFonts w:ascii="Times New Roman"/>
          <w:sz w:val="22"/>
          <w:szCs w:val="22"/>
        </w:rPr>
        <w:t xml:space="preserve"> municipalities in Ontario. The asset types included: water network, sewer network, buildings, bridges, culverts, fleet, equipment, etc. This also required managing a team of professionals with experience in finance and engineering as project managers. Producing an AMP required following several key steps, from project initialization to closure:</w:t>
      </w:r>
    </w:p>
    <w:p w14:paraId="4E545719" w14:textId="77777777" w:rsidR="006A6D76" w:rsidRDefault="00EA4394" w:rsidP="00C93687">
      <w:pPr>
        <w:pStyle w:val="ListParagraph"/>
        <w:numPr>
          <w:ilvl w:val="0"/>
          <w:numId w:val="4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Uploading asset data into Municipal DataWorks. </w:t>
      </w:r>
    </w:p>
    <w:p w14:paraId="149E375F" w14:textId="5C8129D3" w:rsidR="006A6D76" w:rsidRDefault="00EA4394" w:rsidP="00C93687">
      <w:pPr>
        <w:pStyle w:val="ListParagraph"/>
        <w:numPr>
          <w:ilvl w:val="0"/>
          <w:numId w:val="5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Determining the State of the Infrastructure (SOTI</w:t>
      </w:r>
      <w:r w:rsidR="00B56770">
        <w:rPr>
          <w:rFonts w:ascii="Times New Roman"/>
          <w:sz w:val="22"/>
          <w:szCs w:val="22"/>
        </w:rPr>
        <w:t>/SOIR</w:t>
      </w:r>
      <w:r>
        <w:rPr>
          <w:rFonts w:ascii="Times New Roman"/>
          <w:sz w:val="22"/>
          <w:szCs w:val="22"/>
        </w:rPr>
        <w:t>).</w:t>
      </w:r>
    </w:p>
    <w:p w14:paraId="14BEF076" w14:textId="77777777" w:rsidR="006A6D76" w:rsidRDefault="00EA4394" w:rsidP="00C93687">
      <w:pPr>
        <w:pStyle w:val="ListParagraph"/>
        <w:numPr>
          <w:ilvl w:val="0"/>
          <w:numId w:val="6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Specifying Levels of Service.</w:t>
      </w:r>
    </w:p>
    <w:p w14:paraId="7C1B9423" w14:textId="77777777" w:rsidR="006A6D76" w:rsidRDefault="00EA4394" w:rsidP="00C93687">
      <w:pPr>
        <w:pStyle w:val="ListParagraph"/>
        <w:numPr>
          <w:ilvl w:val="0"/>
          <w:numId w:val="7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Generating the Capital Plan.</w:t>
      </w:r>
    </w:p>
    <w:p w14:paraId="490F0889" w14:textId="77777777" w:rsidR="006A6D76" w:rsidRDefault="00EA4394" w:rsidP="00C93687">
      <w:pPr>
        <w:pStyle w:val="ListParagraph"/>
        <w:numPr>
          <w:ilvl w:val="0"/>
          <w:numId w:val="8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Preparing Financial Projections.</w:t>
      </w:r>
    </w:p>
    <w:p w14:paraId="60C7597E" w14:textId="77777777" w:rsidR="006A6D76" w:rsidRDefault="00EA4394" w:rsidP="00C93687">
      <w:pPr>
        <w:pStyle w:val="ListParagraph"/>
        <w:numPr>
          <w:ilvl w:val="0"/>
          <w:numId w:val="9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Executive Summary.</w:t>
      </w:r>
    </w:p>
    <w:p w14:paraId="5AC11BED" w14:textId="77777777" w:rsidR="006A6D76" w:rsidRDefault="00EA4394" w:rsidP="00C93687">
      <w:pPr>
        <w:pStyle w:val="ListParagraph"/>
        <w:numPr>
          <w:ilvl w:val="0"/>
          <w:numId w:val="10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Extensive technical analysis of the assets was performed for the AMPs, including:</w:t>
      </w:r>
    </w:p>
    <w:p w14:paraId="3D59352E" w14:textId="77777777" w:rsidR="006A6D76" w:rsidRDefault="00EA4394" w:rsidP="00C93687">
      <w:pPr>
        <w:pStyle w:val="ListParagraph"/>
        <w:numPr>
          <w:ilvl w:val="0"/>
          <w:numId w:val="11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Capital planning for roads; supervision and report writing for Road Needs Studies to determine condition ratings. </w:t>
      </w:r>
    </w:p>
    <w:p w14:paraId="2259F6A3" w14:textId="77777777" w:rsidR="006A6D76" w:rsidRDefault="00EA4394" w:rsidP="00C93687">
      <w:pPr>
        <w:pStyle w:val="ListParagraph"/>
        <w:numPr>
          <w:ilvl w:val="0"/>
          <w:numId w:val="12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OSIM (Ontario Structure Inspection Manual - bridge and culvert inspection manual) data entry to determine condition ratings by Municipal DataWorks software. </w:t>
      </w:r>
    </w:p>
    <w:p w14:paraId="70578548" w14:textId="77777777" w:rsidR="006A6D76" w:rsidRDefault="00EA4394" w:rsidP="00C93687">
      <w:pPr>
        <w:pStyle w:val="ListParagraph"/>
        <w:numPr>
          <w:ilvl w:val="0"/>
          <w:numId w:val="13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Developing degradation curves for sewerlines, waterlines, roads, bridges and culverts.</w:t>
      </w:r>
    </w:p>
    <w:p w14:paraId="68A11297" w14:textId="77777777" w:rsidR="006A6D76" w:rsidRDefault="00EA4394" w:rsidP="00C93687">
      <w:pPr>
        <w:pStyle w:val="ListParagraph"/>
        <w:numPr>
          <w:ilvl w:val="0"/>
          <w:numId w:val="14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Determining/obtaining replacement costs.</w:t>
      </w:r>
    </w:p>
    <w:p w14:paraId="06531961" w14:textId="77777777" w:rsidR="006A6D76" w:rsidRDefault="00EA4394" w:rsidP="00C93687">
      <w:pPr>
        <w:pStyle w:val="ListParagraph"/>
        <w:numPr>
          <w:ilvl w:val="0"/>
          <w:numId w:val="15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Developing strategies/triggers for rehabilitation/replacement/reconstruction.</w:t>
      </w:r>
    </w:p>
    <w:p w14:paraId="3D014EA4" w14:textId="77777777" w:rsidR="006A6D76" w:rsidRDefault="00EA4394" w:rsidP="00C93687">
      <w:pPr>
        <w:pStyle w:val="ListParagraph"/>
        <w:numPr>
          <w:ilvl w:val="0"/>
          <w:numId w:val="16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Development of in-house applications for roads and Capital Plans.</w:t>
      </w:r>
    </w:p>
    <w:p w14:paraId="7632D074" w14:textId="77777777" w:rsidR="006A6D76" w:rsidRDefault="00EA4394" w:rsidP="00C93687">
      <w:pPr>
        <w:pStyle w:val="ListParagraph"/>
        <w:numPr>
          <w:ilvl w:val="0"/>
          <w:numId w:val="17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Reviewing Building Assessment field reports to incorporate into the AMP.</w:t>
      </w:r>
    </w:p>
    <w:p w14:paraId="1673DB0B" w14:textId="77777777" w:rsidR="006A6D76" w:rsidRDefault="00EA4394" w:rsidP="00C93687">
      <w:pPr>
        <w:pStyle w:val="ListParagraph"/>
        <w:numPr>
          <w:ilvl w:val="0"/>
          <w:numId w:val="18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Technical research on both linear and non-linear assets.</w:t>
      </w:r>
    </w:p>
    <w:p w14:paraId="75A6F3DC" w14:textId="77777777" w:rsidR="006A6D76" w:rsidRDefault="00EA4394" w:rsidP="00C93687">
      <w:pPr>
        <w:pStyle w:val="ListParagraph"/>
        <w:numPr>
          <w:ilvl w:val="0"/>
          <w:numId w:val="19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Conducting webinar training sessions for software and on client sites and also training Infrastructure Solutions Inc. staff on the software.</w:t>
      </w:r>
    </w:p>
    <w:p w14:paraId="20E627F9" w14:textId="77777777" w:rsidR="006A6D76" w:rsidRDefault="00EA4394" w:rsidP="00C93687">
      <w:pPr>
        <w:pStyle w:val="ListParagraph"/>
        <w:numPr>
          <w:ilvl w:val="0"/>
          <w:numId w:val="20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sz w:val="22"/>
          <w:szCs w:val="22"/>
        </w:rPr>
        <w:t>Preparing PSAB (Public Sector Accounting Board) reports for tangible capital asset.</w:t>
      </w:r>
    </w:p>
    <w:p w14:paraId="38984869" w14:textId="77777777" w:rsidR="006A6D76" w:rsidRDefault="00EA4394" w:rsidP="00C93687">
      <w:pPr>
        <w:pStyle w:val="ListParagraph"/>
        <w:numPr>
          <w:ilvl w:val="0"/>
          <w:numId w:val="21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sz w:val="22"/>
          <w:szCs w:val="22"/>
        </w:rPr>
        <w:t>Participating in writing, reviewing and editing/finalizing the AMP.</w:t>
      </w:r>
    </w:p>
    <w:p w14:paraId="451EAC86" w14:textId="77777777" w:rsidR="006A6D76" w:rsidRDefault="006A6D76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4CD7C5A" w14:textId="77777777" w:rsidR="006A6D76" w:rsidRDefault="00EA4394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April 2009 to November 2009</w:t>
      </w:r>
    </w:p>
    <w:p w14:paraId="1A286336" w14:textId="77777777" w:rsidR="006A6D76" w:rsidRDefault="00EA4394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KML Building Solutions/Genesis Inc.</w:t>
      </w:r>
    </w:p>
    <w:p w14:paraId="1A72D248" w14:textId="77777777" w:rsidR="006A6D76" w:rsidRDefault="00EA4394">
      <w:pPr>
        <w:pStyle w:val="CompanyName"/>
      </w:pPr>
      <w:r>
        <w:rPr>
          <w:rFonts w:eastAsia="Arial Unicode MS" w:hAnsi="Arial Unicode MS" w:cs="Arial Unicode MS"/>
        </w:rPr>
        <w:t>Senior Structural Design Engineer and Design Manager</w:t>
      </w:r>
    </w:p>
    <w:p w14:paraId="41F9C875" w14:textId="77777777" w:rsidR="006A6D76" w:rsidRDefault="00EA4394" w:rsidP="00C93687">
      <w:pPr>
        <w:pStyle w:val="Body"/>
        <w:numPr>
          <w:ilvl w:val="0"/>
          <w:numId w:val="22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Responsible for the design of buildings using primarily cold-formed steel and red steel. </w:t>
      </w:r>
    </w:p>
    <w:p w14:paraId="268C021A" w14:textId="77777777" w:rsidR="006A6D76" w:rsidRDefault="00EA4394" w:rsidP="00C93687">
      <w:pPr>
        <w:pStyle w:val="Body"/>
        <w:numPr>
          <w:ilvl w:val="0"/>
          <w:numId w:val="23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Involved in the design of the following structures: </w:t>
      </w:r>
    </w:p>
    <w:p w14:paraId="643971DD" w14:textId="77777777" w:rsidR="006A6D76" w:rsidRDefault="00EA4394" w:rsidP="00C93687">
      <w:pPr>
        <w:pStyle w:val="Body"/>
        <w:numPr>
          <w:ilvl w:val="1"/>
          <w:numId w:val="24"/>
        </w:numPr>
        <w:tabs>
          <w:tab w:val="clear" w:pos="1440"/>
          <w:tab w:val="num" w:pos="1407"/>
        </w:tabs>
        <w:ind w:left="140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Applefest Lodge (residential); sunpod solar panels (for California); foundation and superstructure for Assisted (Special Services) Housing in Brampton; modular buildings for TTC office expansion and other clients; Amico Seasons Senior Residence </w:t>
      </w:r>
      <w:r>
        <w:rPr>
          <w:rFonts w:hAnsi="Times New Roman"/>
          <w:sz w:val="22"/>
          <w:szCs w:val="22"/>
        </w:rPr>
        <w:t>–</w:t>
      </w:r>
      <w:r>
        <w:rPr>
          <w:rFonts w:hAns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  <w:lang w:val="es-ES_tradnl"/>
        </w:rPr>
        <w:t>Ontario</w:t>
      </w:r>
      <w:r>
        <w:rPr>
          <w:rFonts w:hAnsi="Times New Roman"/>
          <w:sz w:val="22"/>
          <w:szCs w:val="22"/>
        </w:rPr>
        <w:t>’</w:t>
      </w:r>
      <w:r>
        <w:rPr>
          <w:rFonts w:ascii="Times New Roman"/>
          <w:sz w:val="22"/>
          <w:szCs w:val="22"/>
        </w:rPr>
        <w:t>s first over seven-storey cold-formed steel structure.</w:t>
      </w:r>
    </w:p>
    <w:p w14:paraId="580CAEBB" w14:textId="20581969" w:rsidR="00FC1385" w:rsidRPr="0008569D" w:rsidRDefault="00EA4394" w:rsidP="00FC1385">
      <w:pPr>
        <w:pStyle w:val="Body"/>
        <w:numPr>
          <w:ilvl w:val="0"/>
          <w:numId w:val="25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Resolving structural issues for projects currently being built; site work; checking drawings; managing designers. </w:t>
      </w:r>
    </w:p>
    <w:p w14:paraId="3ABBB904" w14:textId="77777777" w:rsidR="006A6D76" w:rsidRDefault="006A6D76">
      <w:pPr>
        <w:pStyle w:val="Body"/>
        <w:tabs>
          <w:tab w:val="right" w:pos="6480"/>
        </w:tabs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4EB59DF4" w14:textId="77777777" w:rsidR="006A6D76" w:rsidRDefault="00EA4394">
      <w:pPr>
        <w:pStyle w:val="Body"/>
        <w:tabs>
          <w:tab w:val="right" w:pos="6480"/>
        </w:tabs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March 2007 to March 2009</w:t>
      </w:r>
    </w:p>
    <w:p w14:paraId="287968C4" w14:textId="77777777" w:rsidR="006A6D76" w:rsidRDefault="00EA4394">
      <w:pPr>
        <w:pStyle w:val="Body"/>
        <w:tabs>
          <w:tab w:val="right" w:pos="6480"/>
        </w:tabs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Mitek Canada Inc.</w:t>
      </w:r>
    </w:p>
    <w:p w14:paraId="54B4F9D9" w14:textId="77777777" w:rsidR="006A6D76" w:rsidRDefault="00EA4394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  <w:lang w:val="nl-NL"/>
        </w:rPr>
        <w:t xml:space="preserve">Structural Design Engineer </w:t>
      </w:r>
    </w:p>
    <w:p w14:paraId="3DE1E115" w14:textId="77777777" w:rsidR="006A6D76" w:rsidRDefault="00EA4394" w:rsidP="00C93687">
      <w:pPr>
        <w:pStyle w:val="Body"/>
        <w:numPr>
          <w:ilvl w:val="0"/>
          <w:numId w:val="26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Sealing Engineer for Ontario roof and floor trusses for residential, commercial, institutional and farm buildings submitted by the fabricators and their engineers using Mitek 20/20 software. </w:t>
      </w:r>
    </w:p>
    <w:p w14:paraId="1D84C802" w14:textId="77777777" w:rsidR="006A6D76" w:rsidRDefault="00EA4394" w:rsidP="00C93687">
      <w:pPr>
        <w:pStyle w:val="Body"/>
        <w:numPr>
          <w:ilvl w:val="0"/>
          <w:numId w:val="27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Structural analysis, re-design if required, repair/redesign of broken, damaged or improperly installed trusses.</w:t>
      </w:r>
    </w:p>
    <w:p w14:paraId="09F9C55A" w14:textId="77777777" w:rsidR="006A6D76" w:rsidRDefault="00EA4394" w:rsidP="00C93687">
      <w:pPr>
        <w:pStyle w:val="Body"/>
        <w:numPr>
          <w:ilvl w:val="0"/>
          <w:numId w:val="28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lastRenderedPageBreak/>
        <w:t>Analyzing roof placement plans for the entire building (i.e. the interconnection between all trusses on the building to see if loads were being transferred properly etc.).</w:t>
      </w:r>
    </w:p>
    <w:p w14:paraId="47A6AA90" w14:textId="045396AB" w:rsidR="00B309AD" w:rsidRPr="00B309AD" w:rsidRDefault="00EA4394" w:rsidP="00B309AD">
      <w:pPr>
        <w:pStyle w:val="Body"/>
        <w:numPr>
          <w:ilvl w:val="0"/>
          <w:numId w:val="29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Designing for snow loading/drift and updating standard details; using a suite of graphics programs connected to Mitek 20/20, for structural design and drafting.</w:t>
      </w:r>
    </w:p>
    <w:p w14:paraId="5272075D" w14:textId="77777777" w:rsidR="00BA5F5B" w:rsidRDefault="00BA5F5B">
      <w:pPr>
        <w:pStyle w:val="Body"/>
        <w:tabs>
          <w:tab w:val="right" w:pos="6480"/>
        </w:tabs>
        <w:jc w:val="both"/>
        <w:rPr>
          <w:rFonts w:ascii="Times New Roman"/>
          <w:b/>
          <w:bCs/>
          <w:sz w:val="22"/>
          <w:szCs w:val="22"/>
        </w:rPr>
      </w:pPr>
    </w:p>
    <w:p w14:paraId="2948037E" w14:textId="77777777" w:rsidR="006A6D76" w:rsidRDefault="00EA4394">
      <w:pPr>
        <w:pStyle w:val="Body"/>
        <w:tabs>
          <w:tab w:val="right" w:pos="6480"/>
        </w:tabs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October 2006 to January 2007</w:t>
      </w:r>
    </w:p>
    <w:p w14:paraId="4ABACFB1" w14:textId="77777777" w:rsidR="006A6D76" w:rsidRDefault="00EA4394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Amvic Building System</w:t>
      </w:r>
    </w:p>
    <w:p w14:paraId="7BBE87BF" w14:textId="77777777" w:rsidR="006A6D76" w:rsidRDefault="00EA4394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Technical Writer for Structural Engineering Product</w:t>
      </w:r>
    </w:p>
    <w:p w14:paraId="576AB168" w14:textId="77777777" w:rsidR="006A6D76" w:rsidRDefault="00EA4394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Contract</w:t>
      </w:r>
    </w:p>
    <w:p w14:paraId="3324C8E9" w14:textId="77777777" w:rsidR="006A6D76" w:rsidRDefault="00EA4394" w:rsidP="00C93687">
      <w:pPr>
        <w:pStyle w:val="Body"/>
        <w:numPr>
          <w:ilvl w:val="0"/>
          <w:numId w:val="30"/>
        </w:numPr>
        <w:tabs>
          <w:tab w:val="clear" w:pos="720"/>
          <w:tab w:val="num" w:pos="687"/>
        </w:tabs>
        <w:ind w:left="687" w:hanging="327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/>
          <w:sz w:val="22"/>
          <w:szCs w:val="22"/>
        </w:rPr>
        <w:t xml:space="preserve">Wrote and illustrated almost the entire technical and installation manual for the major new structural engineering product: the </w:t>
      </w:r>
      <w:r>
        <w:rPr>
          <w:rFonts w:hAnsi="Times New Roman"/>
          <w:sz w:val="22"/>
          <w:szCs w:val="22"/>
        </w:rPr>
        <w:t>“</w:t>
      </w:r>
      <w:r>
        <w:rPr>
          <w:rFonts w:ascii="Times New Roman"/>
          <w:sz w:val="22"/>
          <w:szCs w:val="22"/>
          <w:lang w:val="nl-NL"/>
        </w:rPr>
        <w:t>AmDeck Floor and Roof System</w:t>
      </w:r>
      <w:r>
        <w:rPr>
          <w:rFonts w:hAnsi="Times New Roman"/>
          <w:sz w:val="22"/>
          <w:szCs w:val="22"/>
        </w:rPr>
        <w:t>”</w:t>
      </w:r>
      <w:r>
        <w:rPr>
          <w:rFonts w:ascii="Times New Roman"/>
          <w:sz w:val="22"/>
          <w:szCs w:val="22"/>
        </w:rPr>
        <w:t xml:space="preserve"> which is an innovative insulated concrete form.  The manual can be viewed at </w:t>
      </w:r>
      <w:hyperlink r:id="rId7" w:history="1">
        <w:r>
          <w:rPr>
            <w:rStyle w:val="Hyperlink0"/>
            <w:rFonts w:ascii="Times New Roman"/>
          </w:rPr>
          <w:t>www.amvicsystem.com</w:t>
        </w:r>
      </w:hyperlink>
    </w:p>
    <w:p w14:paraId="17AADEC9" w14:textId="77777777" w:rsidR="006A6D76" w:rsidRDefault="006A6D76">
      <w:pPr>
        <w:pStyle w:val="CompanyName"/>
        <w:rPr>
          <w:u w:val="single"/>
        </w:rPr>
      </w:pPr>
    </w:p>
    <w:p w14:paraId="113183F6" w14:textId="77777777" w:rsidR="006A6D76" w:rsidRDefault="00EA4394">
      <w:pPr>
        <w:pStyle w:val="CompanyName"/>
      </w:pPr>
      <w:r>
        <w:rPr>
          <w:rFonts w:eastAsia="Arial Unicode MS" w:hAnsi="Arial Unicode MS" w:cs="Arial Unicode MS"/>
        </w:rPr>
        <w:t xml:space="preserve">August, 2001 </w:t>
      </w:r>
      <w:r>
        <w:rPr>
          <w:rFonts w:ascii="Arial Unicode MS" w:eastAsia="Arial Unicode MS" w:cs="Arial Unicode MS"/>
        </w:rPr>
        <w:t>–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June, 2002   </w:t>
      </w:r>
    </w:p>
    <w:p w14:paraId="33A03E06" w14:textId="77777777" w:rsidR="006A6D76" w:rsidRDefault="00EA4394">
      <w:pPr>
        <w:pStyle w:val="CompanyName"/>
      </w:pPr>
      <w:r>
        <w:rPr>
          <w:rFonts w:eastAsia="Arial Unicode MS" w:hAnsi="Arial Unicode MS" w:cs="Arial Unicode MS"/>
        </w:rPr>
        <w:t xml:space="preserve">Datawire Communication Networks Inc., Mississauga                                                                              </w:t>
      </w:r>
    </w:p>
    <w:p w14:paraId="257834DD" w14:textId="77777777" w:rsidR="006A6D76" w:rsidRDefault="00EA4394">
      <w:pPr>
        <w:pStyle w:val="Heading7"/>
        <w:rPr>
          <w:sz w:val="22"/>
          <w:szCs w:val="22"/>
        </w:rPr>
      </w:pPr>
      <w:r>
        <w:rPr>
          <w:sz w:val="22"/>
          <w:szCs w:val="22"/>
        </w:rPr>
        <w:t>Software Design Contract</w:t>
      </w:r>
    </w:p>
    <w:p w14:paraId="0F90BD1B" w14:textId="77777777" w:rsidR="006A6D76" w:rsidRDefault="00EA4394" w:rsidP="00C93687">
      <w:pPr>
        <w:pStyle w:val="SectionSubtitle"/>
        <w:numPr>
          <w:ilvl w:val="0"/>
          <w:numId w:val="31"/>
        </w:numPr>
        <w:tabs>
          <w:tab w:val="clear" w:pos="720"/>
          <w:tab w:val="num" w:pos="753"/>
        </w:tabs>
        <w:spacing w:before="0" w:line="240" w:lineRule="auto"/>
        <w:ind w:left="753" w:hanging="393"/>
        <w:jc w:val="both"/>
      </w:pPr>
      <w:r>
        <w:rPr>
          <w:sz w:val="22"/>
          <w:szCs w:val="22"/>
        </w:rPr>
        <w:t>Designed and developed an in-house work management software system to handle internal and external customer service for the first of its kind virtual transaction processing network, Datawire</w:t>
      </w:r>
      <w:r>
        <w:rPr>
          <w:rFonts w:hAnsi="Times New Roman"/>
          <w:sz w:val="22"/>
          <w:szCs w:val="22"/>
        </w:rPr>
        <w:t>’</w:t>
      </w:r>
      <w:r>
        <w:rPr>
          <w:sz w:val="22"/>
          <w:szCs w:val="22"/>
        </w:rPr>
        <w:t xml:space="preserve">s revolutionary </w:t>
      </w:r>
      <w:r>
        <w:rPr>
          <w:rFonts w:hAnsi="Times New Roman"/>
          <w:sz w:val="22"/>
          <w:szCs w:val="22"/>
        </w:rPr>
        <w:t>‘</w:t>
      </w:r>
      <w:r>
        <w:rPr>
          <w:sz w:val="22"/>
          <w:szCs w:val="22"/>
        </w:rPr>
        <w:t>VXN</w:t>
      </w:r>
      <w:r>
        <w:rPr>
          <w:rFonts w:hAnsi="Times New Roman"/>
          <w:sz w:val="22"/>
          <w:szCs w:val="22"/>
        </w:rPr>
        <w:t>’</w:t>
      </w:r>
      <w:r>
        <w:rPr>
          <w:sz w:val="22"/>
          <w:szCs w:val="22"/>
        </w:rPr>
        <w:t xml:space="preserve">. </w:t>
      </w:r>
    </w:p>
    <w:p w14:paraId="3EB37ED7" w14:textId="77777777" w:rsidR="006A6D76" w:rsidRDefault="006A6D76">
      <w:pPr>
        <w:pStyle w:val="Body"/>
        <w:jc w:val="both"/>
        <w:rPr>
          <w:rFonts w:ascii="Times New Roman" w:eastAsia="Times New Roman" w:hAnsi="Times New Roman" w:cs="Times New Roman"/>
          <w:sz w:val="22"/>
          <w:szCs w:val="22"/>
          <w:u w:val="single"/>
        </w:rPr>
      </w:pPr>
    </w:p>
    <w:p w14:paraId="0715C345" w14:textId="77777777" w:rsidR="006A6D76" w:rsidRDefault="00EA4394">
      <w:pPr>
        <w:pStyle w:val="CompanyName"/>
      </w:pPr>
      <w:r>
        <w:rPr>
          <w:rFonts w:eastAsia="Arial Unicode MS" w:hAnsi="Arial Unicode MS" w:cs="Arial Unicode MS"/>
        </w:rPr>
        <w:t xml:space="preserve">November, 1997 </w:t>
      </w:r>
      <w:r>
        <w:rPr>
          <w:rFonts w:ascii="Arial Unicode MS" w:eastAsia="Arial Unicode MS" w:cs="Arial Unicode MS"/>
        </w:rPr>
        <w:t>–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April, 2001 PricewaterhouseCoopers (PwC), Toronto</w:t>
      </w:r>
    </w:p>
    <w:p w14:paraId="68F0D447" w14:textId="77777777" w:rsidR="006A6D76" w:rsidRDefault="00EA4394">
      <w:pPr>
        <w:pStyle w:val="JobTitle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Consultant in the Physical Asset Management Practice  (PAM)</w:t>
      </w:r>
    </w:p>
    <w:p w14:paraId="7A0C9A0E" w14:textId="77777777" w:rsidR="006A6D76" w:rsidRDefault="00EA4394">
      <w:pPr>
        <w:pStyle w:val="Achievement"/>
        <w:spacing w:after="0" w:line="240" w:lineRule="auto"/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/>
          <w:sz w:val="22"/>
          <w:szCs w:val="22"/>
        </w:rPr>
        <w:t>Project included:</w:t>
      </w:r>
    </w:p>
    <w:p w14:paraId="507F0B5D" w14:textId="77777777" w:rsidR="006A6D76" w:rsidRDefault="00EA4394" w:rsidP="00C93687">
      <w:pPr>
        <w:pStyle w:val="Achievement"/>
        <w:numPr>
          <w:ilvl w:val="0"/>
          <w:numId w:val="32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Nortel Networks Global Procurement project: </w:t>
      </w:r>
    </w:p>
    <w:p w14:paraId="34E3C76D" w14:textId="77777777" w:rsidR="006A6D76" w:rsidRDefault="00EA4394" w:rsidP="00C93687">
      <w:pPr>
        <w:pStyle w:val="Achievement"/>
        <w:numPr>
          <w:ilvl w:val="1"/>
          <w:numId w:val="33"/>
        </w:numPr>
        <w:tabs>
          <w:tab w:val="clear" w:pos="1440"/>
          <w:tab w:val="num" w:pos="1407"/>
        </w:tabs>
        <w:spacing w:after="0" w:line="240" w:lineRule="auto"/>
        <w:ind w:left="140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MS Access Database Reports</w:t>
      </w:r>
      <w:r>
        <w:rPr>
          <w:rFonts w:hAnsi="Times New Roman"/>
          <w:sz w:val="22"/>
          <w:szCs w:val="22"/>
        </w:rPr>
        <w:t>’</w:t>
      </w:r>
      <w:r>
        <w:rPr>
          <w:rFonts w:hAns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development for strategic sourcing; RFP research; RFI preparation and management.</w:t>
      </w:r>
    </w:p>
    <w:p w14:paraId="216675DE" w14:textId="77777777" w:rsidR="006A6D76" w:rsidRDefault="00EA4394" w:rsidP="00C93687">
      <w:pPr>
        <w:pStyle w:val="Achievement"/>
        <w:numPr>
          <w:ilvl w:val="0"/>
          <w:numId w:val="34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Implementation of Computerized Maintenance Management Systems: </w:t>
      </w:r>
    </w:p>
    <w:p w14:paraId="72C4943F" w14:textId="77777777" w:rsidR="006A6D76" w:rsidRDefault="00EA4394" w:rsidP="00C93687">
      <w:pPr>
        <w:pStyle w:val="Achievement"/>
        <w:numPr>
          <w:ilvl w:val="0"/>
          <w:numId w:val="35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Proposal writing for Facilities and Maintenance Management projects</w:t>
      </w:r>
    </w:p>
    <w:p w14:paraId="7A78237A" w14:textId="77777777" w:rsidR="006A6D76" w:rsidRDefault="00EA4394" w:rsidP="00C93687">
      <w:pPr>
        <w:pStyle w:val="Achievement"/>
        <w:numPr>
          <w:ilvl w:val="0"/>
          <w:numId w:val="36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Prepared CMMS and Facilities Management methodologies.</w:t>
      </w:r>
    </w:p>
    <w:p w14:paraId="6DF6036B" w14:textId="77777777" w:rsidR="006A6D76" w:rsidRDefault="00EA4394" w:rsidP="00C93687">
      <w:pPr>
        <w:pStyle w:val="Achievement"/>
        <w:numPr>
          <w:ilvl w:val="0"/>
          <w:numId w:val="37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Statistical/graphical summaries of Maintenance Self-Assessment data.</w:t>
      </w:r>
    </w:p>
    <w:p w14:paraId="11EE02B4" w14:textId="77777777" w:rsidR="006A6D76" w:rsidRDefault="00EA4394" w:rsidP="00C93687">
      <w:pPr>
        <w:pStyle w:val="Achievement"/>
        <w:numPr>
          <w:ilvl w:val="0"/>
          <w:numId w:val="38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Benchmarking, including a major electrical and instrumentation management benchmarking report for Suncor Energy Inc., helping the client win a national award for plant maintenance management.</w:t>
      </w:r>
    </w:p>
    <w:p w14:paraId="72EA7D58" w14:textId="77777777" w:rsidR="006A6D76" w:rsidRDefault="006A6D76">
      <w:pPr>
        <w:pStyle w:val="Body"/>
        <w:rPr>
          <w:rFonts w:ascii="Times New Roman" w:eastAsia="Times New Roman" w:hAnsi="Times New Roman" w:cs="Times New Roman"/>
          <w:sz w:val="22"/>
          <w:szCs w:val="22"/>
        </w:rPr>
      </w:pPr>
    </w:p>
    <w:p w14:paraId="28D77D86" w14:textId="77777777" w:rsidR="006A6D76" w:rsidRDefault="00EA4394">
      <w:pPr>
        <w:pStyle w:val="JobTitle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 xml:space="preserve">1994 </w:t>
      </w:r>
      <w:r>
        <w:rPr>
          <w:rFonts w:hAnsi="Times New Roman"/>
          <w:b/>
          <w:bCs/>
          <w:sz w:val="22"/>
          <w:szCs w:val="22"/>
        </w:rPr>
        <w:t>–</w:t>
      </w:r>
      <w:r>
        <w:rPr>
          <w:rFonts w:hAnsi="Times New Roman"/>
          <w:b/>
          <w:bCs/>
          <w:sz w:val="22"/>
          <w:szCs w:val="22"/>
        </w:rPr>
        <w:t xml:space="preserve"> </w:t>
      </w:r>
      <w:r>
        <w:rPr>
          <w:rFonts w:ascii="Times New Roman"/>
          <w:b/>
          <w:bCs/>
          <w:sz w:val="22"/>
          <w:szCs w:val="22"/>
        </w:rPr>
        <w:t>1997   Peto MacCallum Ltd., Toronto/Protech Building Inspections, Toronto</w:t>
      </w:r>
    </w:p>
    <w:p w14:paraId="6DF74E86" w14:textId="77777777" w:rsidR="006A6D76" w:rsidRDefault="00EA4394">
      <w:pPr>
        <w:pStyle w:val="JobTitle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Project Engineer</w:t>
      </w:r>
    </w:p>
    <w:p w14:paraId="438C6A82" w14:textId="2AD35945" w:rsidR="006A6D76" w:rsidRDefault="00EA4394" w:rsidP="00C93687">
      <w:pPr>
        <w:pStyle w:val="Achievement"/>
        <w:numPr>
          <w:ilvl w:val="0"/>
          <w:numId w:val="39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Investigations in building science projects and structural rehabilitation surveys; concrete test analysis/reporting; floor flatness calculations; pull-tests for concrete; report writing; Site engineer for the entire Novopharm building construction </w:t>
      </w:r>
      <w:r>
        <w:rPr>
          <w:rFonts w:hAnsi="Times New Roman"/>
          <w:sz w:val="22"/>
          <w:szCs w:val="22"/>
        </w:rPr>
        <w:t>–</w:t>
      </w:r>
      <w:r>
        <w:rPr>
          <w:rFonts w:hAnsi="Times New Roman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rebar inspections. (Peto MacCallum)</w:t>
      </w:r>
      <w:r w:rsidR="00B56770">
        <w:rPr>
          <w:rFonts w:ascii="Times New Roman"/>
          <w:sz w:val="22"/>
          <w:szCs w:val="22"/>
        </w:rPr>
        <w:t>.</w:t>
      </w:r>
    </w:p>
    <w:p w14:paraId="5CC424DD" w14:textId="79876881" w:rsidR="00FC1385" w:rsidRPr="0008569D" w:rsidRDefault="00EA4394" w:rsidP="0008569D">
      <w:pPr>
        <w:pStyle w:val="Achievement"/>
        <w:numPr>
          <w:ilvl w:val="0"/>
          <w:numId w:val="40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 xml:space="preserve">Phase 1 and 2 Environmental Site Assessments and building inspections. (Protech). </w:t>
      </w:r>
    </w:p>
    <w:p w14:paraId="0B41009C" w14:textId="77777777" w:rsidR="006A6D76" w:rsidRDefault="006A6D76" w:rsidP="00852A37">
      <w:pPr>
        <w:pStyle w:val="Achievement"/>
        <w:spacing w:after="0" w:line="240" w:lineRule="auto"/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</w:p>
    <w:p w14:paraId="57C124EE" w14:textId="77777777" w:rsidR="006A6D76" w:rsidRDefault="00EA4394">
      <w:pPr>
        <w:pStyle w:val="Achievement"/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 xml:space="preserve">1991 </w:t>
      </w:r>
      <w:r>
        <w:rPr>
          <w:rFonts w:hAnsi="Times New Roman"/>
          <w:b/>
          <w:bCs/>
          <w:sz w:val="22"/>
          <w:szCs w:val="22"/>
        </w:rPr>
        <w:t>–</w:t>
      </w:r>
      <w:r>
        <w:rPr>
          <w:rFonts w:hAnsi="Times New Roman"/>
          <w:b/>
          <w:bCs/>
          <w:sz w:val="22"/>
          <w:szCs w:val="22"/>
        </w:rPr>
        <w:t xml:space="preserve"> </w:t>
      </w:r>
      <w:r>
        <w:rPr>
          <w:rFonts w:ascii="Times New Roman"/>
          <w:b/>
          <w:bCs/>
          <w:sz w:val="22"/>
          <w:szCs w:val="22"/>
        </w:rPr>
        <w:t>1994   Project Engineer</w:t>
      </w:r>
    </w:p>
    <w:p w14:paraId="27B2AA82" w14:textId="77777777" w:rsidR="006A6D76" w:rsidRDefault="00EA4394">
      <w:pPr>
        <w:pStyle w:val="Achievement"/>
        <w:spacing w:after="0" w:line="240" w:lineRule="auto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 xml:space="preserve">Junior/Intermediate Environmental Engineer and Civil Engineer </w:t>
      </w:r>
    </w:p>
    <w:p w14:paraId="0C441439" w14:textId="77777777" w:rsidR="006A6D76" w:rsidRDefault="00EA4394">
      <w:pPr>
        <w:pStyle w:val="Achievement"/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t>Soil Probe Ltd./Shaheen and Peaker Ltd.</w:t>
      </w:r>
    </w:p>
    <w:p w14:paraId="2AC87DC3" w14:textId="77777777" w:rsidR="006A6D76" w:rsidRDefault="00EA4394" w:rsidP="00C93687">
      <w:pPr>
        <w:pStyle w:val="Achievement"/>
        <w:numPr>
          <w:ilvl w:val="0"/>
          <w:numId w:val="41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sz w:val="22"/>
          <w:szCs w:val="22"/>
        </w:rPr>
        <w:t>Several Phase 1 Environmental Site Assessments (ESA). (Shaheen and Peaker)</w:t>
      </w:r>
    </w:p>
    <w:p w14:paraId="688D7E60" w14:textId="77777777" w:rsidR="006A6D76" w:rsidRDefault="00EA4394" w:rsidP="00C93687">
      <w:pPr>
        <w:pStyle w:val="Achievement"/>
        <w:numPr>
          <w:ilvl w:val="0"/>
          <w:numId w:val="42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sz w:val="22"/>
          <w:szCs w:val="22"/>
        </w:rPr>
        <w:t>Decommissioning of Canadian Forces Base, Downsview (Phase 3); site Engineer for Hydrocarbon Removal; Phase 2 ESA for the City of Toronto. (Shaheen and Peaker)</w:t>
      </w:r>
    </w:p>
    <w:p w14:paraId="0FF3028F" w14:textId="43B4B5FF" w:rsidR="006A6D76" w:rsidRPr="00A679C7" w:rsidRDefault="00A41491" w:rsidP="00865004">
      <w:pPr>
        <w:pStyle w:val="Achievement"/>
        <w:numPr>
          <w:ilvl w:val="0"/>
          <w:numId w:val="43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sz w:val="22"/>
          <w:szCs w:val="22"/>
        </w:rPr>
        <w:t>Site engineer for new subdivisions (engineered fill supervision and compaction testing for roads). (Soil Probe)</w:t>
      </w:r>
      <w:r w:rsidR="00B56770">
        <w:rPr>
          <w:rFonts w:ascii="Times New Roman"/>
          <w:sz w:val="22"/>
          <w:szCs w:val="22"/>
        </w:rPr>
        <w:t>.</w:t>
      </w:r>
    </w:p>
    <w:p w14:paraId="2655B5C6" w14:textId="77777777" w:rsidR="00A679C7" w:rsidRDefault="00A679C7" w:rsidP="00A679C7">
      <w:pPr>
        <w:pStyle w:val="Achievement"/>
        <w:spacing w:after="0" w:line="240" w:lineRule="auto"/>
        <w:ind w:left="687" w:firstLine="0"/>
        <w:rPr>
          <w:rFonts w:ascii="Times New Roman"/>
          <w:sz w:val="22"/>
          <w:szCs w:val="22"/>
        </w:rPr>
      </w:pPr>
    </w:p>
    <w:p w14:paraId="412B29FF" w14:textId="77777777" w:rsidR="00A679C7" w:rsidRDefault="00A679C7" w:rsidP="00A679C7">
      <w:pPr>
        <w:pStyle w:val="Achievement"/>
        <w:spacing w:after="0" w:line="240" w:lineRule="auto"/>
        <w:ind w:left="687" w:firstLine="0"/>
        <w:rPr>
          <w:rFonts w:ascii="Times New Roman" w:eastAsia="Times New Roman" w:hAnsi="Times New Roman" w:cs="Times New Roman"/>
          <w:b/>
          <w:bCs/>
        </w:rPr>
      </w:pPr>
    </w:p>
    <w:p w14:paraId="27D61DAF" w14:textId="77777777" w:rsidR="00852A37" w:rsidRPr="00865004" w:rsidRDefault="00852A37" w:rsidP="00A679C7">
      <w:pPr>
        <w:pStyle w:val="Achievement"/>
        <w:spacing w:after="0" w:line="240" w:lineRule="auto"/>
        <w:ind w:left="687" w:firstLine="0"/>
        <w:rPr>
          <w:rFonts w:ascii="Times New Roman" w:eastAsia="Times New Roman" w:hAnsi="Times New Roman" w:cs="Times New Roman"/>
          <w:b/>
          <w:bCs/>
        </w:rPr>
      </w:pPr>
    </w:p>
    <w:p w14:paraId="73F79309" w14:textId="659B9920" w:rsidR="006A6D76" w:rsidRDefault="00EA4394">
      <w:pPr>
        <w:pStyle w:val="Achievement"/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/>
          <w:b/>
          <w:bCs/>
          <w:sz w:val="22"/>
          <w:szCs w:val="22"/>
        </w:rPr>
        <w:lastRenderedPageBreak/>
        <w:t>1986</w:t>
      </w:r>
      <w:r>
        <w:rPr>
          <w:rFonts w:hAnsi="Times New Roman"/>
          <w:b/>
          <w:bCs/>
          <w:sz w:val="22"/>
          <w:szCs w:val="22"/>
        </w:rPr>
        <w:t>–</w:t>
      </w:r>
      <w:r>
        <w:rPr>
          <w:rFonts w:hAnsi="Times New Roman"/>
          <w:b/>
          <w:bCs/>
          <w:sz w:val="22"/>
          <w:szCs w:val="22"/>
        </w:rPr>
        <w:t xml:space="preserve"> </w:t>
      </w:r>
      <w:r>
        <w:rPr>
          <w:rFonts w:ascii="Times New Roman"/>
          <w:b/>
          <w:bCs/>
          <w:sz w:val="22"/>
          <w:szCs w:val="22"/>
        </w:rPr>
        <w:t>1990   Robert Halsall and Associates Ltd., Toronto/Stone and Webster Canada/</w:t>
      </w:r>
      <w:proofErr w:type="spellStart"/>
      <w:r>
        <w:rPr>
          <w:rFonts w:ascii="Times New Roman"/>
          <w:b/>
          <w:bCs/>
          <w:sz w:val="22"/>
          <w:szCs w:val="22"/>
        </w:rPr>
        <w:t>Trow</w:t>
      </w:r>
      <w:proofErr w:type="spellEnd"/>
      <w:r>
        <w:rPr>
          <w:rFonts w:ascii="Times New Roman"/>
          <w:b/>
          <w:bCs/>
          <w:sz w:val="22"/>
          <w:szCs w:val="22"/>
        </w:rPr>
        <w:t xml:space="preserve"> Inc.</w:t>
      </w:r>
      <w:r w:rsidR="00B9705F">
        <w:rPr>
          <w:rFonts w:ascii="Times New Roman"/>
          <w:b/>
          <w:bCs/>
          <w:sz w:val="22"/>
          <w:szCs w:val="22"/>
        </w:rPr>
        <w:t xml:space="preserve"> (now EXP)</w:t>
      </w:r>
      <w:r w:rsidR="00B9705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bookmarkStart w:id="0" w:name="_GoBack"/>
      <w:bookmarkEnd w:id="0"/>
      <w:r>
        <w:rPr>
          <w:rFonts w:ascii="Times New Roman"/>
          <w:b/>
          <w:bCs/>
          <w:sz w:val="22"/>
          <w:szCs w:val="22"/>
        </w:rPr>
        <w:t>Junior Engineer</w:t>
      </w:r>
    </w:p>
    <w:p w14:paraId="7BD0A5CB" w14:textId="77777777" w:rsidR="006A6D76" w:rsidRDefault="00EA4394" w:rsidP="00C93687">
      <w:pPr>
        <w:pStyle w:val="Achievement"/>
        <w:numPr>
          <w:ilvl w:val="0"/>
          <w:numId w:val="44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Condition surveys/reports of underground parking garages and high-rise/commercial buildings; structural rehabilitation inspection/investigations; contract administration; feasibility reports. (Robert Halsall).</w:t>
      </w:r>
    </w:p>
    <w:p w14:paraId="6997E1F0" w14:textId="5EBD7EA3" w:rsidR="0073004E" w:rsidRPr="00477CF0" w:rsidRDefault="00EA4394" w:rsidP="00FA2F89">
      <w:pPr>
        <w:pStyle w:val="Achievement"/>
        <w:numPr>
          <w:ilvl w:val="0"/>
          <w:numId w:val="45"/>
        </w:numPr>
        <w:tabs>
          <w:tab w:val="clear" w:pos="720"/>
          <w:tab w:val="num" w:pos="687"/>
        </w:tabs>
        <w:spacing w:after="0" w:line="240" w:lineRule="auto"/>
        <w:ind w:left="687" w:hanging="327"/>
        <w:rPr>
          <w:rFonts w:ascii="Times New Roman" w:eastAsia="Times New Roman" w:hAnsi="Times New Roman" w:cs="Times New Roman"/>
        </w:rPr>
      </w:pPr>
      <w:r>
        <w:rPr>
          <w:rFonts w:ascii="Times New Roman"/>
          <w:sz w:val="22"/>
          <w:szCs w:val="22"/>
        </w:rPr>
        <w:t>1986 with Stone and Webster Canada, Structural Engineering Assistant for a pipe-support system for a power station; 1987 as Junior Engineer at Trow Inc., Consulting Engineers, in concrete admixture design/testing.</w:t>
      </w:r>
    </w:p>
    <w:p w14:paraId="59B9C389" w14:textId="77777777" w:rsidR="00477CF0" w:rsidRDefault="00477CF0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468F3683" w14:textId="77777777" w:rsidR="00477CF0" w:rsidRDefault="00477CF0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7F2B0DF6" w14:textId="77777777" w:rsidR="00477CF0" w:rsidRDefault="00477CF0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31C3966C" w14:textId="77777777" w:rsidR="00477CF0" w:rsidRDefault="00477CF0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376E710C" w14:textId="77777777" w:rsidR="00477CF0" w:rsidRDefault="00477CF0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22F39B99" w14:textId="77777777" w:rsidR="00477CF0" w:rsidRDefault="00477CF0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76A505EF" w14:textId="77777777" w:rsidR="00477CF0" w:rsidRDefault="00477CF0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33E19B5C" w14:textId="77777777" w:rsidR="00477CF0" w:rsidRDefault="00477CF0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7111E3DF" w14:textId="77777777" w:rsidR="00477CF0" w:rsidRDefault="00477CF0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2E801954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03586F2E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72ADEC02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154400B1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6CDB326E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302AA5A4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6F214BD5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6B67209D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6E5B1926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37E0B939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432E8145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6A220B6E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371D7339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7FDA19A2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6D166A70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0FFE3E01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279D74D2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5E976891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71935911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3CCCCB93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17AA9D8C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076AC0DB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25753F7E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1E118584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213BCA09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0DC26DC6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76FA08BD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712E2342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120B8AB3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5FD4A1E8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7B5439EA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693EB0C7" w14:textId="77777777" w:rsidR="00A92FE1" w:rsidRDefault="00A92FE1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p w14:paraId="426065F9" w14:textId="77777777" w:rsidR="00477CF0" w:rsidRDefault="00477CF0" w:rsidP="00FE2B14">
      <w:pPr>
        <w:pStyle w:val="Achievement"/>
        <w:spacing w:after="0" w:line="240" w:lineRule="auto"/>
        <w:ind w:left="0" w:firstLine="0"/>
        <w:rPr>
          <w:rFonts w:ascii="Times New Roman"/>
          <w:sz w:val="22"/>
          <w:szCs w:val="22"/>
        </w:rPr>
      </w:pPr>
    </w:p>
    <w:p w14:paraId="49EB63A0" w14:textId="77777777" w:rsidR="00477CF0" w:rsidRDefault="00477CF0" w:rsidP="00477CF0">
      <w:pPr>
        <w:pStyle w:val="Achievement"/>
        <w:spacing w:after="0" w:line="240" w:lineRule="auto"/>
        <w:rPr>
          <w:rFonts w:ascii="Times New Roman"/>
          <w:sz w:val="22"/>
          <w:szCs w:val="22"/>
        </w:rPr>
      </w:pPr>
    </w:p>
    <w:sectPr w:rsidR="00477CF0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C7AD1" w14:textId="77777777" w:rsidR="00BA51EC" w:rsidRDefault="00BA51EC">
      <w:r>
        <w:separator/>
      </w:r>
    </w:p>
  </w:endnote>
  <w:endnote w:type="continuationSeparator" w:id="0">
    <w:p w14:paraId="586C98D7" w14:textId="77777777" w:rsidR="00BA51EC" w:rsidRDefault="00BA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F6A79" w14:textId="77777777" w:rsidR="00B9705F" w:rsidRDefault="00B9705F" w:rsidP="004C68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D6170F" w14:textId="77777777" w:rsidR="00B9705F" w:rsidRDefault="00B9705F" w:rsidP="00B9705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5467C" w14:textId="77777777" w:rsidR="00B9705F" w:rsidRDefault="00B9705F" w:rsidP="004C68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72F0">
      <w:rPr>
        <w:rStyle w:val="PageNumber"/>
        <w:noProof/>
      </w:rPr>
      <w:t>3</w:t>
    </w:r>
    <w:r>
      <w:rPr>
        <w:rStyle w:val="PageNumber"/>
      </w:rPr>
      <w:fldChar w:fldCharType="end"/>
    </w:r>
  </w:p>
  <w:p w14:paraId="77AF4D4C" w14:textId="77777777" w:rsidR="00B9705F" w:rsidRDefault="00B9705F" w:rsidP="00B970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1AFD9" w14:textId="77777777" w:rsidR="00BA51EC" w:rsidRDefault="00BA51EC">
      <w:r>
        <w:separator/>
      </w:r>
    </w:p>
  </w:footnote>
  <w:footnote w:type="continuationSeparator" w:id="0">
    <w:p w14:paraId="5086B531" w14:textId="77777777" w:rsidR="00BA51EC" w:rsidRDefault="00BA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F7E"/>
    <w:multiLevelType w:val="multilevel"/>
    <w:tmpl w:val="27647EB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">
    <w:nsid w:val="078F38AE"/>
    <w:multiLevelType w:val="multilevel"/>
    <w:tmpl w:val="52808080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655"/>
        </w:tabs>
        <w:ind w:left="1655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095"/>
        </w:tabs>
        <w:ind w:left="3095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815"/>
        </w:tabs>
        <w:ind w:left="3815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535"/>
        </w:tabs>
        <w:ind w:left="4535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255"/>
        </w:tabs>
        <w:ind w:left="5255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975"/>
        </w:tabs>
        <w:ind w:left="5975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695"/>
        </w:tabs>
        <w:ind w:left="6695" w:hanging="330"/>
      </w:pPr>
      <w:rPr>
        <w:position w:val="0"/>
        <w:sz w:val="22"/>
        <w:szCs w:val="22"/>
      </w:rPr>
    </w:lvl>
  </w:abstractNum>
  <w:abstractNum w:abstractNumId="2">
    <w:nsid w:val="09B93885"/>
    <w:multiLevelType w:val="multilevel"/>
    <w:tmpl w:val="FA0ADC5C"/>
    <w:styleLink w:val="List5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">
    <w:nsid w:val="09D269F0"/>
    <w:multiLevelType w:val="multilevel"/>
    <w:tmpl w:val="D3BA2454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4">
    <w:nsid w:val="11187602"/>
    <w:multiLevelType w:val="multilevel"/>
    <w:tmpl w:val="D5E41E4C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5">
    <w:nsid w:val="150227AC"/>
    <w:multiLevelType w:val="multilevel"/>
    <w:tmpl w:val="3B802568"/>
    <w:styleLink w:val="List1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770"/>
        </w:tabs>
        <w:ind w:left="177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490"/>
        </w:tabs>
        <w:ind w:left="249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210"/>
        </w:tabs>
        <w:ind w:left="321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930"/>
        </w:tabs>
        <w:ind w:left="393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650"/>
        </w:tabs>
        <w:ind w:left="465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370"/>
        </w:tabs>
        <w:ind w:left="537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090"/>
        </w:tabs>
        <w:ind w:left="609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810"/>
        </w:tabs>
        <w:ind w:left="6810" w:hanging="330"/>
      </w:pPr>
      <w:rPr>
        <w:position w:val="0"/>
        <w:sz w:val="22"/>
        <w:szCs w:val="22"/>
      </w:rPr>
    </w:lvl>
  </w:abstractNum>
  <w:abstractNum w:abstractNumId="6">
    <w:nsid w:val="15ED52F4"/>
    <w:multiLevelType w:val="hybridMultilevel"/>
    <w:tmpl w:val="3210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44872"/>
    <w:multiLevelType w:val="multilevel"/>
    <w:tmpl w:val="F45C020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8">
    <w:nsid w:val="175A0F20"/>
    <w:multiLevelType w:val="multilevel"/>
    <w:tmpl w:val="071299E2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9">
    <w:nsid w:val="1BB8112F"/>
    <w:multiLevelType w:val="multilevel"/>
    <w:tmpl w:val="B6AA44AE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10">
    <w:nsid w:val="1BCF1315"/>
    <w:multiLevelType w:val="multilevel"/>
    <w:tmpl w:val="802A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A113A9"/>
    <w:multiLevelType w:val="multilevel"/>
    <w:tmpl w:val="BB2E6072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2">
    <w:nsid w:val="1EDC1352"/>
    <w:multiLevelType w:val="multilevel"/>
    <w:tmpl w:val="A50A04A0"/>
    <w:styleLink w:val="List41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13">
    <w:nsid w:val="202C5F33"/>
    <w:multiLevelType w:val="multilevel"/>
    <w:tmpl w:val="D3D672AC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14">
    <w:nsid w:val="20BC12D0"/>
    <w:multiLevelType w:val="multilevel"/>
    <w:tmpl w:val="F2AEA6D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5">
    <w:nsid w:val="20D94F27"/>
    <w:multiLevelType w:val="hybridMultilevel"/>
    <w:tmpl w:val="9E70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5802DE"/>
    <w:multiLevelType w:val="multilevel"/>
    <w:tmpl w:val="56AEB61E"/>
    <w:styleLink w:val="List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7">
    <w:nsid w:val="290448EF"/>
    <w:multiLevelType w:val="multilevel"/>
    <w:tmpl w:val="762014A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18">
    <w:nsid w:val="2E49720E"/>
    <w:multiLevelType w:val="multilevel"/>
    <w:tmpl w:val="BB707012"/>
    <w:styleLink w:val="List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  <w:rtl w:val="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  <w:rtl w:val="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  <w:rtl w:val="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  <w:rtl w:val="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  <w:rtl w:val="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  <w:rtl w:val="0"/>
      </w:rPr>
    </w:lvl>
  </w:abstractNum>
  <w:abstractNum w:abstractNumId="19">
    <w:nsid w:val="326E53BE"/>
    <w:multiLevelType w:val="multilevel"/>
    <w:tmpl w:val="E79C0AE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0">
    <w:nsid w:val="33B438CD"/>
    <w:multiLevelType w:val="multilevel"/>
    <w:tmpl w:val="BFBE6C6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1">
    <w:nsid w:val="35B110C9"/>
    <w:multiLevelType w:val="multilevel"/>
    <w:tmpl w:val="1EDA1AF6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22">
    <w:nsid w:val="363B445A"/>
    <w:multiLevelType w:val="multilevel"/>
    <w:tmpl w:val="CB24AB8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3">
    <w:nsid w:val="39727BA0"/>
    <w:multiLevelType w:val="multilevel"/>
    <w:tmpl w:val="0EA8C764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24">
    <w:nsid w:val="48261D87"/>
    <w:multiLevelType w:val="multilevel"/>
    <w:tmpl w:val="0F00EAD0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25">
    <w:nsid w:val="4D870296"/>
    <w:multiLevelType w:val="multilevel"/>
    <w:tmpl w:val="C590D278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26">
    <w:nsid w:val="4E071AF8"/>
    <w:multiLevelType w:val="multilevel"/>
    <w:tmpl w:val="AD0665CE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7">
    <w:nsid w:val="4F62338B"/>
    <w:multiLevelType w:val="multilevel"/>
    <w:tmpl w:val="428A3CEC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28">
    <w:nsid w:val="55393772"/>
    <w:multiLevelType w:val="multilevel"/>
    <w:tmpl w:val="8734568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29">
    <w:nsid w:val="55C10E3B"/>
    <w:multiLevelType w:val="multilevel"/>
    <w:tmpl w:val="4454BAC6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30">
    <w:nsid w:val="56887684"/>
    <w:multiLevelType w:val="multilevel"/>
    <w:tmpl w:val="D56E943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1">
    <w:nsid w:val="5B0D5DB0"/>
    <w:multiLevelType w:val="multilevel"/>
    <w:tmpl w:val="D0D871EE"/>
    <w:styleLink w:val="List21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32">
    <w:nsid w:val="5B866BF1"/>
    <w:multiLevelType w:val="multilevel"/>
    <w:tmpl w:val="A05C812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3">
    <w:nsid w:val="5BE94055"/>
    <w:multiLevelType w:val="multilevel"/>
    <w:tmpl w:val="7D9A015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4">
    <w:nsid w:val="60630E4B"/>
    <w:multiLevelType w:val="multilevel"/>
    <w:tmpl w:val="2C449CE0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35">
    <w:nsid w:val="60B67595"/>
    <w:multiLevelType w:val="multilevel"/>
    <w:tmpl w:val="6DE2DEFC"/>
    <w:styleLink w:val="List11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position w:val="0"/>
        <w:sz w:val="22"/>
        <w:szCs w:val="22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6">
    <w:nsid w:val="60F26FF8"/>
    <w:multiLevelType w:val="multilevel"/>
    <w:tmpl w:val="ADCC0EC6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37">
    <w:nsid w:val="6283086C"/>
    <w:multiLevelType w:val="multilevel"/>
    <w:tmpl w:val="93BE56B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38">
    <w:nsid w:val="62F64E1D"/>
    <w:multiLevelType w:val="multilevel"/>
    <w:tmpl w:val="C2D85BAA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39">
    <w:nsid w:val="6652156A"/>
    <w:multiLevelType w:val="multilevel"/>
    <w:tmpl w:val="5F66666E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40">
    <w:nsid w:val="69971621"/>
    <w:multiLevelType w:val="multilevel"/>
    <w:tmpl w:val="270C740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41">
    <w:nsid w:val="6CEB4D79"/>
    <w:multiLevelType w:val="multilevel"/>
    <w:tmpl w:val="A194307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42">
    <w:nsid w:val="6DC27951"/>
    <w:multiLevelType w:val="multilevel"/>
    <w:tmpl w:val="ED0ECE42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43">
    <w:nsid w:val="729E617E"/>
    <w:multiLevelType w:val="multilevel"/>
    <w:tmpl w:val="B5F2AB06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44">
    <w:nsid w:val="734F6949"/>
    <w:multiLevelType w:val="multilevel"/>
    <w:tmpl w:val="D7322C86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45">
    <w:nsid w:val="73D75200"/>
    <w:multiLevelType w:val="multilevel"/>
    <w:tmpl w:val="050636D2"/>
    <w:lvl w:ilvl="0"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70"/>
        </w:tabs>
        <w:ind w:left="7170" w:hanging="330"/>
      </w:pPr>
      <w:rPr>
        <w:position w:val="0"/>
        <w:sz w:val="22"/>
        <w:szCs w:val="22"/>
      </w:rPr>
    </w:lvl>
  </w:abstractNum>
  <w:abstractNum w:abstractNumId="46">
    <w:nsid w:val="74AC37B9"/>
    <w:multiLevelType w:val="multilevel"/>
    <w:tmpl w:val="E78C6944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abstractNum w:abstractNumId="47">
    <w:nsid w:val="7BC74CE6"/>
    <w:multiLevelType w:val="multilevel"/>
    <w:tmpl w:val="BBAAF7F8"/>
    <w:styleLink w:val="List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position w:val="0"/>
        <w:sz w:val="22"/>
        <w:szCs w:val="22"/>
      </w:rPr>
    </w:lvl>
  </w:abstractNum>
  <w:num w:numId="1">
    <w:abstractNumId w:val="17"/>
  </w:num>
  <w:num w:numId="2">
    <w:abstractNumId w:val="40"/>
  </w:num>
  <w:num w:numId="3">
    <w:abstractNumId w:val="26"/>
  </w:num>
  <w:num w:numId="4">
    <w:abstractNumId w:val="38"/>
  </w:num>
  <w:num w:numId="5">
    <w:abstractNumId w:val="3"/>
  </w:num>
  <w:num w:numId="6">
    <w:abstractNumId w:val="9"/>
  </w:num>
  <w:num w:numId="7">
    <w:abstractNumId w:val="13"/>
  </w:num>
  <w:num w:numId="8">
    <w:abstractNumId w:val="29"/>
  </w:num>
  <w:num w:numId="9">
    <w:abstractNumId w:val="31"/>
  </w:num>
  <w:num w:numId="10">
    <w:abstractNumId w:val="8"/>
  </w:num>
  <w:num w:numId="11">
    <w:abstractNumId w:val="34"/>
  </w:num>
  <w:num w:numId="12">
    <w:abstractNumId w:val="42"/>
  </w:num>
  <w:num w:numId="13">
    <w:abstractNumId w:val="21"/>
  </w:num>
  <w:num w:numId="14">
    <w:abstractNumId w:val="24"/>
  </w:num>
  <w:num w:numId="15">
    <w:abstractNumId w:val="43"/>
  </w:num>
  <w:num w:numId="16">
    <w:abstractNumId w:val="27"/>
  </w:num>
  <w:num w:numId="17">
    <w:abstractNumId w:val="25"/>
  </w:num>
  <w:num w:numId="18">
    <w:abstractNumId w:val="45"/>
  </w:num>
  <w:num w:numId="19">
    <w:abstractNumId w:val="23"/>
  </w:num>
  <w:num w:numId="20">
    <w:abstractNumId w:val="36"/>
  </w:num>
  <w:num w:numId="21">
    <w:abstractNumId w:val="12"/>
  </w:num>
  <w:num w:numId="22">
    <w:abstractNumId w:val="37"/>
  </w:num>
  <w:num w:numId="23">
    <w:abstractNumId w:val="14"/>
  </w:num>
  <w:num w:numId="24">
    <w:abstractNumId w:val="16"/>
  </w:num>
  <w:num w:numId="25">
    <w:abstractNumId w:val="2"/>
  </w:num>
  <w:num w:numId="26">
    <w:abstractNumId w:val="22"/>
  </w:num>
  <w:num w:numId="27">
    <w:abstractNumId w:val="0"/>
  </w:num>
  <w:num w:numId="28">
    <w:abstractNumId w:val="28"/>
  </w:num>
  <w:num w:numId="29">
    <w:abstractNumId w:val="44"/>
  </w:num>
  <w:num w:numId="30">
    <w:abstractNumId w:val="46"/>
  </w:num>
  <w:num w:numId="31">
    <w:abstractNumId w:val="18"/>
  </w:num>
  <w:num w:numId="32">
    <w:abstractNumId w:val="19"/>
  </w:num>
  <w:num w:numId="33">
    <w:abstractNumId w:val="35"/>
  </w:num>
  <w:num w:numId="34">
    <w:abstractNumId w:val="7"/>
  </w:num>
  <w:num w:numId="35">
    <w:abstractNumId w:val="41"/>
  </w:num>
  <w:num w:numId="36">
    <w:abstractNumId w:val="30"/>
  </w:num>
  <w:num w:numId="37">
    <w:abstractNumId w:val="20"/>
  </w:num>
  <w:num w:numId="38">
    <w:abstractNumId w:val="11"/>
  </w:num>
  <w:num w:numId="39">
    <w:abstractNumId w:val="32"/>
  </w:num>
  <w:num w:numId="40">
    <w:abstractNumId w:val="39"/>
  </w:num>
  <w:num w:numId="41">
    <w:abstractNumId w:val="1"/>
  </w:num>
  <w:num w:numId="42">
    <w:abstractNumId w:val="4"/>
  </w:num>
  <w:num w:numId="43">
    <w:abstractNumId w:val="5"/>
  </w:num>
  <w:num w:numId="44">
    <w:abstractNumId w:val="33"/>
  </w:num>
  <w:num w:numId="45">
    <w:abstractNumId w:val="47"/>
  </w:num>
  <w:num w:numId="46">
    <w:abstractNumId w:val="6"/>
  </w:num>
  <w:num w:numId="47">
    <w:abstractNumId w:val="15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76"/>
    <w:rsid w:val="000102BD"/>
    <w:rsid w:val="00015E4B"/>
    <w:rsid w:val="00023686"/>
    <w:rsid w:val="00024E66"/>
    <w:rsid w:val="00034797"/>
    <w:rsid w:val="00074C86"/>
    <w:rsid w:val="00082C81"/>
    <w:rsid w:val="0008569D"/>
    <w:rsid w:val="000B26AA"/>
    <w:rsid w:val="000B2E76"/>
    <w:rsid w:val="000D5852"/>
    <w:rsid w:val="001072F0"/>
    <w:rsid w:val="0012727A"/>
    <w:rsid w:val="001321F6"/>
    <w:rsid w:val="00140838"/>
    <w:rsid w:val="00165B43"/>
    <w:rsid w:val="00166169"/>
    <w:rsid w:val="00170D60"/>
    <w:rsid w:val="00183F58"/>
    <w:rsid w:val="001A1357"/>
    <w:rsid w:val="001B3CBE"/>
    <w:rsid w:val="001D4BA3"/>
    <w:rsid w:val="001F2F1C"/>
    <w:rsid w:val="00205C4B"/>
    <w:rsid w:val="002405EC"/>
    <w:rsid w:val="00293E5B"/>
    <w:rsid w:val="002A3B72"/>
    <w:rsid w:val="002C0354"/>
    <w:rsid w:val="00304D41"/>
    <w:rsid w:val="003263F3"/>
    <w:rsid w:val="0033279B"/>
    <w:rsid w:val="00367F40"/>
    <w:rsid w:val="00374774"/>
    <w:rsid w:val="00381729"/>
    <w:rsid w:val="00404D6A"/>
    <w:rsid w:val="00404DA0"/>
    <w:rsid w:val="0045518F"/>
    <w:rsid w:val="00470605"/>
    <w:rsid w:val="00477CF0"/>
    <w:rsid w:val="004D3D1C"/>
    <w:rsid w:val="004D5F0A"/>
    <w:rsid w:val="004E0298"/>
    <w:rsid w:val="004F0312"/>
    <w:rsid w:val="00513362"/>
    <w:rsid w:val="00522258"/>
    <w:rsid w:val="005369CF"/>
    <w:rsid w:val="005655BD"/>
    <w:rsid w:val="00597E0B"/>
    <w:rsid w:val="005A0B64"/>
    <w:rsid w:val="005C6170"/>
    <w:rsid w:val="005E4872"/>
    <w:rsid w:val="006246BC"/>
    <w:rsid w:val="00627C52"/>
    <w:rsid w:val="00692BF3"/>
    <w:rsid w:val="00697557"/>
    <w:rsid w:val="006A44D5"/>
    <w:rsid w:val="006A6D76"/>
    <w:rsid w:val="006B5577"/>
    <w:rsid w:val="006E786F"/>
    <w:rsid w:val="006F10D0"/>
    <w:rsid w:val="006F45CC"/>
    <w:rsid w:val="007231E7"/>
    <w:rsid w:val="0073004E"/>
    <w:rsid w:val="00786A83"/>
    <w:rsid w:val="007A324B"/>
    <w:rsid w:val="007C03C4"/>
    <w:rsid w:val="007F1BB4"/>
    <w:rsid w:val="00842687"/>
    <w:rsid w:val="00852A37"/>
    <w:rsid w:val="008574E3"/>
    <w:rsid w:val="00865004"/>
    <w:rsid w:val="008852EF"/>
    <w:rsid w:val="008B5C4A"/>
    <w:rsid w:val="00906B2D"/>
    <w:rsid w:val="00944DB7"/>
    <w:rsid w:val="00971A13"/>
    <w:rsid w:val="009804B7"/>
    <w:rsid w:val="009A7C66"/>
    <w:rsid w:val="009E14B7"/>
    <w:rsid w:val="009F3B50"/>
    <w:rsid w:val="00A16B98"/>
    <w:rsid w:val="00A264C7"/>
    <w:rsid w:val="00A41491"/>
    <w:rsid w:val="00A679C7"/>
    <w:rsid w:val="00A85C71"/>
    <w:rsid w:val="00A85D39"/>
    <w:rsid w:val="00A92FE1"/>
    <w:rsid w:val="00AA1CB4"/>
    <w:rsid w:val="00AA46F9"/>
    <w:rsid w:val="00B140FE"/>
    <w:rsid w:val="00B16059"/>
    <w:rsid w:val="00B309AD"/>
    <w:rsid w:val="00B44DFA"/>
    <w:rsid w:val="00B53D75"/>
    <w:rsid w:val="00B56770"/>
    <w:rsid w:val="00B62A1F"/>
    <w:rsid w:val="00B9705F"/>
    <w:rsid w:val="00BA51EC"/>
    <w:rsid w:val="00BA5F5B"/>
    <w:rsid w:val="00BB190F"/>
    <w:rsid w:val="00BB2328"/>
    <w:rsid w:val="00BB2734"/>
    <w:rsid w:val="00BC78E0"/>
    <w:rsid w:val="00BD4EAF"/>
    <w:rsid w:val="00BE5E3A"/>
    <w:rsid w:val="00C100E2"/>
    <w:rsid w:val="00C410B4"/>
    <w:rsid w:val="00C66540"/>
    <w:rsid w:val="00C93687"/>
    <w:rsid w:val="00CD0FB3"/>
    <w:rsid w:val="00D062B4"/>
    <w:rsid w:val="00D1236E"/>
    <w:rsid w:val="00D4272E"/>
    <w:rsid w:val="00D715BE"/>
    <w:rsid w:val="00D977F3"/>
    <w:rsid w:val="00DB11B2"/>
    <w:rsid w:val="00DB3BDC"/>
    <w:rsid w:val="00DB3DD0"/>
    <w:rsid w:val="00DE6759"/>
    <w:rsid w:val="00E354AA"/>
    <w:rsid w:val="00E35AB2"/>
    <w:rsid w:val="00EA4394"/>
    <w:rsid w:val="00EB11E3"/>
    <w:rsid w:val="00EB2B85"/>
    <w:rsid w:val="00EB7961"/>
    <w:rsid w:val="00ED0F7F"/>
    <w:rsid w:val="00F24F54"/>
    <w:rsid w:val="00F72A0D"/>
    <w:rsid w:val="00F80A55"/>
    <w:rsid w:val="00F81460"/>
    <w:rsid w:val="00FA2F89"/>
    <w:rsid w:val="00FA428C"/>
    <w:rsid w:val="00FB1903"/>
    <w:rsid w:val="00FC1385"/>
    <w:rsid w:val="00FE09A0"/>
    <w:rsid w:val="00FE2B14"/>
    <w:rsid w:val="00FE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80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7">
    <w:name w:val="heading 7"/>
    <w:next w:val="Body"/>
    <w:pPr>
      <w:keepNext/>
      <w:outlineLvl w:val="6"/>
    </w:pPr>
    <w:rPr>
      <w:rFonts w:hAnsi="Arial Unicode MS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Arial" w:hAnsi="Arial Unicode MS" w:cs="Arial Unicode MS"/>
      <w:color w:val="000000"/>
      <w:u w:color="000000"/>
    </w:rPr>
  </w:style>
  <w:style w:type="paragraph" w:customStyle="1" w:styleId="CompanyName">
    <w:name w:val="Company Name"/>
    <w:next w:val="Body"/>
    <w:pPr>
      <w:tabs>
        <w:tab w:val="right" w:pos="6480"/>
      </w:tabs>
      <w:jc w:val="both"/>
    </w:pPr>
    <w:rPr>
      <w:rFonts w:eastAsia="Times New Roman"/>
      <w:b/>
      <w:bCs/>
      <w:color w:val="000000"/>
      <w:sz w:val="22"/>
      <w:szCs w:val="22"/>
      <w:u w:color="000000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Unicode MS" w:cs="Arial Unicode MS"/>
      <w:color w:val="000000"/>
      <w:spacing w:val="-10"/>
      <w:u w:color="000000"/>
    </w:rPr>
  </w:style>
  <w:style w:type="paragraph" w:customStyle="1" w:styleId="Achievement">
    <w:name w:val="Achievement"/>
    <w:pPr>
      <w:spacing w:after="60" w:line="220" w:lineRule="atLeast"/>
      <w:ind w:left="245" w:hanging="245"/>
      <w:jc w:val="both"/>
    </w:pPr>
    <w:rPr>
      <w:rFonts w:ascii="Arial" w:hAnsi="Arial Unicode MS" w:cs="Arial Unicode MS"/>
      <w:color w:val="000000"/>
      <w:spacing w:val="-5"/>
      <w:u w:color="000000"/>
    </w:rPr>
  </w:style>
  <w:style w:type="paragraph" w:styleId="ListParagraph">
    <w:name w:val="List Paragraph"/>
    <w:pPr>
      <w:ind w:left="720"/>
    </w:pPr>
    <w:rPr>
      <w:rFonts w:ascii="Arial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2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3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0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1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25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6"/>
    <w:pPr>
      <w:numPr>
        <w:numId w:val="24"/>
      </w:numPr>
    </w:pPr>
  </w:style>
  <w:style w:type="numbering" w:customStyle="1" w:styleId="List7">
    <w:name w:val="List 7"/>
    <w:basedOn w:val="ImportedStyle7"/>
    <w:pPr>
      <w:numPr>
        <w:numId w:val="29"/>
      </w:numPr>
    </w:pPr>
  </w:style>
  <w:style w:type="numbering" w:customStyle="1" w:styleId="ImportedStyle7">
    <w:name w:val="Imported Style 7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2"/>
      <w:szCs w:val="22"/>
      <w:u w:val="single" w:color="0000FF"/>
    </w:rPr>
  </w:style>
  <w:style w:type="numbering" w:customStyle="1" w:styleId="List8">
    <w:name w:val="List 8"/>
    <w:basedOn w:val="ImportedStyle8"/>
    <w:pPr>
      <w:numPr>
        <w:numId w:val="30"/>
      </w:numPr>
    </w:pPr>
  </w:style>
  <w:style w:type="numbering" w:customStyle="1" w:styleId="ImportedStyle8">
    <w:name w:val="Imported Style 8"/>
  </w:style>
  <w:style w:type="paragraph" w:customStyle="1" w:styleId="SectionSubtitle">
    <w:name w:val="Section Subtitle"/>
    <w:next w:val="Body"/>
    <w:pPr>
      <w:spacing w:before="220" w:line="220" w:lineRule="atLeast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9">
    <w:name w:val="List 9"/>
    <w:basedOn w:val="ImportedStyle9"/>
    <w:pPr>
      <w:numPr>
        <w:numId w:val="31"/>
      </w:numPr>
    </w:pPr>
  </w:style>
  <w:style w:type="numbering" w:customStyle="1" w:styleId="ImportedStyle9">
    <w:name w:val="Imported Style 9"/>
  </w:style>
  <w:style w:type="numbering" w:customStyle="1" w:styleId="List10">
    <w:name w:val="List 10"/>
    <w:basedOn w:val="ImportedStyle10"/>
    <w:pPr>
      <w:numPr>
        <w:numId w:val="38"/>
      </w:numPr>
    </w:pPr>
  </w:style>
  <w:style w:type="numbering" w:customStyle="1" w:styleId="ImportedStyle10">
    <w:name w:val="Imported Style 10"/>
  </w:style>
  <w:style w:type="numbering" w:customStyle="1" w:styleId="List11">
    <w:name w:val="List 11"/>
    <w:basedOn w:val="ImportedStyle10"/>
    <w:pPr>
      <w:numPr>
        <w:numId w:val="33"/>
      </w:numPr>
    </w:pPr>
  </w:style>
  <w:style w:type="numbering" w:customStyle="1" w:styleId="List12">
    <w:name w:val="List 12"/>
    <w:basedOn w:val="ImportedStyle11"/>
    <w:pPr>
      <w:numPr>
        <w:numId w:val="40"/>
      </w:numPr>
    </w:pPr>
  </w:style>
  <w:style w:type="numbering" w:customStyle="1" w:styleId="ImportedStyle11">
    <w:name w:val="Imported Style 11"/>
  </w:style>
  <w:style w:type="numbering" w:customStyle="1" w:styleId="List13">
    <w:name w:val="List 13"/>
    <w:basedOn w:val="ImportedStyle12"/>
    <w:pPr>
      <w:numPr>
        <w:numId w:val="41"/>
      </w:numPr>
    </w:pPr>
  </w:style>
  <w:style w:type="numbering" w:customStyle="1" w:styleId="ImportedStyle12">
    <w:name w:val="Imported Style 12"/>
  </w:style>
  <w:style w:type="numbering" w:customStyle="1" w:styleId="List14">
    <w:name w:val="List 14"/>
    <w:basedOn w:val="ImportedStyle13"/>
    <w:pPr>
      <w:numPr>
        <w:numId w:val="42"/>
      </w:numPr>
    </w:pPr>
  </w:style>
  <w:style w:type="numbering" w:customStyle="1" w:styleId="ImportedStyle13">
    <w:name w:val="Imported Style 13"/>
  </w:style>
  <w:style w:type="numbering" w:customStyle="1" w:styleId="List15">
    <w:name w:val="List 15"/>
    <w:basedOn w:val="ImportedStyle14"/>
    <w:pPr>
      <w:numPr>
        <w:numId w:val="43"/>
      </w:numPr>
    </w:pPr>
  </w:style>
  <w:style w:type="numbering" w:customStyle="1" w:styleId="ImportedStyle14">
    <w:name w:val="Imported Style 14"/>
  </w:style>
  <w:style w:type="numbering" w:customStyle="1" w:styleId="List16">
    <w:name w:val="List 16"/>
    <w:basedOn w:val="ImportedStyle15"/>
    <w:pPr>
      <w:numPr>
        <w:numId w:val="45"/>
      </w:numPr>
    </w:pPr>
  </w:style>
  <w:style w:type="numbering" w:customStyle="1" w:styleId="ImportedStyle15">
    <w:name w:val="Imported Style 15"/>
  </w:style>
  <w:style w:type="paragraph" w:styleId="NormalWeb">
    <w:name w:val="Normal (Web)"/>
    <w:basedOn w:val="Normal"/>
    <w:uiPriority w:val="99"/>
    <w:semiHidden/>
    <w:unhideWhenUsed/>
    <w:rsid w:val="00477CF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7CF0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97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05F"/>
    <w:rPr>
      <w:sz w:val="24"/>
      <w:szCs w:val="24"/>
      <w:bdr w:val="none" w:sz="0" w:space="0" w:color="auto"/>
    </w:rPr>
  </w:style>
  <w:style w:type="character" w:styleId="PageNumber">
    <w:name w:val="page number"/>
    <w:basedOn w:val="DefaultParagraphFont"/>
    <w:uiPriority w:val="99"/>
    <w:semiHidden/>
    <w:unhideWhenUsed/>
    <w:rsid w:val="00B9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amvicsystem.com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1757</Words>
  <Characters>10020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Regional Municipality of York</Company>
  <LinksUpToDate>false</LinksUpToDate>
  <CharactersWithSpaces>11754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Haque, Nadeem</dc:creator>
  <cp:lastModifiedBy>Saadia Majeed</cp:lastModifiedBy>
  <cp:revision>2</cp:revision>
  <cp:lastPrinted>2018-12-05T04:54:00Z</cp:lastPrinted>
  <dcterms:created xsi:type="dcterms:W3CDTF">2019-04-30T16:55:00Z</dcterms:created>
  <dcterms:modified xsi:type="dcterms:W3CDTF">2019-04-30T16:55:00Z</dcterms:modified>
</cp:coreProperties>
</file>