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5892" w:rsidP="2AE226E3" w:rsidRDefault="74F4991D" w14:paraId="02ED6DA2" w14:textId="1D5BCA9B">
      <w:pPr>
        <w:rPr>
          <w:rFonts w:ascii="Arial" w:hAnsi="Arial" w:eastAsia="Arial" w:cs="Arial"/>
          <w:b w:val="1"/>
          <w:bCs w:val="1"/>
          <w:color w:val="38CF91"/>
          <w:sz w:val="36"/>
          <w:szCs w:val="36"/>
        </w:rPr>
      </w:pPr>
      <w:r w:rsidRPr="2AE226E3" w:rsidR="74F4991D">
        <w:rPr>
          <w:rFonts w:ascii="Arial" w:hAnsi="Arial" w:eastAsia="Arial" w:cs="Arial"/>
          <w:b w:val="1"/>
          <w:bCs w:val="1"/>
          <w:color w:val="38CF91"/>
          <w:sz w:val="36"/>
          <w:szCs w:val="36"/>
        </w:rPr>
        <w:t>Weekly Status Update</w:t>
      </w:r>
      <w:r w:rsidRPr="2AE226E3" w:rsidR="00374BC5">
        <w:rPr>
          <w:rFonts w:ascii="Arial" w:hAnsi="Arial" w:eastAsia="Arial" w:cs="Arial"/>
          <w:b w:val="1"/>
          <w:bCs w:val="1"/>
          <w:color w:val="38CF91"/>
          <w:sz w:val="36"/>
          <w:szCs w:val="36"/>
        </w:rPr>
        <w:t xml:space="preserve"> for </w:t>
      </w:r>
      <w:r w:rsidRPr="2AE226E3" w:rsidR="3A8D6645">
        <w:rPr>
          <w:rFonts w:ascii="Arial" w:hAnsi="Arial" w:eastAsia="Arial" w:cs="Arial"/>
          <w:b w:val="1"/>
          <w:bCs w:val="1"/>
          <w:color w:val="38CF91"/>
          <w:sz w:val="36"/>
          <w:szCs w:val="36"/>
        </w:rPr>
        <w:t>Week6</w:t>
      </w:r>
    </w:p>
    <w:p w:rsidR="005B5892" w:rsidP="29EB8033" w:rsidRDefault="005B5892" w14:paraId="128AB9E5" w14:textId="776DFC8C"/>
    <w:p w:rsidR="74F4991D" w:rsidP="29EB8033" w:rsidRDefault="74F4991D" w14:paraId="25DA42A4" w14:textId="7F078696">
      <w:pPr>
        <w:spacing w:line="259" w:lineRule="auto"/>
      </w:pPr>
      <w:r w:rsidRPr="4BDB1501" w:rsidR="74F4991D">
        <w:rPr>
          <w:b w:val="1"/>
          <w:bCs w:val="1"/>
          <w:sz w:val="24"/>
          <w:szCs w:val="24"/>
        </w:rPr>
        <w:t>Timeline:</w:t>
      </w:r>
      <w:r w:rsidR="74F4991D">
        <w:rPr/>
        <w:t xml:space="preserve"> </w:t>
      </w:r>
      <w:r w:rsidR="3FA49F67">
        <w:rPr/>
        <w:t>Week6</w:t>
      </w:r>
      <w:r w:rsidR="016C8AC0">
        <w:rPr/>
        <w:t xml:space="preserve"> (</w:t>
      </w:r>
      <w:r w:rsidR="74F4991D">
        <w:rPr/>
        <w:t>03-04-</w:t>
      </w:r>
      <w:r w:rsidR="15583799">
        <w:rPr/>
        <w:t>2024)</w:t>
      </w:r>
    </w:p>
    <w:p w:rsidR="29EB8033" w:rsidP="29EB8033" w:rsidRDefault="29EB8033" w14:paraId="75902B67" w14:textId="38786145">
      <w:pPr>
        <w:spacing w:line="259" w:lineRule="auto"/>
      </w:pPr>
    </w:p>
    <w:p w:rsidR="55EA279D" w:rsidP="29EB8033" w:rsidRDefault="55EA279D" w14:paraId="415FA70B" w14:textId="523DCF30">
      <w:pPr>
        <w:spacing w:line="259" w:lineRule="auto"/>
        <w:rPr>
          <w:b/>
          <w:bCs/>
          <w:sz w:val="24"/>
          <w:szCs w:val="24"/>
        </w:rPr>
      </w:pPr>
      <w:r w:rsidRPr="29EB8033">
        <w:rPr>
          <w:b/>
          <w:bCs/>
          <w:sz w:val="24"/>
          <w:szCs w:val="24"/>
        </w:rPr>
        <w:t>What</w:t>
      </w:r>
      <w:r w:rsidRPr="29EB8033" w:rsidR="4CBD0B5B">
        <w:rPr>
          <w:b/>
          <w:bCs/>
          <w:sz w:val="24"/>
          <w:szCs w:val="24"/>
        </w:rPr>
        <w:t xml:space="preserve"> we</w:t>
      </w:r>
      <w:r w:rsidRPr="29EB8033">
        <w:rPr>
          <w:b/>
          <w:bCs/>
          <w:sz w:val="24"/>
          <w:szCs w:val="24"/>
        </w:rPr>
        <w:t xml:space="preserve"> have done:</w:t>
      </w:r>
    </w:p>
    <w:p w:rsidR="3CD70832" w:rsidP="29EB8033" w:rsidRDefault="3CD70832" w14:paraId="7CF30599" w14:textId="283EF649">
      <w:pPr>
        <w:spacing w:line="259" w:lineRule="auto"/>
        <w:rPr>
          <w:b/>
          <w:bCs/>
          <w:sz w:val="24"/>
          <w:szCs w:val="24"/>
        </w:rPr>
      </w:pPr>
      <w:r w:rsidRPr="29EB8033">
        <w:rPr>
          <w:b/>
          <w:bCs/>
          <w:sz w:val="24"/>
          <w:szCs w:val="24"/>
        </w:rPr>
        <w:t>Finished the deliverable 1: National Microcredential Framework Compliance</w:t>
      </w:r>
    </w:p>
    <w:p w:rsidR="18FD4C26" w:rsidP="29EB8033" w:rsidRDefault="18FD4C26" w14:paraId="2171023E" w14:textId="0292B247">
      <w:pPr>
        <w:pStyle w:val="ListParagraph"/>
        <w:numPr>
          <w:ilvl w:val="0"/>
          <w:numId w:val="4"/>
        </w:numPr>
        <w:spacing w:line="259" w:lineRule="auto"/>
        <w:ind w:firstLine="482"/>
        <w:rPr>
          <w:b/>
          <w:bCs/>
          <w:sz w:val="24"/>
          <w:szCs w:val="24"/>
        </w:rPr>
      </w:pPr>
      <w:r w:rsidRPr="29EB8033">
        <w:rPr>
          <w:b/>
          <w:bCs/>
          <w:sz w:val="24"/>
          <w:szCs w:val="24"/>
        </w:rPr>
        <w:t>Frontend:</w:t>
      </w:r>
      <w:r w:rsidRPr="29EB8033" w:rsidR="6D07F7FE">
        <w:rPr>
          <w:b/>
          <w:bCs/>
          <w:sz w:val="24"/>
          <w:szCs w:val="24"/>
        </w:rPr>
        <w:t xml:space="preserve"> </w:t>
      </w:r>
      <w:r w:rsidRPr="29EB8033" w:rsidR="6D07F7FE">
        <w:rPr>
          <w:sz w:val="24"/>
          <w:szCs w:val="24"/>
        </w:rPr>
        <w:t>Updated the NFT request page, include all critical metadata and recommend metadata</w:t>
      </w:r>
    </w:p>
    <w:p w:rsidR="032CF3B6" w:rsidP="29EB8033" w:rsidRDefault="032CF3B6" w14:paraId="0D18AD13" w14:textId="4FA948CF">
      <w:pPr>
        <w:spacing w:line="259" w:lineRule="auto"/>
      </w:pPr>
    </w:p>
    <w:p w:rsidR="032CF3B6" w:rsidP="29EB8033" w:rsidRDefault="032CF3B6" w14:paraId="507D4742" w14:textId="48DDDB67">
      <w:pPr>
        <w:spacing w:line="259" w:lineRule="auto"/>
        <w:ind w:left="720"/>
      </w:pPr>
      <w:r>
        <w:t xml:space="preserve"> </w:t>
      </w:r>
      <w:r w:rsidR="7FF28BF6">
        <w:t xml:space="preserve"> </w:t>
      </w:r>
      <w:r w:rsidR="7FF28BF6">
        <w:rPr>
          <w:noProof/>
        </w:rPr>
        <w:drawing>
          <wp:inline distT="0" distB="0" distL="0" distR="0" wp14:anchorId="7BD4BA01" wp14:editId="11065148">
            <wp:extent cx="4486275" cy="4572000"/>
            <wp:effectExtent l="0" t="0" r="0" b="0"/>
            <wp:docPr id="632090457" name="Picture 63209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730A3804" w:rsidP="29EB8033" w:rsidRDefault="730A3804" w14:paraId="78FA1975" w14:textId="428E348F">
      <w:pPr>
        <w:spacing w:line="259" w:lineRule="auto"/>
        <w:ind w:left="720"/>
      </w:pPr>
      <w:r>
        <w:rPr>
          <w:noProof/>
        </w:rPr>
        <w:drawing>
          <wp:inline distT="0" distB="0" distL="0" distR="0" wp14:anchorId="45012D09" wp14:editId="4B80CDCB">
            <wp:extent cx="4257675" cy="4572000"/>
            <wp:effectExtent l="0" t="0" r="0" b="0"/>
            <wp:docPr id="1529804402" name="Picture 152980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57675" cy="4572000"/>
                    </a:xfrm>
                    <a:prstGeom prst="rect">
                      <a:avLst/>
                    </a:prstGeom>
                  </pic:spPr>
                </pic:pic>
              </a:graphicData>
            </a:graphic>
          </wp:inline>
        </w:drawing>
      </w:r>
    </w:p>
    <w:p w:rsidR="1F63E28A" w:rsidP="29EB8033" w:rsidRDefault="1F63E28A" w14:paraId="52C06974" w14:textId="30988723">
      <w:pPr>
        <w:pStyle w:val="ListParagraph"/>
        <w:numPr>
          <w:ilvl w:val="0"/>
          <w:numId w:val="4"/>
        </w:numPr>
        <w:spacing w:line="259" w:lineRule="auto"/>
        <w:ind w:firstLine="482"/>
        <w:rPr>
          <w:b/>
          <w:bCs/>
          <w:sz w:val="24"/>
          <w:szCs w:val="24"/>
        </w:rPr>
      </w:pPr>
      <w:r w:rsidRPr="29EB8033">
        <w:rPr>
          <w:b/>
          <w:bCs/>
          <w:sz w:val="24"/>
          <w:szCs w:val="24"/>
        </w:rPr>
        <w:t xml:space="preserve">Backend: </w:t>
      </w:r>
    </w:p>
    <w:p w:rsidR="6FAD22A6" w:rsidP="29EB8033" w:rsidRDefault="6FAD22A6" w14:paraId="562E1439" w14:textId="0AF82745">
      <w:pPr>
        <w:pStyle w:val="ListParagraph"/>
        <w:numPr>
          <w:ilvl w:val="0"/>
          <w:numId w:val="2"/>
        </w:numPr>
        <w:spacing w:line="259" w:lineRule="auto"/>
        <w:ind w:firstLine="420"/>
        <w:rPr>
          <w:rFonts w:ascii="Segoe UI" w:hAnsi="Segoe UI" w:eastAsia="Segoe UI" w:cs="Segoe UI"/>
          <w:color w:val="1F2328"/>
        </w:rPr>
      </w:pPr>
      <w:r w:rsidRPr="29EB8033">
        <w:rPr>
          <w:rFonts w:ascii="Segoe UI" w:hAnsi="Segoe UI" w:eastAsia="Segoe UI" w:cs="Segoe UI"/>
          <w:color w:val="1F2328"/>
        </w:rPr>
        <w:t>Implemented enhancements in OrderRequest, OrderServiceImpl, and Orderclasses</w:t>
      </w:r>
      <w:r w:rsidRPr="29EB8033" w:rsidR="4C2383BC">
        <w:rPr>
          <w:rFonts w:ascii="Segoe UI" w:hAnsi="Segoe UI" w:eastAsia="Segoe UI" w:cs="Segoe UI"/>
          <w:color w:val="1F2328"/>
        </w:rPr>
        <w:t xml:space="preserve"> and other classes</w:t>
      </w:r>
      <w:r w:rsidRPr="29EB8033">
        <w:rPr>
          <w:rFonts w:ascii="Segoe UI" w:hAnsi="Segoe UI" w:eastAsia="Segoe UI" w:cs="Segoe UI"/>
          <w:color w:val="1F2328"/>
        </w:rPr>
        <w:t xml:space="preserve"> to support extended order </w:t>
      </w:r>
      <w:r w:rsidRPr="29EB8033" w:rsidR="3A660B7D">
        <w:rPr>
          <w:rFonts w:ascii="Segoe UI" w:hAnsi="Segoe UI" w:eastAsia="Segoe UI" w:cs="Segoe UI"/>
          <w:color w:val="1F2328"/>
        </w:rPr>
        <w:t>attributes (critical metadata and recommended metadata)</w:t>
      </w:r>
      <w:r w:rsidRPr="29EB8033">
        <w:rPr>
          <w:rFonts w:ascii="Segoe UI" w:hAnsi="Segoe UI" w:eastAsia="Segoe UI" w:cs="Segoe UI"/>
          <w:color w:val="1F2328"/>
        </w:rPr>
        <w:t>, including new fields in OrderRequest for comprehensive order details, updated OrderServiceImpl to handle creation and management of orders with new attributes, and modified Order entity to align with updated order management requirements.</w:t>
      </w:r>
    </w:p>
    <w:p w:rsidR="0DA47A71" w:rsidP="29EB8033" w:rsidRDefault="0DA47A71" w14:paraId="172F0FF4" w14:textId="0166F7AB">
      <w:pPr>
        <w:pStyle w:val="ListParagraph"/>
        <w:numPr>
          <w:ilvl w:val="0"/>
          <w:numId w:val="2"/>
        </w:numPr>
        <w:spacing w:line="259" w:lineRule="auto"/>
        <w:ind w:firstLine="420"/>
        <w:rPr>
          <w:rFonts w:ascii="Segoe UI" w:hAnsi="Segoe UI" w:eastAsia="Segoe UI" w:cs="Segoe UI"/>
          <w:color w:val="1F2328"/>
        </w:rPr>
      </w:pPr>
      <w:r w:rsidRPr="29EB8033">
        <w:rPr>
          <w:rFonts w:ascii="Segoe UI" w:hAnsi="Segoe UI" w:eastAsia="Segoe UI" w:cs="Segoe UI"/>
          <w:color w:val="1F2328"/>
        </w:rPr>
        <w:t>Fixed the Null variables issue in OrderRequest #184</w:t>
      </w:r>
    </w:p>
    <w:p w:rsidR="1A6F885F" w:rsidP="29EB8033" w:rsidRDefault="1A6F885F" w14:paraId="692297F5" w14:textId="12699204">
      <w:pPr>
        <w:pStyle w:val="ListParagraph"/>
        <w:numPr>
          <w:ilvl w:val="0"/>
          <w:numId w:val="2"/>
        </w:numPr>
        <w:spacing w:line="259" w:lineRule="auto"/>
        <w:ind w:firstLine="420"/>
        <w:rPr>
          <w:rFonts w:ascii="Segoe UI" w:hAnsi="Segoe UI" w:eastAsia="Segoe UI" w:cs="Segoe UI"/>
          <w:color w:val="1F2328"/>
        </w:rPr>
      </w:pPr>
      <w:r w:rsidRPr="29EB8033">
        <w:rPr>
          <w:rFonts w:ascii="Segoe UI" w:hAnsi="Segoe UI" w:eastAsia="Segoe UI" w:cs="Segoe UI"/>
          <w:color w:val="1F2328"/>
        </w:rPr>
        <w:t>Add response message in backend for request list page #</w:t>
      </w:r>
    </w:p>
    <w:p w:rsidR="7020CE5F" w:rsidP="29EB8033" w:rsidRDefault="7020CE5F" w14:paraId="51248200" w14:textId="7A8A3164">
      <w:pPr>
        <w:pStyle w:val="ListParagraph"/>
        <w:numPr>
          <w:ilvl w:val="0"/>
          <w:numId w:val="2"/>
        </w:numPr>
        <w:spacing w:line="259" w:lineRule="auto"/>
        <w:ind w:firstLine="420"/>
        <w:rPr>
          <w:rFonts w:ascii="Segoe UI" w:hAnsi="Segoe UI" w:eastAsia="Segoe UI" w:cs="Segoe UI"/>
          <w:color w:val="1F2328"/>
        </w:rPr>
      </w:pPr>
      <w:r w:rsidRPr="29EB8033">
        <w:rPr>
          <w:rFonts w:ascii="Segoe UI" w:hAnsi="Segoe UI" w:eastAsia="Segoe UI" w:cs="Segoe UI"/>
          <w:color w:val="1F2328"/>
        </w:rPr>
        <w:t xml:space="preserve">Now the backend can </w:t>
      </w:r>
      <w:r w:rsidRPr="29EB8033" w:rsidR="7CD891AF">
        <w:rPr>
          <w:rFonts w:ascii="Segoe UI" w:hAnsi="Segoe UI" w:eastAsia="Segoe UI" w:cs="Segoe UI"/>
          <w:color w:val="1F2328"/>
        </w:rPr>
        <w:t>receive the whole metadata information</w:t>
      </w:r>
      <w:r w:rsidRPr="29EB8033" w:rsidR="565E097E">
        <w:rPr>
          <w:rFonts w:ascii="Segoe UI" w:hAnsi="Segoe UI" w:eastAsia="Segoe UI" w:cs="Segoe UI"/>
          <w:color w:val="1F2328"/>
        </w:rPr>
        <w:t xml:space="preserve">, </w:t>
      </w:r>
      <w:r w:rsidRPr="29EB8033" w:rsidR="7CD891AF">
        <w:rPr>
          <w:rFonts w:ascii="Segoe UI" w:hAnsi="Segoe UI" w:eastAsia="Segoe UI" w:cs="Segoe UI"/>
          <w:color w:val="1F2328"/>
        </w:rPr>
        <w:t>process it and send it back to the frontend without any problem.</w:t>
      </w:r>
    </w:p>
    <w:p w:rsidR="0EAAE77D" w:rsidP="29EB8033" w:rsidRDefault="0EAAE77D" w14:paraId="5D8D5EAD" w14:textId="533B940C">
      <w:pPr>
        <w:spacing w:line="259" w:lineRule="auto"/>
      </w:pPr>
      <w:r>
        <w:rPr>
          <w:noProof/>
        </w:rPr>
        <w:drawing>
          <wp:inline distT="0" distB="0" distL="0" distR="0" wp14:anchorId="0DED0966" wp14:editId="4B02B915">
            <wp:extent cx="4572000" cy="3438525"/>
            <wp:effectExtent l="0" t="0" r="0" b="0"/>
            <wp:docPr id="1311595746" name="Picture 131159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rsidR="0EAAE77D" w:rsidP="29EB8033" w:rsidRDefault="0EAAE77D" w14:paraId="0486B254" w14:textId="2196923C">
      <w:pPr>
        <w:spacing w:line="259" w:lineRule="auto"/>
      </w:pPr>
      <w:r>
        <w:rPr>
          <w:noProof/>
        </w:rPr>
        <w:drawing>
          <wp:inline distT="0" distB="0" distL="0" distR="0" wp14:anchorId="453B948E" wp14:editId="1DDE2EA1">
            <wp:extent cx="4572000" cy="3467100"/>
            <wp:effectExtent l="0" t="0" r="0" b="0"/>
            <wp:docPr id="561932086" name="Picture 56193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rsidR="0EAAE77D" w:rsidP="29EB8033" w:rsidRDefault="0EAAE77D" w14:paraId="17F243A0" w14:textId="7F60564E">
      <w:pPr>
        <w:spacing w:line="259" w:lineRule="auto"/>
      </w:pPr>
      <w:r>
        <w:rPr>
          <w:noProof/>
        </w:rPr>
        <w:drawing>
          <wp:inline distT="0" distB="0" distL="0" distR="0" wp14:anchorId="24B33903" wp14:editId="6F3842D3">
            <wp:extent cx="4572000" cy="3409950"/>
            <wp:effectExtent l="0" t="0" r="0" b="0"/>
            <wp:docPr id="1850449948" name="Picture 185044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rsidR="0EAAE77D" w:rsidP="29EB8033" w:rsidRDefault="0EAAE77D" w14:paraId="207EA62B" w14:textId="06D5310E">
      <w:pPr>
        <w:spacing w:line="259" w:lineRule="auto"/>
      </w:pPr>
      <w:r>
        <w:rPr>
          <w:noProof/>
        </w:rPr>
        <w:drawing>
          <wp:inline distT="0" distB="0" distL="0" distR="0" wp14:anchorId="7717C392" wp14:editId="51DDAE6B">
            <wp:extent cx="4572000" cy="3495675"/>
            <wp:effectExtent l="0" t="0" r="0" b="0"/>
            <wp:docPr id="1340040562" name="Picture 134004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rsidR="418020F9" w:rsidP="29EB8033" w:rsidRDefault="418020F9" w14:paraId="58B3D64E" w14:textId="2B02155E">
      <w:pPr>
        <w:spacing w:line="259" w:lineRule="auto"/>
      </w:pPr>
      <w:r>
        <w:t>Database</w:t>
      </w:r>
    </w:p>
    <w:p w:rsidR="418020F9" w:rsidP="29EB8033" w:rsidRDefault="418020F9" w14:paraId="2A38ED17" w14:textId="763B6900">
      <w:pPr>
        <w:spacing w:line="259" w:lineRule="auto"/>
      </w:pPr>
      <w:r>
        <w:rPr>
          <w:noProof/>
        </w:rPr>
        <w:drawing>
          <wp:inline distT="0" distB="0" distL="0" distR="0" wp14:anchorId="31B1C4CB" wp14:editId="326C23F1">
            <wp:extent cx="4572000" cy="857250"/>
            <wp:effectExtent l="0" t="0" r="0" b="0"/>
            <wp:docPr id="1049760864" name="Picture 104976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857250"/>
                    </a:xfrm>
                    <a:prstGeom prst="rect">
                      <a:avLst/>
                    </a:prstGeom>
                  </pic:spPr>
                </pic:pic>
              </a:graphicData>
            </a:graphic>
          </wp:inline>
        </w:drawing>
      </w:r>
    </w:p>
    <w:p w:rsidR="710B04D4" w:rsidP="29EB8033" w:rsidRDefault="710B04D4" w14:paraId="1D13EB64" w14:textId="035A5575">
      <w:pPr>
        <w:spacing w:line="259" w:lineRule="auto"/>
      </w:pPr>
      <w:r>
        <w:rPr>
          <w:noProof/>
        </w:rPr>
        <w:drawing>
          <wp:inline distT="0" distB="0" distL="0" distR="0" wp14:anchorId="65F99F90" wp14:editId="66CFBC4F">
            <wp:extent cx="4572000" cy="942975"/>
            <wp:effectExtent l="0" t="0" r="0" b="0"/>
            <wp:docPr id="1939141833" name="Picture 19391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rsidR="710B04D4" w:rsidP="29EB8033" w:rsidRDefault="710B04D4" w14:paraId="66EAB94A" w14:textId="44EBA38C">
      <w:pPr>
        <w:spacing w:line="259" w:lineRule="auto"/>
      </w:pPr>
      <w:r>
        <w:rPr>
          <w:noProof/>
        </w:rPr>
        <w:drawing>
          <wp:inline distT="0" distB="0" distL="0" distR="0" wp14:anchorId="2D837210" wp14:editId="38FD5B7D">
            <wp:extent cx="4572000" cy="838200"/>
            <wp:effectExtent l="0" t="0" r="0" b="0"/>
            <wp:docPr id="337925825" name="Picture 33792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rsidR="710B04D4" w:rsidP="29EB8033" w:rsidRDefault="710B04D4" w14:paraId="394F9214" w14:textId="3693D2F9">
      <w:pPr>
        <w:spacing w:line="259" w:lineRule="auto"/>
      </w:pPr>
      <w:r>
        <w:rPr>
          <w:noProof/>
        </w:rPr>
        <w:drawing>
          <wp:inline distT="0" distB="0" distL="0" distR="0" wp14:anchorId="1565210D" wp14:editId="08AE44BC">
            <wp:extent cx="4572000" cy="904875"/>
            <wp:effectExtent l="0" t="0" r="0" b="0"/>
            <wp:docPr id="233665309" name="Picture 23366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rsidR="29EB8033" w:rsidP="29EB8033" w:rsidRDefault="29EB8033" w14:paraId="584CE0C9" w14:textId="19718FD0">
      <w:pPr>
        <w:spacing w:line="259" w:lineRule="auto"/>
      </w:pPr>
    </w:p>
    <w:p w:rsidR="29EB8033" w:rsidP="29EB8033" w:rsidRDefault="29EB8033" w14:paraId="26EE6869" w14:textId="1D80B51D">
      <w:pPr>
        <w:spacing w:line="259" w:lineRule="auto"/>
        <w:rPr>
          <w:b/>
          <w:bCs/>
          <w:sz w:val="24"/>
          <w:szCs w:val="24"/>
        </w:rPr>
      </w:pPr>
    </w:p>
    <w:p w:rsidR="702D6B41" w:rsidP="29EB8033" w:rsidRDefault="702D6B41" w14:paraId="1C789374" w14:textId="4AA255EB">
      <w:pPr>
        <w:spacing w:line="259" w:lineRule="auto"/>
        <w:rPr>
          <w:b/>
          <w:bCs/>
          <w:sz w:val="24"/>
          <w:szCs w:val="24"/>
        </w:rPr>
      </w:pPr>
      <w:r w:rsidRPr="29EB8033">
        <w:rPr>
          <w:b/>
          <w:bCs/>
          <w:sz w:val="24"/>
          <w:szCs w:val="24"/>
        </w:rPr>
        <w:t>What we will do next week:</w:t>
      </w:r>
    </w:p>
    <w:p w:rsidR="2F7D12E8" w:rsidP="29EB8033" w:rsidRDefault="2F7D12E8" w14:paraId="503BD3A1" w14:textId="51D6AE20">
      <w:pPr>
        <w:pStyle w:val="ListParagraph"/>
        <w:numPr>
          <w:ilvl w:val="0"/>
          <w:numId w:val="1"/>
        </w:numPr>
        <w:spacing w:line="259" w:lineRule="auto"/>
        <w:ind w:firstLine="420"/>
      </w:pPr>
      <w:r>
        <w:rPr>
          <w:noProof/>
        </w:rPr>
        <w:drawing>
          <wp:inline distT="0" distB="0" distL="0" distR="0" wp14:anchorId="246A4B49" wp14:editId="1F2A6E07">
            <wp:extent cx="5629018" cy="2427514"/>
            <wp:effectExtent l="0" t="0" r="0" b="0"/>
            <wp:docPr id="1813302745" name="Picture 181330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29018" cy="2427514"/>
                    </a:xfrm>
                    <a:prstGeom prst="rect">
                      <a:avLst/>
                    </a:prstGeom>
                  </pic:spPr>
                </pic:pic>
              </a:graphicData>
            </a:graphic>
          </wp:inline>
        </w:drawing>
      </w:r>
    </w:p>
    <w:p w:rsidR="2169AD13" w:rsidP="29EB8033" w:rsidRDefault="2169AD13" w14:paraId="773F0FD7" w14:textId="521BC968">
      <w:pPr>
        <w:pStyle w:val="ListParagraph"/>
        <w:numPr>
          <w:ilvl w:val="0"/>
          <w:numId w:val="1"/>
        </w:numPr>
        <w:spacing w:line="259" w:lineRule="auto"/>
        <w:ind w:firstLine="420"/>
      </w:pPr>
      <w:r>
        <w:rPr>
          <w:noProof/>
        </w:rPr>
        <w:drawing>
          <wp:inline distT="0" distB="0" distL="0" distR="0" wp14:anchorId="1B47F566" wp14:editId="2D60167E">
            <wp:extent cx="5876924" cy="977790"/>
            <wp:effectExtent l="0" t="0" r="0" b="0"/>
            <wp:docPr id="1398784291" name="Picture 13987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76924" cy="977790"/>
                    </a:xfrm>
                    <a:prstGeom prst="rect">
                      <a:avLst/>
                    </a:prstGeom>
                  </pic:spPr>
                </pic:pic>
              </a:graphicData>
            </a:graphic>
          </wp:inline>
        </w:drawing>
      </w:r>
    </w:p>
    <w:sectPr w:rsidR="2169AD13">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94FC"/>
    <w:multiLevelType w:val="hybridMultilevel"/>
    <w:tmpl w:val="FFFFFFFF"/>
    <w:lvl w:ilvl="0" w:tplc="A748FD2A">
      <w:start w:val="1"/>
      <w:numFmt w:val="bullet"/>
      <w:lvlText w:val=""/>
      <w:lvlJc w:val="left"/>
      <w:pPr>
        <w:ind w:left="720" w:hanging="360"/>
      </w:pPr>
      <w:rPr>
        <w:rFonts w:hint="default" w:ascii="Symbol" w:hAnsi="Symbol"/>
      </w:rPr>
    </w:lvl>
    <w:lvl w:ilvl="1" w:tplc="D7E88D54">
      <w:start w:val="1"/>
      <w:numFmt w:val="bullet"/>
      <w:lvlText w:val="o"/>
      <w:lvlJc w:val="left"/>
      <w:pPr>
        <w:ind w:left="1440" w:hanging="360"/>
      </w:pPr>
      <w:rPr>
        <w:rFonts w:hint="default" w:ascii="Courier New" w:hAnsi="Courier New"/>
      </w:rPr>
    </w:lvl>
    <w:lvl w:ilvl="2" w:tplc="6FBCDD46">
      <w:start w:val="1"/>
      <w:numFmt w:val="bullet"/>
      <w:lvlText w:val=""/>
      <w:lvlJc w:val="left"/>
      <w:pPr>
        <w:ind w:left="2160" w:hanging="360"/>
      </w:pPr>
      <w:rPr>
        <w:rFonts w:hint="default" w:ascii="Wingdings" w:hAnsi="Wingdings"/>
      </w:rPr>
    </w:lvl>
    <w:lvl w:ilvl="3" w:tplc="713EE47A">
      <w:start w:val="1"/>
      <w:numFmt w:val="bullet"/>
      <w:lvlText w:val=""/>
      <w:lvlJc w:val="left"/>
      <w:pPr>
        <w:ind w:left="2880" w:hanging="360"/>
      </w:pPr>
      <w:rPr>
        <w:rFonts w:hint="default" w:ascii="Symbol" w:hAnsi="Symbol"/>
      </w:rPr>
    </w:lvl>
    <w:lvl w:ilvl="4" w:tplc="D9D8B0A4">
      <w:start w:val="1"/>
      <w:numFmt w:val="bullet"/>
      <w:lvlText w:val="o"/>
      <w:lvlJc w:val="left"/>
      <w:pPr>
        <w:ind w:left="3600" w:hanging="360"/>
      </w:pPr>
      <w:rPr>
        <w:rFonts w:hint="default" w:ascii="Courier New" w:hAnsi="Courier New"/>
      </w:rPr>
    </w:lvl>
    <w:lvl w:ilvl="5" w:tplc="2BB2B514">
      <w:start w:val="1"/>
      <w:numFmt w:val="bullet"/>
      <w:lvlText w:val=""/>
      <w:lvlJc w:val="left"/>
      <w:pPr>
        <w:ind w:left="4320" w:hanging="360"/>
      </w:pPr>
      <w:rPr>
        <w:rFonts w:hint="default" w:ascii="Wingdings" w:hAnsi="Wingdings"/>
      </w:rPr>
    </w:lvl>
    <w:lvl w:ilvl="6" w:tplc="326CDFDA">
      <w:start w:val="1"/>
      <w:numFmt w:val="bullet"/>
      <w:lvlText w:val=""/>
      <w:lvlJc w:val="left"/>
      <w:pPr>
        <w:ind w:left="5040" w:hanging="360"/>
      </w:pPr>
      <w:rPr>
        <w:rFonts w:hint="default" w:ascii="Symbol" w:hAnsi="Symbol"/>
      </w:rPr>
    </w:lvl>
    <w:lvl w:ilvl="7" w:tplc="49FCD276">
      <w:start w:val="1"/>
      <w:numFmt w:val="bullet"/>
      <w:lvlText w:val="o"/>
      <w:lvlJc w:val="left"/>
      <w:pPr>
        <w:ind w:left="5760" w:hanging="360"/>
      </w:pPr>
      <w:rPr>
        <w:rFonts w:hint="default" w:ascii="Courier New" w:hAnsi="Courier New"/>
      </w:rPr>
    </w:lvl>
    <w:lvl w:ilvl="8" w:tplc="88EE7776">
      <w:start w:val="1"/>
      <w:numFmt w:val="bullet"/>
      <w:lvlText w:val=""/>
      <w:lvlJc w:val="left"/>
      <w:pPr>
        <w:ind w:left="6480" w:hanging="360"/>
      </w:pPr>
      <w:rPr>
        <w:rFonts w:hint="default" w:ascii="Wingdings" w:hAnsi="Wingdings"/>
      </w:rPr>
    </w:lvl>
  </w:abstractNum>
  <w:abstractNum w:abstractNumId="1" w15:restartNumberingAfterBreak="0">
    <w:nsid w:val="2BB42621"/>
    <w:multiLevelType w:val="hybridMultilevel"/>
    <w:tmpl w:val="FFFFFFFF"/>
    <w:lvl w:ilvl="0" w:tplc="40A0BBB2">
      <w:start w:val="1"/>
      <w:numFmt w:val="bullet"/>
      <w:lvlText w:val=""/>
      <w:lvlJc w:val="left"/>
      <w:pPr>
        <w:ind w:left="720" w:hanging="360"/>
      </w:pPr>
      <w:rPr>
        <w:rFonts w:hint="default" w:ascii="Symbol" w:hAnsi="Symbol"/>
      </w:rPr>
    </w:lvl>
    <w:lvl w:ilvl="1" w:tplc="3DAC648A">
      <w:start w:val="1"/>
      <w:numFmt w:val="bullet"/>
      <w:lvlText w:val="o"/>
      <w:lvlJc w:val="left"/>
      <w:pPr>
        <w:ind w:left="1440" w:hanging="360"/>
      </w:pPr>
      <w:rPr>
        <w:rFonts w:hint="default" w:ascii="Courier New" w:hAnsi="Courier New"/>
      </w:rPr>
    </w:lvl>
    <w:lvl w:ilvl="2" w:tplc="8E7CB5B6">
      <w:start w:val="1"/>
      <w:numFmt w:val="bullet"/>
      <w:lvlText w:val=""/>
      <w:lvlJc w:val="left"/>
      <w:pPr>
        <w:ind w:left="2160" w:hanging="360"/>
      </w:pPr>
      <w:rPr>
        <w:rFonts w:hint="default" w:ascii="Wingdings" w:hAnsi="Wingdings"/>
      </w:rPr>
    </w:lvl>
    <w:lvl w:ilvl="3" w:tplc="7E3671E2">
      <w:start w:val="1"/>
      <w:numFmt w:val="bullet"/>
      <w:lvlText w:val=""/>
      <w:lvlJc w:val="left"/>
      <w:pPr>
        <w:ind w:left="2880" w:hanging="360"/>
      </w:pPr>
      <w:rPr>
        <w:rFonts w:hint="default" w:ascii="Symbol" w:hAnsi="Symbol"/>
      </w:rPr>
    </w:lvl>
    <w:lvl w:ilvl="4" w:tplc="5FB05550">
      <w:start w:val="1"/>
      <w:numFmt w:val="bullet"/>
      <w:lvlText w:val="o"/>
      <w:lvlJc w:val="left"/>
      <w:pPr>
        <w:ind w:left="3600" w:hanging="360"/>
      </w:pPr>
      <w:rPr>
        <w:rFonts w:hint="default" w:ascii="Courier New" w:hAnsi="Courier New"/>
      </w:rPr>
    </w:lvl>
    <w:lvl w:ilvl="5" w:tplc="30A80662">
      <w:start w:val="1"/>
      <w:numFmt w:val="bullet"/>
      <w:lvlText w:val=""/>
      <w:lvlJc w:val="left"/>
      <w:pPr>
        <w:ind w:left="4320" w:hanging="360"/>
      </w:pPr>
      <w:rPr>
        <w:rFonts w:hint="default" w:ascii="Wingdings" w:hAnsi="Wingdings"/>
      </w:rPr>
    </w:lvl>
    <w:lvl w:ilvl="6" w:tplc="1DAEEDDC">
      <w:start w:val="1"/>
      <w:numFmt w:val="bullet"/>
      <w:lvlText w:val=""/>
      <w:lvlJc w:val="left"/>
      <w:pPr>
        <w:ind w:left="5040" w:hanging="360"/>
      </w:pPr>
      <w:rPr>
        <w:rFonts w:hint="default" w:ascii="Symbol" w:hAnsi="Symbol"/>
      </w:rPr>
    </w:lvl>
    <w:lvl w:ilvl="7" w:tplc="956E390C">
      <w:start w:val="1"/>
      <w:numFmt w:val="bullet"/>
      <w:lvlText w:val="o"/>
      <w:lvlJc w:val="left"/>
      <w:pPr>
        <w:ind w:left="5760" w:hanging="360"/>
      </w:pPr>
      <w:rPr>
        <w:rFonts w:hint="default" w:ascii="Courier New" w:hAnsi="Courier New"/>
      </w:rPr>
    </w:lvl>
    <w:lvl w:ilvl="8" w:tplc="EF74C818">
      <w:start w:val="1"/>
      <w:numFmt w:val="bullet"/>
      <w:lvlText w:val=""/>
      <w:lvlJc w:val="left"/>
      <w:pPr>
        <w:ind w:left="6480" w:hanging="360"/>
      </w:pPr>
      <w:rPr>
        <w:rFonts w:hint="default" w:ascii="Wingdings" w:hAnsi="Wingdings"/>
      </w:rPr>
    </w:lvl>
  </w:abstractNum>
  <w:abstractNum w:abstractNumId="2" w15:restartNumberingAfterBreak="0">
    <w:nsid w:val="637A5070"/>
    <w:multiLevelType w:val="hybridMultilevel"/>
    <w:tmpl w:val="FFFFFFFF"/>
    <w:lvl w:ilvl="0" w:tplc="28FEEEE4">
      <w:start w:val="1"/>
      <w:numFmt w:val="decimal"/>
      <w:lvlText w:val="%1."/>
      <w:lvlJc w:val="left"/>
      <w:pPr>
        <w:ind w:left="720" w:hanging="360"/>
      </w:pPr>
    </w:lvl>
    <w:lvl w:ilvl="1" w:tplc="39CEEA3C">
      <w:start w:val="1"/>
      <w:numFmt w:val="lowerLetter"/>
      <w:lvlText w:val="%2."/>
      <w:lvlJc w:val="left"/>
      <w:pPr>
        <w:ind w:left="1440" w:hanging="360"/>
      </w:pPr>
    </w:lvl>
    <w:lvl w:ilvl="2" w:tplc="A45A9C36">
      <w:start w:val="1"/>
      <w:numFmt w:val="lowerRoman"/>
      <w:lvlText w:val="%3."/>
      <w:lvlJc w:val="right"/>
      <w:pPr>
        <w:ind w:left="2160" w:hanging="180"/>
      </w:pPr>
    </w:lvl>
    <w:lvl w:ilvl="3" w:tplc="688AEA9A">
      <w:start w:val="1"/>
      <w:numFmt w:val="decimal"/>
      <w:lvlText w:val="%4."/>
      <w:lvlJc w:val="left"/>
      <w:pPr>
        <w:ind w:left="2880" w:hanging="360"/>
      </w:pPr>
    </w:lvl>
    <w:lvl w:ilvl="4" w:tplc="C61EEF6A">
      <w:start w:val="1"/>
      <w:numFmt w:val="lowerLetter"/>
      <w:lvlText w:val="%5."/>
      <w:lvlJc w:val="left"/>
      <w:pPr>
        <w:ind w:left="3600" w:hanging="360"/>
      </w:pPr>
    </w:lvl>
    <w:lvl w:ilvl="5" w:tplc="65BE7F36">
      <w:start w:val="1"/>
      <w:numFmt w:val="lowerRoman"/>
      <w:lvlText w:val="%6."/>
      <w:lvlJc w:val="right"/>
      <w:pPr>
        <w:ind w:left="4320" w:hanging="180"/>
      </w:pPr>
    </w:lvl>
    <w:lvl w:ilvl="6" w:tplc="9B3E1644">
      <w:start w:val="1"/>
      <w:numFmt w:val="decimal"/>
      <w:lvlText w:val="%7."/>
      <w:lvlJc w:val="left"/>
      <w:pPr>
        <w:ind w:left="5040" w:hanging="360"/>
      </w:pPr>
    </w:lvl>
    <w:lvl w:ilvl="7" w:tplc="B5D40FC6">
      <w:start w:val="1"/>
      <w:numFmt w:val="lowerLetter"/>
      <w:lvlText w:val="%8."/>
      <w:lvlJc w:val="left"/>
      <w:pPr>
        <w:ind w:left="5760" w:hanging="360"/>
      </w:pPr>
    </w:lvl>
    <w:lvl w:ilvl="8" w:tplc="930EF076">
      <w:start w:val="1"/>
      <w:numFmt w:val="lowerRoman"/>
      <w:lvlText w:val="%9."/>
      <w:lvlJc w:val="right"/>
      <w:pPr>
        <w:ind w:left="6480" w:hanging="180"/>
      </w:pPr>
    </w:lvl>
  </w:abstractNum>
  <w:abstractNum w:abstractNumId="3" w15:restartNumberingAfterBreak="0">
    <w:nsid w:val="7ABE4D03"/>
    <w:multiLevelType w:val="hybridMultilevel"/>
    <w:tmpl w:val="FFFFFFFF"/>
    <w:lvl w:ilvl="0" w:tplc="ECEA9624">
      <w:start w:val="1"/>
      <w:numFmt w:val="decimal"/>
      <w:lvlText w:val="%1."/>
      <w:lvlJc w:val="left"/>
      <w:pPr>
        <w:ind w:left="720" w:hanging="360"/>
      </w:pPr>
    </w:lvl>
    <w:lvl w:ilvl="1" w:tplc="48DA50F6">
      <w:start w:val="1"/>
      <w:numFmt w:val="lowerLetter"/>
      <w:lvlText w:val="%2."/>
      <w:lvlJc w:val="left"/>
      <w:pPr>
        <w:ind w:left="1440" w:hanging="360"/>
      </w:pPr>
    </w:lvl>
    <w:lvl w:ilvl="2" w:tplc="4816C5A2">
      <w:start w:val="1"/>
      <w:numFmt w:val="lowerRoman"/>
      <w:lvlText w:val="%3."/>
      <w:lvlJc w:val="right"/>
      <w:pPr>
        <w:ind w:left="2160" w:hanging="180"/>
      </w:pPr>
    </w:lvl>
    <w:lvl w:ilvl="3" w:tplc="8146CAD8">
      <w:start w:val="1"/>
      <w:numFmt w:val="decimal"/>
      <w:lvlText w:val="%4."/>
      <w:lvlJc w:val="left"/>
      <w:pPr>
        <w:ind w:left="2880" w:hanging="360"/>
      </w:pPr>
    </w:lvl>
    <w:lvl w:ilvl="4" w:tplc="3A66D4E2">
      <w:start w:val="1"/>
      <w:numFmt w:val="lowerLetter"/>
      <w:lvlText w:val="%5."/>
      <w:lvlJc w:val="left"/>
      <w:pPr>
        <w:ind w:left="3600" w:hanging="360"/>
      </w:pPr>
    </w:lvl>
    <w:lvl w:ilvl="5" w:tplc="9E4A181A">
      <w:start w:val="1"/>
      <w:numFmt w:val="lowerRoman"/>
      <w:lvlText w:val="%6."/>
      <w:lvlJc w:val="right"/>
      <w:pPr>
        <w:ind w:left="4320" w:hanging="180"/>
      </w:pPr>
    </w:lvl>
    <w:lvl w:ilvl="6" w:tplc="00168FCA">
      <w:start w:val="1"/>
      <w:numFmt w:val="decimal"/>
      <w:lvlText w:val="%7."/>
      <w:lvlJc w:val="left"/>
      <w:pPr>
        <w:ind w:left="5040" w:hanging="360"/>
      </w:pPr>
    </w:lvl>
    <w:lvl w:ilvl="7" w:tplc="A0C4EA00">
      <w:start w:val="1"/>
      <w:numFmt w:val="lowerLetter"/>
      <w:lvlText w:val="%8."/>
      <w:lvlJc w:val="left"/>
      <w:pPr>
        <w:ind w:left="5760" w:hanging="360"/>
      </w:pPr>
    </w:lvl>
    <w:lvl w:ilvl="8" w:tplc="82E29866">
      <w:start w:val="1"/>
      <w:numFmt w:val="lowerRoman"/>
      <w:lvlText w:val="%9."/>
      <w:lvlJc w:val="right"/>
      <w:pPr>
        <w:ind w:left="6480" w:hanging="180"/>
      </w:pPr>
    </w:lvl>
  </w:abstractNum>
  <w:num w:numId="1" w16cid:durableId="81493447">
    <w:abstractNumId w:val="2"/>
  </w:num>
  <w:num w:numId="2" w16cid:durableId="1431311525">
    <w:abstractNumId w:val="0"/>
  </w:num>
  <w:num w:numId="3" w16cid:durableId="1622028646">
    <w:abstractNumId w:val="1"/>
  </w:num>
  <w:num w:numId="4" w16cid:durableId="24126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AF3942"/>
    <w:rsid w:val="00374BC5"/>
    <w:rsid w:val="005B5892"/>
    <w:rsid w:val="00E7328E"/>
    <w:rsid w:val="016C8AC0"/>
    <w:rsid w:val="032CF3B6"/>
    <w:rsid w:val="04B8A3D7"/>
    <w:rsid w:val="05FB4D1A"/>
    <w:rsid w:val="07971D7B"/>
    <w:rsid w:val="0CC3B5BC"/>
    <w:rsid w:val="0DA47A71"/>
    <w:rsid w:val="0EAAE77D"/>
    <w:rsid w:val="110C6EB8"/>
    <w:rsid w:val="115603C6"/>
    <w:rsid w:val="118650AF"/>
    <w:rsid w:val="11AF3942"/>
    <w:rsid w:val="13AFAFF3"/>
    <w:rsid w:val="13C02E27"/>
    <w:rsid w:val="14B59F44"/>
    <w:rsid w:val="15583799"/>
    <w:rsid w:val="18FD4C26"/>
    <w:rsid w:val="196F1EBC"/>
    <w:rsid w:val="19891067"/>
    <w:rsid w:val="1A6F885F"/>
    <w:rsid w:val="1BB381C3"/>
    <w:rsid w:val="1F63E28A"/>
    <w:rsid w:val="20571347"/>
    <w:rsid w:val="209776AF"/>
    <w:rsid w:val="2169AD13"/>
    <w:rsid w:val="21F2E3A8"/>
    <w:rsid w:val="2848FCCF"/>
    <w:rsid w:val="29EB8033"/>
    <w:rsid w:val="2AE226E3"/>
    <w:rsid w:val="2F7D12E8"/>
    <w:rsid w:val="30CF1EA0"/>
    <w:rsid w:val="30F20729"/>
    <w:rsid w:val="321294CD"/>
    <w:rsid w:val="337BCACD"/>
    <w:rsid w:val="34F84CAE"/>
    <w:rsid w:val="36F4A3F0"/>
    <w:rsid w:val="3A660B7D"/>
    <w:rsid w:val="3A8D6645"/>
    <w:rsid w:val="3C077C44"/>
    <w:rsid w:val="3CD70832"/>
    <w:rsid w:val="3DB695E5"/>
    <w:rsid w:val="3FA49F67"/>
    <w:rsid w:val="418020F9"/>
    <w:rsid w:val="42880432"/>
    <w:rsid w:val="45849E61"/>
    <w:rsid w:val="482E2265"/>
    <w:rsid w:val="4A3EE727"/>
    <w:rsid w:val="4B196C8D"/>
    <w:rsid w:val="4B489FB6"/>
    <w:rsid w:val="4BDB1501"/>
    <w:rsid w:val="4C2383BC"/>
    <w:rsid w:val="4CBD0B5B"/>
    <w:rsid w:val="4F12584A"/>
    <w:rsid w:val="501C10D9"/>
    <w:rsid w:val="53F0A0B8"/>
    <w:rsid w:val="55EA279D"/>
    <w:rsid w:val="565E097E"/>
    <w:rsid w:val="5C570E67"/>
    <w:rsid w:val="64D687CD"/>
    <w:rsid w:val="68641CEC"/>
    <w:rsid w:val="69069BAF"/>
    <w:rsid w:val="6B909F5D"/>
    <w:rsid w:val="6D07F7FE"/>
    <w:rsid w:val="6FAD22A6"/>
    <w:rsid w:val="7020CE5F"/>
    <w:rsid w:val="702D6B41"/>
    <w:rsid w:val="70CDF02D"/>
    <w:rsid w:val="710B04D4"/>
    <w:rsid w:val="710E5395"/>
    <w:rsid w:val="730A3804"/>
    <w:rsid w:val="7445F457"/>
    <w:rsid w:val="74F4991D"/>
    <w:rsid w:val="7690697E"/>
    <w:rsid w:val="7A1DFE9D"/>
    <w:rsid w:val="7B63DAA1"/>
    <w:rsid w:val="7CD891AF"/>
    <w:rsid w:val="7FF28BF6"/>
    <w:rsid w:val="7FFEFC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942"/>
  <w15:chartTrackingRefBased/>
  <w15:docId w15:val="{9B27C79F-B434-4196-9203-3B1CFEF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BEBC4E0E44C40AB8FA414E119E549" ma:contentTypeVersion="16" ma:contentTypeDescription="Create a new document." ma:contentTypeScope="" ma:versionID="ec59362ea6dbc9200f7cdf1dbb8a3dd7">
  <xsd:schema xmlns:xsd="http://www.w3.org/2001/XMLSchema" xmlns:xs="http://www.w3.org/2001/XMLSchema" xmlns:p="http://schemas.microsoft.com/office/2006/metadata/properties" xmlns:ns1="http://schemas.microsoft.com/sharepoint/v3" xmlns:ns2="8ac636bd-aa80-4f18-a16f-6adc253dc3db" xmlns:ns3="4a05dee8-f7c9-4e48-8a32-fc3ff446322e" targetNamespace="http://schemas.microsoft.com/office/2006/metadata/properties" ma:root="true" ma:fieldsID="8095f2df846487a2f7b6d2a2aacea2e9" ns1:_="" ns2:_="" ns3:_="">
    <xsd:import namespace="http://schemas.microsoft.com/sharepoint/v3"/>
    <xsd:import namespace="8ac636bd-aa80-4f18-a16f-6adc253dc3db"/>
    <xsd:import namespace="4a05dee8-f7c9-4e48-8a32-fc3ff44632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c636bd-aa80-4f18-a16f-6adc253dc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e8c5679-ff7b-4505-a75f-1f5629b732e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5dee8-f7c9-4e48-8a32-fc3ff44632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b81f751-f641-4363-aa3d-79191a831b63}" ma:internalName="TaxCatchAll" ma:showField="CatchAllData" ma:web="4a05dee8-f7c9-4e48-8a32-fc3ff446322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ac636bd-aa80-4f18-a16f-6adc253dc3db">
      <Terms xmlns="http://schemas.microsoft.com/office/infopath/2007/PartnerControls"/>
    </lcf76f155ced4ddcb4097134ff3c332f>
    <_ip_UnifiedCompliancePolicyProperties xmlns="http://schemas.microsoft.com/sharepoint/v3" xsi:nil="true"/>
    <TaxCatchAll xmlns="4a05dee8-f7c9-4e48-8a32-fc3ff44632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5C1A5C-2B96-4086-9FDD-D00317FE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ac636bd-aa80-4f18-a16f-6adc253dc3db"/>
    <ds:schemaRef ds:uri="4a05dee8-f7c9-4e48-8a32-fc3ff4463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40EEC-81E1-4A08-9961-6F27BD34D884}">
  <ds:schemaRefs>
    <ds:schemaRef ds:uri="http://schemas.microsoft.com/office/2006/metadata/properties"/>
    <ds:schemaRef ds:uri="http://schemas.microsoft.com/office/infopath/2007/PartnerControls"/>
    <ds:schemaRef ds:uri="http://schemas.microsoft.com/sharepoint/v3"/>
    <ds:schemaRef ds:uri="8ac636bd-aa80-4f18-a16f-6adc253dc3db"/>
    <ds:schemaRef ds:uri="4a05dee8-f7c9-4e48-8a32-fc3ff446322e"/>
  </ds:schemaRefs>
</ds:datastoreItem>
</file>

<file path=customXml/itemProps3.xml><?xml version="1.0" encoding="utf-8"?>
<ds:datastoreItem xmlns:ds="http://schemas.openxmlformats.org/officeDocument/2006/customXml" ds:itemID="{D38D65B3-4F34-45BA-8B5E-36318A3A46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Nuoxi Qin</dc:creator>
  <keywords/>
  <dc:description/>
  <lastModifiedBy>Nuoxi Qin</lastModifiedBy>
  <revision>3</revision>
  <dcterms:created xsi:type="dcterms:W3CDTF">2024-04-05T02:08:00.0000000Z</dcterms:created>
  <dcterms:modified xsi:type="dcterms:W3CDTF">2024-04-09T03:56:39.5524013Z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0x010100C45BEBC4E0E44C40AB8FA414E119E549</vt:lpwstr>
  </property>
  <property fmtid="{D5CDD505-2E9C-101B-9397-08002B2CF9AE}" pid="3" name="MSIP_Label_3d1920ba-e4b7-404b-af35-3e66ebfebc9d_Enabled">
    <vt:lpwstr>true</vt:lpwstr>
  </property>
  <property fmtid="{D5CDD505-2E9C-101B-9397-08002B2CF9AE}" pid="4" name="MSIP_Label_3d1920ba-e4b7-404b-af35-3e66ebfebc9d_SetDate">
    <vt:lpwstr>2024-04-05T02:08:00Z</vt:lpwstr>
  </property>
  <property fmtid="{D5CDD505-2E9C-101B-9397-08002B2CF9AE}" pid="5" name="MSIP_Label_3d1920ba-e4b7-404b-af35-3e66ebfebc9d_Method">
    <vt:lpwstr>Standard</vt:lpwstr>
  </property>
  <property fmtid="{D5CDD505-2E9C-101B-9397-08002B2CF9AE}" pid="6" name="MSIP_Label_3d1920ba-e4b7-404b-af35-3e66ebfebc9d_Name">
    <vt:lpwstr>General Information</vt:lpwstr>
  </property>
  <property fmtid="{D5CDD505-2E9C-101B-9397-08002B2CF9AE}" pid="7" name="MSIP_Label_3d1920ba-e4b7-404b-af35-3e66ebfebc9d_SiteId">
    <vt:lpwstr>884d7198-d310-4fed-95cb-2e94b7f3873e</vt:lpwstr>
  </property>
  <property fmtid="{D5CDD505-2E9C-101B-9397-08002B2CF9AE}" pid="8" name="MSIP_Label_3d1920ba-e4b7-404b-af35-3e66ebfebc9d_ActionId">
    <vt:lpwstr>0e04e678-1b9d-4539-8f42-729628d4f495</vt:lpwstr>
  </property>
  <property fmtid="{D5CDD505-2E9C-101B-9397-08002B2CF9AE}" pid="9" name="MSIP_Label_3d1920ba-e4b7-404b-af35-3e66ebfebc9d_ContentBits">
    <vt:lpwstr>0</vt:lpwstr>
  </property>
  <property fmtid="{D5CDD505-2E9C-101B-9397-08002B2CF9AE}" pid="10" name="MediaServiceImageTags">
    <vt:lpwstr/>
  </property>
</Properties>
</file>