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bookmarkStart w:name="CD0F8D5" w:id="0"/>
      <w:r>
        <w:rPr>
          <w:rtl w:val="0"/>
          <w:lang w:val="en-US"/>
        </w:rPr>
        <w:t>WMM1 TASK 2</w:t>
      </w:r>
      <w:bookmarkEnd w:id="0"/>
    </w:p>
    <w:p>
      <w:pPr>
        <w:pStyle w:val="Body A"/>
      </w:pPr>
      <w:r>
        <w:rPr>
          <w:b w:val="1"/>
          <w:bCs w:val="1"/>
          <w:outline w:val="0"/>
          <w:color w:val="1f2225"/>
          <w:u w:color="1f2225"/>
          <w:rtl w:val="0"/>
          <w14:textFill>
            <w14:solidFill>
              <w14:srgbClr w14:val="1F2225"/>
            </w14:solidFill>
          </w14:textFill>
        </w:rPr>
        <w:t>RAHUL S</w:t>
      </w:r>
      <w:r>
        <w:rPr>
          <w:b w:val="1"/>
          <w:bCs w:val="1"/>
          <w:outline w:val="0"/>
          <w:color w:val="1f2225"/>
          <w:u w:color="1f2225"/>
          <w14:textFill>
            <w14:solidFill>
              <w14:srgbClr w14:val="1F2225"/>
            </w14:solidFill>
          </w14:textFill>
        </w:rPr>
        <w:br w:type="textWrapping"/>
      </w:r>
      <w:r>
        <w:rPr>
          <w:b w:val="1"/>
          <w:bCs w:val="1"/>
          <w:outline w:val="0"/>
          <w:color w:val="1f2225"/>
          <w:u w:color="1f2225"/>
          <w:rtl w:val="0"/>
          <w:lang w:val="de-DE"/>
          <w14:textFill>
            <w14:solidFill>
              <w14:srgbClr w14:val="1F2225"/>
            </w14:solidFill>
          </w14:textFill>
        </w:rPr>
        <w:t xml:space="preserve">INTRODUCTION TO SYSTEMS THINKING </w:t>
      </w:r>
      <w:r>
        <w:rPr>
          <w:b w:val="1"/>
          <w:bCs w:val="1"/>
          <w:outline w:val="0"/>
          <w:color w:val="1f2225"/>
          <w:u w:color="1f2225"/>
          <w:rtl w:val="0"/>
          <w:lang w:val="en-US"/>
          <w14:textFill>
            <w14:solidFill>
              <w14:srgbClr w14:val="1F2225"/>
            </w14:solidFill>
          </w14:textFill>
        </w:rPr>
        <w:t xml:space="preserve">— </w:t>
      </w:r>
      <w:r>
        <w:rPr>
          <w:b w:val="1"/>
          <w:bCs w:val="1"/>
          <w:outline w:val="0"/>
          <w:color w:val="1f2225"/>
          <w:u w:color="1f2225"/>
          <w:rtl w:val="0"/>
          <w14:textFill>
            <w14:solidFill>
              <w14:srgbClr w14:val="1F2225"/>
            </w14:solidFill>
          </w14:textFill>
        </w:rPr>
        <w:t>D372</w:t>
      </w:r>
    </w:p>
    <w:p>
      <w:pPr>
        <w:pStyle w:val="Body A"/>
      </w:pPr>
      <w:r>
        <w:rPr>
          <w:b w:val="1"/>
          <w:bCs w:val="1"/>
          <w:outline w:val="0"/>
          <w:color w:val="1f2225"/>
          <w:u w:color="1f2225"/>
          <w:rtl w:val="0"/>
          <w:lang w:val="de-DE"/>
          <w14:textFill>
            <w14:solidFill>
              <w14:srgbClr w14:val="1F2225"/>
            </w14:solidFill>
          </w14:textFill>
        </w:rPr>
        <w:t xml:space="preserve">WMM1 </w:t>
      </w:r>
      <w:r>
        <w:rPr>
          <w:b w:val="1"/>
          <w:bCs w:val="1"/>
          <w:outline w:val="0"/>
          <w:color w:val="1f2225"/>
          <w:u w:color="1f2225"/>
          <w:rtl w:val="0"/>
          <w:lang w:val="en-US"/>
          <w14:textFill>
            <w14:solidFill>
              <w14:srgbClr w14:val="1F2225"/>
            </w14:solidFill>
          </w14:textFill>
        </w:rPr>
        <w:t xml:space="preserve">— </w:t>
      </w:r>
      <w:r>
        <w:rPr>
          <w:b w:val="1"/>
          <w:bCs w:val="1"/>
          <w:outline w:val="0"/>
          <w:color w:val="1f2225"/>
          <w:u w:color="1f2225"/>
          <w:rtl w:val="0"/>
          <w:lang w:val="en-US"/>
          <w14:textFill>
            <w14:solidFill>
              <w14:srgbClr w14:val="1F2225"/>
            </w14:solidFill>
          </w14:textFill>
        </w:rPr>
        <w:t>WMM1 TASK 2: APPLIES SYSTEMS THINKING</w:t>
      </w:r>
    </w:p>
    <w:p>
      <w:pPr>
        <w:pStyle w:val="Body A"/>
      </w:pPr>
      <w:r>
        <w:rPr>
          <w:b w:val="1"/>
          <w:bCs w:val="1"/>
          <w:outline w:val="0"/>
          <w:color w:val="1f2225"/>
          <w:u w:color="1f2225"/>
          <w:rtl w:val="0"/>
          <w:lang w:val="pt-PT"/>
          <w14:textFill>
            <w14:solidFill>
              <w14:srgbClr w14:val="1F2225"/>
            </w14:solidFill>
          </w14:textFill>
        </w:rPr>
        <w:t xml:space="preserve">PRFA </w:t>
      </w:r>
      <w:r>
        <w:rPr>
          <w:b w:val="1"/>
          <w:bCs w:val="1"/>
          <w:outline w:val="0"/>
          <w:color w:val="1f2225"/>
          <w:u w:color="1f2225"/>
          <w:rtl w:val="0"/>
          <w:lang w:val="en-US"/>
          <w14:textFill>
            <w14:solidFill>
              <w14:srgbClr w14:val="1F2225"/>
            </w14:solidFill>
          </w14:textFill>
        </w:rPr>
        <w:t xml:space="preserve">— </w:t>
      </w:r>
      <w:r>
        <w:rPr>
          <w:b w:val="1"/>
          <w:bCs w:val="1"/>
          <w:outline w:val="0"/>
          <w:color w:val="1f2225"/>
          <w:u w:color="1f2225"/>
          <w:rtl w:val="0"/>
          <w:lang w:val="de-DE"/>
          <w14:textFill>
            <w14:solidFill>
              <w14:srgbClr w14:val="1F2225"/>
            </w14:solidFill>
          </w14:textFill>
        </w:rPr>
        <w:t>WMM1</w:t>
      </w:r>
    </w:p>
    <w:p>
      <w:pPr>
        <w:pStyle w:val="Body A"/>
      </w:pPr>
      <w:r>
        <w:rPr>
          <w:b w:val="1"/>
          <w:bCs w:val="1"/>
          <w:outline w:val="0"/>
          <w:color w:val="404345"/>
          <w:u w:color="404345"/>
          <w:rtl w:val="0"/>
          <w14:textFill>
            <w14:solidFill>
              <w14:srgbClr w14:val="404345"/>
            </w14:solidFill>
          </w14:textFill>
        </w:rPr>
        <w:t>TASK INSTRUCTIONS</w:t>
      </w:r>
    </w:p>
    <w:p>
      <w:pPr>
        <w:pStyle w:val="Body A"/>
        <w:rPr>
          <w:b w:val="1"/>
          <w:bCs w:val="1"/>
        </w:rPr>
      </w:pPr>
      <w:r>
        <w:rPr>
          <w:b w:val="1"/>
          <w:bCs w:val="1"/>
          <w:outline w:val="0"/>
          <w:color w:val="1f2225"/>
          <w:u w:color="1f2225"/>
          <w:rtl w:val="0"/>
          <w:lang w:val="en-US"/>
          <w14:textFill>
            <w14:solidFill>
              <w14:srgbClr w14:val="1F2225"/>
            </w14:solidFill>
          </w14:textFill>
        </w:rPr>
        <w:t>A. Analyze one of the case studies from the attached "Case Studies" document by doing the following:</w:t>
      </w:r>
    </w:p>
    <w:p>
      <w:pPr>
        <w:pStyle w:val="Body A"/>
      </w:pPr>
      <w:r>
        <w:rPr>
          <w:outline w:val="0"/>
          <w:color w:val="1f2225"/>
          <w:u w:color="1f2225"/>
          <w:rtl w:val="0"/>
          <w:lang w:val="en-US"/>
          <w14:textFill>
            <w14:solidFill>
              <w14:srgbClr w14:val="1F2225"/>
            </w14:solidFill>
          </w14:textFill>
        </w:rPr>
        <w:t>Analyze one of the given case studies using one of the systems archetypes tools.</w:t>
      </w:r>
    </w:p>
    <w:p>
      <w:pPr>
        <w:pStyle w:val="Body A"/>
      </w:pPr>
      <w:r>
        <w:rPr>
          <w:b w:val="1"/>
          <w:bCs w:val="1"/>
          <w:rtl w:val="0"/>
          <w:lang w:val="en-US"/>
        </w:rPr>
        <w:t xml:space="preserve">My Choice is - </w:t>
      </w:r>
      <w:r>
        <w:rPr>
          <w:b w:val="1"/>
          <w:bCs w:val="1"/>
          <w:outline w:val="0"/>
          <w:color w:val="1f2225"/>
          <w:u w:color="1f2225"/>
          <w:rtl w:val="0"/>
          <w:lang w:val="en-US"/>
          <w14:textFill>
            <w14:solidFill>
              <w14:srgbClr w14:val="1F2225"/>
            </w14:solidFill>
          </w14:textFill>
        </w:rPr>
        <w:t>Case Study 2: ICUPhone</w:t>
      </w:r>
    </w:p>
    <w:p>
      <w:pPr>
        <w:pStyle w:val="Body A"/>
      </w:pPr>
      <w:r>
        <w:rPr>
          <w:outline w:val="0"/>
          <w:color w:val="1f2225"/>
          <w:u w:color="1f2225"/>
          <w:rtl w:val="0"/>
          <w:lang w:val="it-IT"/>
          <w14:textFill>
            <w14:solidFill>
              <w14:srgbClr w14:val="1F2225"/>
            </w14:solidFill>
          </w14:textFill>
        </w:rPr>
        <w:t>ICUPhone</w:t>
      </w:r>
      <w:r>
        <w:rPr>
          <w:rFonts w:ascii="Arial Unicode MS" w:hAnsi="Arial Unicode MS" w:hint="default"/>
          <w:outline w:val="0"/>
          <w:color w:val="1f2225"/>
          <w:u w:color="1f2225"/>
          <w:rtl w:val="1"/>
          <w14:textFill>
            <w14:solidFill>
              <w14:srgbClr w14:val="1F2225"/>
            </w14:solidFill>
          </w14:textFill>
        </w:rPr>
        <w:t>’</w:t>
      </w:r>
      <w:r>
        <w:rPr>
          <w:outline w:val="0"/>
          <w:color w:val="1f2225"/>
          <w:u w:color="1f2225"/>
          <w:rtl w:val="0"/>
          <w:lang w:val="en-US"/>
          <w14:textFill>
            <w14:solidFill>
              <w14:srgbClr w14:val="1F2225"/>
            </w14:solidFill>
          </w14:textFill>
        </w:rPr>
        <w:t>s business follows a typical Growth and Underinvestment systems archetype, where early success grows to expansion. However, an unforeseen failure to support sustained growth causes eventual decline due to various organizational and managerial failures.</w:t>
      </w:r>
    </w:p>
    <w:p>
      <w:pPr>
        <w:pStyle w:val="Body A"/>
      </w:pPr>
      <w:r>
        <w:rPr>
          <w:outline w:val="0"/>
          <w:color w:val="1f2225"/>
          <w:u w:color="1f2225"/>
          <w:rtl w:val="0"/>
          <w:lang w:val="en-US"/>
          <w14:textFill>
            <w14:solidFill>
              <w14:srgbClr w14:val="1F2225"/>
            </w14:solidFill>
          </w14:textFill>
        </w:rPr>
        <w:t>Its initial model grew well on sales at an affordable price. The demand was also decent. As the company saw this as a good sign and increased R &amp; D for better phones and volume. However, the intended effect was the opposite when the quality deteriorated and customer service became lackluster, which in turn impacted the revenue for further R &amp; D, and the Company started losing sales and revenue altogether.</w:t>
      </w:r>
    </w:p>
    <w:p>
      <w:pPr>
        <w:pStyle w:val="Body A"/>
      </w:pPr>
      <w:r>
        <w:rPr>
          <w:outline w:val="0"/>
          <w:color w:val="1f2225"/>
          <w:u w:color="1f2225"/>
          <w:rtl w:val="0"/>
          <w:lang w:val="de-DE"/>
          <w14:textFill>
            <w14:solidFill>
              <w14:srgbClr w14:val="1F2225"/>
            </w14:solidFill>
          </w14:textFill>
        </w:rPr>
        <w:t>Chosen Systems Archetype:</w:t>
      </w:r>
      <w:r>
        <w:rPr>
          <w:b w:val="1"/>
          <w:bCs w:val="1"/>
          <w:outline w:val="0"/>
          <w:color w:val="1f2225"/>
          <w:u w:color="1f2225"/>
          <w:rtl w:val="0"/>
          <w:lang w:val="en-US"/>
          <w14:textFill>
            <w14:solidFill>
              <w14:srgbClr w14:val="1F2225"/>
            </w14:solidFill>
          </w14:textFill>
        </w:rPr>
        <w:t xml:space="preserve"> Growth and Underinvestment</w:t>
      </w:r>
    </w:p>
    <w:p>
      <w:pPr>
        <w:pStyle w:val="Body A"/>
      </w:pPr>
      <w:r>
        <w:rPr>
          <w:outline w:val="0"/>
          <w:color w:val="1f2225"/>
          <w:u w:color="1f2225"/>
          <w:rtl w:val="0"/>
          <w:lang w:val="en-US"/>
          <w14:textFill>
            <w14:solidFill>
              <w14:srgbClr w14:val="1F2225"/>
            </w14:solidFill>
          </w14:textFill>
        </w:rPr>
        <w:t>Completed Systems Archetype Tool</w:t>
      </w:r>
    </w:p>
    <w:p>
      <w:pPr>
        <w:pStyle w:val="Body A"/>
      </w:pPr>
      <w:r>
        <w:rPr>
          <w:b w:val="1"/>
          <w:bCs w:val="1"/>
          <w:outline w:val="0"/>
          <w:color w:val="1f2225"/>
          <w:u w:color="1f2225"/>
          <w:rtl w:val="0"/>
          <w:lang w:val="en-US"/>
          <w14:textFill>
            <w14:solidFill>
              <w14:srgbClr w14:val="1F2225"/>
            </w14:solidFill>
          </w14:textFill>
        </w:rPr>
        <w:t>Reinforcing Loop (Growth Phase):</w:t>
      </w:r>
    </w:p>
    <w:p>
      <w:pPr>
        <w:pStyle w:val="Body A"/>
      </w:pPr>
      <w:r>
        <w:rPr>
          <w:outline w:val="0"/>
          <w:color w:val="1f2225"/>
          <w:u w:color="1f2225"/>
          <w:rtl w:val="0"/>
          <w:lang w:val="en-US"/>
          <w14:textFill>
            <w14:solidFill>
              <w14:srgbClr w14:val="1F2225"/>
            </w14:solidFill>
          </w14:textFill>
        </w:rPr>
        <w:t xml:space="preserve">More R&amp;D investment </w:t>
      </w:r>
      <w:r>
        <w:rPr>
          <w:rFonts w:ascii="Arial Unicode MS" w:hAnsi="Arial Unicode MS" w:hint="default"/>
          <w:outline w:val="0"/>
          <w:color w:val="1f2225"/>
          <w:u w:color="1f2225"/>
          <w:rtl w:val="0"/>
          <w14:textFill>
            <w14:solidFill>
              <w14:srgbClr w14:val="1F2225"/>
            </w14:solidFill>
          </w14:textFill>
        </w:rPr>
        <w:t>→</w:t>
      </w:r>
      <w:r>
        <w:rPr>
          <w:outline w:val="0"/>
          <w:color w:val="1f2225"/>
          <w:u w:color="1f2225"/>
          <w:rtl w:val="0"/>
          <w14:textFill>
            <w14:solidFill>
              <w14:srgbClr w14:val="1F2225"/>
            </w14:solidFill>
          </w14:textFill>
        </w:rPr>
        <w:t xml:space="preserve"> </w:t>
      </w:r>
      <w:r>
        <w:rPr>
          <w:outline w:val="0"/>
          <w:color w:val="1f2225"/>
          <w:u w:color="1f2225"/>
          <w:rtl w:val="0"/>
          <w:lang w:val="en-US"/>
          <w14:textFill>
            <w14:solidFill>
              <w14:srgbClr w14:val="1F2225"/>
            </w14:solidFill>
          </w14:textFill>
        </w:rPr>
        <w:t xml:space="preserve">Higher-quality products </w:t>
      </w:r>
      <w:r>
        <w:rPr>
          <w:rFonts w:ascii="Arial Unicode MS" w:hAnsi="Arial Unicode MS" w:hint="default"/>
          <w:outline w:val="0"/>
          <w:color w:val="1f2225"/>
          <w:u w:color="1f2225"/>
          <w:rtl w:val="0"/>
          <w14:textFill>
            <w14:solidFill>
              <w14:srgbClr w14:val="1F2225"/>
            </w14:solidFill>
          </w14:textFill>
        </w:rPr>
        <w:t>→</w:t>
      </w:r>
      <w:r>
        <w:rPr>
          <w:outline w:val="0"/>
          <w:color w:val="1f2225"/>
          <w:u w:color="1f2225"/>
          <w:rtl w:val="0"/>
          <w14:textFill>
            <w14:solidFill>
              <w14:srgbClr w14:val="1F2225"/>
            </w14:solidFill>
          </w14:textFill>
        </w:rPr>
        <w:t xml:space="preserve"> </w:t>
      </w:r>
      <w:r>
        <w:rPr>
          <w:outline w:val="0"/>
          <w:color w:val="1f2225"/>
          <w:u w:color="1f2225"/>
          <w:rtl w:val="0"/>
          <w:lang w:val="en-US"/>
          <w14:textFill>
            <w14:solidFill>
              <w14:srgbClr w14:val="1F2225"/>
            </w14:solidFill>
          </w14:textFill>
        </w:rPr>
        <w:t xml:space="preserve">Increased sales </w:t>
      </w:r>
      <w:r>
        <w:rPr>
          <w:rFonts w:ascii="Arial Unicode MS" w:hAnsi="Arial Unicode MS" w:hint="default"/>
          <w:outline w:val="0"/>
          <w:color w:val="1f2225"/>
          <w:u w:color="1f2225"/>
          <w:rtl w:val="0"/>
          <w14:textFill>
            <w14:solidFill>
              <w14:srgbClr w14:val="1F2225"/>
            </w14:solidFill>
          </w14:textFill>
        </w:rPr>
        <w:t>→</w:t>
      </w:r>
      <w:r>
        <w:rPr>
          <w:outline w:val="0"/>
          <w:color w:val="1f2225"/>
          <w:u w:color="1f2225"/>
          <w:rtl w:val="0"/>
          <w14:textFill>
            <w14:solidFill>
              <w14:srgbClr w14:val="1F2225"/>
            </w14:solidFill>
          </w14:textFill>
        </w:rPr>
        <w:t xml:space="preserve"> </w:t>
      </w:r>
      <w:r>
        <w:rPr>
          <w:outline w:val="0"/>
          <w:color w:val="1f2225"/>
          <w:u w:color="1f2225"/>
          <w:rtl w:val="0"/>
          <w:lang w:val="en-US"/>
          <w14:textFill>
            <w14:solidFill>
              <w14:srgbClr w14:val="1F2225"/>
            </w14:solidFill>
          </w14:textFill>
        </w:rPr>
        <w:t>More revenue for R&amp;D.</w:t>
      </w:r>
    </w:p>
    <w:p>
      <w:pPr>
        <w:pStyle w:val="Body A"/>
      </w:pPr>
      <w:r>
        <w:rPr>
          <w:b w:val="1"/>
          <w:bCs w:val="1"/>
          <w:outline w:val="0"/>
          <w:color w:val="1f2225"/>
          <w:u w:color="1f2225"/>
          <w:rtl w:val="0"/>
          <w:lang w:val="en-US"/>
          <w14:textFill>
            <w14:solidFill>
              <w14:srgbClr w14:val="1F2225"/>
            </w14:solidFill>
          </w14:textFill>
        </w:rPr>
        <w:t>Balancing Loop (Underinvestment Phase):</w:t>
      </w:r>
    </w:p>
    <w:p>
      <w:pPr>
        <w:pStyle w:val="Body A"/>
      </w:pPr>
      <w:r>
        <w:rPr>
          <w:outline w:val="0"/>
          <w:color w:val="1f2225"/>
          <w:u w:color="1f2225"/>
          <w:rtl w:val="0"/>
          <w:lang w:val="en-US"/>
          <w14:textFill>
            <w14:solidFill>
              <w14:srgbClr w14:val="1F2225"/>
            </w14:solidFill>
          </w14:textFill>
        </w:rPr>
        <w:t xml:space="preserve">More customers </w:t>
      </w:r>
      <w:r>
        <w:rPr>
          <w:rFonts w:ascii="Arial Unicode MS" w:hAnsi="Arial Unicode MS" w:hint="default"/>
          <w:outline w:val="0"/>
          <w:color w:val="1f2225"/>
          <w:u w:color="1f2225"/>
          <w:rtl w:val="0"/>
          <w14:textFill>
            <w14:solidFill>
              <w14:srgbClr w14:val="1F2225"/>
            </w14:solidFill>
          </w14:textFill>
        </w:rPr>
        <w:t>→</w:t>
      </w:r>
      <w:r>
        <w:rPr>
          <w:outline w:val="0"/>
          <w:color w:val="1f2225"/>
          <w:u w:color="1f2225"/>
          <w:rtl w:val="0"/>
          <w14:textFill>
            <w14:solidFill>
              <w14:srgbClr w14:val="1F2225"/>
            </w14:solidFill>
          </w14:textFill>
        </w:rPr>
        <w:t xml:space="preserve"> </w:t>
      </w:r>
      <w:r>
        <w:rPr>
          <w:outline w:val="0"/>
          <w:color w:val="1f2225"/>
          <w:u w:color="1f2225"/>
          <w:rtl w:val="0"/>
          <w:lang w:val="en-US"/>
          <w14:textFill>
            <w14:solidFill>
              <w14:srgbClr w14:val="1F2225"/>
            </w14:solidFill>
          </w14:textFill>
        </w:rPr>
        <w:t xml:space="preserve">Higher support demand </w:t>
      </w:r>
      <w:r>
        <w:rPr>
          <w:rFonts w:ascii="Arial Unicode MS" w:hAnsi="Arial Unicode MS" w:hint="default"/>
          <w:outline w:val="0"/>
          <w:color w:val="1f2225"/>
          <w:u w:color="1f2225"/>
          <w:rtl w:val="0"/>
          <w14:textFill>
            <w14:solidFill>
              <w14:srgbClr w14:val="1F2225"/>
            </w14:solidFill>
          </w14:textFill>
        </w:rPr>
        <w:t>→</w:t>
      </w:r>
      <w:r>
        <w:rPr>
          <w:outline w:val="0"/>
          <w:color w:val="1f2225"/>
          <w:u w:color="1f2225"/>
          <w:rtl w:val="0"/>
          <w14:textFill>
            <w14:solidFill>
              <w14:srgbClr w14:val="1F2225"/>
            </w14:solidFill>
          </w14:textFill>
        </w:rPr>
        <w:t xml:space="preserve"> </w:t>
      </w:r>
      <w:r>
        <w:rPr>
          <w:outline w:val="0"/>
          <w:color w:val="1f2225"/>
          <w:u w:color="1f2225"/>
          <w:rtl w:val="0"/>
          <w:lang w:val="en-US"/>
          <w14:textFill>
            <w14:solidFill>
              <w14:srgbClr w14:val="1F2225"/>
            </w14:solidFill>
          </w14:textFill>
        </w:rPr>
        <w:t xml:space="preserve">Inadequate customer service </w:t>
      </w:r>
      <w:r>
        <w:rPr>
          <w:rFonts w:ascii="Arial Unicode MS" w:hAnsi="Arial Unicode MS" w:hint="default"/>
          <w:outline w:val="0"/>
          <w:color w:val="1f2225"/>
          <w:u w:color="1f2225"/>
          <w:rtl w:val="0"/>
          <w14:textFill>
            <w14:solidFill>
              <w14:srgbClr w14:val="1F2225"/>
            </w14:solidFill>
          </w14:textFill>
        </w:rPr>
        <w:t>→</w:t>
      </w:r>
      <w:r>
        <w:rPr>
          <w:outline w:val="0"/>
          <w:color w:val="1f2225"/>
          <w:u w:color="1f2225"/>
          <w:rtl w:val="0"/>
          <w14:textFill>
            <w14:solidFill>
              <w14:srgbClr w14:val="1F2225"/>
            </w14:solidFill>
          </w14:textFill>
        </w:rPr>
        <w:t xml:space="preserve"> </w:t>
      </w:r>
      <w:r>
        <w:rPr>
          <w:outline w:val="0"/>
          <w:color w:val="1f2225"/>
          <w:u w:color="1f2225"/>
          <w:rtl w:val="0"/>
          <w:lang w:val="en-US"/>
          <w14:textFill>
            <w14:solidFill>
              <w14:srgbClr w14:val="1F2225"/>
            </w14:solidFill>
          </w14:textFill>
        </w:rPr>
        <w:t xml:space="preserve">Customer dissatisfaction </w:t>
      </w:r>
      <w:r>
        <w:rPr>
          <w:rFonts w:ascii="Arial Unicode MS" w:hAnsi="Arial Unicode MS" w:hint="default"/>
          <w:outline w:val="0"/>
          <w:color w:val="1f2225"/>
          <w:u w:color="1f2225"/>
          <w:rtl w:val="0"/>
          <w14:textFill>
            <w14:solidFill>
              <w14:srgbClr w14:val="1F2225"/>
            </w14:solidFill>
          </w14:textFill>
        </w:rPr>
        <w:t>→</w:t>
      </w:r>
      <w:r>
        <w:rPr>
          <w:outline w:val="0"/>
          <w:color w:val="1f2225"/>
          <w:u w:color="1f2225"/>
          <w:rtl w:val="0"/>
          <w14:textFill>
            <w14:solidFill>
              <w14:srgbClr w14:val="1F2225"/>
            </w14:solidFill>
          </w14:textFill>
        </w:rPr>
        <w:t xml:space="preserve"> </w:t>
      </w:r>
      <w:r>
        <w:rPr>
          <w:outline w:val="0"/>
          <w:color w:val="1f2225"/>
          <w:u w:color="1f2225"/>
          <w:rtl w:val="0"/>
          <w:lang w:val="en-US"/>
          <w14:textFill>
            <w14:solidFill>
              <w14:srgbClr w14:val="1F2225"/>
            </w14:solidFill>
          </w14:textFill>
        </w:rPr>
        <w:t xml:space="preserve">Sales decline </w:t>
      </w:r>
      <w:r>
        <w:rPr>
          <w:rFonts w:ascii="Arial Unicode MS" w:hAnsi="Arial Unicode MS" w:hint="default"/>
          <w:outline w:val="0"/>
          <w:color w:val="1f2225"/>
          <w:u w:color="1f2225"/>
          <w:rtl w:val="0"/>
          <w14:textFill>
            <w14:solidFill>
              <w14:srgbClr w14:val="1F2225"/>
            </w14:solidFill>
          </w14:textFill>
        </w:rPr>
        <w:t>→</w:t>
      </w:r>
      <w:r>
        <w:rPr>
          <w:outline w:val="0"/>
          <w:color w:val="1f2225"/>
          <w:u w:color="1f2225"/>
          <w:rtl w:val="0"/>
          <w14:textFill>
            <w14:solidFill>
              <w14:srgbClr w14:val="1F2225"/>
            </w14:solidFill>
          </w14:textFill>
        </w:rPr>
        <w:t xml:space="preserve"> </w:t>
      </w:r>
      <w:r>
        <w:rPr>
          <w:outline w:val="0"/>
          <w:color w:val="1f2225"/>
          <w:u w:color="1f2225"/>
          <w:rtl w:val="0"/>
          <w:lang w:val="en-US"/>
          <w14:textFill>
            <w14:solidFill>
              <w14:srgbClr w14:val="1F2225"/>
            </w14:solidFill>
          </w14:textFill>
        </w:rPr>
        <w:t>Less revenue for R&amp;D.</w:t>
      </w:r>
    </w:p>
    <w:p>
      <w:pPr>
        <w:pStyle w:val="Body A"/>
        <w:jc w:val="center"/>
      </w:pPr>
      <w:r>
        <w:drawing xmlns:a="http://schemas.openxmlformats.org/drawingml/2006/main">
          <wp:inline distT="0" distB="0" distL="0" distR="0">
            <wp:extent cx="4868201" cy="3152160"/>
            <wp:effectExtent l="0" t="0" r="0" b="0"/>
            <wp:docPr id="1073741825" name="officeArt object" descr="Picture"/>
            <wp:cNvGraphicFramePr/>
            <a:graphic xmlns:a="http://schemas.openxmlformats.org/drawingml/2006/main">
              <a:graphicData uri="http://schemas.openxmlformats.org/drawingml/2006/picture">
                <pic:pic xmlns:pic="http://schemas.openxmlformats.org/drawingml/2006/picture">
                  <pic:nvPicPr>
                    <pic:cNvPr id="1073741825" name="Picture" descr="Picture"/>
                    <pic:cNvPicPr>
                      <a:picLocks noChangeAspect="1"/>
                    </pic:cNvPicPr>
                  </pic:nvPicPr>
                  <pic:blipFill>
                    <a:blip r:embed="rId4">
                      <a:extLst/>
                    </a:blip>
                    <a:stretch>
                      <a:fillRect/>
                    </a:stretch>
                  </pic:blipFill>
                  <pic:spPr>
                    <a:xfrm>
                      <a:off x="0" y="0"/>
                      <a:ext cx="4868201" cy="3152160"/>
                    </a:xfrm>
                    <a:prstGeom prst="rect">
                      <a:avLst/>
                    </a:prstGeom>
                    <a:ln w="12700" cap="flat">
                      <a:noFill/>
                      <a:miter lim="400000"/>
                    </a:ln>
                    <a:effectLst/>
                  </pic:spPr>
                </pic:pic>
              </a:graphicData>
            </a:graphic>
          </wp:inline>
        </w:drawing>
      </w:r>
    </w:p>
    <w:p>
      <w:pPr>
        <w:pStyle w:val="Body A"/>
        <w:rPr>
          <w:b w:val="1"/>
          <w:bCs w:val="1"/>
          <w:sz w:val="24"/>
          <w:szCs w:val="24"/>
        </w:rPr>
      </w:pPr>
      <w:r>
        <w:rPr>
          <w:b w:val="1"/>
          <w:bCs w:val="1"/>
          <w:outline w:val="0"/>
          <w:color w:val="1f2225"/>
          <w:sz w:val="24"/>
          <w:szCs w:val="24"/>
          <w:u w:color="1f2225"/>
          <w:rtl w:val="0"/>
          <w:lang w:val="en-US"/>
          <w14:textFill>
            <w14:solidFill>
              <w14:srgbClr w14:val="1F2225"/>
            </w14:solidFill>
          </w14:textFill>
        </w:rPr>
        <w:t>Summarize the problems in the case study as understood through its relationships, properties, and subsystems as a result of the changes that occur</w:t>
      </w:r>
      <w:r>
        <w:rPr>
          <w:b w:val="1"/>
          <w:bCs w:val="1"/>
          <w:outline w:val="0"/>
          <w:color w:val="1f2225"/>
          <w:sz w:val="24"/>
          <w:szCs w:val="24"/>
          <w:u w:color="1f2225"/>
          <w:rtl w:val="0"/>
          <w:lang w:val="en-US"/>
          <w14:textFill>
            <w14:solidFill>
              <w14:srgbClr w14:val="1F2225"/>
            </w14:solidFill>
          </w14:textFill>
        </w:rPr>
        <w:t>:</w:t>
      </w:r>
    </w:p>
    <w:p>
      <w:pPr>
        <w:pStyle w:val="Default"/>
        <w:suppressAutoHyphens w:val="1"/>
        <w:spacing w:before="0" w:line="240" w:lineRule="auto"/>
        <w:jc w:val="left"/>
        <w:rPr>
          <w:outline w:val="0"/>
          <w:color w:val="3a393a"/>
          <w:shd w:val="clear" w:color="auto" w:fill="ffffff"/>
          <w14:textFill>
            <w14:solidFill>
              <w14:srgbClr w14:val="3B3A3B"/>
            </w14:solidFill>
          </w14:textFill>
        </w:rPr>
      </w:pPr>
      <w:r>
        <w:rPr>
          <w:outline w:val="0"/>
          <w:color w:val="3a393a"/>
          <w:shd w:val="clear" w:color="auto" w:fill="ffffff"/>
          <w:rtl w:val="0"/>
          <w:lang w:val="en-US"/>
          <w14:textFill>
            <w14:solidFill>
              <w14:srgbClr w14:val="3B3A3B"/>
            </w14:solidFill>
          </w14:textFill>
        </w:rPr>
        <w:t>ICUPhone commenced operations with a fairly good reputation in the domain of high-quality video phones. The spending of additional funds on R&amp;D was the deal-breaker and as the outcome, this situation became a real sales driver thus ensuring further success. Before that, as sales increased, the number of customers requiring care did too. Nonetheless, ICUPhone company, while the R D function was expanded, did not develop support services, but rather, neglected it totally.</w:t>
      </w:r>
    </w:p>
    <w:p>
      <w:pPr>
        <w:pStyle w:val="Default"/>
        <w:suppressAutoHyphens w:val="1"/>
        <w:spacing w:before="0" w:line="240" w:lineRule="auto"/>
        <w:jc w:val="left"/>
        <w:rPr>
          <w:outline w:val="0"/>
          <w:color w:val="3a393a"/>
          <w:shd w:val="clear" w:color="auto" w:fill="ffffff"/>
          <w14:textFill>
            <w14:solidFill>
              <w14:srgbClr w14:val="3B3A3B"/>
            </w14:solidFill>
          </w14:textFill>
        </w:rPr>
      </w:pPr>
      <w:r>
        <w:rPr>
          <w:outline w:val="0"/>
          <w:color w:val="3a393a"/>
          <w:shd w:val="clear" w:color="auto" w:fill="ffffff"/>
          <w:rtl w:val="0"/>
          <w:lang w:val="en-US"/>
          <w14:textFill>
            <w14:solidFill>
              <w14:srgbClr w14:val="3B3A3B"/>
            </w14:solidFill>
          </w14:textFill>
        </w:rPr>
        <w:t>It is the total absence of the necessary customer support, which makes customers feel unsatisfied, that, therefore, is leading to an increasing number of service issues and the after-sales department being under higher pressure.</w:t>
      </w:r>
    </w:p>
    <w:p>
      <w:pPr>
        <w:pStyle w:val="Default"/>
        <w:suppressAutoHyphens w:val="1"/>
        <w:spacing w:before="0" w:line="240" w:lineRule="auto"/>
        <w:jc w:val="left"/>
        <w:rPr>
          <w:outline w:val="0"/>
          <w:color w:val="3a393a"/>
          <w:shd w:val="clear" w:color="auto" w:fill="ffffff"/>
          <w14:textFill>
            <w14:solidFill>
              <w14:srgbClr w14:val="3B3A3B"/>
            </w14:solidFill>
          </w14:textFill>
        </w:rPr>
      </w:pPr>
      <w:r>
        <w:rPr>
          <w:outline w:val="0"/>
          <w:color w:val="3a393a"/>
          <w:shd w:val="clear" w:color="auto" w:fill="ffffff"/>
          <w:rtl w:val="0"/>
          <w:lang w:val="en-US"/>
          <w14:textFill>
            <w14:solidFill>
              <w14:srgbClr w14:val="3B3A3B"/>
            </w14:solidFill>
          </w14:textFill>
        </w:rPr>
        <w:t>Poor service records caused customer satisfaction to decline which in turn negatively impacted overall sales.</w:t>
      </w:r>
    </w:p>
    <w:p>
      <w:pPr>
        <w:pStyle w:val="Default"/>
        <w:suppressAutoHyphens w:val="1"/>
        <w:spacing w:before="0" w:line="240" w:lineRule="auto"/>
        <w:jc w:val="left"/>
        <w:rPr>
          <w:outline w:val="0"/>
          <w:color w:val="3a393a"/>
          <w:shd w:val="clear" w:color="auto" w:fill="ffffff"/>
          <w14:textFill>
            <w14:solidFill>
              <w14:srgbClr w14:val="3B3A3B"/>
            </w14:solidFill>
          </w14:textFill>
        </w:rPr>
      </w:pPr>
      <w:r>
        <w:rPr>
          <w:outline w:val="0"/>
          <w:color w:val="3a393a"/>
          <w:shd w:val="clear" w:color="auto" w:fill="ffffff"/>
          <w:rtl w:val="0"/>
          <w:lang w:val="en-US"/>
          <w14:textFill>
            <w14:solidFill>
              <w14:srgbClr w14:val="3B3A3B"/>
            </w14:solidFill>
          </w14:textFill>
        </w:rPr>
        <w:t>Diminished income streams caused ICUPhone to have the slashes in R and D funding</w:t>
      </w:r>
    </w:p>
    <w:p>
      <w:pPr>
        <w:pStyle w:val="Default"/>
        <w:suppressAutoHyphens w:val="1"/>
        <w:spacing w:before="0" w:line="240" w:lineRule="auto"/>
        <w:jc w:val="left"/>
        <w:rPr>
          <w:outline w:val="0"/>
          <w:color w:val="3a393a"/>
          <w:shd w:val="clear" w:color="auto" w:fill="ffffff"/>
          <w14:textFill>
            <w14:solidFill>
              <w14:srgbClr w14:val="3B3A3B"/>
            </w14:solidFill>
          </w14:textFill>
        </w:rPr>
      </w:pPr>
      <w:r>
        <w:rPr>
          <w:outline w:val="0"/>
          <w:color w:val="3a393a"/>
          <w:shd w:val="clear" w:color="auto" w:fill="ffffff"/>
          <w:rtl w:val="0"/>
          <w:lang w:val="en-US"/>
          <w14:textFill>
            <w14:solidFill>
              <w14:srgbClr w14:val="3B3A3B"/>
            </w14:solidFill>
          </w14:textFill>
        </w:rPr>
        <w:t>, narrowing the space for innovative ideas and while the company was still far behind its competitors.</w:t>
      </w:r>
    </w:p>
    <w:p>
      <w:pPr>
        <w:pStyle w:val="Default"/>
        <w:suppressAutoHyphens w:val="1"/>
        <w:spacing w:before="0" w:line="240" w:lineRule="auto"/>
        <w:jc w:val="left"/>
        <w:rPr>
          <w:outline w:val="0"/>
          <w:color w:val="3a393a"/>
          <w:shd w:val="clear" w:color="auto" w:fill="ffffff"/>
          <w14:textFill>
            <w14:solidFill>
              <w14:srgbClr w14:val="3B3A3B"/>
            </w14:solidFill>
          </w14:textFill>
        </w:rPr>
      </w:pPr>
      <w:r>
        <w:rPr>
          <w:outline w:val="0"/>
          <w:color w:val="3a393a"/>
          <w:shd w:val="clear" w:color="auto" w:fill="ffffff"/>
          <w:rtl w:val="0"/>
          <w:lang w:val="en-US"/>
          <w14:textFill>
            <w14:solidFill>
              <w14:srgbClr w14:val="3B3A3B"/>
            </w14:solidFill>
          </w14:textFill>
        </w:rPr>
        <w:t>Due to the fact that ICUPhone failed to deliver the necessary support services, it gave arise the snowball effect of the falling of the sales, revenue, and the bad image which were later pushed into rapid and continuous depreciation cycle of the company.</w:t>
      </w:r>
    </w:p>
    <w:p>
      <w:pPr>
        <w:pStyle w:val="Default"/>
        <w:suppressAutoHyphens w:val="1"/>
        <w:spacing w:before="0" w:line="240" w:lineRule="auto"/>
        <w:jc w:val="left"/>
        <w:rPr>
          <w:outline w:val="0"/>
          <w:color w:val="3a393a"/>
          <w:shd w:val="clear" w:color="auto" w:fill="ffffff"/>
          <w14:textFill>
            <w14:solidFill>
              <w14:srgbClr w14:val="3B3A3B"/>
            </w14:solidFill>
          </w14:textFill>
        </w:rPr>
      </w:pPr>
    </w:p>
    <w:p>
      <w:pPr>
        <w:pStyle w:val="Default"/>
        <w:suppressAutoHyphens w:val="1"/>
        <w:spacing w:before="0" w:line="240" w:lineRule="auto"/>
        <w:jc w:val="left"/>
        <w:rPr>
          <w:outline w:val="0"/>
          <w:color w:val="3a393a"/>
          <w:shd w:val="clear" w:color="auto" w:fill="ffffff"/>
          <w14:textFill>
            <w14:solidFill>
              <w14:srgbClr w14:val="3B3A3B"/>
            </w14:solidFill>
          </w14:textFill>
        </w:rPr>
      </w:pPr>
    </w:p>
    <w:p>
      <w:pPr>
        <w:pStyle w:val="Default"/>
        <w:suppressAutoHyphens w:val="1"/>
        <w:spacing w:before="0" w:line="240" w:lineRule="auto"/>
        <w:jc w:val="left"/>
        <w:rPr>
          <w:b w:val="1"/>
          <w:bCs w:val="1"/>
          <w:outline w:val="0"/>
          <w:color w:val="3a393a"/>
          <w:shd w:val="clear" w:color="auto" w:fill="ffffff"/>
          <w14:textFill>
            <w14:solidFill>
              <w14:srgbClr w14:val="3B3A3B"/>
            </w14:solidFill>
          </w14:textFill>
        </w:rPr>
      </w:pPr>
      <w:r>
        <w:rPr>
          <w:b w:val="1"/>
          <w:bCs w:val="1"/>
          <w:outline w:val="0"/>
          <w:color w:val="3a393a"/>
          <w:shd w:val="clear" w:color="auto" w:fill="ffffff"/>
          <w:rtl w:val="0"/>
          <w:lang w:val="en-US"/>
          <w14:textFill>
            <w14:solidFill>
              <w14:srgbClr w14:val="3B3A3B"/>
            </w14:solidFill>
          </w14:textFill>
        </w:rPr>
        <w:t>SUMMARY</w:t>
      </w:r>
    </w:p>
    <w:p>
      <w:pPr>
        <w:pStyle w:val="Default"/>
        <w:suppressAutoHyphens w:val="1"/>
        <w:spacing w:before="0" w:line="240" w:lineRule="auto"/>
        <w:jc w:val="left"/>
        <w:rPr>
          <w:b w:val="1"/>
          <w:bCs w:val="1"/>
          <w:outline w:val="0"/>
          <w:color w:val="3a393a"/>
          <w:shd w:val="clear" w:color="auto" w:fill="ffffff"/>
          <w14:textFill>
            <w14:solidFill>
              <w14:srgbClr w14:val="3B3A3B"/>
            </w14:solidFill>
          </w14:textFill>
        </w:rPr>
      </w:pPr>
    </w:p>
    <w:p>
      <w:pPr>
        <w:pStyle w:val="Default"/>
        <w:suppressAutoHyphens w:val="1"/>
        <w:spacing w:before="0" w:after="400" w:line="240" w:lineRule="auto"/>
        <w:jc w:val="left"/>
      </w:pPr>
      <w:r>
        <w:rPr>
          <w:outline w:val="0"/>
          <w:color w:val="3a393a"/>
          <w:shd w:val="clear" w:color="auto" w:fill="ffffff"/>
          <w:rtl w:val="0"/>
          <w:lang w:val="en-US"/>
          <w14:textFill>
            <w14:solidFill>
              <w14:srgbClr w14:val="3B3A3B"/>
            </w14:solidFill>
          </w14:textFill>
        </w:rPr>
        <w:t>The ICUPhone</w:t>
      </w:r>
      <w:r>
        <w:rPr>
          <w:outline w:val="0"/>
          <w:color w:val="3a393a"/>
          <w:shd w:val="clear" w:color="auto" w:fill="ffffff"/>
          <w:rtl w:val="1"/>
          <w14:textFill>
            <w14:solidFill>
              <w14:srgbClr w14:val="3B3A3B"/>
            </w14:solidFill>
          </w14:textFill>
        </w:rPr>
        <w:t>’</w:t>
      </w:r>
      <w:r>
        <w:rPr>
          <w:outline w:val="0"/>
          <w:color w:val="3a393a"/>
          <w:shd w:val="clear" w:color="auto" w:fill="ffffff"/>
          <w:rtl w:val="0"/>
          <w:lang w:val="en-US"/>
          <w14:textFill>
            <w14:solidFill>
              <w14:srgbClr w14:val="3B3A3B"/>
            </w14:solidFill>
          </w14:textFill>
        </w:rPr>
        <w:t>s breakdown was in agreement with the development and not the reinforcement of the infrastructure. Unfortunately, the situation was the company's deterioration. In this note, the obvious choice for the company was the investment in the support service in parallel with R&amp;D that would break the cycle and thus, the growth of the company would have been assured as well.</w:t>
      </w:r>
    </w:p>
    <w:sectPr>
      <w:headerReference w:type="default" r:id="rId5"/>
      <w:footerReference w:type="default" r:id="rId6"/>
      <w:pgSz w:w="12240" w:h="142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A"/>
    <w:pPr>
      <w:keepNext w:val="0"/>
      <w:keepLines w:val="0"/>
      <w:pageBreakBefore w:val="0"/>
      <w:widowControl w:val="1"/>
      <w:shd w:val="clear" w:color="auto" w:fill="auto"/>
      <w:suppressAutoHyphens w:val="0"/>
      <w:bidi w:val="0"/>
      <w:spacing w:before="160" w:after="640" w:line="264"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10"/>
      <w:kern w:val="28"/>
      <w:position w:val="0"/>
      <w:sz w:val="56"/>
      <w:szCs w:val="5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120" w:after="120" w:line="264"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