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DCAC2" w14:textId="242AFC85" w:rsidR="00867805" w:rsidRDefault="00D77AEA">
      <w:r>
        <w:rPr>
          <w:rFonts w:hint="eastAsia"/>
        </w:rPr>
        <w:t>打ち合わせ議事録</w:t>
      </w:r>
    </w:p>
    <w:p w14:paraId="63DB397C" w14:textId="77777777" w:rsidR="00D77AEA" w:rsidRDefault="00D77AEA"/>
    <w:p w14:paraId="33D2832B" w14:textId="26A45735" w:rsidR="00D77AEA" w:rsidRDefault="00D77AEA">
      <w:r>
        <w:rPr>
          <w:rFonts w:hint="eastAsia"/>
        </w:rPr>
        <w:t>■打ち合わせ内容</w:t>
      </w:r>
    </w:p>
    <w:p w14:paraId="5143DEE2" w14:textId="6DAFC2E8" w:rsidR="00D77AEA" w:rsidRDefault="00944D2C">
      <w:r>
        <w:rPr>
          <w:rFonts w:hint="eastAsia"/>
        </w:rPr>
        <w:t>[</w:t>
      </w:r>
      <w:r>
        <w:t>1]</w:t>
      </w:r>
      <w:r>
        <w:rPr>
          <w:rFonts w:hint="eastAsia"/>
        </w:rPr>
        <w:t>先方より説明（柴岡さん）</w:t>
      </w:r>
    </w:p>
    <w:p w14:paraId="7D5AF4E9" w14:textId="348FA1FA" w:rsidR="00944D2C" w:rsidRDefault="00944D2C" w:rsidP="00944D2C">
      <w:pPr>
        <w:pStyle w:val="a7"/>
        <w:numPr>
          <w:ilvl w:val="0"/>
          <w:numId w:val="1"/>
        </w:numPr>
        <w:ind w:leftChars="0"/>
      </w:pPr>
      <w:r>
        <w:rPr>
          <w:rFonts w:hint="eastAsia"/>
        </w:rPr>
        <w:t>モンテカルロシミュレーションを使った信用リスクモデル（F</w:t>
      </w:r>
      <w:r>
        <w:t>T</w:t>
      </w:r>
      <w:r>
        <w:rPr>
          <w:rFonts w:hint="eastAsia"/>
        </w:rPr>
        <w:t>が過去に作ったもの）</w:t>
      </w:r>
    </w:p>
    <w:p w14:paraId="601D8EFB" w14:textId="5887434A" w:rsidR="00944D2C" w:rsidRDefault="00944D2C" w:rsidP="00944D2C">
      <w:pPr>
        <w:pStyle w:val="a7"/>
        <w:numPr>
          <w:ilvl w:val="0"/>
          <w:numId w:val="1"/>
        </w:numPr>
        <w:ind w:leftChars="0"/>
      </w:pPr>
      <w:r>
        <w:rPr>
          <w:rFonts w:hint="eastAsia"/>
        </w:rPr>
        <w:t>かなり負荷がかかる計算であり，数年前からある程度簡便化してもいいのではないか</w:t>
      </w:r>
    </w:p>
    <w:p w14:paraId="0F75BEF5" w14:textId="66C7A9C5" w:rsidR="00944D2C" w:rsidRDefault="00944D2C" w:rsidP="00944D2C">
      <w:pPr>
        <w:pStyle w:val="a7"/>
        <w:numPr>
          <w:ilvl w:val="0"/>
          <w:numId w:val="1"/>
        </w:numPr>
        <w:ind w:leftChars="0"/>
      </w:pPr>
      <w:r>
        <w:rPr>
          <w:rFonts w:hint="eastAsia"/>
        </w:rPr>
        <w:t>I</w:t>
      </w:r>
      <w:r>
        <w:t>CS</w:t>
      </w:r>
      <w:r>
        <w:rPr>
          <w:rFonts w:hint="eastAsia"/>
        </w:rPr>
        <w:t>の信用リスクは年限と格付け毎の係数が与えられ，それらの線形結合で計算できてしまうので，その計算方法に置き換えてもよいのではないか</w:t>
      </w:r>
    </w:p>
    <w:p w14:paraId="64F83B61" w14:textId="3F24BFA2" w:rsidR="00944D2C" w:rsidRDefault="00944D2C" w:rsidP="00944D2C">
      <w:pPr>
        <w:pStyle w:val="a7"/>
        <w:numPr>
          <w:ilvl w:val="0"/>
          <w:numId w:val="1"/>
        </w:numPr>
        <w:ind w:leftChars="0"/>
      </w:pPr>
      <w:r>
        <w:rPr>
          <w:rFonts w:hint="eastAsia"/>
        </w:rPr>
        <w:t>ただし，I</w:t>
      </w:r>
      <w:r>
        <w:t>CS</w:t>
      </w:r>
      <w:r>
        <w:rPr>
          <w:rFonts w:hint="eastAsia"/>
        </w:rPr>
        <w:t>の係数の設定はブラックボックスであり，社内の信用ランクともおそらく整合しないので，独自のパラメータを設定した上で信用リスクモデルの構築をしたい</w:t>
      </w:r>
      <w:r w:rsidR="0075013F">
        <w:rPr>
          <w:rFonts w:hint="eastAsia"/>
        </w:rPr>
        <w:t>．</w:t>
      </w:r>
    </w:p>
    <w:p w14:paraId="2FDEFDED" w14:textId="6EE41024" w:rsidR="00944D2C" w:rsidRDefault="00944D2C" w:rsidP="00944D2C">
      <w:pPr>
        <w:pStyle w:val="a7"/>
        <w:numPr>
          <w:ilvl w:val="0"/>
          <w:numId w:val="1"/>
        </w:numPr>
        <w:ind w:leftChars="0"/>
      </w:pPr>
      <w:r>
        <w:rPr>
          <w:rFonts w:hint="eastAsia"/>
        </w:rPr>
        <w:t>ICSでのパラメータ設定方法がある程度</w:t>
      </w:r>
      <w:r w:rsidR="0075013F">
        <w:rPr>
          <w:rFonts w:hint="eastAsia"/>
        </w:rPr>
        <w:t>わかれば，その手法を第一生命内部で適用し，パラメータを算出できる．</w:t>
      </w:r>
    </w:p>
    <w:p w14:paraId="3E4C26F8" w14:textId="0A94066B" w:rsidR="0075013F" w:rsidRDefault="0075013F" w:rsidP="00944D2C">
      <w:pPr>
        <w:pStyle w:val="a7"/>
        <w:numPr>
          <w:ilvl w:val="0"/>
          <w:numId w:val="1"/>
        </w:numPr>
        <w:ind w:leftChars="0"/>
      </w:pPr>
      <w:r>
        <w:rPr>
          <w:rFonts w:hint="eastAsia"/>
        </w:rPr>
        <w:t>おそらくバーゼル規制と同様のパラメータの設定方法である．</w:t>
      </w:r>
    </w:p>
    <w:p w14:paraId="6BC6F955" w14:textId="765B3929" w:rsidR="0075013F" w:rsidRDefault="0075013F" w:rsidP="0075013F"/>
    <w:p w14:paraId="3583FC48" w14:textId="78A74827" w:rsidR="0075013F" w:rsidRDefault="0075013F" w:rsidP="0075013F">
      <w:r>
        <w:rPr>
          <w:rFonts w:hint="eastAsia"/>
        </w:rPr>
        <w:t>[</w:t>
      </w:r>
      <w:r>
        <w:t>2]</w:t>
      </w:r>
      <w:r>
        <w:rPr>
          <w:rFonts w:hint="eastAsia"/>
        </w:rPr>
        <w:t>質疑応答</w:t>
      </w:r>
    </w:p>
    <w:p w14:paraId="27AD78EB" w14:textId="156822BF" w:rsidR="0075013F" w:rsidRDefault="0075013F" w:rsidP="0075013F">
      <w:r>
        <w:rPr>
          <w:rFonts w:hint="eastAsia"/>
        </w:rPr>
        <w:t>【質問1】</w:t>
      </w:r>
    </w:p>
    <w:p w14:paraId="5709A7FE" w14:textId="3ADFE441" w:rsidR="0075013F" w:rsidRDefault="0075013F" w:rsidP="0075013F">
      <w:r>
        <w:rPr>
          <w:rFonts w:hint="eastAsia"/>
        </w:rPr>
        <w:t>（FT佐藤部部長）</w:t>
      </w:r>
    </w:p>
    <w:p w14:paraId="67533427" w14:textId="651B70C7" w:rsidR="0075013F" w:rsidRDefault="0075013F" w:rsidP="0075013F">
      <w:r>
        <w:rPr>
          <w:rFonts w:hint="eastAsia"/>
        </w:rPr>
        <w:t>第一生命で使用している信用リスクの測り方をICSの手法に入れ替えられるのであれば入れ替えたいという認識でよいか．</w:t>
      </w:r>
    </w:p>
    <w:p w14:paraId="68C270BC" w14:textId="34E09AAA" w:rsidR="0075013F" w:rsidRDefault="0075013F" w:rsidP="0075013F">
      <w:r>
        <w:rPr>
          <w:rFonts w:hint="eastAsia"/>
        </w:rPr>
        <w:t>（第一生命柴岡）</w:t>
      </w:r>
    </w:p>
    <w:p w14:paraId="1F4280E7" w14:textId="4F196690" w:rsidR="0075013F" w:rsidRDefault="0075013F" w:rsidP="0075013F">
      <w:r>
        <w:rPr>
          <w:rFonts w:hint="eastAsia"/>
        </w:rPr>
        <w:t>ご認識の通り．</w:t>
      </w:r>
    </w:p>
    <w:p w14:paraId="1C80837F" w14:textId="3C4FBC36" w:rsidR="0075013F" w:rsidRDefault="0075013F" w:rsidP="0075013F">
      <w:r>
        <w:rPr>
          <w:rFonts w:hint="eastAsia"/>
        </w:rPr>
        <w:t>（FT佐藤部部長）</w:t>
      </w:r>
    </w:p>
    <w:p w14:paraId="74E97545" w14:textId="219E364C" w:rsidR="0075013F" w:rsidRDefault="0075013F" w:rsidP="0075013F">
      <w:r>
        <w:rPr>
          <w:rFonts w:hint="eastAsia"/>
        </w:rPr>
        <w:t>第一フロンティア生命はどのような手法で実施しているのか．</w:t>
      </w:r>
    </w:p>
    <w:p w14:paraId="4D95BC94" w14:textId="002DC285" w:rsidR="0075013F" w:rsidRDefault="0075013F" w:rsidP="0075013F">
      <w:r>
        <w:rPr>
          <w:rFonts w:hint="eastAsia"/>
        </w:rPr>
        <w:t>（第一生命柴岡）</w:t>
      </w:r>
    </w:p>
    <w:p w14:paraId="148F9FC4" w14:textId="2B551752" w:rsidR="000F5FDF" w:rsidRDefault="0075013F" w:rsidP="0075013F">
      <w:r>
        <w:rPr>
          <w:rFonts w:hint="eastAsia"/>
        </w:rPr>
        <w:t>ICSと類似した手法に今年から変更している．第一フロンティアではリスクを加味した商品別のリターン</w:t>
      </w:r>
      <w:r w:rsidR="00D83073">
        <w:rPr>
          <w:rFonts w:hint="eastAsia"/>
        </w:rPr>
        <w:t>（ICAリターン）を算出しているが，この際に信用リスクについて検討する必要がある．第一フロンティア生命の信用ポートフォリオは豪州の地方債に偏っているので</w:t>
      </w:r>
      <w:r w:rsidR="000F5FDF">
        <w:rPr>
          <w:rFonts w:hint="eastAsia"/>
        </w:rPr>
        <w:t>，信用リスクの説明にかなり急を要するような状況であった．したがって，以前のモデルよりもICSの手法にする事が必要になった．</w:t>
      </w:r>
    </w:p>
    <w:p w14:paraId="7A6C74CF" w14:textId="2DCA291A" w:rsidR="000F5FDF" w:rsidRDefault="000F5FDF" w:rsidP="0075013F"/>
    <w:p w14:paraId="3F97A6AF" w14:textId="3F547F8E" w:rsidR="000F5FDF" w:rsidRDefault="000F5FDF" w:rsidP="0075013F">
      <w:r>
        <w:rPr>
          <w:rFonts w:hint="eastAsia"/>
        </w:rPr>
        <w:t>【質問2】</w:t>
      </w:r>
    </w:p>
    <w:p w14:paraId="7F62FA05" w14:textId="422E2EDF" w:rsidR="0075013F" w:rsidRDefault="0075013F" w:rsidP="0075013F">
      <w:r>
        <w:rPr>
          <w:rFonts w:hint="eastAsia"/>
        </w:rPr>
        <w:t>（</w:t>
      </w:r>
      <w:r w:rsidR="000F5FDF">
        <w:rPr>
          <w:rFonts w:hint="eastAsia"/>
        </w:rPr>
        <w:t>FT田中AM</w:t>
      </w:r>
      <w:r>
        <w:rPr>
          <w:rFonts w:hint="eastAsia"/>
        </w:rPr>
        <w:t>）</w:t>
      </w:r>
    </w:p>
    <w:p w14:paraId="00C8F828" w14:textId="5CAAD533" w:rsidR="000F5FDF" w:rsidRDefault="000F5FDF" w:rsidP="0075013F">
      <w:r>
        <w:rPr>
          <w:rFonts w:hint="eastAsia"/>
        </w:rPr>
        <w:t>第一生命の方向性としては，完全にICSに一致させる事はしないものの，計測の手法としては同じものを使用す</w:t>
      </w:r>
      <w:r w:rsidR="000C40D8">
        <w:rPr>
          <w:rFonts w:hint="eastAsia"/>
        </w:rPr>
        <w:t>るという認識で問題ないか．</w:t>
      </w:r>
    </w:p>
    <w:p w14:paraId="116CFEBC" w14:textId="50BEAAE2" w:rsidR="000C40D8" w:rsidRDefault="000C40D8" w:rsidP="0075013F">
      <w:r>
        <w:rPr>
          <w:rFonts w:hint="eastAsia"/>
        </w:rPr>
        <w:t>（第一生命柴岡）</w:t>
      </w:r>
    </w:p>
    <w:p w14:paraId="741DEE0B" w14:textId="20C1F2DA" w:rsidR="000F5FDF" w:rsidRDefault="000C40D8" w:rsidP="0075013F">
      <w:r>
        <w:rPr>
          <w:rFonts w:hint="eastAsia"/>
        </w:rPr>
        <w:t>ご認識の通り．計測手法としては，経営層への説明を考慮し，ICSのようなシンプルな手法が良いと考えている．一方で，モデルに使用しているパラメータについては社内の数字に基づいたものを使用したいと考えている．</w:t>
      </w:r>
    </w:p>
    <w:p w14:paraId="4B8E4932" w14:textId="4A8CA4FC" w:rsidR="000C40D8" w:rsidRDefault="000C40D8" w:rsidP="0075013F">
      <w:r>
        <w:rPr>
          <w:rFonts w:hint="eastAsia"/>
        </w:rPr>
        <w:t>（FT田中AM）</w:t>
      </w:r>
    </w:p>
    <w:p w14:paraId="10A24060" w14:textId="36EFE1E9" w:rsidR="000C40D8" w:rsidRDefault="000C40D8" w:rsidP="0075013F">
      <w:r>
        <w:rPr>
          <w:rFonts w:hint="eastAsia"/>
        </w:rPr>
        <w:t>他のグループ会社についてもこのような方向性で進めていく予定なのか．</w:t>
      </w:r>
    </w:p>
    <w:p w14:paraId="2BBA659D" w14:textId="342A41B7" w:rsidR="000C40D8" w:rsidRDefault="000C40D8" w:rsidP="0075013F">
      <w:r>
        <w:rPr>
          <w:rFonts w:hint="eastAsia"/>
        </w:rPr>
        <w:t>（第一生命柴岡）</w:t>
      </w:r>
    </w:p>
    <w:p w14:paraId="5427CDD0" w14:textId="7162101A" w:rsidR="000C40D8" w:rsidRDefault="000C40D8" w:rsidP="0075013F">
      <w:r>
        <w:rPr>
          <w:rFonts w:hint="eastAsia"/>
        </w:rPr>
        <w:t>それは難しいと考えている．例えば第一フロンティアではデフォルトデータがなどのデータが十分にあるものではないため，自前のパラメータを用意するのは難しい．</w:t>
      </w:r>
    </w:p>
    <w:p w14:paraId="5A10ACBB" w14:textId="4CBF625E" w:rsidR="000C40D8" w:rsidRDefault="000C40D8" w:rsidP="0075013F"/>
    <w:p w14:paraId="4C72F249" w14:textId="0F78926E" w:rsidR="000C40D8" w:rsidRDefault="0093093F" w:rsidP="0075013F">
      <w:r>
        <w:rPr>
          <w:rFonts w:hint="eastAsia"/>
        </w:rPr>
        <w:t>[</w:t>
      </w:r>
      <w:r>
        <w:t>2]</w:t>
      </w:r>
      <w:r>
        <w:rPr>
          <w:rFonts w:hint="eastAsia"/>
        </w:rPr>
        <w:t>工藤さんより説明</w:t>
      </w:r>
    </w:p>
    <w:p w14:paraId="4E91651F" w14:textId="282EA50E" w:rsidR="0093093F" w:rsidRDefault="0093093F" w:rsidP="0093093F">
      <w:pPr>
        <w:pStyle w:val="a7"/>
        <w:numPr>
          <w:ilvl w:val="0"/>
          <w:numId w:val="2"/>
        </w:numPr>
        <w:ind w:leftChars="0"/>
      </w:pPr>
      <w:r>
        <w:rPr>
          <w:rFonts w:hint="eastAsia"/>
        </w:rPr>
        <w:lastRenderedPageBreak/>
        <w:t>第一生命HDはIIGに指定されたため再建計画を作る必要がある．</w:t>
      </w:r>
    </w:p>
    <w:p w14:paraId="207EC85B" w14:textId="7B5DD610" w:rsidR="0093093F" w:rsidRDefault="0093093F" w:rsidP="0093093F">
      <w:pPr>
        <w:pStyle w:val="a7"/>
        <w:numPr>
          <w:ilvl w:val="0"/>
          <w:numId w:val="2"/>
        </w:numPr>
        <w:ind w:leftChars="0"/>
      </w:pPr>
      <w:r>
        <w:rPr>
          <w:rFonts w:hint="eastAsia"/>
        </w:rPr>
        <w:t>資本移動の可能性を考慮しながら作る必要がある</w:t>
      </w:r>
      <w:r w:rsidR="004A626B">
        <w:rPr>
          <w:rFonts w:hint="eastAsia"/>
        </w:rPr>
        <w:t>．</w:t>
      </w:r>
    </w:p>
    <w:p w14:paraId="0B13F070" w14:textId="095F8D00" w:rsidR="0093093F" w:rsidRDefault="0093093F" w:rsidP="0093093F">
      <w:pPr>
        <w:pStyle w:val="a7"/>
        <w:numPr>
          <w:ilvl w:val="0"/>
          <w:numId w:val="2"/>
        </w:numPr>
        <w:ind w:leftChars="0"/>
      </w:pPr>
      <w:r>
        <w:rPr>
          <w:rFonts w:hint="eastAsia"/>
        </w:rPr>
        <w:t>そのサーベイができればと考えている．</w:t>
      </w:r>
    </w:p>
    <w:p w14:paraId="31B0EA4E" w14:textId="68457BAE" w:rsidR="0093093F" w:rsidRDefault="0093093F" w:rsidP="0093093F"/>
    <w:p w14:paraId="4CA6A2A5" w14:textId="021F1C54" w:rsidR="0093093F" w:rsidRDefault="0093093F" w:rsidP="0093093F">
      <w:r>
        <w:rPr>
          <w:rFonts w:hint="eastAsia"/>
        </w:rPr>
        <w:t>[</w:t>
      </w:r>
      <w:r>
        <w:t>3]</w:t>
      </w:r>
      <w:r>
        <w:rPr>
          <w:rFonts w:hint="eastAsia"/>
        </w:rPr>
        <w:t>質疑応答</w:t>
      </w:r>
    </w:p>
    <w:p w14:paraId="7E8E6EF2" w14:textId="086D6332" w:rsidR="0093093F" w:rsidRDefault="0093093F" w:rsidP="0093093F">
      <w:r>
        <w:rPr>
          <w:rFonts w:hint="eastAsia"/>
        </w:rPr>
        <w:t>【質問1】</w:t>
      </w:r>
    </w:p>
    <w:p w14:paraId="73ED4878" w14:textId="4210E131" w:rsidR="0093093F" w:rsidRDefault="0093093F" w:rsidP="0093093F">
      <w:r>
        <w:rPr>
          <w:rFonts w:hint="eastAsia"/>
        </w:rPr>
        <w:t>（FT佐藤部部長）</w:t>
      </w:r>
    </w:p>
    <w:p w14:paraId="1C9BFB9B" w14:textId="030C7F62" w:rsidR="0093093F" w:rsidRDefault="0093093F" w:rsidP="0093093F">
      <w:r>
        <w:rPr>
          <w:rFonts w:hint="eastAsia"/>
        </w:rPr>
        <w:t>ICSでの資本の測り方はESRを計算する際に使用していないのか</w:t>
      </w:r>
    </w:p>
    <w:p w14:paraId="117F76A5" w14:textId="695D55A3" w:rsidR="0093093F" w:rsidRDefault="0093093F" w:rsidP="0093093F">
      <w:r>
        <w:rPr>
          <w:rFonts w:hint="eastAsia"/>
        </w:rPr>
        <w:t>（第一生命工藤さん）</w:t>
      </w:r>
    </w:p>
    <w:p w14:paraId="791904FA" w14:textId="492693CA" w:rsidR="0093093F" w:rsidRPr="0093093F" w:rsidRDefault="0093093F" w:rsidP="0093093F">
      <w:r>
        <w:rPr>
          <w:rFonts w:hint="eastAsia"/>
        </w:rPr>
        <w:t>ESRでは考慮していない</w:t>
      </w:r>
      <w:r w:rsidR="004A626B">
        <w:rPr>
          <w:rFonts w:hint="eastAsia"/>
        </w:rPr>
        <w:t>．</w:t>
      </w:r>
    </w:p>
    <w:p w14:paraId="3B1E8D2F" w14:textId="59EA2EF4" w:rsidR="000C40D8" w:rsidRDefault="000C40D8" w:rsidP="0075013F"/>
    <w:p w14:paraId="08182C52" w14:textId="63B2B538" w:rsidR="004A626B" w:rsidRDefault="004A626B" w:rsidP="0075013F">
      <w:r>
        <w:rPr>
          <w:rFonts w:hint="eastAsia"/>
        </w:rPr>
        <w:t>【質問2】</w:t>
      </w:r>
    </w:p>
    <w:p w14:paraId="59DF0E3E" w14:textId="324FD8C0" w:rsidR="004A626B" w:rsidRDefault="004A626B" w:rsidP="0075013F">
      <w:r>
        <w:rPr>
          <w:rFonts w:hint="eastAsia"/>
        </w:rPr>
        <w:t>（FT田中AM）</w:t>
      </w:r>
    </w:p>
    <w:p w14:paraId="3C3B1E2F" w14:textId="5DE2FEB1" w:rsidR="004A626B" w:rsidRDefault="004A626B" w:rsidP="0075013F">
      <w:r>
        <w:rPr>
          <w:rFonts w:hint="eastAsia"/>
        </w:rPr>
        <w:t>東京海上以外に資本の移動可能性に関する話に着手している会社はあるのか．</w:t>
      </w:r>
    </w:p>
    <w:p w14:paraId="6851A550" w14:textId="75539D34" w:rsidR="004A626B" w:rsidRDefault="004A626B" w:rsidP="0075013F">
      <w:r>
        <w:rPr>
          <w:rFonts w:hint="eastAsia"/>
        </w:rPr>
        <w:t>（第一生命工藤さん）</w:t>
      </w:r>
    </w:p>
    <w:p w14:paraId="23C2BF0A" w14:textId="49E004F1" w:rsidR="004A626B" w:rsidRDefault="004A626B" w:rsidP="0075013F">
      <w:r>
        <w:rPr>
          <w:rFonts w:hint="eastAsia"/>
        </w:rPr>
        <w:t>東京海上以外には聞いたことがない．</w:t>
      </w:r>
    </w:p>
    <w:p w14:paraId="322A78BA" w14:textId="226655FB" w:rsidR="004A626B" w:rsidRDefault="004A626B" w:rsidP="0075013F"/>
    <w:p w14:paraId="4AFD52ED" w14:textId="4587D2C1" w:rsidR="004A626B" w:rsidRDefault="004A626B" w:rsidP="0075013F">
      <w:r>
        <w:rPr>
          <w:rFonts w:hint="eastAsia"/>
        </w:rPr>
        <w:t>[</w:t>
      </w:r>
      <w:r>
        <w:t>4]</w:t>
      </w:r>
      <w:r>
        <w:rPr>
          <w:rFonts w:hint="eastAsia"/>
        </w:rPr>
        <w:t>今後について</w:t>
      </w:r>
    </w:p>
    <w:p w14:paraId="104CBC15" w14:textId="55B70A80" w:rsidR="004A626B" w:rsidRDefault="004A626B" w:rsidP="004A626B">
      <w:pPr>
        <w:pStyle w:val="a7"/>
        <w:numPr>
          <w:ilvl w:val="0"/>
          <w:numId w:val="3"/>
        </w:numPr>
        <w:ind w:leftChars="0"/>
      </w:pPr>
      <w:r>
        <w:rPr>
          <w:rFonts w:hint="eastAsia"/>
        </w:rPr>
        <w:t>ストレステスト，信用リスク，資産集中リスクについて優先度を９月までにリスク管理部で決定していただく．</w:t>
      </w:r>
    </w:p>
    <w:p w14:paraId="6A1ABD85" w14:textId="6B23B21E" w:rsidR="004A626B" w:rsidRPr="004A626B" w:rsidRDefault="004A626B" w:rsidP="004A626B">
      <w:pPr>
        <w:pStyle w:val="a7"/>
        <w:numPr>
          <w:ilvl w:val="0"/>
          <w:numId w:val="3"/>
        </w:numPr>
        <w:ind w:leftChars="0"/>
      </w:pPr>
      <w:r>
        <w:rPr>
          <w:rFonts w:hint="eastAsia"/>
        </w:rPr>
        <w:t>F</w:t>
      </w:r>
      <w:r>
        <w:t>T</w:t>
      </w:r>
      <w:r>
        <w:rPr>
          <w:rFonts w:hint="eastAsia"/>
        </w:rPr>
        <w:t>では９月までに情報収集をして案件としての受け入れやすさ等について先方へ伝える．</w:t>
      </w:r>
    </w:p>
    <w:sectPr w:rsidR="004A626B" w:rsidRPr="004A626B" w:rsidSect="00441D39">
      <w:pgSz w:w="11906" w:h="16838" w:code="9"/>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D46FB" w14:textId="77777777" w:rsidR="00BA5ED6" w:rsidRDefault="00BA5ED6" w:rsidP="00441D39">
      <w:r>
        <w:separator/>
      </w:r>
    </w:p>
  </w:endnote>
  <w:endnote w:type="continuationSeparator" w:id="0">
    <w:p w14:paraId="419BD0F1" w14:textId="77777777" w:rsidR="00BA5ED6" w:rsidRDefault="00BA5ED6" w:rsidP="00441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B70FE" w14:textId="77777777" w:rsidR="00BA5ED6" w:rsidRDefault="00BA5ED6" w:rsidP="00441D39">
      <w:r>
        <w:separator/>
      </w:r>
    </w:p>
  </w:footnote>
  <w:footnote w:type="continuationSeparator" w:id="0">
    <w:p w14:paraId="66C8342C" w14:textId="77777777" w:rsidR="00BA5ED6" w:rsidRDefault="00BA5ED6" w:rsidP="00441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D587E"/>
    <w:multiLevelType w:val="hybridMultilevel"/>
    <w:tmpl w:val="5FEC4A0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A13510B"/>
    <w:multiLevelType w:val="hybridMultilevel"/>
    <w:tmpl w:val="9618BE4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F985F24"/>
    <w:multiLevelType w:val="hybridMultilevel"/>
    <w:tmpl w:val="4EC2BE4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1BA"/>
    <w:rsid w:val="00085974"/>
    <w:rsid w:val="000C40D8"/>
    <w:rsid w:val="000F5FDF"/>
    <w:rsid w:val="00441D39"/>
    <w:rsid w:val="004A626B"/>
    <w:rsid w:val="005C21BA"/>
    <w:rsid w:val="0075013F"/>
    <w:rsid w:val="00867805"/>
    <w:rsid w:val="0093093F"/>
    <w:rsid w:val="00944D2C"/>
    <w:rsid w:val="00BA5ED6"/>
    <w:rsid w:val="00D77AEA"/>
    <w:rsid w:val="00D83073"/>
    <w:rsid w:val="00EB45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6EFFB5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1D39"/>
    <w:pPr>
      <w:tabs>
        <w:tab w:val="center" w:pos="4252"/>
        <w:tab w:val="right" w:pos="8504"/>
      </w:tabs>
      <w:snapToGrid w:val="0"/>
    </w:pPr>
  </w:style>
  <w:style w:type="character" w:customStyle="1" w:styleId="a4">
    <w:name w:val="ヘッダー (文字)"/>
    <w:basedOn w:val="a0"/>
    <w:link w:val="a3"/>
    <w:uiPriority w:val="99"/>
    <w:rsid w:val="00441D39"/>
  </w:style>
  <w:style w:type="paragraph" w:styleId="a5">
    <w:name w:val="footer"/>
    <w:basedOn w:val="a"/>
    <w:link w:val="a6"/>
    <w:uiPriority w:val="99"/>
    <w:unhideWhenUsed/>
    <w:rsid w:val="00441D39"/>
    <w:pPr>
      <w:tabs>
        <w:tab w:val="center" w:pos="4252"/>
        <w:tab w:val="right" w:pos="8504"/>
      </w:tabs>
      <w:snapToGrid w:val="0"/>
    </w:pPr>
  </w:style>
  <w:style w:type="character" w:customStyle="1" w:styleId="a6">
    <w:name w:val="フッター (文字)"/>
    <w:basedOn w:val="a0"/>
    <w:link w:val="a5"/>
    <w:uiPriority w:val="99"/>
    <w:rsid w:val="00441D39"/>
  </w:style>
  <w:style w:type="paragraph" w:styleId="a7">
    <w:name w:val="List Paragraph"/>
    <w:basedOn w:val="a"/>
    <w:uiPriority w:val="34"/>
    <w:qFormat/>
    <w:rsid w:val="00944D2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201</Words>
  <Characters>1151</Characters>
  <Application>Microsoft Office Word</Application>
  <DocSecurity>0</DocSecurity>
  <Lines>9</Lines>
  <Paragraphs>2</Paragraphs>
  <ScaleCrop>false</ScaleCrop>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2021-06-07T01:05:00Z</dcterms:created>
  <dcterms:modified xsi:type="dcterms:W3CDTF">2021-06-07T01:05:00Z</dcterms:modified>
</cp:coreProperties>
</file>