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D47B" w14:textId="49C16369" w:rsidR="009B5CAC" w:rsidRDefault="00F93218">
      <w:r>
        <w:rPr>
          <w:rFonts w:hint="eastAsia"/>
        </w:rPr>
        <w:t>問題1</w:t>
      </w:r>
    </w:p>
    <w:p w14:paraId="1B0F948E" w14:textId="1599E95C" w:rsidR="00F93218" w:rsidRDefault="00F93218"/>
    <w:p w14:paraId="6EEFD1A6" w14:textId="7CDBE68C" w:rsidR="00F93218" w:rsidRDefault="00F93218">
      <w:r>
        <w:rPr>
          <w:rFonts w:hint="eastAsia"/>
        </w:rPr>
        <w:t>以下の</w:t>
      </w:r>
      <m:oMath>
        <m:r>
          <w:rPr>
            <w:rFonts w:ascii="Cambria Math" w:hAnsi="Cambria Math" w:hint="eastAsia"/>
          </w:rPr>
          <m:t>Y</m:t>
        </m:r>
      </m:oMath>
      <w:r>
        <w:rPr>
          <w:rFonts w:hint="eastAsia"/>
        </w:rPr>
        <w:t>で定義される対数正規分布について考える．</w:t>
      </w:r>
    </w:p>
    <w:p w14:paraId="1B288624" w14:textId="42967549" w:rsidR="00F93218" w:rsidRDefault="00F93218">
      <m:oMathPara>
        <m:oMath>
          <m:r>
            <w:rPr>
              <w:rFonts w:ascii="Cambria Math" w:hAnsi="Cambria Math"/>
            </w:rPr>
            <m:t>X~N</m:t>
          </m:r>
          <m:d>
            <m:dPr>
              <m:ctrlPr>
                <w:rPr>
                  <w:rFonts w:ascii="Cambria Math" w:hAnsi="Cambria Math"/>
                  <w:i/>
                </w:rPr>
              </m:ctrlPr>
            </m:dPr>
            <m:e>
              <m:r>
                <w:rPr>
                  <w:rFonts w:ascii="Cambria Math" w:hAnsi="Cambria Math"/>
                </w:rPr>
                <m:t>1,0</m:t>
              </m:r>
            </m:e>
          </m:d>
          <m:r>
            <m:rPr>
              <m:sty m:val="p"/>
            </m:rPr>
            <w:rPr>
              <w:rFonts w:ascii="Cambria Math" w:hAnsi="Cambria Math"/>
            </w:rPr>
            <w:br/>
          </m:r>
        </m:oMath>
        <m:oMath>
          <m:r>
            <w:rPr>
              <w:rFonts w:ascii="Cambria Math" w:hAnsi="Cambria Math"/>
            </w:rPr>
            <m:t>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μ+σX</m:t>
                  </m:r>
                </m:e>
              </m:d>
            </m:e>
          </m:func>
          <m:r>
            <w:rPr>
              <w:rFonts w:ascii="Cambria Math" w:hAnsi="Cambria Math"/>
            </w:rPr>
            <m:t>,   σ&gt;0</m:t>
          </m:r>
        </m:oMath>
      </m:oMathPara>
    </w:p>
    <w:p w14:paraId="282C7626" w14:textId="2E524193" w:rsidR="00F93218" w:rsidRDefault="00F93218">
      <w:r>
        <w:rPr>
          <w:rFonts w:hint="eastAsia"/>
        </w:rPr>
        <w:t>ここで</w:t>
      </w:r>
      <m:oMath>
        <m:r>
          <w:rPr>
            <w:rFonts w:ascii="Cambria Math" w:hAnsi="Cambria Math" w:hint="eastAsia"/>
          </w:rPr>
          <m:t>N</m:t>
        </m:r>
        <m:d>
          <m:dPr>
            <m:ctrlPr>
              <w:rPr>
                <w:rFonts w:ascii="Cambria Math" w:hAnsi="Cambria Math"/>
                <w:i/>
              </w:rPr>
            </m:ctrlPr>
          </m:dPr>
          <m:e>
            <m:r>
              <w:rPr>
                <w:rFonts w:ascii="Cambria Math" w:hAnsi="Cambria Math"/>
              </w:rPr>
              <m:t>1,0</m:t>
            </m:r>
          </m:e>
        </m:d>
      </m:oMath>
      <w:r>
        <w:rPr>
          <w:rFonts w:hint="eastAsia"/>
        </w:rPr>
        <w:t>は標準正規分布を表し，</w:t>
      </w:r>
      <m:oMath>
        <m:r>
          <w:rPr>
            <w:rFonts w:ascii="Cambria Math" w:hAnsi="Cambria Math"/>
          </w:rPr>
          <m:t>μ,σ</m:t>
        </m:r>
      </m:oMath>
      <w:r>
        <w:rPr>
          <w:rFonts w:hint="eastAsia"/>
        </w:rPr>
        <w:t>は対数正規分布のパラメータである．</w:t>
      </w:r>
    </w:p>
    <w:p w14:paraId="4EE8FE6E" w14:textId="77777777" w:rsidR="00F93218" w:rsidRDefault="00F93218"/>
    <w:p w14:paraId="6D1E263E" w14:textId="56EB0837" w:rsidR="0008488D" w:rsidRDefault="00F93218" w:rsidP="0008488D">
      <w:pPr>
        <w:pStyle w:val="a4"/>
        <w:numPr>
          <w:ilvl w:val="0"/>
          <w:numId w:val="1"/>
        </w:numPr>
        <w:ind w:leftChars="0"/>
      </w:pPr>
      <w:r>
        <w:rPr>
          <w:rFonts w:hint="eastAsia"/>
        </w:rPr>
        <w:t>正規分布の分布関数を</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w:r>
        <w:rPr>
          <w:rFonts w:hint="eastAsia"/>
        </w:rPr>
        <w:t>とするとき，対数正規分布の分布関数</w:t>
      </w:r>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oMath>
      <w:r>
        <w:rPr>
          <w:rFonts w:hint="eastAsia"/>
        </w:rPr>
        <w:t>を</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X</m:t>
            </m:r>
          </m:sub>
        </m:sSub>
      </m:oMath>
      <w:r>
        <w:rPr>
          <w:rFonts w:hint="eastAsia"/>
        </w:rPr>
        <w:t>を使って表せ．</w:t>
      </w:r>
    </w:p>
    <w:p w14:paraId="11A708AA" w14:textId="75E93534" w:rsidR="0008488D" w:rsidRDefault="00B310A7" w:rsidP="0008488D">
      <w:pPr>
        <w:pStyle w:val="a4"/>
        <w:numPr>
          <w:ilvl w:val="0"/>
          <w:numId w:val="1"/>
        </w:numPr>
        <w:ind w:leftChars="0"/>
      </w:pPr>
      <w:r>
        <w:rPr>
          <w:rFonts w:hint="eastAsia"/>
        </w:rPr>
        <w:t>対数正規分布の確率密度関数を求めよ．ただし，標準正規分布の確率密度関数は以下で与えられているとする．</w:t>
      </w:r>
    </w:p>
    <w:p w14:paraId="0EAB13D0" w14:textId="561A6F71" w:rsidR="00B310A7" w:rsidRDefault="00EB52C4" w:rsidP="00B310A7">
      <w:pPr>
        <w:pStyle w:val="a4"/>
        <w:ind w:leftChars="0" w:left="42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unc>
            <m:funcPr>
              <m:ctrlPr>
                <w:rPr>
                  <w:rFonts w:ascii="Cambria Math" w:hAnsi="Cambria Math"/>
                  <w:i/>
                </w:rPr>
              </m:ctrlPr>
            </m:funcPr>
            <m:fName>
              <m:r>
                <m:rPr>
                  <m:sty m:val="p"/>
                </m:rPr>
                <w:rPr>
                  <w:rFonts w:ascii="Cambria Math" w:hAnsi="Cambria Math"/>
                </w:rPr>
                <m:t>exp</m:t>
              </m:r>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e>
          </m:func>
        </m:oMath>
      </m:oMathPara>
    </w:p>
    <w:p w14:paraId="3CCA4D26" w14:textId="71458AD2" w:rsidR="009B294A" w:rsidRDefault="009B294A" w:rsidP="009B294A">
      <w:pPr>
        <w:pStyle w:val="a4"/>
        <w:numPr>
          <w:ilvl w:val="0"/>
          <w:numId w:val="1"/>
        </w:numPr>
        <w:ind w:leftChars="0"/>
      </w:pPr>
      <w:r>
        <w:rPr>
          <w:rFonts w:hint="eastAsia"/>
        </w:rPr>
        <w:t>対数正規分布の期待値</w:t>
      </w:r>
      <m:oMath>
        <m:r>
          <m:rPr>
            <m:sty m:val="p"/>
          </m:rPr>
          <w:rPr>
            <w:rFonts w:ascii="Cambria Math" w:hAnsi="Cambria Math"/>
          </w:rPr>
          <m:t>E</m:t>
        </m:r>
        <m:d>
          <m:dPr>
            <m:begChr m:val="["/>
            <m:endChr m:val="]"/>
            <m:ctrlPr>
              <w:rPr>
                <w:rFonts w:ascii="Cambria Math" w:hAnsi="Cambria Math"/>
                <w:i/>
              </w:rPr>
            </m:ctrlPr>
          </m:dPr>
          <m:e>
            <m:r>
              <w:rPr>
                <w:rFonts w:ascii="Cambria Math" w:hAnsi="Cambria Math"/>
              </w:rPr>
              <m:t>Y</m:t>
            </m:r>
          </m:e>
        </m:d>
      </m:oMath>
      <w:r>
        <w:rPr>
          <w:rFonts w:hint="eastAsia"/>
        </w:rPr>
        <w:t>を計算せよ</w:t>
      </w:r>
      <w:r w:rsidR="003E2E4F">
        <w:rPr>
          <w:rFonts w:hint="eastAsia"/>
        </w:rPr>
        <w:t>．</w:t>
      </w:r>
    </w:p>
    <w:p w14:paraId="540B4B08" w14:textId="1A4290F0" w:rsidR="000E69D4" w:rsidRDefault="004F2310" w:rsidP="000E69D4">
      <w:pPr>
        <w:pStyle w:val="a4"/>
        <w:numPr>
          <w:ilvl w:val="0"/>
          <w:numId w:val="1"/>
        </w:numPr>
        <w:ind w:leftChars="0"/>
        <w:rPr>
          <w:rFonts w:hint="eastAsia"/>
        </w:rPr>
      </w:pPr>
      <w:r>
        <w:rPr>
          <w:rFonts w:hint="eastAsia"/>
        </w:rPr>
        <w:t>株式の収益率が</w:t>
      </w:r>
      <m:oMath>
        <m:r>
          <w:rPr>
            <w:rFonts w:ascii="Cambria Math" w:hAnsi="Cambria Math"/>
          </w:rPr>
          <m:t>μ=</m:t>
        </m:r>
        <m:r>
          <w:rPr>
            <w:rFonts w:ascii="Cambria Math" w:hAnsi="Cambria Math" w:hint="eastAsia"/>
          </w:rPr>
          <m:t xml:space="preserve">　　，</m:t>
        </m:r>
        <m:r>
          <w:rPr>
            <w:rFonts w:ascii="Cambria Math" w:hAnsi="Cambria Math"/>
          </w:rPr>
          <m:t>σ=</m:t>
        </m:r>
        <m:r>
          <w:rPr>
            <w:rFonts w:ascii="Cambria Math" w:hAnsi="Cambria Math" w:hint="eastAsia"/>
          </w:rPr>
          <m:t xml:space="preserve">　　</m:t>
        </m:r>
      </m:oMath>
      <w:r>
        <w:rPr>
          <w:rFonts w:hint="eastAsia"/>
        </w:rPr>
        <w:t>の対数正規分布に従うとする．</w:t>
      </w:r>
      <w:r w:rsidR="00AB00E4">
        <w:rPr>
          <w:rFonts w:hint="eastAsia"/>
        </w:rPr>
        <w:t>この時，株式の収益率が●●%を超える確率を求めよ．</w:t>
      </w:r>
    </w:p>
    <w:p w14:paraId="0A3D6BF0" w14:textId="77777777" w:rsidR="00AB00E4" w:rsidRDefault="00AB00E4">
      <w:pPr>
        <w:widowControl/>
        <w:jc w:val="left"/>
      </w:pPr>
      <w:r>
        <w:br w:type="page"/>
      </w:r>
    </w:p>
    <w:p w14:paraId="3D2B354D" w14:textId="065F6D96" w:rsidR="004F2310" w:rsidRDefault="00AB00E4" w:rsidP="00AB00E4">
      <w:r>
        <w:rPr>
          <w:rFonts w:hint="eastAsia"/>
        </w:rPr>
        <w:lastRenderedPageBreak/>
        <w:t>問題2</w:t>
      </w:r>
    </w:p>
    <w:p w14:paraId="53834327" w14:textId="26A1F52F" w:rsidR="00660080" w:rsidRDefault="00466A82" w:rsidP="00660080">
      <w:pPr>
        <w:pStyle w:val="a4"/>
        <w:numPr>
          <w:ilvl w:val="0"/>
          <w:numId w:val="2"/>
        </w:numPr>
        <w:ind w:leftChars="0"/>
      </w:pPr>
      <w:r>
        <w:rPr>
          <w:rFonts w:hint="eastAsia"/>
        </w:rPr>
        <w:t>ラグランジュの未定乗数法を用いて</w:t>
      </w:r>
      <w:r w:rsidR="00660080">
        <w:rPr>
          <w:rFonts w:hint="eastAsia"/>
        </w:rPr>
        <w:t>条件</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r w:rsidR="00660080">
        <w:rPr>
          <w:rFonts w:hint="eastAsia"/>
        </w:rPr>
        <w:t>の下で，関数</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=xy</m:t>
        </m:r>
      </m:oMath>
      <w:r w:rsidR="00660080">
        <w:rPr>
          <w:rFonts w:hint="eastAsia"/>
        </w:rPr>
        <w:t>の極値の候補を求めよ．</w:t>
      </w:r>
    </w:p>
    <w:p w14:paraId="2E47DD73" w14:textId="576BE8B9" w:rsidR="000E69D4" w:rsidRDefault="00466A82" w:rsidP="00660080">
      <w:pPr>
        <w:pStyle w:val="a4"/>
        <w:numPr>
          <w:ilvl w:val="0"/>
          <w:numId w:val="2"/>
        </w:numPr>
        <w:ind w:leftChars="0"/>
      </w:pPr>
      <w:r>
        <w:rPr>
          <w:rFonts w:hint="eastAsia"/>
        </w:rPr>
        <w:t>行列についての固有値</w:t>
      </w:r>
    </w:p>
    <w:p w14:paraId="6C1E09D4" w14:textId="6C3E3A0F" w:rsidR="000E69D4" w:rsidRDefault="000E69D4">
      <w:pPr>
        <w:widowControl/>
        <w:jc w:val="left"/>
      </w:pPr>
      <w:r>
        <w:br w:type="page"/>
      </w:r>
    </w:p>
    <w:p w14:paraId="4683A02F" w14:textId="0AF9A2F3" w:rsidR="000E69D4" w:rsidRDefault="000E69D4" w:rsidP="000E69D4">
      <w:pPr>
        <w:widowControl/>
        <w:jc w:val="left"/>
      </w:pPr>
      <w:r>
        <w:rPr>
          <w:rFonts w:hint="eastAsia"/>
        </w:rPr>
        <w:lastRenderedPageBreak/>
        <w:t>問題3</w:t>
      </w:r>
    </w:p>
    <w:p w14:paraId="25ED0B46" w14:textId="11D64719" w:rsidR="000E69D4" w:rsidRDefault="000E69D4" w:rsidP="000E69D4">
      <w:pPr>
        <w:widowControl/>
        <w:jc w:val="left"/>
      </w:pPr>
    </w:p>
    <w:p w14:paraId="03CD8523" w14:textId="21089BB2" w:rsidR="000E69D4" w:rsidRDefault="000E69D4" w:rsidP="000E69D4">
      <w:pPr>
        <w:widowControl/>
        <w:jc w:val="left"/>
      </w:pPr>
      <w:r>
        <w:rPr>
          <w:rFonts w:hint="eastAsia"/>
        </w:rPr>
        <w:t>(</w:t>
      </w:r>
      <w:r>
        <w:t>1)</w:t>
      </w:r>
      <w:r>
        <w:rPr>
          <w:rFonts w:hint="eastAsia"/>
        </w:rPr>
        <w:t>ポートフォリオの収益率や分散</w:t>
      </w:r>
    </w:p>
    <w:p w14:paraId="6249D13B" w14:textId="345DF3C4" w:rsidR="000E69D4" w:rsidRDefault="000E69D4" w:rsidP="000E69D4">
      <w:pPr>
        <w:widowControl/>
        <w:jc w:val="left"/>
      </w:pPr>
      <w:r>
        <w:rPr>
          <w:rFonts w:hint="eastAsia"/>
        </w:rPr>
        <w:t>(</w:t>
      </w:r>
      <w:r>
        <w:t>2)</w:t>
      </w:r>
      <w:r>
        <w:rPr>
          <w:rFonts w:hint="eastAsia"/>
        </w:rPr>
        <w:t>効率的フロンティアの算出</w:t>
      </w:r>
    </w:p>
    <w:p w14:paraId="135D73FB" w14:textId="6AAEC8F0" w:rsidR="000E69D4" w:rsidRDefault="000E69D4" w:rsidP="000E69D4">
      <w:pPr>
        <w:widowControl/>
        <w:jc w:val="left"/>
      </w:pPr>
      <w:r>
        <w:rPr>
          <w:rFonts w:hint="eastAsia"/>
        </w:rPr>
        <w:t>(</w:t>
      </w:r>
      <w:r>
        <w:t>3)</w:t>
      </w:r>
      <w:r>
        <w:rPr>
          <w:rFonts w:hint="eastAsia"/>
        </w:rPr>
        <w:t>リスクフリーレートを入れたときのフロンティあの形の推測</w:t>
      </w:r>
    </w:p>
    <w:p w14:paraId="4E5F7DF9" w14:textId="01EBA2BC" w:rsidR="000E69D4" w:rsidRDefault="000E69D4" w:rsidP="000E69D4">
      <w:pPr>
        <w:widowControl/>
        <w:jc w:val="left"/>
      </w:pPr>
      <w:r w:rsidRPr="000E69D4">
        <w:rPr>
          <w:rFonts w:hint="eastAsia"/>
          <w:noProof/>
        </w:rPr>
        <w:drawing>
          <wp:inline distT="0" distB="0" distL="0" distR="0" wp14:anchorId="6309BE1E" wp14:editId="1CC9B9DA">
            <wp:extent cx="5400040" cy="3326130"/>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326130"/>
                    </a:xfrm>
                    <a:prstGeom prst="rect">
                      <a:avLst/>
                    </a:prstGeom>
                    <a:noFill/>
                    <a:ln>
                      <a:noFill/>
                    </a:ln>
                  </pic:spPr>
                </pic:pic>
              </a:graphicData>
            </a:graphic>
          </wp:inline>
        </w:drawing>
      </w:r>
    </w:p>
    <w:p w14:paraId="23FB4157" w14:textId="448C6273" w:rsidR="000E69D4" w:rsidRPr="004E41D0" w:rsidRDefault="000E69D4" w:rsidP="000E69D4">
      <w:pPr>
        <w:widowControl/>
        <w:jc w:val="left"/>
        <w:rPr>
          <w:b/>
          <w:bCs/>
        </w:rPr>
      </w:pPr>
      <w:r>
        <w:br w:type="page"/>
      </w:r>
      <w:r w:rsidR="004E41D0" w:rsidRPr="004E41D0">
        <w:rPr>
          <w:rFonts w:hint="eastAsia"/>
          <w:b/>
          <w:bCs/>
          <w:sz w:val="32"/>
          <w:szCs w:val="36"/>
        </w:rPr>
        <w:lastRenderedPageBreak/>
        <w:t>１日目</w:t>
      </w:r>
    </w:p>
    <w:p w14:paraId="58A99FE1" w14:textId="7E676D3A" w:rsidR="004E41D0" w:rsidRDefault="004E41D0" w:rsidP="000E69D4">
      <w:pPr>
        <w:widowControl/>
        <w:jc w:val="left"/>
      </w:pPr>
    </w:p>
    <w:p w14:paraId="256F9BB4" w14:textId="5654E23C" w:rsidR="004E41D0" w:rsidRDefault="004E41D0" w:rsidP="000E69D4">
      <w:pPr>
        <w:widowControl/>
        <w:jc w:val="left"/>
      </w:pPr>
      <w:r>
        <w:rPr>
          <w:rFonts w:hint="eastAsia"/>
        </w:rPr>
        <w:t>問一(</w:t>
      </w:r>
      <w:r>
        <w:t>4)</w:t>
      </w:r>
    </w:p>
    <w:p w14:paraId="1177F815" w14:textId="771ABDD9" w:rsidR="008D08C4" w:rsidRDefault="008D08C4" w:rsidP="000E69D4">
      <w:pPr>
        <w:widowControl/>
        <w:jc w:val="left"/>
      </w:pPr>
      <w:r>
        <w:rPr>
          <w:rFonts w:hint="eastAsia"/>
        </w:rPr>
        <w:t>現在の株価を</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,１年後の株価を</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hint="eastAsia"/>
        </w:rPr>
        <w:t>としたとき</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5C0">
        <w:rPr>
          <w:rFonts w:hint="eastAsia"/>
        </w:rPr>
        <w:t>が以下の対数正規分布に従うとする．</w:t>
      </w:r>
    </w:p>
    <w:p w14:paraId="57F2124F" w14:textId="23775373" w:rsidR="00A225C0" w:rsidRPr="00A225C0" w:rsidRDefault="00A225C0" w:rsidP="000E69D4">
      <w:pPr>
        <w:widowControl/>
        <w:jc w:val="left"/>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r>
                    <w:rPr>
                      <w:rFonts w:ascii="Cambria Math" w:hAnsi="Cambria Math"/>
                    </w:rPr>
                    <m:t>X</m:t>
                  </m:r>
                </m:e>
              </m:d>
            </m:e>
          </m:func>
        </m:oMath>
      </m:oMathPara>
    </w:p>
    <w:p w14:paraId="4442353F" w14:textId="16193F89" w:rsidR="00407B2E" w:rsidRDefault="00071297" w:rsidP="000E69D4">
      <w:pPr>
        <w:widowControl/>
        <w:jc w:val="left"/>
      </w:pPr>
      <m:oMath>
        <m:r>
          <w:rPr>
            <w:rFonts w:ascii="Cambria Math" w:hAnsi="Cambria Math"/>
          </w:rPr>
          <m:t>a=</m:t>
        </m:r>
        <m:r>
          <w:rPr>
            <w:rFonts w:ascii="Cambria Math" w:hAnsi="Cambria Math"/>
          </w:rPr>
          <m:t>0.03,b=0.2</m:t>
        </m:r>
      </m:oMath>
      <w:r w:rsidR="00407B2E">
        <w:rPr>
          <w:rFonts w:hint="eastAsia"/>
        </w:rPr>
        <w:t>とした時，</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407B2E">
        <w:rPr>
          <w:rFonts w:hint="eastAsia"/>
        </w:rPr>
        <w:t>の最頻値を求めよ．</w:t>
      </w:r>
      <w:r w:rsidR="00407B2E">
        <w:rPr>
          <w:rFonts w:hint="eastAsia"/>
        </w:rPr>
        <w:t>ただし，</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407B2E">
        <w:rPr>
          <w:rFonts w:hint="eastAsia"/>
        </w:rPr>
        <w:t>の確率密度分布を</w:t>
      </w:r>
      <m:oMath>
        <m:r>
          <w:rPr>
            <w:rFonts w:ascii="Cambria Math" w:hAnsi="Cambria Math"/>
          </w:rPr>
          <m:t>g</m:t>
        </m:r>
        <m:d>
          <m:dPr>
            <m:ctrlPr>
              <w:rPr>
                <w:rFonts w:ascii="Cambria Math" w:hAnsi="Cambria Math"/>
                <w:i/>
              </w:rPr>
            </m:ctrlPr>
          </m:dPr>
          <m:e>
            <m:r>
              <w:rPr>
                <w:rFonts w:ascii="Cambria Math" w:hAnsi="Cambria Math"/>
              </w:rPr>
              <m:t>x</m:t>
            </m:r>
          </m:e>
        </m:d>
      </m:oMath>
      <w:r w:rsidR="00407B2E">
        <w:rPr>
          <w:rFonts w:hint="eastAsia"/>
        </w:rPr>
        <w:t>とした時，最頻値は</w:t>
      </w:r>
      <m:oMath>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r>
              <w:rPr>
                <w:rFonts w:ascii="Cambria Math" w:hAnsi="Cambria Math"/>
              </w:rPr>
              <m:t>x</m:t>
            </m:r>
          </m:den>
        </m:f>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m:t>
        </m:r>
      </m:oMath>
      <w:r w:rsidR="007B6F7B">
        <w:rPr>
          <w:rFonts w:hint="eastAsia"/>
        </w:rPr>
        <w:t>を満たす</w:t>
      </w:r>
      <m:oMath>
        <m:r>
          <w:rPr>
            <w:rFonts w:ascii="Cambria Math" w:hAnsi="Cambria Math"/>
          </w:rPr>
          <m:t>x</m:t>
        </m:r>
      </m:oMath>
      <w:r w:rsidR="00407B2E">
        <w:rPr>
          <w:rFonts w:hint="eastAsia"/>
        </w:rPr>
        <w:t>で表されるとし，</w:t>
      </w:r>
      <m:oMath>
        <m:sSup>
          <m:sSupPr>
            <m:ctrlPr>
              <w:rPr>
                <w:rFonts w:ascii="Cambria Math" w:hAnsi="Cambria Math"/>
                <w:i/>
              </w:rPr>
            </m:ctrlPr>
          </m:sSupPr>
          <m:e>
            <m:r>
              <m:rPr>
                <m:sty m:val="p"/>
              </m:rPr>
              <w:rPr>
                <w:rFonts w:ascii="Cambria Math" w:hAnsi="Cambria Math"/>
              </w:rPr>
              <m:t>e</m:t>
            </m:r>
          </m:e>
          <m:sup>
            <m:r>
              <w:rPr>
                <w:rFonts w:ascii="Cambria Math" w:hAnsi="Cambria Math"/>
              </w:rPr>
              <m:t>0.01</m:t>
            </m:r>
          </m:sup>
        </m:sSup>
        <m:r>
          <w:rPr>
            <w:rFonts w:ascii="Cambria Math" w:hAnsi="Cambria Math"/>
          </w:rPr>
          <m:t>≈1.01</m:t>
        </m:r>
      </m:oMath>
      <w:r w:rsidR="00407B2E">
        <w:rPr>
          <w:rFonts w:hint="eastAsia"/>
        </w:rPr>
        <w:t>として計算をしてよいものとする．</w:t>
      </w:r>
    </w:p>
    <w:p w14:paraId="35543739" w14:textId="7AD744F1" w:rsidR="00407B2E" w:rsidRPr="007B6F7B" w:rsidRDefault="00407B2E" w:rsidP="000E69D4">
      <w:pPr>
        <w:widowControl/>
        <w:jc w:val="left"/>
      </w:pPr>
    </w:p>
    <w:p w14:paraId="710372BE" w14:textId="3BF243F7" w:rsidR="00407B2E" w:rsidRDefault="00407B2E" w:rsidP="000E69D4">
      <w:pPr>
        <w:widowControl/>
        <w:jc w:val="left"/>
      </w:pPr>
      <w:r>
        <w:rPr>
          <w:rFonts w:hint="eastAsia"/>
        </w:rPr>
        <w:t>問</w:t>
      </w:r>
      <w:r w:rsidR="004411F0">
        <w:rPr>
          <w:rFonts w:hint="eastAsia"/>
        </w:rPr>
        <w:t>三</w:t>
      </w:r>
      <w:r>
        <w:rPr>
          <w:rFonts w:hint="eastAsia"/>
        </w:rPr>
        <w:t>(</w:t>
      </w:r>
      <w:r>
        <w:t>3)</w:t>
      </w:r>
    </w:p>
    <w:p w14:paraId="49DD260D" w14:textId="32B8AB90" w:rsidR="00407B2E" w:rsidRDefault="006C3D09" w:rsidP="000E69D4">
      <w:pPr>
        <w:widowControl/>
        <w:jc w:val="left"/>
      </w:pPr>
      <w:r>
        <w:rPr>
          <w:rFonts w:hint="eastAsia"/>
        </w:rPr>
        <w:t>二つに加え，安全資産にも投資可能であるとする．この時，例えば資産Aと資産Bのみに投資可能だった場合の投資機会集合の中のあるポートフォリオをとりだし，そのポートフォリオと安全資産を組み合わせたときの投資機会集合は以下のように直線で表される．</w:t>
      </w:r>
      <w:r w:rsidR="0085045D">
        <w:rPr>
          <w:rFonts w:hint="eastAsia"/>
        </w:rPr>
        <w:t>この時，</w:t>
      </w:r>
      <w:r>
        <w:rPr>
          <w:rFonts w:hint="eastAsia"/>
        </w:rPr>
        <w:t>効率的フロンティアを図示せよ．</w:t>
      </w:r>
    </w:p>
    <w:p w14:paraId="719A8E0C" w14:textId="2FA364EB" w:rsidR="00424DCC" w:rsidRDefault="00424DCC">
      <w:pPr>
        <w:widowControl/>
        <w:jc w:val="left"/>
      </w:pPr>
      <w:r>
        <w:br w:type="page"/>
      </w:r>
    </w:p>
    <w:p w14:paraId="121831A6" w14:textId="64A2E6C0" w:rsidR="00ED68E7" w:rsidRDefault="00ED68E7" w:rsidP="000E69D4">
      <w:pPr>
        <w:widowControl/>
        <w:jc w:val="left"/>
      </w:pPr>
      <w:r>
        <w:rPr>
          <w:rFonts w:hint="eastAsia"/>
        </w:rPr>
        <w:lastRenderedPageBreak/>
        <w:t>二日目</w:t>
      </w:r>
    </w:p>
    <w:p w14:paraId="6E9923AC" w14:textId="03FA6FE7" w:rsidR="00ED68E7" w:rsidRDefault="00ED68E7" w:rsidP="000E69D4">
      <w:pPr>
        <w:widowControl/>
        <w:jc w:val="left"/>
      </w:pPr>
    </w:p>
    <w:p w14:paraId="39A3B27B" w14:textId="3F9A2C28" w:rsidR="00ED68E7" w:rsidRDefault="00ED68E7" w:rsidP="000E69D4">
      <w:pPr>
        <w:widowControl/>
        <w:jc w:val="left"/>
      </w:pPr>
      <w:r>
        <w:rPr>
          <w:rFonts w:hint="eastAsia"/>
        </w:rPr>
        <w:t>問１</w:t>
      </w:r>
    </w:p>
    <w:p w14:paraId="189CD725" w14:textId="4F048600" w:rsidR="00ED68E7" w:rsidRDefault="009E1C5D" w:rsidP="000E69D4">
      <w:pPr>
        <w:widowControl/>
        <w:jc w:val="left"/>
      </w:pPr>
      <w:r>
        <w:rPr>
          <w:rFonts w:hint="eastAsia"/>
        </w:rPr>
        <w:t>正の実数</w:t>
      </w:r>
      <m:oMath>
        <m:r>
          <w:rPr>
            <w:rFonts w:ascii="Cambria Math" w:hAnsi="Cambria Math"/>
          </w:rPr>
          <m:t>α,β</m:t>
        </m:r>
      </m:oMath>
      <w:r>
        <w:rPr>
          <w:rFonts w:hint="eastAsia"/>
        </w:rPr>
        <w:t>に対して</w:t>
      </w:r>
      <w:r w:rsidR="009013EE">
        <w:rPr>
          <w:rFonts w:hint="eastAsia"/>
        </w:rPr>
        <w:t>次で定義される</w:t>
      </w:r>
      <w:r>
        <w:rPr>
          <w:rFonts w:hint="eastAsia"/>
        </w:rPr>
        <w:t>関数をベータ関数という．</w:t>
      </w:r>
    </w:p>
    <w:p w14:paraId="04D50606" w14:textId="3E7357A9" w:rsidR="009E1C5D" w:rsidRPr="009E1C5D" w:rsidRDefault="009E1C5D" w:rsidP="000E69D4">
      <w:pPr>
        <w:widowControl/>
        <w:jc w:val="left"/>
        <w:rPr>
          <w:rFonts w:hint="eastAsia"/>
          <w:i/>
        </w:rPr>
      </w:pPr>
      <m:oMathPara>
        <m:oMath>
          <m:r>
            <w:rPr>
              <w:rFonts w:ascii="Cambria Math" w:hAnsi="Cambria Math" w:hint="eastAsia"/>
            </w:rPr>
            <m:t>B</m:t>
          </m:r>
          <m:d>
            <m:dPr>
              <m:ctrlPr>
                <w:rPr>
                  <w:rFonts w:ascii="Cambria Math" w:hAnsi="Cambria Math"/>
                  <w:i/>
                </w:rPr>
              </m:ctrlPr>
            </m:dPr>
            <m:e>
              <m:r>
                <w:rPr>
                  <w:rFonts w:ascii="Cambria Math" w:hAnsi="Cambria Math"/>
                </w:rPr>
                <m:t>α,β</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β-1</m:t>
                  </m:r>
                </m:sup>
              </m:sSup>
              <m:r>
                <w:rPr>
                  <w:rFonts w:ascii="Cambria Math" w:hAnsi="Cambria Math"/>
                </w:rPr>
                <m:t>dt</m:t>
              </m:r>
            </m:e>
          </m:nary>
        </m:oMath>
      </m:oMathPara>
    </w:p>
    <w:p w14:paraId="7637310F" w14:textId="69F6C8E8" w:rsidR="009E1C5D" w:rsidRDefault="009E1C5D" w:rsidP="000E69D4">
      <w:pPr>
        <w:widowControl/>
        <w:jc w:val="left"/>
        <w:rPr>
          <w:rFonts w:hint="eastAsia"/>
        </w:rPr>
      </w:pPr>
      <w:r>
        <w:rPr>
          <w:rFonts w:hint="eastAsia"/>
        </w:rPr>
        <w:t>この時，以下の問いに答えよ．</w:t>
      </w:r>
    </w:p>
    <w:p w14:paraId="40F11635" w14:textId="77777777" w:rsidR="00424DCC" w:rsidRDefault="00424DCC" w:rsidP="00424DCC">
      <w:pPr>
        <w:widowControl/>
        <w:jc w:val="left"/>
        <w:rPr>
          <w:rFonts w:hint="eastAsia"/>
        </w:rPr>
      </w:pPr>
    </w:p>
    <w:p w14:paraId="7BEDCD6F" w14:textId="08467034" w:rsidR="00424DCC" w:rsidRPr="00424DCC" w:rsidRDefault="00424DCC" w:rsidP="00424DCC">
      <w:pPr>
        <w:pStyle w:val="a4"/>
        <w:widowControl/>
        <w:numPr>
          <w:ilvl w:val="0"/>
          <w:numId w:val="4"/>
        </w:numPr>
        <w:ind w:leftChars="0"/>
        <w:jc w:val="left"/>
      </w:pPr>
      <w:r>
        <w:rPr>
          <w:rFonts w:hint="eastAsia"/>
        </w:rPr>
        <w:t>ベータ関数が以下の形で表せることを証明せよ．</w:t>
      </w:r>
    </w:p>
    <w:p w14:paraId="3723C558" w14:textId="114B29A6" w:rsidR="00424DCC" w:rsidRPr="00424DCC" w:rsidRDefault="00424DCC" w:rsidP="00424DCC">
      <w:pPr>
        <w:pStyle w:val="a4"/>
        <w:widowControl/>
        <w:ind w:leftChars="0" w:left="420"/>
        <w:jc w:val="left"/>
        <w:rPr>
          <w:rFonts w:hint="eastAsia"/>
          <w:i/>
        </w:rPr>
      </w:pPr>
      <m:oMathPara>
        <m:oMath>
          <m:r>
            <w:rPr>
              <w:rFonts w:ascii="Cambria Math" w:hAnsi="Cambria Math" w:hint="eastAsia"/>
            </w:rPr>
            <m:t>B</m:t>
          </m:r>
          <m:d>
            <m:dPr>
              <m:ctrlPr>
                <w:rPr>
                  <w:rFonts w:ascii="Cambria Math" w:hAnsi="Cambria Math"/>
                  <w:i/>
                </w:rPr>
              </m:ctrlPr>
            </m:dPr>
            <m:e>
              <m:r>
                <w:rPr>
                  <w:rFonts w:ascii="Cambria Math" w:hAnsi="Cambria Math"/>
                </w:rPr>
                <m:t>α,β</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α-1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α+β</m:t>
                      </m:r>
                    </m:sup>
                  </m:sSup>
                </m:den>
              </m:f>
              <m:r>
                <w:rPr>
                  <w:rFonts w:ascii="Cambria Math" w:hAnsi="Cambria Math"/>
                </w:rPr>
                <m:t>dt</m:t>
              </m:r>
            </m:e>
          </m:nary>
        </m:oMath>
      </m:oMathPara>
    </w:p>
    <w:p w14:paraId="373CB974" w14:textId="77777777" w:rsidR="00424DCC" w:rsidRDefault="00424DCC" w:rsidP="000E69D4">
      <w:pPr>
        <w:widowControl/>
        <w:jc w:val="left"/>
        <w:rPr>
          <w:rFonts w:hint="eastAsia"/>
        </w:rPr>
      </w:pPr>
    </w:p>
    <w:p w14:paraId="4E2F2D00" w14:textId="7E9D0858" w:rsidR="004A73B4" w:rsidRDefault="009E1C5D" w:rsidP="004A73B4">
      <w:pPr>
        <w:pStyle w:val="a4"/>
        <w:widowControl/>
        <w:numPr>
          <w:ilvl w:val="0"/>
          <w:numId w:val="4"/>
        </w:numPr>
        <w:ind w:leftChars="0"/>
        <w:jc w:val="left"/>
      </w:pPr>
      <m:oMath>
        <m:r>
          <w:rPr>
            <w:rFonts w:ascii="Cambria Math" w:hAnsi="Cambria Math"/>
          </w:rPr>
          <m:t>a</m:t>
        </m:r>
      </m:oMath>
      <w:r>
        <w:rPr>
          <w:rFonts w:hint="eastAsia"/>
        </w:rPr>
        <w:t>を正の実数とする．</w:t>
      </w:r>
      <w:r w:rsidR="004A73B4">
        <w:rPr>
          <w:rFonts w:hint="eastAsia"/>
        </w:rPr>
        <w:t>ある確率変数</w:t>
      </w:r>
      <m:oMath>
        <m:r>
          <w:rPr>
            <w:rFonts w:ascii="Cambria Math" w:hAnsi="Cambria Math"/>
          </w:rPr>
          <m:t>X</m:t>
        </m:r>
      </m:oMath>
      <w:r w:rsidR="004A73B4">
        <w:rPr>
          <w:rFonts w:hint="eastAsia"/>
        </w:rPr>
        <w:t>は次の確率密度関数に従うという．</w:t>
      </w:r>
    </w:p>
    <w:p w14:paraId="0654C300" w14:textId="77777777" w:rsidR="004A73B4" w:rsidRDefault="004A73B4" w:rsidP="004A73B4">
      <w:pPr>
        <w:pStyle w:val="a4"/>
        <w:widowControl/>
        <w:ind w:leftChars="0" w:left="420"/>
        <w:jc w:val="left"/>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a</m:t>
                      </m:r>
                    </m:den>
                  </m:f>
                </m:e>
              </m:d>
            </m:e>
            <m:sup>
              <m:r>
                <w:rPr>
                  <w:rFonts w:ascii="Cambria Math" w:hAnsi="Cambria Math"/>
                </w:rPr>
                <m:t>-</m:t>
              </m:r>
              <m:f>
                <m:fPr>
                  <m:ctrlPr>
                    <w:rPr>
                      <w:rFonts w:ascii="Cambria Math" w:hAnsi="Cambria Math"/>
                      <w:i/>
                    </w:rPr>
                  </m:ctrlPr>
                </m:fPr>
                <m:num>
                  <m:r>
                    <w:rPr>
                      <w:rFonts w:ascii="Cambria Math" w:hAnsi="Cambria Math"/>
                    </w:rPr>
                    <m:t>a+1</m:t>
                  </m:r>
                </m:num>
                <m:den>
                  <m:r>
                    <w:rPr>
                      <w:rFonts w:ascii="Cambria Math" w:hAnsi="Cambria Math"/>
                    </w:rPr>
                    <m:t>2</m:t>
                  </m:r>
                </m:den>
              </m:f>
            </m:sup>
          </m:sSup>
        </m:oMath>
      </m:oMathPara>
    </w:p>
    <w:p w14:paraId="105FF98F" w14:textId="34B89C86" w:rsidR="009013EE" w:rsidRPr="009013EE" w:rsidRDefault="004A73B4" w:rsidP="004A73B4">
      <w:pPr>
        <w:pStyle w:val="a4"/>
        <w:widowControl/>
        <w:ind w:leftChars="0" w:left="420"/>
        <w:jc w:val="left"/>
        <w:rPr>
          <w:rFonts w:hint="eastAsia"/>
        </w:rPr>
      </w:pPr>
      <w:r>
        <w:rPr>
          <w:rFonts w:hint="eastAsia"/>
        </w:rPr>
        <w:t>この</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w:r>
        <w:rPr>
          <w:rFonts w:hint="eastAsia"/>
        </w:rPr>
        <w:t>が確率密度関数であるためには，定数</w:t>
      </w:r>
      <m:oMath>
        <m:r>
          <w:rPr>
            <w:rFonts w:ascii="Cambria Math" w:hAnsi="Cambria Math"/>
          </w:rPr>
          <m:t>C</m:t>
        </m:r>
      </m:oMath>
      <w:r>
        <w:rPr>
          <w:rFonts w:hint="eastAsia"/>
        </w:rPr>
        <w:t>はどのような値であればよいか．この</w:t>
      </w:r>
      <w:r w:rsidR="00ED68E7">
        <w:rPr>
          <w:rFonts w:hint="eastAsia"/>
        </w:rPr>
        <w:t>とき，確率変数</w:t>
      </w:r>
      <m:oMath>
        <m:r>
          <w:rPr>
            <w:rFonts w:ascii="Cambria Math" w:hAnsi="Cambria Math"/>
          </w:rPr>
          <m:t>X</m:t>
        </m:r>
      </m:oMath>
      <w:r w:rsidR="00ED68E7">
        <w:rPr>
          <w:rFonts w:hint="eastAsia"/>
        </w:rPr>
        <w:t>は自由度</w:t>
      </w:r>
      <m:oMath>
        <m:r>
          <w:rPr>
            <w:rFonts w:ascii="Cambria Math" w:hAnsi="Cambria Math"/>
          </w:rPr>
          <m:t>a</m:t>
        </m:r>
      </m:oMath>
      <w:r w:rsidR="00ED68E7">
        <w:rPr>
          <w:rFonts w:hint="eastAsia"/>
        </w:rPr>
        <w:t>のt分布に従うという</w:t>
      </w:r>
      <w:r w:rsidR="009013EE">
        <w:rPr>
          <w:rFonts w:hint="eastAsia"/>
        </w:rPr>
        <w:t>.</w:t>
      </w:r>
    </w:p>
    <w:p w14:paraId="2685D0F7" w14:textId="77777777" w:rsidR="004A73B4" w:rsidRDefault="004A73B4" w:rsidP="004A73B4">
      <w:pPr>
        <w:widowControl/>
        <w:jc w:val="left"/>
        <w:rPr>
          <w:rFonts w:hint="eastAsia"/>
        </w:rPr>
      </w:pPr>
    </w:p>
    <w:p w14:paraId="76AE6300" w14:textId="6FAA6A51" w:rsidR="004A73B4" w:rsidRDefault="000B539C" w:rsidP="004A73B4">
      <w:pPr>
        <w:pStyle w:val="a4"/>
        <w:widowControl/>
        <w:numPr>
          <w:ilvl w:val="0"/>
          <w:numId w:val="4"/>
        </w:numPr>
        <w:ind w:leftChars="0"/>
        <w:jc w:val="left"/>
      </w:pPr>
      <m:oMath>
        <m:r>
          <w:rPr>
            <w:rFonts w:ascii="Cambria Math" w:hAnsi="Cambria Math"/>
          </w:rPr>
          <m:t>ν&gt;2</m:t>
        </m:r>
      </m:oMath>
      <w:r>
        <w:rPr>
          <w:rFonts w:hint="eastAsia"/>
        </w:rPr>
        <w:t>の時，</w:t>
      </w:r>
      <w:r w:rsidR="004A73B4">
        <w:rPr>
          <w:rFonts w:hint="eastAsia"/>
        </w:rPr>
        <w:t>この確率変数</w:t>
      </w:r>
      <m:oMath>
        <m:r>
          <w:rPr>
            <w:rFonts w:ascii="Cambria Math" w:hAnsi="Cambria Math"/>
          </w:rPr>
          <m:t>X</m:t>
        </m:r>
      </m:oMath>
      <w:r w:rsidR="004A73B4">
        <w:rPr>
          <w:rFonts w:hint="eastAsia"/>
        </w:rPr>
        <w:t>の</w:t>
      </w:r>
      <w:r>
        <w:rPr>
          <w:rFonts w:hint="eastAsia"/>
        </w:rPr>
        <w:t>分散</w:t>
      </w:r>
      <w:r w:rsidR="004A73B4">
        <w:rPr>
          <w:rFonts w:hint="eastAsia"/>
        </w:rPr>
        <w:t>を計算せよ</w:t>
      </w:r>
    </w:p>
    <w:p w14:paraId="36FF2232" w14:textId="08694533" w:rsidR="004A73B4" w:rsidRDefault="00036BCB" w:rsidP="004A73B4">
      <w:pPr>
        <w:pStyle w:val="a4"/>
        <w:widowControl/>
        <w:numPr>
          <w:ilvl w:val="0"/>
          <w:numId w:val="4"/>
        </w:numPr>
        <w:ind w:leftChars="0"/>
        <w:jc w:val="left"/>
      </w:pPr>
      <m:oMath>
        <m:r>
          <w:rPr>
            <w:rFonts w:ascii="Cambria Math" w:hAnsi="Cambria Math"/>
          </w:rPr>
          <m:t>ν→∞</m:t>
        </m:r>
      </m:oMath>
      <w:r>
        <w:rPr>
          <w:rFonts w:hint="eastAsia"/>
        </w:rPr>
        <w:t>とした時の確率密度分布を求めよ．</w:t>
      </w:r>
    </w:p>
    <w:p w14:paraId="01C9F7AF" w14:textId="0F69E2C5" w:rsidR="004A73B4" w:rsidRPr="004A73B4" w:rsidRDefault="004A73B4" w:rsidP="004A73B4">
      <w:pPr>
        <w:pStyle w:val="a4"/>
        <w:widowControl/>
        <w:ind w:leftChars="0" w:left="0"/>
        <w:jc w:val="left"/>
        <w:rPr>
          <w:rFonts w:hint="eastAsia"/>
        </w:rPr>
      </w:pPr>
    </w:p>
    <w:p w14:paraId="51216667" w14:textId="77777777" w:rsidR="009013EE" w:rsidRPr="00ED68E7" w:rsidRDefault="009013EE" w:rsidP="000E69D4">
      <w:pPr>
        <w:widowControl/>
        <w:jc w:val="left"/>
        <w:rPr>
          <w:rFonts w:hint="eastAsia"/>
        </w:rPr>
      </w:pPr>
    </w:p>
    <w:sectPr w:rsidR="009013EE" w:rsidRPr="00ED68E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B87B2" w14:textId="77777777" w:rsidR="00EB52C4" w:rsidRDefault="00EB52C4" w:rsidP="000E69D4">
      <w:r>
        <w:separator/>
      </w:r>
    </w:p>
  </w:endnote>
  <w:endnote w:type="continuationSeparator" w:id="0">
    <w:p w14:paraId="7F385610" w14:textId="77777777" w:rsidR="00EB52C4" w:rsidRDefault="00EB52C4" w:rsidP="000E6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A2DEF" w14:textId="77777777" w:rsidR="00EB52C4" w:rsidRDefault="00EB52C4" w:rsidP="000E69D4">
      <w:r>
        <w:separator/>
      </w:r>
    </w:p>
  </w:footnote>
  <w:footnote w:type="continuationSeparator" w:id="0">
    <w:p w14:paraId="0C1C4188" w14:textId="77777777" w:rsidR="00EB52C4" w:rsidRDefault="00EB52C4" w:rsidP="000E6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001BE"/>
    <w:multiLevelType w:val="hybridMultilevel"/>
    <w:tmpl w:val="2CC27842"/>
    <w:lvl w:ilvl="0" w:tplc="11A65C22">
      <w:start w:val="1"/>
      <w:numFmt w:val="decimal"/>
      <w:lvlText w:val="(%1)"/>
      <w:lvlJc w:val="left"/>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9325E2"/>
    <w:multiLevelType w:val="hybridMultilevel"/>
    <w:tmpl w:val="364C5630"/>
    <w:lvl w:ilvl="0" w:tplc="11A65C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9552785"/>
    <w:multiLevelType w:val="hybridMultilevel"/>
    <w:tmpl w:val="8D0203B0"/>
    <w:lvl w:ilvl="0" w:tplc="D02003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1F501C4"/>
    <w:multiLevelType w:val="hybridMultilevel"/>
    <w:tmpl w:val="ED546C4A"/>
    <w:lvl w:ilvl="0" w:tplc="11A65C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C384C75"/>
    <w:multiLevelType w:val="hybridMultilevel"/>
    <w:tmpl w:val="E7EA84C4"/>
    <w:lvl w:ilvl="0" w:tplc="11A65C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18"/>
    <w:rsid w:val="00036BCB"/>
    <w:rsid w:val="00071297"/>
    <w:rsid w:val="0008488D"/>
    <w:rsid w:val="000B539C"/>
    <w:rsid w:val="000C253B"/>
    <w:rsid w:val="000E69D4"/>
    <w:rsid w:val="003D4A32"/>
    <w:rsid w:val="003E2E4F"/>
    <w:rsid w:val="00407B2E"/>
    <w:rsid w:val="0041285D"/>
    <w:rsid w:val="00424DCC"/>
    <w:rsid w:val="004411F0"/>
    <w:rsid w:val="00466A82"/>
    <w:rsid w:val="004A73B4"/>
    <w:rsid w:val="004E41D0"/>
    <w:rsid w:val="004F2310"/>
    <w:rsid w:val="00660080"/>
    <w:rsid w:val="006B54BC"/>
    <w:rsid w:val="006C3D09"/>
    <w:rsid w:val="007B6F7B"/>
    <w:rsid w:val="0085045D"/>
    <w:rsid w:val="008D08C4"/>
    <w:rsid w:val="009013EE"/>
    <w:rsid w:val="009B294A"/>
    <w:rsid w:val="009B5CAC"/>
    <w:rsid w:val="009E1C5D"/>
    <w:rsid w:val="00A225C0"/>
    <w:rsid w:val="00AB00E4"/>
    <w:rsid w:val="00B310A7"/>
    <w:rsid w:val="00EB52C4"/>
    <w:rsid w:val="00ED2B47"/>
    <w:rsid w:val="00ED68E7"/>
    <w:rsid w:val="00F9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AA72B9"/>
  <w15:chartTrackingRefBased/>
  <w15:docId w15:val="{5CFE75BE-E715-4CE1-B3BF-D034140C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3218"/>
    <w:rPr>
      <w:color w:val="808080"/>
    </w:rPr>
  </w:style>
  <w:style w:type="paragraph" w:styleId="a4">
    <w:name w:val="List Paragraph"/>
    <w:basedOn w:val="a"/>
    <w:uiPriority w:val="34"/>
    <w:qFormat/>
    <w:rsid w:val="0008488D"/>
    <w:pPr>
      <w:ind w:leftChars="400" w:left="840"/>
    </w:pPr>
  </w:style>
  <w:style w:type="paragraph" w:styleId="a5">
    <w:name w:val="header"/>
    <w:basedOn w:val="a"/>
    <w:link w:val="a6"/>
    <w:uiPriority w:val="99"/>
    <w:unhideWhenUsed/>
    <w:rsid w:val="000E69D4"/>
    <w:pPr>
      <w:tabs>
        <w:tab w:val="center" w:pos="4252"/>
        <w:tab w:val="right" w:pos="8504"/>
      </w:tabs>
      <w:snapToGrid w:val="0"/>
    </w:pPr>
  </w:style>
  <w:style w:type="character" w:customStyle="1" w:styleId="a6">
    <w:name w:val="ヘッダー (文字)"/>
    <w:basedOn w:val="a0"/>
    <w:link w:val="a5"/>
    <w:uiPriority w:val="99"/>
    <w:rsid w:val="000E69D4"/>
  </w:style>
  <w:style w:type="paragraph" w:styleId="a7">
    <w:name w:val="footer"/>
    <w:basedOn w:val="a"/>
    <w:link w:val="a8"/>
    <w:uiPriority w:val="99"/>
    <w:unhideWhenUsed/>
    <w:rsid w:val="000E69D4"/>
    <w:pPr>
      <w:tabs>
        <w:tab w:val="center" w:pos="4252"/>
        <w:tab w:val="right" w:pos="8504"/>
      </w:tabs>
      <w:snapToGrid w:val="0"/>
    </w:pPr>
  </w:style>
  <w:style w:type="character" w:customStyle="1" w:styleId="a8">
    <w:name w:val="フッター (文字)"/>
    <w:basedOn w:val="a0"/>
    <w:link w:val="a7"/>
    <w:uiPriority w:val="99"/>
    <w:rsid w:val="000E6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5</Pages>
  <Words>187</Words>
  <Characters>1072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sasaki wataru</dc:creator>
  <cp:keywords/>
  <dc:description/>
  <cp:lastModifiedBy>sasaki wataru</cp:lastModifiedBy>
  <cp:revision>4</cp:revision>
  <dcterms:created xsi:type="dcterms:W3CDTF">2022-01-12T19:10:00Z</dcterms:created>
  <dcterms:modified xsi:type="dcterms:W3CDTF">2022-01-19T23:25:00Z</dcterms:modified>
</cp:coreProperties>
</file>