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446955" w14:textId="67734848" w:rsidR="00E77E4D" w:rsidRPr="00E77E4D" w:rsidRDefault="00E77E4D" w:rsidP="00E77E4D">
      <w:pPr>
        <w:snapToGrid w:val="0"/>
        <w:spacing w:line="240" w:lineRule="atLeast"/>
        <w:rPr>
          <w:rFonts w:asciiTheme="minorEastAsia" w:hAnsiTheme="minorEastAsia" w:cs="ＭＳ Ｐゴシック"/>
          <w:b/>
          <w:bCs/>
          <w:sz w:val="21"/>
          <w:szCs w:val="21"/>
        </w:rPr>
      </w:pPr>
      <w:r w:rsidRPr="00E77E4D">
        <w:rPr>
          <w:rFonts w:asciiTheme="minorEastAsia" w:hAnsiTheme="minorEastAsia" w:cs="ＭＳ Ｐゴシック" w:hint="eastAsia"/>
          <w:b/>
          <w:bCs/>
          <w:sz w:val="21"/>
          <w:szCs w:val="21"/>
        </w:rPr>
        <w:t>研究成果報告書：</w:t>
      </w:r>
      <w:r w:rsidR="008C4BB6">
        <w:rPr>
          <w:rFonts w:asciiTheme="minorEastAsia" w:hAnsiTheme="minorEastAsia" w:cs="ＭＳ Ｐゴシック" w:hint="eastAsia"/>
          <w:b/>
          <w:bCs/>
          <w:sz w:val="21"/>
          <w:szCs w:val="21"/>
        </w:rPr>
        <w:t>A</w:t>
      </w:r>
      <w:r w:rsidR="008C4BB6">
        <w:rPr>
          <w:rFonts w:asciiTheme="minorEastAsia" w:hAnsiTheme="minorEastAsia" w:cs="ＭＳ Ｐゴシック"/>
          <w:b/>
          <w:bCs/>
          <w:sz w:val="21"/>
          <w:szCs w:val="21"/>
        </w:rPr>
        <w:t>lphaFold</w:t>
      </w:r>
      <w:r w:rsidR="008C4BB6">
        <w:rPr>
          <w:rFonts w:asciiTheme="minorEastAsia" w:hAnsiTheme="minorEastAsia" w:cs="ＭＳ Ｐゴシック" w:hint="eastAsia"/>
          <w:b/>
          <w:bCs/>
          <w:sz w:val="21"/>
          <w:szCs w:val="21"/>
        </w:rPr>
        <w:t>による変異体評価</w:t>
      </w:r>
      <w:r w:rsidRPr="00E77E4D">
        <w:rPr>
          <w:rFonts w:asciiTheme="minorEastAsia" w:hAnsiTheme="minorEastAsia" w:cs="ＭＳ Ｐゴシック" w:hint="eastAsia"/>
          <w:b/>
          <w:bCs/>
          <w:sz w:val="21"/>
          <w:szCs w:val="21"/>
        </w:rPr>
        <w:t xml:space="preserve"> 人工酵素設計P</w:t>
      </w:r>
      <w:r w:rsidRPr="00E77E4D">
        <w:rPr>
          <w:rFonts w:asciiTheme="minorEastAsia" w:hAnsiTheme="minorEastAsia" w:cs="ＭＳ Ｐゴシック"/>
          <w:b/>
          <w:bCs/>
          <w:sz w:val="21"/>
          <w:szCs w:val="21"/>
        </w:rPr>
        <w:t>JT</w:t>
      </w:r>
    </w:p>
    <w:p w14:paraId="3545B486" w14:textId="4E2B5B96" w:rsidR="00C70EA2" w:rsidRDefault="00C70EA2" w:rsidP="00E77E4D">
      <w:pPr>
        <w:snapToGrid w:val="0"/>
        <w:spacing w:line="240" w:lineRule="atLeast"/>
        <w:rPr>
          <w:rFonts w:asciiTheme="minorEastAsia" w:hAnsiTheme="minorEastAsia" w:cs="ＭＳ Ｐゴシック"/>
          <w:sz w:val="21"/>
          <w:szCs w:val="21"/>
        </w:rPr>
      </w:pPr>
    </w:p>
    <w:p w14:paraId="70655A56" w14:textId="7AD3B436" w:rsidR="00C70EA2" w:rsidRDefault="008C4BB6" w:rsidP="00E77E4D">
      <w:pPr>
        <w:snapToGrid w:val="0"/>
        <w:spacing w:line="240" w:lineRule="atLeast"/>
        <w:rPr>
          <w:rFonts w:asciiTheme="minorEastAsia" w:hAnsiTheme="minorEastAsia" w:cs="ＭＳ Ｐゴシック"/>
          <w:sz w:val="21"/>
          <w:szCs w:val="21"/>
        </w:rPr>
      </w:pPr>
      <w:r>
        <w:rPr>
          <w:noProof/>
        </w:rPr>
        <mc:AlternateContent>
          <mc:Choice Requires="wpg">
            <w:drawing>
              <wp:anchor distT="0" distB="71755" distL="114300" distR="114300" simplePos="0" relativeHeight="251707392" behindDoc="0" locked="1" layoutInCell="1" allowOverlap="1" wp14:anchorId="26B57D65" wp14:editId="3974E9C7">
                <wp:simplePos x="0" y="0"/>
                <wp:positionH relativeFrom="column">
                  <wp:posOffset>93345</wp:posOffset>
                </wp:positionH>
                <wp:positionV relativeFrom="page">
                  <wp:posOffset>400050</wp:posOffset>
                </wp:positionV>
                <wp:extent cx="5915025" cy="263525"/>
                <wp:effectExtent l="0" t="0" r="9525" b="41275"/>
                <wp:wrapTopAndBottom/>
                <wp:docPr id="10"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15025" cy="263525"/>
                          <a:chOff x="1588" y="493"/>
                          <a:chExt cx="9315" cy="415"/>
                        </a:xfrm>
                      </wpg:grpSpPr>
                      <wps:wsp>
                        <wps:cNvPr id="13" name="Line 32"/>
                        <wps:cNvCnPr/>
                        <wps:spPr bwMode="auto">
                          <a:xfrm>
                            <a:off x="1588" y="493"/>
                            <a:ext cx="9289" cy="1"/>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 name="Line 34"/>
                        <wps:cNvCnPr/>
                        <wps:spPr bwMode="auto">
                          <a:xfrm>
                            <a:off x="1593" y="907"/>
                            <a:ext cx="9289" cy="1"/>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pic:pic xmlns:pic="http://schemas.openxmlformats.org/drawingml/2006/picture">
                        <pic:nvPicPr>
                          <pic:cNvPr id="18" name="Picture 35" descr="Blk300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701" y="567"/>
                            <a:ext cx="1785"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 name="Text Box 37"/>
                        <wps:cNvSpPr txBox="1">
                          <a:spLocks noChangeArrowheads="1"/>
                        </wps:cNvSpPr>
                        <wps:spPr bwMode="auto">
                          <a:xfrm>
                            <a:off x="3533" y="505"/>
                            <a:ext cx="7370" cy="388"/>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891519" w14:textId="77777777" w:rsidR="008C4BB6" w:rsidRPr="00E52D8E" w:rsidRDefault="008C4BB6" w:rsidP="008C4BB6">
                              <w:pPr>
                                <w:spacing w:line="320" w:lineRule="atLeast"/>
                                <w:rPr>
                                  <w:color w:val="FF0000"/>
                                </w:rPr>
                              </w:pPr>
                              <w:r>
                                <w:rPr>
                                  <w:rFonts w:ascii="ＭＳ ゴシック" w:eastAsia="ＭＳ ゴシック" w:hint="eastAsia"/>
                                </w:rPr>
                                <w:t xml:space="preserve">        </w:t>
                              </w:r>
                              <w:r>
                                <w:rPr>
                                  <w:szCs w:val="18"/>
                                </w:rPr>
                                <w:t xml:space="preserve">                                                     </w:t>
                              </w:r>
                              <w:r w:rsidRPr="00E52D8E">
                                <w:rPr>
                                  <w:color w:val="FF0000"/>
                                  <w:szCs w:val="18"/>
                                </w:rPr>
                                <w:t xml:space="preserve">  </w:t>
                              </w:r>
                              <w:r w:rsidRPr="00E52D8E">
                                <w:rPr>
                                  <w:rFonts w:eastAsia="ＭＳ ゴシック"/>
                                  <w:b/>
                                  <w:color w:val="FF0000"/>
                                  <w:sz w:val="22"/>
                                  <w:szCs w:val="22"/>
                                </w:rPr>
                                <w:t>Confidential</w:t>
                              </w:r>
                            </w:p>
                            <w:p w14:paraId="75FB1C79" w14:textId="77777777" w:rsidR="008C4BB6" w:rsidRPr="00E52D8E" w:rsidRDefault="008C4BB6" w:rsidP="008C4BB6">
                              <w:pPr>
                                <w:rPr>
                                  <w:color w:val="FF0000"/>
                                </w:rPr>
                              </w:pPr>
                            </w:p>
                          </w:txbxContent>
                        </wps:txbx>
                        <wps:bodyPr rot="0" vert="horz" wrap="square" lIns="74295" tIns="8890" rIns="74295" bIns="889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B57D65" id="Group 38" o:spid="_x0000_s1026" style="position:absolute;left:0;text-align:left;margin-left:7.35pt;margin-top:31.5pt;width:465.75pt;height:20.75pt;z-index:251707392;mso-wrap-distance-bottom:5.65pt;mso-position-vertical-relative:page" coordorigin="1588,493" coordsize="9315,4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">
                <v:line id="Line 32" o:spid="_x0000_s1027" style="position:absolute;visibility:visible;mso-wrap-style:square" from="1588,493" to="10877,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"/>
                <v:line id="Line 34" o:spid="_x0000_s1028" style="position:absolute;visibility:visible;mso-wrap-style:square" from="1593,907" to="10882,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qgQxAAAANsAAAAPAAAAZHJzL2Rvd25yZXYueG1sRE9La8JA&#10;EL4X+h+WEXqrG1sa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KtWqBD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 o:spid="_x0000_s1029" type="#_x0000_t75" alt="Blk300b" style="position:absolute;left:1701;top:567;width:1785;height: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">
                  <v:imagedata r:id="rId9" o:title="Blk300b"/>
                </v:shape>
                <v:shapetype id="_x0000_t202" coordsize="21600,21600" o:spt="202" path="m,l,21600r21600,l21600,xe">
                  <v:stroke joinstyle="miter"/>
                  <v:path gradientshapeok="t" o:connecttype="rect"/>
                </v:shapetype>
                <v:shape id="Text Box 37" o:spid="_x0000_s1030" type="#_x0000_t202" style="position:absolute;left:3533;top:505;width:7370;height: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" stroked="f">
                  <v:fill opacity="0"/>
                  <v:textbox inset="5.85pt,.7pt,5.85pt,.7pt">
                    <w:txbxContent>
                      <w:p w14:paraId="10891519" w14:textId="77777777" w:rsidR="008C4BB6" w:rsidRPr="00E52D8E" w:rsidRDefault="008C4BB6" w:rsidP="008C4BB6">
                        <w:pPr>
                          <w:spacing w:line="320" w:lineRule="atLeast"/>
                          <w:rPr>
                            <w:color w:val="FF0000"/>
                          </w:rPr>
                        </w:pPr>
                        <w:r>
                          <w:rPr>
                            <w:rFonts w:ascii="ＭＳ ゴシック" w:eastAsia="ＭＳ ゴシック" w:hint="eastAsia"/>
                          </w:rPr>
                          <w:t xml:space="preserve">        </w:t>
                        </w:r>
                        <w:r>
                          <w:rPr>
                            <w:szCs w:val="18"/>
                          </w:rPr>
                          <w:t xml:space="preserve">                                                     </w:t>
                        </w:r>
                        <w:r w:rsidRPr="00E52D8E">
                          <w:rPr>
                            <w:color w:val="FF0000"/>
                            <w:szCs w:val="18"/>
                          </w:rPr>
                          <w:t xml:space="preserve">  </w:t>
                        </w:r>
                        <w:r w:rsidRPr="00E52D8E">
                          <w:rPr>
                            <w:rFonts w:eastAsia="ＭＳ ゴシック"/>
                            <w:b/>
                            <w:color w:val="FF0000"/>
                            <w:sz w:val="22"/>
                            <w:szCs w:val="22"/>
                          </w:rPr>
                          <w:t>Confidential</w:t>
                        </w:r>
                      </w:p>
                      <w:p w14:paraId="75FB1C79" w14:textId="77777777" w:rsidR="008C4BB6" w:rsidRPr="00E52D8E" w:rsidRDefault="008C4BB6" w:rsidP="008C4BB6">
                        <w:pPr>
                          <w:rPr>
                            <w:color w:val="FF0000"/>
                          </w:rPr>
                        </w:pPr>
                      </w:p>
                    </w:txbxContent>
                  </v:textbox>
                </v:shape>
                <w10:wrap type="topAndBottom" anchory="page"/>
                <w10:anchorlock/>
              </v:group>
            </w:pict>
          </mc:Fallback>
        </mc:AlternateContent>
      </w:r>
    </w:p>
    <w:sdt>
      <w:sdtPr>
        <w:rPr>
          <w:rFonts w:asciiTheme="minorHAnsi" w:eastAsiaTheme="minorEastAsia" w:hAnsiTheme="minorHAnsi" w:cs="Times New Roman"/>
          <w:color w:val="auto"/>
          <w:sz w:val="22"/>
          <w:szCs w:val="22"/>
          <w:lang w:val="ja-JP"/>
        </w:rPr>
        <w:id w:val="-789592021"/>
        <w:docPartObj>
          <w:docPartGallery w:val="Table of Contents"/>
          <w:docPartUnique/>
        </w:docPartObj>
      </w:sdtPr>
      <w:sdtEndPr/>
      <w:sdtContent>
        <w:p w14:paraId="7DE10437" w14:textId="5F415574" w:rsidR="00C70EA2" w:rsidRDefault="00C70EA2">
          <w:pPr>
            <w:pStyle w:val="afb"/>
          </w:pPr>
          <w:r>
            <w:rPr>
              <w:lang w:val="ja-JP"/>
            </w:rPr>
            <w:t>目次</w:t>
          </w:r>
        </w:p>
        <w:p w14:paraId="3C6BB807" w14:textId="16F79ADF" w:rsidR="00C70EA2" w:rsidRDefault="00C70EA2" w:rsidP="00C70EA2">
          <w:pPr>
            <w:pStyle w:val="11"/>
            <w:numPr>
              <w:ilvl w:val="0"/>
              <w:numId w:val="15"/>
            </w:numPr>
            <w:outlineLvl w:val="0"/>
          </w:pPr>
          <w:r>
            <w:rPr>
              <w:rFonts w:hint="eastAsia"/>
              <w:b/>
              <w:bCs/>
            </w:rPr>
            <w:t>はじめに</w:t>
          </w:r>
          <w:r>
            <w:ptab w:relativeTo="margin" w:alignment="right" w:leader="dot"/>
          </w:r>
          <w:r w:rsidR="00CA5881">
            <w:rPr>
              <w:b/>
              <w:bCs/>
              <w:lang w:val="ja-JP"/>
            </w:rPr>
            <w:t>2</w:t>
          </w:r>
        </w:p>
        <w:p w14:paraId="0B7FBCBD" w14:textId="679737E2" w:rsidR="00C70EA2" w:rsidRDefault="008275BB" w:rsidP="008275BB">
          <w:pPr>
            <w:pStyle w:val="21"/>
            <w:ind w:left="216"/>
            <w:outlineLvl w:val="0"/>
          </w:pPr>
          <w:r>
            <w:t>1.1</w:t>
          </w:r>
          <w:r>
            <w:rPr>
              <w:rFonts w:hint="eastAsia"/>
            </w:rPr>
            <w:t xml:space="preserve">　本書の位置づけ</w:t>
          </w:r>
          <w:r w:rsidR="00C70EA2">
            <w:ptab w:relativeTo="margin" w:alignment="right" w:leader="dot"/>
          </w:r>
          <w:r w:rsidR="00C70EA2">
            <w:rPr>
              <w:lang w:val="ja-JP"/>
            </w:rPr>
            <w:t>2</w:t>
          </w:r>
        </w:p>
        <w:p w14:paraId="6FAE6154" w14:textId="15934CBD" w:rsidR="008275BB" w:rsidRPr="008275BB" w:rsidRDefault="008275BB" w:rsidP="008275BB">
          <w:pPr>
            <w:pStyle w:val="21"/>
            <w:ind w:left="216"/>
            <w:outlineLvl w:val="0"/>
          </w:pPr>
          <w:r>
            <w:rPr>
              <w:rFonts w:hint="eastAsia"/>
            </w:rPr>
            <w:t>1</w:t>
          </w:r>
          <w:r>
            <w:t>.2</w:t>
          </w:r>
          <w:r>
            <w:rPr>
              <w:rFonts w:hint="eastAsia"/>
            </w:rPr>
            <w:t xml:space="preserve">　研究の背景</w:t>
          </w:r>
          <w:r>
            <w:ptab w:relativeTo="margin" w:alignment="right" w:leader="dot"/>
          </w:r>
          <w:r>
            <w:rPr>
              <w:lang w:val="ja-JP"/>
            </w:rPr>
            <w:t>2</w:t>
          </w:r>
        </w:p>
        <w:p w14:paraId="27C0483A" w14:textId="1D52B357" w:rsidR="00C70EA2" w:rsidRDefault="008275BB" w:rsidP="008275BB">
          <w:pPr>
            <w:pStyle w:val="11"/>
            <w:numPr>
              <w:ilvl w:val="0"/>
              <w:numId w:val="15"/>
            </w:numPr>
            <w:outlineLvl w:val="0"/>
          </w:pPr>
          <w:r>
            <w:rPr>
              <w:rFonts w:hint="eastAsia"/>
              <w:b/>
              <w:bCs/>
            </w:rPr>
            <w:t>理論、システム構成</w:t>
          </w:r>
          <w:r w:rsidR="00C70EA2">
            <w:ptab w:relativeTo="margin" w:alignment="right" w:leader="dot"/>
          </w:r>
          <w:r w:rsidR="00CA5881">
            <w:rPr>
              <w:b/>
              <w:bCs/>
              <w:lang w:val="ja-JP"/>
            </w:rPr>
            <w:t>2</w:t>
          </w:r>
        </w:p>
        <w:p w14:paraId="169F9F0E" w14:textId="67987F45" w:rsidR="00C70EA2" w:rsidRDefault="00347884">
          <w:pPr>
            <w:pStyle w:val="21"/>
            <w:ind w:left="216"/>
          </w:pPr>
          <w:r>
            <w:t>2.1</w:t>
          </w:r>
          <w:r>
            <w:rPr>
              <w:rFonts w:hint="eastAsia"/>
            </w:rPr>
            <w:t xml:space="preserve">　最適化問題</w:t>
          </w:r>
          <w:r w:rsidR="00C70EA2">
            <w:ptab w:relativeTo="margin" w:alignment="right" w:leader="dot"/>
          </w:r>
          <w:r w:rsidR="00CA5881">
            <w:rPr>
              <w:lang w:val="ja-JP"/>
            </w:rPr>
            <w:t>2</w:t>
          </w:r>
        </w:p>
        <w:p w14:paraId="5599F113" w14:textId="0EFB36C0" w:rsidR="00A97A00" w:rsidRDefault="00347884" w:rsidP="00347884">
          <w:pPr>
            <w:pStyle w:val="3"/>
            <w:ind w:left="0" w:firstLineChars="100" w:firstLine="221"/>
            <w:rPr>
              <w:lang w:val="ja-JP"/>
            </w:rPr>
          </w:pPr>
          <w:r>
            <w:t>2.2</w:t>
          </w:r>
          <w:r>
            <w:rPr>
              <w:rFonts w:hint="eastAsia"/>
            </w:rPr>
            <w:t xml:space="preserve">　最適化手法</w:t>
          </w:r>
          <w:r w:rsidR="00C70EA2">
            <w:ptab w:relativeTo="margin" w:alignment="right" w:leader="dot"/>
          </w:r>
          <w:r w:rsidR="00CA5881">
            <w:rPr>
              <w:lang w:val="ja-JP"/>
            </w:rPr>
            <w:t>3</w:t>
          </w:r>
        </w:p>
        <w:p w14:paraId="2BD0AB2A" w14:textId="59CE1A5E" w:rsidR="00A97A00" w:rsidRDefault="00A97A00" w:rsidP="00A97A00">
          <w:pPr>
            <w:pStyle w:val="11"/>
            <w:numPr>
              <w:ilvl w:val="0"/>
              <w:numId w:val="15"/>
            </w:numPr>
            <w:outlineLvl w:val="0"/>
            <w:rPr>
              <w:b/>
              <w:bCs/>
              <w:lang w:val="ja-JP"/>
            </w:rPr>
          </w:pPr>
          <w:r>
            <w:rPr>
              <w:rFonts w:hint="eastAsia"/>
              <w:lang w:val="ja-JP"/>
            </w:rPr>
            <w:t>実験結果</w:t>
          </w:r>
          <w:r>
            <w:ptab w:relativeTo="margin" w:alignment="right" w:leader="dot"/>
          </w:r>
          <w:r>
            <w:rPr>
              <w:b/>
              <w:bCs/>
              <w:lang w:val="ja-JP"/>
            </w:rPr>
            <w:t>4</w:t>
          </w:r>
        </w:p>
        <w:p w14:paraId="7F0E6558" w14:textId="31E60888" w:rsidR="00551842" w:rsidRDefault="00551842" w:rsidP="00551842">
          <w:pPr>
            <w:pStyle w:val="3"/>
            <w:ind w:left="0" w:firstLineChars="100" w:firstLine="221"/>
            <w:rPr>
              <w:lang w:val="ja-JP"/>
            </w:rPr>
          </w:pPr>
          <w:r>
            <w:t>3.1</w:t>
          </w:r>
          <w:r>
            <w:rPr>
              <w:rFonts w:hint="eastAsia"/>
            </w:rPr>
            <w:t xml:space="preserve">　</w:t>
          </w:r>
          <w:r w:rsidR="004B688A">
            <w:rPr>
              <w:rFonts w:hint="eastAsia"/>
            </w:rPr>
            <w:t>変異体の獲得</w:t>
          </w:r>
          <w:r>
            <w:ptab w:relativeTo="margin" w:alignment="right" w:leader="dot"/>
          </w:r>
          <w:r>
            <w:rPr>
              <w:lang w:val="ja-JP"/>
            </w:rPr>
            <w:t>4</w:t>
          </w:r>
        </w:p>
        <w:p w14:paraId="52D6691B" w14:textId="4DBA40BE" w:rsidR="00551842" w:rsidRPr="00551842" w:rsidRDefault="00551842" w:rsidP="00551842">
          <w:pPr>
            <w:pStyle w:val="3"/>
            <w:ind w:left="0" w:firstLineChars="100" w:firstLine="221"/>
            <w:rPr>
              <w:lang w:val="ja-JP"/>
            </w:rPr>
          </w:pPr>
          <w:r>
            <w:t>3.2</w:t>
          </w:r>
          <w:r>
            <w:rPr>
              <w:rFonts w:hint="eastAsia"/>
            </w:rPr>
            <w:t xml:space="preserve">　</w:t>
          </w:r>
          <w:r w:rsidR="004B688A">
            <w:rPr>
              <w:rFonts w:hint="eastAsia"/>
            </w:rPr>
            <w:t>変異体の分析</w:t>
          </w:r>
          <w:r>
            <w:ptab w:relativeTo="margin" w:alignment="right" w:leader="dot"/>
          </w:r>
          <w:r w:rsidR="004B688A">
            <w:rPr>
              <w:lang w:val="ja-JP"/>
            </w:rPr>
            <w:t>5</w:t>
          </w:r>
        </w:p>
        <w:p w14:paraId="38491CED" w14:textId="249E08A2" w:rsidR="00A97A00" w:rsidRDefault="00A97A00" w:rsidP="00A97A00">
          <w:pPr>
            <w:pStyle w:val="11"/>
            <w:numPr>
              <w:ilvl w:val="0"/>
              <w:numId w:val="15"/>
            </w:numPr>
            <w:outlineLvl w:val="0"/>
          </w:pPr>
          <w:r>
            <w:rPr>
              <w:rFonts w:hint="eastAsia"/>
              <w:lang w:val="ja-JP"/>
            </w:rPr>
            <w:t>まとめ</w:t>
          </w:r>
          <w:r>
            <w:ptab w:relativeTo="margin" w:alignment="right" w:leader="dot"/>
          </w:r>
          <w:r w:rsidR="00536928">
            <w:rPr>
              <w:b/>
              <w:bCs/>
              <w:lang w:val="ja-JP"/>
            </w:rPr>
            <w:t>6</w:t>
          </w:r>
        </w:p>
        <w:p w14:paraId="3129CB02" w14:textId="7DF1DEEB" w:rsidR="00A97A00" w:rsidRDefault="00A97A00" w:rsidP="00A97A00">
          <w:pPr>
            <w:pStyle w:val="11"/>
            <w:numPr>
              <w:ilvl w:val="0"/>
              <w:numId w:val="15"/>
            </w:numPr>
            <w:outlineLvl w:val="0"/>
          </w:pPr>
          <w:r>
            <w:rPr>
              <w:rFonts w:hint="eastAsia"/>
              <w:lang w:val="ja-JP"/>
            </w:rPr>
            <w:t>参考文献</w:t>
          </w:r>
          <w:r>
            <w:ptab w:relativeTo="margin" w:alignment="right" w:leader="dot"/>
          </w:r>
          <w:r w:rsidR="00536928">
            <w:rPr>
              <w:b/>
              <w:bCs/>
              <w:lang w:val="ja-JP"/>
            </w:rPr>
            <w:t>6</w:t>
          </w:r>
        </w:p>
        <w:p w14:paraId="4F165D46" w14:textId="37061FF3" w:rsidR="00A97A00" w:rsidRPr="00A97A00" w:rsidRDefault="00A97A00" w:rsidP="00A97A00">
          <w:pPr>
            <w:pStyle w:val="11"/>
            <w:numPr>
              <w:ilvl w:val="0"/>
              <w:numId w:val="15"/>
            </w:numPr>
            <w:outlineLvl w:val="0"/>
          </w:pPr>
          <w:r>
            <w:rPr>
              <w:rFonts w:hint="eastAsia"/>
              <w:lang w:val="ja-JP"/>
            </w:rPr>
            <w:t>付録</w:t>
          </w:r>
          <w:r>
            <w:ptab w:relativeTo="margin" w:alignment="right" w:leader="dot"/>
          </w:r>
          <w:r w:rsidR="00536928">
            <w:rPr>
              <w:b/>
              <w:bCs/>
              <w:lang w:val="ja-JP"/>
            </w:rPr>
            <w:t>6</w:t>
          </w:r>
        </w:p>
      </w:sdtContent>
    </w:sdt>
    <w:p w14:paraId="04A5A897" w14:textId="4E0F55E4" w:rsidR="00C70EA2" w:rsidRPr="00A97A00" w:rsidRDefault="00C70EA2" w:rsidP="00A97A00">
      <w:pPr>
        <w:rPr>
          <w:lang w:val="ja-JP"/>
        </w:rPr>
      </w:pPr>
    </w:p>
    <w:p w14:paraId="7C5C5976" w14:textId="2DA8E0D1" w:rsidR="00C70EA2" w:rsidRDefault="00C70EA2" w:rsidP="00E77E4D">
      <w:pPr>
        <w:snapToGrid w:val="0"/>
        <w:spacing w:line="240" w:lineRule="atLeast"/>
        <w:rPr>
          <w:rFonts w:asciiTheme="minorEastAsia" w:hAnsiTheme="minorEastAsia" w:cs="ＭＳ Ｐゴシック"/>
          <w:sz w:val="21"/>
          <w:szCs w:val="21"/>
        </w:rPr>
      </w:pPr>
    </w:p>
    <w:p w14:paraId="42C583F9" w14:textId="2E64BD54" w:rsidR="00C060E3" w:rsidRDefault="00C060E3" w:rsidP="00E77E4D">
      <w:pPr>
        <w:snapToGrid w:val="0"/>
        <w:spacing w:line="240" w:lineRule="atLeast"/>
        <w:rPr>
          <w:rFonts w:asciiTheme="minorEastAsia" w:hAnsiTheme="minorEastAsia" w:cs="ＭＳ Ｐゴシック"/>
          <w:sz w:val="21"/>
          <w:szCs w:val="21"/>
        </w:rPr>
      </w:pPr>
    </w:p>
    <w:p w14:paraId="69BFF922" w14:textId="04C58158" w:rsidR="00C060E3" w:rsidRDefault="00C060E3" w:rsidP="00E77E4D">
      <w:pPr>
        <w:snapToGrid w:val="0"/>
        <w:spacing w:line="240" w:lineRule="atLeast"/>
        <w:rPr>
          <w:rFonts w:asciiTheme="minorEastAsia" w:hAnsiTheme="minorEastAsia" w:cs="ＭＳ Ｐゴシック"/>
          <w:sz w:val="21"/>
          <w:szCs w:val="21"/>
        </w:rPr>
      </w:pPr>
    </w:p>
    <w:p w14:paraId="27FFC757" w14:textId="3541DF68" w:rsidR="00C060E3" w:rsidRDefault="00C060E3" w:rsidP="00E77E4D">
      <w:pPr>
        <w:snapToGrid w:val="0"/>
        <w:spacing w:line="240" w:lineRule="atLeast"/>
        <w:rPr>
          <w:rFonts w:asciiTheme="minorEastAsia" w:hAnsiTheme="minorEastAsia" w:cs="ＭＳ Ｐゴシック"/>
          <w:sz w:val="21"/>
          <w:szCs w:val="21"/>
        </w:rPr>
      </w:pPr>
    </w:p>
    <w:p w14:paraId="3B2464AF" w14:textId="7E37677C" w:rsidR="004B688A" w:rsidRDefault="004B688A" w:rsidP="00E77E4D">
      <w:pPr>
        <w:snapToGrid w:val="0"/>
        <w:spacing w:line="240" w:lineRule="atLeast"/>
        <w:rPr>
          <w:rFonts w:asciiTheme="minorEastAsia" w:hAnsiTheme="minorEastAsia" w:cs="ＭＳ Ｐゴシック"/>
          <w:sz w:val="21"/>
          <w:szCs w:val="21"/>
        </w:rPr>
      </w:pPr>
    </w:p>
    <w:p w14:paraId="2E89FF0D" w14:textId="77777777" w:rsidR="004B688A" w:rsidRDefault="004B688A" w:rsidP="00E77E4D">
      <w:pPr>
        <w:snapToGrid w:val="0"/>
        <w:spacing w:line="240" w:lineRule="atLeast"/>
        <w:rPr>
          <w:rFonts w:asciiTheme="minorEastAsia" w:hAnsiTheme="minorEastAsia" w:cs="ＭＳ Ｐゴシック"/>
          <w:sz w:val="21"/>
          <w:szCs w:val="21"/>
        </w:rPr>
      </w:pPr>
    </w:p>
    <w:p w14:paraId="7F12DE52" w14:textId="11E7E07C" w:rsidR="00C060E3" w:rsidRDefault="00C060E3" w:rsidP="00E77E4D">
      <w:pPr>
        <w:snapToGrid w:val="0"/>
        <w:spacing w:line="240" w:lineRule="atLeast"/>
        <w:rPr>
          <w:rFonts w:asciiTheme="minorEastAsia" w:hAnsiTheme="minorEastAsia" w:cs="ＭＳ Ｐゴシック"/>
          <w:sz w:val="21"/>
          <w:szCs w:val="21"/>
        </w:rPr>
      </w:pPr>
    </w:p>
    <w:p w14:paraId="079BAFB8" w14:textId="7AB0E1EF" w:rsidR="00C060E3" w:rsidRDefault="00C060E3" w:rsidP="00E77E4D">
      <w:pPr>
        <w:snapToGrid w:val="0"/>
        <w:spacing w:line="240" w:lineRule="atLeast"/>
        <w:rPr>
          <w:rFonts w:asciiTheme="minorEastAsia" w:hAnsiTheme="minorEastAsia" w:cs="ＭＳ Ｐゴシック"/>
          <w:sz w:val="21"/>
          <w:szCs w:val="21"/>
        </w:rPr>
      </w:pPr>
    </w:p>
    <w:p w14:paraId="6ED88196" w14:textId="0355019E" w:rsidR="00C060E3" w:rsidRPr="00C70EA2" w:rsidRDefault="00474A8E" w:rsidP="00E77E4D">
      <w:pPr>
        <w:snapToGrid w:val="0"/>
        <w:spacing w:line="240" w:lineRule="atLeast"/>
        <w:rPr>
          <w:rFonts w:asciiTheme="minorEastAsia" w:hAnsiTheme="minorEastAsia" w:cs="ＭＳ Ｐゴシック"/>
          <w:sz w:val="21"/>
          <w:szCs w:val="21"/>
        </w:rPr>
      </w:pPr>
      <w:r>
        <w:rPr>
          <w:noProof/>
        </w:rPr>
        <mc:AlternateContent>
          <mc:Choice Requires="wps">
            <w:drawing>
              <wp:anchor distT="36195" distB="0" distL="114300" distR="114300" simplePos="0" relativeHeight="251709440" behindDoc="0" locked="1" layoutInCell="1" allowOverlap="1" wp14:anchorId="6F2BB1CF" wp14:editId="29AD3161">
                <wp:simplePos x="0" y="0"/>
                <wp:positionH relativeFrom="column">
                  <wp:posOffset>0</wp:posOffset>
                </wp:positionH>
                <wp:positionV relativeFrom="page">
                  <wp:posOffset>9414510</wp:posOffset>
                </wp:positionV>
                <wp:extent cx="6196330" cy="358775"/>
                <wp:effectExtent l="0" t="0" r="13970" b="13335"/>
                <wp:wrapTopAndBottom/>
                <wp:docPr id="2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6330" cy="3587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1E0" w:firstRow="1" w:lastRow="1" w:firstColumn="1" w:lastColumn="1" w:noHBand="0" w:noVBand="0"/>
                            </w:tblPr>
                            <w:tblGrid>
                              <w:gridCol w:w="607"/>
                              <w:gridCol w:w="1616"/>
                              <w:gridCol w:w="1021"/>
                              <w:gridCol w:w="538"/>
                              <w:gridCol w:w="705"/>
                              <w:gridCol w:w="1247"/>
                              <w:gridCol w:w="643"/>
                              <w:gridCol w:w="1247"/>
                              <w:gridCol w:w="777"/>
                              <w:gridCol w:w="1250"/>
                            </w:tblGrid>
                            <w:tr w:rsidR="00474A8E" w14:paraId="2EAE6CB0" w14:textId="77777777" w:rsidTr="000F4F26">
                              <w:trPr>
                                <w:trHeight w:hRule="exact" w:val="284"/>
                              </w:trPr>
                              <w:tc>
                                <w:tcPr>
                                  <w:tcW w:w="607" w:type="dxa"/>
                                  <w:tcBorders>
                                    <w:top w:val="single" w:sz="6" w:space="0" w:color="auto"/>
                                    <w:left w:val="single" w:sz="6" w:space="0" w:color="auto"/>
                                    <w:bottom w:val="single" w:sz="6" w:space="0" w:color="auto"/>
                                  </w:tcBorders>
                                  <w:shd w:val="clear" w:color="auto" w:fill="auto"/>
                                  <w:vAlign w:val="center"/>
                                </w:tcPr>
                                <w:p w14:paraId="017C75F1" w14:textId="77777777" w:rsidR="00474A8E" w:rsidRDefault="00474A8E" w:rsidP="000F4F26">
                                  <w:pPr>
                                    <w:spacing w:line="160" w:lineRule="exact"/>
                                  </w:pPr>
                                  <w:r w:rsidRPr="000F4F26">
                                    <w:rPr>
                                      <w:rFonts w:hint="eastAsia"/>
                                      <w:sz w:val="14"/>
                                    </w:rPr>
                                    <w:t>Date</w:t>
                                  </w:r>
                                </w:p>
                              </w:tc>
                              <w:tc>
                                <w:tcPr>
                                  <w:tcW w:w="1616" w:type="dxa"/>
                                  <w:tcBorders>
                                    <w:top w:val="single" w:sz="6" w:space="0" w:color="auto"/>
                                    <w:bottom w:val="single" w:sz="6" w:space="0" w:color="auto"/>
                                    <w:right w:val="single" w:sz="6" w:space="0" w:color="auto"/>
                                  </w:tcBorders>
                                  <w:shd w:val="clear" w:color="auto" w:fill="auto"/>
                                  <w:vAlign w:val="center"/>
                                </w:tcPr>
                                <w:p w14:paraId="1EC5473D" w14:textId="77777777" w:rsidR="00474A8E" w:rsidRDefault="00474A8E" w:rsidP="00C3518D">
                                  <w:pPr>
                                    <w:spacing w:line="240" w:lineRule="atLeast"/>
                                    <w:jc w:val="center"/>
                                  </w:pPr>
                                  <w:r>
                                    <w:rPr>
                                      <w:rFonts w:hint="eastAsia"/>
                                    </w:rPr>
                                    <w:t>20</w:t>
                                  </w:r>
                                  <w:r>
                                    <w:t>22</w:t>
                                  </w:r>
                                  <w:r>
                                    <w:rPr>
                                      <w:rFonts w:hint="eastAsia"/>
                                    </w:rPr>
                                    <w:t>/</w:t>
                                  </w:r>
                                  <w:r>
                                    <w:t>10</w:t>
                                  </w:r>
                                  <w:r>
                                    <w:rPr>
                                      <w:rFonts w:hint="eastAsia"/>
                                    </w:rPr>
                                    <w:t>/</w:t>
                                  </w:r>
                                  <w:r>
                                    <w:t>24</w:t>
                                  </w:r>
                                </w:p>
                              </w:tc>
                              <w:tc>
                                <w:tcPr>
                                  <w:tcW w:w="1021" w:type="dxa"/>
                                  <w:tcBorders>
                                    <w:top w:val="single" w:sz="6" w:space="0" w:color="auto"/>
                                    <w:left w:val="single" w:sz="6" w:space="0" w:color="auto"/>
                                    <w:bottom w:val="single" w:sz="6" w:space="0" w:color="auto"/>
                                  </w:tcBorders>
                                  <w:shd w:val="clear" w:color="auto" w:fill="auto"/>
                                  <w:vAlign w:val="center"/>
                                </w:tcPr>
                                <w:p w14:paraId="114ABAD8" w14:textId="77777777" w:rsidR="00474A8E" w:rsidRDefault="00474A8E" w:rsidP="000F4F26">
                                  <w:pPr>
                                    <w:spacing w:line="160" w:lineRule="exact"/>
                                  </w:pPr>
                                  <w:r w:rsidRPr="000F4F26">
                                    <w:rPr>
                                      <w:rFonts w:hint="eastAsia"/>
                                      <w:sz w:val="14"/>
                                    </w:rPr>
                                    <w:t>Description</w:t>
                                  </w:r>
                                </w:p>
                              </w:tc>
                              <w:tc>
                                <w:tcPr>
                                  <w:tcW w:w="6407" w:type="dxa"/>
                                  <w:gridSpan w:val="7"/>
                                  <w:tcBorders>
                                    <w:top w:val="single" w:sz="6" w:space="0" w:color="auto"/>
                                    <w:bottom w:val="single" w:sz="6" w:space="0" w:color="auto"/>
                                    <w:right w:val="single" w:sz="6" w:space="0" w:color="auto"/>
                                  </w:tcBorders>
                                  <w:shd w:val="clear" w:color="auto" w:fill="auto"/>
                                  <w:vAlign w:val="center"/>
                                </w:tcPr>
                                <w:p w14:paraId="7AEE9A9D" w14:textId="77777777" w:rsidR="00474A8E" w:rsidRDefault="00474A8E" w:rsidP="000F4F26">
                                  <w:pPr>
                                    <w:spacing w:line="240" w:lineRule="atLeast"/>
                                    <w:jc w:val="center"/>
                                  </w:pPr>
                                  <w:r>
                                    <w:rPr>
                                      <w:rFonts w:hint="eastAsia"/>
                                    </w:rPr>
                                    <w:t>新規作成</w:t>
                                  </w:r>
                                </w:p>
                              </w:tc>
                            </w:tr>
                            <w:tr w:rsidR="00474A8E" w14:paraId="1F88E8BB" w14:textId="77777777" w:rsidTr="000F4F26">
                              <w:tblPrEx>
                                <w:tblBorders>
                                  <w:bottom w:val="none" w:sz="0" w:space="0" w:color="auto"/>
                                </w:tblBorders>
                              </w:tblPrEx>
                              <w:trPr>
                                <w:trHeight w:hRule="exact" w:val="284"/>
                              </w:trPr>
                              <w:tc>
                                <w:tcPr>
                                  <w:tcW w:w="607" w:type="dxa"/>
                                  <w:tcBorders>
                                    <w:top w:val="single" w:sz="6" w:space="0" w:color="auto"/>
                                    <w:left w:val="single" w:sz="6" w:space="0" w:color="auto"/>
                                    <w:bottom w:val="single" w:sz="6" w:space="0" w:color="auto"/>
                                  </w:tcBorders>
                                  <w:shd w:val="clear" w:color="auto" w:fill="auto"/>
                                  <w:vAlign w:val="center"/>
                                </w:tcPr>
                                <w:p w14:paraId="748C7087" w14:textId="77777777" w:rsidR="00474A8E" w:rsidRDefault="00474A8E" w:rsidP="000F4F26">
                                  <w:pPr>
                                    <w:spacing w:line="160" w:lineRule="exact"/>
                                  </w:pPr>
                                  <w:r w:rsidRPr="000F4F26">
                                    <w:rPr>
                                      <w:rFonts w:hint="eastAsia"/>
                                      <w:sz w:val="14"/>
                                    </w:rPr>
                                    <w:t>Issue</w:t>
                                  </w:r>
                                </w:p>
                              </w:tc>
                              <w:tc>
                                <w:tcPr>
                                  <w:tcW w:w="3175" w:type="dxa"/>
                                  <w:gridSpan w:val="3"/>
                                  <w:tcBorders>
                                    <w:top w:val="single" w:sz="6" w:space="0" w:color="auto"/>
                                    <w:bottom w:val="single" w:sz="6" w:space="0" w:color="auto"/>
                                    <w:right w:val="single" w:sz="6" w:space="0" w:color="auto"/>
                                  </w:tcBorders>
                                  <w:shd w:val="clear" w:color="auto" w:fill="auto"/>
                                  <w:vAlign w:val="center"/>
                                </w:tcPr>
                                <w:p w14:paraId="4AC5EE04" w14:textId="77777777" w:rsidR="00474A8E" w:rsidRDefault="00474A8E" w:rsidP="000F4F26">
                                  <w:pPr>
                                    <w:spacing w:line="240" w:lineRule="atLeast"/>
                                    <w:jc w:val="center"/>
                                  </w:pPr>
                                  <w:r>
                                    <w:rPr>
                                      <w:rFonts w:hint="eastAsia"/>
                                    </w:rPr>
                                    <w:t>横河</w:t>
                                  </w:r>
                                  <w:r>
                                    <w:t>電機</w:t>
                                  </w:r>
                                  <w:r>
                                    <w:rPr>
                                      <w:rFonts w:hint="eastAsia"/>
                                    </w:rPr>
                                    <w:t xml:space="preserve"> MKHQ INVC</w:t>
                                  </w:r>
                                </w:p>
                              </w:tc>
                              <w:tc>
                                <w:tcPr>
                                  <w:tcW w:w="705" w:type="dxa"/>
                                  <w:tcBorders>
                                    <w:top w:val="single" w:sz="6" w:space="0" w:color="auto"/>
                                    <w:left w:val="single" w:sz="6" w:space="0" w:color="auto"/>
                                    <w:bottom w:val="single" w:sz="6" w:space="0" w:color="auto"/>
                                  </w:tcBorders>
                                  <w:shd w:val="clear" w:color="auto" w:fill="auto"/>
                                  <w:vAlign w:val="center"/>
                                </w:tcPr>
                                <w:p w14:paraId="2648FCC7" w14:textId="77777777" w:rsidR="00474A8E" w:rsidRDefault="00474A8E" w:rsidP="000F4F26">
                                  <w:pPr>
                                    <w:spacing w:line="160" w:lineRule="exact"/>
                                  </w:pPr>
                                  <w:r w:rsidRPr="000F4F26">
                                    <w:rPr>
                                      <w:rFonts w:hint="eastAsia"/>
                                      <w:sz w:val="14"/>
                                    </w:rPr>
                                    <w:t>Author</w:t>
                                  </w:r>
                                </w:p>
                              </w:tc>
                              <w:tc>
                                <w:tcPr>
                                  <w:tcW w:w="1247" w:type="dxa"/>
                                  <w:tcBorders>
                                    <w:top w:val="single" w:sz="6" w:space="0" w:color="auto"/>
                                    <w:bottom w:val="single" w:sz="6" w:space="0" w:color="auto"/>
                                    <w:right w:val="single" w:sz="6" w:space="0" w:color="auto"/>
                                  </w:tcBorders>
                                  <w:shd w:val="clear" w:color="auto" w:fill="auto"/>
                                  <w:vAlign w:val="center"/>
                                </w:tcPr>
                                <w:p w14:paraId="5916124B" w14:textId="77777777" w:rsidR="00474A8E" w:rsidRPr="000F4F26" w:rsidRDefault="00474A8E" w:rsidP="00492493">
                                  <w:pPr>
                                    <w:spacing w:line="240" w:lineRule="atLeast"/>
                                    <w:rPr>
                                      <w:szCs w:val="18"/>
                                    </w:rPr>
                                  </w:pPr>
                                  <w:r>
                                    <w:rPr>
                                      <w:rFonts w:hint="eastAsia"/>
                                      <w:szCs w:val="18"/>
                                    </w:rPr>
                                    <w:t>熊谷</w:t>
                                  </w:r>
                                </w:p>
                              </w:tc>
                              <w:tc>
                                <w:tcPr>
                                  <w:tcW w:w="643" w:type="dxa"/>
                                  <w:tcBorders>
                                    <w:top w:val="single" w:sz="6" w:space="0" w:color="auto"/>
                                    <w:left w:val="single" w:sz="6" w:space="0" w:color="auto"/>
                                    <w:bottom w:val="single" w:sz="6" w:space="0" w:color="auto"/>
                                  </w:tcBorders>
                                  <w:shd w:val="clear" w:color="auto" w:fill="auto"/>
                                  <w:vAlign w:val="center"/>
                                </w:tcPr>
                                <w:p w14:paraId="3EC8A355" w14:textId="77777777" w:rsidR="00474A8E" w:rsidRDefault="00474A8E" w:rsidP="000F4F26">
                                  <w:pPr>
                                    <w:spacing w:line="160" w:lineRule="exact"/>
                                  </w:pPr>
                                  <w:r w:rsidRPr="000F4F26">
                                    <w:rPr>
                                      <w:rFonts w:hint="eastAsia"/>
                                      <w:sz w:val="14"/>
                                    </w:rPr>
                                    <w:t>Check</w:t>
                                  </w:r>
                                </w:p>
                              </w:tc>
                              <w:tc>
                                <w:tcPr>
                                  <w:tcW w:w="1247" w:type="dxa"/>
                                  <w:tcBorders>
                                    <w:top w:val="single" w:sz="6" w:space="0" w:color="auto"/>
                                    <w:bottom w:val="single" w:sz="6" w:space="0" w:color="auto"/>
                                    <w:right w:val="single" w:sz="6" w:space="0" w:color="auto"/>
                                  </w:tcBorders>
                                  <w:shd w:val="clear" w:color="auto" w:fill="auto"/>
                                  <w:vAlign w:val="center"/>
                                </w:tcPr>
                                <w:p w14:paraId="322ED6C9" w14:textId="77777777" w:rsidR="00474A8E" w:rsidRPr="000F4F26" w:rsidRDefault="00474A8E" w:rsidP="000F4F26">
                                  <w:pPr>
                                    <w:spacing w:line="240" w:lineRule="atLeast"/>
                                    <w:rPr>
                                      <w:szCs w:val="18"/>
                                    </w:rPr>
                                  </w:pPr>
                                  <w:r>
                                    <w:rPr>
                                      <w:rFonts w:hint="eastAsia"/>
                                      <w:szCs w:val="18"/>
                                    </w:rPr>
                                    <w:t>生田目</w:t>
                                  </w:r>
                                </w:p>
                              </w:tc>
                              <w:tc>
                                <w:tcPr>
                                  <w:tcW w:w="777" w:type="dxa"/>
                                  <w:tcBorders>
                                    <w:top w:val="single" w:sz="6" w:space="0" w:color="auto"/>
                                    <w:left w:val="single" w:sz="6" w:space="0" w:color="auto"/>
                                    <w:bottom w:val="single" w:sz="6" w:space="0" w:color="auto"/>
                                  </w:tcBorders>
                                  <w:shd w:val="clear" w:color="auto" w:fill="auto"/>
                                  <w:vAlign w:val="center"/>
                                </w:tcPr>
                                <w:p w14:paraId="49F2ADDE" w14:textId="77777777" w:rsidR="00474A8E" w:rsidRPr="000F4F26" w:rsidRDefault="00474A8E" w:rsidP="000F4F26">
                                  <w:pPr>
                                    <w:spacing w:line="160" w:lineRule="exact"/>
                                    <w:rPr>
                                      <w:spacing w:val="-10"/>
                                      <w:szCs w:val="14"/>
                                    </w:rPr>
                                  </w:pPr>
                                  <w:r w:rsidRPr="000F4F26">
                                    <w:rPr>
                                      <w:rFonts w:hint="eastAsia"/>
                                      <w:spacing w:val="-10"/>
                                      <w:sz w:val="14"/>
                                      <w:szCs w:val="14"/>
                                    </w:rPr>
                                    <w:t>Approval</w:t>
                                  </w:r>
                                </w:p>
                              </w:tc>
                              <w:tc>
                                <w:tcPr>
                                  <w:tcW w:w="1250" w:type="dxa"/>
                                  <w:tcBorders>
                                    <w:top w:val="single" w:sz="6" w:space="0" w:color="auto"/>
                                    <w:bottom w:val="single" w:sz="6" w:space="0" w:color="auto"/>
                                    <w:right w:val="single" w:sz="6" w:space="0" w:color="auto"/>
                                  </w:tcBorders>
                                  <w:shd w:val="clear" w:color="auto" w:fill="auto"/>
                                  <w:vAlign w:val="center"/>
                                </w:tcPr>
                                <w:p w14:paraId="7E04F71C" w14:textId="77777777" w:rsidR="00474A8E" w:rsidRPr="000F4F26" w:rsidRDefault="00474A8E" w:rsidP="000F4F26">
                                  <w:pPr>
                                    <w:spacing w:line="240" w:lineRule="atLeast"/>
                                    <w:rPr>
                                      <w:szCs w:val="18"/>
                                    </w:rPr>
                                  </w:pPr>
                                  <w:r>
                                    <w:rPr>
                                      <w:rFonts w:hint="eastAsia"/>
                                      <w:szCs w:val="18"/>
                                    </w:rPr>
                                    <w:t>生田目</w:t>
                                  </w:r>
                                </w:p>
                              </w:tc>
                            </w:tr>
                            <w:tr w:rsidR="00474A8E" w14:paraId="2D92DFC8" w14:textId="77777777" w:rsidTr="000F4F26">
                              <w:tblPrEx>
                                <w:tblBorders>
                                  <w:bottom w:val="none" w:sz="0" w:space="0" w:color="auto"/>
                                </w:tblBorders>
                              </w:tblPrEx>
                              <w:trPr>
                                <w:trHeight w:hRule="exact" w:val="284"/>
                              </w:trPr>
                              <w:tc>
                                <w:tcPr>
                                  <w:tcW w:w="607" w:type="dxa"/>
                                  <w:tcBorders>
                                    <w:top w:val="single" w:sz="6" w:space="0" w:color="auto"/>
                                    <w:left w:val="single" w:sz="6" w:space="0" w:color="auto"/>
                                    <w:bottom w:val="single" w:sz="6" w:space="0" w:color="auto"/>
                                  </w:tcBorders>
                                  <w:shd w:val="clear" w:color="auto" w:fill="auto"/>
                                  <w:vAlign w:val="center"/>
                                </w:tcPr>
                                <w:p w14:paraId="625515A3" w14:textId="77777777" w:rsidR="00474A8E" w:rsidRPr="000F4F26" w:rsidRDefault="00474A8E" w:rsidP="000F4F26">
                                  <w:pPr>
                                    <w:spacing w:line="160" w:lineRule="exact"/>
                                    <w:rPr>
                                      <w:sz w:val="14"/>
                                    </w:rPr>
                                  </w:pPr>
                                </w:p>
                              </w:tc>
                              <w:tc>
                                <w:tcPr>
                                  <w:tcW w:w="3175" w:type="dxa"/>
                                  <w:gridSpan w:val="3"/>
                                  <w:tcBorders>
                                    <w:top w:val="single" w:sz="6" w:space="0" w:color="auto"/>
                                    <w:bottom w:val="single" w:sz="6" w:space="0" w:color="auto"/>
                                    <w:right w:val="single" w:sz="6" w:space="0" w:color="auto"/>
                                  </w:tcBorders>
                                  <w:shd w:val="clear" w:color="auto" w:fill="auto"/>
                                  <w:vAlign w:val="center"/>
                                </w:tcPr>
                                <w:p w14:paraId="752C07E5" w14:textId="77777777" w:rsidR="00474A8E" w:rsidRDefault="00474A8E" w:rsidP="000F4F26">
                                  <w:pPr>
                                    <w:spacing w:line="240" w:lineRule="atLeast"/>
                                    <w:jc w:val="center"/>
                                  </w:pPr>
                                </w:p>
                              </w:tc>
                              <w:tc>
                                <w:tcPr>
                                  <w:tcW w:w="705" w:type="dxa"/>
                                  <w:tcBorders>
                                    <w:top w:val="single" w:sz="6" w:space="0" w:color="auto"/>
                                    <w:left w:val="single" w:sz="6" w:space="0" w:color="auto"/>
                                    <w:bottom w:val="single" w:sz="6" w:space="0" w:color="auto"/>
                                  </w:tcBorders>
                                  <w:shd w:val="clear" w:color="auto" w:fill="auto"/>
                                  <w:vAlign w:val="center"/>
                                </w:tcPr>
                                <w:p w14:paraId="3537DBCC" w14:textId="77777777" w:rsidR="00474A8E" w:rsidRPr="000F4F26" w:rsidRDefault="00474A8E" w:rsidP="000F4F26">
                                  <w:pPr>
                                    <w:spacing w:line="160" w:lineRule="exact"/>
                                    <w:rPr>
                                      <w:sz w:val="14"/>
                                    </w:rPr>
                                  </w:pPr>
                                </w:p>
                              </w:tc>
                              <w:tc>
                                <w:tcPr>
                                  <w:tcW w:w="1247" w:type="dxa"/>
                                  <w:tcBorders>
                                    <w:top w:val="single" w:sz="6" w:space="0" w:color="auto"/>
                                    <w:bottom w:val="single" w:sz="6" w:space="0" w:color="auto"/>
                                    <w:right w:val="single" w:sz="6" w:space="0" w:color="auto"/>
                                  </w:tcBorders>
                                  <w:shd w:val="clear" w:color="auto" w:fill="auto"/>
                                  <w:vAlign w:val="center"/>
                                </w:tcPr>
                                <w:p w14:paraId="3AF7E179" w14:textId="77777777" w:rsidR="00474A8E" w:rsidRDefault="00474A8E" w:rsidP="000F4F26">
                                  <w:pPr>
                                    <w:spacing w:line="240" w:lineRule="atLeast"/>
                                  </w:pPr>
                                </w:p>
                              </w:tc>
                              <w:tc>
                                <w:tcPr>
                                  <w:tcW w:w="643" w:type="dxa"/>
                                  <w:tcBorders>
                                    <w:top w:val="single" w:sz="6" w:space="0" w:color="auto"/>
                                    <w:left w:val="single" w:sz="6" w:space="0" w:color="auto"/>
                                    <w:bottom w:val="single" w:sz="6" w:space="0" w:color="auto"/>
                                  </w:tcBorders>
                                  <w:shd w:val="clear" w:color="auto" w:fill="auto"/>
                                  <w:vAlign w:val="center"/>
                                </w:tcPr>
                                <w:p w14:paraId="5291B9EB" w14:textId="77777777" w:rsidR="00474A8E" w:rsidRPr="000F4F26" w:rsidRDefault="00474A8E" w:rsidP="000F4F26">
                                  <w:pPr>
                                    <w:spacing w:line="160" w:lineRule="exact"/>
                                    <w:rPr>
                                      <w:sz w:val="14"/>
                                    </w:rPr>
                                  </w:pPr>
                                </w:p>
                              </w:tc>
                              <w:tc>
                                <w:tcPr>
                                  <w:tcW w:w="1247" w:type="dxa"/>
                                  <w:tcBorders>
                                    <w:top w:val="single" w:sz="6" w:space="0" w:color="auto"/>
                                    <w:bottom w:val="single" w:sz="6" w:space="0" w:color="auto"/>
                                    <w:right w:val="single" w:sz="6" w:space="0" w:color="auto"/>
                                  </w:tcBorders>
                                  <w:shd w:val="clear" w:color="auto" w:fill="auto"/>
                                  <w:vAlign w:val="center"/>
                                </w:tcPr>
                                <w:p w14:paraId="3B9659D8" w14:textId="77777777" w:rsidR="00474A8E" w:rsidRDefault="00474A8E" w:rsidP="000F4F26">
                                  <w:pPr>
                                    <w:spacing w:line="240" w:lineRule="atLeast"/>
                                  </w:pPr>
                                </w:p>
                              </w:tc>
                              <w:tc>
                                <w:tcPr>
                                  <w:tcW w:w="777" w:type="dxa"/>
                                  <w:tcBorders>
                                    <w:top w:val="single" w:sz="6" w:space="0" w:color="auto"/>
                                    <w:left w:val="single" w:sz="6" w:space="0" w:color="auto"/>
                                    <w:bottom w:val="single" w:sz="6" w:space="0" w:color="auto"/>
                                  </w:tcBorders>
                                  <w:shd w:val="clear" w:color="auto" w:fill="auto"/>
                                  <w:vAlign w:val="center"/>
                                </w:tcPr>
                                <w:p w14:paraId="12017569" w14:textId="77777777" w:rsidR="00474A8E" w:rsidRPr="000F4F26" w:rsidRDefault="00474A8E" w:rsidP="000F4F26">
                                  <w:pPr>
                                    <w:spacing w:line="160" w:lineRule="exact"/>
                                    <w:rPr>
                                      <w:spacing w:val="-10"/>
                                      <w:sz w:val="14"/>
                                      <w:szCs w:val="14"/>
                                    </w:rPr>
                                  </w:pPr>
                                </w:p>
                              </w:tc>
                              <w:tc>
                                <w:tcPr>
                                  <w:tcW w:w="1250" w:type="dxa"/>
                                  <w:tcBorders>
                                    <w:top w:val="single" w:sz="6" w:space="0" w:color="auto"/>
                                    <w:bottom w:val="single" w:sz="6" w:space="0" w:color="auto"/>
                                    <w:right w:val="single" w:sz="6" w:space="0" w:color="auto"/>
                                  </w:tcBorders>
                                  <w:shd w:val="clear" w:color="auto" w:fill="auto"/>
                                  <w:vAlign w:val="center"/>
                                </w:tcPr>
                                <w:p w14:paraId="5D01EAA0" w14:textId="77777777" w:rsidR="00474A8E" w:rsidRDefault="00474A8E" w:rsidP="000F4F26">
                                  <w:pPr>
                                    <w:spacing w:line="240" w:lineRule="atLeast"/>
                                  </w:pPr>
                                </w:p>
                              </w:tc>
                            </w:tr>
                            <w:tr w:rsidR="00474A8E" w14:paraId="21321890" w14:textId="77777777" w:rsidTr="000F4F26">
                              <w:tblPrEx>
                                <w:tblBorders>
                                  <w:bottom w:val="none" w:sz="0" w:space="0" w:color="auto"/>
                                </w:tblBorders>
                              </w:tblPrEx>
                              <w:trPr>
                                <w:trHeight w:hRule="exact" w:val="284"/>
                              </w:trPr>
                              <w:tc>
                                <w:tcPr>
                                  <w:tcW w:w="607" w:type="dxa"/>
                                  <w:tcBorders>
                                    <w:top w:val="single" w:sz="6" w:space="0" w:color="auto"/>
                                    <w:left w:val="single" w:sz="6" w:space="0" w:color="auto"/>
                                  </w:tcBorders>
                                  <w:shd w:val="clear" w:color="auto" w:fill="auto"/>
                                  <w:vAlign w:val="center"/>
                                </w:tcPr>
                                <w:p w14:paraId="769FC575" w14:textId="77777777" w:rsidR="00474A8E" w:rsidRPr="000F4F26" w:rsidRDefault="00474A8E" w:rsidP="000F4F26">
                                  <w:pPr>
                                    <w:spacing w:line="160" w:lineRule="exact"/>
                                    <w:rPr>
                                      <w:sz w:val="14"/>
                                    </w:rPr>
                                  </w:pPr>
                                </w:p>
                              </w:tc>
                              <w:tc>
                                <w:tcPr>
                                  <w:tcW w:w="3175" w:type="dxa"/>
                                  <w:gridSpan w:val="3"/>
                                  <w:tcBorders>
                                    <w:top w:val="single" w:sz="6" w:space="0" w:color="auto"/>
                                    <w:right w:val="single" w:sz="6" w:space="0" w:color="auto"/>
                                  </w:tcBorders>
                                  <w:shd w:val="clear" w:color="auto" w:fill="auto"/>
                                  <w:vAlign w:val="center"/>
                                </w:tcPr>
                                <w:p w14:paraId="6A67167B" w14:textId="77777777" w:rsidR="00474A8E" w:rsidRDefault="00474A8E" w:rsidP="000F4F26">
                                  <w:pPr>
                                    <w:spacing w:line="240" w:lineRule="atLeast"/>
                                    <w:jc w:val="center"/>
                                  </w:pPr>
                                </w:p>
                              </w:tc>
                              <w:tc>
                                <w:tcPr>
                                  <w:tcW w:w="705" w:type="dxa"/>
                                  <w:tcBorders>
                                    <w:top w:val="single" w:sz="6" w:space="0" w:color="auto"/>
                                    <w:left w:val="single" w:sz="6" w:space="0" w:color="auto"/>
                                  </w:tcBorders>
                                  <w:shd w:val="clear" w:color="auto" w:fill="auto"/>
                                  <w:vAlign w:val="center"/>
                                </w:tcPr>
                                <w:p w14:paraId="0FD66BFD" w14:textId="77777777" w:rsidR="00474A8E" w:rsidRPr="000F4F26" w:rsidRDefault="00474A8E" w:rsidP="000F4F26">
                                  <w:pPr>
                                    <w:spacing w:line="160" w:lineRule="exact"/>
                                    <w:rPr>
                                      <w:sz w:val="14"/>
                                    </w:rPr>
                                  </w:pPr>
                                </w:p>
                              </w:tc>
                              <w:tc>
                                <w:tcPr>
                                  <w:tcW w:w="1247" w:type="dxa"/>
                                  <w:tcBorders>
                                    <w:top w:val="single" w:sz="6" w:space="0" w:color="auto"/>
                                    <w:right w:val="single" w:sz="6" w:space="0" w:color="auto"/>
                                  </w:tcBorders>
                                  <w:shd w:val="clear" w:color="auto" w:fill="auto"/>
                                  <w:vAlign w:val="center"/>
                                </w:tcPr>
                                <w:p w14:paraId="2FF993B1" w14:textId="77777777" w:rsidR="00474A8E" w:rsidRDefault="00474A8E" w:rsidP="000F4F26">
                                  <w:pPr>
                                    <w:spacing w:line="240" w:lineRule="atLeast"/>
                                  </w:pPr>
                                </w:p>
                              </w:tc>
                              <w:tc>
                                <w:tcPr>
                                  <w:tcW w:w="643" w:type="dxa"/>
                                  <w:tcBorders>
                                    <w:top w:val="single" w:sz="6" w:space="0" w:color="auto"/>
                                    <w:left w:val="single" w:sz="6" w:space="0" w:color="auto"/>
                                  </w:tcBorders>
                                  <w:shd w:val="clear" w:color="auto" w:fill="auto"/>
                                  <w:vAlign w:val="center"/>
                                </w:tcPr>
                                <w:p w14:paraId="14A3AB6B" w14:textId="77777777" w:rsidR="00474A8E" w:rsidRPr="000F4F26" w:rsidRDefault="00474A8E" w:rsidP="000F4F26">
                                  <w:pPr>
                                    <w:spacing w:line="160" w:lineRule="exact"/>
                                    <w:rPr>
                                      <w:sz w:val="14"/>
                                    </w:rPr>
                                  </w:pPr>
                                </w:p>
                              </w:tc>
                              <w:tc>
                                <w:tcPr>
                                  <w:tcW w:w="1247" w:type="dxa"/>
                                  <w:tcBorders>
                                    <w:top w:val="single" w:sz="6" w:space="0" w:color="auto"/>
                                    <w:right w:val="single" w:sz="6" w:space="0" w:color="auto"/>
                                  </w:tcBorders>
                                  <w:shd w:val="clear" w:color="auto" w:fill="auto"/>
                                  <w:vAlign w:val="center"/>
                                </w:tcPr>
                                <w:p w14:paraId="65F3F199" w14:textId="77777777" w:rsidR="00474A8E" w:rsidRDefault="00474A8E" w:rsidP="000F4F26">
                                  <w:pPr>
                                    <w:spacing w:line="240" w:lineRule="atLeast"/>
                                  </w:pPr>
                                </w:p>
                              </w:tc>
                              <w:tc>
                                <w:tcPr>
                                  <w:tcW w:w="777" w:type="dxa"/>
                                  <w:tcBorders>
                                    <w:top w:val="single" w:sz="6" w:space="0" w:color="auto"/>
                                    <w:left w:val="single" w:sz="6" w:space="0" w:color="auto"/>
                                  </w:tcBorders>
                                  <w:shd w:val="clear" w:color="auto" w:fill="auto"/>
                                  <w:vAlign w:val="center"/>
                                </w:tcPr>
                                <w:p w14:paraId="5A887098" w14:textId="77777777" w:rsidR="00474A8E" w:rsidRPr="000F4F26" w:rsidRDefault="00474A8E" w:rsidP="000F4F26">
                                  <w:pPr>
                                    <w:spacing w:line="160" w:lineRule="exact"/>
                                    <w:rPr>
                                      <w:spacing w:val="-10"/>
                                      <w:sz w:val="14"/>
                                      <w:szCs w:val="14"/>
                                    </w:rPr>
                                  </w:pPr>
                                </w:p>
                              </w:tc>
                              <w:tc>
                                <w:tcPr>
                                  <w:tcW w:w="1250" w:type="dxa"/>
                                  <w:tcBorders>
                                    <w:top w:val="single" w:sz="6" w:space="0" w:color="auto"/>
                                    <w:right w:val="single" w:sz="6" w:space="0" w:color="auto"/>
                                  </w:tcBorders>
                                  <w:shd w:val="clear" w:color="auto" w:fill="auto"/>
                                  <w:vAlign w:val="center"/>
                                </w:tcPr>
                                <w:p w14:paraId="3F545448" w14:textId="77777777" w:rsidR="00474A8E" w:rsidRDefault="00474A8E" w:rsidP="000F4F26">
                                  <w:pPr>
                                    <w:spacing w:line="240" w:lineRule="atLeast"/>
                                  </w:pPr>
                                </w:p>
                              </w:tc>
                            </w:tr>
                          </w:tbl>
                          <w:p w14:paraId="19E50DF4" w14:textId="77777777" w:rsidR="00474A8E" w:rsidRDefault="00474A8E" w:rsidP="00474A8E">
                            <w:pPr>
                              <w:spacing w:line="120" w:lineRule="exac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2BB1CF" id="Text Box 19" o:spid="_x0000_s1031" type="#_x0000_t202" style="position:absolute;left:0;text-align:left;margin-left:0;margin-top:741.3pt;width:487.9pt;height:28.25pt;z-index:251709440;visibility:visible;mso-wrap-style:square;mso-width-percent:0;mso-height-percent:0;mso-wrap-distance-left:9pt;mso-wrap-distance-top:2.85pt;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" filled="f" stroked="f">
                <v:textbox inset="0,0,0,0">
                  <w:txbxContent>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1E0" w:firstRow="1" w:lastRow="1" w:firstColumn="1" w:lastColumn="1" w:noHBand="0" w:noVBand="0"/>
                      </w:tblPr>
                      <w:tblGrid>
                        <w:gridCol w:w="607"/>
                        <w:gridCol w:w="1616"/>
                        <w:gridCol w:w="1021"/>
                        <w:gridCol w:w="538"/>
                        <w:gridCol w:w="705"/>
                        <w:gridCol w:w="1247"/>
                        <w:gridCol w:w="643"/>
                        <w:gridCol w:w="1247"/>
                        <w:gridCol w:w="777"/>
                        <w:gridCol w:w="1250"/>
                      </w:tblGrid>
                      <w:tr w:rsidR="00474A8E" w14:paraId="2EAE6CB0" w14:textId="77777777" w:rsidTr="000F4F26">
                        <w:trPr>
                          <w:trHeight w:hRule="exact" w:val="284"/>
                        </w:trPr>
                        <w:tc>
                          <w:tcPr>
                            <w:tcW w:w="607" w:type="dxa"/>
                            <w:tcBorders>
                              <w:top w:val="single" w:sz="6" w:space="0" w:color="auto"/>
                              <w:left w:val="single" w:sz="6" w:space="0" w:color="auto"/>
                              <w:bottom w:val="single" w:sz="6" w:space="0" w:color="auto"/>
                            </w:tcBorders>
                            <w:shd w:val="clear" w:color="auto" w:fill="auto"/>
                            <w:vAlign w:val="center"/>
                          </w:tcPr>
                          <w:p w14:paraId="017C75F1" w14:textId="77777777" w:rsidR="00474A8E" w:rsidRDefault="00474A8E" w:rsidP="000F4F26">
                            <w:pPr>
                              <w:spacing w:line="160" w:lineRule="exact"/>
                            </w:pPr>
                            <w:r w:rsidRPr="000F4F26">
                              <w:rPr>
                                <w:rFonts w:hint="eastAsia"/>
                                <w:sz w:val="14"/>
                              </w:rPr>
                              <w:t>Date</w:t>
                            </w:r>
                          </w:p>
                        </w:tc>
                        <w:tc>
                          <w:tcPr>
                            <w:tcW w:w="1616" w:type="dxa"/>
                            <w:tcBorders>
                              <w:top w:val="single" w:sz="6" w:space="0" w:color="auto"/>
                              <w:bottom w:val="single" w:sz="6" w:space="0" w:color="auto"/>
                              <w:right w:val="single" w:sz="6" w:space="0" w:color="auto"/>
                            </w:tcBorders>
                            <w:shd w:val="clear" w:color="auto" w:fill="auto"/>
                            <w:vAlign w:val="center"/>
                          </w:tcPr>
                          <w:p w14:paraId="1EC5473D" w14:textId="77777777" w:rsidR="00474A8E" w:rsidRDefault="00474A8E" w:rsidP="00C3518D">
                            <w:pPr>
                              <w:spacing w:line="240" w:lineRule="atLeast"/>
                              <w:jc w:val="center"/>
                            </w:pPr>
                            <w:r>
                              <w:rPr>
                                <w:rFonts w:hint="eastAsia"/>
                              </w:rPr>
                              <w:t>20</w:t>
                            </w:r>
                            <w:r>
                              <w:t>22</w:t>
                            </w:r>
                            <w:r>
                              <w:rPr>
                                <w:rFonts w:hint="eastAsia"/>
                              </w:rPr>
                              <w:t>/</w:t>
                            </w:r>
                            <w:r>
                              <w:t>10</w:t>
                            </w:r>
                            <w:r>
                              <w:rPr>
                                <w:rFonts w:hint="eastAsia"/>
                              </w:rPr>
                              <w:t>/</w:t>
                            </w:r>
                            <w:r>
                              <w:t>24</w:t>
                            </w:r>
                          </w:p>
                        </w:tc>
                        <w:tc>
                          <w:tcPr>
                            <w:tcW w:w="1021" w:type="dxa"/>
                            <w:tcBorders>
                              <w:top w:val="single" w:sz="6" w:space="0" w:color="auto"/>
                              <w:left w:val="single" w:sz="6" w:space="0" w:color="auto"/>
                              <w:bottom w:val="single" w:sz="6" w:space="0" w:color="auto"/>
                            </w:tcBorders>
                            <w:shd w:val="clear" w:color="auto" w:fill="auto"/>
                            <w:vAlign w:val="center"/>
                          </w:tcPr>
                          <w:p w14:paraId="114ABAD8" w14:textId="77777777" w:rsidR="00474A8E" w:rsidRDefault="00474A8E" w:rsidP="000F4F26">
                            <w:pPr>
                              <w:spacing w:line="160" w:lineRule="exact"/>
                            </w:pPr>
                            <w:r w:rsidRPr="000F4F26">
                              <w:rPr>
                                <w:rFonts w:hint="eastAsia"/>
                                <w:sz w:val="14"/>
                              </w:rPr>
                              <w:t>Description</w:t>
                            </w:r>
                          </w:p>
                        </w:tc>
                        <w:tc>
                          <w:tcPr>
                            <w:tcW w:w="6407" w:type="dxa"/>
                            <w:gridSpan w:val="7"/>
                            <w:tcBorders>
                              <w:top w:val="single" w:sz="6" w:space="0" w:color="auto"/>
                              <w:bottom w:val="single" w:sz="6" w:space="0" w:color="auto"/>
                              <w:right w:val="single" w:sz="6" w:space="0" w:color="auto"/>
                            </w:tcBorders>
                            <w:shd w:val="clear" w:color="auto" w:fill="auto"/>
                            <w:vAlign w:val="center"/>
                          </w:tcPr>
                          <w:p w14:paraId="7AEE9A9D" w14:textId="77777777" w:rsidR="00474A8E" w:rsidRDefault="00474A8E" w:rsidP="000F4F26">
                            <w:pPr>
                              <w:spacing w:line="240" w:lineRule="atLeast"/>
                              <w:jc w:val="center"/>
                            </w:pPr>
                            <w:r>
                              <w:rPr>
                                <w:rFonts w:hint="eastAsia"/>
                              </w:rPr>
                              <w:t>新規作成</w:t>
                            </w:r>
                          </w:p>
                        </w:tc>
                      </w:tr>
                      <w:tr w:rsidR="00474A8E" w14:paraId="1F88E8BB" w14:textId="77777777" w:rsidTr="000F4F26">
                        <w:tblPrEx>
                          <w:tblBorders>
                            <w:bottom w:val="none" w:sz="0" w:space="0" w:color="auto"/>
                          </w:tblBorders>
                        </w:tblPrEx>
                        <w:trPr>
                          <w:trHeight w:hRule="exact" w:val="284"/>
                        </w:trPr>
                        <w:tc>
                          <w:tcPr>
                            <w:tcW w:w="607" w:type="dxa"/>
                            <w:tcBorders>
                              <w:top w:val="single" w:sz="6" w:space="0" w:color="auto"/>
                              <w:left w:val="single" w:sz="6" w:space="0" w:color="auto"/>
                              <w:bottom w:val="single" w:sz="6" w:space="0" w:color="auto"/>
                            </w:tcBorders>
                            <w:shd w:val="clear" w:color="auto" w:fill="auto"/>
                            <w:vAlign w:val="center"/>
                          </w:tcPr>
                          <w:p w14:paraId="748C7087" w14:textId="77777777" w:rsidR="00474A8E" w:rsidRDefault="00474A8E" w:rsidP="000F4F26">
                            <w:pPr>
                              <w:spacing w:line="160" w:lineRule="exact"/>
                            </w:pPr>
                            <w:r w:rsidRPr="000F4F26">
                              <w:rPr>
                                <w:rFonts w:hint="eastAsia"/>
                                <w:sz w:val="14"/>
                              </w:rPr>
                              <w:t>Issue</w:t>
                            </w:r>
                          </w:p>
                        </w:tc>
                        <w:tc>
                          <w:tcPr>
                            <w:tcW w:w="3175" w:type="dxa"/>
                            <w:gridSpan w:val="3"/>
                            <w:tcBorders>
                              <w:top w:val="single" w:sz="6" w:space="0" w:color="auto"/>
                              <w:bottom w:val="single" w:sz="6" w:space="0" w:color="auto"/>
                              <w:right w:val="single" w:sz="6" w:space="0" w:color="auto"/>
                            </w:tcBorders>
                            <w:shd w:val="clear" w:color="auto" w:fill="auto"/>
                            <w:vAlign w:val="center"/>
                          </w:tcPr>
                          <w:p w14:paraId="4AC5EE04" w14:textId="77777777" w:rsidR="00474A8E" w:rsidRDefault="00474A8E" w:rsidP="000F4F26">
                            <w:pPr>
                              <w:spacing w:line="240" w:lineRule="atLeast"/>
                              <w:jc w:val="center"/>
                            </w:pPr>
                            <w:r>
                              <w:rPr>
                                <w:rFonts w:hint="eastAsia"/>
                              </w:rPr>
                              <w:t>横河</w:t>
                            </w:r>
                            <w:r>
                              <w:t>電機</w:t>
                            </w:r>
                            <w:r>
                              <w:rPr>
                                <w:rFonts w:hint="eastAsia"/>
                              </w:rPr>
                              <w:t xml:space="preserve"> MKHQ INVC</w:t>
                            </w:r>
                          </w:p>
                        </w:tc>
                        <w:tc>
                          <w:tcPr>
                            <w:tcW w:w="705" w:type="dxa"/>
                            <w:tcBorders>
                              <w:top w:val="single" w:sz="6" w:space="0" w:color="auto"/>
                              <w:left w:val="single" w:sz="6" w:space="0" w:color="auto"/>
                              <w:bottom w:val="single" w:sz="6" w:space="0" w:color="auto"/>
                            </w:tcBorders>
                            <w:shd w:val="clear" w:color="auto" w:fill="auto"/>
                            <w:vAlign w:val="center"/>
                          </w:tcPr>
                          <w:p w14:paraId="2648FCC7" w14:textId="77777777" w:rsidR="00474A8E" w:rsidRDefault="00474A8E" w:rsidP="000F4F26">
                            <w:pPr>
                              <w:spacing w:line="160" w:lineRule="exact"/>
                            </w:pPr>
                            <w:r w:rsidRPr="000F4F26">
                              <w:rPr>
                                <w:rFonts w:hint="eastAsia"/>
                                <w:sz w:val="14"/>
                              </w:rPr>
                              <w:t>Author</w:t>
                            </w:r>
                          </w:p>
                        </w:tc>
                        <w:tc>
                          <w:tcPr>
                            <w:tcW w:w="1247" w:type="dxa"/>
                            <w:tcBorders>
                              <w:top w:val="single" w:sz="6" w:space="0" w:color="auto"/>
                              <w:bottom w:val="single" w:sz="6" w:space="0" w:color="auto"/>
                              <w:right w:val="single" w:sz="6" w:space="0" w:color="auto"/>
                            </w:tcBorders>
                            <w:shd w:val="clear" w:color="auto" w:fill="auto"/>
                            <w:vAlign w:val="center"/>
                          </w:tcPr>
                          <w:p w14:paraId="5916124B" w14:textId="77777777" w:rsidR="00474A8E" w:rsidRPr="000F4F26" w:rsidRDefault="00474A8E" w:rsidP="00492493">
                            <w:pPr>
                              <w:spacing w:line="240" w:lineRule="atLeast"/>
                              <w:rPr>
                                <w:szCs w:val="18"/>
                              </w:rPr>
                            </w:pPr>
                            <w:r>
                              <w:rPr>
                                <w:rFonts w:hint="eastAsia"/>
                                <w:szCs w:val="18"/>
                              </w:rPr>
                              <w:t>熊谷</w:t>
                            </w:r>
                          </w:p>
                        </w:tc>
                        <w:tc>
                          <w:tcPr>
                            <w:tcW w:w="643" w:type="dxa"/>
                            <w:tcBorders>
                              <w:top w:val="single" w:sz="6" w:space="0" w:color="auto"/>
                              <w:left w:val="single" w:sz="6" w:space="0" w:color="auto"/>
                              <w:bottom w:val="single" w:sz="6" w:space="0" w:color="auto"/>
                            </w:tcBorders>
                            <w:shd w:val="clear" w:color="auto" w:fill="auto"/>
                            <w:vAlign w:val="center"/>
                          </w:tcPr>
                          <w:p w14:paraId="3EC8A355" w14:textId="77777777" w:rsidR="00474A8E" w:rsidRDefault="00474A8E" w:rsidP="000F4F26">
                            <w:pPr>
                              <w:spacing w:line="160" w:lineRule="exact"/>
                            </w:pPr>
                            <w:r w:rsidRPr="000F4F26">
                              <w:rPr>
                                <w:rFonts w:hint="eastAsia"/>
                                <w:sz w:val="14"/>
                              </w:rPr>
                              <w:t>Check</w:t>
                            </w:r>
                          </w:p>
                        </w:tc>
                        <w:tc>
                          <w:tcPr>
                            <w:tcW w:w="1247" w:type="dxa"/>
                            <w:tcBorders>
                              <w:top w:val="single" w:sz="6" w:space="0" w:color="auto"/>
                              <w:bottom w:val="single" w:sz="6" w:space="0" w:color="auto"/>
                              <w:right w:val="single" w:sz="6" w:space="0" w:color="auto"/>
                            </w:tcBorders>
                            <w:shd w:val="clear" w:color="auto" w:fill="auto"/>
                            <w:vAlign w:val="center"/>
                          </w:tcPr>
                          <w:p w14:paraId="322ED6C9" w14:textId="77777777" w:rsidR="00474A8E" w:rsidRPr="000F4F26" w:rsidRDefault="00474A8E" w:rsidP="000F4F26">
                            <w:pPr>
                              <w:spacing w:line="240" w:lineRule="atLeast"/>
                              <w:rPr>
                                <w:szCs w:val="18"/>
                              </w:rPr>
                            </w:pPr>
                            <w:r>
                              <w:rPr>
                                <w:rFonts w:hint="eastAsia"/>
                                <w:szCs w:val="18"/>
                              </w:rPr>
                              <w:t>生田目</w:t>
                            </w:r>
                          </w:p>
                        </w:tc>
                        <w:tc>
                          <w:tcPr>
                            <w:tcW w:w="777" w:type="dxa"/>
                            <w:tcBorders>
                              <w:top w:val="single" w:sz="6" w:space="0" w:color="auto"/>
                              <w:left w:val="single" w:sz="6" w:space="0" w:color="auto"/>
                              <w:bottom w:val="single" w:sz="6" w:space="0" w:color="auto"/>
                            </w:tcBorders>
                            <w:shd w:val="clear" w:color="auto" w:fill="auto"/>
                            <w:vAlign w:val="center"/>
                          </w:tcPr>
                          <w:p w14:paraId="49F2ADDE" w14:textId="77777777" w:rsidR="00474A8E" w:rsidRPr="000F4F26" w:rsidRDefault="00474A8E" w:rsidP="000F4F26">
                            <w:pPr>
                              <w:spacing w:line="160" w:lineRule="exact"/>
                              <w:rPr>
                                <w:spacing w:val="-10"/>
                                <w:szCs w:val="14"/>
                              </w:rPr>
                            </w:pPr>
                            <w:r w:rsidRPr="000F4F26">
                              <w:rPr>
                                <w:rFonts w:hint="eastAsia"/>
                                <w:spacing w:val="-10"/>
                                <w:sz w:val="14"/>
                                <w:szCs w:val="14"/>
                              </w:rPr>
                              <w:t>Approval</w:t>
                            </w:r>
                          </w:p>
                        </w:tc>
                        <w:tc>
                          <w:tcPr>
                            <w:tcW w:w="1250" w:type="dxa"/>
                            <w:tcBorders>
                              <w:top w:val="single" w:sz="6" w:space="0" w:color="auto"/>
                              <w:bottom w:val="single" w:sz="6" w:space="0" w:color="auto"/>
                              <w:right w:val="single" w:sz="6" w:space="0" w:color="auto"/>
                            </w:tcBorders>
                            <w:shd w:val="clear" w:color="auto" w:fill="auto"/>
                            <w:vAlign w:val="center"/>
                          </w:tcPr>
                          <w:p w14:paraId="7E04F71C" w14:textId="77777777" w:rsidR="00474A8E" w:rsidRPr="000F4F26" w:rsidRDefault="00474A8E" w:rsidP="000F4F26">
                            <w:pPr>
                              <w:spacing w:line="240" w:lineRule="atLeast"/>
                              <w:rPr>
                                <w:szCs w:val="18"/>
                              </w:rPr>
                            </w:pPr>
                            <w:r>
                              <w:rPr>
                                <w:rFonts w:hint="eastAsia"/>
                                <w:szCs w:val="18"/>
                              </w:rPr>
                              <w:t>生田目</w:t>
                            </w:r>
                          </w:p>
                        </w:tc>
                      </w:tr>
                      <w:tr w:rsidR="00474A8E" w14:paraId="2D92DFC8" w14:textId="77777777" w:rsidTr="000F4F26">
                        <w:tblPrEx>
                          <w:tblBorders>
                            <w:bottom w:val="none" w:sz="0" w:space="0" w:color="auto"/>
                          </w:tblBorders>
                        </w:tblPrEx>
                        <w:trPr>
                          <w:trHeight w:hRule="exact" w:val="284"/>
                        </w:trPr>
                        <w:tc>
                          <w:tcPr>
                            <w:tcW w:w="607" w:type="dxa"/>
                            <w:tcBorders>
                              <w:top w:val="single" w:sz="6" w:space="0" w:color="auto"/>
                              <w:left w:val="single" w:sz="6" w:space="0" w:color="auto"/>
                              <w:bottom w:val="single" w:sz="6" w:space="0" w:color="auto"/>
                            </w:tcBorders>
                            <w:shd w:val="clear" w:color="auto" w:fill="auto"/>
                            <w:vAlign w:val="center"/>
                          </w:tcPr>
                          <w:p w14:paraId="625515A3" w14:textId="77777777" w:rsidR="00474A8E" w:rsidRPr="000F4F26" w:rsidRDefault="00474A8E" w:rsidP="000F4F26">
                            <w:pPr>
                              <w:spacing w:line="160" w:lineRule="exact"/>
                              <w:rPr>
                                <w:sz w:val="14"/>
                              </w:rPr>
                            </w:pPr>
                          </w:p>
                        </w:tc>
                        <w:tc>
                          <w:tcPr>
                            <w:tcW w:w="3175" w:type="dxa"/>
                            <w:gridSpan w:val="3"/>
                            <w:tcBorders>
                              <w:top w:val="single" w:sz="6" w:space="0" w:color="auto"/>
                              <w:bottom w:val="single" w:sz="6" w:space="0" w:color="auto"/>
                              <w:right w:val="single" w:sz="6" w:space="0" w:color="auto"/>
                            </w:tcBorders>
                            <w:shd w:val="clear" w:color="auto" w:fill="auto"/>
                            <w:vAlign w:val="center"/>
                          </w:tcPr>
                          <w:p w14:paraId="752C07E5" w14:textId="77777777" w:rsidR="00474A8E" w:rsidRDefault="00474A8E" w:rsidP="000F4F26">
                            <w:pPr>
                              <w:spacing w:line="240" w:lineRule="atLeast"/>
                              <w:jc w:val="center"/>
                            </w:pPr>
                          </w:p>
                        </w:tc>
                        <w:tc>
                          <w:tcPr>
                            <w:tcW w:w="705" w:type="dxa"/>
                            <w:tcBorders>
                              <w:top w:val="single" w:sz="6" w:space="0" w:color="auto"/>
                              <w:left w:val="single" w:sz="6" w:space="0" w:color="auto"/>
                              <w:bottom w:val="single" w:sz="6" w:space="0" w:color="auto"/>
                            </w:tcBorders>
                            <w:shd w:val="clear" w:color="auto" w:fill="auto"/>
                            <w:vAlign w:val="center"/>
                          </w:tcPr>
                          <w:p w14:paraId="3537DBCC" w14:textId="77777777" w:rsidR="00474A8E" w:rsidRPr="000F4F26" w:rsidRDefault="00474A8E" w:rsidP="000F4F26">
                            <w:pPr>
                              <w:spacing w:line="160" w:lineRule="exact"/>
                              <w:rPr>
                                <w:sz w:val="14"/>
                              </w:rPr>
                            </w:pPr>
                          </w:p>
                        </w:tc>
                        <w:tc>
                          <w:tcPr>
                            <w:tcW w:w="1247" w:type="dxa"/>
                            <w:tcBorders>
                              <w:top w:val="single" w:sz="6" w:space="0" w:color="auto"/>
                              <w:bottom w:val="single" w:sz="6" w:space="0" w:color="auto"/>
                              <w:right w:val="single" w:sz="6" w:space="0" w:color="auto"/>
                            </w:tcBorders>
                            <w:shd w:val="clear" w:color="auto" w:fill="auto"/>
                            <w:vAlign w:val="center"/>
                          </w:tcPr>
                          <w:p w14:paraId="3AF7E179" w14:textId="77777777" w:rsidR="00474A8E" w:rsidRDefault="00474A8E" w:rsidP="000F4F26">
                            <w:pPr>
                              <w:spacing w:line="240" w:lineRule="atLeast"/>
                            </w:pPr>
                          </w:p>
                        </w:tc>
                        <w:tc>
                          <w:tcPr>
                            <w:tcW w:w="643" w:type="dxa"/>
                            <w:tcBorders>
                              <w:top w:val="single" w:sz="6" w:space="0" w:color="auto"/>
                              <w:left w:val="single" w:sz="6" w:space="0" w:color="auto"/>
                              <w:bottom w:val="single" w:sz="6" w:space="0" w:color="auto"/>
                            </w:tcBorders>
                            <w:shd w:val="clear" w:color="auto" w:fill="auto"/>
                            <w:vAlign w:val="center"/>
                          </w:tcPr>
                          <w:p w14:paraId="5291B9EB" w14:textId="77777777" w:rsidR="00474A8E" w:rsidRPr="000F4F26" w:rsidRDefault="00474A8E" w:rsidP="000F4F26">
                            <w:pPr>
                              <w:spacing w:line="160" w:lineRule="exact"/>
                              <w:rPr>
                                <w:sz w:val="14"/>
                              </w:rPr>
                            </w:pPr>
                          </w:p>
                        </w:tc>
                        <w:tc>
                          <w:tcPr>
                            <w:tcW w:w="1247" w:type="dxa"/>
                            <w:tcBorders>
                              <w:top w:val="single" w:sz="6" w:space="0" w:color="auto"/>
                              <w:bottom w:val="single" w:sz="6" w:space="0" w:color="auto"/>
                              <w:right w:val="single" w:sz="6" w:space="0" w:color="auto"/>
                            </w:tcBorders>
                            <w:shd w:val="clear" w:color="auto" w:fill="auto"/>
                            <w:vAlign w:val="center"/>
                          </w:tcPr>
                          <w:p w14:paraId="3B9659D8" w14:textId="77777777" w:rsidR="00474A8E" w:rsidRDefault="00474A8E" w:rsidP="000F4F26">
                            <w:pPr>
                              <w:spacing w:line="240" w:lineRule="atLeast"/>
                            </w:pPr>
                          </w:p>
                        </w:tc>
                        <w:tc>
                          <w:tcPr>
                            <w:tcW w:w="777" w:type="dxa"/>
                            <w:tcBorders>
                              <w:top w:val="single" w:sz="6" w:space="0" w:color="auto"/>
                              <w:left w:val="single" w:sz="6" w:space="0" w:color="auto"/>
                              <w:bottom w:val="single" w:sz="6" w:space="0" w:color="auto"/>
                            </w:tcBorders>
                            <w:shd w:val="clear" w:color="auto" w:fill="auto"/>
                            <w:vAlign w:val="center"/>
                          </w:tcPr>
                          <w:p w14:paraId="12017569" w14:textId="77777777" w:rsidR="00474A8E" w:rsidRPr="000F4F26" w:rsidRDefault="00474A8E" w:rsidP="000F4F26">
                            <w:pPr>
                              <w:spacing w:line="160" w:lineRule="exact"/>
                              <w:rPr>
                                <w:spacing w:val="-10"/>
                                <w:sz w:val="14"/>
                                <w:szCs w:val="14"/>
                              </w:rPr>
                            </w:pPr>
                          </w:p>
                        </w:tc>
                        <w:tc>
                          <w:tcPr>
                            <w:tcW w:w="1250" w:type="dxa"/>
                            <w:tcBorders>
                              <w:top w:val="single" w:sz="6" w:space="0" w:color="auto"/>
                              <w:bottom w:val="single" w:sz="6" w:space="0" w:color="auto"/>
                              <w:right w:val="single" w:sz="6" w:space="0" w:color="auto"/>
                            </w:tcBorders>
                            <w:shd w:val="clear" w:color="auto" w:fill="auto"/>
                            <w:vAlign w:val="center"/>
                          </w:tcPr>
                          <w:p w14:paraId="5D01EAA0" w14:textId="77777777" w:rsidR="00474A8E" w:rsidRDefault="00474A8E" w:rsidP="000F4F26">
                            <w:pPr>
                              <w:spacing w:line="240" w:lineRule="atLeast"/>
                            </w:pPr>
                          </w:p>
                        </w:tc>
                      </w:tr>
                      <w:tr w:rsidR="00474A8E" w14:paraId="21321890" w14:textId="77777777" w:rsidTr="000F4F26">
                        <w:tblPrEx>
                          <w:tblBorders>
                            <w:bottom w:val="none" w:sz="0" w:space="0" w:color="auto"/>
                          </w:tblBorders>
                        </w:tblPrEx>
                        <w:trPr>
                          <w:trHeight w:hRule="exact" w:val="284"/>
                        </w:trPr>
                        <w:tc>
                          <w:tcPr>
                            <w:tcW w:w="607" w:type="dxa"/>
                            <w:tcBorders>
                              <w:top w:val="single" w:sz="6" w:space="0" w:color="auto"/>
                              <w:left w:val="single" w:sz="6" w:space="0" w:color="auto"/>
                            </w:tcBorders>
                            <w:shd w:val="clear" w:color="auto" w:fill="auto"/>
                            <w:vAlign w:val="center"/>
                          </w:tcPr>
                          <w:p w14:paraId="769FC575" w14:textId="77777777" w:rsidR="00474A8E" w:rsidRPr="000F4F26" w:rsidRDefault="00474A8E" w:rsidP="000F4F26">
                            <w:pPr>
                              <w:spacing w:line="160" w:lineRule="exact"/>
                              <w:rPr>
                                <w:sz w:val="14"/>
                              </w:rPr>
                            </w:pPr>
                          </w:p>
                        </w:tc>
                        <w:tc>
                          <w:tcPr>
                            <w:tcW w:w="3175" w:type="dxa"/>
                            <w:gridSpan w:val="3"/>
                            <w:tcBorders>
                              <w:top w:val="single" w:sz="6" w:space="0" w:color="auto"/>
                              <w:right w:val="single" w:sz="6" w:space="0" w:color="auto"/>
                            </w:tcBorders>
                            <w:shd w:val="clear" w:color="auto" w:fill="auto"/>
                            <w:vAlign w:val="center"/>
                          </w:tcPr>
                          <w:p w14:paraId="6A67167B" w14:textId="77777777" w:rsidR="00474A8E" w:rsidRDefault="00474A8E" w:rsidP="000F4F26">
                            <w:pPr>
                              <w:spacing w:line="240" w:lineRule="atLeast"/>
                              <w:jc w:val="center"/>
                            </w:pPr>
                          </w:p>
                        </w:tc>
                        <w:tc>
                          <w:tcPr>
                            <w:tcW w:w="705" w:type="dxa"/>
                            <w:tcBorders>
                              <w:top w:val="single" w:sz="6" w:space="0" w:color="auto"/>
                              <w:left w:val="single" w:sz="6" w:space="0" w:color="auto"/>
                            </w:tcBorders>
                            <w:shd w:val="clear" w:color="auto" w:fill="auto"/>
                            <w:vAlign w:val="center"/>
                          </w:tcPr>
                          <w:p w14:paraId="0FD66BFD" w14:textId="77777777" w:rsidR="00474A8E" w:rsidRPr="000F4F26" w:rsidRDefault="00474A8E" w:rsidP="000F4F26">
                            <w:pPr>
                              <w:spacing w:line="160" w:lineRule="exact"/>
                              <w:rPr>
                                <w:sz w:val="14"/>
                              </w:rPr>
                            </w:pPr>
                          </w:p>
                        </w:tc>
                        <w:tc>
                          <w:tcPr>
                            <w:tcW w:w="1247" w:type="dxa"/>
                            <w:tcBorders>
                              <w:top w:val="single" w:sz="6" w:space="0" w:color="auto"/>
                              <w:right w:val="single" w:sz="6" w:space="0" w:color="auto"/>
                            </w:tcBorders>
                            <w:shd w:val="clear" w:color="auto" w:fill="auto"/>
                            <w:vAlign w:val="center"/>
                          </w:tcPr>
                          <w:p w14:paraId="2FF993B1" w14:textId="77777777" w:rsidR="00474A8E" w:rsidRDefault="00474A8E" w:rsidP="000F4F26">
                            <w:pPr>
                              <w:spacing w:line="240" w:lineRule="atLeast"/>
                            </w:pPr>
                          </w:p>
                        </w:tc>
                        <w:tc>
                          <w:tcPr>
                            <w:tcW w:w="643" w:type="dxa"/>
                            <w:tcBorders>
                              <w:top w:val="single" w:sz="6" w:space="0" w:color="auto"/>
                              <w:left w:val="single" w:sz="6" w:space="0" w:color="auto"/>
                            </w:tcBorders>
                            <w:shd w:val="clear" w:color="auto" w:fill="auto"/>
                            <w:vAlign w:val="center"/>
                          </w:tcPr>
                          <w:p w14:paraId="14A3AB6B" w14:textId="77777777" w:rsidR="00474A8E" w:rsidRPr="000F4F26" w:rsidRDefault="00474A8E" w:rsidP="000F4F26">
                            <w:pPr>
                              <w:spacing w:line="160" w:lineRule="exact"/>
                              <w:rPr>
                                <w:sz w:val="14"/>
                              </w:rPr>
                            </w:pPr>
                          </w:p>
                        </w:tc>
                        <w:tc>
                          <w:tcPr>
                            <w:tcW w:w="1247" w:type="dxa"/>
                            <w:tcBorders>
                              <w:top w:val="single" w:sz="6" w:space="0" w:color="auto"/>
                              <w:right w:val="single" w:sz="6" w:space="0" w:color="auto"/>
                            </w:tcBorders>
                            <w:shd w:val="clear" w:color="auto" w:fill="auto"/>
                            <w:vAlign w:val="center"/>
                          </w:tcPr>
                          <w:p w14:paraId="65F3F199" w14:textId="77777777" w:rsidR="00474A8E" w:rsidRDefault="00474A8E" w:rsidP="000F4F26">
                            <w:pPr>
                              <w:spacing w:line="240" w:lineRule="atLeast"/>
                            </w:pPr>
                          </w:p>
                        </w:tc>
                        <w:tc>
                          <w:tcPr>
                            <w:tcW w:w="777" w:type="dxa"/>
                            <w:tcBorders>
                              <w:top w:val="single" w:sz="6" w:space="0" w:color="auto"/>
                              <w:left w:val="single" w:sz="6" w:space="0" w:color="auto"/>
                            </w:tcBorders>
                            <w:shd w:val="clear" w:color="auto" w:fill="auto"/>
                            <w:vAlign w:val="center"/>
                          </w:tcPr>
                          <w:p w14:paraId="5A887098" w14:textId="77777777" w:rsidR="00474A8E" w:rsidRPr="000F4F26" w:rsidRDefault="00474A8E" w:rsidP="000F4F26">
                            <w:pPr>
                              <w:spacing w:line="160" w:lineRule="exact"/>
                              <w:rPr>
                                <w:spacing w:val="-10"/>
                                <w:sz w:val="14"/>
                                <w:szCs w:val="14"/>
                              </w:rPr>
                            </w:pPr>
                          </w:p>
                        </w:tc>
                        <w:tc>
                          <w:tcPr>
                            <w:tcW w:w="1250" w:type="dxa"/>
                            <w:tcBorders>
                              <w:top w:val="single" w:sz="6" w:space="0" w:color="auto"/>
                              <w:right w:val="single" w:sz="6" w:space="0" w:color="auto"/>
                            </w:tcBorders>
                            <w:shd w:val="clear" w:color="auto" w:fill="auto"/>
                            <w:vAlign w:val="center"/>
                          </w:tcPr>
                          <w:p w14:paraId="3F545448" w14:textId="77777777" w:rsidR="00474A8E" w:rsidRDefault="00474A8E" w:rsidP="000F4F26">
                            <w:pPr>
                              <w:spacing w:line="240" w:lineRule="atLeast"/>
                            </w:pPr>
                          </w:p>
                        </w:tc>
                      </w:tr>
                    </w:tbl>
                    <w:p w14:paraId="19E50DF4" w14:textId="77777777" w:rsidR="00474A8E" w:rsidRDefault="00474A8E" w:rsidP="00474A8E">
                      <w:pPr>
                        <w:spacing w:line="120" w:lineRule="exact"/>
                      </w:pPr>
                    </w:p>
                  </w:txbxContent>
                </v:textbox>
                <w10:wrap type="topAndBottom" anchory="page"/>
                <w10:anchorlock/>
              </v:shape>
            </w:pict>
          </mc:Fallback>
        </mc:AlternateContent>
      </w:r>
    </w:p>
    <w:p w14:paraId="042EA8E3" w14:textId="02F049C3" w:rsidR="00C70EA2" w:rsidRDefault="00C70EA2" w:rsidP="00E77E4D">
      <w:pPr>
        <w:snapToGrid w:val="0"/>
        <w:spacing w:line="240" w:lineRule="atLeast"/>
        <w:rPr>
          <w:rFonts w:asciiTheme="minorEastAsia" w:hAnsiTheme="minorEastAsia" w:cs="ＭＳ Ｐゴシック"/>
          <w:sz w:val="21"/>
          <w:szCs w:val="21"/>
        </w:rPr>
      </w:pPr>
    </w:p>
    <w:p w14:paraId="574A7177" w14:textId="5DEFC1D7" w:rsidR="00C060E3" w:rsidRDefault="00C060E3" w:rsidP="00E77E4D">
      <w:pPr>
        <w:snapToGrid w:val="0"/>
        <w:spacing w:line="240" w:lineRule="atLeast"/>
        <w:rPr>
          <w:rFonts w:asciiTheme="minorEastAsia" w:hAnsiTheme="minorEastAsia" w:cs="ＭＳ Ｐゴシック"/>
          <w:sz w:val="21"/>
          <w:szCs w:val="21"/>
        </w:rPr>
      </w:pPr>
    </w:p>
    <w:p w14:paraId="51EC3D41" w14:textId="6EF6D2E2" w:rsidR="00C060E3" w:rsidRDefault="00C060E3" w:rsidP="00E77E4D">
      <w:pPr>
        <w:snapToGrid w:val="0"/>
        <w:spacing w:line="240" w:lineRule="atLeast"/>
        <w:rPr>
          <w:rFonts w:asciiTheme="minorEastAsia" w:hAnsiTheme="minorEastAsia" w:cs="ＭＳ Ｐゴシック"/>
          <w:sz w:val="21"/>
          <w:szCs w:val="21"/>
        </w:rPr>
      </w:pPr>
    </w:p>
    <w:p w14:paraId="0E051400" w14:textId="73DD0D0D" w:rsidR="00C060E3" w:rsidRDefault="00C060E3" w:rsidP="00E77E4D">
      <w:pPr>
        <w:snapToGrid w:val="0"/>
        <w:spacing w:line="240" w:lineRule="atLeast"/>
        <w:rPr>
          <w:rFonts w:asciiTheme="minorEastAsia" w:hAnsiTheme="minorEastAsia" w:cs="ＭＳ Ｐゴシック"/>
          <w:sz w:val="21"/>
          <w:szCs w:val="21"/>
        </w:rPr>
      </w:pPr>
    </w:p>
    <w:p w14:paraId="024AAFC0" w14:textId="06450E54" w:rsidR="00C060E3" w:rsidRDefault="00C060E3" w:rsidP="00E77E4D">
      <w:pPr>
        <w:snapToGrid w:val="0"/>
        <w:spacing w:line="240" w:lineRule="atLeast"/>
        <w:rPr>
          <w:rFonts w:asciiTheme="minorEastAsia" w:hAnsiTheme="minorEastAsia" w:cs="ＭＳ Ｐゴシック"/>
          <w:sz w:val="21"/>
          <w:szCs w:val="21"/>
        </w:rPr>
      </w:pPr>
    </w:p>
    <w:p w14:paraId="22435B20" w14:textId="0D0BA459" w:rsidR="00C060E3" w:rsidRDefault="00C060E3" w:rsidP="00E77E4D">
      <w:pPr>
        <w:snapToGrid w:val="0"/>
        <w:spacing w:line="240" w:lineRule="atLeast"/>
        <w:rPr>
          <w:rFonts w:asciiTheme="minorEastAsia" w:hAnsiTheme="minorEastAsia" w:cs="ＭＳ Ｐゴシック"/>
          <w:sz w:val="21"/>
          <w:szCs w:val="21"/>
        </w:rPr>
      </w:pPr>
    </w:p>
    <w:p w14:paraId="12ACAABC" w14:textId="051EB991" w:rsidR="00C060E3" w:rsidRDefault="00C060E3" w:rsidP="00E77E4D">
      <w:pPr>
        <w:snapToGrid w:val="0"/>
        <w:spacing w:line="240" w:lineRule="atLeast"/>
        <w:rPr>
          <w:rFonts w:asciiTheme="minorEastAsia" w:hAnsiTheme="minorEastAsia" w:cs="ＭＳ Ｐゴシック"/>
          <w:sz w:val="21"/>
          <w:szCs w:val="21"/>
        </w:rPr>
      </w:pPr>
    </w:p>
    <w:p w14:paraId="06C1A18B" w14:textId="4D5F139F" w:rsidR="00C060E3" w:rsidRDefault="00C060E3" w:rsidP="00E77E4D">
      <w:pPr>
        <w:snapToGrid w:val="0"/>
        <w:spacing w:line="240" w:lineRule="atLeast"/>
        <w:rPr>
          <w:rFonts w:asciiTheme="minorEastAsia" w:hAnsiTheme="minorEastAsia" w:cs="ＭＳ Ｐゴシック"/>
          <w:sz w:val="21"/>
          <w:szCs w:val="21"/>
        </w:rPr>
      </w:pPr>
    </w:p>
    <w:p w14:paraId="53808CD8" w14:textId="05A826F8" w:rsidR="00C060E3" w:rsidRDefault="00C060E3" w:rsidP="00E77E4D">
      <w:pPr>
        <w:snapToGrid w:val="0"/>
        <w:spacing w:line="240" w:lineRule="atLeast"/>
        <w:rPr>
          <w:rFonts w:asciiTheme="minorEastAsia" w:hAnsiTheme="minorEastAsia" w:cs="ＭＳ Ｐゴシック"/>
          <w:sz w:val="21"/>
          <w:szCs w:val="21"/>
        </w:rPr>
      </w:pPr>
    </w:p>
    <w:p w14:paraId="7E8F37FE" w14:textId="33DF35C8" w:rsidR="00A97A00" w:rsidRPr="00E77E4D" w:rsidRDefault="00A97A00" w:rsidP="00E77E4D">
      <w:pPr>
        <w:snapToGrid w:val="0"/>
        <w:spacing w:line="240" w:lineRule="atLeast"/>
        <w:rPr>
          <w:rFonts w:asciiTheme="minorEastAsia" w:hAnsiTheme="minorEastAsia" w:cs="ＭＳ Ｐゴシック"/>
          <w:sz w:val="21"/>
          <w:szCs w:val="21"/>
        </w:rPr>
      </w:pPr>
    </w:p>
    <w:p w14:paraId="49771805" w14:textId="39DF1CEB" w:rsidR="00A97A00" w:rsidRDefault="00A97A00" w:rsidP="00A97A00">
      <w:pPr>
        <w:pStyle w:val="ae"/>
        <w:numPr>
          <w:ilvl w:val="0"/>
          <w:numId w:val="16"/>
        </w:numPr>
        <w:ind w:leftChars="0" w:left="726" w:hanging="726"/>
        <w:outlineLvl w:val="0"/>
        <w:rPr>
          <w:b/>
          <w:sz w:val="21"/>
          <w:szCs w:val="21"/>
        </w:rPr>
      </w:pPr>
      <w:bookmarkStart w:id="0" w:name="_Toc6495300"/>
      <w:r w:rsidRPr="00A97A00">
        <w:rPr>
          <w:rFonts w:hint="eastAsia"/>
          <w:b/>
          <w:sz w:val="21"/>
          <w:szCs w:val="21"/>
        </w:rPr>
        <w:lastRenderedPageBreak/>
        <w:t>はじめに</w:t>
      </w:r>
      <w:bookmarkEnd w:id="0"/>
    </w:p>
    <w:p w14:paraId="4E3649A0" w14:textId="72345234" w:rsidR="00A97A00" w:rsidRPr="00A97A00" w:rsidRDefault="00A97A00" w:rsidP="00A97A00">
      <w:pPr>
        <w:pStyle w:val="ae"/>
        <w:numPr>
          <w:ilvl w:val="1"/>
          <w:numId w:val="16"/>
        </w:numPr>
        <w:ind w:leftChars="0" w:left="565" w:hanging="565"/>
        <w:outlineLvl w:val="1"/>
        <w:rPr>
          <w:b/>
          <w:sz w:val="21"/>
          <w:szCs w:val="21"/>
        </w:rPr>
      </w:pPr>
      <w:r w:rsidRPr="00A97A00">
        <w:rPr>
          <w:rFonts w:hint="eastAsia"/>
          <w:b/>
          <w:sz w:val="21"/>
          <w:szCs w:val="21"/>
        </w:rPr>
        <w:t>本書の位置づけ</w:t>
      </w:r>
    </w:p>
    <w:p w14:paraId="0CB454D3" w14:textId="1A0C12EE" w:rsidR="00A97A00" w:rsidRPr="00A97A00" w:rsidRDefault="00A97A00" w:rsidP="00A97A00">
      <w:pPr>
        <w:snapToGrid w:val="0"/>
        <w:spacing w:line="240" w:lineRule="atLeast"/>
        <w:ind w:firstLineChars="100" w:firstLine="211"/>
        <w:rPr>
          <w:rFonts w:asciiTheme="minorEastAsia" w:hAnsiTheme="minorEastAsia" w:cs="ＭＳ Ｐゴシック"/>
          <w:sz w:val="21"/>
          <w:szCs w:val="21"/>
        </w:rPr>
      </w:pPr>
      <w:r w:rsidRPr="00A97A00">
        <w:rPr>
          <w:rFonts w:asciiTheme="minorEastAsia" w:hAnsiTheme="minorEastAsia" w:cs="ＭＳ Ｐゴシック" w:hint="eastAsia"/>
          <w:sz w:val="21"/>
          <w:szCs w:val="21"/>
        </w:rPr>
        <w:t>本書は、人工酵素設計P</w:t>
      </w:r>
      <w:r w:rsidRPr="00A97A00">
        <w:rPr>
          <w:rFonts w:asciiTheme="minorEastAsia" w:hAnsiTheme="minorEastAsia" w:cs="ＭＳ Ｐゴシック"/>
          <w:sz w:val="21"/>
          <w:szCs w:val="21"/>
        </w:rPr>
        <w:t>JT</w:t>
      </w:r>
      <w:r w:rsidRPr="00A97A00">
        <w:rPr>
          <w:rFonts w:asciiTheme="minorEastAsia" w:hAnsiTheme="minorEastAsia" w:cs="ＭＳ Ｐゴシック" w:hint="eastAsia"/>
          <w:sz w:val="21"/>
          <w:szCs w:val="21"/>
        </w:rPr>
        <w:t>（2</w:t>
      </w:r>
      <w:r w:rsidRPr="00A97A00">
        <w:rPr>
          <w:rFonts w:asciiTheme="minorEastAsia" w:hAnsiTheme="minorEastAsia" w:cs="ＭＳ Ｐゴシック"/>
          <w:sz w:val="21"/>
          <w:szCs w:val="21"/>
        </w:rPr>
        <w:t>020</w:t>
      </w:r>
      <w:r w:rsidRPr="00A97A00">
        <w:rPr>
          <w:rFonts w:asciiTheme="minorEastAsia" w:hAnsiTheme="minorEastAsia" w:cs="ＭＳ Ｐゴシック" w:hint="eastAsia"/>
          <w:sz w:val="21"/>
          <w:szCs w:val="21"/>
        </w:rPr>
        <w:t>年3月～2</w:t>
      </w:r>
      <w:r w:rsidRPr="00A97A00">
        <w:rPr>
          <w:rFonts w:asciiTheme="minorEastAsia" w:hAnsiTheme="minorEastAsia" w:cs="ＭＳ Ｐゴシック"/>
          <w:sz w:val="21"/>
          <w:szCs w:val="21"/>
        </w:rPr>
        <w:t>022</w:t>
      </w:r>
      <w:r w:rsidRPr="00A97A00">
        <w:rPr>
          <w:rFonts w:asciiTheme="minorEastAsia" w:hAnsiTheme="minorEastAsia" w:cs="ＭＳ Ｐゴシック" w:hint="eastAsia"/>
          <w:sz w:val="21"/>
          <w:szCs w:val="21"/>
        </w:rPr>
        <w:t>年</w:t>
      </w:r>
      <w:r w:rsidRPr="00A97A00">
        <w:rPr>
          <w:rFonts w:asciiTheme="minorEastAsia" w:hAnsiTheme="minorEastAsia" w:cs="ＭＳ Ｐゴシック"/>
          <w:sz w:val="21"/>
          <w:szCs w:val="21"/>
        </w:rPr>
        <w:t>10</w:t>
      </w:r>
      <w:r w:rsidRPr="00A97A00">
        <w:rPr>
          <w:rFonts w:asciiTheme="minorEastAsia" w:hAnsiTheme="minorEastAsia" w:cs="ＭＳ Ｐゴシック" w:hint="eastAsia"/>
          <w:sz w:val="21"/>
          <w:szCs w:val="21"/>
        </w:rPr>
        <w:t>月）の要素技術の一つである「</w:t>
      </w:r>
      <w:r w:rsidR="00F446F5">
        <w:rPr>
          <w:rFonts w:asciiTheme="minorEastAsia" w:hAnsiTheme="minorEastAsia" w:cs="ＭＳ Ｐゴシック" w:hint="eastAsia"/>
          <w:sz w:val="21"/>
          <w:szCs w:val="21"/>
        </w:rPr>
        <w:t>A</w:t>
      </w:r>
      <w:r w:rsidR="00F446F5">
        <w:rPr>
          <w:rFonts w:asciiTheme="minorEastAsia" w:hAnsiTheme="minorEastAsia" w:cs="ＭＳ Ｐゴシック"/>
          <w:sz w:val="21"/>
          <w:szCs w:val="21"/>
        </w:rPr>
        <w:t>lphaFold</w:t>
      </w:r>
      <w:r w:rsidR="00F446F5">
        <w:rPr>
          <w:rFonts w:asciiTheme="minorEastAsia" w:hAnsiTheme="minorEastAsia" w:cs="ＭＳ Ｐゴシック" w:hint="eastAsia"/>
          <w:sz w:val="21"/>
          <w:szCs w:val="21"/>
        </w:rPr>
        <w:t>による変異体評価</w:t>
      </w:r>
      <w:r w:rsidRPr="00A97A00">
        <w:rPr>
          <w:rFonts w:asciiTheme="minorEastAsia" w:hAnsiTheme="minorEastAsia" w:cs="ＭＳ Ｐゴシック" w:hint="eastAsia"/>
          <w:sz w:val="21"/>
          <w:szCs w:val="21"/>
        </w:rPr>
        <w:t>」の調査研究の概要・実施結果について報告を行うものである。</w:t>
      </w:r>
    </w:p>
    <w:p w14:paraId="6FA56A21" w14:textId="2CA44A09" w:rsidR="00E77E4D" w:rsidRPr="00F446F5" w:rsidRDefault="00E77E4D" w:rsidP="00E77E4D">
      <w:pPr>
        <w:snapToGrid w:val="0"/>
        <w:spacing w:line="240" w:lineRule="atLeast"/>
        <w:rPr>
          <w:rFonts w:asciiTheme="minorEastAsia" w:hAnsiTheme="minorEastAsia" w:cs="ＭＳ Ｐゴシック"/>
          <w:sz w:val="21"/>
          <w:szCs w:val="21"/>
        </w:rPr>
      </w:pPr>
    </w:p>
    <w:p w14:paraId="13DC995A" w14:textId="46084BE6" w:rsidR="00A97A00" w:rsidRPr="00A97A00" w:rsidRDefault="00A97A00" w:rsidP="00A97A00">
      <w:pPr>
        <w:pStyle w:val="ae"/>
        <w:numPr>
          <w:ilvl w:val="1"/>
          <w:numId w:val="16"/>
        </w:numPr>
        <w:ind w:leftChars="0" w:left="565" w:hanging="565"/>
        <w:outlineLvl w:val="1"/>
        <w:rPr>
          <w:b/>
          <w:sz w:val="21"/>
          <w:szCs w:val="21"/>
        </w:rPr>
      </w:pPr>
      <w:r>
        <w:rPr>
          <w:rFonts w:hint="eastAsia"/>
          <w:b/>
          <w:sz w:val="21"/>
          <w:szCs w:val="21"/>
        </w:rPr>
        <w:t>研究</w:t>
      </w:r>
      <w:r w:rsidRPr="00A97A00">
        <w:rPr>
          <w:rFonts w:hint="eastAsia"/>
          <w:b/>
          <w:sz w:val="21"/>
          <w:szCs w:val="21"/>
        </w:rPr>
        <w:t>の</w:t>
      </w:r>
      <w:r>
        <w:rPr>
          <w:rFonts w:hint="eastAsia"/>
          <w:b/>
          <w:sz w:val="21"/>
          <w:szCs w:val="21"/>
        </w:rPr>
        <w:t>背景</w:t>
      </w:r>
    </w:p>
    <w:p w14:paraId="0BA833B3" w14:textId="14206E5C" w:rsidR="001A7CB4" w:rsidRDefault="00C17655" w:rsidP="0027305B">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本P</w:t>
      </w:r>
      <w:r>
        <w:rPr>
          <w:rFonts w:asciiTheme="minorEastAsia" w:hAnsiTheme="minorEastAsia" w:cs="ＭＳ Ｐゴシック"/>
          <w:sz w:val="21"/>
          <w:szCs w:val="21"/>
        </w:rPr>
        <w:t>JT</w:t>
      </w:r>
      <w:r>
        <w:rPr>
          <w:rFonts w:asciiTheme="minorEastAsia" w:hAnsiTheme="minorEastAsia" w:cs="ＭＳ Ｐゴシック" w:hint="eastAsia"/>
          <w:sz w:val="21"/>
          <w:szCs w:val="21"/>
        </w:rPr>
        <w:t>では、酵素の産業応用上の課題として、特許発明に基づく酵素利用制限や、天然物の機能</w:t>
      </w:r>
      <w:r w:rsidR="00660124">
        <w:rPr>
          <w:rFonts w:asciiTheme="minorEastAsia" w:hAnsiTheme="minorEastAsia" w:cs="ＭＳ Ｐゴシック" w:hint="eastAsia"/>
          <w:sz w:val="21"/>
          <w:szCs w:val="21"/>
        </w:rPr>
        <w:t>利用制限だ</w:t>
      </w:r>
      <w:r>
        <w:rPr>
          <w:rFonts w:asciiTheme="minorEastAsia" w:hAnsiTheme="minorEastAsia" w:cs="ＭＳ Ｐゴシック" w:hint="eastAsia"/>
          <w:sz w:val="21"/>
          <w:szCs w:val="21"/>
        </w:rPr>
        <w:t>と捉え、その解決のために、</w:t>
      </w:r>
      <w:r w:rsidR="00660124">
        <w:rPr>
          <w:rFonts w:asciiTheme="minorEastAsia" w:hAnsiTheme="minorEastAsia" w:cs="ＭＳ Ｐゴシック" w:hint="eastAsia"/>
          <w:sz w:val="21"/>
          <w:szCs w:val="21"/>
        </w:rPr>
        <w:t>酵素の</w:t>
      </w:r>
      <w:r>
        <w:rPr>
          <w:rFonts w:asciiTheme="minorEastAsia" w:hAnsiTheme="minorEastAsia" w:cs="ＭＳ Ｐゴシック" w:hint="eastAsia"/>
          <w:sz w:val="21"/>
          <w:szCs w:val="21"/>
        </w:rPr>
        <w:t>探索だけでなく</w:t>
      </w:r>
      <w:r w:rsidR="00660124">
        <w:rPr>
          <w:rFonts w:asciiTheme="minorEastAsia" w:hAnsiTheme="minorEastAsia" w:cs="ＭＳ Ｐゴシック" w:hint="eastAsia"/>
          <w:sz w:val="21"/>
          <w:szCs w:val="21"/>
        </w:rPr>
        <w:t>酵素の人工</w:t>
      </w:r>
      <w:r>
        <w:rPr>
          <w:rFonts w:asciiTheme="minorEastAsia" w:hAnsiTheme="minorEastAsia" w:cs="ＭＳ Ｐゴシック" w:hint="eastAsia"/>
          <w:sz w:val="21"/>
          <w:szCs w:val="21"/>
        </w:rPr>
        <w:t>設計が鍵となると考え</w:t>
      </w:r>
      <w:r w:rsidR="00660124">
        <w:rPr>
          <w:rFonts w:asciiTheme="minorEastAsia" w:hAnsiTheme="minorEastAsia" w:cs="ＭＳ Ｐゴシック" w:hint="eastAsia"/>
          <w:sz w:val="21"/>
          <w:szCs w:val="21"/>
        </w:rPr>
        <w:t>た</w:t>
      </w:r>
      <w:r>
        <w:rPr>
          <w:rFonts w:asciiTheme="minorEastAsia" w:hAnsiTheme="minorEastAsia" w:cs="ＭＳ Ｐゴシック" w:hint="eastAsia"/>
          <w:sz w:val="21"/>
          <w:szCs w:val="21"/>
        </w:rPr>
        <w:t>。</w:t>
      </w:r>
      <w:r w:rsidR="00660124">
        <w:rPr>
          <w:rFonts w:asciiTheme="minorEastAsia" w:hAnsiTheme="minorEastAsia" w:cs="ＭＳ Ｐゴシック" w:hint="eastAsia"/>
          <w:sz w:val="21"/>
          <w:szCs w:val="21"/>
        </w:rPr>
        <w:t>さらに、</w:t>
      </w:r>
      <w:r>
        <w:rPr>
          <w:rFonts w:asciiTheme="minorEastAsia" w:hAnsiTheme="minorEastAsia" w:cs="ＭＳ Ｐゴシック" w:hint="eastAsia"/>
          <w:sz w:val="21"/>
          <w:szCs w:val="21"/>
        </w:rPr>
        <w:t>有用な酵素を人工的に設計する上で、</w:t>
      </w:r>
      <w:r w:rsidR="00660124">
        <w:rPr>
          <w:rFonts w:asciiTheme="minorEastAsia" w:hAnsiTheme="minorEastAsia" w:cs="ＭＳ Ｐゴシック" w:hint="eastAsia"/>
          <w:sz w:val="21"/>
          <w:szCs w:val="21"/>
        </w:rPr>
        <w:t>天然酵素</w:t>
      </w:r>
      <w:r w:rsidR="00971B1E">
        <w:rPr>
          <w:rFonts w:asciiTheme="minorEastAsia" w:hAnsiTheme="minorEastAsia" w:cs="ＭＳ Ｐゴシック" w:hint="eastAsia"/>
          <w:sz w:val="21"/>
          <w:szCs w:val="21"/>
        </w:rPr>
        <w:t>のアミノ酸残基の改変によって変異体を生成するアプローチ</w:t>
      </w:r>
      <w:r w:rsidR="00660124">
        <w:rPr>
          <w:rFonts w:asciiTheme="minorEastAsia" w:hAnsiTheme="minorEastAsia" w:cs="ＭＳ Ｐゴシック" w:hint="eastAsia"/>
          <w:sz w:val="21"/>
          <w:szCs w:val="21"/>
        </w:rPr>
        <w:t>が</w:t>
      </w:r>
      <w:r w:rsidR="00C060E3">
        <w:rPr>
          <w:rFonts w:asciiTheme="minorEastAsia" w:hAnsiTheme="minorEastAsia" w:cs="ＭＳ Ｐゴシック" w:hint="eastAsia"/>
          <w:sz w:val="21"/>
          <w:szCs w:val="21"/>
        </w:rPr>
        <w:t>期待</w:t>
      </w:r>
      <w:r w:rsidR="00971B1E">
        <w:rPr>
          <w:rFonts w:asciiTheme="minorEastAsia" w:hAnsiTheme="minorEastAsia" w:cs="ＭＳ Ｐゴシック" w:hint="eastAsia"/>
          <w:sz w:val="21"/>
          <w:szCs w:val="21"/>
        </w:rPr>
        <w:t>で</w:t>
      </w:r>
      <w:r w:rsidR="00C060E3">
        <w:rPr>
          <w:rFonts w:asciiTheme="minorEastAsia" w:hAnsiTheme="minorEastAsia" w:cs="ＭＳ Ｐゴシック" w:hint="eastAsia"/>
          <w:sz w:val="21"/>
          <w:szCs w:val="21"/>
        </w:rPr>
        <w:t>き</w:t>
      </w:r>
      <w:r w:rsidR="00971B1E">
        <w:rPr>
          <w:rFonts w:asciiTheme="minorEastAsia" w:hAnsiTheme="minorEastAsia" w:cs="ＭＳ Ｐゴシック" w:hint="eastAsia"/>
          <w:sz w:val="21"/>
          <w:szCs w:val="21"/>
        </w:rPr>
        <w:t>る。</w:t>
      </w:r>
      <w:r>
        <w:rPr>
          <w:rFonts w:asciiTheme="minorEastAsia" w:hAnsiTheme="minorEastAsia" w:cs="ＭＳ Ｐゴシック" w:hint="eastAsia"/>
          <w:sz w:val="21"/>
          <w:szCs w:val="21"/>
        </w:rPr>
        <w:t>本PJ</w:t>
      </w:r>
      <w:r>
        <w:rPr>
          <w:rFonts w:asciiTheme="minorEastAsia" w:hAnsiTheme="minorEastAsia" w:cs="ＭＳ Ｐゴシック"/>
          <w:sz w:val="21"/>
          <w:szCs w:val="21"/>
        </w:rPr>
        <w:t>T</w:t>
      </w:r>
      <w:r>
        <w:rPr>
          <w:rFonts w:asciiTheme="minorEastAsia" w:hAnsiTheme="minorEastAsia" w:cs="ＭＳ Ｐゴシック" w:hint="eastAsia"/>
          <w:sz w:val="21"/>
          <w:szCs w:val="21"/>
        </w:rPr>
        <w:t>では、このアプローチに従って、</w:t>
      </w:r>
      <w:r w:rsidR="00660124">
        <w:rPr>
          <w:rFonts w:asciiTheme="minorEastAsia" w:hAnsiTheme="minorEastAsia" w:cs="ＭＳ Ｐゴシック" w:hint="eastAsia"/>
          <w:sz w:val="21"/>
          <w:szCs w:val="21"/>
        </w:rPr>
        <w:t>天然酵素の</w:t>
      </w:r>
      <w:r w:rsidR="00614891">
        <w:rPr>
          <w:rFonts w:asciiTheme="minorEastAsia" w:hAnsiTheme="minorEastAsia" w:cs="ＭＳ Ｐゴシック" w:hint="eastAsia"/>
          <w:sz w:val="21"/>
          <w:szCs w:val="21"/>
        </w:rPr>
        <w:t>特徴</w:t>
      </w:r>
      <w:r w:rsidR="00660124">
        <w:rPr>
          <w:rFonts w:asciiTheme="minorEastAsia" w:hAnsiTheme="minorEastAsia" w:cs="ＭＳ Ｐゴシック" w:hint="eastAsia"/>
          <w:sz w:val="21"/>
          <w:szCs w:val="21"/>
        </w:rPr>
        <w:t>を継承しながら、アミノ酸配列の</w:t>
      </w:r>
      <w:r>
        <w:rPr>
          <w:rFonts w:asciiTheme="minorEastAsia" w:hAnsiTheme="minorEastAsia" w:cs="ＭＳ Ｐゴシック" w:hint="eastAsia"/>
          <w:sz w:val="21"/>
          <w:szCs w:val="21"/>
        </w:rPr>
        <w:t>類似度</w:t>
      </w:r>
      <w:r w:rsidR="00660124">
        <w:rPr>
          <w:rFonts w:asciiTheme="minorEastAsia" w:hAnsiTheme="minorEastAsia" w:cs="ＭＳ Ｐゴシック" w:hint="eastAsia"/>
          <w:sz w:val="21"/>
          <w:szCs w:val="21"/>
        </w:rPr>
        <w:t>が一定以下</w:t>
      </w:r>
      <w:r>
        <w:rPr>
          <w:rFonts w:asciiTheme="minorEastAsia" w:hAnsiTheme="minorEastAsia" w:cs="ＭＳ Ｐゴシック" w:hint="eastAsia"/>
          <w:sz w:val="21"/>
          <w:szCs w:val="21"/>
        </w:rPr>
        <w:t>の</w:t>
      </w:r>
      <w:r w:rsidR="00614891">
        <w:rPr>
          <w:rFonts w:asciiTheme="minorEastAsia" w:hAnsiTheme="minorEastAsia" w:cs="ＭＳ Ｐゴシック" w:hint="eastAsia"/>
          <w:sz w:val="21"/>
          <w:szCs w:val="21"/>
        </w:rPr>
        <w:t>新規の</w:t>
      </w:r>
      <w:r>
        <w:rPr>
          <w:rFonts w:asciiTheme="minorEastAsia" w:hAnsiTheme="minorEastAsia" w:cs="ＭＳ Ｐゴシック" w:hint="eastAsia"/>
          <w:sz w:val="21"/>
          <w:szCs w:val="21"/>
        </w:rPr>
        <w:t>変異体を生成することを目標としてい</w:t>
      </w:r>
      <w:r w:rsidR="00EA0118">
        <w:rPr>
          <w:rFonts w:asciiTheme="minorEastAsia" w:hAnsiTheme="minorEastAsia" w:cs="ＭＳ Ｐゴシック" w:hint="eastAsia"/>
          <w:sz w:val="21"/>
          <w:szCs w:val="21"/>
        </w:rPr>
        <w:t>た</w:t>
      </w:r>
      <w:r>
        <w:rPr>
          <w:rFonts w:asciiTheme="minorEastAsia" w:hAnsiTheme="minorEastAsia" w:cs="ＭＳ Ｐゴシック" w:hint="eastAsia"/>
          <w:sz w:val="21"/>
          <w:szCs w:val="21"/>
        </w:rPr>
        <w:t>。</w:t>
      </w:r>
    </w:p>
    <w:p w14:paraId="7C38D2A3" w14:textId="4EB581F1" w:rsidR="00D07827" w:rsidRDefault="007A41A5" w:rsidP="00CC54CC">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そこで、</w:t>
      </w:r>
      <w:r w:rsidR="00D137E9">
        <w:rPr>
          <w:rFonts w:asciiTheme="minorEastAsia" w:hAnsiTheme="minorEastAsia" w:cs="ＭＳ Ｐゴシック" w:hint="eastAsia"/>
          <w:sz w:val="21"/>
          <w:szCs w:val="21"/>
        </w:rPr>
        <w:t>本P</w:t>
      </w:r>
      <w:r w:rsidR="00D137E9">
        <w:rPr>
          <w:rFonts w:asciiTheme="minorEastAsia" w:hAnsiTheme="minorEastAsia" w:cs="ＭＳ Ｐゴシック"/>
          <w:sz w:val="21"/>
          <w:szCs w:val="21"/>
        </w:rPr>
        <w:t>JT</w:t>
      </w:r>
      <w:r w:rsidR="00D137E9">
        <w:rPr>
          <w:rFonts w:asciiTheme="minorEastAsia" w:hAnsiTheme="minorEastAsia" w:cs="ＭＳ Ｐゴシック" w:hint="eastAsia"/>
          <w:sz w:val="21"/>
          <w:szCs w:val="21"/>
        </w:rPr>
        <w:t>では、</w:t>
      </w:r>
      <w:r>
        <w:rPr>
          <w:rFonts w:asciiTheme="minorEastAsia" w:hAnsiTheme="minorEastAsia" w:cs="ＭＳ Ｐゴシック" w:hint="eastAsia"/>
          <w:sz w:val="21"/>
          <w:szCs w:val="21"/>
        </w:rPr>
        <w:t>変異数</w:t>
      </w:r>
      <w:r w:rsidR="00D167B9">
        <w:rPr>
          <w:rFonts w:asciiTheme="minorEastAsia" w:hAnsiTheme="minorEastAsia" w:cs="ＭＳ Ｐゴシック" w:hint="eastAsia"/>
          <w:sz w:val="21"/>
          <w:szCs w:val="21"/>
        </w:rPr>
        <w:t>を制限しながら天然タンパク質（W</w:t>
      </w:r>
      <w:r w:rsidR="00D167B9">
        <w:rPr>
          <w:rFonts w:asciiTheme="minorEastAsia" w:hAnsiTheme="minorEastAsia" w:cs="ＭＳ Ｐゴシック"/>
          <w:sz w:val="21"/>
          <w:szCs w:val="21"/>
        </w:rPr>
        <w:t>ild-Type</w:t>
      </w:r>
      <w:r w:rsidR="00D167B9">
        <w:rPr>
          <w:rFonts w:asciiTheme="minorEastAsia" w:hAnsiTheme="minorEastAsia" w:cs="ＭＳ Ｐゴシック" w:hint="eastAsia"/>
          <w:sz w:val="21"/>
          <w:szCs w:val="21"/>
        </w:rPr>
        <w:t>）の</w:t>
      </w:r>
      <w:r>
        <w:rPr>
          <w:rFonts w:asciiTheme="minorEastAsia" w:hAnsiTheme="minorEastAsia" w:cs="ＭＳ Ｐゴシック" w:hint="eastAsia"/>
          <w:sz w:val="21"/>
          <w:szCs w:val="21"/>
        </w:rPr>
        <w:t>変異体をサンプリングする「変異体探索」技術を開発し、</w:t>
      </w:r>
      <w:r w:rsidR="00F502F5">
        <w:rPr>
          <w:rFonts w:asciiTheme="minorEastAsia" w:hAnsiTheme="minorEastAsia" w:cs="ＭＳ Ｐゴシック" w:hint="eastAsia"/>
          <w:sz w:val="21"/>
          <w:szCs w:val="21"/>
        </w:rPr>
        <w:t>実際に</w:t>
      </w:r>
      <w:r w:rsidR="00CC7769">
        <w:rPr>
          <w:rFonts w:asciiTheme="minorEastAsia" w:hAnsiTheme="minorEastAsia" w:cs="ＭＳ Ｐゴシック" w:hint="eastAsia"/>
          <w:sz w:val="21"/>
          <w:szCs w:val="21"/>
        </w:rPr>
        <w:t>数万</w:t>
      </w:r>
      <w:r w:rsidR="00824139">
        <w:rPr>
          <w:rFonts w:asciiTheme="minorEastAsia" w:hAnsiTheme="minorEastAsia" w:cs="ＭＳ Ｐゴシック" w:hint="eastAsia"/>
          <w:sz w:val="21"/>
          <w:szCs w:val="21"/>
        </w:rPr>
        <w:t>個</w:t>
      </w:r>
      <w:r w:rsidR="00CC7769">
        <w:rPr>
          <w:rFonts w:asciiTheme="minorEastAsia" w:hAnsiTheme="minorEastAsia" w:cs="ＭＳ Ｐゴシック" w:hint="eastAsia"/>
          <w:sz w:val="21"/>
          <w:szCs w:val="21"/>
        </w:rPr>
        <w:t>の</w:t>
      </w:r>
      <w:r w:rsidR="00F502F5">
        <w:rPr>
          <w:rFonts w:asciiTheme="minorEastAsia" w:hAnsiTheme="minorEastAsia" w:cs="ＭＳ Ｐゴシック" w:hint="eastAsia"/>
          <w:sz w:val="21"/>
          <w:szCs w:val="21"/>
        </w:rPr>
        <w:t>セルロース結合性タンパク質（C</w:t>
      </w:r>
      <w:r w:rsidR="00F502F5">
        <w:rPr>
          <w:rFonts w:asciiTheme="minorEastAsia" w:hAnsiTheme="minorEastAsia" w:cs="ＭＳ Ｐゴシック"/>
          <w:sz w:val="21"/>
          <w:szCs w:val="21"/>
        </w:rPr>
        <w:t>BD</w:t>
      </w:r>
      <w:r w:rsidR="00F502F5">
        <w:rPr>
          <w:rFonts w:asciiTheme="minorEastAsia" w:hAnsiTheme="minorEastAsia" w:cs="ＭＳ Ｐゴシック" w:hint="eastAsia"/>
          <w:sz w:val="21"/>
          <w:szCs w:val="21"/>
        </w:rPr>
        <w:t>）の</w:t>
      </w:r>
      <w:r>
        <w:rPr>
          <w:rFonts w:asciiTheme="minorEastAsia" w:hAnsiTheme="minorEastAsia" w:cs="ＭＳ Ｐゴシック" w:hint="eastAsia"/>
          <w:sz w:val="21"/>
          <w:szCs w:val="21"/>
        </w:rPr>
        <w:t>変異体</w:t>
      </w:r>
      <w:r w:rsidR="00D167B9">
        <w:rPr>
          <w:rFonts w:asciiTheme="minorEastAsia" w:hAnsiTheme="minorEastAsia" w:cs="ＭＳ Ｐゴシック" w:hint="eastAsia"/>
          <w:sz w:val="21"/>
          <w:szCs w:val="21"/>
        </w:rPr>
        <w:t>（最大5点変異）</w:t>
      </w:r>
      <w:r>
        <w:rPr>
          <w:rFonts w:asciiTheme="minorEastAsia" w:hAnsiTheme="minorEastAsia" w:cs="ＭＳ Ｐゴシック" w:hint="eastAsia"/>
          <w:sz w:val="21"/>
          <w:szCs w:val="21"/>
        </w:rPr>
        <w:t>を</w:t>
      </w:r>
      <w:r w:rsidR="003844F9">
        <w:rPr>
          <w:rFonts w:asciiTheme="minorEastAsia" w:hAnsiTheme="minorEastAsia" w:cs="ＭＳ Ｐゴシック" w:hint="eastAsia"/>
          <w:sz w:val="21"/>
          <w:szCs w:val="21"/>
        </w:rPr>
        <w:t>机上で</w:t>
      </w:r>
      <w:r>
        <w:rPr>
          <w:rFonts w:asciiTheme="minorEastAsia" w:hAnsiTheme="minorEastAsia" w:cs="ＭＳ Ｐゴシック" w:hint="eastAsia"/>
          <w:sz w:val="21"/>
          <w:szCs w:val="21"/>
        </w:rPr>
        <w:t>生成した。</w:t>
      </w:r>
      <w:r w:rsidR="00971B1E">
        <w:rPr>
          <w:rFonts w:asciiTheme="minorEastAsia" w:hAnsiTheme="minorEastAsia" w:cs="ＭＳ Ｐゴシック" w:hint="eastAsia"/>
          <w:sz w:val="21"/>
          <w:szCs w:val="21"/>
        </w:rPr>
        <w:t>一方、</w:t>
      </w:r>
      <w:r w:rsidR="00560585">
        <w:rPr>
          <w:rFonts w:asciiTheme="minorEastAsia" w:hAnsiTheme="minorEastAsia" w:cs="ＭＳ Ｐゴシック" w:hint="eastAsia"/>
          <w:sz w:val="21"/>
          <w:szCs w:val="21"/>
        </w:rPr>
        <w:t>一般的に、</w:t>
      </w:r>
      <w:r w:rsidR="00957F0B">
        <w:rPr>
          <w:rFonts w:asciiTheme="minorEastAsia" w:hAnsiTheme="minorEastAsia" w:cs="ＭＳ Ｐゴシック" w:hint="eastAsia"/>
          <w:sz w:val="21"/>
          <w:szCs w:val="21"/>
        </w:rPr>
        <w:t>W</w:t>
      </w:r>
      <w:r w:rsidR="00957F0B">
        <w:rPr>
          <w:rFonts w:asciiTheme="minorEastAsia" w:hAnsiTheme="minorEastAsia" w:cs="ＭＳ Ｐゴシック"/>
          <w:sz w:val="21"/>
          <w:szCs w:val="21"/>
        </w:rPr>
        <w:t>et</w:t>
      </w:r>
      <w:r w:rsidR="00957F0B">
        <w:rPr>
          <w:rFonts w:asciiTheme="minorEastAsia" w:hAnsiTheme="minorEastAsia" w:cs="ＭＳ Ｐゴシック" w:hint="eastAsia"/>
          <w:sz w:val="21"/>
          <w:szCs w:val="21"/>
        </w:rPr>
        <w:t>実験を通じて</w:t>
      </w:r>
      <w:r w:rsidR="00D57FE2">
        <w:rPr>
          <w:rFonts w:asciiTheme="minorEastAsia" w:hAnsiTheme="minorEastAsia" w:cs="ＭＳ Ｐゴシック" w:hint="eastAsia"/>
          <w:sz w:val="21"/>
          <w:szCs w:val="21"/>
        </w:rPr>
        <w:t>評価する</w:t>
      </w:r>
      <w:r w:rsidR="00F92827">
        <w:rPr>
          <w:rFonts w:asciiTheme="minorEastAsia" w:hAnsiTheme="minorEastAsia" w:cs="ＭＳ Ｐゴシック" w:hint="eastAsia"/>
          <w:sz w:val="21"/>
          <w:szCs w:val="21"/>
        </w:rPr>
        <w:t>とき</w:t>
      </w:r>
      <w:r w:rsidR="00D57FE2">
        <w:rPr>
          <w:rFonts w:asciiTheme="minorEastAsia" w:hAnsiTheme="minorEastAsia" w:cs="ＭＳ Ｐゴシック" w:hint="eastAsia"/>
          <w:sz w:val="21"/>
          <w:szCs w:val="21"/>
        </w:rPr>
        <w:t>、全ての候補を対象とするのは非効率であるため、候補から有望な変異体を</w:t>
      </w:r>
      <w:r w:rsidR="00EE0BF7">
        <w:rPr>
          <w:rFonts w:asciiTheme="minorEastAsia" w:hAnsiTheme="minorEastAsia" w:cs="ＭＳ Ｐゴシック" w:hint="eastAsia"/>
          <w:sz w:val="21"/>
          <w:szCs w:val="21"/>
        </w:rPr>
        <w:t>選定する</w:t>
      </w:r>
      <w:r w:rsidR="00D57FE2">
        <w:rPr>
          <w:rFonts w:asciiTheme="minorEastAsia" w:hAnsiTheme="minorEastAsia" w:cs="ＭＳ Ｐゴシック" w:hint="eastAsia"/>
          <w:sz w:val="21"/>
          <w:szCs w:val="21"/>
        </w:rPr>
        <w:t>「</w:t>
      </w:r>
      <w:r w:rsidR="00E36830">
        <w:rPr>
          <w:rFonts w:asciiTheme="minorEastAsia" w:hAnsiTheme="minorEastAsia" w:cs="ＭＳ Ｐゴシック" w:hint="eastAsia"/>
          <w:sz w:val="21"/>
          <w:szCs w:val="21"/>
        </w:rPr>
        <w:t>計算機</w:t>
      </w:r>
      <w:r w:rsidR="00D57FE2">
        <w:rPr>
          <w:rFonts w:asciiTheme="minorEastAsia" w:hAnsiTheme="minorEastAsia" w:cs="ＭＳ Ｐゴシック" w:hint="eastAsia"/>
          <w:sz w:val="21"/>
          <w:szCs w:val="21"/>
        </w:rPr>
        <w:t>スクリーニング」が実施され</w:t>
      </w:r>
      <w:r w:rsidR="00442239">
        <w:rPr>
          <w:rFonts w:asciiTheme="minorEastAsia" w:hAnsiTheme="minorEastAsia" w:cs="ＭＳ Ｐゴシック" w:hint="eastAsia"/>
          <w:sz w:val="21"/>
          <w:szCs w:val="21"/>
        </w:rPr>
        <w:t>る。</w:t>
      </w:r>
      <w:r w:rsidR="008544CF">
        <w:rPr>
          <w:rFonts w:asciiTheme="minorEastAsia" w:hAnsiTheme="minorEastAsia" w:cs="ＭＳ Ｐゴシック" w:hint="eastAsia"/>
          <w:sz w:val="21"/>
          <w:szCs w:val="21"/>
        </w:rPr>
        <w:t>本研究においても、セルロース結合性評価実験</w:t>
      </w:r>
      <w:r w:rsidR="00822E41">
        <w:rPr>
          <w:rFonts w:asciiTheme="minorEastAsia" w:hAnsiTheme="minorEastAsia" w:cs="ＭＳ Ｐゴシック" w:hint="eastAsia"/>
          <w:sz w:val="21"/>
          <w:szCs w:val="21"/>
        </w:rPr>
        <w:t>に向け</w:t>
      </w:r>
      <w:r w:rsidR="009119F7">
        <w:rPr>
          <w:rFonts w:asciiTheme="minorEastAsia" w:hAnsiTheme="minorEastAsia" w:cs="ＭＳ Ｐゴシック" w:hint="eastAsia"/>
          <w:sz w:val="21"/>
          <w:szCs w:val="21"/>
        </w:rPr>
        <w:t>た</w:t>
      </w:r>
      <w:r w:rsidR="008544CF">
        <w:rPr>
          <w:rFonts w:asciiTheme="minorEastAsia" w:hAnsiTheme="minorEastAsia" w:cs="ＭＳ Ｐゴシック" w:hint="eastAsia"/>
          <w:sz w:val="21"/>
          <w:szCs w:val="21"/>
        </w:rPr>
        <w:t>選定</w:t>
      </w:r>
      <w:r w:rsidR="009119F7">
        <w:rPr>
          <w:rFonts w:asciiTheme="minorEastAsia" w:hAnsiTheme="minorEastAsia" w:cs="ＭＳ Ｐゴシック" w:hint="eastAsia"/>
          <w:sz w:val="21"/>
          <w:szCs w:val="21"/>
        </w:rPr>
        <w:t>の</w:t>
      </w:r>
      <w:r w:rsidR="00822E41">
        <w:rPr>
          <w:rFonts w:asciiTheme="minorEastAsia" w:hAnsiTheme="minorEastAsia" w:cs="ＭＳ Ｐゴシック" w:hint="eastAsia"/>
          <w:sz w:val="21"/>
          <w:szCs w:val="21"/>
        </w:rPr>
        <w:t>ために、C</w:t>
      </w:r>
      <w:r w:rsidR="00822E41">
        <w:rPr>
          <w:rFonts w:asciiTheme="minorEastAsia" w:hAnsiTheme="minorEastAsia" w:cs="ＭＳ Ｐゴシック"/>
          <w:sz w:val="21"/>
          <w:szCs w:val="21"/>
        </w:rPr>
        <w:t>BD</w:t>
      </w:r>
      <w:r w:rsidR="00822E41">
        <w:rPr>
          <w:rFonts w:asciiTheme="minorEastAsia" w:hAnsiTheme="minorEastAsia" w:cs="ＭＳ Ｐゴシック" w:hint="eastAsia"/>
          <w:sz w:val="21"/>
          <w:szCs w:val="21"/>
        </w:rPr>
        <w:t>変異体候補の</w:t>
      </w:r>
      <w:r w:rsidR="00E36830">
        <w:rPr>
          <w:rFonts w:asciiTheme="minorEastAsia" w:hAnsiTheme="minorEastAsia" w:cs="ＭＳ Ｐゴシック" w:hint="eastAsia"/>
          <w:sz w:val="21"/>
          <w:szCs w:val="21"/>
        </w:rPr>
        <w:t>計算機</w:t>
      </w:r>
      <w:r w:rsidR="008544CF">
        <w:rPr>
          <w:rFonts w:asciiTheme="minorEastAsia" w:hAnsiTheme="minorEastAsia" w:cs="ＭＳ Ｐゴシック" w:hint="eastAsia"/>
          <w:sz w:val="21"/>
          <w:szCs w:val="21"/>
        </w:rPr>
        <w:t>スクリーニング</w:t>
      </w:r>
      <w:r w:rsidR="0095054C">
        <w:rPr>
          <w:rFonts w:asciiTheme="minorEastAsia" w:hAnsiTheme="minorEastAsia" w:cs="ＭＳ Ｐゴシック" w:hint="eastAsia"/>
          <w:sz w:val="21"/>
          <w:szCs w:val="21"/>
        </w:rPr>
        <w:t>が必要である</w:t>
      </w:r>
      <w:r w:rsidR="00957F0B">
        <w:rPr>
          <w:rFonts w:asciiTheme="minorEastAsia" w:hAnsiTheme="minorEastAsia" w:cs="ＭＳ Ｐゴシック" w:hint="eastAsia"/>
          <w:sz w:val="21"/>
          <w:szCs w:val="21"/>
        </w:rPr>
        <w:t>。</w:t>
      </w:r>
    </w:p>
    <w:p w14:paraId="5D06B198" w14:textId="4B300D47" w:rsidR="00442239" w:rsidRDefault="00D07827" w:rsidP="00A97A00">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結合性タンパク質の</w:t>
      </w:r>
      <w:r w:rsidR="008A4FE5">
        <w:rPr>
          <w:rFonts w:asciiTheme="minorEastAsia" w:hAnsiTheme="minorEastAsia" w:cs="ＭＳ Ｐゴシック" w:hint="eastAsia"/>
          <w:sz w:val="21"/>
          <w:szCs w:val="21"/>
        </w:rPr>
        <w:t>一般的な</w:t>
      </w:r>
      <w:r w:rsidR="00E36830">
        <w:rPr>
          <w:rFonts w:asciiTheme="minorEastAsia" w:hAnsiTheme="minorEastAsia" w:cs="ＭＳ Ｐゴシック" w:hint="eastAsia"/>
          <w:sz w:val="21"/>
          <w:szCs w:val="21"/>
        </w:rPr>
        <w:t>計算機</w:t>
      </w:r>
      <w:r>
        <w:rPr>
          <w:rFonts w:asciiTheme="minorEastAsia" w:hAnsiTheme="minorEastAsia" w:cs="ＭＳ Ｐゴシック" w:hint="eastAsia"/>
          <w:sz w:val="21"/>
          <w:szCs w:val="21"/>
        </w:rPr>
        <w:t>スクリーニングとしては、</w:t>
      </w:r>
      <w:r w:rsidR="00614325">
        <w:rPr>
          <w:rFonts w:asciiTheme="minorEastAsia" w:hAnsiTheme="minorEastAsia" w:cs="ＭＳ Ｐゴシック" w:hint="eastAsia"/>
          <w:sz w:val="21"/>
          <w:szCs w:val="21"/>
        </w:rPr>
        <w:t>ドッキングシミュレーションや分子動力学シミュレーション</w:t>
      </w:r>
      <w:r>
        <w:rPr>
          <w:rFonts w:asciiTheme="minorEastAsia" w:hAnsiTheme="minorEastAsia" w:cs="ＭＳ Ｐゴシック" w:hint="eastAsia"/>
          <w:sz w:val="21"/>
          <w:szCs w:val="21"/>
        </w:rPr>
        <w:t>などの分子シミュレーションを用いた机上評価</w:t>
      </w:r>
      <w:r w:rsidR="00614325">
        <w:rPr>
          <w:rFonts w:asciiTheme="minorEastAsia" w:hAnsiTheme="minorEastAsia" w:cs="ＭＳ Ｐゴシック" w:hint="eastAsia"/>
          <w:sz w:val="21"/>
          <w:szCs w:val="21"/>
        </w:rPr>
        <w:t>が</w:t>
      </w:r>
      <w:r w:rsidR="00CC54CC">
        <w:rPr>
          <w:rFonts w:asciiTheme="minorEastAsia" w:hAnsiTheme="minorEastAsia" w:cs="ＭＳ Ｐゴシック" w:hint="eastAsia"/>
          <w:sz w:val="21"/>
          <w:szCs w:val="21"/>
        </w:rPr>
        <w:t>代表的である</w:t>
      </w:r>
      <w:r w:rsidR="00614325">
        <w:rPr>
          <w:rFonts w:asciiTheme="minorEastAsia" w:hAnsiTheme="minorEastAsia" w:cs="ＭＳ Ｐゴシック" w:hint="eastAsia"/>
          <w:sz w:val="21"/>
          <w:szCs w:val="21"/>
        </w:rPr>
        <w:t>。結合性タンパク質は特定の基質</w:t>
      </w:r>
      <w:r w:rsidR="002316AE">
        <w:rPr>
          <w:rFonts w:asciiTheme="minorEastAsia" w:hAnsiTheme="minorEastAsia" w:cs="ＭＳ Ｐゴシック" w:hint="eastAsia"/>
          <w:sz w:val="21"/>
          <w:szCs w:val="21"/>
        </w:rPr>
        <w:t>（セルロース）</w:t>
      </w:r>
      <w:r w:rsidR="00614325">
        <w:rPr>
          <w:rFonts w:asciiTheme="minorEastAsia" w:hAnsiTheme="minorEastAsia" w:cs="ＭＳ Ｐゴシック" w:hint="eastAsia"/>
          <w:sz w:val="21"/>
          <w:szCs w:val="21"/>
        </w:rPr>
        <w:t>を認識</w:t>
      </w:r>
      <w:r>
        <w:rPr>
          <w:rFonts w:asciiTheme="minorEastAsia" w:hAnsiTheme="minorEastAsia" w:cs="ＭＳ Ｐゴシック" w:hint="eastAsia"/>
          <w:sz w:val="21"/>
          <w:szCs w:val="21"/>
        </w:rPr>
        <w:t>・</w:t>
      </w:r>
      <w:r w:rsidR="00614325">
        <w:rPr>
          <w:rFonts w:asciiTheme="minorEastAsia" w:hAnsiTheme="minorEastAsia" w:cs="ＭＳ Ｐゴシック" w:hint="eastAsia"/>
          <w:sz w:val="21"/>
          <w:szCs w:val="21"/>
        </w:rPr>
        <w:t>相互作用することでその機能を発現</w:t>
      </w:r>
      <w:r>
        <w:rPr>
          <w:rFonts w:asciiTheme="minorEastAsia" w:hAnsiTheme="minorEastAsia" w:cs="ＭＳ Ｐゴシック" w:hint="eastAsia"/>
          <w:sz w:val="21"/>
          <w:szCs w:val="21"/>
        </w:rPr>
        <w:t>し、</w:t>
      </w:r>
      <w:r w:rsidR="00614325">
        <w:rPr>
          <w:rFonts w:asciiTheme="minorEastAsia" w:hAnsiTheme="minorEastAsia" w:cs="ＭＳ Ｐゴシック" w:hint="eastAsia"/>
          <w:sz w:val="21"/>
          <w:szCs w:val="21"/>
        </w:rPr>
        <w:t>このメカニズムは結合部位付近の立体構造や動的な振る舞いが密接に関係している。ドッキングシミュレーションは</w:t>
      </w:r>
      <w:r w:rsidR="002316AE">
        <w:rPr>
          <w:rFonts w:asciiTheme="minorEastAsia" w:hAnsiTheme="minorEastAsia" w:cs="ＭＳ Ｐゴシック" w:hint="eastAsia"/>
          <w:sz w:val="21"/>
          <w:szCs w:val="21"/>
        </w:rPr>
        <w:t>、</w:t>
      </w:r>
      <w:r w:rsidR="00614325">
        <w:rPr>
          <w:rFonts w:asciiTheme="minorEastAsia" w:hAnsiTheme="minorEastAsia" w:cs="ＭＳ Ｐゴシック" w:hint="eastAsia"/>
          <w:sz w:val="21"/>
          <w:szCs w:val="21"/>
        </w:rPr>
        <w:t>基質と</w:t>
      </w:r>
      <w:r>
        <w:rPr>
          <w:rFonts w:asciiTheme="minorEastAsia" w:hAnsiTheme="minorEastAsia" w:cs="ＭＳ Ｐゴシック" w:hint="eastAsia"/>
          <w:sz w:val="21"/>
          <w:szCs w:val="21"/>
        </w:rPr>
        <w:t>結合部位（ポケット）の形状の関係性から、結合親和性スコアや結合ポーズをシミュレートする。分子動力学シミュレーションは、</w:t>
      </w:r>
      <w:r w:rsidR="003B4C5C">
        <w:rPr>
          <w:rFonts w:asciiTheme="minorEastAsia" w:hAnsiTheme="minorEastAsia" w:cs="ＭＳ Ｐゴシック" w:hint="eastAsia"/>
          <w:sz w:val="21"/>
          <w:szCs w:val="21"/>
        </w:rPr>
        <w:t>計算機上で</w:t>
      </w:r>
      <w:r w:rsidR="00E36830">
        <w:rPr>
          <w:rFonts w:asciiTheme="minorEastAsia" w:hAnsiTheme="minorEastAsia" w:cs="ＭＳ Ｐゴシック" w:hint="eastAsia"/>
          <w:sz w:val="21"/>
          <w:szCs w:val="21"/>
        </w:rPr>
        <w:t>水溶液</w:t>
      </w:r>
      <w:r w:rsidR="000B0066">
        <w:rPr>
          <w:rFonts w:asciiTheme="minorEastAsia" w:hAnsiTheme="minorEastAsia" w:cs="ＭＳ Ｐゴシック" w:hint="eastAsia"/>
          <w:sz w:val="21"/>
          <w:szCs w:val="21"/>
        </w:rPr>
        <w:t>中の</w:t>
      </w:r>
      <w:r w:rsidR="00E36830">
        <w:rPr>
          <w:rFonts w:asciiTheme="minorEastAsia" w:hAnsiTheme="minorEastAsia" w:cs="ＭＳ Ｐゴシック" w:hint="eastAsia"/>
          <w:sz w:val="21"/>
          <w:szCs w:val="21"/>
        </w:rPr>
        <w:t>基質と結合性タンパク質を</w:t>
      </w:r>
      <w:r w:rsidR="003B4C5C">
        <w:rPr>
          <w:rFonts w:asciiTheme="minorEastAsia" w:hAnsiTheme="minorEastAsia" w:cs="ＭＳ Ｐゴシック" w:hint="eastAsia"/>
          <w:sz w:val="21"/>
          <w:szCs w:val="21"/>
        </w:rPr>
        <w:t>仮定</w:t>
      </w:r>
      <w:r w:rsidR="00E36830">
        <w:rPr>
          <w:rFonts w:asciiTheme="minorEastAsia" w:hAnsiTheme="minorEastAsia" w:cs="ＭＳ Ｐゴシック" w:hint="eastAsia"/>
          <w:sz w:val="21"/>
          <w:szCs w:val="21"/>
        </w:rPr>
        <w:t>し、</w:t>
      </w:r>
      <w:r w:rsidR="002316AE">
        <w:rPr>
          <w:rFonts w:asciiTheme="minorEastAsia" w:hAnsiTheme="minorEastAsia" w:cs="ＭＳ Ｐゴシック" w:hint="eastAsia"/>
          <w:sz w:val="21"/>
          <w:szCs w:val="21"/>
        </w:rPr>
        <w:t>原子間の相互作用が与えられた力場に基づいて物理的な振る舞いをシミュレートする。このため、分子シミュレーションは計算機上で結合性タンパク質</w:t>
      </w:r>
      <w:r w:rsidR="00E519D2">
        <w:rPr>
          <w:rFonts w:asciiTheme="minorEastAsia" w:hAnsiTheme="minorEastAsia" w:cs="ＭＳ Ｐゴシック" w:hint="eastAsia"/>
          <w:sz w:val="21"/>
          <w:szCs w:val="21"/>
        </w:rPr>
        <w:t>候補</w:t>
      </w:r>
      <w:r w:rsidR="002316AE">
        <w:rPr>
          <w:rFonts w:asciiTheme="minorEastAsia" w:hAnsiTheme="minorEastAsia" w:cs="ＭＳ Ｐゴシック" w:hint="eastAsia"/>
          <w:sz w:val="21"/>
          <w:szCs w:val="21"/>
        </w:rPr>
        <w:t>の</w:t>
      </w:r>
      <w:r w:rsidR="00452785">
        <w:rPr>
          <w:rFonts w:asciiTheme="minorEastAsia" w:hAnsiTheme="minorEastAsia" w:cs="ＭＳ Ｐゴシック" w:hint="eastAsia"/>
          <w:sz w:val="21"/>
          <w:szCs w:val="21"/>
        </w:rPr>
        <w:t>良し悪しを評価するのに不可欠であるといえる。</w:t>
      </w:r>
    </w:p>
    <w:p w14:paraId="330C21F0" w14:textId="282A4F3E" w:rsidR="00452785" w:rsidRDefault="006423C7" w:rsidP="00A97A00">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図1にタンパク質のアミノ酸配列と立体構造の関係を示す。</w:t>
      </w:r>
      <w:r w:rsidR="00452785">
        <w:rPr>
          <w:rFonts w:asciiTheme="minorEastAsia" w:hAnsiTheme="minorEastAsia" w:cs="ＭＳ Ｐゴシック" w:hint="eastAsia"/>
          <w:sz w:val="21"/>
          <w:szCs w:val="21"/>
        </w:rPr>
        <w:t>アミノ酸配列は、</w:t>
      </w:r>
      <w:r w:rsidR="00447F16">
        <w:rPr>
          <w:rFonts w:asciiTheme="minorEastAsia" w:hAnsiTheme="minorEastAsia" w:cs="ＭＳ Ｐゴシック" w:hint="eastAsia"/>
          <w:sz w:val="21"/>
          <w:szCs w:val="21"/>
        </w:rPr>
        <w:t>自由</w:t>
      </w:r>
      <w:r w:rsidR="00452785">
        <w:rPr>
          <w:rFonts w:asciiTheme="minorEastAsia" w:hAnsiTheme="minorEastAsia" w:cs="ＭＳ Ｐゴシック" w:hint="eastAsia"/>
          <w:sz w:val="21"/>
          <w:szCs w:val="21"/>
        </w:rPr>
        <w:t>エネルギーが</w:t>
      </w:r>
      <w:r w:rsidR="006B27CE">
        <w:rPr>
          <w:rFonts w:asciiTheme="minorEastAsia" w:hAnsiTheme="minorEastAsia" w:cs="ＭＳ Ｐゴシック" w:hint="eastAsia"/>
          <w:sz w:val="21"/>
          <w:szCs w:val="21"/>
        </w:rPr>
        <w:t>最小となる</w:t>
      </w:r>
      <w:r w:rsidR="006A0E5C">
        <w:rPr>
          <w:rFonts w:asciiTheme="minorEastAsia" w:hAnsiTheme="minorEastAsia" w:cs="ＭＳ Ｐゴシック" w:hint="eastAsia"/>
          <w:sz w:val="21"/>
          <w:szCs w:val="21"/>
        </w:rPr>
        <w:t>（安定化する）</w:t>
      </w:r>
      <w:r w:rsidR="00452785">
        <w:rPr>
          <w:rFonts w:asciiTheme="minorEastAsia" w:hAnsiTheme="minorEastAsia" w:cs="ＭＳ Ｐゴシック" w:hint="eastAsia"/>
          <w:sz w:val="21"/>
          <w:szCs w:val="21"/>
        </w:rPr>
        <w:t>ように折り畳まれていき立体構造</w:t>
      </w:r>
      <w:r w:rsidR="00447F16">
        <w:rPr>
          <w:rFonts w:asciiTheme="minorEastAsia" w:hAnsiTheme="minorEastAsia" w:cs="ＭＳ Ｐゴシック" w:hint="eastAsia"/>
          <w:sz w:val="21"/>
          <w:szCs w:val="21"/>
        </w:rPr>
        <w:t>（天然状態）</w:t>
      </w:r>
      <w:r w:rsidR="00452785">
        <w:rPr>
          <w:rFonts w:asciiTheme="minorEastAsia" w:hAnsiTheme="minorEastAsia" w:cs="ＭＳ Ｐゴシック" w:hint="eastAsia"/>
          <w:sz w:val="21"/>
          <w:szCs w:val="21"/>
        </w:rPr>
        <w:t>を形成するが、</w:t>
      </w:r>
      <w:r w:rsidR="008F7BE5">
        <w:rPr>
          <w:rFonts w:asciiTheme="minorEastAsia" w:hAnsiTheme="minorEastAsia" w:cs="ＭＳ Ｐゴシック" w:hint="eastAsia"/>
          <w:sz w:val="21"/>
          <w:szCs w:val="21"/>
        </w:rPr>
        <w:t>それが安定しない場合は立体構造を形成せずに変性状態となる。つまり、立体構造形成</w:t>
      </w:r>
      <w:r w:rsidR="00452785">
        <w:rPr>
          <w:rFonts w:asciiTheme="minorEastAsia" w:hAnsiTheme="minorEastAsia" w:cs="ＭＳ Ｐゴシック" w:hint="eastAsia"/>
          <w:sz w:val="21"/>
          <w:szCs w:val="21"/>
        </w:rPr>
        <w:t>が可能なアミノ酸配列</w:t>
      </w:r>
      <w:r w:rsidR="00447F16">
        <w:rPr>
          <w:rFonts w:asciiTheme="minorEastAsia" w:hAnsiTheme="minorEastAsia" w:cs="ＭＳ Ｐゴシック" w:hint="eastAsia"/>
          <w:sz w:val="21"/>
          <w:szCs w:val="21"/>
        </w:rPr>
        <w:t>のパターン</w:t>
      </w:r>
      <w:r w:rsidR="00452785">
        <w:rPr>
          <w:rFonts w:asciiTheme="minorEastAsia" w:hAnsiTheme="minorEastAsia" w:cs="ＭＳ Ｐゴシック" w:hint="eastAsia"/>
          <w:sz w:val="21"/>
          <w:szCs w:val="21"/>
        </w:rPr>
        <w:t>は極一部に限定されている。</w:t>
      </w:r>
      <w:r w:rsidR="00447F16">
        <w:rPr>
          <w:rFonts w:asciiTheme="minorEastAsia" w:hAnsiTheme="minorEastAsia" w:cs="ＭＳ Ｐゴシック" w:hint="eastAsia"/>
          <w:sz w:val="21"/>
          <w:szCs w:val="21"/>
        </w:rPr>
        <w:t>配列から立体構造を形成することをF</w:t>
      </w:r>
      <w:r w:rsidR="00447F16">
        <w:rPr>
          <w:rFonts w:asciiTheme="minorEastAsia" w:hAnsiTheme="minorEastAsia" w:cs="ＭＳ Ｐゴシック"/>
          <w:sz w:val="21"/>
          <w:szCs w:val="21"/>
        </w:rPr>
        <w:t>olding</w:t>
      </w:r>
      <w:r w:rsidR="00447F16">
        <w:rPr>
          <w:rFonts w:asciiTheme="minorEastAsia" w:hAnsiTheme="minorEastAsia" w:cs="ＭＳ Ｐゴシック" w:hint="eastAsia"/>
          <w:sz w:val="21"/>
          <w:szCs w:val="21"/>
        </w:rPr>
        <w:t>と呼</w:t>
      </w:r>
      <w:r w:rsidR="009768AC">
        <w:rPr>
          <w:rFonts w:asciiTheme="minorEastAsia" w:hAnsiTheme="minorEastAsia" w:cs="ＭＳ Ｐゴシック" w:hint="eastAsia"/>
          <w:sz w:val="21"/>
          <w:szCs w:val="21"/>
        </w:rPr>
        <w:t>ぶ</w:t>
      </w:r>
      <w:r w:rsidR="00675008">
        <w:rPr>
          <w:rFonts w:asciiTheme="minorEastAsia" w:hAnsiTheme="minorEastAsia" w:cs="ＭＳ Ｐゴシック" w:hint="eastAsia"/>
          <w:sz w:val="21"/>
          <w:szCs w:val="21"/>
        </w:rPr>
        <w:t>ことに対して</w:t>
      </w:r>
      <w:r w:rsidR="00447F16">
        <w:rPr>
          <w:rFonts w:asciiTheme="minorEastAsia" w:hAnsiTheme="minorEastAsia" w:cs="ＭＳ Ｐゴシック" w:hint="eastAsia"/>
          <w:sz w:val="21"/>
          <w:szCs w:val="21"/>
        </w:rPr>
        <w:t>、</w:t>
      </w:r>
      <w:r w:rsidR="005637A2">
        <w:rPr>
          <w:rFonts w:asciiTheme="minorEastAsia" w:hAnsiTheme="minorEastAsia" w:cs="ＭＳ Ｐゴシック" w:hint="eastAsia"/>
          <w:sz w:val="21"/>
          <w:szCs w:val="21"/>
        </w:rPr>
        <w:t>指定の</w:t>
      </w:r>
      <w:r w:rsidR="00675008">
        <w:rPr>
          <w:rFonts w:asciiTheme="minorEastAsia" w:hAnsiTheme="minorEastAsia" w:cs="ＭＳ Ｐゴシック" w:hint="eastAsia"/>
          <w:sz w:val="21"/>
          <w:szCs w:val="21"/>
        </w:rPr>
        <w:t>立体構造を実現可能なアミノ酸配列を特定することをI</w:t>
      </w:r>
      <w:r w:rsidR="00675008">
        <w:rPr>
          <w:rFonts w:asciiTheme="minorEastAsia" w:hAnsiTheme="minorEastAsia" w:cs="ＭＳ Ｐゴシック"/>
          <w:sz w:val="21"/>
          <w:szCs w:val="21"/>
        </w:rPr>
        <w:t>nverse-Folding</w:t>
      </w:r>
      <w:r w:rsidR="005E011A">
        <w:rPr>
          <w:rFonts w:asciiTheme="minorEastAsia" w:hAnsiTheme="minorEastAsia" w:cs="ＭＳ Ｐゴシック"/>
          <w:sz w:val="21"/>
          <w:szCs w:val="21"/>
        </w:rPr>
        <w:t xml:space="preserve"> Problem</w:t>
      </w:r>
      <w:r w:rsidR="00675008">
        <w:rPr>
          <w:rFonts w:asciiTheme="minorEastAsia" w:hAnsiTheme="minorEastAsia" w:cs="ＭＳ Ｐゴシック" w:hint="eastAsia"/>
          <w:sz w:val="21"/>
          <w:szCs w:val="21"/>
        </w:rPr>
        <w:t>と呼</w:t>
      </w:r>
      <w:r w:rsidR="009768AC">
        <w:rPr>
          <w:rFonts w:asciiTheme="minorEastAsia" w:hAnsiTheme="minorEastAsia" w:cs="ＭＳ Ｐゴシック" w:hint="eastAsia"/>
          <w:sz w:val="21"/>
          <w:szCs w:val="21"/>
        </w:rPr>
        <w:t>ぶ</w:t>
      </w:r>
      <w:r w:rsidR="00675008">
        <w:rPr>
          <w:rFonts w:asciiTheme="minorEastAsia" w:hAnsiTheme="minorEastAsia" w:cs="ＭＳ Ｐゴシック" w:hint="eastAsia"/>
          <w:sz w:val="21"/>
          <w:szCs w:val="21"/>
        </w:rPr>
        <w:t>。</w:t>
      </w:r>
      <w:r w:rsidR="004D3388">
        <w:rPr>
          <w:rFonts w:asciiTheme="minorEastAsia" w:hAnsiTheme="minorEastAsia" w:cs="ＭＳ Ｐゴシック" w:hint="eastAsia"/>
          <w:sz w:val="21"/>
          <w:szCs w:val="21"/>
        </w:rPr>
        <w:t>I</w:t>
      </w:r>
      <w:r w:rsidR="004D3388">
        <w:rPr>
          <w:rFonts w:asciiTheme="minorEastAsia" w:hAnsiTheme="minorEastAsia" w:cs="ＭＳ Ｐゴシック"/>
          <w:sz w:val="21"/>
          <w:szCs w:val="21"/>
        </w:rPr>
        <w:t>nverse-Folding Problem</w:t>
      </w:r>
      <w:r w:rsidR="004D3388">
        <w:rPr>
          <w:rFonts w:asciiTheme="minorEastAsia" w:hAnsiTheme="minorEastAsia" w:cs="ＭＳ Ｐゴシック" w:hint="eastAsia"/>
          <w:sz w:val="21"/>
          <w:szCs w:val="21"/>
        </w:rPr>
        <w:t>は新規タンパク質設計</w:t>
      </w:r>
      <w:r w:rsidR="00D8269A">
        <w:rPr>
          <w:rFonts w:asciiTheme="minorEastAsia" w:hAnsiTheme="minorEastAsia" w:cs="ＭＳ Ｐゴシック" w:hint="eastAsia"/>
          <w:sz w:val="21"/>
          <w:szCs w:val="21"/>
        </w:rPr>
        <w:t>（D</w:t>
      </w:r>
      <w:r w:rsidR="00D8269A">
        <w:rPr>
          <w:rFonts w:asciiTheme="minorEastAsia" w:hAnsiTheme="minorEastAsia" w:cs="ＭＳ Ｐゴシック"/>
          <w:sz w:val="21"/>
          <w:szCs w:val="21"/>
        </w:rPr>
        <w:t>e Novo</w:t>
      </w:r>
      <w:r w:rsidR="00D8269A">
        <w:rPr>
          <w:rFonts w:asciiTheme="minorEastAsia" w:hAnsiTheme="minorEastAsia" w:cs="ＭＳ Ｐゴシック" w:hint="eastAsia"/>
          <w:sz w:val="21"/>
          <w:szCs w:val="21"/>
        </w:rPr>
        <w:t xml:space="preserve"> </w:t>
      </w:r>
      <w:r w:rsidR="00D8269A">
        <w:rPr>
          <w:rFonts w:asciiTheme="minorEastAsia" w:hAnsiTheme="minorEastAsia" w:cs="ＭＳ Ｐゴシック"/>
          <w:sz w:val="21"/>
          <w:szCs w:val="21"/>
        </w:rPr>
        <w:t>Design</w:t>
      </w:r>
      <w:r w:rsidR="00D8269A">
        <w:rPr>
          <w:rFonts w:asciiTheme="minorEastAsia" w:hAnsiTheme="minorEastAsia" w:cs="ＭＳ Ｐゴシック" w:hint="eastAsia"/>
          <w:sz w:val="21"/>
          <w:szCs w:val="21"/>
        </w:rPr>
        <w:t>）</w:t>
      </w:r>
      <w:r w:rsidR="009968DD">
        <w:rPr>
          <w:rFonts w:asciiTheme="minorEastAsia" w:hAnsiTheme="minorEastAsia" w:cs="ＭＳ Ｐゴシック" w:hint="eastAsia"/>
          <w:sz w:val="21"/>
          <w:szCs w:val="21"/>
        </w:rPr>
        <w:t>において</w:t>
      </w:r>
      <w:r w:rsidR="004D3388">
        <w:rPr>
          <w:rFonts w:asciiTheme="minorEastAsia" w:hAnsiTheme="minorEastAsia" w:cs="ＭＳ Ｐゴシック" w:hint="eastAsia"/>
          <w:sz w:val="21"/>
          <w:szCs w:val="21"/>
        </w:rPr>
        <w:t>重要な課題と言われている。</w:t>
      </w:r>
      <w:r w:rsidR="000A23BA">
        <w:rPr>
          <w:rFonts w:asciiTheme="minorEastAsia" w:hAnsiTheme="minorEastAsia" w:cs="ＭＳ Ｐゴシック" w:hint="eastAsia"/>
          <w:sz w:val="21"/>
          <w:szCs w:val="21"/>
        </w:rPr>
        <w:t>C</w:t>
      </w:r>
      <w:r w:rsidR="000A23BA">
        <w:rPr>
          <w:rFonts w:asciiTheme="minorEastAsia" w:hAnsiTheme="minorEastAsia" w:cs="ＭＳ Ｐゴシック"/>
          <w:sz w:val="21"/>
          <w:szCs w:val="21"/>
        </w:rPr>
        <w:t>BD</w:t>
      </w:r>
      <w:r w:rsidR="000A23BA">
        <w:rPr>
          <w:rFonts w:asciiTheme="minorEastAsia" w:hAnsiTheme="minorEastAsia" w:cs="ＭＳ Ｐゴシック" w:hint="eastAsia"/>
          <w:sz w:val="21"/>
          <w:szCs w:val="21"/>
        </w:rPr>
        <w:t>変異体設計においても、</w:t>
      </w:r>
      <w:r w:rsidR="0082529A">
        <w:rPr>
          <w:rFonts w:asciiTheme="minorEastAsia" w:hAnsiTheme="minorEastAsia" w:cs="ＭＳ Ｐゴシック" w:hint="eastAsia"/>
          <w:sz w:val="21"/>
          <w:szCs w:val="21"/>
        </w:rPr>
        <w:t>天然タンパク質</w:t>
      </w:r>
      <w:r w:rsidR="000A23BA">
        <w:rPr>
          <w:rFonts w:asciiTheme="minorEastAsia" w:hAnsiTheme="minorEastAsia" w:cs="ＭＳ Ｐゴシック" w:hint="eastAsia"/>
          <w:sz w:val="21"/>
          <w:szCs w:val="21"/>
        </w:rPr>
        <w:t>から</w:t>
      </w:r>
      <w:r w:rsidR="000A23BA">
        <w:rPr>
          <w:rFonts w:asciiTheme="minorEastAsia" w:hAnsiTheme="minorEastAsia" w:cs="ＭＳ Ｐゴシック"/>
          <w:sz w:val="21"/>
          <w:szCs w:val="21"/>
        </w:rPr>
        <w:t>1</w:t>
      </w:r>
      <w:r w:rsidR="000A23BA">
        <w:rPr>
          <w:rFonts w:asciiTheme="minorEastAsia" w:hAnsiTheme="minorEastAsia" w:cs="ＭＳ Ｐゴシック" w:hint="eastAsia"/>
          <w:sz w:val="21"/>
          <w:szCs w:val="21"/>
        </w:rPr>
        <w:t>割以上</w:t>
      </w:r>
      <w:r w:rsidR="0082529A">
        <w:rPr>
          <w:rFonts w:asciiTheme="minorEastAsia" w:hAnsiTheme="minorEastAsia" w:cs="ＭＳ Ｐゴシック" w:hint="eastAsia"/>
          <w:sz w:val="21"/>
          <w:szCs w:val="21"/>
        </w:rPr>
        <w:t>の残基を</w:t>
      </w:r>
      <w:r w:rsidR="000A23BA">
        <w:rPr>
          <w:rFonts w:asciiTheme="minorEastAsia" w:hAnsiTheme="minorEastAsia" w:cs="ＭＳ Ｐゴシック" w:hint="eastAsia"/>
          <w:sz w:val="21"/>
          <w:szCs w:val="21"/>
        </w:rPr>
        <w:t>変異させる場合、</w:t>
      </w:r>
      <w:r w:rsidR="002469BA">
        <w:rPr>
          <w:rFonts w:asciiTheme="minorEastAsia" w:hAnsiTheme="minorEastAsia" w:cs="ＭＳ Ｐゴシック" w:hint="eastAsia"/>
          <w:sz w:val="21"/>
          <w:szCs w:val="21"/>
        </w:rPr>
        <w:t>配列空間の自由度が</w:t>
      </w:r>
      <w:r w:rsidR="00DD0964">
        <w:rPr>
          <w:rFonts w:asciiTheme="minorEastAsia" w:hAnsiTheme="minorEastAsia" w:cs="ＭＳ Ｐゴシック" w:hint="eastAsia"/>
          <w:sz w:val="21"/>
          <w:szCs w:val="21"/>
        </w:rPr>
        <w:t>広が</w:t>
      </w:r>
      <w:r w:rsidR="002469BA">
        <w:rPr>
          <w:rFonts w:asciiTheme="minorEastAsia" w:hAnsiTheme="minorEastAsia" w:cs="ＭＳ Ｐゴシック" w:hint="eastAsia"/>
          <w:sz w:val="21"/>
          <w:szCs w:val="21"/>
        </w:rPr>
        <w:t>るため、</w:t>
      </w:r>
      <w:r w:rsidR="000A23BA">
        <w:rPr>
          <w:rFonts w:asciiTheme="minorEastAsia" w:hAnsiTheme="minorEastAsia" w:cs="ＭＳ Ｐゴシック" w:hint="eastAsia"/>
          <w:sz w:val="21"/>
          <w:szCs w:val="21"/>
        </w:rPr>
        <w:t>I</w:t>
      </w:r>
      <w:r w:rsidR="000A23BA">
        <w:rPr>
          <w:rFonts w:asciiTheme="minorEastAsia" w:hAnsiTheme="minorEastAsia" w:cs="ＭＳ Ｐゴシック"/>
          <w:sz w:val="21"/>
          <w:szCs w:val="21"/>
        </w:rPr>
        <w:t>nverse-Folding Problem</w:t>
      </w:r>
      <w:r w:rsidR="000A23BA">
        <w:rPr>
          <w:rFonts w:asciiTheme="minorEastAsia" w:hAnsiTheme="minorEastAsia" w:cs="ＭＳ Ｐゴシック" w:hint="eastAsia"/>
          <w:sz w:val="21"/>
          <w:szCs w:val="21"/>
        </w:rPr>
        <w:t>が課題となると考えられる。</w:t>
      </w:r>
      <w:r w:rsidR="00CA35E4">
        <w:rPr>
          <w:rFonts w:asciiTheme="minorEastAsia" w:hAnsiTheme="minorEastAsia" w:cs="ＭＳ Ｐゴシック" w:hint="eastAsia"/>
          <w:sz w:val="21"/>
          <w:szCs w:val="21"/>
        </w:rPr>
        <w:t>また、本研究の変異体生成では、R</w:t>
      </w:r>
      <w:r w:rsidR="00CA35E4">
        <w:rPr>
          <w:rFonts w:asciiTheme="minorEastAsia" w:hAnsiTheme="minorEastAsia" w:cs="ＭＳ Ｐゴシック"/>
          <w:sz w:val="21"/>
          <w:szCs w:val="21"/>
        </w:rPr>
        <w:t>osetta</w:t>
      </w:r>
      <w:r w:rsidR="00CA35E4">
        <w:rPr>
          <w:rFonts w:asciiTheme="minorEastAsia" w:hAnsiTheme="minorEastAsia" w:cs="ＭＳ Ｐゴシック" w:hint="eastAsia"/>
          <w:sz w:val="21"/>
          <w:szCs w:val="21"/>
        </w:rPr>
        <w:t>のエネルギースコアが最小とする最適化問題を解いているが、あくまで計算機上のエネルギー関数を用いているに過ぎ</w:t>
      </w:r>
      <w:r w:rsidR="009774D7">
        <w:rPr>
          <w:rFonts w:asciiTheme="minorEastAsia" w:hAnsiTheme="minorEastAsia" w:cs="ＭＳ Ｐゴシック" w:hint="eastAsia"/>
          <w:sz w:val="21"/>
          <w:szCs w:val="21"/>
        </w:rPr>
        <w:t>ず、</w:t>
      </w:r>
      <w:r w:rsidR="00CA35E4">
        <w:rPr>
          <w:rFonts w:asciiTheme="minorEastAsia" w:hAnsiTheme="minorEastAsia" w:cs="ＭＳ Ｐゴシック" w:hint="eastAsia"/>
          <w:sz w:val="21"/>
          <w:szCs w:val="21"/>
        </w:rPr>
        <w:t>立体構造へ折り畳む妥当性「F</w:t>
      </w:r>
      <w:r w:rsidR="00CA35E4">
        <w:rPr>
          <w:rFonts w:asciiTheme="minorEastAsia" w:hAnsiTheme="minorEastAsia" w:cs="ＭＳ Ｐゴシック"/>
          <w:sz w:val="21"/>
          <w:szCs w:val="21"/>
        </w:rPr>
        <w:t>old</w:t>
      </w:r>
      <w:r w:rsidR="00CA35E4">
        <w:rPr>
          <w:rFonts w:asciiTheme="minorEastAsia" w:hAnsiTheme="minorEastAsia" w:cs="ＭＳ Ｐゴシック" w:hint="eastAsia"/>
          <w:sz w:val="21"/>
          <w:szCs w:val="21"/>
        </w:rPr>
        <w:t>可能性（F</w:t>
      </w:r>
      <w:r w:rsidR="00CA35E4">
        <w:rPr>
          <w:rFonts w:asciiTheme="minorEastAsia" w:hAnsiTheme="minorEastAsia" w:cs="ＭＳ Ｐゴシック"/>
          <w:sz w:val="21"/>
          <w:szCs w:val="21"/>
        </w:rPr>
        <w:t>oldability</w:t>
      </w:r>
      <w:r w:rsidR="00CA35E4">
        <w:rPr>
          <w:rFonts w:asciiTheme="minorEastAsia" w:hAnsiTheme="minorEastAsia" w:cs="ＭＳ Ｐゴシック" w:hint="eastAsia"/>
          <w:sz w:val="21"/>
          <w:szCs w:val="21"/>
        </w:rPr>
        <w:t>）」を十分保証している</w:t>
      </w:r>
      <w:r w:rsidR="009774D7">
        <w:rPr>
          <w:rFonts w:asciiTheme="minorEastAsia" w:hAnsiTheme="minorEastAsia" w:cs="ＭＳ Ｐゴシック" w:hint="eastAsia"/>
          <w:sz w:val="21"/>
          <w:szCs w:val="21"/>
        </w:rPr>
        <w:t>とは限らない。同様に、分子シミュレーションもF</w:t>
      </w:r>
      <w:r w:rsidR="009774D7">
        <w:rPr>
          <w:rFonts w:asciiTheme="minorEastAsia" w:hAnsiTheme="minorEastAsia" w:cs="ＭＳ Ｐゴシック"/>
          <w:sz w:val="21"/>
          <w:szCs w:val="21"/>
        </w:rPr>
        <w:t>oldability</w:t>
      </w:r>
      <w:r w:rsidR="009774D7">
        <w:rPr>
          <w:rFonts w:asciiTheme="minorEastAsia" w:hAnsiTheme="minorEastAsia" w:cs="ＭＳ Ｐゴシック" w:hint="eastAsia"/>
          <w:sz w:val="21"/>
          <w:szCs w:val="21"/>
        </w:rPr>
        <w:t>を直接評価していない。このため、F</w:t>
      </w:r>
      <w:r w:rsidR="009774D7">
        <w:rPr>
          <w:rFonts w:asciiTheme="minorEastAsia" w:hAnsiTheme="minorEastAsia" w:cs="ＭＳ Ｐゴシック"/>
          <w:sz w:val="21"/>
          <w:szCs w:val="21"/>
        </w:rPr>
        <w:t>oldability</w:t>
      </w:r>
      <w:r w:rsidR="009774D7">
        <w:rPr>
          <w:rFonts w:asciiTheme="minorEastAsia" w:hAnsiTheme="minorEastAsia" w:cs="ＭＳ Ｐゴシック" w:hint="eastAsia"/>
          <w:sz w:val="21"/>
          <w:szCs w:val="21"/>
        </w:rPr>
        <w:t>に焦点を当てた</w:t>
      </w:r>
      <w:r w:rsidR="002879D5">
        <w:rPr>
          <w:rFonts w:asciiTheme="minorEastAsia" w:hAnsiTheme="minorEastAsia" w:cs="ＭＳ Ｐゴシック" w:hint="eastAsia"/>
          <w:sz w:val="21"/>
          <w:szCs w:val="21"/>
        </w:rPr>
        <w:t>変異体の</w:t>
      </w:r>
      <w:r w:rsidR="009774D7">
        <w:rPr>
          <w:rFonts w:asciiTheme="minorEastAsia" w:hAnsiTheme="minorEastAsia" w:cs="ＭＳ Ｐゴシック" w:hint="eastAsia"/>
          <w:sz w:val="21"/>
          <w:szCs w:val="21"/>
        </w:rPr>
        <w:t>評価が可能ならば、別の観点によるC</w:t>
      </w:r>
      <w:r w:rsidR="009774D7">
        <w:rPr>
          <w:rFonts w:asciiTheme="minorEastAsia" w:hAnsiTheme="minorEastAsia" w:cs="ＭＳ Ｐゴシック"/>
          <w:sz w:val="21"/>
          <w:szCs w:val="21"/>
        </w:rPr>
        <w:t>BD</w:t>
      </w:r>
      <w:r w:rsidR="009774D7">
        <w:rPr>
          <w:rFonts w:asciiTheme="minorEastAsia" w:hAnsiTheme="minorEastAsia" w:cs="ＭＳ Ｐゴシック" w:hint="eastAsia"/>
          <w:sz w:val="21"/>
          <w:szCs w:val="21"/>
        </w:rPr>
        <w:t>変異体の計算機スクリーニングが期待できる。</w:t>
      </w:r>
    </w:p>
    <w:p w14:paraId="5408573F" w14:textId="430F0AA2" w:rsidR="002046EC" w:rsidRDefault="009774D7" w:rsidP="009774D7">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一方、A</w:t>
      </w:r>
      <w:r>
        <w:rPr>
          <w:rFonts w:asciiTheme="minorEastAsia" w:hAnsiTheme="minorEastAsia" w:cs="ＭＳ Ｐゴシック"/>
          <w:sz w:val="21"/>
          <w:szCs w:val="21"/>
        </w:rPr>
        <w:t>lphaFold2[1]</w:t>
      </w:r>
      <w:r>
        <w:rPr>
          <w:rFonts w:asciiTheme="minorEastAsia" w:hAnsiTheme="minorEastAsia" w:cs="ＭＳ Ｐゴシック" w:hint="eastAsia"/>
          <w:sz w:val="21"/>
          <w:szCs w:val="21"/>
        </w:rPr>
        <w:t>は、2</w:t>
      </w:r>
      <w:r>
        <w:rPr>
          <w:rFonts w:asciiTheme="minorEastAsia" w:hAnsiTheme="minorEastAsia" w:cs="ＭＳ Ｐゴシック"/>
          <w:sz w:val="21"/>
          <w:szCs w:val="21"/>
        </w:rPr>
        <w:t>021</w:t>
      </w:r>
      <w:r>
        <w:rPr>
          <w:rFonts w:asciiTheme="minorEastAsia" w:hAnsiTheme="minorEastAsia" w:cs="ＭＳ Ｐゴシック" w:hint="eastAsia"/>
          <w:sz w:val="21"/>
          <w:szCs w:val="21"/>
        </w:rPr>
        <w:t>年に登場した、アミノ酸配列からその立体構造を高精度で予測する技術である。</w:t>
      </w:r>
      <w:r w:rsidR="00BF424F">
        <w:rPr>
          <w:rFonts w:asciiTheme="minorEastAsia" w:hAnsiTheme="minorEastAsia" w:cs="ＭＳ Ｐゴシック" w:hint="eastAsia"/>
          <w:sz w:val="21"/>
          <w:szCs w:val="21"/>
        </w:rPr>
        <w:t>具体的には、</w:t>
      </w:r>
      <w:r w:rsidR="004557A0">
        <w:rPr>
          <w:rFonts w:asciiTheme="minorEastAsia" w:hAnsiTheme="minorEastAsia" w:cs="ＭＳ Ｐゴシック" w:hint="eastAsia"/>
          <w:sz w:val="21"/>
          <w:szCs w:val="21"/>
        </w:rPr>
        <w:t>P</w:t>
      </w:r>
      <w:r w:rsidR="004557A0">
        <w:rPr>
          <w:rFonts w:asciiTheme="minorEastAsia" w:hAnsiTheme="minorEastAsia" w:cs="ＭＳ Ｐゴシック"/>
          <w:sz w:val="21"/>
          <w:szCs w:val="21"/>
        </w:rPr>
        <w:t>DB</w:t>
      </w:r>
      <w:r w:rsidR="004557A0">
        <w:rPr>
          <w:rFonts w:asciiTheme="minorEastAsia" w:hAnsiTheme="minorEastAsia" w:cs="ＭＳ Ｐゴシック" w:hint="eastAsia"/>
          <w:sz w:val="21"/>
          <w:szCs w:val="21"/>
        </w:rPr>
        <w:t>データを用いて、</w:t>
      </w:r>
      <w:r>
        <w:rPr>
          <w:rFonts w:asciiTheme="minorEastAsia" w:hAnsiTheme="minorEastAsia" w:cs="ＭＳ Ｐゴシック" w:hint="eastAsia"/>
          <w:sz w:val="21"/>
          <w:szCs w:val="21"/>
        </w:rPr>
        <w:t>予測構造の信頼度スコアを計算し、それを高めるように学習する。A</w:t>
      </w:r>
      <w:r>
        <w:rPr>
          <w:rFonts w:asciiTheme="minorEastAsia" w:hAnsiTheme="minorEastAsia" w:cs="ＭＳ Ｐゴシック"/>
          <w:sz w:val="21"/>
          <w:szCs w:val="21"/>
        </w:rPr>
        <w:t>lphaFold2</w:t>
      </w:r>
      <w:r>
        <w:rPr>
          <w:rFonts w:asciiTheme="minorEastAsia" w:hAnsiTheme="minorEastAsia" w:cs="ＭＳ Ｐゴシック" w:hint="eastAsia"/>
          <w:sz w:val="21"/>
          <w:szCs w:val="21"/>
        </w:rPr>
        <w:t>の信頼度スコアは、熱</w:t>
      </w:r>
      <w:r w:rsidR="0035241C">
        <w:rPr>
          <w:rFonts w:asciiTheme="minorEastAsia" w:hAnsiTheme="minorEastAsia" w:cs="ＭＳ Ｐゴシック" w:hint="eastAsia"/>
          <w:sz w:val="21"/>
          <w:szCs w:val="21"/>
        </w:rPr>
        <w:t>・統計</w:t>
      </w:r>
      <w:r>
        <w:rPr>
          <w:rFonts w:asciiTheme="minorEastAsia" w:hAnsiTheme="minorEastAsia" w:cs="ＭＳ Ｐゴシック" w:hint="eastAsia"/>
          <w:sz w:val="21"/>
          <w:szCs w:val="21"/>
        </w:rPr>
        <w:t>力学に基づくものではなく、学習データに基づいて統計的な観点で計算されるため、</w:t>
      </w:r>
      <w:r w:rsidR="002046EC">
        <w:rPr>
          <w:rFonts w:asciiTheme="minorEastAsia" w:hAnsiTheme="minorEastAsia" w:cs="ＭＳ Ｐゴシック" w:hint="eastAsia"/>
          <w:sz w:val="21"/>
          <w:szCs w:val="21"/>
        </w:rPr>
        <w:t>R</w:t>
      </w:r>
      <w:r w:rsidR="002046EC">
        <w:rPr>
          <w:rFonts w:asciiTheme="minorEastAsia" w:hAnsiTheme="minorEastAsia" w:cs="ＭＳ Ｐゴシック"/>
          <w:sz w:val="21"/>
          <w:szCs w:val="21"/>
        </w:rPr>
        <w:t>osetta</w:t>
      </w:r>
      <w:r w:rsidR="002046EC">
        <w:rPr>
          <w:rFonts w:asciiTheme="minorEastAsia" w:hAnsiTheme="minorEastAsia" w:cs="ＭＳ Ｐゴシック" w:hint="eastAsia"/>
          <w:sz w:val="21"/>
          <w:szCs w:val="21"/>
        </w:rPr>
        <w:t>や分子シミュレーション</w:t>
      </w:r>
      <w:r>
        <w:rPr>
          <w:rFonts w:asciiTheme="minorEastAsia" w:hAnsiTheme="minorEastAsia" w:cs="ＭＳ Ｐゴシック" w:hint="eastAsia"/>
          <w:sz w:val="21"/>
          <w:szCs w:val="21"/>
        </w:rPr>
        <w:t>のスコアとはある程度独立的な観点で</w:t>
      </w:r>
      <w:r w:rsidR="002046EC">
        <w:rPr>
          <w:rFonts w:asciiTheme="minorEastAsia" w:hAnsiTheme="minorEastAsia" w:cs="ＭＳ Ｐゴシック" w:hint="eastAsia"/>
          <w:sz w:val="21"/>
          <w:szCs w:val="21"/>
        </w:rPr>
        <w:t>、</w:t>
      </w:r>
      <w:r>
        <w:rPr>
          <w:rFonts w:asciiTheme="minorEastAsia" w:hAnsiTheme="minorEastAsia" w:cs="ＭＳ Ｐゴシック" w:hint="eastAsia"/>
          <w:sz w:val="21"/>
          <w:szCs w:val="21"/>
        </w:rPr>
        <w:t>アミノ酸配列</w:t>
      </w:r>
      <w:r w:rsidR="002046EC">
        <w:rPr>
          <w:rFonts w:asciiTheme="minorEastAsia" w:hAnsiTheme="minorEastAsia" w:cs="ＭＳ Ｐゴシック" w:hint="eastAsia"/>
          <w:sz w:val="21"/>
          <w:szCs w:val="21"/>
        </w:rPr>
        <w:t>のF</w:t>
      </w:r>
      <w:r w:rsidR="002046EC">
        <w:rPr>
          <w:rFonts w:asciiTheme="minorEastAsia" w:hAnsiTheme="minorEastAsia" w:cs="ＭＳ Ｐゴシック"/>
          <w:sz w:val="21"/>
          <w:szCs w:val="21"/>
        </w:rPr>
        <w:t>oldability</w:t>
      </w:r>
      <w:r>
        <w:rPr>
          <w:rFonts w:asciiTheme="minorEastAsia" w:hAnsiTheme="minorEastAsia" w:cs="ＭＳ Ｐゴシック" w:hint="eastAsia"/>
          <w:sz w:val="21"/>
          <w:szCs w:val="21"/>
        </w:rPr>
        <w:t>を評価できる。</w:t>
      </w:r>
    </w:p>
    <w:p w14:paraId="64D36C56" w14:textId="16D0C2B3" w:rsidR="009774D7" w:rsidRDefault="009774D7" w:rsidP="009774D7">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しかしながら、</w:t>
      </w:r>
      <w:r>
        <w:rPr>
          <w:rFonts w:asciiTheme="minorEastAsia" w:hAnsiTheme="minorEastAsia" w:cs="ＭＳ Ｐゴシック"/>
          <w:sz w:val="21"/>
          <w:szCs w:val="21"/>
        </w:rPr>
        <w:t>AlphaFold2</w:t>
      </w:r>
      <w:r>
        <w:rPr>
          <w:rFonts w:asciiTheme="minorEastAsia" w:hAnsiTheme="minorEastAsia" w:cs="ＭＳ Ｐゴシック" w:hint="eastAsia"/>
          <w:sz w:val="21"/>
          <w:szCs w:val="21"/>
        </w:rPr>
        <w:t>はP</w:t>
      </w:r>
      <w:r>
        <w:rPr>
          <w:rFonts w:asciiTheme="minorEastAsia" w:hAnsiTheme="minorEastAsia" w:cs="ＭＳ Ｐゴシック"/>
          <w:sz w:val="21"/>
          <w:szCs w:val="21"/>
        </w:rPr>
        <w:t>DB</w:t>
      </w:r>
      <w:r w:rsidR="00A57D64">
        <w:rPr>
          <w:rFonts w:asciiTheme="minorEastAsia" w:hAnsiTheme="minorEastAsia" w:cs="ＭＳ Ｐゴシック" w:hint="eastAsia"/>
          <w:sz w:val="21"/>
          <w:szCs w:val="21"/>
        </w:rPr>
        <w:t>に登録されている</w:t>
      </w:r>
      <w:r>
        <w:rPr>
          <w:rFonts w:asciiTheme="minorEastAsia" w:hAnsiTheme="minorEastAsia" w:cs="ＭＳ Ｐゴシック" w:hint="eastAsia"/>
          <w:sz w:val="21"/>
          <w:szCs w:val="21"/>
        </w:rPr>
        <w:t>天然タンパク質を中心に</w:t>
      </w:r>
      <w:r w:rsidR="00E42ABE">
        <w:rPr>
          <w:rFonts w:asciiTheme="minorEastAsia" w:hAnsiTheme="minorEastAsia" w:cs="ＭＳ Ｐゴシック" w:hint="eastAsia"/>
          <w:sz w:val="21"/>
          <w:szCs w:val="21"/>
        </w:rPr>
        <w:t>学習・</w:t>
      </w:r>
      <w:r>
        <w:rPr>
          <w:rFonts w:asciiTheme="minorEastAsia" w:hAnsiTheme="minorEastAsia" w:cs="ＭＳ Ｐゴシック" w:hint="eastAsia"/>
          <w:sz w:val="21"/>
          <w:szCs w:val="21"/>
        </w:rPr>
        <w:t>適用されており、設計した変異体への適用例は未だに少ない。ペプチド配列設計に関する研究成果において、アミノ酸の溶解度指標以外に、A</w:t>
      </w:r>
      <w:r>
        <w:rPr>
          <w:rFonts w:asciiTheme="minorEastAsia" w:hAnsiTheme="minorEastAsia" w:cs="ＭＳ Ｐゴシック"/>
          <w:sz w:val="21"/>
          <w:szCs w:val="21"/>
        </w:rPr>
        <w:t>lphaFold2</w:t>
      </w:r>
      <w:r>
        <w:rPr>
          <w:rFonts w:asciiTheme="minorEastAsia" w:hAnsiTheme="minorEastAsia" w:cs="ＭＳ Ｐゴシック" w:hint="eastAsia"/>
          <w:sz w:val="21"/>
          <w:szCs w:val="21"/>
        </w:rPr>
        <w:t>の信頼度スコアも同時に最大化することで、標的タンパク質に対する結合親和性が高く、かつ脂溶性が高すぎない候補を効率良く生成できた事例[</w:t>
      </w:r>
      <w:r w:rsidR="00E00C8D">
        <w:rPr>
          <w:rFonts w:asciiTheme="minorEastAsia" w:hAnsiTheme="minorEastAsia" w:cs="ＭＳ Ｐゴシック"/>
          <w:sz w:val="21"/>
          <w:szCs w:val="21"/>
        </w:rPr>
        <w:t>2</w:t>
      </w:r>
      <w:r>
        <w:rPr>
          <w:rFonts w:asciiTheme="minorEastAsia" w:hAnsiTheme="minorEastAsia" w:cs="ＭＳ Ｐゴシック"/>
          <w:sz w:val="21"/>
          <w:szCs w:val="21"/>
        </w:rPr>
        <w:t>]</w:t>
      </w:r>
      <w:r>
        <w:rPr>
          <w:rFonts w:asciiTheme="minorEastAsia" w:hAnsiTheme="minorEastAsia" w:cs="ＭＳ Ｐゴシック" w:hint="eastAsia"/>
          <w:sz w:val="21"/>
          <w:szCs w:val="21"/>
        </w:rPr>
        <w:t>があり、候補設計における信頼度スコアの有用性が期待できるが、C</w:t>
      </w:r>
      <w:r>
        <w:rPr>
          <w:rFonts w:asciiTheme="minorEastAsia" w:hAnsiTheme="minorEastAsia" w:cs="ＭＳ Ｐゴシック"/>
          <w:sz w:val="21"/>
          <w:szCs w:val="21"/>
        </w:rPr>
        <w:t>BD</w:t>
      </w:r>
      <w:r>
        <w:rPr>
          <w:rFonts w:asciiTheme="minorEastAsia" w:hAnsiTheme="minorEastAsia" w:cs="ＭＳ Ｐゴシック" w:hint="eastAsia"/>
          <w:sz w:val="21"/>
          <w:szCs w:val="21"/>
        </w:rPr>
        <w:t>変異体に対する事例は確認</w:t>
      </w:r>
      <w:r w:rsidR="007778DD">
        <w:rPr>
          <w:rFonts w:asciiTheme="minorEastAsia" w:hAnsiTheme="minorEastAsia" w:cs="ＭＳ Ｐゴシック" w:hint="eastAsia"/>
          <w:sz w:val="21"/>
          <w:szCs w:val="21"/>
        </w:rPr>
        <w:t>され</w:t>
      </w:r>
      <w:r>
        <w:rPr>
          <w:rFonts w:asciiTheme="minorEastAsia" w:hAnsiTheme="minorEastAsia" w:cs="ＭＳ Ｐゴシック" w:hint="eastAsia"/>
          <w:sz w:val="21"/>
          <w:szCs w:val="21"/>
        </w:rPr>
        <w:t>ていない。</w:t>
      </w:r>
      <w:r w:rsidR="000D08F7">
        <w:rPr>
          <w:rFonts w:asciiTheme="minorEastAsia" w:hAnsiTheme="minorEastAsia" w:cs="ＭＳ Ｐゴシック" w:hint="eastAsia"/>
          <w:sz w:val="21"/>
          <w:szCs w:val="21"/>
        </w:rPr>
        <w:t>以上から</w:t>
      </w:r>
      <w:r>
        <w:rPr>
          <w:rFonts w:asciiTheme="minorEastAsia" w:hAnsiTheme="minorEastAsia" w:cs="ＭＳ Ｐゴシック" w:hint="eastAsia"/>
          <w:sz w:val="21"/>
          <w:szCs w:val="21"/>
        </w:rPr>
        <w:t>、本</w:t>
      </w:r>
      <w:r w:rsidR="00780403">
        <w:rPr>
          <w:rFonts w:asciiTheme="minorEastAsia" w:hAnsiTheme="minorEastAsia" w:cs="ＭＳ Ｐゴシック" w:hint="eastAsia"/>
          <w:sz w:val="21"/>
          <w:szCs w:val="21"/>
        </w:rPr>
        <w:t>研究</w:t>
      </w:r>
      <w:r>
        <w:rPr>
          <w:rFonts w:asciiTheme="minorEastAsia" w:hAnsiTheme="minorEastAsia" w:cs="ＭＳ Ｐゴシック" w:hint="eastAsia"/>
          <w:sz w:val="21"/>
          <w:szCs w:val="21"/>
        </w:rPr>
        <w:t>ではトライアルとして、本</w:t>
      </w:r>
      <w:r w:rsidR="007E534F">
        <w:rPr>
          <w:rFonts w:asciiTheme="minorEastAsia" w:hAnsiTheme="minorEastAsia" w:cs="ＭＳ Ｐゴシック" w:hint="eastAsia"/>
          <w:sz w:val="21"/>
          <w:szCs w:val="21"/>
        </w:rPr>
        <w:t>P</w:t>
      </w:r>
      <w:r w:rsidR="007E534F">
        <w:rPr>
          <w:rFonts w:asciiTheme="minorEastAsia" w:hAnsiTheme="minorEastAsia" w:cs="ＭＳ Ｐゴシック"/>
          <w:sz w:val="21"/>
          <w:szCs w:val="21"/>
        </w:rPr>
        <w:t>JT</w:t>
      </w:r>
      <w:r w:rsidR="00E80AF8">
        <w:rPr>
          <w:rFonts w:asciiTheme="minorEastAsia" w:hAnsiTheme="minorEastAsia" w:cs="ＭＳ Ｐゴシック" w:hint="eastAsia"/>
          <w:sz w:val="21"/>
          <w:szCs w:val="21"/>
        </w:rPr>
        <w:t>の</w:t>
      </w:r>
      <w:r>
        <w:rPr>
          <w:rFonts w:asciiTheme="minorEastAsia" w:hAnsiTheme="minorEastAsia" w:cs="ＭＳ Ｐゴシック" w:hint="eastAsia"/>
          <w:sz w:val="21"/>
          <w:szCs w:val="21"/>
        </w:rPr>
        <w:t>C</w:t>
      </w:r>
      <w:r>
        <w:rPr>
          <w:rFonts w:asciiTheme="minorEastAsia" w:hAnsiTheme="minorEastAsia" w:cs="ＭＳ Ｐゴシック"/>
          <w:sz w:val="21"/>
          <w:szCs w:val="21"/>
        </w:rPr>
        <w:t>BD</w:t>
      </w:r>
      <w:r>
        <w:rPr>
          <w:rFonts w:asciiTheme="minorEastAsia" w:hAnsiTheme="minorEastAsia" w:cs="ＭＳ Ｐゴシック" w:hint="eastAsia"/>
          <w:sz w:val="21"/>
          <w:szCs w:val="21"/>
        </w:rPr>
        <w:t>変異体について、信頼度スコア</w:t>
      </w:r>
      <w:r w:rsidR="00433118">
        <w:rPr>
          <w:rFonts w:asciiTheme="minorEastAsia" w:hAnsiTheme="minorEastAsia" w:cs="ＭＳ Ｐゴシック" w:hint="eastAsia"/>
          <w:sz w:val="21"/>
          <w:szCs w:val="21"/>
        </w:rPr>
        <w:t>に基づく</w:t>
      </w:r>
      <w:r w:rsidR="00B975C2">
        <w:rPr>
          <w:rFonts w:asciiTheme="minorEastAsia" w:hAnsiTheme="minorEastAsia" w:cs="ＭＳ Ｐゴシック" w:hint="eastAsia"/>
          <w:sz w:val="21"/>
          <w:szCs w:val="21"/>
        </w:rPr>
        <w:t>計算機スクリーニング</w:t>
      </w:r>
      <w:r>
        <w:rPr>
          <w:rFonts w:asciiTheme="minorEastAsia" w:hAnsiTheme="minorEastAsia" w:cs="ＭＳ Ｐゴシック" w:hint="eastAsia"/>
          <w:sz w:val="21"/>
          <w:szCs w:val="21"/>
        </w:rPr>
        <w:t>の可能性について簡易的に検証した。</w:t>
      </w:r>
    </w:p>
    <w:p w14:paraId="0E751C5C" w14:textId="252C71B6" w:rsidR="00D87B44" w:rsidRDefault="0017310B" w:rsidP="00A97A00">
      <w:pPr>
        <w:snapToGrid w:val="0"/>
        <w:spacing w:line="240" w:lineRule="atLeast"/>
        <w:rPr>
          <w:rFonts w:asciiTheme="minorEastAsia" w:hAnsiTheme="minorEastAsia" w:cs="ＭＳ Ｐゴシック"/>
          <w:sz w:val="21"/>
          <w:szCs w:val="21"/>
        </w:rPr>
      </w:pPr>
      <w:r w:rsidRPr="00F23A41">
        <w:rPr>
          <w:rFonts w:asciiTheme="minorEastAsia" w:hAnsiTheme="minorEastAsia" w:cs="ＭＳ Ｐゴシック"/>
          <w:noProof/>
          <w:sz w:val="21"/>
          <w:szCs w:val="21"/>
        </w:rPr>
        <w:lastRenderedPageBreak/>
        <mc:AlternateContent>
          <mc:Choice Requires="wps">
            <w:drawing>
              <wp:anchor distT="0" distB="0" distL="114300" distR="114300" simplePos="0" relativeHeight="251714560" behindDoc="0" locked="0" layoutInCell="1" allowOverlap="1" wp14:anchorId="7BB259E3" wp14:editId="5FB7A8BD">
                <wp:simplePos x="0" y="0"/>
                <wp:positionH relativeFrom="column">
                  <wp:posOffset>3175</wp:posOffset>
                </wp:positionH>
                <wp:positionV relativeFrom="paragraph">
                  <wp:posOffset>7289</wp:posOffset>
                </wp:positionV>
                <wp:extent cx="6115050" cy="3418840"/>
                <wp:effectExtent l="0" t="0" r="0" b="0"/>
                <wp:wrapTopAndBottom/>
                <wp:docPr id="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3418840"/>
                        </a:xfrm>
                        <a:prstGeom prst="rect">
                          <a:avLst/>
                        </a:prstGeom>
                        <a:solidFill>
                          <a:srgbClr val="FFFFFF"/>
                        </a:solidFill>
                        <a:ln w="9525">
                          <a:noFill/>
                          <a:miter lim="800000"/>
                          <a:headEnd/>
                          <a:tailEnd/>
                        </a:ln>
                      </wps:spPr>
                      <wps:txbx>
                        <w:txbxContent>
                          <w:p w14:paraId="50FB202A" w14:textId="5B6C8CF0" w:rsidR="00D87B44" w:rsidRDefault="00D87B44" w:rsidP="00D87B44">
                            <w:pPr>
                              <w:jc w:val="center"/>
                            </w:pPr>
                            <w:r>
                              <w:rPr>
                                <w:noProof/>
                              </w:rPr>
                              <w:drawing>
                                <wp:inline distT="0" distB="0" distL="0" distR="0" wp14:anchorId="466781BF" wp14:editId="61B0EC77">
                                  <wp:extent cx="5653405" cy="3013710"/>
                                  <wp:effectExtent l="0" t="0" r="4445"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53405" cy="3013710"/>
                                          </a:xfrm>
                                          <a:prstGeom prst="rect">
                                            <a:avLst/>
                                          </a:prstGeom>
                                          <a:noFill/>
                                          <a:ln>
                                            <a:noFill/>
                                          </a:ln>
                                        </pic:spPr>
                                      </pic:pic>
                                    </a:graphicData>
                                  </a:graphic>
                                </wp:inline>
                              </w:drawing>
                            </w:r>
                          </w:p>
                          <w:p w14:paraId="4D0DD954" w14:textId="16692230" w:rsidR="00D87B44" w:rsidRPr="00806D4D" w:rsidRDefault="00D87B44" w:rsidP="00D87B44">
                            <w:pPr>
                              <w:pStyle w:val="af8"/>
                              <w:jc w:val="center"/>
                              <w:rPr>
                                <w:rFonts w:asciiTheme="minorEastAsia" w:hAnsiTheme="minorEastAsia" w:cs="ＭＳ Ｐゴシック"/>
                                <w:b w:val="0"/>
                                <w:bCs w:val="0"/>
                                <w:noProof/>
                              </w:rPr>
                            </w:pPr>
                            <w:r w:rsidRPr="00806D4D">
                              <w:rPr>
                                <w:rFonts w:asciiTheme="minorEastAsia" w:hAnsiTheme="minorEastAsia" w:hint="eastAsia"/>
                                <w:b w:val="0"/>
                                <w:bCs w:val="0"/>
                              </w:rPr>
                              <w:t>図</w:t>
                            </w:r>
                            <w:r w:rsidRPr="00806D4D">
                              <w:rPr>
                                <w:rFonts w:asciiTheme="minorEastAsia" w:hAnsiTheme="minorEastAsia"/>
                                <w:b w:val="0"/>
                                <w:bCs w:val="0"/>
                              </w:rPr>
                              <w:fldChar w:fldCharType="begin"/>
                            </w:r>
                            <w:r w:rsidRPr="00806D4D">
                              <w:rPr>
                                <w:rFonts w:asciiTheme="minorEastAsia" w:hAnsiTheme="minorEastAsia"/>
                                <w:b w:val="0"/>
                                <w:bCs w:val="0"/>
                              </w:rPr>
                              <w:instrText xml:space="preserve"> </w:instrText>
                            </w:r>
                            <w:r w:rsidRPr="00806D4D">
                              <w:rPr>
                                <w:rFonts w:asciiTheme="minorEastAsia" w:hAnsiTheme="minorEastAsia" w:hint="eastAsia"/>
                                <w:b w:val="0"/>
                                <w:bCs w:val="0"/>
                              </w:rPr>
                              <w:instrText>SEQ 図 \* ARABIC</w:instrText>
                            </w:r>
                            <w:r w:rsidRPr="00806D4D">
                              <w:rPr>
                                <w:rFonts w:asciiTheme="minorEastAsia" w:hAnsiTheme="minorEastAsia"/>
                                <w:b w:val="0"/>
                                <w:bCs w:val="0"/>
                              </w:rPr>
                              <w:instrText xml:space="preserve"> </w:instrText>
                            </w:r>
                            <w:r w:rsidRPr="00806D4D">
                              <w:rPr>
                                <w:rFonts w:asciiTheme="minorEastAsia" w:hAnsiTheme="minorEastAsia"/>
                                <w:b w:val="0"/>
                                <w:bCs w:val="0"/>
                              </w:rPr>
                              <w:fldChar w:fldCharType="separate"/>
                            </w:r>
                            <w:r>
                              <w:rPr>
                                <w:rFonts w:asciiTheme="minorEastAsia" w:hAnsiTheme="minorEastAsia"/>
                                <w:b w:val="0"/>
                                <w:bCs w:val="0"/>
                                <w:noProof/>
                              </w:rPr>
                              <w:t>1</w:t>
                            </w:r>
                            <w:r w:rsidRPr="00806D4D">
                              <w:rPr>
                                <w:rFonts w:asciiTheme="minorEastAsia" w:hAnsiTheme="minorEastAsia"/>
                                <w:b w:val="0"/>
                                <w:bCs w:val="0"/>
                              </w:rPr>
                              <w:fldChar w:fldCharType="end"/>
                            </w:r>
                            <w:r w:rsidRPr="00806D4D">
                              <w:rPr>
                                <w:rFonts w:asciiTheme="minorEastAsia" w:hAnsiTheme="minorEastAsia" w:hint="eastAsia"/>
                                <w:b w:val="0"/>
                                <w:bCs w:val="0"/>
                              </w:rPr>
                              <w:t>：</w:t>
                            </w:r>
                            <w:r>
                              <w:rPr>
                                <w:rFonts w:asciiTheme="minorEastAsia" w:hAnsiTheme="minorEastAsia" w:hint="eastAsia"/>
                                <w:b w:val="0"/>
                                <w:bCs w:val="0"/>
                              </w:rPr>
                              <w:t>I</w:t>
                            </w:r>
                            <w:r>
                              <w:rPr>
                                <w:rFonts w:asciiTheme="minorEastAsia" w:hAnsiTheme="minorEastAsia"/>
                                <w:b w:val="0"/>
                                <w:bCs w:val="0"/>
                              </w:rPr>
                              <w:t xml:space="preserve">nverse-Folding </w:t>
                            </w:r>
                            <w:r>
                              <w:rPr>
                                <w:rFonts w:asciiTheme="minorEastAsia" w:hAnsiTheme="minorEastAsia" w:hint="eastAsia"/>
                                <w:b w:val="0"/>
                                <w:bCs w:val="0"/>
                              </w:rPr>
                              <w:t>P</w:t>
                            </w:r>
                            <w:r>
                              <w:rPr>
                                <w:rFonts w:asciiTheme="minorEastAsia" w:hAnsiTheme="minorEastAsia"/>
                                <w:b w:val="0"/>
                                <w:bCs w:val="0"/>
                              </w:rPr>
                              <w:t>roblem</w:t>
                            </w:r>
                            <w:r>
                              <w:rPr>
                                <w:rFonts w:asciiTheme="minorEastAsia" w:hAnsiTheme="minorEastAsia" w:hint="eastAsia"/>
                                <w:b w:val="0"/>
                                <w:bCs w:val="0"/>
                              </w:rPr>
                              <w:t>とF</w:t>
                            </w:r>
                            <w:r>
                              <w:rPr>
                                <w:rFonts w:asciiTheme="minorEastAsia" w:hAnsiTheme="minorEastAsia"/>
                                <w:b w:val="0"/>
                                <w:bCs w:val="0"/>
                              </w:rPr>
                              <w:t>oldability</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7BB259E3" id="テキスト ボックス 2" o:spid="_x0000_s1032" type="#_x0000_t202" style="position:absolute;left:0;text-align:left;margin-left:.25pt;margin-top:.55pt;width:481.5pt;height:269.2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" stroked="f">
                <v:textbox>
                  <w:txbxContent>
                    <w:p w14:paraId="50FB202A" w14:textId="5B6C8CF0" w:rsidR="00D87B44" w:rsidRDefault="00D87B44" w:rsidP="00D87B44">
                      <w:pPr>
                        <w:jc w:val="center"/>
                      </w:pPr>
                      <w:r>
                        <w:rPr>
                          <w:noProof/>
                        </w:rPr>
                        <w:drawing>
                          <wp:inline distT="0" distB="0" distL="0" distR="0" wp14:anchorId="466781BF" wp14:editId="61B0EC77">
                            <wp:extent cx="5653405" cy="3013710"/>
                            <wp:effectExtent l="0" t="0" r="4445"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53405" cy="3013710"/>
                                    </a:xfrm>
                                    <a:prstGeom prst="rect">
                                      <a:avLst/>
                                    </a:prstGeom>
                                    <a:noFill/>
                                    <a:ln>
                                      <a:noFill/>
                                    </a:ln>
                                  </pic:spPr>
                                </pic:pic>
                              </a:graphicData>
                            </a:graphic>
                          </wp:inline>
                        </w:drawing>
                      </w:r>
                    </w:p>
                    <w:p w14:paraId="4D0DD954" w14:textId="16692230" w:rsidR="00D87B44" w:rsidRPr="00806D4D" w:rsidRDefault="00D87B44" w:rsidP="00D87B44">
                      <w:pPr>
                        <w:pStyle w:val="af8"/>
                        <w:jc w:val="center"/>
                        <w:rPr>
                          <w:rFonts w:asciiTheme="minorEastAsia" w:hAnsiTheme="minorEastAsia" w:cs="ＭＳ Ｐゴシック"/>
                          <w:b w:val="0"/>
                          <w:bCs w:val="0"/>
                          <w:noProof/>
                        </w:rPr>
                      </w:pPr>
                      <w:r w:rsidRPr="00806D4D">
                        <w:rPr>
                          <w:rFonts w:asciiTheme="minorEastAsia" w:hAnsiTheme="minorEastAsia" w:hint="eastAsia"/>
                          <w:b w:val="0"/>
                          <w:bCs w:val="0"/>
                        </w:rPr>
                        <w:t>図</w:t>
                      </w:r>
                      <w:r w:rsidRPr="00806D4D">
                        <w:rPr>
                          <w:rFonts w:asciiTheme="minorEastAsia" w:hAnsiTheme="minorEastAsia"/>
                          <w:b w:val="0"/>
                          <w:bCs w:val="0"/>
                        </w:rPr>
                        <w:fldChar w:fldCharType="begin"/>
                      </w:r>
                      <w:r w:rsidRPr="00806D4D">
                        <w:rPr>
                          <w:rFonts w:asciiTheme="minorEastAsia" w:hAnsiTheme="minorEastAsia"/>
                          <w:b w:val="0"/>
                          <w:bCs w:val="0"/>
                        </w:rPr>
                        <w:instrText xml:space="preserve"> </w:instrText>
                      </w:r>
                      <w:r w:rsidRPr="00806D4D">
                        <w:rPr>
                          <w:rFonts w:asciiTheme="minorEastAsia" w:hAnsiTheme="minorEastAsia" w:hint="eastAsia"/>
                          <w:b w:val="0"/>
                          <w:bCs w:val="0"/>
                        </w:rPr>
                        <w:instrText>SEQ 図 \* ARABIC</w:instrText>
                      </w:r>
                      <w:r w:rsidRPr="00806D4D">
                        <w:rPr>
                          <w:rFonts w:asciiTheme="minorEastAsia" w:hAnsiTheme="minorEastAsia"/>
                          <w:b w:val="0"/>
                          <w:bCs w:val="0"/>
                        </w:rPr>
                        <w:instrText xml:space="preserve"> </w:instrText>
                      </w:r>
                      <w:r w:rsidRPr="00806D4D">
                        <w:rPr>
                          <w:rFonts w:asciiTheme="minorEastAsia" w:hAnsiTheme="minorEastAsia"/>
                          <w:b w:val="0"/>
                          <w:bCs w:val="0"/>
                        </w:rPr>
                        <w:fldChar w:fldCharType="separate"/>
                      </w:r>
                      <w:r>
                        <w:rPr>
                          <w:rFonts w:asciiTheme="minorEastAsia" w:hAnsiTheme="minorEastAsia"/>
                          <w:b w:val="0"/>
                          <w:bCs w:val="0"/>
                          <w:noProof/>
                        </w:rPr>
                        <w:t>1</w:t>
                      </w:r>
                      <w:r w:rsidRPr="00806D4D">
                        <w:rPr>
                          <w:rFonts w:asciiTheme="minorEastAsia" w:hAnsiTheme="minorEastAsia"/>
                          <w:b w:val="0"/>
                          <w:bCs w:val="0"/>
                        </w:rPr>
                        <w:fldChar w:fldCharType="end"/>
                      </w:r>
                      <w:r w:rsidRPr="00806D4D">
                        <w:rPr>
                          <w:rFonts w:asciiTheme="minorEastAsia" w:hAnsiTheme="minorEastAsia" w:hint="eastAsia"/>
                          <w:b w:val="0"/>
                          <w:bCs w:val="0"/>
                        </w:rPr>
                        <w:t>：</w:t>
                      </w:r>
                      <w:r>
                        <w:rPr>
                          <w:rFonts w:asciiTheme="minorEastAsia" w:hAnsiTheme="minorEastAsia" w:hint="eastAsia"/>
                          <w:b w:val="0"/>
                          <w:bCs w:val="0"/>
                        </w:rPr>
                        <w:t>I</w:t>
                      </w:r>
                      <w:r>
                        <w:rPr>
                          <w:rFonts w:asciiTheme="minorEastAsia" w:hAnsiTheme="minorEastAsia"/>
                          <w:b w:val="0"/>
                          <w:bCs w:val="0"/>
                        </w:rPr>
                        <w:t xml:space="preserve">nverse-Folding </w:t>
                      </w:r>
                      <w:r>
                        <w:rPr>
                          <w:rFonts w:asciiTheme="minorEastAsia" w:hAnsiTheme="minorEastAsia" w:hint="eastAsia"/>
                          <w:b w:val="0"/>
                          <w:bCs w:val="0"/>
                        </w:rPr>
                        <w:t>P</w:t>
                      </w:r>
                      <w:r>
                        <w:rPr>
                          <w:rFonts w:asciiTheme="minorEastAsia" w:hAnsiTheme="minorEastAsia"/>
                          <w:b w:val="0"/>
                          <w:bCs w:val="0"/>
                        </w:rPr>
                        <w:t>roblem</w:t>
                      </w:r>
                      <w:r>
                        <w:rPr>
                          <w:rFonts w:asciiTheme="minorEastAsia" w:hAnsiTheme="minorEastAsia" w:hint="eastAsia"/>
                          <w:b w:val="0"/>
                          <w:bCs w:val="0"/>
                        </w:rPr>
                        <w:t>とF</w:t>
                      </w:r>
                      <w:r>
                        <w:rPr>
                          <w:rFonts w:asciiTheme="minorEastAsia" w:hAnsiTheme="minorEastAsia"/>
                          <w:b w:val="0"/>
                          <w:bCs w:val="0"/>
                        </w:rPr>
                        <w:t>oldability</w:t>
                      </w:r>
                    </w:p>
                  </w:txbxContent>
                </v:textbox>
                <w10:wrap type="topAndBottom"/>
              </v:shape>
            </w:pict>
          </mc:Fallback>
        </mc:AlternateContent>
      </w:r>
    </w:p>
    <w:p w14:paraId="16C9A63D" w14:textId="77777777" w:rsidR="00D87B44" w:rsidRPr="00E77E4D" w:rsidRDefault="00D87B44" w:rsidP="00A97A00">
      <w:pPr>
        <w:snapToGrid w:val="0"/>
        <w:spacing w:line="240" w:lineRule="atLeast"/>
        <w:rPr>
          <w:rFonts w:asciiTheme="minorEastAsia" w:hAnsiTheme="minorEastAsia" w:cs="ＭＳ Ｐゴシック"/>
          <w:sz w:val="21"/>
          <w:szCs w:val="21"/>
        </w:rPr>
      </w:pPr>
    </w:p>
    <w:p w14:paraId="01210102" w14:textId="1D8171EF" w:rsidR="003D1663" w:rsidRPr="003D1663" w:rsidRDefault="00A97A00" w:rsidP="003D1663">
      <w:pPr>
        <w:pStyle w:val="ae"/>
        <w:numPr>
          <w:ilvl w:val="0"/>
          <w:numId w:val="16"/>
        </w:numPr>
        <w:ind w:leftChars="0" w:left="726" w:hanging="726"/>
        <w:outlineLvl w:val="0"/>
        <w:rPr>
          <w:b/>
          <w:sz w:val="21"/>
          <w:szCs w:val="21"/>
        </w:rPr>
      </w:pPr>
      <w:r>
        <w:rPr>
          <w:rFonts w:hint="eastAsia"/>
          <w:b/>
          <w:sz w:val="21"/>
          <w:szCs w:val="21"/>
        </w:rPr>
        <w:t>理論、システム構成</w:t>
      </w:r>
    </w:p>
    <w:p w14:paraId="0F16BAEF" w14:textId="0C6A0F40" w:rsidR="003D1663" w:rsidRPr="003D1663" w:rsidRDefault="00955BD9" w:rsidP="003D1663">
      <w:pPr>
        <w:pStyle w:val="ae"/>
        <w:numPr>
          <w:ilvl w:val="1"/>
          <w:numId w:val="16"/>
        </w:numPr>
        <w:ind w:leftChars="0" w:left="565" w:hanging="565"/>
        <w:outlineLvl w:val="1"/>
        <w:rPr>
          <w:b/>
          <w:sz w:val="21"/>
          <w:szCs w:val="21"/>
        </w:rPr>
      </w:pPr>
      <w:r>
        <w:rPr>
          <w:rFonts w:hint="eastAsia"/>
          <w:b/>
          <w:sz w:val="21"/>
          <w:szCs w:val="21"/>
        </w:rPr>
        <w:t>A</w:t>
      </w:r>
      <w:r>
        <w:rPr>
          <w:b/>
          <w:sz w:val="21"/>
          <w:szCs w:val="21"/>
        </w:rPr>
        <w:t>lphaFold2</w:t>
      </w:r>
    </w:p>
    <w:p w14:paraId="259B41EC" w14:textId="25FFE854" w:rsidR="001D7C9A" w:rsidRDefault="00074810" w:rsidP="003674F8">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bCs/>
          <w:sz w:val="21"/>
          <w:szCs w:val="21"/>
        </w:rPr>
        <w:t>A</w:t>
      </w:r>
      <w:r>
        <w:rPr>
          <w:rFonts w:asciiTheme="minorEastAsia" w:hAnsiTheme="minorEastAsia" w:cs="ＭＳ Ｐゴシック"/>
          <w:bCs/>
          <w:sz w:val="21"/>
          <w:szCs w:val="21"/>
        </w:rPr>
        <w:t>lphaFold2</w:t>
      </w:r>
      <w:r>
        <w:rPr>
          <w:rFonts w:asciiTheme="minorEastAsia" w:hAnsiTheme="minorEastAsia" w:cs="ＭＳ Ｐゴシック" w:hint="eastAsia"/>
          <w:bCs/>
          <w:sz w:val="21"/>
          <w:szCs w:val="21"/>
        </w:rPr>
        <w:t>の概要を簡潔に説明する。</w:t>
      </w:r>
      <w:r w:rsidR="00844D33">
        <w:rPr>
          <w:rFonts w:asciiTheme="minorEastAsia" w:hAnsiTheme="minorEastAsia" w:cs="ＭＳ Ｐゴシック" w:hint="eastAsia"/>
          <w:bCs/>
          <w:sz w:val="21"/>
          <w:szCs w:val="21"/>
        </w:rPr>
        <w:t>A</w:t>
      </w:r>
      <w:r w:rsidR="00844D33">
        <w:rPr>
          <w:rFonts w:asciiTheme="minorEastAsia" w:hAnsiTheme="minorEastAsia" w:cs="ＭＳ Ｐゴシック"/>
          <w:bCs/>
          <w:sz w:val="21"/>
          <w:szCs w:val="21"/>
        </w:rPr>
        <w:t>lphaFold2</w:t>
      </w:r>
      <w:r w:rsidR="00844D33">
        <w:rPr>
          <w:rFonts w:asciiTheme="minorEastAsia" w:hAnsiTheme="minorEastAsia" w:cs="ＭＳ Ｐゴシック" w:hint="eastAsia"/>
          <w:bCs/>
          <w:sz w:val="21"/>
          <w:szCs w:val="21"/>
        </w:rPr>
        <w:t>は、2</w:t>
      </w:r>
      <w:r w:rsidR="00844D33">
        <w:rPr>
          <w:rFonts w:asciiTheme="minorEastAsia" w:hAnsiTheme="minorEastAsia" w:cs="ＭＳ Ｐゴシック"/>
          <w:bCs/>
          <w:sz w:val="21"/>
          <w:szCs w:val="21"/>
        </w:rPr>
        <w:t>020</w:t>
      </w:r>
      <w:r w:rsidR="00844D33">
        <w:rPr>
          <w:rFonts w:asciiTheme="minorEastAsia" w:hAnsiTheme="minorEastAsia" w:cs="ＭＳ Ｐゴシック" w:hint="eastAsia"/>
          <w:bCs/>
          <w:sz w:val="21"/>
          <w:szCs w:val="21"/>
        </w:rPr>
        <w:t>年のタンパク質構造予測コンペティション（</w:t>
      </w:r>
      <w:r w:rsidR="00844D33">
        <w:rPr>
          <w:rFonts w:asciiTheme="minorEastAsia" w:hAnsiTheme="minorEastAsia" w:cs="ＭＳ Ｐゴシック"/>
          <w:bCs/>
          <w:sz w:val="21"/>
          <w:szCs w:val="21"/>
        </w:rPr>
        <w:t>CASP</w:t>
      </w:r>
      <w:r w:rsidR="00844D33">
        <w:rPr>
          <w:rFonts w:asciiTheme="minorEastAsia" w:hAnsiTheme="minorEastAsia" w:cs="ＭＳ Ｐゴシック" w:hint="eastAsia"/>
          <w:bCs/>
          <w:sz w:val="21"/>
          <w:szCs w:val="21"/>
        </w:rPr>
        <w:t>）[</w:t>
      </w:r>
      <w:r w:rsidR="00844D33">
        <w:rPr>
          <w:rFonts w:asciiTheme="minorEastAsia" w:hAnsiTheme="minorEastAsia" w:cs="ＭＳ Ｐゴシック"/>
          <w:bCs/>
          <w:sz w:val="21"/>
          <w:szCs w:val="21"/>
        </w:rPr>
        <w:t>4]</w:t>
      </w:r>
      <w:r w:rsidR="00844D33">
        <w:rPr>
          <w:rFonts w:asciiTheme="minorEastAsia" w:hAnsiTheme="minorEastAsia" w:cs="ＭＳ Ｐゴシック" w:hint="eastAsia"/>
          <w:bCs/>
          <w:sz w:val="21"/>
          <w:szCs w:val="21"/>
        </w:rPr>
        <w:t>は</w:t>
      </w:r>
      <w:r w:rsidR="0063728D">
        <w:rPr>
          <w:rFonts w:asciiTheme="minorEastAsia" w:hAnsiTheme="minorEastAsia" w:cs="ＭＳ Ｐゴシック" w:hint="eastAsia"/>
          <w:bCs/>
          <w:sz w:val="21"/>
          <w:szCs w:val="21"/>
        </w:rPr>
        <w:t>類似度</w:t>
      </w:r>
      <w:r w:rsidR="00A96D54">
        <w:rPr>
          <w:rFonts w:asciiTheme="minorEastAsia" w:hAnsiTheme="minorEastAsia" w:cs="ＭＳ Ｐゴシック" w:hint="eastAsia"/>
          <w:bCs/>
          <w:sz w:val="21"/>
          <w:szCs w:val="21"/>
        </w:rPr>
        <w:t>が一定</w:t>
      </w:r>
      <w:r w:rsidR="0063728D">
        <w:rPr>
          <w:rFonts w:asciiTheme="minorEastAsia" w:hAnsiTheme="minorEastAsia" w:cs="ＭＳ Ｐゴシック" w:hint="eastAsia"/>
          <w:bCs/>
          <w:sz w:val="21"/>
          <w:szCs w:val="21"/>
        </w:rPr>
        <w:t>以下の変異体生成のために検討した技術について説明する</w:t>
      </w:r>
      <w:r w:rsidR="00E31299">
        <w:rPr>
          <w:rFonts w:asciiTheme="minorEastAsia" w:hAnsiTheme="minorEastAsia" w:cs="ＭＳ Ｐゴシック" w:hint="eastAsia"/>
          <w:bCs/>
          <w:sz w:val="21"/>
          <w:szCs w:val="21"/>
        </w:rPr>
        <w:t>。</w:t>
      </w:r>
      <w:r w:rsidR="003674F8">
        <w:rPr>
          <w:rFonts w:asciiTheme="minorEastAsia" w:hAnsiTheme="minorEastAsia" w:cs="ＭＳ Ｐゴシック" w:hint="eastAsia"/>
          <w:sz w:val="21"/>
          <w:szCs w:val="21"/>
        </w:rPr>
        <w:t>図1に今回検討した技術の概要を示す。指定した変異数内の変異位置・残基の組を、上位最適化の最適化変数に設定し、目的関数値であるエネルギースコア（R</w:t>
      </w:r>
      <w:r w:rsidR="003674F8">
        <w:rPr>
          <w:rFonts w:asciiTheme="minorEastAsia" w:hAnsiTheme="minorEastAsia" w:cs="ＭＳ Ｐゴシック"/>
          <w:sz w:val="21"/>
          <w:szCs w:val="21"/>
        </w:rPr>
        <w:t>osetta</w:t>
      </w:r>
      <w:r w:rsidR="003674F8">
        <w:rPr>
          <w:rFonts w:asciiTheme="minorEastAsia" w:hAnsiTheme="minorEastAsia" w:cs="ＭＳ Ｐゴシック" w:hint="eastAsia"/>
          <w:sz w:val="21"/>
          <w:szCs w:val="21"/>
        </w:rPr>
        <w:t>スコア）を最小化するような、最適化問題を構築した。</w:t>
      </w:r>
      <w:r w:rsidR="001D7C9A">
        <w:rPr>
          <w:rFonts w:asciiTheme="minorEastAsia" w:hAnsiTheme="minorEastAsia" w:cs="ＭＳ Ｐゴシック" w:hint="eastAsia"/>
          <w:sz w:val="21"/>
          <w:szCs w:val="21"/>
        </w:rPr>
        <w:t>この最適化問題を全探索やランダム探索よりも効率的なアルゴリズムで解くことで、類似度が一定以下</w:t>
      </w:r>
      <w:r w:rsidR="00E17A61">
        <w:rPr>
          <w:rFonts w:asciiTheme="minorEastAsia" w:hAnsiTheme="minorEastAsia" w:cs="ＭＳ Ｐゴシック" w:hint="eastAsia"/>
          <w:sz w:val="21"/>
          <w:szCs w:val="21"/>
        </w:rPr>
        <w:t>かつエネルギースコアが良い</w:t>
      </w:r>
      <w:r w:rsidR="001D7C9A">
        <w:rPr>
          <w:rFonts w:asciiTheme="minorEastAsia" w:hAnsiTheme="minorEastAsia" w:cs="ＭＳ Ｐゴシック" w:hint="eastAsia"/>
          <w:sz w:val="21"/>
          <w:szCs w:val="21"/>
        </w:rPr>
        <w:t>変異体</w:t>
      </w:r>
      <w:r w:rsidR="00744D2D">
        <w:rPr>
          <w:rFonts w:asciiTheme="minorEastAsia" w:hAnsiTheme="minorEastAsia" w:cs="ＭＳ Ｐゴシック" w:hint="eastAsia"/>
          <w:sz w:val="21"/>
          <w:szCs w:val="21"/>
        </w:rPr>
        <w:t>を</w:t>
      </w:r>
      <w:r w:rsidR="001D7C9A">
        <w:rPr>
          <w:rFonts w:asciiTheme="minorEastAsia" w:hAnsiTheme="minorEastAsia" w:cs="ＭＳ Ｐゴシック" w:hint="eastAsia"/>
          <w:sz w:val="21"/>
          <w:szCs w:val="21"/>
        </w:rPr>
        <w:t>得る</w:t>
      </w:r>
      <w:r w:rsidR="00744D2D">
        <w:rPr>
          <w:rFonts w:asciiTheme="minorEastAsia" w:hAnsiTheme="minorEastAsia" w:cs="ＭＳ Ｐゴシック" w:hint="eastAsia"/>
          <w:sz w:val="21"/>
          <w:szCs w:val="21"/>
        </w:rPr>
        <w:t>ことが期待できる</w:t>
      </w:r>
      <w:r w:rsidR="001D7C9A">
        <w:rPr>
          <w:rFonts w:asciiTheme="minorEastAsia" w:hAnsiTheme="minorEastAsia" w:cs="ＭＳ Ｐゴシック" w:hint="eastAsia"/>
          <w:sz w:val="21"/>
          <w:szCs w:val="21"/>
        </w:rPr>
        <w:t>。</w:t>
      </w:r>
      <w:r w:rsidR="00582233">
        <w:rPr>
          <w:rFonts w:asciiTheme="minorEastAsia" w:hAnsiTheme="minorEastAsia" w:cs="ＭＳ Ｐゴシック" w:hint="eastAsia"/>
          <w:sz w:val="21"/>
          <w:szCs w:val="21"/>
        </w:rPr>
        <w:t>予測構造の信頼度スコア（</w:t>
      </w:r>
      <w:r w:rsidR="00582233" w:rsidRPr="008641B9">
        <w:rPr>
          <w:rFonts w:asciiTheme="minorEastAsia" w:hAnsiTheme="minorEastAsia" w:cs="ＭＳ Ｐゴシック"/>
          <w:sz w:val="21"/>
          <w:szCs w:val="21"/>
        </w:rPr>
        <w:t>predicted local distance difference test</w:t>
      </w:r>
      <w:r w:rsidR="00582233">
        <w:rPr>
          <w:rFonts w:asciiTheme="minorEastAsia" w:hAnsiTheme="minorEastAsia" w:cs="ＭＳ Ｐゴシック" w:hint="eastAsia"/>
          <w:sz w:val="21"/>
          <w:szCs w:val="21"/>
        </w:rPr>
        <w:t>；p</w:t>
      </w:r>
      <w:r w:rsidR="00582233">
        <w:rPr>
          <w:rFonts w:asciiTheme="minorEastAsia" w:hAnsiTheme="minorEastAsia" w:cs="ＭＳ Ｐゴシック"/>
          <w:sz w:val="21"/>
          <w:szCs w:val="21"/>
        </w:rPr>
        <w:t>LDDT</w:t>
      </w:r>
      <w:r w:rsidR="00582233">
        <w:rPr>
          <w:rFonts w:asciiTheme="minorEastAsia" w:hAnsiTheme="minorEastAsia" w:cs="ＭＳ Ｐゴシック" w:hint="eastAsia"/>
          <w:sz w:val="21"/>
          <w:szCs w:val="21"/>
        </w:rPr>
        <w:t>）</w:t>
      </w:r>
    </w:p>
    <w:p w14:paraId="5244928A" w14:textId="0734E254" w:rsidR="00FB5926" w:rsidRDefault="00ED0BC6" w:rsidP="003674F8">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以降は、最適化問題と最適化手法について説明する。</w:t>
      </w:r>
      <w:r w:rsidR="00170953">
        <w:rPr>
          <w:rFonts w:asciiTheme="minorEastAsia" w:hAnsiTheme="minorEastAsia" w:cs="ＭＳ Ｐゴシック" w:hint="eastAsia"/>
          <w:sz w:val="21"/>
          <w:szCs w:val="21"/>
        </w:rPr>
        <w:t>構築した</w:t>
      </w:r>
      <w:r w:rsidR="00DC3860">
        <w:rPr>
          <w:rFonts w:asciiTheme="minorEastAsia" w:hAnsiTheme="minorEastAsia" w:cs="ＭＳ Ｐゴシック" w:hint="eastAsia"/>
          <w:sz w:val="21"/>
          <w:szCs w:val="21"/>
        </w:rPr>
        <w:t>組合せ</w:t>
      </w:r>
      <w:r w:rsidR="00FB5926">
        <w:rPr>
          <w:rFonts w:asciiTheme="minorEastAsia" w:hAnsiTheme="minorEastAsia" w:cs="ＭＳ Ｐゴシック" w:hint="eastAsia"/>
          <w:sz w:val="21"/>
          <w:szCs w:val="21"/>
        </w:rPr>
        <w:t>最適化問題は式</w:t>
      </w:r>
      <m:oMath>
        <m:d>
          <m:dPr>
            <m:ctrlPr>
              <w:rPr>
                <w:rFonts w:ascii="Cambria Math" w:hAnsi="Cambria Math" w:cs="ＭＳ Ｐゴシック"/>
                <w:i/>
                <w:sz w:val="21"/>
                <w:szCs w:val="21"/>
              </w:rPr>
            </m:ctrlPr>
          </m:dPr>
          <m:e>
            <m:r>
              <w:rPr>
                <w:rFonts w:ascii="Cambria Math" w:hAnsi="Cambria Math" w:cs="ＭＳ Ｐゴシック"/>
                <w:sz w:val="21"/>
                <w:szCs w:val="21"/>
              </w:rPr>
              <m:t>1</m:t>
            </m:r>
          </m:e>
        </m:d>
      </m:oMath>
      <w:r w:rsidR="00FB5926">
        <w:rPr>
          <w:rFonts w:asciiTheme="minorEastAsia" w:hAnsiTheme="minorEastAsia" w:cs="ＭＳ Ｐゴシック" w:hint="eastAsia"/>
          <w:sz w:val="21"/>
          <w:szCs w:val="21"/>
        </w:rPr>
        <w:t>として定式化される。</w:t>
      </w:r>
    </w:p>
    <w:p w14:paraId="12330E90" w14:textId="31BA04D4" w:rsidR="00FB5926" w:rsidRPr="00FB5926" w:rsidRDefault="00D25ABF" w:rsidP="00FB5926">
      <w:pPr>
        <w:snapToGrid w:val="0"/>
        <w:spacing w:line="240" w:lineRule="atLeast"/>
        <w:rPr>
          <w:rFonts w:asciiTheme="minorEastAsia" w:hAnsiTheme="minorEastAsia" w:cs="ＭＳ Ｐゴシック"/>
          <w:sz w:val="21"/>
          <w:szCs w:val="21"/>
        </w:rPr>
      </w:pPr>
      <m:oMathPara>
        <m:oMath>
          <m:eqArr>
            <m:eqArrPr>
              <m:maxDist m:val="1"/>
              <m:ctrlPr>
                <w:rPr>
                  <w:rFonts w:ascii="Cambria Math" w:hAnsi="Cambria Math" w:cs="ＭＳ Ｐゴシック"/>
                  <w:i/>
                  <w:sz w:val="21"/>
                  <w:szCs w:val="21"/>
                </w:rPr>
              </m:ctrlPr>
            </m:eqArrPr>
            <m:e>
              <m:m>
                <m:mPr>
                  <m:mcs>
                    <m:mc>
                      <m:mcPr>
                        <m:count m:val="1"/>
                        <m:mcJc m:val="center"/>
                      </m:mcPr>
                    </m:mc>
                  </m:mcs>
                  <m:ctrlPr>
                    <w:rPr>
                      <w:rFonts w:ascii="Cambria Math" w:eastAsia="Cambria Math" w:hAnsi="Cambria Math" w:cs="ＭＳ Ｐゴシック"/>
                      <w:i/>
                      <w:sz w:val="21"/>
                      <w:szCs w:val="21"/>
                    </w:rPr>
                  </m:ctrlPr>
                </m:mPr>
                <m:mr>
                  <m:e>
                    <m:func>
                      <m:funcPr>
                        <m:ctrlPr>
                          <w:rPr>
                            <w:rFonts w:ascii="Cambria Math" w:eastAsia="Cambria Math" w:hAnsi="Cambria Math" w:cs="ＭＳ Ｐゴシック"/>
                            <w:i/>
                            <w:sz w:val="21"/>
                            <w:szCs w:val="21"/>
                          </w:rPr>
                        </m:ctrlPr>
                      </m:funcPr>
                      <m:fName>
                        <m:limLow>
                          <m:limLowPr>
                            <m:ctrlPr>
                              <w:rPr>
                                <w:rFonts w:ascii="Cambria Math" w:eastAsia="Cambria Math" w:hAnsi="Cambria Math" w:cs="ＭＳ Ｐゴシック"/>
                                <w:i/>
                                <w:sz w:val="21"/>
                                <w:szCs w:val="21"/>
                              </w:rPr>
                            </m:ctrlPr>
                          </m:limLowPr>
                          <m:e>
                            <m:r>
                              <m:rPr>
                                <m:sty m:val="p"/>
                              </m:rPr>
                              <w:rPr>
                                <w:rFonts w:ascii="Cambria Math" w:eastAsia="Cambria Math" w:hAnsi="Cambria Math" w:cs="ＭＳ Ｐゴシック"/>
                                <w:szCs w:val="21"/>
                              </w:rPr>
                              <m:t>minimize</m:t>
                            </m:r>
                          </m:e>
                          <m:lim>
                            <m:r>
                              <m:rPr>
                                <m:sty m:val="bi"/>
                              </m:rPr>
                              <w:rPr>
                                <w:rFonts w:ascii="Cambria Math" w:eastAsia="Cambria Math" w:hAnsi="Cambria Math" w:cs="ＭＳ Ｐゴシック"/>
                                <w:sz w:val="21"/>
                                <w:szCs w:val="21"/>
                              </w:rPr>
                              <m:t>x</m:t>
                            </m:r>
                            <m:r>
                              <w:rPr>
                                <w:rFonts w:ascii="Cambria Math" w:eastAsia="Cambria Math" w:hAnsi="Cambria Math" w:cs="ＭＳ Ｐゴシック"/>
                                <w:sz w:val="21"/>
                                <w:szCs w:val="21"/>
                              </w:rPr>
                              <m:t>∈F</m:t>
                            </m:r>
                          </m:lim>
                        </m:limLow>
                      </m:fName>
                      <m:e>
                        <m:r>
                          <w:rPr>
                            <w:rFonts w:ascii="Cambria Math" w:eastAsia="Cambria Math" w:hAnsi="Cambria Math" w:cs="ＭＳ Ｐゴシック"/>
                            <w:sz w:val="21"/>
                            <w:szCs w:val="21"/>
                          </w:rPr>
                          <m:t>f</m:t>
                        </m:r>
                        <m:d>
                          <m:dPr>
                            <m:ctrlPr>
                              <w:rPr>
                                <w:rFonts w:ascii="Cambria Math" w:eastAsia="Cambria Math" w:hAnsi="Cambria Math" w:cs="ＭＳ Ｐゴシック"/>
                                <w:i/>
                                <w:sz w:val="21"/>
                                <w:szCs w:val="21"/>
                              </w:rPr>
                            </m:ctrlPr>
                          </m:dPr>
                          <m:e>
                            <m:r>
                              <m:rPr>
                                <m:sty m:val="bi"/>
                              </m:rPr>
                              <w:rPr>
                                <w:rFonts w:ascii="Cambria Math" w:eastAsia="Cambria Math" w:hAnsi="Cambria Math" w:cs="ＭＳ Ｐゴシック"/>
                                <w:sz w:val="21"/>
                                <w:szCs w:val="21"/>
                              </w:rPr>
                              <m:t>x;</m:t>
                            </m:r>
                            <m:sSub>
                              <m:sSubPr>
                                <m:ctrlPr>
                                  <w:rPr>
                                    <w:rFonts w:ascii="Cambria Math" w:eastAsia="Cambria Math" w:hAnsi="Cambria Math" w:cs="ＭＳ Ｐゴシック"/>
                                    <w:b/>
                                    <w:bCs/>
                                    <w:i/>
                                    <w:sz w:val="21"/>
                                    <w:szCs w:val="21"/>
                                  </w:rPr>
                                </m:ctrlPr>
                              </m:sSubPr>
                              <m:e>
                                <m:r>
                                  <m:rPr>
                                    <m:sty m:val="bi"/>
                                  </m:rPr>
                                  <w:rPr>
                                    <w:rFonts w:ascii="Cambria Math" w:eastAsia="Cambria Math" w:hAnsi="Cambria Math" w:cs="ＭＳ Ｐゴシック"/>
                                    <w:sz w:val="21"/>
                                    <w:szCs w:val="21"/>
                                  </w:rPr>
                                  <m:t>x</m:t>
                                </m:r>
                              </m:e>
                              <m:sub>
                                <m:r>
                                  <w:rPr>
                                    <w:rFonts w:ascii="Cambria Math" w:eastAsia="Cambria Math" w:hAnsi="Cambria Math" w:cs="ＭＳ Ｐゴシック"/>
                                    <w:sz w:val="21"/>
                                    <w:szCs w:val="21"/>
                                  </w:rPr>
                                  <m:t>WT</m:t>
                                </m:r>
                              </m:sub>
                            </m:sSub>
                          </m:e>
                        </m:d>
                      </m:e>
                    </m:func>
                  </m:e>
                </m:mr>
                <m:mr>
                  <m:e>
                    <m:r>
                      <m:rPr>
                        <m:sty m:val="p"/>
                      </m:rPr>
                      <w:rPr>
                        <w:rFonts w:ascii="Cambria Math" w:eastAsia="Cambria Math" w:hAnsi="Cambria Math" w:cs="ＭＳ Ｐゴシック"/>
                        <w:sz w:val="21"/>
                        <w:szCs w:val="21"/>
                      </w:rPr>
                      <m:t>subj.to</m:t>
                    </m:r>
                    <m:r>
                      <w:rPr>
                        <w:rFonts w:ascii="Cambria Math" w:eastAsia="Cambria Math" w:hAnsi="Cambria Math" w:cs="ＭＳ Ｐゴシック"/>
                        <w:sz w:val="21"/>
                        <w:szCs w:val="21"/>
                      </w:rPr>
                      <m:t xml:space="preserve"> 0≤NumMut</m:t>
                    </m:r>
                    <m:d>
                      <m:dPr>
                        <m:ctrlPr>
                          <w:rPr>
                            <w:rFonts w:ascii="Cambria Math" w:eastAsia="Cambria Math" w:hAnsi="Cambria Math" w:cs="ＭＳ Ｐゴシック"/>
                            <w:i/>
                            <w:sz w:val="21"/>
                            <w:szCs w:val="21"/>
                          </w:rPr>
                        </m:ctrlPr>
                      </m:dPr>
                      <m:e>
                        <m:r>
                          <m:rPr>
                            <m:sty m:val="bi"/>
                          </m:rPr>
                          <w:rPr>
                            <w:rFonts w:ascii="Cambria Math" w:eastAsia="Cambria Math" w:hAnsi="Cambria Math" w:cs="ＭＳ Ｐゴシック"/>
                            <w:sz w:val="21"/>
                            <w:szCs w:val="21"/>
                          </w:rPr>
                          <m:t>x;</m:t>
                        </m:r>
                        <m:sSub>
                          <m:sSubPr>
                            <m:ctrlPr>
                              <w:rPr>
                                <w:rFonts w:ascii="Cambria Math" w:eastAsia="Cambria Math" w:hAnsi="Cambria Math" w:cs="ＭＳ Ｐゴシック"/>
                                <w:b/>
                                <w:bCs/>
                                <w:i/>
                                <w:sz w:val="21"/>
                                <w:szCs w:val="21"/>
                              </w:rPr>
                            </m:ctrlPr>
                          </m:sSubPr>
                          <m:e>
                            <m:r>
                              <m:rPr>
                                <m:sty m:val="bi"/>
                              </m:rPr>
                              <w:rPr>
                                <w:rFonts w:ascii="Cambria Math" w:eastAsia="Cambria Math" w:hAnsi="Cambria Math" w:cs="ＭＳ Ｐゴシック"/>
                                <w:sz w:val="21"/>
                                <w:szCs w:val="21"/>
                              </w:rPr>
                              <m:t>x</m:t>
                            </m:r>
                          </m:e>
                          <m:sub>
                            <m:r>
                              <w:rPr>
                                <w:rFonts w:ascii="Cambria Math" w:eastAsia="Cambria Math" w:hAnsi="Cambria Math" w:cs="ＭＳ Ｐゴシック"/>
                                <w:sz w:val="21"/>
                                <w:szCs w:val="21"/>
                              </w:rPr>
                              <m:t>WT</m:t>
                            </m:r>
                          </m:sub>
                        </m:sSub>
                      </m:e>
                    </m:d>
                    <m:r>
                      <w:rPr>
                        <w:rFonts w:ascii="Cambria Math" w:eastAsia="Cambria Math" w:hAnsi="Cambria Math" w:cs="ＭＳ Ｐゴシック"/>
                        <w:sz w:val="21"/>
                        <w:szCs w:val="21"/>
                      </w:rPr>
                      <m:t>≤M</m:t>
                    </m:r>
                  </m:e>
                </m:mr>
              </m:m>
              <m:r>
                <w:rPr>
                  <w:rFonts w:ascii="Cambria Math" w:eastAsia="Cambria Math" w:hAnsi="Cambria Math" w:cs="ＭＳ Ｐゴシック"/>
                  <w:sz w:val="21"/>
                  <w:szCs w:val="21"/>
                </w:rPr>
                <m:t>#</m:t>
              </m:r>
              <m:d>
                <m:dPr>
                  <m:ctrlPr>
                    <w:rPr>
                      <w:rFonts w:ascii="Cambria Math" w:hAnsi="Cambria Math" w:cs="ＭＳ Ｐゴシック"/>
                      <w:i/>
                      <w:sz w:val="21"/>
                      <w:szCs w:val="21"/>
                    </w:rPr>
                  </m:ctrlPr>
                </m:dPr>
                <m:e>
                  <m:r>
                    <w:rPr>
                      <w:rFonts w:ascii="Cambria Math" w:hAnsi="Cambria Math" w:cs="ＭＳ Ｐゴシック"/>
                      <w:sz w:val="21"/>
                      <w:szCs w:val="21"/>
                    </w:rPr>
                    <m:t>1</m:t>
                  </m:r>
                </m:e>
              </m:d>
              <m:ctrlPr>
                <w:rPr>
                  <w:rFonts w:ascii="Cambria Math" w:eastAsia="Cambria Math" w:hAnsi="Cambria Math" w:cs="ＭＳ Ｐゴシック"/>
                  <w:i/>
                  <w:sz w:val="21"/>
                  <w:szCs w:val="21"/>
                </w:rPr>
              </m:ctrlPr>
            </m:e>
          </m:eqArr>
        </m:oMath>
      </m:oMathPara>
    </w:p>
    <w:p w14:paraId="640F1AB9" w14:textId="005D7076" w:rsidR="00DC3860" w:rsidRDefault="003D1663" w:rsidP="00E77E4D">
      <w:pPr>
        <w:snapToGrid w:val="0"/>
        <w:spacing w:line="240" w:lineRule="atLeast"/>
        <w:rPr>
          <w:rFonts w:asciiTheme="minorEastAsia" w:hAnsiTheme="minorEastAsia" w:cs="ＭＳ Ｐゴシック"/>
          <w:sz w:val="21"/>
          <w:szCs w:val="21"/>
        </w:rPr>
      </w:pPr>
      <w:r>
        <w:rPr>
          <w:rFonts w:asciiTheme="minorEastAsia" w:hAnsiTheme="minorEastAsia" w:cs="ＭＳ Ｐゴシック" w:hint="eastAsia"/>
          <w:sz w:val="21"/>
          <w:szCs w:val="21"/>
        </w:rPr>
        <w:t>ただし、</w:t>
      </w:r>
      <m:oMath>
        <m:r>
          <w:rPr>
            <w:rFonts w:ascii="Cambria Math" w:eastAsia="Cambria Math" w:hAnsi="Cambria Math" w:cs="ＭＳ Ｐゴシック"/>
            <w:sz w:val="21"/>
            <w:szCs w:val="21"/>
          </w:rPr>
          <m:t>f: F</m:t>
        </m:r>
        <m:r>
          <m:rPr>
            <m:scr m:val="double-struck"/>
          </m:rPr>
          <w:rPr>
            <w:rFonts w:ascii="Cambria Math" w:eastAsia="Cambria Math" w:hAnsi="Cambria Math" w:cs="ＭＳ Ｐゴシック"/>
            <w:sz w:val="21"/>
            <w:szCs w:val="21"/>
          </w:rPr>
          <m:t>→R</m:t>
        </m:r>
      </m:oMath>
      <w:r>
        <w:rPr>
          <w:rFonts w:asciiTheme="minorEastAsia" w:hAnsiTheme="minorEastAsia" w:cs="ＭＳ Ｐゴシック" w:hint="eastAsia"/>
          <w:sz w:val="21"/>
          <w:szCs w:val="21"/>
        </w:rPr>
        <w:t>は目的関数、</w:t>
      </w:r>
      <m:oMath>
        <m:r>
          <w:rPr>
            <w:rFonts w:ascii="Cambria Math" w:eastAsia="Cambria Math" w:hAnsi="Cambria Math" w:cs="ＭＳ Ｐゴシック"/>
            <w:sz w:val="21"/>
            <w:szCs w:val="21"/>
          </w:rPr>
          <m:t>F</m:t>
        </m:r>
      </m:oMath>
      <w:r>
        <w:rPr>
          <w:rFonts w:asciiTheme="minorEastAsia" w:hAnsiTheme="minorEastAsia" w:cs="ＭＳ Ｐゴシック" w:hint="eastAsia"/>
          <w:sz w:val="21"/>
          <w:szCs w:val="21"/>
        </w:rPr>
        <w:t>は離散的な実行可能解の集合</w:t>
      </w:r>
      <w:r w:rsidR="00DC3860">
        <w:rPr>
          <w:rFonts w:asciiTheme="minorEastAsia" w:hAnsiTheme="minorEastAsia" w:cs="ＭＳ Ｐゴシック" w:hint="eastAsia"/>
          <w:sz w:val="21"/>
          <w:szCs w:val="21"/>
        </w:rPr>
        <w:t>、</w:t>
      </w:r>
      <m:oMath>
        <m:r>
          <m:rPr>
            <m:sty m:val="bi"/>
          </m:rPr>
          <w:rPr>
            <w:rFonts w:ascii="Cambria Math" w:hAnsi="Cambria Math" w:cs="ＭＳ Ｐゴシック"/>
            <w:sz w:val="21"/>
            <w:szCs w:val="21"/>
          </w:rPr>
          <m:t>x</m:t>
        </m:r>
        <m:r>
          <w:rPr>
            <w:rFonts w:ascii="Cambria Math" w:hAnsi="Cambria Math" w:cs="ＭＳ Ｐゴシック"/>
            <w:sz w:val="21"/>
            <w:szCs w:val="21"/>
          </w:rPr>
          <m:t>∈</m:t>
        </m:r>
        <m:r>
          <w:rPr>
            <w:rFonts w:ascii="Cambria Math" w:eastAsia="Cambria Math" w:hAnsi="Cambria Math" w:cs="ＭＳ Ｐゴシック"/>
            <w:sz w:val="21"/>
            <w:szCs w:val="21"/>
          </w:rPr>
          <m:t>F</m:t>
        </m:r>
      </m:oMath>
      <w:r w:rsidR="00DC3860">
        <w:rPr>
          <w:rFonts w:asciiTheme="minorEastAsia" w:hAnsiTheme="minorEastAsia" w:cs="ＭＳ Ｐゴシック" w:hint="eastAsia"/>
          <w:sz w:val="21"/>
          <w:szCs w:val="21"/>
        </w:rPr>
        <w:t>は組合せ的な構造を有する最適化変数</w:t>
      </w:r>
      <w:r w:rsidR="00BC79F8">
        <w:rPr>
          <w:rFonts w:asciiTheme="minorEastAsia" w:hAnsiTheme="minorEastAsia" w:cs="ＭＳ Ｐゴシック" w:hint="eastAsia"/>
          <w:sz w:val="21"/>
          <w:szCs w:val="21"/>
        </w:rPr>
        <w:t>（解）</w:t>
      </w:r>
      <w:r w:rsidR="00DC3860">
        <w:rPr>
          <w:rFonts w:asciiTheme="minorEastAsia" w:hAnsiTheme="minorEastAsia" w:cs="ＭＳ Ｐゴシック" w:hint="eastAsia"/>
          <w:sz w:val="21"/>
          <w:szCs w:val="21"/>
        </w:rPr>
        <w:t>である。本研究では、</w:t>
      </w:r>
      <w:r w:rsidR="00BC79F8">
        <w:rPr>
          <w:rFonts w:asciiTheme="minorEastAsia" w:hAnsiTheme="minorEastAsia" w:cs="ＭＳ Ｐゴシック" w:hint="eastAsia"/>
          <w:sz w:val="21"/>
          <w:szCs w:val="21"/>
        </w:rPr>
        <w:t>アミノ酸残基の</w:t>
      </w:r>
      <w:r w:rsidR="00BC79F8">
        <w:rPr>
          <w:rFonts w:asciiTheme="minorEastAsia" w:hAnsiTheme="minorEastAsia" w:cs="ＭＳ Ｐゴシック"/>
          <w:sz w:val="21"/>
          <w:szCs w:val="21"/>
        </w:rPr>
        <w:t>20</w:t>
      </w:r>
      <w:r w:rsidR="00BC79F8">
        <w:rPr>
          <w:rFonts w:asciiTheme="minorEastAsia" w:hAnsiTheme="minorEastAsia" w:cs="ＭＳ Ｐゴシック" w:hint="eastAsia"/>
          <w:sz w:val="21"/>
          <w:szCs w:val="21"/>
        </w:rPr>
        <w:t>種・</w:t>
      </w:r>
      <w:r w:rsidR="00DC3860">
        <w:rPr>
          <w:rFonts w:asciiTheme="minorEastAsia" w:hAnsiTheme="minorEastAsia" w:cs="ＭＳ Ｐゴシック" w:hint="eastAsia"/>
          <w:sz w:val="21"/>
          <w:szCs w:val="21"/>
        </w:rPr>
        <w:t>配列長</w:t>
      </w:r>
      <m:oMath>
        <m:r>
          <w:rPr>
            <w:rFonts w:ascii="Cambria Math" w:eastAsia="Cambria Math" w:hAnsi="Cambria Math" w:cs="ＭＳ Ｐゴシック"/>
            <w:sz w:val="21"/>
            <w:szCs w:val="21"/>
          </w:rPr>
          <m:t>L</m:t>
        </m:r>
      </m:oMath>
      <w:r w:rsidR="00BC79F8">
        <w:rPr>
          <w:rFonts w:asciiTheme="minorEastAsia" w:hAnsiTheme="minorEastAsia" w:cs="ＭＳ Ｐゴシック" w:hint="eastAsia"/>
          <w:sz w:val="21"/>
          <w:szCs w:val="21"/>
        </w:rPr>
        <w:t>から構成される各</w:t>
      </w:r>
      <w:r w:rsidR="00DC3860">
        <w:rPr>
          <w:rFonts w:asciiTheme="minorEastAsia" w:hAnsiTheme="minorEastAsia" w:cs="ＭＳ Ｐゴシック" w:hint="eastAsia"/>
          <w:sz w:val="21"/>
          <w:szCs w:val="21"/>
        </w:rPr>
        <w:t>アミノ酸配列が解</w:t>
      </w:r>
      <w:r w:rsidR="00BC79F8">
        <w:rPr>
          <w:rFonts w:asciiTheme="minorEastAsia" w:hAnsiTheme="minorEastAsia" w:cs="ＭＳ Ｐゴシック" w:hint="eastAsia"/>
          <w:sz w:val="21"/>
          <w:szCs w:val="21"/>
        </w:rPr>
        <w:t>である。また、</w:t>
      </w:r>
      <m:oMath>
        <m:r>
          <w:rPr>
            <w:rFonts w:ascii="Cambria Math" w:eastAsia="Cambria Math" w:hAnsi="Cambria Math" w:cs="ＭＳ Ｐゴシック"/>
            <w:sz w:val="21"/>
            <w:szCs w:val="21"/>
          </w:rPr>
          <m:t>NumMut: F</m:t>
        </m:r>
        <m:r>
          <m:rPr>
            <m:scr m:val="double-struck"/>
          </m:rPr>
          <w:rPr>
            <w:rFonts w:ascii="Cambria Math" w:eastAsia="Cambria Math" w:hAnsi="Cambria Math" w:cs="ＭＳ Ｐゴシック"/>
            <w:sz w:val="21"/>
            <w:szCs w:val="21"/>
          </w:rPr>
          <m:t>→N</m:t>
        </m:r>
      </m:oMath>
      <w:r w:rsidR="00BC79F8">
        <w:rPr>
          <w:rFonts w:asciiTheme="minorEastAsia" w:hAnsiTheme="minorEastAsia" w:cs="ＭＳ Ｐゴシック" w:hint="eastAsia"/>
          <w:sz w:val="21"/>
          <w:szCs w:val="21"/>
        </w:rPr>
        <w:t>は</w:t>
      </w:r>
      <w:r w:rsidR="00B90063">
        <w:rPr>
          <w:rFonts w:asciiTheme="minorEastAsia" w:hAnsiTheme="minorEastAsia" w:cs="ＭＳ Ｐゴシック" w:hint="eastAsia"/>
          <w:sz w:val="21"/>
          <w:szCs w:val="21"/>
        </w:rPr>
        <w:t>、任意のアミノ酸配列</w:t>
      </w:r>
      <m:oMath>
        <m:r>
          <m:rPr>
            <m:sty m:val="bi"/>
          </m:rPr>
          <w:rPr>
            <w:rFonts w:ascii="Cambria Math" w:eastAsia="Cambria Math" w:hAnsi="Cambria Math" w:cs="ＭＳ Ｐゴシック"/>
            <w:sz w:val="21"/>
            <w:szCs w:val="21"/>
          </w:rPr>
          <m:t>x</m:t>
        </m:r>
      </m:oMath>
      <w:r w:rsidR="00B90063">
        <w:rPr>
          <w:rFonts w:asciiTheme="minorEastAsia" w:hAnsiTheme="minorEastAsia" w:cs="ＭＳ Ｐゴシック" w:hint="eastAsia"/>
          <w:sz w:val="21"/>
          <w:szCs w:val="21"/>
        </w:rPr>
        <w:t>が、基準とする天然アミノ酸配列</w:t>
      </w:r>
      <m:oMath>
        <m:sSub>
          <m:sSubPr>
            <m:ctrlPr>
              <w:rPr>
                <w:rFonts w:ascii="Cambria Math" w:eastAsia="Cambria Math" w:hAnsi="Cambria Math" w:cs="ＭＳ Ｐゴシック"/>
                <w:b/>
                <w:bCs/>
                <w:i/>
                <w:sz w:val="21"/>
                <w:szCs w:val="21"/>
              </w:rPr>
            </m:ctrlPr>
          </m:sSubPr>
          <m:e>
            <m:r>
              <m:rPr>
                <m:sty m:val="bi"/>
              </m:rPr>
              <w:rPr>
                <w:rFonts w:ascii="Cambria Math" w:eastAsia="Cambria Math" w:hAnsi="Cambria Math" w:cs="ＭＳ Ｐゴシック"/>
                <w:sz w:val="21"/>
                <w:szCs w:val="21"/>
              </w:rPr>
              <m:t>x</m:t>
            </m:r>
          </m:e>
          <m:sub>
            <m:r>
              <w:rPr>
                <w:rFonts w:ascii="Cambria Math" w:eastAsia="Cambria Math" w:hAnsi="Cambria Math" w:cs="ＭＳ Ｐゴシック"/>
                <w:sz w:val="21"/>
                <w:szCs w:val="21"/>
              </w:rPr>
              <m:t>WT</m:t>
            </m:r>
          </m:sub>
        </m:sSub>
      </m:oMath>
      <w:r w:rsidR="00B90063">
        <w:rPr>
          <w:rFonts w:asciiTheme="minorEastAsia" w:hAnsiTheme="minorEastAsia" w:cs="ＭＳ Ｐゴシック" w:hint="eastAsia"/>
          <w:sz w:val="21"/>
          <w:szCs w:val="21"/>
        </w:rPr>
        <w:t>と異なる残基数を出力する関数であるため、式</w:t>
      </w:r>
      <m:oMath>
        <m:d>
          <m:dPr>
            <m:ctrlPr>
              <w:rPr>
                <w:rFonts w:ascii="Cambria Math" w:hAnsi="Cambria Math" w:cs="ＭＳ Ｐゴシック"/>
                <w:i/>
                <w:sz w:val="21"/>
                <w:szCs w:val="21"/>
              </w:rPr>
            </m:ctrlPr>
          </m:dPr>
          <m:e>
            <m:r>
              <w:rPr>
                <w:rFonts w:ascii="Cambria Math" w:hAnsi="Cambria Math" w:cs="ＭＳ Ｐゴシック"/>
                <w:sz w:val="21"/>
                <w:szCs w:val="21"/>
              </w:rPr>
              <m:t>1</m:t>
            </m:r>
          </m:e>
        </m:d>
      </m:oMath>
      <w:r w:rsidR="00B90063">
        <w:rPr>
          <w:rFonts w:asciiTheme="minorEastAsia" w:hAnsiTheme="minorEastAsia" w:cs="ＭＳ Ｐゴシック" w:hint="eastAsia"/>
          <w:sz w:val="21"/>
          <w:szCs w:val="21"/>
        </w:rPr>
        <w:t>の制約条件は、基準とする天然アミノ酸配列から</w:t>
      </w:r>
      <m:oMath>
        <m:r>
          <w:rPr>
            <w:rFonts w:ascii="Cambria Math" w:eastAsia="Cambria Math" w:hAnsi="Cambria Math" w:cs="ＭＳ Ｐゴシック"/>
            <w:sz w:val="21"/>
            <w:szCs w:val="21"/>
          </w:rPr>
          <m:t>M(</m:t>
        </m:r>
        <m:r>
          <w:rPr>
            <w:rFonts w:ascii="Cambria Math" w:hAnsi="Cambria Math" w:cs="ＭＳ Ｐゴシック"/>
            <w:sz w:val="21"/>
            <w:szCs w:val="21"/>
          </w:rPr>
          <m:t>≥0)</m:t>
        </m:r>
      </m:oMath>
      <w:r w:rsidR="00B90063">
        <w:rPr>
          <w:rFonts w:asciiTheme="minorEastAsia" w:hAnsiTheme="minorEastAsia" w:cs="ＭＳ Ｐゴシック" w:hint="eastAsia"/>
          <w:sz w:val="21"/>
          <w:szCs w:val="21"/>
        </w:rPr>
        <w:t>変異以下のアミノ酸配列に制限することを意味する。</w:t>
      </w:r>
      <w:r w:rsidR="00D026BB">
        <w:rPr>
          <w:rFonts w:asciiTheme="minorEastAsia" w:hAnsiTheme="minorEastAsia" w:cs="ＭＳ Ｐゴシック" w:hint="eastAsia"/>
          <w:sz w:val="21"/>
          <w:szCs w:val="21"/>
        </w:rPr>
        <w:t>したがって、全</w:t>
      </w:r>
      <w:r w:rsidR="004C519F">
        <w:rPr>
          <w:rFonts w:asciiTheme="minorEastAsia" w:hAnsiTheme="minorEastAsia" w:cs="ＭＳ Ｐゴシック" w:hint="eastAsia"/>
          <w:sz w:val="21"/>
          <w:szCs w:val="21"/>
        </w:rPr>
        <w:t>通り</w:t>
      </w:r>
      <w:r w:rsidR="00D026BB">
        <w:rPr>
          <w:rFonts w:asciiTheme="minorEastAsia" w:hAnsiTheme="minorEastAsia" w:cs="ＭＳ Ｐゴシック" w:hint="eastAsia"/>
          <w:sz w:val="21"/>
          <w:szCs w:val="21"/>
        </w:rPr>
        <w:t>は</w:t>
      </w:r>
      <m:oMath>
        <m:sSubSup>
          <m:sSubSupPr>
            <m:ctrlPr>
              <w:rPr>
                <w:rFonts w:ascii="Cambria Math" w:eastAsia="Cambria Math" w:hAnsi="Cambria Math" w:cs="ＭＳ Ｐゴシック"/>
                <w:i/>
                <w:sz w:val="21"/>
                <w:szCs w:val="21"/>
              </w:rPr>
            </m:ctrlPr>
          </m:sSubSupPr>
          <m:e>
            <m:r>
              <w:rPr>
                <w:rFonts w:ascii="Cambria Math" w:eastAsia="Cambria Math" w:hAnsi="Cambria Math" w:cs="ＭＳ Ｐゴシック"/>
                <w:sz w:val="21"/>
                <w:szCs w:val="21"/>
              </w:rPr>
              <m:t>P</m:t>
            </m:r>
          </m:e>
          <m:sub>
            <m:r>
              <w:rPr>
                <w:rFonts w:ascii="Cambria Math" w:eastAsia="Cambria Math" w:hAnsi="Cambria Math" w:cs="ＭＳ Ｐゴシック"/>
                <w:sz w:val="21"/>
                <w:szCs w:val="21"/>
              </w:rPr>
              <m:t>L</m:t>
            </m:r>
          </m:sub>
          <m:sup>
            <m:r>
              <w:rPr>
                <w:rFonts w:ascii="Cambria Math" w:hAnsi="Cambria Math" w:cs="ＭＳ Ｐゴシック"/>
                <w:sz w:val="21"/>
                <w:szCs w:val="21"/>
              </w:rPr>
              <m:t>20</m:t>
            </m:r>
            <m:r>
              <w:rPr>
                <w:rFonts w:ascii="Cambria Math" w:eastAsia="Cambria Math" w:hAnsi="Cambria Math" w:cs="ＭＳ Ｐゴシック"/>
                <w:sz w:val="21"/>
                <w:szCs w:val="21"/>
              </w:rPr>
              <m:t>L</m:t>
            </m:r>
          </m:sup>
        </m:sSubSup>
      </m:oMath>
      <w:r w:rsidR="00E5487F">
        <w:rPr>
          <w:rFonts w:asciiTheme="minorEastAsia" w:hAnsiTheme="minorEastAsia" w:cs="ＭＳ Ｐゴシック" w:hint="eastAsia"/>
          <w:sz w:val="21"/>
          <w:szCs w:val="21"/>
        </w:rPr>
        <w:t>通り</w:t>
      </w:r>
      <w:r w:rsidR="00D026BB">
        <w:rPr>
          <w:rFonts w:asciiTheme="minorEastAsia" w:hAnsiTheme="minorEastAsia" w:cs="ＭＳ Ｐゴシック" w:hint="eastAsia"/>
          <w:sz w:val="21"/>
          <w:szCs w:val="21"/>
        </w:rPr>
        <w:t>だが、制約条件を満たす組合せ</w:t>
      </w:r>
      <w:r w:rsidR="00D74E1F">
        <w:rPr>
          <w:rFonts w:asciiTheme="minorEastAsia" w:hAnsiTheme="minorEastAsia" w:cs="ＭＳ Ｐゴシック" w:hint="eastAsia"/>
          <w:sz w:val="21"/>
          <w:szCs w:val="21"/>
        </w:rPr>
        <w:t>のみで</w:t>
      </w:r>
      <w:r w:rsidR="00620756">
        <w:rPr>
          <w:rFonts w:asciiTheme="minorEastAsia" w:hAnsiTheme="minorEastAsia" w:cs="ＭＳ Ｐゴシック" w:hint="eastAsia"/>
          <w:sz w:val="21"/>
          <w:szCs w:val="21"/>
        </w:rPr>
        <w:t>構成したのが</w:t>
      </w:r>
      <w:r w:rsidR="00D026BB">
        <w:rPr>
          <w:rFonts w:asciiTheme="minorEastAsia" w:hAnsiTheme="minorEastAsia" w:cs="ＭＳ Ｐゴシック" w:hint="eastAsia"/>
          <w:sz w:val="21"/>
          <w:szCs w:val="21"/>
        </w:rPr>
        <w:t>探索空間</w:t>
      </w:r>
      <m:oMath>
        <m:r>
          <w:rPr>
            <w:rFonts w:ascii="Cambria Math" w:eastAsia="Cambria Math" w:hAnsi="Cambria Math" w:cs="ＭＳ Ｐゴシック"/>
            <w:sz w:val="21"/>
            <w:szCs w:val="21"/>
          </w:rPr>
          <m:t>F</m:t>
        </m:r>
      </m:oMath>
      <w:r w:rsidR="00D026BB">
        <w:rPr>
          <w:rFonts w:asciiTheme="minorEastAsia" w:hAnsiTheme="minorEastAsia" w:cs="ＭＳ Ｐゴシック" w:hint="eastAsia"/>
          <w:sz w:val="21"/>
          <w:szCs w:val="21"/>
        </w:rPr>
        <w:t>である。</w:t>
      </w:r>
      <w:r w:rsidR="006E5394">
        <w:rPr>
          <w:rFonts w:asciiTheme="minorEastAsia" w:hAnsiTheme="minorEastAsia" w:cs="ＭＳ Ｐゴシック" w:hint="eastAsia"/>
          <w:sz w:val="21"/>
          <w:szCs w:val="21"/>
        </w:rPr>
        <w:t>また、目的関数</w:t>
      </w:r>
      <m:oMath>
        <m:r>
          <w:rPr>
            <w:rFonts w:ascii="Cambria Math" w:hAnsi="Cambria Math" w:cs="ＭＳ Ｐゴシック"/>
            <w:sz w:val="21"/>
            <w:szCs w:val="21"/>
          </w:rPr>
          <m:t>f</m:t>
        </m:r>
        <m:d>
          <m:dPr>
            <m:ctrlPr>
              <w:rPr>
                <w:rFonts w:ascii="Cambria Math" w:eastAsia="Cambria Math" w:hAnsi="Cambria Math" w:cs="ＭＳ Ｐゴシック"/>
                <w:i/>
                <w:sz w:val="21"/>
                <w:szCs w:val="21"/>
              </w:rPr>
            </m:ctrlPr>
          </m:dPr>
          <m:e>
            <m:r>
              <m:rPr>
                <m:sty m:val="bi"/>
              </m:rPr>
              <w:rPr>
                <w:rFonts w:ascii="Cambria Math" w:eastAsia="Cambria Math" w:hAnsi="Cambria Math" w:cs="ＭＳ Ｐゴシック"/>
                <w:sz w:val="21"/>
                <w:szCs w:val="21"/>
              </w:rPr>
              <m:t>x;</m:t>
            </m:r>
            <m:sSub>
              <m:sSubPr>
                <m:ctrlPr>
                  <w:rPr>
                    <w:rFonts w:ascii="Cambria Math" w:eastAsia="Cambria Math" w:hAnsi="Cambria Math" w:cs="ＭＳ Ｐゴシック"/>
                    <w:b/>
                    <w:bCs/>
                    <w:i/>
                    <w:sz w:val="21"/>
                    <w:szCs w:val="21"/>
                  </w:rPr>
                </m:ctrlPr>
              </m:sSubPr>
              <m:e>
                <m:r>
                  <m:rPr>
                    <m:sty m:val="bi"/>
                  </m:rPr>
                  <w:rPr>
                    <w:rFonts w:ascii="Cambria Math" w:eastAsia="Cambria Math" w:hAnsi="Cambria Math" w:cs="ＭＳ Ｐゴシック"/>
                    <w:sz w:val="21"/>
                    <w:szCs w:val="21"/>
                  </w:rPr>
                  <m:t>x</m:t>
                </m:r>
              </m:e>
              <m:sub>
                <m:r>
                  <w:rPr>
                    <w:rFonts w:ascii="Cambria Math" w:eastAsia="Cambria Math" w:hAnsi="Cambria Math" w:cs="ＭＳ Ｐゴシック"/>
                    <w:sz w:val="21"/>
                    <w:szCs w:val="21"/>
                  </w:rPr>
                  <m:t>WT</m:t>
                </m:r>
              </m:sub>
            </m:sSub>
          </m:e>
        </m:d>
      </m:oMath>
      <w:r w:rsidR="006E5394">
        <w:rPr>
          <w:rFonts w:asciiTheme="minorEastAsia" w:hAnsiTheme="minorEastAsia" w:cs="ＭＳ Ｐゴシック" w:hint="eastAsia"/>
          <w:sz w:val="21"/>
          <w:szCs w:val="21"/>
        </w:rPr>
        <w:t>は、基準とする天然アミノ酸配列</w:t>
      </w:r>
      <m:oMath>
        <m:sSub>
          <m:sSubPr>
            <m:ctrlPr>
              <w:rPr>
                <w:rFonts w:ascii="Cambria Math" w:eastAsia="Cambria Math" w:hAnsi="Cambria Math" w:cs="ＭＳ Ｐゴシック"/>
                <w:b/>
                <w:bCs/>
                <w:i/>
                <w:sz w:val="21"/>
                <w:szCs w:val="21"/>
              </w:rPr>
            </m:ctrlPr>
          </m:sSubPr>
          <m:e>
            <m:r>
              <m:rPr>
                <m:sty m:val="bi"/>
              </m:rPr>
              <w:rPr>
                <w:rFonts w:ascii="Cambria Math" w:eastAsia="Cambria Math" w:hAnsi="Cambria Math" w:cs="ＭＳ Ｐゴシック"/>
                <w:sz w:val="21"/>
                <w:szCs w:val="21"/>
              </w:rPr>
              <m:t>x</m:t>
            </m:r>
          </m:e>
          <m:sub>
            <m:r>
              <w:rPr>
                <w:rFonts w:ascii="Cambria Math" w:eastAsia="Cambria Math" w:hAnsi="Cambria Math" w:cs="ＭＳ Ｐゴシック"/>
                <w:sz w:val="21"/>
                <w:szCs w:val="21"/>
              </w:rPr>
              <m:t>WT</m:t>
            </m:r>
          </m:sub>
        </m:sSub>
      </m:oMath>
      <w:r w:rsidR="006E5394" w:rsidRPr="006E5394">
        <w:rPr>
          <w:rFonts w:asciiTheme="minorEastAsia" w:hAnsiTheme="minorEastAsia" w:cs="ＭＳ Ｐゴシック" w:hint="eastAsia"/>
          <w:sz w:val="21"/>
          <w:szCs w:val="21"/>
        </w:rPr>
        <w:t>が</w:t>
      </w:r>
      <w:r w:rsidR="006E5394">
        <w:rPr>
          <w:rFonts w:asciiTheme="minorEastAsia" w:hAnsiTheme="minorEastAsia" w:cs="ＭＳ Ｐゴシック" w:hint="eastAsia"/>
          <w:sz w:val="21"/>
          <w:szCs w:val="21"/>
        </w:rPr>
        <w:t>任意のアミノ酸配列</w:t>
      </w:r>
      <m:oMath>
        <m:r>
          <m:rPr>
            <m:sty m:val="bi"/>
          </m:rPr>
          <w:rPr>
            <w:rFonts w:ascii="Cambria Math" w:eastAsia="Cambria Math" w:hAnsi="Cambria Math" w:cs="ＭＳ Ｐゴシック"/>
            <w:sz w:val="21"/>
            <w:szCs w:val="21"/>
          </w:rPr>
          <m:t>x</m:t>
        </m:r>
      </m:oMath>
      <w:r w:rsidR="006E5394">
        <w:rPr>
          <w:rFonts w:asciiTheme="minorEastAsia" w:hAnsiTheme="minorEastAsia" w:cs="ＭＳ Ｐゴシック" w:hint="eastAsia"/>
          <w:sz w:val="21"/>
          <w:szCs w:val="21"/>
        </w:rPr>
        <w:t>に変異</w:t>
      </w:r>
      <w:r w:rsidR="0099284F">
        <w:rPr>
          <w:rFonts w:asciiTheme="minorEastAsia" w:hAnsiTheme="minorEastAsia" w:cs="ＭＳ Ｐゴシック" w:hint="eastAsia"/>
          <w:sz w:val="21"/>
          <w:szCs w:val="21"/>
        </w:rPr>
        <w:t>し</w:t>
      </w:r>
      <w:r w:rsidR="006E5394">
        <w:rPr>
          <w:rFonts w:asciiTheme="minorEastAsia" w:hAnsiTheme="minorEastAsia" w:cs="ＭＳ Ｐゴシック" w:hint="eastAsia"/>
          <w:sz w:val="21"/>
          <w:szCs w:val="21"/>
        </w:rPr>
        <w:t>たとき、C</w:t>
      </w:r>
      <w:r w:rsidR="006E5394">
        <w:rPr>
          <w:rFonts w:asciiTheme="minorEastAsia" w:hAnsiTheme="minorEastAsia" w:cs="ＭＳ Ｐゴシック"/>
          <w:sz w:val="21"/>
          <w:szCs w:val="21"/>
        </w:rPr>
        <w:t>artesian DDG</w:t>
      </w:r>
      <w:r w:rsidR="006E5394">
        <w:rPr>
          <w:rFonts w:asciiTheme="minorEastAsia" w:hAnsiTheme="minorEastAsia" w:cs="ＭＳ Ｐゴシック" w:hint="eastAsia"/>
          <w:sz w:val="21"/>
          <w:szCs w:val="21"/>
        </w:rPr>
        <w:t>で計算したときに得るエネルギースコアである。</w:t>
      </w:r>
    </w:p>
    <w:p w14:paraId="4684048D" w14:textId="55723E00" w:rsidR="00FD024A" w:rsidRPr="00DC3860" w:rsidRDefault="00FD024A" w:rsidP="00E77E4D">
      <w:pPr>
        <w:snapToGrid w:val="0"/>
        <w:spacing w:line="240" w:lineRule="atLeast"/>
        <w:rPr>
          <w:rFonts w:asciiTheme="minorEastAsia" w:hAnsiTheme="minorEastAsia" w:cs="ＭＳ Ｐゴシック"/>
          <w:sz w:val="21"/>
          <w:szCs w:val="21"/>
        </w:rPr>
      </w:pPr>
      <w:r>
        <w:rPr>
          <w:rFonts w:asciiTheme="minorEastAsia" w:hAnsiTheme="minorEastAsia" w:cs="ＭＳ Ｐゴシック" w:hint="eastAsia"/>
          <w:sz w:val="21"/>
          <w:szCs w:val="21"/>
        </w:rPr>
        <w:t xml:space="preserve">　なお、天然配列からの変異に着目した表現として、変異位置と残基の組で表現する方法がある。例えば、2番目の残基をセリンSに置換、</w:t>
      </w:r>
      <w:r>
        <w:rPr>
          <w:rFonts w:asciiTheme="minorEastAsia" w:hAnsiTheme="minorEastAsia" w:cs="ＭＳ Ｐゴシック"/>
          <w:sz w:val="21"/>
          <w:szCs w:val="21"/>
        </w:rPr>
        <w:t>10</w:t>
      </w:r>
      <w:r>
        <w:rPr>
          <w:rFonts w:asciiTheme="minorEastAsia" w:hAnsiTheme="minorEastAsia" w:cs="ＭＳ Ｐゴシック" w:hint="eastAsia"/>
          <w:sz w:val="21"/>
          <w:szCs w:val="21"/>
        </w:rPr>
        <w:t>番目の残基をアラニン</w:t>
      </w:r>
      <w:r>
        <w:rPr>
          <w:rFonts w:asciiTheme="minorEastAsia" w:hAnsiTheme="minorEastAsia" w:cs="ＭＳ Ｐゴシック"/>
          <w:sz w:val="21"/>
          <w:szCs w:val="21"/>
        </w:rPr>
        <w:t>A</w:t>
      </w:r>
      <w:r>
        <w:rPr>
          <w:rFonts w:asciiTheme="minorEastAsia" w:hAnsiTheme="minorEastAsia" w:cs="ＭＳ Ｐゴシック" w:hint="eastAsia"/>
          <w:sz w:val="21"/>
          <w:szCs w:val="21"/>
        </w:rPr>
        <w:t>に置換する変異は</w:t>
      </w:r>
      <m:oMath>
        <m:r>
          <w:rPr>
            <w:rFonts w:ascii="Cambria Math" w:hAnsi="Cambria Math" w:cs="ＭＳ Ｐゴシック"/>
            <w:sz w:val="21"/>
            <w:szCs w:val="21"/>
          </w:rPr>
          <m:t>{2S,10A}</m:t>
        </m:r>
      </m:oMath>
      <w:r>
        <w:rPr>
          <w:rFonts w:asciiTheme="minorEastAsia" w:hAnsiTheme="minorEastAsia" w:cs="ＭＳ Ｐゴシック" w:hint="eastAsia"/>
          <w:sz w:val="21"/>
          <w:szCs w:val="21"/>
        </w:rPr>
        <w:t>と表現できる。以降ではこの変異表現を</w:t>
      </w:r>
      <w:r w:rsidR="006E5B01">
        <w:rPr>
          <w:rFonts w:asciiTheme="minorEastAsia" w:hAnsiTheme="minorEastAsia" w:cs="ＭＳ Ｐゴシック" w:hint="eastAsia"/>
          <w:sz w:val="21"/>
          <w:szCs w:val="21"/>
        </w:rPr>
        <w:t>解の代わりに</w:t>
      </w:r>
      <w:r>
        <w:rPr>
          <w:rFonts w:asciiTheme="minorEastAsia" w:hAnsiTheme="minorEastAsia" w:cs="ＭＳ Ｐゴシック" w:hint="eastAsia"/>
          <w:sz w:val="21"/>
          <w:szCs w:val="21"/>
        </w:rPr>
        <w:t>使用する。</w:t>
      </w:r>
    </w:p>
    <w:p w14:paraId="6C511BD7" w14:textId="425F305D" w:rsidR="00CE23AA" w:rsidRDefault="00CE23AA" w:rsidP="00DC3860">
      <w:pPr>
        <w:snapToGrid w:val="0"/>
        <w:spacing w:line="240" w:lineRule="atLeast"/>
        <w:rPr>
          <w:rFonts w:asciiTheme="minorEastAsia" w:hAnsiTheme="minorEastAsia" w:cs="ＭＳ Ｐゴシック"/>
          <w:bCs/>
          <w:sz w:val="21"/>
          <w:szCs w:val="21"/>
        </w:rPr>
      </w:pPr>
      <w:r w:rsidRPr="00F23A41">
        <w:rPr>
          <w:rFonts w:asciiTheme="minorEastAsia" w:hAnsiTheme="minorEastAsia" w:cs="ＭＳ Ｐゴシック"/>
          <w:noProof/>
          <w:sz w:val="21"/>
          <w:szCs w:val="21"/>
        </w:rPr>
        <w:lastRenderedPageBreak/>
        <mc:AlternateContent>
          <mc:Choice Requires="wps">
            <w:drawing>
              <wp:anchor distT="0" distB="0" distL="114300" distR="114300" simplePos="0" relativeHeight="251684864" behindDoc="0" locked="0" layoutInCell="1" allowOverlap="1" wp14:anchorId="66A755FC" wp14:editId="47A84603">
                <wp:simplePos x="0" y="0"/>
                <wp:positionH relativeFrom="column">
                  <wp:posOffset>0</wp:posOffset>
                </wp:positionH>
                <wp:positionV relativeFrom="paragraph">
                  <wp:posOffset>38404</wp:posOffset>
                </wp:positionV>
                <wp:extent cx="6115050" cy="1404620"/>
                <wp:effectExtent l="0" t="0" r="0" b="6350"/>
                <wp:wrapTopAndBottom/>
                <wp:docPr id="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1404620"/>
                        </a:xfrm>
                        <a:prstGeom prst="rect">
                          <a:avLst/>
                        </a:prstGeom>
                        <a:solidFill>
                          <a:srgbClr val="FFFFFF"/>
                        </a:solidFill>
                        <a:ln w="9525">
                          <a:noFill/>
                          <a:miter lim="800000"/>
                          <a:headEnd/>
                          <a:tailEnd/>
                        </a:ln>
                      </wps:spPr>
                      <wps:txbx>
                        <w:txbxContent>
                          <w:p w14:paraId="32B8860B" w14:textId="77777777" w:rsidR="003674F8" w:rsidRDefault="003674F8" w:rsidP="003674F8">
                            <w:pPr>
                              <w:jc w:val="center"/>
                            </w:pPr>
                            <w:r>
                              <w:rPr>
                                <w:noProof/>
                              </w:rPr>
                              <w:drawing>
                                <wp:inline distT="0" distB="0" distL="0" distR="0" wp14:anchorId="1C1D734F" wp14:editId="30DD5153">
                                  <wp:extent cx="2863850" cy="1854200"/>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63850" cy="1854200"/>
                                          </a:xfrm>
                                          <a:prstGeom prst="rect">
                                            <a:avLst/>
                                          </a:prstGeom>
                                          <a:noFill/>
                                          <a:ln>
                                            <a:noFill/>
                                          </a:ln>
                                        </pic:spPr>
                                      </pic:pic>
                                    </a:graphicData>
                                  </a:graphic>
                                </wp:inline>
                              </w:drawing>
                            </w:r>
                          </w:p>
                          <w:p w14:paraId="6BFB2092" w14:textId="77777777" w:rsidR="003674F8" w:rsidRPr="00806D4D" w:rsidRDefault="003674F8" w:rsidP="003674F8">
                            <w:pPr>
                              <w:pStyle w:val="af8"/>
                              <w:jc w:val="center"/>
                              <w:rPr>
                                <w:rFonts w:asciiTheme="minorEastAsia" w:hAnsiTheme="minorEastAsia" w:cs="ＭＳ Ｐゴシック"/>
                                <w:b w:val="0"/>
                                <w:bCs w:val="0"/>
                                <w:noProof/>
                              </w:rPr>
                            </w:pPr>
                            <w:r w:rsidRPr="00806D4D">
                              <w:rPr>
                                <w:rFonts w:asciiTheme="minorEastAsia" w:hAnsiTheme="minorEastAsia" w:hint="eastAsia"/>
                                <w:b w:val="0"/>
                                <w:bCs w:val="0"/>
                              </w:rPr>
                              <w:t>図</w:t>
                            </w:r>
                            <w:r w:rsidRPr="00806D4D">
                              <w:rPr>
                                <w:rFonts w:asciiTheme="minorEastAsia" w:hAnsiTheme="minorEastAsia"/>
                                <w:b w:val="0"/>
                                <w:bCs w:val="0"/>
                              </w:rPr>
                              <w:fldChar w:fldCharType="begin"/>
                            </w:r>
                            <w:r w:rsidRPr="00806D4D">
                              <w:rPr>
                                <w:rFonts w:asciiTheme="minorEastAsia" w:hAnsiTheme="minorEastAsia"/>
                                <w:b w:val="0"/>
                                <w:bCs w:val="0"/>
                              </w:rPr>
                              <w:instrText xml:space="preserve"> </w:instrText>
                            </w:r>
                            <w:r w:rsidRPr="00806D4D">
                              <w:rPr>
                                <w:rFonts w:asciiTheme="minorEastAsia" w:hAnsiTheme="minorEastAsia" w:hint="eastAsia"/>
                                <w:b w:val="0"/>
                                <w:bCs w:val="0"/>
                              </w:rPr>
                              <w:instrText>SEQ 図 \* ARABIC</w:instrText>
                            </w:r>
                            <w:r w:rsidRPr="00806D4D">
                              <w:rPr>
                                <w:rFonts w:asciiTheme="minorEastAsia" w:hAnsiTheme="minorEastAsia"/>
                                <w:b w:val="0"/>
                                <w:bCs w:val="0"/>
                              </w:rPr>
                              <w:instrText xml:space="preserve"> </w:instrText>
                            </w:r>
                            <w:r w:rsidRPr="00806D4D">
                              <w:rPr>
                                <w:rFonts w:asciiTheme="minorEastAsia" w:hAnsiTheme="minorEastAsia"/>
                                <w:b w:val="0"/>
                                <w:bCs w:val="0"/>
                              </w:rPr>
                              <w:fldChar w:fldCharType="separate"/>
                            </w:r>
                            <w:r>
                              <w:rPr>
                                <w:rFonts w:asciiTheme="minorEastAsia" w:hAnsiTheme="minorEastAsia"/>
                                <w:b w:val="0"/>
                                <w:bCs w:val="0"/>
                                <w:noProof/>
                              </w:rPr>
                              <w:t>1</w:t>
                            </w:r>
                            <w:r w:rsidRPr="00806D4D">
                              <w:rPr>
                                <w:rFonts w:asciiTheme="minorEastAsia" w:hAnsiTheme="minorEastAsia"/>
                                <w:b w:val="0"/>
                                <w:bCs w:val="0"/>
                              </w:rPr>
                              <w:fldChar w:fldCharType="end"/>
                            </w:r>
                            <w:r w:rsidRPr="00806D4D">
                              <w:rPr>
                                <w:rFonts w:asciiTheme="minorEastAsia" w:hAnsiTheme="minorEastAsia" w:hint="eastAsia"/>
                                <w:b w:val="0"/>
                                <w:bCs w:val="0"/>
                              </w:rPr>
                              <w:t>：変異体探索プロトコルの概要</w:t>
                            </w:r>
                          </w:p>
                        </w:txbxContent>
                      </wps:txbx>
                      <wps:bodyPr rot="0" vert="horz" wrap="square" lIns="91440" tIns="45720" rIns="91440" bIns="45720" anchor="t" anchorCtr="0">
                        <a:spAutoFit/>
                      </wps:bodyPr>
                    </wps:wsp>
                  </a:graphicData>
                </a:graphic>
              </wp:anchor>
            </w:drawing>
          </mc:Choice>
          <mc:Fallback>
            <w:pict>
              <v:shape w14:anchorId="66A755FC" id="_x0000_s1033" type="#_x0000_t202" style="position:absolute;left:0;text-align:left;margin-left:0;margin-top:3pt;width:481.5pt;height:110.6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" stroked="f">
                <v:textbox style="mso-fit-shape-to-text:t">
                  <w:txbxContent>
                    <w:p w14:paraId="32B8860B" w14:textId="77777777" w:rsidR="003674F8" w:rsidRDefault="003674F8" w:rsidP="003674F8">
                      <w:pPr>
                        <w:jc w:val="center"/>
                      </w:pPr>
                      <w:r>
                        <w:rPr>
                          <w:noProof/>
                        </w:rPr>
                        <w:drawing>
                          <wp:inline distT="0" distB="0" distL="0" distR="0" wp14:anchorId="1C1D734F" wp14:editId="30DD5153">
                            <wp:extent cx="2863850" cy="1854200"/>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63850" cy="1854200"/>
                                    </a:xfrm>
                                    <a:prstGeom prst="rect">
                                      <a:avLst/>
                                    </a:prstGeom>
                                    <a:noFill/>
                                    <a:ln>
                                      <a:noFill/>
                                    </a:ln>
                                  </pic:spPr>
                                </pic:pic>
                              </a:graphicData>
                            </a:graphic>
                          </wp:inline>
                        </w:drawing>
                      </w:r>
                    </w:p>
                    <w:p w14:paraId="6BFB2092" w14:textId="77777777" w:rsidR="003674F8" w:rsidRPr="00806D4D" w:rsidRDefault="003674F8" w:rsidP="003674F8">
                      <w:pPr>
                        <w:pStyle w:val="af8"/>
                        <w:jc w:val="center"/>
                        <w:rPr>
                          <w:rFonts w:asciiTheme="minorEastAsia" w:hAnsiTheme="minorEastAsia" w:cs="ＭＳ Ｐゴシック"/>
                          <w:b w:val="0"/>
                          <w:bCs w:val="0"/>
                          <w:noProof/>
                        </w:rPr>
                      </w:pPr>
                      <w:r w:rsidRPr="00806D4D">
                        <w:rPr>
                          <w:rFonts w:asciiTheme="minorEastAsia" w:hAnsiTheme="minorEastAsia" w:hint="eastAsia"/>
                          <w:b w:val="0"/>
                          <w:bCs w:val="0"/>
                        </w:rPr>
                        <w:t>図</w:t>
                      </w:r>
                      <w:r w:rsidRPr="00806D4D">
                        <w:rPr>
                          <w:rFonts w:asciiTheme="minorEastAsia" w:hAnsiTheme="minorEastAsia"/>
                          <w:b w:val="0"/>
                          <w:bCs w:val="0"/>
                        </w:rPr>
                        <w:fldChar w:fldCharType="begin"/>
                      </w:r>
                      <w:r w:rsidRPr="00806D4D">
                        <w:rPr>
                          <w:rFonts w:asciiTheme="minorEastAsia" w:hAnsiTheme="minorEastAsia"/>
                          <w:b w:val="0"/>
                          <w:bCs w:val="0"/>
                        </w:rPr>
                        <w:instrText xml:space="preserve"> </w:instrText>
                      </w:r>
                      <w:r w:rsidRPr="00806D4D">
                        <w:rPr>
                          <w:rFonts w:asciiTheme="minorEastAsia" w:hAnsiTheme="minorEastAsia" w:hint="eastAsia"/>
                          <w:b w:val="0"/>
                          <w:bCs w:val="0"/>
                        </w:rPr>
                        <w:instrText>SEQ 図 \* ARABIC</w:instrText>
                      </w:r>
                      <w:r w:rsidRPr="00806D4D">
                        <w:rPr>
                          <w:rFonts w:asciiTheme="minorEastAsia" w:hAnsiTheme="minorEastAsia"/>
                          <w:b w:val="0"/>
                          <w:bCs w:val="0"/>
                        </w:rPr>
                        <w:instrText xml:space="preserve"> </w:instrText>
                      </w:r>
                      <w:r w:rsidRPr="00806D4D">
                        <w:rPr>
                          <w:rFonts w:asciiTheme="minorEastAsia" w:hAnsiTheme="minorEastAsia"/>
                          <w:b w:val="0"/>
                          <w:bCs w:val="0"/>
                        </w:rPr>
                        <w:fldChar w:fldCharType="separate"/>
                      </w:r>
                      <w:r>
                        <w:rPr>
                          <w:rFonts w:asciiTheme="minorEastAsia" w:hAnsiTheme="minorEastAsia"/>
                          <w:b w:val="0"/>
                          <w:bCs w:val="0"/>
                          <w:noProof/>
                        </w:rPr>
                        <w:t>1</w:t>
                      </w:r>
                      <w:r w:rsidRPr="00806D4D">
                        <w:rPr>
                          <w:rFonts w:asciiTheme="minorEastAsia" w:hAnsiTheme="minorEastAsia"/>
                          <w:b w:val="0"/>
                          <w:bCs w:val="0"/>
                        </w:rPr>
                        <w:fldChar w:fldCharType="end"/>
                      </w:r>
                      <w:r w:rsidRPr="00806D4D">
                        <w:rPr>
                          <w:rFonts w:asciiTheme="minorEastAsia" w:hAnsiTheme="minorEastAsia" w:hint="eastAsia"/>
                          <w:b w:val="0"/>
                          <w:bCs w:val="0"/>
                        </w:rPr>
                        <w:t>：変異体探索プロトコルの概要</w:t>
                      </w:r>
                    </w:p>
                  </w:txbxContent>
                </v:textbox>
                <w10:wrap type="topAndBottom"/>
              </v:shape>
            </w:pict>
          </mc:Fallback>
        </mc:AlternateContent>
      </w:r>
    </w:p>
    <w:p w14:paraId="0C3A84D2" w14:textId="611A208A" w:rsidR="00DC3860" w:rsidRPr="00516610" w:rsidRDefault="00DC3860" w:rsidP="00DC3860">
      <w:pPr>
        <w:snapToGrid w:val="0"/>
        <w:spacing w:line="240" w:lineRule="atLeast"/>
        <w:rPr>
          <w:rFonts w:asciiTheme="minorEastAsia" w:hAnsiTheme="minorEastAsia" w:cs="ＭＳ Ｐゴシック"/>
          <w:bCs/>
          <w:sz w:val="21"/>
          <w:szCs w:val="21"/>
        </w:rPr>
      </w:pPr>
    </w:p>
    <w:p w14:paraId="3C061EB7" w14:textId="77777777" w:rsidR="00DC3860" w:rsidRPr="003D1663" w:rsidRDefault="00DC3860" w:rsidP="00DC3860">
      <w:pPr>
        <w:pStyle w:val="ae"/>
        <w:numPr>
          <w:ilvl w:val="1"/>
          <w:numId w:val="16"/>
        </w:numPr>
        <w:ind w:leftChars="0" w:left="565" w:hanging="565"/>
        <w:outlineLvl w:val="1"/>
        <w:rPr>
          <w:b/>
          <w:sz w:val="21"/>
          <w:szCs w:val="21"/>
        </w:rPr>
      </w:pPr>
      <w:r>
        <w:rPr>
          <w:rFonts w:hint="eastAsia"/>
          <w:b/>
          <w:sz w:val="21"/>
          <w:szCs w:val="21"/>
        </w:rPr>
        <w:t>最適化手法</w:t>
      </w:r>
    </w:p>
    <w:p w14:paraId="2FEB115B" w14:textId="0FE52074" w:rsidR="00EA20C3" w:rsidRDefault="00126472" w:rsidP="000B41DD">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図2に、配列空間における変異体探索のイメージを示す。</w:t>
      </w:r>
      <w:r w:rsidR="00DC3860">
        <w:rPr>
          <w:rFonts w:asciiTheme="minorEastAsia" w:hAnsiTheme="minorEastAsia" w:cs="ＭＳ Ｐゴシック" w:hint="eastAsia"/>
          <w:sz w:val="21"/>
          <w:szCs w:val="21"/>
        </w:rPr>
        <w:t>最適化</w:t>
      </w:r>
      <w:r w:rsidR="00E10C79">
        <w:rPr>
          <w:rFonts w:asciiTheme="minorEastAsia" w:hAnsiTheme="minorEastAsia" w:cs="ＭＳ Ｐゴシック" w:hint="eastAsia"/>
          <w:sz w:val="21"/>
          <w:szCs w:val="21"/>
        </w:rPr>
        <w:t>手法</w:t>
      </w:r>
      <w:r w:rsidR="00DC3860">
        <w:rPr>
          <w:rFonts w:asciiTheme="minorEastAsia" w:hAnsiTheme="minorEastAsia" w:cs="ＭＳ Ｐゴシック" w:hint="eastAsia"/>
          <w:sz w:val="21"/>
          <w:szCs w:val="21"/>
        </w:rPr>
        <w:t>はL</w:t>
      </w:r>
      <w:r w:rsidR="00DC3860">
        <w:rPr>
          <w:rFonts w:asciiTheme="minorEastAsia" w:hAnsiTheme="minorEastAsia" w:cs="ＭＳ Ｐゴシック"/>
          <w:sz w:val="21"/>
          <w:szCs w:val="21"/>
        </w:rPr>
        <w:t>ocal Search</w:t>
      </w:r>
      <w:r w:rsidR="00DC3860">
        <w:rPr>
          <w:rFonts w:asciiTheme="minorEastAsia" w:hAnsiTheme="minorEastAsia" w:cs="ＭＳ Ｐゴシック" w:hint="eastAsia"/>
          <w:sz w:val="21"/>
          <w:szCs w:val="21"/>
        </w:rPr>
        <w:t>を使用する。</w:t>
      </w:r>
      <w:r w:rsidR="005D117E">
        <w:rPr>
          <w:rFonts w:asciiTheme="minorEastAsia" w:hAnsiTheme="minorEastAsia" w:cs="ＭＳ Ｐゴシック" w:hint="eastAsia"/>
          <w:sz w:val="21"/>
          <w:szCs w:val="21"/>
        </w:rPr>
        <w:t>L</w:t>
      </w:r>
      <w:r w:rsidR="005D117E">
        <w:rPr>
          <w:rFonts w:asciiTheme="minorEastAsia" w:hAnsiTheme="minorEastAsia" w:cs="ＭＳ Ｐゴシック"/>
          <w:sz w:val="21"/>
          <w:szCs w:val="21"/>
        </w:rPr>
        <w:t>ocal Search</w:t>
      </w:r>
      <w:r w:rsidR="005D117E">
        <w:rPr>
          <w:rFonts w:asciiTheme="minorEastAsia" w:hAnsiTheme="minorEastAsia" w:cs="ＭＳ Ｐゴシック" w:hint="eastAsia"/>
          <w:sz w:val="21"/>
          <w:szCs w:val="21"/>
        </w:rPr>
        <w:t>は、</w:t>
      </w:r>
      <w:r w:rsidR="003F7687">
        <w:rPr>
          <w:rFonts w:asciiTheme="minorEastAsia" w:hAnsiTheme="minorEastAsia" w:cs="ＭＳ Ｐゴシック" w:hint="eastAsia"/>
          <w:sz w:val="21"/>
          <w:szCs w:val="21"/>
        </w:rPr>
        <w:t>単点探索アルゴリズムで、</w:t>
      </w:r>
      <w:r w:rsidR="00F85CB9">
        <w:rPr>
          <w:rFonts w:asciiTheme="minorEastAsia" w:hAnsiTheme="minorEastAsia" w:cs="ＭＳ Ｐゴシック" w:hint="eastAsia"/>
          <w:sz w:val="21"/>
          <w:szCs w:val="21"/>
        </w:rPr>
        <w:t>探索空間（配列空間）内の</w:t>
      </w:r>
      <w:r w:rsidR="00B4736D">
        <w:rPr>
          <w:rFonts w:asciiTheme="minorEastAsia" w:hAnsiTheme="minorEastAsia" w:cs="ＭＳ Ｐゴシック" w:hint="eastAsia"/>
          <w:sz w:val="21"/>
          <w:szCs w:val="21"/>
        </w:rPr>
        <w:t>暫定解</w:t>
      </w:r>
      <w:r w:rsidR="005D117E">
        <w:rPr>
          <w:rFonts w:asciiTheme="minorEastAsia" w:hAnsiTheme="minorEastAsia" w:cs="ＭＳ Ｐゴシック" w:hint="eastAsia"/>
          <w:sz w:val="21"/>
          <w:szCs w:val="21"/>
        </w:rPr>
        <w:t>の近傍</w:t>
      </w:r>
      <w:r w:rsidR="00B4736D">
        <w:rPr>
          <w:rFonts w:asciiTheme="minorEastAsia" w:hAnsiTheme="minorEastAsia" w:cs="ＭＳ Ｐゴシック" w:hint="eastAsia"/>
          <w:sz w:val="21"/>
          <w:szCs w:val="21"/>
        </w:rPr>
        <w:t>を生成し</w:t>
      </w:r>
      <w:r w:rsidR="002949D0">
        <w:rPr>
          <w:rFonts w:asciiTheme="minorEastAsia" w:hAnsiTheme="minorEastAsia" w:cs="ＭＳ Ｐゴシック" w:hint="eastAsia"/>
          <w:sz w:val="21"/>
          <w:szCs w:val="21"/>
        </w:rPr>
        <w:t>、</w:t>
      </w:r>
      <w:r w:rsidR="00B4736D">
        <w:rPr>
          <w:rFonts w:asciiTheme="minorEastAsia" w:hAnsiTheme="minorEastAsia" w:cs="ＭＳ Ｐゴシック" w:hint="eastAsia"/>
          <w:sz w:val="21"/>
          <w:szCs w:val="21"/>
        </w:rPr>
        <w:t>その近傍内の</w:t>
      </w:r>
      <w:r w:rsidR="00EA20C3">
        <w:rPr>
          <w:rFonts w:asciiTheme="minorEastAsia" w:hAnsiTheme="minorEastAsia" w:cs="ＭＳ Ｐゴシック" w:hint="eastAsia"/>
          <w:sz w:val="21"/>
          <w:szCs w:val="21"/>
        </w:rPr>
        <w:t>目的関数値が</w:t>
      </w:r>
      <w:r w:rsidR="002949D0">
        <w:rPr>
          <w:rFonts w:asciiTheme="minorEastAsia" w:hAnsiTheme="minorEastAsia" w:cs="ＭＳ Ｐゴシック" w:hint="eastAsia"/>
          <w:sz w:val="21"/>
          <w:szCs w:val="21"/>
        </w:rPr>
        <w:t>改善する解に</w:t>
      </w:r>
      <w:r w:rsidR="005D117E">
        <w:rPr>
          <w:rFonts w:asciiTheme="minorEastAsia" w:hAnsiTheme="minorEastAsia" w:cs="ＭＳ Ｐゴシック" w:hint="eastAsia"/>
          <w:sz w:val="21"/>
          <w:szCs w:val="21"/>
        </w:rPr>
        <w:t>移動していく</w:t>
      </w:r>
      <w:r w:rsidR="003F7687">
        <w:rPr>
          <w:rFonts w:asciiTheme="minorEastAsia" w:hAnsiTheme="minorEastAsia" w:cs="ＭＳ Ｐゴシック" w:hint="eastAsia"/>
          <w:sz w:val="21"/>
          <w:szCs w:val="21"/>
        </w:rPr>
        <w:t>。近傍内の改善</w:t>
      </w:r>
      <w:r w:rsidR="00334A8D">
        <w:rPr>
          <w:rFonts w:asciiTheme="minorEastAsia" w:hAnsiTheme="minorEastAsia" w:cs="ＭＳ Ｐゴシック" w:hint="eastAsia"/>
          <w:sz w:val="21"/>
          <w:szCs w:val="21"/>
        </w:rPr>
        <w:t>位置</w:t>
      </w:r>
      <w:r w:rsidR="003F7687">
        <w:rPr>
          <w:rFonts w:asciiTheme="minorEastAsia" w:hAnsiTheme="minorEastAsia" w:cs="ＭＳ Ｐゴシック" w:hint="eastAsia"/>
          <w:sz w:val="21"/>
          <w:szCs w:val="21"/>
        </w:rPr>
        <w:t>にしか移動しないため、</w:t>
      </w:r>
      <w:r w:rsidR="004B7913">
        <w:rPr>
          <w:rFonts w:asciiTheme="minorEastAsia" w:hAnsiTheme="minorEastAsia" w:cs="ＭＳ Ｐゴシック" w:hint="eastAsia"/>
          <w:sz w:val="21"/>
          <w:szCs w:val="21"/>
        </w:rPr>
        <w:t>初期位置に依存して、</w:t>
      </w:r>
      <w:r w:rsidR="005D117E">
        <w:rPr>
          <w:rFonts w:asciiTheme="minorEastAsia" w:hAnsiTheme="minorEastAsia" w:cs="ＭＳ Ｐゴシック" w:hint="eastAsia"/>
          <w:sz w:val="21"/>
          <w:szCs w:val="21"/>
        </w:rPr>
        <w:t>いずれかの</w:t>
      </w:r>
      <w:r w:rsidR="00DC3860">
        <w:rPr>
          <w:rFonts w:asciiTheme="minorEastAsia" w:hAnsiTheme="minorEastAsia" w:cs="ＭＳ Ｐゴシック" w:hint="eastAsia"/>
          <w:sz w:val="21"/>
          <w:szCs w:val="21"/>
        </w:rPr>
        <w:t>局所解に収束する。</w:t>
      </w:r>
      <w:r w:rsidR="004D393A">
        <w:rPr>
          <w:rFonts w:asciiTheme="minorEastAsia" w:hAnsiTheme="minorEastAsia" w:cs="ＭＳ Ｐゴシック" w:hint="eastAsia"/>
          <w:sz w:val="21"/>
          <w:szCs w:val="21"/>
        </w:rPr>
        <w:t>本研究では、</w:t>
      </w:r>
      <w:r w:rsidR="00E10C79">
        <w:rPr>
          <w:rFonts w:asciiTheme="minorEastAsia" w:hAnsiTheme="minorEastAsia" w:cs="ＭＳ Ｐゴシック" w:hint="eastAsia"/>
          <w:sz w:val="21"/>
          <w:szCs w:val="21"/>
        </w:rPr>
        <w:t>近傍で最も目的関数値が優れた解を移動先として選択するb</w:t>
      </w:r>
      <w:r w:rsidR="00E10C79">
        <w:rPr>
          <w:rFonts w:asciiTheme="minorEastAsia" w:hAnsiTheme="minorEastAsia" w:cs="ＭＳ Ｐゴシック"/>
          <w:sz w:val="21"/>
          <w:szCs w:val="21"/>
        </w:rPr>
        <w:t>est</w:t>
      </w:r>
      <w:r w:rsidR="00E10C79">
        <w:rPr>
          <w:rFonts w:asciiTheme="minorEastAsia" w:hAnsiTheme="minorEastAsia" w:cs="ＭＳ Ｐゴシック" w:hint="eastAsia"/>
          <w:sz w:val="21"/>
          <w:szCs w:val="21"/>
        </w:rPr>
        <w:t>改善</w:t>
      </w:r>
      <w:r w:rsidR="00DC7B12">
        <w:rPr>
          <w:rFonts w:asciiTheme="minorEastAsia" w:hAnsiTheme="minorEastAsia" w:cs="ＭＳ Ｐゴシック" w:hint="eastAsia"/>
          <w:sz w:val="21"/>
          <w:szCs w:val="21"/>
        </w:rPr>
        <w:t>を使用した</w:t>
      </w:r>
      <w:r w:rsidR="00E10C79">
        <w:rPr>
          <w:rFonts w:asciiTheme="minorEastAsia" w:hAnsiTheme="minorEastAsia" w:cs="ＭＳ Ｐゴシック" w:hint="eastAsia"/>
          <w:sz w:val="21"/>
          <w:szCs w:val="21"/>
        </w:rPr>
        <w:t>。</w:t>
      </w:r>
      <w:r w:rsidR="002F282F">
        <w:rPr>
          <w:rFonts w:asciiTheme="minorEastAsia" w:hAnsiTheme="minorEastAsia" w:cs="ＭＳ Ｐゴシック" w:hint="eastAsia"/>
          <w:sz w:val="21"/>
          <w:szCs w:val="21"/>
        </w:rPr>
        <w:t>初期</w:t>
      </w:r>
      <w:r w:rsidR="002A183C">
        <w:rPr>
          <w:rFonts w:asciiTheme="minorEastAsia" w:hAnsiTheme="minorEastAsia" w:cs="ＭＳ Ｐゴシック" w:hint="eastAsia"/>
          <w:sz w:val="21"/>
          <w:szCs w:val="21"/>
        </w:rPr>
        <w:t>解</w:t>
      </w:r>
      <w:r w:rsidR="002F282F">
        <w:rPr>
          <w:rFonts w:asciiTheme="minorEastAsia" w:hAnsiTheme="minorEastAsia" w:cs="ＭＳ Ｐゴシック" w:hint="eastAsia"/>
          <w:sz w:val="21"/>
          <w:szCs w:val="21"/>
        </w:rPr>
        <w:t>は一様乱数で与え</w:t>
      </w:r>
      <w:r w:rsidR="002A183C">
        <w:rPr>
          <w:rFonts w:asciiTheme="minorEastAsia" w:hAnsiTheme="minorEastAsia" w:cs="ＭＳ Ｐゴシック" w:hint="eastAsia"/>
          <w:sz w:val="21"/>
          <w:szCs w:val="21"/>
        </w:rPr>
        <w:t>、複数並列のL</w:t>
      </w:r>
      <w:r w:rsidR="002A183C">
        <w:rPr>
          <w:rFonts w:asciiTheme="minorEastAsia" w:hAnsiTheme="minorEastAsia" w:cs="ＭＳ Ｐゴシック"/>
          <w:sz w:val="21"/>
          <w:szCs w:val="21"/>
        </w:rPr>
        <w:t>ocal Search</w:t>
      </w:r>
      <w:r w:rsidR="002A183C">
        <w:rPr>
          <w:rFonts w:asciiTheme="minorEastAsia" w:hAnsiTheme="minorEastAsia" w:cs="ＭＳ Ｐゴシック" w:hint="eastAsia"/>
          <w:sz w:val="21"/>
          <w:szCs w:val="21"/>
        </w:rPr>
        <w:t>を適用した。</w:t>
      </w:r>
    </w:p>
    <w:p w14:paraId="06F1BB9B" w14:textId="77468089" w:rsidR="00A40AD1" w:rsidRPr="00A40AD1" w:rsidRDefault="0065739A" w:rsidP="00A40AD1">
      <w:pPr>
        <w:snapToGrid w:val="0"/>
        <w:spacing w:line="240" w:lineRule="atLeast"/>
        <w:ind w:firstLineChars="100" w:firstLine="211"/>
        <w:rPr>
          <w:rFonts w:asciiTheme="minorEastAsia" w:hAnsiTheme="minorEastAsia" w:cs="ＭＳ Ｐゴシック"/>
          <w:bCs/>
          <w:sz w:val="21"/>
          <w:szCs w:val="21"/>
        </w:rPr>
      </w:pPr>
      <w:r>
        <w:rPr>
          <w:rFonts w:asciiTheme="minorEastAsia" w:hAnsiTheme="minorEastAsia" w:cs="ＭＳ Ｐゴシック" w:hint="eastAsia"/>
          <w:sz w:val="21"/>
          <w:szCs w:val="21"/>
        </w:rPr>
        <w:t>近傍</w:t>
      </w:r>
      <w:r w:rsidR="002F1E36">
        <w:rPr>
          <w:rFonts w:asciiTheme="minorEastAsia" w:hAnsiTheme="minorEastAsia" w:cs="ＭＳ Ｐゴシック" w:hint="eastAsia"/>
          <w:sz w:val="21"/>
          <w:szCs w:val="21"/>
        </w:rPr>
        <w:t>と</w:t>
      </w:r>
      <w:r w:rsidR="0039734E">
        <w:rPr>
          <w:rFonts w:asciiTheme="minorEastAsia" w:hAnsiTheme="minorEastAsia" w:cs="ＭＳ Ｐゴシック" w:hint="eastAsia"/>
          <w:sz w:val="21"/>
          <w:szCs w:val="21"/>
        </w:rPr>
        <w:t>問題規模</w:t>
      </w:r>
      <w:r>
        <w:rPr>
          <w:rFonts w:asciiTheme="minorEastAsia" w:hAnsiTheme="minorEastAsia" w:cs="ＭＳ Ｐゴシック" w:hint="eastAsia"/>
          <w:sz w:val="21"/>
          <w:szCs w:val="21"/>
        </w:rPr>
        <w:t>について説明する。</w:t>
      </w:r>
      <w:r w:rsidR="003746C2">
        <w:rPr>
          <w:rFonts w:asciiTheme="minorEastAsia" w:hAnsiTheme="minorEastAsia" w:cs="ＭＳ Ｐゴシック" w:hint="eastAsia"/>
          <w:sz w:val="21"/>
          <w:szCs w:val="21"/>
        </w:rPr>
        <w:t>本研究で使用した近傍は、H</w:t>
      </w:r>
      <w:r w:rsidR="003746C2">
        <w:rPr>
          <w:rFonts w:asciiTheme="minorEastAsia" w:hAnsiTheme="minorEastAsia" w:cs="ＭＳ Ｐゴシック"/>
          <w:sz w:val="21"/>
          <w:szCs w:val="21"/>
        </w:rPr>
        <w:t>amming</w:t>
      </w:r>
      <w:r w:rsidR="003746C2">
        <w:rPr>
          <w:rFonts w:asciiTheme="minorEastAsia" w:hAnsiTheme="minorEastAsia" w:cs="ＭＳ Ｐゴシック" w:hint="eastAsia"/>
          <w:sz w:val="21"/>
          <w:szCs w:val="21"/>
        </w:rPr>
        <w:t>距離が1以内かつ変異数が</w:t>
      </w:r>
      <m:oMath>
        <m:r>
          <w:rPr>
            <w:rFonts w:ascii="Cambria Math" w:eastAsia="Cambria Math" w:hAnsi="Cambria Math" w:cs="ＭＳ Ｐゴシック"/>
            <w:sz w:val="21"/>
            <w:szCs w:val="21"/>
          </w:rPr>
          <m:t>M</m:t>
        </m:r>
      </m:oMath>
      <w:r w:rsidR="003746C2">
        <w:rPr>
          <w:rFonts w:asciiTheme="minorEastAsia" w:hAnsiTheme="minorEastAsia" w:cs="ＭＳ Ｐゴシック" w:hint="eastAsia"/>
          <w:sz w:val="21"/>
          <w:szCs w:val="21"/>
        </w:rPr>
        <w:t>以下を満たす解の集合とした。</w:t>
      </w:r>
      <w:r w:rsidR="006305F0">
        <w:rPr>
          <w:rFonts w:asciiTheme="minorEastAsia" w:hAnsiTheme="minorEastAsia" w:cs="ＭＳ Ｐゴシック" w:hint="eastAsia"/>
          <w:sz w:val="21"/>
          <w:szCs w:val="21"/>
        </w:rPr>
        <w:t>これにより、近傍解は制約条件を満たす解に限定することを保証する。</w:t>
      </w:r>
      <w:r w:rsidR="003746C2">
        <w:rPr>
          <w:rFonts w:asciiTheme="minorEastAsia" w:hAnsiTheme="minorEastAsia" w:cs="ＭＳ Ｐゴシック" w:hint="eastAsia"/>
          <w:sz w:val="21"/>
          <w:szCs w:val="21"/>
        </w:rPr>
        <w:t>この</w:t>
      </w:r>
      <w:r w:rsidR="004A2289">
        <w:rPr>
          <w:rFonts w:asciiTheme="minorEastAsia" w:hAnsiTheme="minorEastAsia" w:cs="ＭＳ Ｐゴシック" w:hint="eastAsia"/>
          <w:sz w:val="21"/>
          <w:szCs w:val="21"/>
        </w:rPr>
        <w:t>とき、</w:t>
      </w:r>
      <w:r w:rsidR="003746C2">
        <w:rPr>
          <w:rFonts w:asciiTheme="minorEastAsia" w:hAnsiTheme="minorEastAsia" w:cs="ＭＳ Ｐゴシック" w:hint="eastAsia"/>
          <w:sz w:val="21"/>
          <w:szCs w:val="21"/>
        </w:rPr>
        <w:t>近傍のサイズ</w:t>
      </w:r>
      <w:r w:rsidR="002622A3">
        <w:rPr>
          <w:rFonts w:asciiTheme="minorEastAsia" w:hAnsiTheme="minorEastAsia" w:cs="ＭＳ Ｐゴシック" w:hint="eastAsia"/>
          <w:sz w:val="21"/>
          <w:szCs w:val="21"/>
        </w:rPr>
        <w:t>（サンプリング数）</w:t>
      </w:r>
      <w:r w:rsidR="004A2289">
        <w:rPr>
          <w:rFonts w:asciiTheme="minorEastAsia" w:hAnsiTheme="minorEastAsia" w:cs="ＭＳ Ｐゴシック" w:hint="eastAsia"/>
          <w:sz w:val="21"/>
          <w:szCs w:val="21"/>
        </w:rPr>
        <w:t>は</w:t>
      </w:r>
      <w:r w:rsidR="003746C2">
        <w:rPr>
          <w:rFonts w:asciiTheme="minorEastAsia" w:hAnsiTheme="minorEastAsia" w:cs="ＭＳ Ｐゴシック" w:hint="eastAsia"/>
          <w:sz w:val="21"/>
          <w:szCs w:val="21"/>
        </w:rPr>
        <w:t>最適化問題の次元数</w:t>
      </w:r>
      <w:r w:rsidR="004A2289">
        <w:rPr>
          <w:rFonts w:asciiTheme="minorEastAsia" w:hAnsiTheme="minorEastAsia" w:cs="ＭＳ Ｐゴシック" w:hint="eastAsia"/>
          <w:sz w:val="21"/>
          <w:szCs w:val="21"/>
        </w:rPr>
        <w:t>に一致することが知られており、</w:t>
      </w:r>
      <w:r w:rsidR="00104F4E">
        <w:rPr>
          <w:rFonts w:asciiTheme="minorEastAsia" w:hAnsiTheme="minorEastAsia" w:cs="ＭＳ Ｐゴシック" w:hint="eastAsia"/>
          <w:sz w:val="21"/>
          <w:szCs w:val="21"/>
        </w:rPr>
        <w:t>摂動を加える解自身を除</w:t>
      </w:r>
      <w:r w:rsidR="00F52157">
        <w:rPr>
          <w:rFonts w:asciiTheme="minorEastAsia" w:hAnsiTheme="minorEastAsia" w:cs="ＭＳ Ｐゴシック" w:hint="eastAsia"/>
          <w:sz w:val="21"/>
          <w:szCs w:val="21"/>
        </w:rPr>
        <w:t>くと</w:t>
      </w:r>
      <w:r w:rsidR="00104F4E">
        <w:rPr>
          <w:rFonts w:asciiTheme="minorEastAsia" w:hAnsiTheme="minorEastAsia" w:cs="ＭＳ Ｐゴシック" w:hint="eastAsia"/>
          <w:sz w:val="21"/>
          <w:szCs w:val="21"/>
        </w:rPr>
        <w:t>、</w:t>
      </w:r>
      <m:oMath>
        <m:r>
          <w:rPr>
            <w:rFonts w:ascii="Cambria Math" w:hAnsi="Cambria Math" w:cs="ＭＳ Ｐゴシック"/>
            <w:sz w:val="21"/>
            <w:szCs w:val="21"/>
          </w:rPr>
          <m:t>N=</m:t>
        </m:r>
        <m:r>
          <w:rPr>
            <w:rFonts w:ascii="Cambria Math" w:eastAsia="Cambria Math" w:hAnsi="Cambria Math" w:cs="ＭＳ Ｐゴシック"/>
            <w:sz w:val="21"/>
            <w:szCs w:val="21"/>
          </w:rPr>
          <m:t>M{</m:t>
        </m:r>
        <m:d>
          <m:dPr>
            <m:ctrlPr>
              <w:rPr>
                <w:rFonts w:ascii="Cambria Math" w:eastAsia="Cambria Math" w:hAnsi="Cambria Math" w:cs="ＭＳ Ｐゴシック"/>
                <w:i/>
                <w:sz w:val="21"/>
                <w:szCs w:val="21"/>
              </w:rPr>
            </m:ctrlPr>
          </m:dPr>
          <m:e>
            <m:r>
              <w:rPr>
                <w:rFonts w:ascii="Cambria Math" w:eastAsia="Cambria Math" w:hAnsi="Cambria Math" w:cs="ＭＳ Ｐゴシック"/>
                <w:sz w:val="21"/>
                <w:szCs w:val="21"/>
              </w:rPr>
              <m:t>L-1</m:t>
            </m:r>
          </m:e>
        </m:d>
        <m:r>
          <w:rPr>
            <w:rFonts w:ascii="Cambria Math" w:eastAsia="Cambria Math" w:hAnsi="Cambria Math" w:cs="ＭＳ Ｐゴシック"/>
            <w:sz w:val="21"/>
            <w:szCs w:val="21"/>
          </w:rPr>
          <m:t>+</m:t>
        </m:r>
        <m:d>
          <m:dPr>
            <m:ctrlPr>
              <w:rPr>
                <w:rFonts w:ascii="Cambria Math" w:eastAsia="Cambria Math" w:hAnsi="Cambria Math" w:cs="ＭＳ Ｐゴシック"/>
                <w:i/>
                <w:sz w:val="21"/>
                <w:szCs w:val="21"/>
              </w:rPr>
            </m:ctrlPr>
          </m:dPr>
          <m:e>
            <m:r>
              <w:rPr>
                <w:rFonts w:ascii="Cambria Math" w:eastAsia="Cambria Math" w:hAnsi="Cambria Math" w:cs="ＭＳ Ｐゴシック"/>
                <w:sz w:val="21"/>
                <w:szCs w:val="21"/>
              </w:rPr>
              <m:t>20-1</m:t>
            </m:r>
          </m:e>
        </m:d>
        <m:r>
          <w:rPr>
            <w:rFonts w:ascii="Cambria Math" w:eastAsia="Cambria Math" w:hAnsi="Cambria Math" w:cs="ＭＳ Ｐゴシック"/>
            <w:sz w:val="21"/>
            <w:szCs w:val="21"/>
          </w:rPr>
          <m:t>}=M(L+18)</m:t>
        </m:r>
      </m:oMath>
      <w:r w:rsidR="003746C2">
        <w:rPr>
          <w:rFonts w:asciiTheme="minorEastAsia" w:hAnsiTheme="minorEastAsia" w:cs="ＭＳ Ｐゴシック" w:hint="eastAsia"/>
          <w:sz w:val="21"/>
          <w:szCs w:val="21"/>
        </w:rPr>
        <w:t>となる。</w:t>
      </w:r>
      <w:r w:rsidR="00104F4E">
        <w:rPr>
          <w:rFonts w:asciiTheme="minorEastAsia" w:hAnsiTheme="minorEastAsia" w:cs="ＭＳ Ｐゴシック" w:hint="eastAsia"/>
          <w:sz w:val="21"/>
          <w:szCs w:val="21"/>
        </w:rPr>
        <w:t>例えば、</w:t>
      </w:r>
      <w:r w:rsidR="009776AA">
        <w:rPr>
          <w:rFonts w:asciiTheme="minorEastAsia" w:hAnsiTheme="minorEastAsia" w:cs="ＭＳ Ｐゴシック" w:hint="eastAsia"/>
          <w:sz w:val="21"/>
          <w:szCs w:val="21"/>
        </w:rPr>
        <w:t>配列長3</w:t>
      </w:r>
      <w:r w:rsidR="009776AA">
        <w:rPr>
          <w:rFonts w:asciiTheme="minorEastAsia" w:hAnsiTheme="minorEastAsia" w:cs="ＭＳ Ｐゴシック"/>
          <w:sz w:val="21"/>
          <w:szCs w:val="21"/>
        </w:rPr>
        <w:t>6</w:t>
      </w:r>
      <w:r w:rsidR="009776AA">
        <w:rPr>
          <w:rFonts w:asciiTheme="minorEastAsia" w:hAnsiTheme="minorEastAsia" w:cs="ＭＳ Ｐゴシック" w:hint="eastAsia"/>
          <w:sz w:val="21"/>
          <w:szCs w:val="21"/>
        </w:rPr>
        <w:t>、</w:t>
      </w:r>
      <w:r w:rsidR="00104F4E">
        <w:rPr>
          <w:rFonts w:asciiTheme="minorEastAsia" w:hAnsiTheme="minorEastAsia" w:cs="ＭＳ Ｐゴシック" w:hint="eastAsia"/>
          <w:sz w:val="21"/>
          <w:szCs w:val="21"/>
        </w:rPr>
        <w:t>最大</w:t>
      </w:r>
      <w:r w:rsidR="00104F4E">
        <w:rPr>
          <w:rFonts w:asciiTheme="minorEastAsia" w:hAnsiTheme="minorEastAsia" w:cs="ＭＳ Ｐゴシック"/>
          <w:sz w:val="21"/>
          <w:szCs w:val="21"/>
        </w:rPr>
        <w:t>4</w:t>
      </w:r>
      <w:r w:rsidR="00104F4E">
        <w:rPr>
          <w:rFonts w:asciiTheme="minorEastAsia" w:hAnsiTheme="minorEastAsia" w:cs="ＭＳ Ｐゴシック" w:hint="eastAsia"/>
          <w:sz w:val="21"/>
          <w:szCs w:val="21"/>
        </w:rPr>
        <w:t>点変異の場合、</w:t>
      </w:r>
      <m:oMath>
        <m:r>
          <w:rPr>
            <w:rFonts w:ascii="Cambria Math" w:eastAsia="Cambria Math" w:hAnsi="Cambria Math" w:cs="ＭＳ Ｐゴシック"/>
            <w:sz w:val="21"/>
            <w:szCs w:val="21"/>
          </w:rPr>
          <m:t>4×</m:t>
        </m:r>
        <m:d>
          <m:dPr>
            <m:ctrlPr>
              <w:rPr>
                <w:rFonts w:ascii="Cambria Math" w:eastAsia="Cambria Math" w:hAnsi="Cambria Math" w:cs="ＭＳ Ｐゴシック"/>
                <w:i/>
                <w:sz w:val="21"/>
                <w:szCs w:val="21"/>
              </w:rPr>
            </m:ctrlPr>
          </m:dPr>
          <m:e>
            <m:r>
              <w:rPr>
                <w:rFonts w:ascii="Cambria Math" w:eastAsia="Cambria Math" w:hAnsi="Cambria Math" w:cs="ＭＳ Ｐゴシック"/>
                <w:sz w:val="21"/>
                <w:szCs w:val="21"/>
              </w:rPr>
              <m:t>36+18</m:t>
            </m:r>
          </m:e>
        </m:d>
        <m:r>
          <w:rPr>
            <w:rFonts w:ascii="Cambria Math" w:hAnsi="Cambria Math" w:cs="ＭＳ Ｐゴシック"/>
            <w:sz w:val="21"/>
            <w:szCs w:val="21"/>
          </w:rPr>
          <m:t>=216</m:t>
        </m:r>
      </m:oMath>
      <w:r w:rsidR="00104F4E">
        <w:rPr>
          <w:rFonts w:asciiTheme="minorEastAsia" w:hAnsiTheme="minorEastAsia" w:cs="ＭＳ Ｐゴシック" w:hint="eastAsia"/>
          <w:sz w:val="21"/>
          <w:szCs w:val="21"/>
        </w:rPr>
        <w:t>次元である。</w:t>
      </w:r>
      <w:r w:rsidR="00A40AD1">
        <w:rPr>
          <w:rFonts w:asciiTheme="minorEastAsia" w:hAnsiTheme="minorEastAsia" w:cs="ＭＳ Ｐゴシック" w:hint="eastAsia"/>
          <w:bCs/>
          <w:sz w:val="21"/>
          <w:szCs w:val="21"/>
        </w:rPr>
        <w:t>なお、</w:t>
      </w:r>
      <w:r w:rsidR="00820209">
        <w:rPr>
          <w:rFonts w:asciiTheme="minorEastAsia" w:hAnsiTheme="minorEastAsia" w:cs="ＭＳ Ｐゴシック" w:hint="eastAsia"/>
          <w:bCs/>
          <w:sz w:val="21"/>
          <w:szCs w:val="21"/>
        </w:rPr>
        <w:t>反復回数</w:t>
      </w:r>
      <m:oMath>
        <m:r>
          <w:rPr>
            <w:rFonts w:ascii="Cambria Math" w:eastAsia="Cambria Math" w:hAnsi="Cambria Math" w:cs="ＭＳ Ｐゴシック"/>
            <w:sz w:val="21"/>
            <w:szCs w:val="21"/>
          </w:rPr>
          <m:t>k</m:t>
        </m:r>
      </m:oMath>
      <w:r w:rsidR="00820209">
        <w:rPr>
          <w:rFonts w:asciiTheme="minorEastAsia" w:hAnsiTheme="minorEastAsia" w:cs="ＭＳ Ｐゴシック" w:hint="eastAsia"/>
          <w:sz w:val="21"/>
          <w:szCs w:val="21"/>
        </w:rPr>
        <w:t>、並列数</w:t>
      </w:r>
      <m:oMath>
        <m:r>
          <w:rPr>
            <w:rFonts w:ascii="Cambria Math" w:eastAsia="Cambria Math" w:hAnsi="Cambria Math" w:cs="ＭＳ Ｐゴシック"/>
            <w:sz w:val="21"/>
            <w:szCs w:val="21"/>
          </w:rPr>
          <m:t>m</m:t>
        </m:r>
      </m:oMath>
      <w:r w:rsidR="00820209">
        <w:rPr>
          <w:rFonts w:asciiTheme="minorEastAsia" w:hAnsiTheme="minorEastAsia" w:cs="ＭＳ Ｐゴシック" w:hint="eastAsia"/>
          <w:sz w:val="21"/>
          <w:szCs w:val="21"/>
        </w:rPr>
        <w:t>のとき、探索過程で全サンプル数は</w:t>
      </w:r>
      <m:oMath>
        <m:r>
          <w:rPr>
            <w:rFonts w:ascii="Cambria Math" w:eastAsia="Cambria Math" w:hAnsi="Cambria Math" w:cs="ＭＳ Ｐゴシック"/>
            <w:sz w:val="21"/>
            <w:szCs w:val="21"/>
          </w:rPr>
          <m:t>k×m×N</m:t>
        </m:r>
      </m:oMath>
      <w:r w:rsidR="00820209">
        <w:rPr>
          <w:rFonts w:asciiTheme="minorEastAsia" w:hAnsiTheme="minorEastAsia" w:cs="ＭＳ Ｐゴシック" w:hint="eastAsia"/>
          <w:sz w:val="21"/>
          <w:szCs w:val="21"/>
        </w:rPr>
        <w:t>個、</w:t>
      </w:r>
      <w:r w:rsidR="00B57C87">
        <w:rPr>
          <w:rFonts w:asciiTheme="minorEastAsia" w:hAnsiTheme="minorEastAsia" w:cs="ＭＳ Ｐゴシック" w:hint="eastAsia"/>
          <w:bCs/>
          <w:sz w:val="21"/>
          <w:szCs w:val="21"/>
        </w:rPr>
        <w:t>制約を満たす範囲の</w:t>
      </w:r>
      <w:r w:rsidR="00A40AD1">
        <w:rPr>
          <w:rFonts w:asciiTheme="minorEastAsia" w:hAnsiTheme="minorEastAsia" w:cs="ＭＳ Ｐゴシック" w:hint="eastAsia"/>
          <w:bCs/>
          <w:sz w:val="21"/>
          <w:szCs w:val="21"/>
        </w:rPr>
        <w:t>全通りは</w:t>
      </w:r>
      <m:oMath>
        <m:sSubSup>
          <m:sSubSupPr>
            <m:ctrlPr>
              <w:rPr>
                <w:rFonts w:ascii="Cambria Math" w:eastAsia="Cambria Math" w:hAnsi="Cambria Math" w:cs="ＭＳ Ｐゴシック"/>
                <w:i/>
                <w:sz w:val="21"/>
                <w:szCs w:val="21"/>
              </w:rPr>
            </m:ctrlPr>
          </m:sSubSupPr>
          <m:e>
            <m:r>
              <w:rPr>
                <w:rFonts w:ascii="Cambria Math" w:eastAsia="Cambria Math" w:hAnsi="Cambria Math" w:cs="ＭＳ Ｐゴシック"/>
                <w:sz w:val="21"/>
                <w:szCs w:val="21"/>
              </w:rPr>
              <m:t>C</m:t>
            </m:r>
          </m:e>
          <m:sub>
            <m:r>
              <w:rPr>
                <w:rFonts w:ascii="Cambria Math" w:eastAsia="Cambria Math" w:hAnsi="Cambria Math" w:cs="ＭＳ Ｐゴシック"/>
                <w:sz w:val="21"/>
                <w:szCs w:val="21"/>
              </w:rPr>
              <m:t>M</m:t>
            </m:r>
          </m:sub>
          <m:sup>
            <m:r>
              <w:rPr>
                <w:rFonts w:ascii="Cambria Math" w:hAnsi="Cambria Math" w:cs="ＭＳ Ｐゴシック"/>
                <w:sz w:val="21"/>
                <w:szCs w:val="21"/>
              </w:rPr>
              <m:t>L+M-</m:t>
            </m:r>
            <m:r>
              <w:rPr>
                <w:rFonts w:ascii="Cambria Math" w:eastAsia="Cambria Math" w:hAnsi="Cambria Math" w:cs="ＭＳ Ｐゴシック"/>
                <w:sz w:val="21"/>
                <w:szCs w:val="21"/>
              </w:rPr>
              <m:t>1</m:t>
            </m:r>
          </m:sup>
        </m:sSubSup>
        <m:r>
          <w:rPr>
            <w:rFonts w:ascii="Cambria Math" w:eastAsia="Cambria Math" w:hAnsi="Cambria Math" w:cs="ＭＳ Ｐゴシック"/>
            <w:sz w:val="21"/>
            <w:szCs w:val="21"/>
          </w:rPr>
          <m:t>×(</m:t>
        </m:r>
        <m:sSup>
          <m:sSupPr>
            <m:ctrlPr>
              <w:rPr>
                <w:rFonts w:ascii="Cambria Math" w:eastAsia="Cambria Math" w:hAnsi="Cambria Math" w:cs="ＭＳ Ｐゴシック"/>
                <w:i/>
                <w:sz w:val="21"/>
                <w:szCs w:val="21"/>
              </w:rPr>
            </m:ctrlPr>
          </m:sSupPr>
          <m:e>
            <m:r>
              <w:rPr>
                <w:rFonts w:ascii="Cambria Math" w:eastAsia="Cambria Math" w:hAnsi="Cambria Math" w:cs="ＭＳ Ｐゴシック"/>
                <w:sz w:val="21"/>
                <w:szCs w:val="21"/>
              </w:rPr>
              <m:t>20</m:t>
            </m:r>
          </m:e>
          <m:sup>
            <m:r>
              <w:rPr>
                <w:rFonts w:ascii="Cambria Math" w:eastAsia="Cambria Math" w:hAnsi="Cambria Math" w:cs="ＭＳ Ｐゴシック"/>
                <w:sz w:val="21"/>
                <w:szCs w:val="21"/>
              </w:rPr>
              <m:t>M</m:t>
            </m:r>
          </m:sup>
        </m:sSup>
        <m:r>
          <w:rPr>
            <w:rFonts w:ascii="Cambria Math" w:eastAsia="Cambria Math" w:hAnsi="Cambria Math" w:cs="ＭＳ Ｐゴシック"/>
            <w:sz w:val="21"/>
            <w:szCs w:val="21"/>
          </w:rPr>
          <m:t>-1)</m:t>
        </m:r>
      </m:oMath>
      <w:r w:rsidR="00B57C87">
        <w:rPr>
          <w:rFonts w:asciiTheme="minorEastAsia" w:hAnsiTheme="minorEastAsia" w:cs="ＭＳ Ｐゴシック" w:hint="eastAsia"/>
          <w:sz w:val="21"/>
          <w:szCs w:val="21"/>
        </w:rPr>
        <w:t>通りで</w:t>
      </w:r>
      <w:r w:rsidR="00820209">
        <w:rPr>
          <w:rFonts w:asciiTheme="minorEastAsia" w:hAnsiTheme="minorEastAsia" w:cs="ＭＳ Ｐゴシック" w:hint="eastAsia"/>
          <w:sz w:val="21"/>
          <w:szCs w:val="21"/>
        </w:rPr>
        <w:t>ある。</w:t>
      </w:r>
      <w:r w:rsidR="00C61BA7">
        <w:rPr>
          <w:rFonts w:asciiTheme="minorEastAsia" w:hAnsiTheme="minorEastAsia" w:cs="ＭＳ Ｐゴシック" w:hint="eastAsia"/>
          <w:bCs/>
          <w:sz w:val="21"/>
          <w:szCs w:val="21"/>
        </w:rPr>
        <w:t>実際の近傍生成では、上記に加えて実応用上好ましくない解を除外することで、</w:t>
      </w:r>
      <w:r w:rsidR="00C9140E">
        <w:rPr>
          <w:rFonts w:asciiTheme="minorEastAsia" w:hAnsiTheme="minorEastAsia" w:cs="ＭＳ Ｐゴシック" w:hint="eastAsia"/>
          <w:bCs/>
          <w:sz w:val="21"/>
          <w:szCs w:val="21"/>
        </w:rPr>
        <w:t>問題</w:t>
      </w:r>
      <w:r w:rsidR="00C61BA7">
        <w:rPr>
          <w:rFonts w:asciiTheme="minorEastAsia" w:hAnsiTheme="minorEastAsia" w:cs="ＭＳ Ｐゴシック" w:hint="eastAsia"/>
          <w:bCs/>
          <w:sz w:val="21"/>
          <w:szCs w:val="21"/>
        </w:rPr>
        <w:t>規模を削減することが可能である。</w:t>
      </w:r>
    </w:p>
    <w:p w14:paraId="35005116" w14:textId="25FACB05" w:rsidR="005438C7" w:rsidRPr="00820209" w:rsidRDefault="00103EDF" w:rsidP="0063728D">
      <w:pPr>
        <w:snapToGrid w:val="0"/>
        <w:spacing w:line="240" w:lineRule="atLeast"/>
        <w:rPr>
          <w:rFonts w:asciiTheme="minorEastAsia" w:hAnsiTheme="minorEastAsia" w:cs="ＭＳ Ｐゴシック"/>
          <w:sz w:val="21"/>
          <w:szCs w:val="21"/>
        </w:rPr>
      </w:pPr>
      <w:r>
        <w:rPr>
          <w:rFonts w:asciiTheme="minorEastAsia" w:hAnsiTheme="minorEastAsia" w:cs="ＭＳ Ｐゴシック" w:hint="eastAsia"/>
          <w:sz w:val="21"/>
          <w:szCs w:val="21"/>
        </w:rPr>
        <w:t xml:space="preserve">　本研究では、T</w:t>
      </w:r>
      <w:r>
        <w:rPr>
          <w:rFonts w:asciiTheme="minorEastAsia" w:hAnsiTheme="minorEastAsia" w:cs="ＭＳ Ｐゴシック"/>
          <w:sz w:val="21"/>
          <w:szCs w:val="21"/>
        </w:rPr>
        <w:t>rCel7A-CBM1</w:t>
      </w:r>
      <w:r>
        <w:rPr>
          <w:rFonts w:asciiTheme="minorEastAsia" w:hAnsiTheme="minorEastAsia" w:cs="ＭＳ Ｐゴシック" w:hint="eastAsia"/>
          <w:sz w:val="21"/>
          <w:szCs w:val="21"/>
        </w:rPr>
        <w:t>（セルロース結合性タンパク質）である1</w:t>
      </w:r>
      <w:r>
        <w:rPr>
          <w:rFonts w:asciiTheme="minorEastAsia" w:hAnsiTheme="minorEastAsia" w:cs="ＭＳ Ｐゴシック"/>
          <w:sz w:val="21"/>
          <w:szCs w:val="21"/>
        </w:rPr>
        <w:t>CBH</w:t>
      </w:r>
      <w:r>
        <w:rPr>
          <w:rFonts w:asciiTheme="minorEastAsia" w:hAnsiTheme="minorEastAsia" w:cs="ＭＳ Ｐゴシック" w:hint="eastAsia"/>
          <w:sz w:val="21"/>
          <w:szCs w:val="21"/>
        </w:rPr>
        <w:t>を対象とした。1</w:t>
      </w:r>
      <w:r>
        <w:rPr>
          <w:rFonts w:asciiTheme="minorEastAsia" w:hAnsiTheme="minorEastAsia" w:cs="ＭＳ Ｐゴシック"/>
          <w:sz w:val="21"/>
          <w:szCs w:val="21"/>
        </w:rPr>
        <w:t>CBH</w:t>
      </w:r>
      <w:r>
        <w:rPr>
          <w:rFonts w:asciiTheme="minorEastAsia" w:hAnsiTheme="minorEastAsia" w:cs="ＭＳ Ｐゴシック" w:hint="eastAsia"/>
          <w:sz w:val="21"/>
          <w:szCs w:val="21"/>
        </w:rPr>
        <w:t>の配列長は3</w:t>
      </w:r>
      <w:r>
        <w:rPr>
          <w:rFonts w:asciiTheme="minorEastAsia" w:hAnsiTheme="minorEastAsia" w:cs="ＭＳ Ｐゴシック"/>
          <w:sz w:val="21"/>
          <w:szCs w:val="21"/>
        </w:rPr>
        <w:t>6</w:t>
      </w:r>
      <w:r>
        <w:rPr>
          <w:rFonts w:asciiTheme="minorEastAsia" w:hAnsiTheme="minorEastAsia" w:cs="ＭＳ Ｐゴシック" w:hint="eastAsia"/>
          <w:sz w:val="21"/>
          <w:szCs w:val="21"/>
        </w:rPr>
        <w:t>残基である。さらに、</w:t>
      </w:r>
      <w:r w:rsidR="005438C7">
        <w:rPr>
          <w:rFonts w:asciiTheme="minorEastAsia" w:hAnsiTheme="minorEastAsia" w:cs="ＭＳ Ｐゴシック" w:hint="eastAsia"/>
          <w:sz w:val="21"/>
          <w:szCs w:val="21"/>
        </w:rPr>
        <w:t>変異位置候補から、</w:t>
      </w:r>
      <w:r>
        <w:rPr>
          <w:rFonts w:asciiTheme="minorEastAsia" w:hAnsiTheme="minorEastAsia" w:cs="ＭＳ Ｐゴシック" w:hint="eastAsia"/>
          <w:sz w:val="21"/>
          <w:szCs w:val="21"/>
        </w:rPr>
        <w:t>立体構造中のジスルフィド結合を形成しているシステインC</w:t>
      </w:r>
      <w:r>
        <w:rPr>
          <w:rFonts w:asciiTheme="minorEastAsia" w:hAnsiTheme="minorEastAsia" w:cs="ＭＳ Ｐゴシック"/>
          <w:sz w:val="21"/>
          <w:szCs w:val="21"/>
        </w:rPr>
        <w:t>YS</w:t>
      </w:r>
      <w:r>
        <w:rPr>
          <w:rFonts w:asciiTheme="minorEastAsia" w:hAnsiTheme="minorEastAsia" w:cs="ＭＳ Ｐゴシック" w:hint="eastAsia"/>
          <w:sz w:val="21"/>
          <w:szCs w:val="21"/>
        </w:rPr>
        <w:t>の8</w:t>
      </w:r>
      <w:r>
        <w:rPr>
          <w:rFonts w:asciiTheme="minorEastAsia" w:hAnsiTheme="minorEastAsia" w:cs="ＭＳ Ｐゴシック"/>
          <w:sz w:val="21"/>
          <w:szCs w:val="21"/>
        </w:rPr>
        <w:t>,19,25,35</w:t>
      </w:r>
      <w:r>
        <w:rPr>
          <w:rFonts w:asciiTheme="minorEastAsia" w:hAnsiTheme="minorEastAsia" w:cs="ＭＳ Ｐゴシック" w:hint="eastAsia"/>
          <w:sz w:val="21"/>
          <w:szCs w:val="21"/>
        </w:rPr>
        <w:t>番目と、結合部位に該当する</w:t>
      </w:r>
      <w:r w:rsidR="005438C7">
        <w:rPr>
          <w:rFonts w:asciiTheme="minorEastAsia" w:hAnsiTheme="minorEastAsia" w:cs="ＭＳ Ｐゴシック" w:hint="eastAsia"/>
          <w:sz w:val="21"/>
          <w:szCs w:val="21"/>
        </w:rPr>
        <w:t>5</w:t>
      </w:r>
      <w:r w:rsidR="005438C7">
        <w:rPr>
          <w:rFonts w:asciiTheme="minorEastAsia" w:hAnsiTheme="minorEastAsia" w:cs="ＭＳ Ｐゴシック"/>
          <w:sz w:val="21"/>
          <w:szCs w:val="21"/>
        </w:rPr>
        <w:t>,29,31,32,34</w:t>
      </w:r>
      <w:r w:rsidR="005438C7">
        <w:rPr>
          <w:rFonts w:asciiTheme="minorEastAsia" w:hAnsiTheme="minorEastAsia" w:cs="ＭＳ Ｐゴシック" w:hint="eastAsia"/>
          <w:sz w:val="21"/>
          <w:szCs w:val="21"/>
        </w:rPr>
        <w:t>番目を除外した</w:t>
      </w:r>
      <w:r>
        <w:rPr>
          <w:rFonts w:asciiTheme="minorEastAsia" w:hAnsiTheme="minorEastAsia" w:cs="ＭＳ Ｐゴシック" w:hint="eastAsia"/>
          <w:sz w:val="21"/>
          <w:szCs w:val="21"/>
        </w:rPr>
        <w:t>。</w:t>
      </w:r>
      <w:r w:rsidR="00EE7E3D">
        <w:rPr>
          <w:rFonts w:asciiTheme="minorEastAsia" w:hAnsiTheme="minorEastAsia" w:cs="ＭＳ Ｐゴシック" w:hint="eastAsia"/>
          <w:sz w:val="21"/>
          <w:szCs w:val="21"/>
        </w:rPr>
        <w:t>表1に、</w:t>
      </w:r>
      <w:r w:rsidR="002A45C6">
        <w:rPr>
          <w:rFonts w:asciiTheme="minorEastAsia" w:hAnsiTheme="minorEastAsia" w:cs="ＭＳ Ｐゴシック" w:hint="eastAsia"/>
          <w:sz w:val="21"/>
          <w:szCs w:val="21"/>
        </w:rPr>
        <w:t>こ</w:t>
      </w:r>
      <w:r w:rsidR="002F1E36">
        <w:rPr>
          <w:rFonts w:asciiTheme="minorEastAsia" w:hAnsiTheme="minorEastAsia" w:cs="ＭＳ Ｐゴシック" w:hint="eastAsia"/>
          <w:sz w:val="21"/>
          <w:szCs w:val="21"/>
        </w:rPr>
        <w:t>れらを前提とし、最大</w:t>
      </w:r>
      <w:r w:rsidR="002F1E36">
        <w:rPr>
          <w:rFonts w:asciiTheme="minorEastAsia" w:hAnsiTheme="minorEastAsia" w:cs="ＭＳ Ｐゴシック"/>
          <w:sz w:val="21"/>
          <w:szCs w:val="21"/>
        </w:rPr>
        <w:t>2</w:t>
      </w:r>
      <w:r w:rsidR="002F1E36">
        <w:rPr>
          <w:rFonts w:asciiTheme="minorEastAsia" w:hAnsiTheme="minorEastAsia" w:cs="ＭＳ Ｐゴシック" w:hint="eastAsia"/>
          <w:sz w:val="21"/>
          <w:szCs w:val="21"/>
        </w:rPr>
        <w:t>点・3点・4点・5点変異の場合</w:t>
      </w:r>
      <w:r w:rsidR="002A45C6">
        <w:rPr>
          <w:rFonts w:asciiTheme="minorEastAsia" w:hAnsiTheme="minorEastAsia" w:cs="ＭＳ Ｐゴシック" w:hint="eastAsia"/>
          <w:sz w:val="21"/>
          <w:szCs w:val="21"/>
        </w:rPr>
        <w:t>の配列空間の問題規模を示す。</w:t>
      </w:r>
      <w:r w:rsidR="00E41017">
        <w:rPr>
          <w:rFonts w:asciiTheme="minorEastAsia" w:hAnsiTheme="minorEastAsia" w:cs="ＭＳ Ｐゴシック" w:hint="eastAsia"/>
          <w:sz w:val="21"/>
          <w:szCs w:val="21"/>
        </w:rPr>
        <w:t>次元数</w:t>
      </w:r>
      <w:r w:rsidR="00820209">
        <w:rPr>
          <w:rFonts w:asciiTheme="minorEastAsia" w:hAnsiTheme="minorEastAsia" w:cs="ＭＳ Ｐゴシック" w:hint="eastAsia"/>
          <w:sz w:val="21"/>
          <w:szCs w:val="21"/>
        </w:rPr>
        <w:t>、</w:t>
      </w:r>
      <w:r w:rsidR="00E41017">
        <w:rPr>
          <w:rFonts w:asciiTheme="minorEastAsia" w:hAnsiTheme="minorEastAsia" w:cs="ＭＳ Ｐゴシック" w:hint="eastAsia"/>
          <w:sz w:val="21"/>
          <w:szCs w:val="21"/>
        </w:rPr>
        <w:t>全通</w:t>
      </w:r>
      <w:r w:rsidR="002F1E36">
        <w:rPr>
          <w:rFonts w:asciiTheme="minorEastAsia" w:hAnsiTheme="minorEastAsia" w:cs="ＭＳ Ｐゴシック" w:hint="eastAsia"/>
          <w:sz w:val="21"/>
          <w:szCs w:val="21"/>
        </w:rPr>
        <w:t>り</w:t>
      </w:r>
      <w:r w:rsidR="00820209">
        <w:rPr>
          <w:rFonts w:asciiTheme="minorEastAsia" w:hAnsiTheme="minorEastAsia" w:cs="ＭＳ Ｐゴシック" w:hint="eastAsia"/>
          <w:sz w:val="21"/>
          <w:szCs w:val="21"/>
        </w:rPr>
        <w:t>、探索で得られる全サンプル数</w:t>
      </w:r>
      <w:r w:rsidR="000453C3">
        <w:rPr>
          <w:rFonts w:asciiTheme="minorEastAsia" w:hAnsiTheme="minorEastAsia" w:cs="ＭＳ Ｐゴシック" w:hint="eastAsia"/>
          <w:sz w:val="21"/>
          <w:szCs w:val="21"/>
        </w:rPr>
        <w:t>（並列数は1</w:t>
      </w:r>
      <w:r w:rsidR="000453C3">
        <w:rPr>
          <w:rFonts w:asciiTheme="minorEastAsia" w:hAnsiTheme="minorEastAsia" w:cs="ＭＳ Ｐゴシック"/>
          <w:sz w:val="21"/>
          <w:szCs w:val="21"/>
        </w:rPr>
        <w:t>0</w:t>
      </w:r>
      <w:r w:rsidR="000453C3">
        <w:rPr>
          <w:rFonts w:asciiTheme="minorEastAsia" w:hAnsiTheme="minorEastAsia" w:cs="ＭＳ Ｐゴシック" w:hint="eastAsia"/>
          <w:sz w:val="21"/>
          <w:szCs w:val="21"/>
        </w:rPr>
        <w:t>、反復回数3</w:t>
      </w:r>
      <w:r w:rsidR="000453C3">
        <w:rPr>
          <w:rFonts w:asciiTheme="minorEastAsia" w:hAnsiTheme="minorEastAsia" w:cs="ＭＳ Ｐゴシック"/>
          <w:sz w:val="21"/>
          <w:szCs w:val="21"/>
        </w:rPr>
        <w:t>0</w:t>
      </w:r>
      <w:r w:rsidR="000453C3">
        <w:rPr>
          <w:rFonts w:asciiTheme="minorEastAsia" w:hAnsiTheme="minorEastAsia" w:cs="ＭＳ Ｐゴシック" w:hint="eastAsia"/>
          <w:sz w:val="21"/>
          <w:szCs w:val="21"/>
        </w:rPr>
        <w:t>）</w:t>
      </w:r>
      <w:r w:rsidR="00E41017">
        <w:rPr>
          <w:rFonts w:asciiTheme="minorEastAsia" w:hAnsiTheme="minorEastAsia" w:cs="ＭＳ Ｐゴシック" w:hint="eastAsia"/>
          <w:sz w:val="21"/>
          <w:szCs w:val="21"/>
        </w:rPr>
        <w:t>は</w:t>
      </w:r>
      <w:r w:rsidR="00820209">
        <w:rPr>
          <w:rFonts w:asciiTheme="minorEastAsia" w:hAnsiTheme="minorEastAsia" w:cs="ＭＳ Ｐゴシック" w:hint="eastAsia"/>
          <w:sz w:val="21"/>
          <w:szCs w:val="21"/>
        </w:rPr>
        <w:t>、それぞれ</w:t>
      </w:r>
      <m:oMath>
        <m:r>
          <w:rPr>
            <w:rFonts w:ascii="Cambria Math" w:eastAsia="Cambria Math" w:hAnsi="Cambria Math" w:cs="ＭＳ Ｐゴシック"/>
            <w:sz w:val="21"/>
            <w:szCs w:val="21"/>
          </w:rPr>
          <m:t>M</m:t>
        </m:r>
        <m:d>
          <m:dPr>
            <m:ctrlPr>
              <w:rPr>
                <w:rFonts w:ascii="Cambria Math" w:eastAsia="Cambria Math" w:hAnsi="Cambria Math" w:cs="ＭＳ Ｐゴシック"/>
                <w:i/>
                <w:sz w:val="21"/>
                <w:szCs w:val="21"/>
              </w:rPr>
            </m:ctrlPr>
          </m:dPr>
          <m:e>
            <m:r>
              <w:rPr>
                <w:rFonts w:ascii="Cambria Math" w:eastAsia="Cambria Math" w:hAnsi="Cambria Math" w:cs="ＭＳ Ｐゴシック"/>
                <w:sz w:val="21"/>
                <w:szCs w:val="21"/>
              </w:rPr>
              <m:t>27+18</m:t>
            </m:r>
          </m:e>
        </m:d>
        <m:r>
          <w:rPr>
            <w:rFonts w:ascii="Cambria Math" w:hAnsi="Cambria Math" w:cs="ＭＳ Ｐゴシック"/>
            <w:sz w:val="21"/>
            <w:szCs w:val="21"/>
          </w:rPr>
          <m:t>=45M</m:t>
        </m:r>
      </m:oMath>
      <w:r w:rsidR="00E41017">
        <w:rPr>
          <w:rFonts w:asciiTheme="minorEastAsia" w:hAnsiTheme="minorEastAsia" w:cs="ＭＳ Ｐゴシック" w:hint="eastAsia"/>
          <w:sz w:val="21"/>
          <w:szCs w:val="21"/>
        </w:rPr>
        <w:t>、</w:t>
      </w:r>
      <m:oMath>
        <m:sSubSup>
          <m:sSubSupPr>
            <m:ctrlPr>
              <w:rPr>
                <w:rFonts w:ascii="Cambria Math" w:eastAsia="Cambria Math" w:hAnsi="Cambria Math" w:cs="ＭＳ Ｐゴシック"/>
                <w:i/>
                <w:sz w:val="21"/>
                <w:szCs w:val="21"/>
              </w:rPr>
            </m:ctrlPr>
          </m:sSubSupPr>
          <m:e>
            <m:r>
              <w:rPr>
                <w:rFonts w:ascii="Cambria Math" w:eastAsia="Cambria Math" w:hAnsi="Cambria Math" w:cs="ＭＳ Ｐゴシック"/>
                <w:sz w:val="21"/>
                <w:szCs w:val="21"/>
              </w:rPr>
              <m:t>C</m:t>
            </m:r>
          </m:e>
          <m:sub>
            <m:r>
              <w:rPr>
                <w:rFonts w:ascii="Cambria Math" w:eastAsia="Cambria Math" w:hAnsi="Cambria Math" w:cs="ＭＳ Ｐゴシック"/>
                <w:sz w:val="21"/>
                <w:szCs w:val="21"/>
              </w:rPr>
              <m:t>M</m:t>
            </m:r>
          </m:sub>
          <m:sup>
            <m:r>
              <w:rPr>
                <w:rFonts w:ascii="Cambria Math" w:hAnsi="Cambria Math" w:cs="ＭＳ Ｐゴシック"/>
                <w:sz w:val="21"/>
                <w:szCs w:val="21"/>
              </w:rPr>
              <m:t>26+M</m:t>
            </m:r>
          </m:sup>
        </m:sSubSup>
        <m:r>
          <w:rPr>
            <w:rFonts w:ascii="Cambria Math" w:eastAsia="Cambria Math" w:hAnsi="Cambria Math" w:cs="ＭＳ Ｐゴシック"/>
            <w:sz w:val="21"/>
            <w:szCs w:val="21"/>
          </w:rPr>
          <m:t>×(</m:t>
        </m:r>
        <m:sSup>
          <m:sSupPr>
            <m:ctrlPr>
              <w:rPr>
                <w:rFonts w:ascii="Cambria Math" w:eastAsia="Cambria Math" w:hAnsi="Cambria Math" w:cs="ＭＳ Ｐゴシック"/>
                <w:i/>
                <w:sz w:val="21"/>
                <w:szCs w:val="21"/>
              </w:rPr>
            </m:ctrlPr>
          </m:sSupPr>
          <m:e>
            <m:r>
              <w:rPr>
                <w:rFonts w:ascii="Cambria Math" w:eastAsia="Cambria Math" w:hAnsi="Cambria Math" w:cs="ＭＳ Ｐゴシック"/>
                <w:sz w:val="21"/>
                <w:szCs w:val="21"/>
              </w:rPr>
              <m:t>20</m:t>
            </m:r>
          </m:e>
          <m:sup>
            <m:r>
              <w:rPr>
                <w:rFonts w:ascii="Cambria Math" w:eastAsia="Cambria Math" w:hAnsi="Cambria Math" w:cs="ＭＳ Ｐゴシック"/>
                <w:sz w:val="21"/>
                <w:szCs w:val="21"/>
              </w:rPr>
              <m:t>M</m:t>
            </m:r>
          </m:sup>
        </m:sSup>
        <m:r>
          <w:rPr>
            <w:rFonts w:ascii="Cambria Math" w:eastAsia="Cambria Math" w:hAnsi="Cambria Math" w:cs="ＭＳ Ｐゴシック"/>
            <w:sz w:val="21"/>
            <w:szCs w:val="21"/>
          </w:rPr>
          <m:t>-1)</m:t>
        </m:r>
      </m:oMath>
      <w:r w:rsidR="00820209">
        <w:rPr>
          <w:rFonts w:asciiTheme="minorEastAsia" w:hAnsiTheme="minorEastAsia" w:cs="ＭＳ Ｐゴシック" w:hint="eastAsia"/>
          <w:sz w:val="21"/>
          <w:szCs w:val="21"/>
        </w:rPr>
        <w:t>、</w:t>
      </w:r>
      <m:oMath>
        <m:r>
          <w:rPr>
            <w:rFonts w:ascii="Cambria Math" w:hAnsi="Cambria Math" w:cs="ＭＳ Ｐゴシック"/>
            <w:sz w:val="21"/>
            <w:szCs w:val="21"/>
          </w:rPr>
          <m:t>13500M</m:t>
        </m:r>
      </m:oMath>
      <w:r w:rsidR="00E41017">
        <w:rPr>
          <w:rFonts w:asciiTheme="minorEastAsia" w:hAnsiTheme="minorEastAsia" w:cs="ＭＳ Ｐゴシック" w:hint="eastAsia"/>
          <w:sz w:val="21"/>
          <w:szCs w:val="21"/>
        </w:rPr>
        <w:t>とな</w:t>
      </w:r>
      <w:r w:rsidR="002F1E36">
        <w:rPr>
          <w:rFonts w:asciiTheme="minorEastAsia" w:hAnsiTheme="minorEastAsia" w:cs="ＭＳ Ｐゴシック" w:hint="eastAsia"/>
          <w:sz w:val="21"/>
          <w:szCs w:val="21"/>
        </w:rPr>
        <w:t>る。変異数に対して全通りは指数増加</w:t>
      </w:r>
      <w:r w:rsidR="001E639B">
        <w:rPr>
          <w:rFonts w:asciiTheme="minorEastAsia" w:hAnsiTheme="minorEastAsia" w:cs="ＭＳ Ｐゴシック" w:hint="eastAsia"/>
          <w:sz w:val="21"/>
          <w:szCs w:val="21"/>
        </w:rPr>
        <w:t>す</w:t>
      </w:r>
      <w:r w:rsidR="002F1E36">
        <w:rPr>
          <w:rFonts w:asciiTheme="minorEastAsia" w:hAnsiTheme="minorEastAsia" w:cs="ＭＳ Ｐゴシック" w:hint="eastAsia"/>
          <w:sz w:val="21"/>
          <w:szCs w:val="21"/>
        </w:rPr>
        <w:t>る一方で、サンプル数は線形増加に抑え</w:t>
      </w:r>
      <w:r w:rsidR="00AD4755">
        <w:rPr>
          <w:rFonts w:asciiTheme="minorEastAsia" w:hAnsiTheme="minorEastAsia" w:cs="ＭＳ Ｐゴシック" w:hint="eastAsia"/>
          <w:sz w:val="21"/>
          <w:szCs w:val="21"/>
        </w:rPr>
        <w:t>て</w:t>
      </w:r>
      <w:r w:rsidR="002F1E36">
        <w:rPr>
          <w:rFonts w:asciiTheme="minorEastAsia" w:hAnsiTheme="minorEastAsia" w:cs="ＭＳ Ｐゴシック" w:hint="eastAsia"/>
          <w:sz w:val="21"/>
          <w:szCs w:val="21"/>
        </w:rPr>
        <w:t>いる</w:t>
      </w:r>
      <w:r w:rsidR="00E41017">
        <w:rPr>
          <w:rFonts w:asciiTheme="minorEastAsia" w:hAnsiTheme="minorEastAsia" w:cs="ＭＳ Ｐゴシック" w:hint="eastAsia"/>
          <w:sz w:val="21"/>
          <w:szCs w:val="21"/>
        </w:rPr>
        <w:t>。</w:t>
      </w:r>
      <w:r w:rsidR="00AD4755">
        <w:rPr>
          <w:rFonts w:asciiTheme="minorEastAsia" w:hAnsiTheme="minorEastAsia" w:cs="ＭＳ Ｐゴシック" w:hint="eastAsia"/>
          <w:sz w:val="21"/>
          <w:szCs w:val="21"/>
        </w:rPr>
        <w:t>したがって、変異体探索は全探索よりもリーズナブルにサンプリング可能である。</w:t>
      </w:r>
    </w:p>
    <w:p w14:paraId="0AD8AE35" w14:textId="5D876A33" w:rsidR="0063728D" w:rsidRDefault="00126472" w:rsidP="0063728D">
      <w:pPr>
        <w:snapToGrid w:val="0"/>
        <w:spacing w:line="240" w:lineRule="atLeast"/>
        <w:rPr>
          <w:rFonts w:asciiTheme="minorEastAsia" w:hAnsiTheme="minorEastAsia" w:cs="ＭＳ Ｐゴシック"/>
          <w:sz w:val="21"/>
          <w:szCs w:val="21"/>
        </w:rPr>
      </w:pPr>
      <w:r w:rsidRPr="00F23A41">
        <w:rPr>
          <w:rFonts w:asciiTheme="minorEastAsia" w:hAnsiTheme="minorEastAsia" w:cs="ＭＳ Ｐゴシック"/>
          <w:noProof/>
          <w:sz w:val="21"/>
          <w:szCs w:val="21"/>
        </w:rPr>
        <mc:AlternateContent>
          <mc:Choice Requires="wps">
            <w:drawing>
              <wp:anchor distT="0" distB="0" distL="114300" distR="114300" simplePos="0" relativeHeight="251688960" behindDoc="0" locked="0" layoutInCell="1" allowOverlap="1" wp14:anchorId="50526002" wp14:editId="2F01FCC5">
                <wp:simplePos x="0" y="0"/>
                <wp:positionH relativeFrom="margin">
                  <wp:posOffset>3175</wp:posOffset>
                </wp:positionH>
                <wp:positionV relativeFrom="paragraph">
                  <wp:posOffset>199390</wp:posOffset>
                </wp:positionV>
                <wp:extent cx="6115050" cy="2496185"/>
                <wp:effectExtent l="0" t="0" r="0" b="0"/>
                <wp:wrapTopAndBottom/>
                <wp:docPr id="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2496185"/>
                        </a:xfrm>
                        <a:prstGeom prst="rect">
                          <a:avLst/>
                        </a:prstGeom>
                        <a:solidFill>
                          <a:srgbClr val="FFFFFF"/>
                        </a:solidFill>
                        <a:ln w="9525">
                          <a:noFill/>
                          <a:miter lim="800000"/>
                          <a:headEnd/>
                          <a:tailEnd/>
                        </a:ln>
                      </wps:spPr>
                      <wps:txbx>
                        <w:txbxContent>
                          <w:p w14:paraId="16F6B530" w14:textId="025C2160" w:rsidR="00126472" w:rsidRDefault="00126472" w:rsidP="00126472">
                            <w:pPr>
                              <w:jc w:val="center"/>
                            </w:pPr>
                            <w:r>
                              <w:rPr>
                                <w:noProof/>
                              </w:rPr>
                              <w:drawing>
                                <wp:inline distT="0" distB="0" distL="0" distR="0" wp14:anchorId="4400A668" wp14:editId="201936E8">
                                  <wp:extent cx="4908550" cy="2071370"/>
                                  <wp:effectExtent l="0" t="0" r="6350" b="508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08550" cy="2071370"/>
                                          </a:xfrm>
                                          <a:prstGeom prst="rect">
                                            <a:avLst/>
                                          </a:prstGeom>
                                          <a:noFill/>
                                          <a:ln>
                                            <a:noFill/>
                                          </a:ln>
                                        </pic:spPr>
                                      </pic:pic>
                                    </a:graphicData>
                                  </a:graphic>
                                </wp:inline>
                              </w:drawing>
                            </w:r>
                          </w:p>
                          <w:p w14:paraId="1191BCD8" w14:textId="0F5ACDF2" w:rsidR="00126472" w:rsidRPr="00806D4D" w:rsidRDefault="00126472" w:rsidP="00126472">
                            <w:pPr>
                              <w:pStyle w:val="af8"/>
                              <w:jc w:val="center"/>
                              <w:rPr>
                                <w:b w:val="0"/>
                                <w:bCs w:val="0"/>
                              </w:rPr>
                            </w:pPr>
                            <w:r w:rsidRPr="00806D4D">
                              <w:rPr>
                                <w:rFonts w:hint="eastAsia"/>
                                <w:b w:val="0"/>
                                <w:bCs w:val="0"/>
                              </w:rPr>
                              <w:t>図</w:t>
                            </w:r>
                            <w:r w:rsidRPr="00806D4D">
                              <w:rPr>
                                <w:b w:val="0"/>
                                <w:bCs w:val="0"/>
                              </w:rPr>
                              <w:fldChar w:fldCharType="begin"/>
                            </w:r>
                            <w:r w:rsidRPr="00806D4D">
                              <w:rPr>
                                <w:b w:val="0"/>
                                <w:bCs w:val="0"/>
                              </w:rPr>
                              <w:instrText xml:space="preserve"> </w:instrText>
                            </w:r>
                            <w:r w:rsidRPr="00806D4D">
                              <w:rPr>
                                <w:rFonts w:hint="eastAsia"/>
                                <w:b w:val="0"/>
                                <w:bCs w:val="0"/>
                              </w:rPr>
                              <w:instrText xml:space="preserve">SEQ </w:instrText>
                            </w:r>
                            <w:r w:rsidRPr="00806D4D">
                              <w:rPr>
                                <w:rFonts w:hint="eastAsia"/>
                                <w:b w:val="0"/>
                                <w:bCs w:val="0"/>
                              </w:rPr>
                              <w:instrText>図</w:instrText>
                            </w:r>
                            <w:r w:rsidRPr="00806D4D">
                              <w:rPr>
                                <w:rFonts w:hint="eastAsia"/>
                                <w:b w:val="0"/>
                                <w:bCs w:val="0"/>
                              </w:rPr>
                              <w:instrText xml:space="preserve"> \* ARABIC</w:instrText>
                            </w:r>
                            <w:r w:rsidRPr="00806D4D">
                              <w:rPr>
                                <w:b w:val="0"/>
                                <w:bCs w:val="0"/>
                              </w:rPr>
                              <w:instrText xml:space="preserve"> </w:instrText>
                            </w:r>
                            <w:r w:rsidRPr="00806D4D">
                              <w:rPr>
                                <w:b w:val="0"/>
                                <w:bCs w:val="0"/>
                              </w:rPr>
                              <w:fldChar w:fldCharType="separate"/>
                            </w:r>
                            <w:r>
                              <w:rPr>
                                <w:b w:val="0"/>
                                <w:bCs w:val="0"/>
                                <w:noProof/>
                              </w:rPr>
                              <w:t>2</w:t>
                            </w:r>
                            <w:r w:rsidRPr="00806D4D">
                              <w:rPr>
                                <w:b w:val="0"/>
                                <w:bCs w:val="0"/>
                              </w:rPr>
                              <w:fldChar w:fldCharType="end"/>
                            </w:r>
                            <w:r w:rsidRPr="00806D4D">
                              <w:rPr>
                                <w:rFonts w:hint="eastAsia"/>
                                <w:b w:val="0"/>
                                <w:bCs w:val="0"/>
                              </w:rPr>
                              <w:t>：</w:t>
                            </w:r>
                            <w:r>
                              <w:rPr>
                                <w:rFonts w:hint="eastAsia"/>
                                <w:b w:val="0"/>
                                <w:bCs w:val="0"/>
                              </w:rPr>
                              <w:t>配列空間における変異体探索のイメージ</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50526002" id="_x0000_s1034" type="#_x0000_t202" style="position:absolute;left:0;text-align:left;margin-left:.25pt;margin-top:15.7pt;width:481.5pt;height:196.55pt;z-index:2516889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" stroked="f">
                <v:textbox>
                  <w:txbxContent>
                    <w:p w14:paraId="16F6B530" w14:textId="025C2160" w:rsidR="00126472" w:rsidRDefault="00126472" w:rsidP="00126472">
                      <w:pPr>
                        <w:jc w:val="center"/>
                      </w:pPr>
                      <w:r>
                        <w:rPr>
                          <w:noProof/>
                        </w:rPr>
                        <w:drawing>
                          <wp:inline distT="0" distB="0" distL="0" distR="0" wp14:anchorId="4400A668" wp14:editId="201936E8">
                            <wp:extent cx="4908550" cy="2071370"/>
                            <wp:effectExtent l="0" t="0" r="6350" b="508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08550" cy="2071370"/>
                                    </a:xfrm>
                                    <a:prstGeom prst="rect">
                                      <a:avLst/>
                                    </a:prstGeom>
                                    <a:noFill/>
                                    <a:ln>
                                      <a:noFill/>
                                    </a:ln>
                                  </pic:spPr>
                                </pic:pic>
                              </a:graphicData>
                            </a:graphic>
                          </wp:inline>
                        </w:drawing>
                      </w:r>
                    </w:p>
                    <w:p w14:paraId="1191BCD8" w14:textId="0F5ACDF2" w:rsidR="00126472" w:rsidRPr="00806D4D" w:rsidRDefault="00126472" w:rsidP="00126472">
                      <w:pPr>
                        <w:pStyle w:val="af8"/>
                        <w:jc w:val="center"/>
                        <w:rPr>
                          <w:b w:val="0"/>
                          <w:bCs w:val="0"/>
                        </w:rPr>
                      </w:pPr>
                      <w:r w:rsidRPr="00806D4D">
                        <w:rPr>
                          <w:rFonts w:hint="eastAsia"/>
                          <w:b w:val="0"/>
                          <w:bCs w:val="0"/>
                        </w:rPr>
                        <w:t>図</w:t>
                      </w:r>
                      <w:r w:rsidRPr="00806D4D">
                        <w:rPr>
                          <w:b w:val="0"/>
                          <w:bCs w:val="0"/>
                        </w:rPr>
                        <w:fldChar w:fldCharType="begin"/>
                      </w:r>
                      <w:r w:rsidRPr="00806D4D">
                        <w:rPr>
                          <w:b w:val="0"/>
                          <w:bCs w:val="0"/>
                        </w:rPr>
                        <w:instrText xml:space="preserve"> </w:instrText>
                      </w:r>
                      <w:r w:rsidRPr="00806D4D">
                        <w:rPr>
                          <w:rFonts w:hint="eastAsia"/>
                          <w:b w:val="0"/>
                          <w:bCs w:val="0"/>
                        </w:rPr>
                        <w:instrText xml:space="preserve">SEQ </w:instrText>
                      </w:r>
                      <w:r w:rsidRPr="00806D4D">
                        <w:rPr>
                          <w:rFonts w:hint="eastAsia"/>
                          <w:b w:val="0"/>
                          <w:bCs w:val="0"/>
                        </w:rPr>
                        <w:instrText>図</w:instrText>
                      </w:r>
                      <w:r w:rsidRPr="00806D4D">
                        <w:rPr>
                          <w:rFonts w:hint="eastAsia"/>
                          <w:b w:val="0"/>
                          <w:bCs w:val="0"/>
                        </w:rPr>
                        <w:instrText xml:space="preserve"> \* ARABIC</w:instrText>
                      </w:r>
                      <w:r w:rsidRPr="00806D4D">
                        <w:rPr>
                          <w:b w:val="0"/>
                          <w:bCs w:val="0"/>
                        </w:rPr>
                        <w:instrText xml:space="preserve"> </w:instrText>
                      </w:r>
                      <w:r w:rsidRPr="00806D4D">
                        <w:rPr>
                          <w:b w:val="0"/>
                          <w:bCs w:val="0"/>
                        </w:rPr>
                        <w:fldChar w:fldCharType="separate"/>
                      </w:r>
                      <w:r>
                        <w:rPr>
                          <w:b w:val="0"/>
                          <w:bCs w:val="0"/>
                          <w:noProof/>
                        </w:rPr>
                        <w:t>2</w:t>
                      </w:r>
                      <w:r w:rsidRPr="00806D4D">
                        <w:rPr>
                          <w:b w:val="0"/>
                          <w:bCs w:val="0"/>
                        </w:rPr>
                        <w:fldChar w:fldCharType="end"/>
                      </w:r>
                      <w:r w:rsidRPr="00806D4D">
                        <w:rPr>
                          <w:rFonts w:hint="eastAsia"/>
                          <w:b w:val="0"/>
                          <w:bCs w:val="0"/>
                        </w:rPr>
                        <w:t>：</w:t>
                      </w:r>
                      <w:r>
                        <w:rPr>
                          <w:rFonts w:hint="eastAsia"/>
                          <w:b w:val="0"/>
                          <w:bCs w:val="0"/>
                        </w:rPr>
                        <w:t>配列空間における変異体探索のイメージ</w:t>
                      </w:r>
                    </w:p>
                  </w:txbxContent>
                </v:textbox>
                <w10:wrap type="topAndBottom" anchorx="margin"/>
              </v:shape>
            </w:pict>
          </mc:Fallback>
        </mc:AlternateContent>
      </w:r>
    </w:p>
    <w:p w14:paraId="7718FCAC" w14:textId="2A99C376" w:rsidR="00E41017" w:rsidRDefault="00E41017" w:rsidP="0063728D">
      <w:pPr>
        <w:snapToGrid w:val="0"/>
        <w:spacing w:line="240" w:lineRule="atLeast"/>
        <w:rPr>
          <w:rFonts w:asciiTheme="minorEastAsia" w:hAnsiTheme="minorEastAsia" w:cs="ＭＳ Ｐゴシック"/>
          <w:sz w:val="21"/>
          <w:szCs w:val="21"/>
        </w:rPr>
      </w:pPr>
    </w:p>
    <w:p w14:paraId="315C6658" w14:textId="2D5430B9" w:rsidR="00E41017" w:rsidRDefault="00E41017" w:rsidP="0063728D">
      <w:pPr>
        <w:snapToGrid w:val="0"/>
        <w:spacing w:line="240" w:lineRule="atLeast"/>
        <w:rPr>
          <w:rFonts w:asciiTheme="minorEastAsia" w:hAnsiTheme="minorEastAsia" w:cs="ＭＳ Ｐゴシック"/>
          <w:sz w:val="21"/>
          <w:szCs w:val="21"/>
        </w:rPr>
      </w:pPr>
    </w:p>
    <w:p w14:paraId="75097FD4" w14:textId="77777777" w:rsidR="00004526" w:rsidRDefault="00004526" w:rsidP="00004526">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〇〇項で検討した、結合能簡易評価系によって評価した変異体1</w:t>
      </w:r>
      <w:r>
        <w:rPr>
          <w:rFonts w:asciiTheme="minorEastAsia" w:hAnsiTheme="minorEastAsia" w:cs="ＭＳ Ｐゴシック"/>
          <w:sz w:val="21"/>
          <w:szCs w:val="21"/>
        </w:rPr>
        <w:t>00</w:t>
      </w:r>
      <w:r>
        <w:rPr>
          <w:rFonts w:asciiTheme="minorEastAsia" w:hAnsiTheme="minorEastAsia" w:cs="ＭＳ Ｐゴシック" w:hint="eastAsia"/>
          <w:sz w:val="21"/>
          <w:szCs w:val="21"/>
        </w:rPr>
        <w:t>種類（3点変異、4点変異、5点変異）のアミノ酸配列について、A</w:t>
      </w:r>
      <w:r>
        <w:rPr>
          <w:rFonts w:asciiTheme="minorEastAsia" w:hAnsiTheme="minorEastAsia" w:cs="ＭＳ Ｐゴシック"/>
          <w:sz w:val="21"/>
          <w:szCs w:val="21"/>
        </w:rPr>
        <w:t>lphaFold2</w:t>
      </w:r>
      <w:r>
        <w:rPr>
          <w:rFonts w:asciiTheme="minorEastAsia" w:hAnsiTheme="minorEastAsia" w:cs="ＭＳ Ｐゴシック" w:hint="eastAsia"/>
          <w:sz w:val="21"/>
          <w:szCs w:val="21"/>
        </w:rPr>
        <w:t>（A</w:t>
      </w:r>
      <w:r>
        <w:rPr>
          <w:rFonts w:asciiTheme="minorEastAsia" w:hAnsiTheme="minorEastAsia" w:cs="ＭＳ Ｐゴシック"/>
          <w:sz w:val="21"/>
          <w:szCs w:val="21"/>
        </w:rPr>
        <w:t>F2</w:t>
      </w:r>
      <w:r>
        <w:rPr>
          <w:rFonts w:asciiTheme="minorEastAsia" w:hAnsiTheme="minorEastAsia" w:cs="ＭＳ Ｐゴシック" w:hint="eastAsia"/>
          <w:sz w:val="21"/>
          <w:szCs w:val="21"/>
        </w:rPr>
        <w:t>）を適用し、その予測構造と各原子位置のp</w:t>
      </w:r>
      <w:r>
        <w:rPr>
          <w:rFonts w:asciiTheme="minorEastAsia" w:hAnsiTheme="minorEastAsia" w:cs="ＭＳ Ｐゴシック"/>
          <w:sz w:val="21"/>
          <w:szCs w:val="21"/>
        </w:rPr>
        <w:t>LDDT</w:t>
      </w:r>
      <w:r>
        <w:rPr>
          <w:rFonts w:asciiTheme="minorEastAsia" w:hAnsiTheme="minorEastAsia" w:cs="ＭＳ Ｐゴシック" w:hint="eastAsia"/>
          <w:sz w:val="21"/>
          <w:szCs w:val="21"/>
        </w:rPr>
        <w:t>を計算した。A</w:t>
      </w:r>
      <w:r>
        <w:rPr>
          <w:rFonts w:asciiTheme="minorEastAsia" w:hAnsiTheme="minorEastAsia" w:cs="ＭＳ Ｐゴシック"/>
          <w:sz w:val="21"/>
          <w:szCs w:val="21"/>
        </w:rPr>
        <w:t>lphaFold2</w:t>
      </w:r>
      <w:r>
        <w:rPr>
          <w:rFonts w:asciiTheme="minorEastAsia" w:hAnsiTheme="minorEastAsia" w:cs="ＭＳ Ｐゴシック" w:hint="eastAsia"/>
          <w:sz w:val="21"/>
          <w:szCs w:val="21"/>
        </w:rPr>
        <w:t>は、W</w:t>
      </w:r>
      <w:r>
        <w:rPr>
          <w:rFonts w:asciiTheme="minorEastAsia" w:hAnsiTheme="minorEastAsia" w:cs="ＭＳ Ｐゴシック"/>
          <w:sz w:val="21"/>
          <w:szCs w:val="21"/>
        </w:rPr>
        <w:t>eb</w:t>
      </w:r>
      <w:r>
        <w:rPr>
          <w:rFonts w:asciiTheme="minorEastAsia" w:hAnsiTheme="minorEastAsia" w:cs="ＭＳ Ｐゴシック" w:hint="eastAsia"/>
          <w:sz w:val="21"/>
          <w:szCs w:val="21"/>
        </w:rPr>
        <w:t>ブラウザの計算環境（G</w:t>
      </w:r>
      <w:r>
        <w:rPr>
          <w:rFonts w:asciiTheme="minorEastAsia" w:hAnsiTheme="minorEastAsia" w:cs="ＭＳ Ｐゴシック"/>
          <w:sz w:val="21"/>
          <w:szCs w:val="21"/>
        </w:rPr>
        <w:t>oogle Colaboratory</w:t>
      </w:r>
      <w:r>
        <w:rPr>
          <w:rFonts w:asciiTheme="minorEastAsia" w:hAnsiTheme="minorEastAsia" w:cs="ＭＳ Ｐゴシック" w:hint="eastAsia"/>
          <w:sz w:val="21"/>
          <w:szCs w:val="21"/>
        </w:rPr>
        <w:t>）で実行可能なC</w:t>
      </w:r>
      <w:r>
        <w:rPr>
          <w:rFonts w:asciiTheme="minorEastAsia" w:hAnsiTheme="minorEastAsia" w:cs="ＭＳ Ｐゴシック"/>
          <w:sz w:val="21"/>
          <w:szCs w:val="21"/>
        </w:rPr>
        <w:t>olabFold[2]</w:t>
      </w:r>
      <w:r>
        <w:rPr>
          <w:rFonts w:asciiTheme="minorEastAsia" w:hAnsiTheme="minorEastAsia" w:cs="ＭＳ Ｐゴシック" w:hint="eastAsia"/>
          <w:sz w:val="21"/>
          <w:szCs w:val="21"/>
        </w:rPr>
        <w:t>を使用した。</w:t>
      </w:r>
    </w:p>
    <w:p w14:paraId="11DDED3F" w14:textId="09E33AAB" w:rsidR="00004526" w:rsidRDefault="00004526" w:rsidP="0063728D">
      <w:pPr>
        <w:snapToGrid w:val="0"/>
        <w:spacing w:line="240" w:lineRule="atLeast"/>
        <w:rPr>
          <w:rFonts w:asciiTheme="minorEastAsia" w:hAnsiTheme="minorEastAsia" w:cs="ＭＳ Ｐゴシック"/>
          <w:sz w:val="21"/>
          <w:szCs w:val="21"/>
        </w:rPr>
      </w:pPr>
    </w:p>
    <w:p w14:paraId="6D4E6F1C" w14:textId="77777777" w:rsidR="00004526" w:rsidRPr="00E77E4D" w:rsidRDefault="00004526" w:rsidP="0063728D">
      <w:pPr>
        <w:snapToGrid w:val="0"/>
        <w:spacing w:line="240" w:lineRule="atLeast"/>
        <w:rPr>
          <w:rFonts w:asciiTheme="minorEastAsia" w:hAnsiTheme="minorEastAsia" w:cs="ＭＳ Ｐゴシック"/>
          <w:sz w:val="21"/>
          <w:szCs w:val="21"/>
        </w:rPr>
      </w:pPr>
    </w:p>
    <w:p w14:paraId="2C8CC15E" w14:textId="7606E64C" w:rsidR="002622A3" w:rsidRPr="002622A3" w:rsidRDefault="00A97A00" w:rsidP="002622A3">
      <w:pPr>
        <w:pStyle w:val="ae"/>
        <w:numPr>
          <w:ilvl w:val="0"/>
          <w:numId w:val="16"/>
        </w:numPr>
        <w:ind w:leftChars="0" w:left="726" w:hanging="726"/>
        <w:outlineLvl w:val="0"/>
        <w:rPr>
          <w:b/>
          <w:sz w:val="21"/>
          <w:szCs w:val="21"/>
        </w:rPr>
      </w:pPr>
      <w:r>
        <w:rPr>
          <w:rFonts w:hint="eastAsia"/>
          <w:b/>
          <w:sz w:val="21"/>
          <w:szCs w:val="21"/>
        </w:rPr>
        <w:t>実験結果</w:t>
      </w:r>
    </w:p>
    <w:p w14:paraId="368FE9A7" w14:textId="5EF0D315" w:rsidR="002622A3" w:rsidRPr="002622A3" w:rsidRDefault="002622A3" w:rsidP="002622A3">
      <w:pPr>
        <w:pStyle w:val="ae"/>
        <w:numPr>
          <w:ilvl w:val="1"/>
          <w:numId w:val="16"/>
        </w:numPr>
        <w:ind w:leftChars="0" w:left="565" w:hanging="565"/>
        <w:outlineLvl w:val="1"/>
        <w:rPr>
          <w:b/>
          <w:sz w:val="21"/>
          <w:szCs w:val="21"/>
        </w:rPr>
      </w:pPr>
      <w:r>
        <w:rPr>
          <w:rFonts w:hint="eastAsia"/>
          <w:b/>
          <w:sz w:val="21"/>
          <w:szCs w:val="21"/>
        </w:rPr>
        <w:t>変異体の獲得</w:t>
      </w:r>
    </w:p>
    <w:p w14:paraId="1F3E7EDD" w14:textId="0178D747" w:rsidR="005A0417" w:rsidRPr="00364B6A" w:rsidRDefault="005A0417" w:rsidP="005A0417">
      <w:pPr>
        <w:snapToGrid w:val="0"/>
        <w:spacing w:line="240" w:lineRule="atLeast"/>
        <w:rPr>
          <w:rFonts w:asciiTheme="minorEastAsia" w:hAnsiTheme="minorEastAsia" w:cs="ＭＳ Ｐゴシック"/>
          <w:sz w:val="21"/>
          <w:szCs w:val="21"/>
        </w:rPr>
      </w:pPr>
      <w:r>
        <w:rPr>
          <w:rFonts w:asciiTheme="minorEastAsia" w:hAnsiTheme="minorEastAsia" w:cs="ＭＳ Ｐゴシック" w:hint="eastAsia"/>
          <w:sz w:val="21"/>
          <w:szCs w:val="21"/>
        </w:rPr>
        <w:t xml:space="preserve">　</w:t>
      </w:r>
      <w:r w:rsidR="00A05AED">
        <w:rPr>
          <w:rFonts w:asciiTheme="minorEastAsia" w:hAnsiTheme="minorEastAsia" w:cs="ＭＳ Ｐゴシック" w:hint="eastAsia"/>
          <w:sz w:val="21"/>
          <w:szCs w:val="21"/>
        </w:rPr>
        <w:t>1</w:t>
      </w:r>
      <w:r w:rsidR="00A05AED">
        <w:rPr>
          <w:rFonts w:asciiTheme="minorEastAsia" w:hAnsiTheme="minorEastAsia" w:cs="ＭＳ Ｐゴシック"/>
          <w:sz w:val="21"/>
          <w:szCs w:val="21"/>
        </w:rPr>
        <w:t>CBH</w:t>
      </w:r>
      <w:r w:rsidR="00A05AED">
        <w:rPr>
          <w:rFonts w:asciiTheme="minorEastAsia" w:hAnsiTheme="minorEastAsia" w:cs="ＭＳ Ｐゴシック" w:hint="eastAsia"/>
          <w:sz w:val="21"/>
          <w:szCs w:val="21"/>
        </w:rPr>
        <w:t>のW</w:t>
      </w:r>
      <w:r w:rsidR="00A05AED">
        <w:rPr>
          <w:rFonts w:asciiTheme="minorEastAsia" w:hAnsiTheme="minorEastAsia" w:cs="ＭＳ Ｐゴシック"/>
          <w:sz w:val="21"/>
          <w:szCs w:val="21"/>
        </w:rPr>
        <w:t>ild-Type</w:t>
      </w:r>
      <w:r w:rsidR="00A05AED">
        <w:rPr>
          <w:rFonts w:asciiTheme="minorEastAsia" w:hAnsiTheme="minorEastAsia" w:cs="ＭＳ Ｐゴシック" w:hint="eastAsia"/>
          <w:sz w:val="21"/>
          <w:szCs w:val="21"/>
        </w:rPr>
        <w:t>をR</w:t>
      </w:r>
      <w:r w:rsidR="00A05AED">
        <w:rPr>
          <w:rFonts w:asciiTheme="minorEastAsia" w:hAnsiTheme="minorEastAsia" w:cs="ＭＳ Ｐゴシック"/>
          <w:sz w:val="21"/>
          <w:szCs w:val="21"/>
        </w:rPr>
        <w:t>osetta</w:t>
      </w:r>
      <w:r w:rsidR="00A05AED">
        <w:rPr>
          <w:rFonts w:asciiTheme="minorEastAsia" w:hAnsiTheme="minorEastAsia" w:cs="ＭＳ Ｐゴシック" w:hint="eastAsia"/>
          <w:sz w:val="21"/>
          <w:szCs w:val="21"/>
        </w:rPr>
        <w:t>のF</w:t>
      </w:r>
      <w:r w:rsidR="00A05AED">
        <w:rPr>
          <w:rFonts w:asciiTheme="minorEastAsia" w:hAnsiTheme="minorEastAsia" w:cs="ＭＳ Ｐゴシック"/>
          <w:sz w:val="21"/>
          <w:szCs w:val="21"/>
        </w:rPr>
        <w:t>astRelax</w:t>
      </w:r>
      <w:r w:rsidR="00A05AED">
        <w:rPr>
          <w:rFonts w:asciiTheme="minorEastAsia" w:hAnsiTheme="minorEastAsia" w:cs="ＭＳ Ｐゴシック" w:hint="eastAsia"/>
          <w:sz w:val="21"/>
          <w:szCs w:val="21"/>
        </w:rPr>
        <w:t>で構造緩和した</w:t>
      </w:r>
      <w:r w:rsidR="00DC1158">
        <w:rPr>
          <w:rFonts w:asciiTheme="minorEastAsia" w:hAnsiTheme="minorEastAsia" w:cs="ＭＳ Ｐゴシック"/>
          <w:sz w:val="21"/>
          <w:szCs w:val="21"/>
        </w:rPr>
        <w:t>PDB</w:t>
      </w:r>
      <w:r w:rsidR="00A05AED">
        <w:rPr>
          <w:rFonts w:asciiTheme="minorEastAsia" w:hAnsiTheme="minorEastAsia" w:cs="ＭＳ Ｐゴシック" w:hint="eastAsia"/>
          <w:sz w:val="21"/>
          <w:szCs w:val="21"/>
        </w:rPr>
        <w:t>データを初期構造として、変異体探索を実行した。</w:t>
      </w:r>
      <w:r w:rsidR="00EB201F">
        <w:rPr>
          <w:rFonts w:asciiTheme="minorEastAsia" w:hAnsiTheme="minorEastAsia" w:cs="ＭＳ Ｐゴシック" w:hint="eastAsia"/>
          <w:sz w:val="21"/>
          <w:szCs w:val="21"/>
        </w:rPr>
        <w:t>探索</w:t>
      </w:r>
      <w:r w:rsidR="00E638EA">
        <w:rPr>
          <w:rFonts w:asciiTheme="minorEastAsia" w:hAnsiTheme="minorEastAsia" w:cs="ＭＳ Ｐゴシック" w:hint="eastAsia"/>
          <w:sz w:val="21"/>
          <w:szCs w:val="21"/>
        </w:rPr>
        <w:t>条件は2</w:t>
      </w:r>
      <w:r w:rsidR="00E638EA">
        <w:rPr>
          <w:rFonts w:asciiTheme="minorEastAsia" w:hAnsiTheme="minorEastAsia" w:cs="ＭＳ Ｐゴシック"/>
          <w:sz w:val="21"/>
          <w:szCs w:val="21"/>
        </w:rPr>
        <w:t>.2</w:t>
      </w:r>
      <w:r w:rsidR="00E638EA">
        <w:rPr>
          <w:rFonts w:asciiTheme="minorEastAsia" w:hAnsiTheme="minorEastAsia" w:cs="ＭＳ Ｐゴシック" w:hint="eastAsia"/>
          <w:sz w:val="21"/>
          <w:szCs w:val="21"/>
        </w:rPr>
        <w:t>節に示した通りである。</w:t>
      </w:r>
      <w:r w:rsidR="00A05AED" w:rsidRPr="003674F8">
        <w:rPr>
          <w:rFonts w:asciiTheme="minorEastAsia" w:hAnsiTheme="minorEastAsia" w:cs="ＭＳ Ｐゴシック" w:hint="eastAsia"/>
          <w:sz w:val="21"/>
          <w:szCs w:val="21"/>
        </w:rPr>
        <w:t>図</w:t>
      </w:r>
      <w:r w:rsidR="00A05AED">
        <w:rPr>
          <w:rFonts w:asciiTheme="minorEastAsia" w:hAnsiTheme="minorEastAsia" w:cs="ＭＳ Ｐゴシック"/>
          <w:sz w:val="21"/>
          <w:szCs w:val="21"/>
        </w:rPr>
        <w:t>3</w:t>
      </w:r>
      <w:r w:rsidR="00A05AED" w:rsidRPr="003674F8">
        <w:rPr>
          <w:rFonts w:asciiTheme="minorEastAsia" w:hAnsiTheme="minorEastAsia" w:cs="ＭＳ Ｐゴシック" w:hint="eastAsia"/>
          <w:sz w:val="21"/>
          <w:szCs w:val="21"/>
        </w:rPr>
        <w:t>に、</w:t>
      </w:r>
      <w:r w:rsidR="00A05AED">
        <w:rPr>
          <w:rFonts w:asciiTheme="minorEastAsia" w:hAnsiTheme="minorEastAsia" w:cs="ＭＳ Ｐゴシック" w:hint="eastAsia"/>
          <w:sz w:val="21"/>
          <w:szCs w:val="21"/>
        </w:rPr>
        <w:t>最大3点・4点・5点</w:t>
      </w:r>
      <w:r w:rsidR="00A05AED" w:rsidRPr="003674F8">
        <w:rPr>
          <w:rFonts w:asciiTheme="minorEastAsia" w:hAnsiTheme="minorEastAsia" w:cs="ＭＳ Ｐゴシック" w:hint="eastAsia"/>
          <w:sz w:val="21"/>
          <w:szCs w:val="21"/>
        </w:rPr>
        <w:t>変異探索</w:t>
      </w:r>
      <w:r w:rsidR="0032789D">
        <w:rPr>
          <w:rFonts w:asciiTheme="minorEastAsia" w:hAnsiTheme="minorEastAsia" w:cs="ＭＳ Ｐゴシック" w:hint="eastAsia"/>
          <w:sz w:val="21"/>
          <w:szCs w:val="21"/>
        </w:rPr>
        <w:t>の過程で</w:t>
      </w:r>
      <w:r w:rsidR="00A05AED" w:rsidRPr="003674F8">
        <w:rPr>
          <w:rFonts w:asciiTheme="minorEastAsia" w:hAnsiTheme="minorEastAsia" w:cs="ＭＳ Ｐゴシック" w:hint="eastAsia"/>
          <w:sz w:val="21"/>
          <w:szCs w:val="21"/>
        </w:rPr>
        <w:t>得た、</w:t>
      </w:r>
      <w:r w:rsidR="0032789D">
        <w:rPr>
          <w:rFonts w:asciiTheme="minorEastAsia" w:hAnsiTheme="minorEastAsia" w:cs="ＭＳ Ｐゴシック" w:hint="eastAsia"/>
          <w:sz w:val="21"/>
          <w:szCs w:val="21"/>
        </w:rPr>
        <w:t>全</w:t>
      </w:r>
      <w:r w:rsidR="00A05AED" w:rsidRPr="003674F8">
        <w:rPr>
          <w:rFonts w:asciiTheme="minorEastAsia" w:hAnsiTheme="minorEastAsia" w:cs="ＭＳ Ｐゴシック" w:hint="eastAsia"/>
          <w:sz w:val="21"/>
          <w:szCs w:val="21"/>
        </w:rPr>
        <w:t>変異体の</w:t>
      </w:r>
      <w:r w:rsidR="0032789D">
        <w:rPr>
          <w:rFonts w:asciiTheme="minorEastAsia" w:hAnsiTheme="minorEastAsia" w:cs="ＭＳ Ｐゴシック" w:hint="eastAsia"/>
          <w:sz w:val="21"/>
          <w:szCs w:val="21"/>
        </w:rPr>
        <w:t>スコア頻度分布</w:t>
      </w:r>
      <w:r w:rsidR="00A05AED" w:rsidRPr="003674F8">
        <w:rPr>
          <w:rFonts w:asciiTheme="minorEastAsia" w:hAnsiTheme="minorEastAsia" w:cs="ＭＳ Ｐゴシック" w:hint="eastAsia"/>
          <w:sz w:val="21"/>
          <w:szCs w:val="21"/>
        </w:rPr>
        <w:t>を示す。</w:t>
      </w:r>
      <w:r w:rsidR="0032789D">
        <w:rPr>
          <w:rFonts w:asciiTheme="minorEastAsia" w:hAnsiTheme="minorEastAsia" w:cs="ＭＳ Ｐゴシック" w:hint="eastAsia"/>
          <w:sz w:val="21"/>
          <w:szCs w:val="21"/>
        </w:rPr>
        <w:t>図3の横軸はC</w:t>
      </w:r>
      <w:r w:rsidR="0032789D">
        <w:rPr>
          <w:rFonts w:asciiTheme="minorEastAsia" w:hAnsiTheme="minorEastAsia" w:cs="ＭＳ Ｐゴシック"/>
          <w:sz w:val="21"/>
          <w:szCs w:val="21"/>
        </w:rPr>
        <w:t>artesian ddg</w:t>
      </w:r>
      <w:r w:rsidR="0032789D">
        <w:rPr>
          <w:rFonts w:asciiTheme="minorEastAsia" w:hAnsiTheme="minorEastAsia" w:cs="ＭＳ Ｐゴシック" w:hint="eastAsia"/>
          <w:sz w:val="21"/>
          <w:szCs w:val="21"/>
        </w:rPr>
        <w:t>スコア、縦軸は頻度である。C</w:t>
      </w:r>
      <w:r w:rsidR="0032789D">
        <w:rPr>
          <w:rFonts w:asciiTheme="minorEastAsia" w:hAnsiTheme="minorEastAsia" w:cs="ＭＳ Ｐゴシック"/>
          <w:sz w:val="21"/>
          <w:szCs w:val="21"/>
        </w:rPr>
        <w:t>artesian ddg</w:t>
      </w:r>
      <w:r w:rsidR="0032789D">
        <w:rPr>
          <w:rFonts w:asciiTheme="minorEastAsia" w:hAnsiTheme="minorEastAsia" w:cs="ＭＳ Ｐゴシック" w:hint="eastAsia"/>
          <w:sz w:val="21"/>
          <w:szCs w:val="21"/>
        </w:rPr>
        <w:t>スコアはR</w:t>
      </w:r>
      <w:r w:rsidR="0032789D">
        <w:rPr>
          <w:rFonts w:asciiTheme="minorEastAsia" w:hAnsiTheme="minorEastAsia" w:cs="ＭＳ Ｐゴシック"/>
          <w:sz w:val="21"/>
          <w:szCs w:val="21"/>
        </w:rPr>
        <w:t>osetta</w:t>
      </w:r>
      <w:r w:rsidR="0032789D">
        <w:rPr>
          <w:rFonts w:asciiTheme="minorEastAsia" w:hAnsiTheme="minorEastAsia" w:cs="ＭＳ Ｐゴシック" w:hint="eastAsia"/>
          <w:sz w:val="21"/>
          <w:szCs w:val="21"/>
        </w:rPr>
        <w:t>スコアと線形関係であり、低ければスコアが良いことを示す。</w:t>
      </w:r>
      <w:r w:rsidR="00364B6A">
        <w:rPr>
          <w:rFonts w:asciiTheme="minorEastAsia" w:hAnsiTheme="minorEastAsia" w:cs="ＭＳ Ｐゴシック" w:hint="eastAsia"/>
          <w:sz w:val="21"/>
          <w:szCs w:val="21"/>
        </w:rPr>
        <w:t>変異数を増やしていくと、スコアが改善していく様子が確認できる。また、</w:t>
      </w:r>
      <w:r w:rsidR="00502E2F">
        <w:rPr>
          <w:rFonts w:asciiTheme="minorEastAsia" w:hAnsiTheme="minorEastAsia" w:cs="ＭＳ Ｐゴシック" w:hint="eastAsia"/>
          <w:sz w:val="21"/>
          <w:szCs w:val="21"/>
        </w:rPr>
        <w:t>変異体探索によって、エネルギースコアの下限付近を十分にサンプリングできていると思われることから、全探索せずにスコアを大きく改善する変異体が得られると期待できる。</w:t>
      </w:r>
    </w:p>
    <w:p w14:paraId="3F627B9A" w14:textId="36F17968" w:rsidR="00A97A00" w:rsidRDefault="00A05AED" w:rsidP="00A05AED">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また、</w:t>
      </w:r>
      <w:r w:rsidR="003674F8" w:rsidRPr="003674F8">
        <w:rPr>
          <w:rFonts w:asciiTheme="minorEastAsia" w:hAnsiTheme="minorEastAsia" w:cs="ＭＳ Ｐゴシック" w:hint="eastAsia"/>
          <w:sz w:val="21"/>
          <w:szCs w:val="21"/>
        </w:rPr>
        <w:t>図</w:t>
      </w:r>
      <w:r w:rsidR="00364B6A">
        <w:rPr>
          <w:rFonts w:asciiTheme="minorEastAsia" w:hAnsiTheme="minorEastAsia" w:cs="ＭＳ Ｐゴシック"/>
          <w:sz w:val="21"/>
          <w:szCs w:val="21"/>
        </w:rPr>
        <w:t>4</w:t>
      </w:r>
      <w:r w:rsidR="003674F8" w:rsidRPr="003674F8">
        <w:rPr>
          <w:rFonts w:asciiTheme="minorEastAsia" w:hAnsiTheme="minorEastAsia" w:cs="ＭＳ Ｐゴシック" w:hint="eastAsia"/>
          <w:sz w:val="21"/>
          <w:szCs w:val="21"/>
        </w:rPr>
        <w:t>に、</w:t>
      </w:r>
      <w:r w:rsidR="002622A3">
        <w:rPr>
          <w:rFonts w:asciiTheme="minorEastAsia" w:hAnsiTheme="minorEastAsia" w:cs="ＭＳ Ｐゴシック" w:hint="eastAsia"/>
          <w:sz w:val="21"/>
          <w:szCs w:val="21"/>
        </w:rPr>
        <w:t>最大3点</w:t>
      </w:r>
      <w:r w:rsidR="003674F8" w:rsidRPr="003674F8">
        <w:rPr>
          <w:rFonts w:asciiTheme="minorEastAsia" w:hAnsiTheme="minorEastAsia" w:cs="ＭＳ Ｐゴシック" w:hint="eastAsia"/>
          <w:sz w:val="21"/>
          <w:szCs w:val="21"/>
        </w:rPr>
        <w:t>変異探索で得た、変異体</w:t>
      </w:r>
      <m:oMath>
        <m:r>
          <w:rPr>
            <w:rFonts w:ascii="Cambria Math" w:hAnsi="Cambria Math" w:cs="ＭＳ Ｐゴシック"/>
            <w:sz w:val="21"/>
            <w:szCs w:val="21"/>
          </w:rPr>
          <m:t>{23L,24W,33F}</m:t>
        </m:r>
      </m:oMath>
      <w:r w:rsidR="003674F8" w:rsidRPr="003674F8">
        <w:rPr>
          <w:rFonts w:asciiTheme="minorEastAsia" w:hAnsiTheme="minorEastAsia" w:cs="ＭＳ Ｐゴシック" w:hint="eastAsia"/>
          <w:sz w:val="21"/>
          <w:szCs w:val="21"/>
        </w:rPr>
        <w:t>の立体構造例を示す。</w:t>
      </w:r>
      <w:r w:rsidR="0023401F">
        <w:rPr>
          <w:rFonts w:asciiTheme="minorEastAsia" w:hAnsiTheme="minorEastAsia" w:cs="ＭＳ Ｐゴシック" w:hint="eastAsia"/>
          <w:sz w:val="21"/>
          <w:szCs w:val="21"/>
        </w:rPr>
        <w:t>3</w:t>
      </w:r>
      <w:r w:rsidR="003674F8" w:rsidRPr="003674F8">
        <w:rPr>
          <w:rFonts w:asciiTheme="minorEastAsia" w:hAnsiTheme="minorEastAsia" w:cs="ＭＳ Ｐゴシック" w:hint="eastAsia"/>
          <w:sz w:val="21"/>
          <w:szCs w:val="21"/>
        </w:rPr>
        <w:t>点変異体のアミノ酸残基に変異した部位を紫色で示している。W</w:t>
      </w:r>
      <w:r w:rsidR="003674F8" w:rsidRPr="003674F8">
        <w:rPr>
          <w:rFonts w:asciiTheme="minorEastAsia" w:hAnsiTheme="minorEastAsia" w:cs="ＭＳ Ｐゴシック"/>
          <w:sz w:val="21"/>
          <w:szCs w:val="21"/>
        </w:rPr>
        <w:t>ild-Type</w:t>
      </w:r>
      <w:r w:rsidR="003674F8" w:rsidRPr="003674F8">
        <w:rPr>
          <w:rFonts w:asciiTheme="minorEastAsia" w:hAnsiTheme="minorEastAsia" w:cs="ＭＳ Ｐゴシック" w:hint="eastAsia"/>
          <w:sz w:val="21"/>
          <w:szCs w:val="21"/>
        </w:rPr>
        <w:t>のR</w:t>
      </w:r>
      <w:r w:rsidR="003674F8" w:rsidRPr="003674F8">
        <w:rPr>
          <w:rFonts w:asciiTheme="minorEastAsia" w:hAnsiTheme="minorEastAsia" w:cs="ＭＳ Ｐゴシック"/>
          <w:sz w:val="21"/>
          <w:szCs w:val="21"/>
        </w:rPr>
        <w:t>osetta</w:t>
      </w:r>
      <w:r w:rsidR="003674F8" w:rsidRPr="003674F8">
        <w:rPr>
          <w:rFonts w:asciiTheme="minorEastAsia" w:hAnsiTheme="minorEastAsia" w:cs="ＭＳ Ｐゴシック" w:hint="eastAsia"/>
          <w:sz w:val="21"/>
          <w:szCs w:val="21"/>
        </w:rPr>
        <w:t>スコアは-</w:t>
      </w:r>
      <w:r w:rsidR="003674F8" w:rsidRPr="003674F8">
        <w:rPr>
          <w:rFonts w:asciiTheme="minorEastAsia" w:hAnsiTheme="minorEastAsia" w:cs="ＭＳ Ｐゴシック"/>
          <w:sz w:val="21"/>
          <w:szCs w:val="21"/>
        </w:rPr>
        <w:t>127.9</w:t>
      </w:r>
      <w:r w:rsidR="003674F8" w:rsidRPr="003674F8">
        <w:rPr>
          <w:rFonts w:asciiTheme="minorEastAsia" w:hAnsiTheme="minorEastAsia" w:cs="ＭＳ Ｐゴシック" w:hint="eastAsia"/>
          <w:sz w:val="21"/>
          <w:szCs w:val="21"/>
        </w:rPr>
        <w:t>だが、</w:t>
      </w:r>
      <w:r w:rsidR="00447A8B">
        <w:rPr>
          <w:rFonts w:asciiTheme="minorEastAsia" w:hAnsiTheme="minorEastAsia" w:cs="ＭＳ Ｐゴシック" w:hint="eastAsia"/>
          <w:sz w:val="21"/>
          <w:szCs w:val="21"/>
        </w:rPr>
        <w:t>3</w:t>
      </w:r>
      <w:r w:rsidR="003674F8" w:rsidRPr="003674F8">
        <w:rPr>
          <w:rFonts w:asciiTheme="minorEastAsia" w:hAnsiTheme="minorEastAsia" w:cs="ＭＳ Ｐゴシック" w:hint="eastAsia"/>
          <w:sz w:val="21"/>
          <w:szCs w:val="21"/>
        </w:rPr>
        <w:t>点変異体のR</w:t>
      </w:r>
      <w:r w:rsidR="003674F8" w:rsidRPr="003674F8">
        <w:rPr>
          <w:rFonts w:asciiTheme="minorEastAsia" w:hAnsiTheme="minorEastAsia" w:cs="ＭＳ Ｐゴシック"/>
          <w:sz w:val="21"/>
          <w:szCs w:val="21"/>
        </w:rPr>
        <w:t>osetta</w:t>
      </w:r>
      <w:r w:rsidR="003674F8" w:rsidRPr="003674F8">
        <w:rPr>
          <w:rFonts w:asciiTheme="minorEastAsia" w:hAnsiTheme="minorEastAsia" w:cs="ＭＳ Ｐゴシック" w:hint="eastAsia"/>
          <w:sz w:val="21"/>
          <w:szCs w:val="21"/>
        </w:rPr>
        <w:t>スコアは-1</w:t>
      </w:r>
      <w:r w:rsidR="003674F8" w:rsidRPr="003674F8">
        <w:rPr>
          <w:rFonts w:asciiTheme="minorEastAsia" w:hAnsiTheme="minorEastAsia" w:cs="ＭＳ Ｐゴシック"/>
          <w:sz w:val="21"/>
          <w:szCs w:val="21"/>
        </w:rPr>
        <w:t>57.8</w:t>
      </w:r>
      <w:r w:rsidR="003674F8" w:rsidRPr="003674F8">
        <w:rPr>
          <w:rFonts w:asciiTheme="minorEastAsia" w:hAnsiTheme="minorEastAsia" w:cs="ＭＳ Ｐゴシック" w:hint="eastAsia"/>
          <w:sz w:val="21"/>
          <w:szCs w:val="21"/>
        </w:rPr>
        <w:t>であるため、</w:t>
      </w:r>
      <w:r w:rsidR="008D0534">
        <w:rPr>
          <w:rFonts w:asciiTheme="minorEastAsia" w:hAnsiTheme="minorEastAsia" w:cs="ＭＳ Ｐゴシック" w:hint="eastAsia"/>
          <w:sz w:val="21"/>
          <w:szCs w:val="21"/>
        </w:rPr>
        <w:t>全探索せずに</w:t>
      </w:r>
      <w:r w:rsidR="00960BA3">
        <w:rPr>
          <w:rFonts w:asciiTheme="minorEastAsia" w:hAnsiTheme="minorEastAsia" w:cs="ＭＳ Ｐゴシック" w:hint="eastAsia"/>
          <w:sz w:val="21"/>
          <w:szCs w:val="21"/>
        </w:rPr>
        <w:t>エネルギースコアを</w:t>
      </w:r>
      <w:r w:rsidR="003674F8" w:rsidRPr="003674F8">
        <w:rPr>
          <w:rFonts w:asciiTheme="minorEastAsia" w:hAnsiTheme="minorEastAsia" w:cs="ＭＳ Ｐゴシック" w:hint="eastAsia"/>
          <w:sz w:val="21"/>
          <w:szCs w:val="21"/>
        </w:rPr>
        <w:t>大きく改善した変異体が得られていることが確認できる。</w:t>
      </w:r>
    </w:p>
    <w:p w14:paraId="2DC70773" w14:textId="4775959A" w:rsidR="00004526" w:rsidRDefault="00004526" w:rsidP="00004526">
      <w:pPr>
        <w:snapToGrid w:val="0"/>
        <w:spacing w:line="240" w:lineRule="atLeast"/>
        <w:rPr>
          <w:rFonts w:asciiTheme="minorEastAsia" w:hAnsiTheme="minorEastAsia" w:cs="ＭＳ Ｐゴシック"/>
          <w:sz w:val="21"/>
          <w:szCs w:val="21"/>
        </w:rPr>
      </w:pPr>
    </w:p>
    <w:p w14:paraId="04F91216" w14:textId="62378100" w:rsidR="00004526" w:rsidRDefault="00004526" w:rsidP="00004526">
      <w:pPr>
        <w:snapToGrid w:val="0"/>
        <w:spacing w:line="240" w:lineRule="atLeast"/>
        <w:rPr>
          <w:rFonts w:asciiTheme="minorEastAsia" w:hAnsiTheme="minorEastAsia" w:cs="ＭＳ Ｐゴシック"/>
          <w:sz w:val="21"/>
          <w:szCs w:val="21"/>
        </w:rPr>
      </w:pPr>
    </w:p>
    <w:p w14:paraId="2F605673" w14:textId="77777777" w:rsidR="00004526" w:rsidRDefault="00004526" w:rsidP="00004526">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図3に、4つの3点変異体の予測構造と</w:t>
      </w:r>
      <w:r>
        <w:rPr>
          <w:rFonts w:asciiTheme="minorEastAsia" w:hAnsiTheme="minorEastAsia" w:cs="ＭＳ Ｐゴシック"/>
          <w:sz w:val="21"/>
          <w:szCs w:val="21"/>
        </w:rPr>
        <w:t>pLDDT</w:t>
      </w:r>
      <w:r>
        <w:rPr>
          <w:rFonts w:asciiTheme="minorEastAsia" w:hAnsiTheme="minorEastAsia" w:cs="ＭＳ Ｐゴシック" w:hint="eastAsia"/>
          <w:sz w:val="21"/>
          <w:szCs w:val="21"/>
        </w:rPr>
        <w:t>を示す。緑色の構造がR</w:t>
      </w:r>
      <w:r>
        <w:rPr>
          <w:rFonts w:asciiTheme="minorEastAsia" w:hAnsiTheme="minorEastAsia" w:cs="ＭＳ Ｐゴシック"/>
          <w:sz w:val="21"/>
          <w:szCs w:val="21"/>
        </w:rPr>
        <w:t>osetta</w:t>
      </w:r>
      <w:r>
        <w:rPr>
          <w:rFonts w:asciiTheme="minorEastAsia" w:hAnsiTheme="minorEastAsia" w:cs="ＭＳ Ｐゴシック" w:hint="eastAsia"/>
          <w:sz w:val="21"/>
          <w:szCs w:val="21"/>
        </w:rPr>
        <w:t>で生成した構造、白色の構造がA</w:t>
      </w:r>
      <w:r>
        <w:rPr>
          <w:rFonts w:asciiTheme="minorEastAsia" w:hAnsiTheme="minorEastAsia" w:cs="ＭＳ Ｐゴシック"/>
          <w:sz w:val="21"/>
          <w:szCs w:val="21"/>
        </w:rPr>
        <w:t>F2</w:t>
      </w:r>
      <w:r>
        <w:rPr>
          <w:rFonts w:asciiTheme="minorEastAsia" w:hAnsiTheme="minorEastAsia" w:cs="ＭＳ Ｐゴシック" w:hint="eastAsia"/>
          <w:sz w:val="21"/>
          <w:szCs w:val="21"/>
        </w:rPr>
        <w:t>で予測した構造、水色が結合部位、紫色がW</w:t>
      </w:r>
      <w:r>
        <w:rPr>
          <w:rFonts w:asciiTheme="minorEastAsia" w:hAnsiTheme="minorEastAsia" w:cs="ＭＳ Ｐゴシック"/>
          <w:sz w:val="21"/>
          <w:szCs w:val="21"/>
        </w:rPr>
        <w:t>ild-Type</w:t>
      </w:r>
      <w:r>
        <w:rPr>
          <w:rFonts w:asciiTheme="minorEastAsia" w:hAnsiTheme="minorEastAsia" w:cs="ＭＳ Ｐゴシック" w:hint="eastAsia"/>
          <w:sz w:val="21"/>
          <w:szCs w:val="21"/>
        </w:rPr>
        <w:t>から変異した部分である。予測構造の下の図は、各原子位置のp</w:t>
      </w:r>
      <w:r>
        <w:rPr>
          <w:rFonts w:asciiTheme="minorEastAsia" w:hAnsiTheme="minorEastAsia" w:cs="ＭＳ Ｐゴシック"/>
          <w:sz w:val="21"/>
          <w:szCs w:val="21"/>
        </w:rPr>
        <w:t>LDDT</w:t>
      </w:r>
      <w:r>
        <w:rPr>
          <w:rFonts w:asciiTheme="minorEastAsia" w:hAnsiTheme="minorEastAsia" w:cs="ＭＳ Ｐゴシック" w:hint="eastAsia"/>
          <w:sz w:val="21"/>
          <w:szCs w:val="21"/>
        </w:rPr>
        <w:t>を色付けしており、青色が濃いほど信頼度が高いことを表す。図3から下記のことが確認できる。</w:t>
      </w:r>
    </w:p>
    <w:p w14:paraId="1DE14409" w14:textId="77777777" w:rsidR="00004526" w:rsidRDefault="00004526" w:rsidP="00004526">
      <w:pPr>
        <w:pStyle w:val="ae"/>
        <w:numPr>
          <w:ilvl w:val="0"/>
          <w:numId w:val="10"/>
        </w:numPr>
        <w:snapToGrid w:val="0"/>
        <w:spacing w:beforeLines="50" w:before="184" w:afterLines="50" w:after="184" w:line="240" w:lineRule="atLeast"/>
        <w:ind w:leftChars="0" w:left="630"/>
        <w:rPr>
          <w:rFonts w:asciiTheme="minorEastAsia" w:hAnsiTheme="minorEastAsia" w:cs="ＭＳ Ｐゴシック"/>
          <w:sz w:val="21"/>
          <w:szCs w:val="21"/>
        </w:rPr>
      </w:pPr>
      <w:r w:rsidRPr="00A8365C">
        <w:rPr>
          <w:rFonts w:asciiTheme="minorEastAsia" w:hAnsiTheme="minorEastAsia" w:cs="ＭＳ Ｐゴシック"/>
          <w:sz w:val="21"/>
          <w:szCs w:val="21"/>
        </w:rPr>
        <w:t>global pLDDT</w:t>
      </w:r>
      <w:r w:rsidRPr="00A8365C">
        <w:rPr>
          <w:rFonts w:asciiTheme="minorEastAsia" w:hAnsiTheme="minorEastAsia" w:cs="ＭＳ Ｐゴシック" w:hint="eastAsia"/>
          <w:sz w:val="21"/>
          <w:szCs w:val="21"/>
        </w:rPr>
        <w:t>（全原子のp</w:t>
      </w:r>
      <w:r w:rsidRPr="00A8365C">
        <w:rPr>
          <w:rFonts w:asciiTheme="minorEastAsia" w:hAnsiTheme="minorEastAsia" w:cs="ＭＳ Ｐゴシック"/>
          <w:sz w:val="21"/>
          <w:szCs w:val="21"/>
        </w:rPr>
        <w:t>LDDT</w:t>
      </w:r>
      <w:r w:rsidRPr="00A8365C">
        <w:rPr>
          <w:rFonts w:asciiTheme="minorEastAsia" w:hAnsiTheme="minorEastAsia" w:cs="ＭＳ Ｐゴシック" w:hint="eastAsia"/>
          <w:sz w:val="21"/>
          <w:szCs w:val="21"/>
        </w:rPr>
        <w:t>の平均値）は9</w:t>
      </w:r>
      <w:r w:rsidRPr="00A8365C">
        <w:rPr>
          <w:rFonts w:asciiTheme="minorEastAsia" w:hAnsiTheme="minorEastAsia" w:cs="ＭＳ Ｐゴシック"/>
          <w:sz w:val="21"/>
          <w:szCs w:val="21"/>
        </w:rPr>
        <w:t>0</w:t>
      </w:r>
      <w:r>
        <w:rPr>
          <w:rFonts w:asciiTheme="minorEastAsia" w:hAnsiTheme="minorEastAsia" w:cs="ＭＳ Ｐゴシック"/>
          <w:sz w:val="21"/>
          <w:szCs w:val="21"/>
        </w:rPr>
        <w:t>%</w:t>
      </w:r>
      <w:r w:rsidRPr="00A8365C">
        <w:rPr>
          <w:rFonts w:asciiTheme="minorEastAsia" w:hAnsiTheme="minorEastAsia" w:cs="ＭＳ Ｐゴシック" w:hint="eastAsia"/>
          <w:sz w:val="21"/>
          <w:szCs w:val="21"/>
        </w:rPr>
        <w:t>以上であるため、</w:t>
      </w:r>
      <w:r>
        <w:rPr>
          <w:rFonts w:asciiTheme="minorEastAsia" w:hAnsiTheme="minorEastAsia" w:cs="ＭＳ Ｐゴシック" w:hint="eastAsia"/>
          <w:sz w:val="21"/>
          <w:szCs w:val="21"/>
        </w:rPr>
        <w:t>C</w:t>
      </w:r>
      <w:r>
        <w:rPr>
          <w:rFonts w:asciiTheme="minorEastAsia" w:hAnsiTheme="minorEastAsia" w:cs="ＭＳ Ｐゴシック"/>
          <w:sz w:val="21"/>
          <w:szCs w:val="21"/>
        </w:rPr>
        <w:t>BD</w:t>
      </w:r>
      <w:r>
        <w:rPr>
          <w:rFonts w:asciiTheme="minorEastAsia" w:hAnsiTheme="minorEastAsia" w:cs="ＭＳ Ｐゴシック" w:hint="eastAsia"/>
          <w:sz w:val="21"/>
          <w:szCs w:val="21"/>
        </w:rPr>
        <w:t>変異体についても</w:t>
      </w:r>
      <w:r w:rsidRPr="00A8365C">
        <w:rPr>
          <w:rFonts w:asciiTheme="minorEastAsia" w:hAnsiTheme="minorEastAsia" w:cs="ＭＳ Ｐゴシック" w:hint="eastAsia"/>
          <w:sz w:val="21"/>
          <w:szCs w:val="21"/>
        </w:rPr>
        <w:t>A</w:t>
      </w:r>
      <w:r w:rsidRPr="00A8365C">
        <w:rPr>
          <w:rFonts w:asciiTheme="minorEastAsia" w:hAnsiTheme="minorEastAsia" w:cs="ＭＳ Ｐゴシック"/>
          <w:sz w:val="21"/>
          <w:szCs w:val="21"/>
        </w:rPr>
        <w:t>F2</w:t>
      </w:r>
      <w:r w:rsidRPr="00A8365C">
        <w:rPr>
          <w:rFonts w:asciiTheme="minorEastAsia" w:hAnsiTheme="minorEastAsia" w:cs="ＭＳ Ｐゴシック" w:hint="eastAsia"/>
          <w:sz w:val="21"/>
          <w:szCs w:val="21"/>
        </w:rPr>
        <w:t>の予測信頼度</w:t>
      </w:r>
      <w:r>
        <w:rPr>
          <w:rFonts w:asciiTheme="minorEastAsia" w:hAnsiTheme="minorEastAsia" w:cs="ＭＳ Ｐゴシック" w:hint="eastAsia"/>
          <w:sz w:val="21"/>
          <w:szCs w:val="21"/>
        </w:rPr>
        <w:t>は</w:t>
      </w:r>
      <w:r w:rsidRPr="00A8365C">
        <w:rPr>
          <w:rFonts w:asciiTheme="minorEastAsia" w:hAnsiTheme="minorEastAsia" w:cs="ＭＳ Ｐゴシック" w:hint="eastAsia"/>
          <w:sz w:val="21"/>
          <w:szCs w:val="21"/>
        </w:rPr>
        <w:t>極めて高い。</w:t>
      </w:r>
    </w:p>
    <w:p w14:paraId="65FBC0F8" w14:textId="77777777" w:rsidR="00004526" w:rsidRDefault="00004526" w:rsidP="00004526">
      <w:pPr>
        <w:pStyle w:val="ae"/>
        <w:numPr>
          <w:ilvl w:val="0"/>
          <w:numId w:val="10"/>
        </w:numPr>
        <w:snapToGrid w:val="0"/>
        <w:spacing w:beforeLines="50" w:before="184" w:afterLines="50" w:after="184" w:line="240" w:lineRule="atLeast"/>
        <w:ind w:leftChars="0" w:left="630"/>
        <w:rPr>
          <w:rFonts w:asciiTheme="minorEastAsia" w:hAnsiTheme="minorEastAsia" w:cs="ＭＳ Ｐゴシック"/>
          <w:sz w:val="21"/>
          <w:szCs w:val="21"/>
        </w:rPr>
      </w:pPr>
      <w:r w:rsidRPr="00A8365C">
        <w:rPr>
          <w:rFonts w:asciiTheme="minorEastAsia" w:hAnsiTheme="minorEastAsia" w:cs="ＭＳ Ｐゴシック" w:hint="eastAsia"/>
          <w:sz w:val="21"/>
          <w:szCs w:val="21"/>
        </w:rPr>
        <w:t>各変異体のC</w:t>
      </w:r>
      <w:r w:rsidRPr="00A8365C">
        <w:rPr>
          <w:rFonts w:asciiTheme="minorEastAsia" w:hAnsiTheme="minorEastAsia" w:cs="ＭＳ Ｐゴシック"/>
          <w:sz w:val="21"/>
          <w:szCs w:val="21"/>
        </w:rPr>
        <w:t>-</w:t>
      </w:r>
      <w:r w:rsidRPr="00A8365C">
        <w:rPr>
          <w:rFonts w:asciiTheme="minorEastAsia" w:hAnsiTheme="minorEastAsia" w:cs="ＭＳ Ｐゴシック" w:hint="eastAsia"/>
          <w:sz w:val="21"/>
          <w:szCs w:val="21"/>
        </w:rPr>
        <w:t>α原子のR</w:t>
      </w:r>
      <w:r w:rsidRPr="00A8365C">
        <w:rPr>
          <w:rFonts w:asciiTheme="minorEastAsia" w:hAnsiTheme="minorEastAsia" w:cs="ＭＳ Ｐゴシック"/>
          <w:sz w:val="21"/>
          <w:szCs w:val="21"/>
        </w:rPr>
        <w:t>MSD</w:t>
      </w:r>
      <w:r w:rsidRPr="00A8365C">
        <w:rPr>
          <w:rFonts w:asciiTheme="minorEastAsia" w:hAnsiTheme="minorEastAsia" w:cs="ＭＳ Ｐゴシック" w:hint="eastAsia"/>
          <w:sz w:val="21"/>
          <w:szCs w:val="21"/>
        </w:rPr>
        <w:t>は0</w:t>
      </w:r>
      <w:r w:rsidRPr="00A8365C">
        <w:rPr>
          <w:rFonts w:asciiTheme="minorEastAsia" w:hAnsiTheme="minorEastAsia" w:cs="ＭＳ Ｐゴシック"/>
          <w:sz w:val="21"/>
          <w:szCs w:val="21"/>
        </w:rPr>
        <w:t>.5</w:t>
      </w:r>
      <w:r w:rsidRPr="00A8365C">
        <w:rPr>
          <w:rFonts w:asciiTheme="minorEastAsia" w:hAnsiTheme="minorEastAsia" w:cs="ＭＳ Ｐゴシック" w:hint="eastAsia"/>
          <w:sz w:val="21"/>
          <w:szCs w:val="21"/>
        </w:rPr>
        <w:t>Åであるため、A</w:t>
      </w:r>
      <w:r w:rsidRPr="00A8365C">
        <w:rPr>
          <w:rFonts w:asciiTheme="minorEastAsia" w:hAnsiTheme="minorEastAsia" w:cs="ＭＳ Ｐゴシック"/>
          <w:sz w:val="21"/>
          <w:szCs w:val="21"/>
        </w:rPr>
        <w:t>F</w:t>
      </w:r>
      <w:r>
        <w:rPr>
          <w:rFonts w:asciiTheme="minorEastAsia" w:hAnsiTheme="minorEastAsia" w:cs="ＭＳ Ｐゴシック"/>
          <w:sz w:val="21"/>
          <w:szCs w:val="21"/>
        </w:rPr>
        <w:t>2</w:t>
      </w:r>
      <w:r w:rsidRPr="00A8365C">
        <w:rPr>
          <w:rFonts w:asciiTheme="minorEastAsia" w:hAnsiTheme="minorEastAsia" w:cs="ＭＳ Ｐゴシック" w:hint="eastAsia"/>
          <w:sz w:val="21"/>
          <w:szCs w:val="21"/>
        </w:rPr>
        <w:t>予測構造は</w:t>
      </w:r>
      <w:r>
        <w:rPr>
          <w:rFonts w:asciiTheme="minorEastAsia" w:hAnsiTheme="minorEastAsia" w:cs="ＭＳ Ｐゴシック" w:hint="eastAsia"/>
          <w:sz w:val="21"/>
          <w:szCs w:val="21"/>
        </w:rPr>
        <w:t>、W</w:t>
      </w:r>
      <w:r>
        <w:rPr>
          <w:rFonts w:asciiTheme="minorEastAsia" w:hAnsiTheme="minorEastAsia" w:cs="ＭＳ Ｐゴシック"/>
          <w:sz w:val="21"/>
          <w:szCs w:val="21"/>
        </w:rPr>
        <w:t>ild-Type</w:t>
      </w:r>
      <w:r>
        <w:rPr>
          <w:rFonts w:asciiTheme="minorEastAsia" w:hAnsiTheme="minorEastAsia" w:cs="ＭＳ Ｐゴシック" w:hint="eastAsia"/>
          <w:sz w:val="21"/>
          <w:szCs w:val="21"/>
        </w:rPr>
        <w:t>の構造やエネルギースコアを使用せずとも、</w:t>
      </w:r>
      <w:r w:rsidRPr="00A8365C">
        <w:rPr>
          <w:rFonts w:asciiTheme="minorEastAsia" w:hAnsiTheme="minorEastAsia" w:cs="ＭＳ Ｐゴシック" w:hint="eastAsia"/>
          <w:sz w:val="21"/>
          <w:szCs w:val="21"/>
        </w:rPr>
        <w:t>R</w:t>
      </w:r>
      <w:r w:rsidRPr="00A8365C">
        <w:rPr>
          <w:rFonts w:asciiTheme="minorEastAsia" w:hAnsiTheme="minorEastAsia" w:cs="ＭＳ Ｐゴシック"/>
          <w:sz w:val="21"/>
          <w:szCs w:val="21"/>
        </w:rPr>
        <w:t>osetta</w:t>
      </w:r>
      <w:r w:rsidRPr="00A8365C">
        <w:rPr>
          <w:rFonts w:asciiTheme="minorEastAsia" w:hAnsiTheme="minorEastAsia" w:cs="ＭＳ Ｐゴシック" w:hint="eastAsia"/>
          <w:sz w:val="21"/>
          <w:szCs w:val="21"/>
        </w:rPr>
        <w:t>構造と似</w:t>
      </w:r>
      <w:r>
        <w:rPr>
          <w:rFonts w:asciiTheme="minorEastAsia" w:hAnsiTheme="minorEastAsia" w:cs="ＭＳ Ｐゴシック" w:hint="eastAsia"/>
          <w:sz w:val="21"/>
          <w:szCs w:val="21"/>
        </w:rPr>
        <w:t>た結果を示している。</w:t>
      </w:r>
    </w:p>
    <w:p w14:paraId="0626D0AD" w14:textId="77777777" w:rsidR="00004526" w:rsidRPr="00A8365C" w:rsidRDefault="00004526" w:rsidP="00004526">
      <w:pPr>
        <w:pStyle w:val="ae"/>
        <w:numPr>
          <w:ilvl w:val="0"/>
          <w:numId w:val="10"/>
        </w:numPr>
        <w:snapToGrid w:val="0"/>
        <w:spacing w:beforeLines="50" w:before="184" w:afterLines="50" w:after="184" w:line="240" w:lineRule="atLeast"/>
        <w:ind w:leftChars="0" w:left="630"/>
        <w:rPr>
          <w:rFonts w:asciiTheme="minorEastAsia" w:hAnsiTheme="minorEastAsia" w:cs="ＭＳ Ｐゴシック"/>
          <w:sz w:val="21"/>
          <w:szCs w:val="21"/>
        </w:rPr>
      </w:pPr>
      <w:r>
        <w:rPr>
          <w:rFonts w:asciiTheme="minorEastAsia" w:hAnsiTheme="minorEastAsia" w:cs="ＭＳ Ｐゴシック" w:hint="eastAsia"/>
          <w:sz w:val="21"/>
          <w:szCs w:val="21"/>
        </w:rPr>
        <w:t>一方、変異体によっては、構造の一部のp</w:t>
      </w:r>
      <w:r>
        <w:rPr>
          <w:rFonts w:asciiTheme="minorEastAsia" w:hAnsiTheme="minorEastAsia" w:cs="ＭＳ Ｐゴシック"/>
          <w:sz w:val="21"/>
          <w:szCs w:val="21"/>
        </w:rPr>
        <w:t>LDDT</w:t>
      </w:r>
      <w:r>
        <w:rPr>
          <w:rFonts w:asciiTheme="minorEastAsia" w:hAnsiTheme="minorEastAsia" w:cs="ＭＳ Ｐゴシック" w:hint="eastAsia"/>
          <w:sz w:val="21"/>
          <w:szCs w:val="21"/>
        </w:rPr>
        <w:t>が薄い水色（8</w:t>
      </w:r>
      <w:r>
        <w:rPr>
          <w:rFonts w:asciiTheme="minorEastAsia" w:hAnsiTheme="minorEastAsia" w:cs="ＭＳ Ｐゴシック"/>
          <w:sz w:val="21"/>
          <w:szCs w:val="21"/>
        </w:rPr>
        <w:t>0%</w:t>
      </w:r>
      <w:r>
        <w:rPr>
          <w:rFonts w:asciiTheme="minorEastAsia" w:hAnsiTheme="minorEastAsia" w:cs="ＭＳ Ｐゴシック" w:hint="eastAsia"/>
          <w:sz w:val="21"/>
          <w:szCs w:val="21"/>
        </w:rPr>
        <w:t>代）であるため、予測信頼度が低下する部位もある。</w:t>
      </w:r>
    </w:p>
    <w:p w14:paraId="1A202383" w14:textId="77777777" w:rsidR="00004526" w:rsidRPr="00A8365C" w:rsidRDefault="00004526" w:rsidP="00004526">
      <w:pPr>
        <w:snapToGrid w:val="0"/>
        <w:spacing w:line="240" w:lineRule="atLeast"/>
        <w:rPr>
          <w:rFonts w:asciiTheme="minorEastAsia" w:hAnsiTheme="minorEastAsia" w:cs="ＭＳ Ｐゴシック"/>
          <w:sz w:val="21"/>
          <w:szCs w:val="21"/>
        </w:rPr>
      </w:pPr>
    </w:p>
    <w:p w14:paraId="295795D1" w14:textId="77777777" w:rsidR="00004526" w:rsidRDefault="00004526" w:rsidP="00004526">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さらに、図4に、1</w:t>
      </w:r>
      <w:r>
        <w:rPr>
          <w:rFonts w:asciiTheme="minorEastAsia" w:hAnsiTheme="minorEastAsia" w:cs="ＭＳ Ｐゴシック"/>
          <w:sz w:val="21"/>
          <w:szCs w:val="21"/>
        </w:rPr>
        <w:t>00</w:t>
      </w:r>
      <w:r>
        <w:rPr>
          <w:rFonts w:asciiTheme="minorEastAsia" w:hAnsiTheme="minorEastAsia" w:cs="ＭＳ Ｐゴシック" w:hint="eastAsia"/>
          <w:sz w:val="21"/>
          <w:szCs w:val="21"/>
        </w:rPr>
        <w:t>個の変異体のスコアとg</w:t>
      </w:r>
      <w:r>
        <w:rPr>
          <w:rFonts w:asciiTheme="minorEastAsia" w:hAnsiTheme="minorEastAsia" w:cs="ＭＳ Ｐゴシック"/>
          <w:sz w:val="21"/>
          <w:szCs w:val="21"/>
        </w:rPr>
        <w:t>lobal pLDDT</w:t>
      </w:r>
      <w:r>
        <w:rPr>
          <w:rFonts w:asciiTheme="minorEastAsia" w:hAnsiTheme="minorEastAsia" w:cs="ＭＳ Ｐゴシック" w:hint="eastAsia"/>
          <w:sz w:val="21"/>
          <w:szCs w:val="21"/>
        </w:rPr>
        <w:t>の散布図を示す。左図の横軸がR</w:t>
      </w:r>
      <w:r>
        <w:rPr>
          <w:rFonts w:asciiTheme="minorEastAsia" w:hAnsiTheme="minorEastAsia" w:cs="ＭＳ Ｐゴシック"/>
          <w:sz w:val="21"/>
          <w:szCs w:val="21"/>
        </w:rPr>
        <w:t>osetta</w:t>
      </w:r>
      <w:r>
        <w:rPr>
          <w:rFonts w:asciiTheme="minorEastAsia" w:hAnsiTheme="minorEastAsia" w:cs="ＭＳ Ｐゴシック" w:hint="eastAsia"/>
          <w:sz w:val="21"/>
          <w:szCs w:val="21"/>
        </w:rPr>
        <w:t>のエネルギー変位スコア（ΔΔ</w:t>
      </w:r>
      <w:r>
        <w:rPr>
          <w:rFonts w:asciiTheme="minorEastAsia" w:hAnsiTheme="minorEastAsia" w:cs="ＭＳ Ｐゴシック"/>
          <w:sz w:val="21"/>
          <w:szCs w:val="21"/>
        </w:rPr>
        <w:t>G</w:t>
      </w:r>
      <w:r>
        <w:rPr>
          <w:rFonts w:asciiTheme="minorEastAsia" w:hAnsiTheme="minorEastAsia" w:cs="ＭＳ Ｐゴシック" w:hint="eastAsia"/>
          <w:sz w:val="21"/>
          <w:szCs w:val="21"/>
        </w:rPr>
        <w:t>スコア）、右図の横軸がA</w:t>
      </w:r>
      <w:r>
        <w:rPr>
          <w:rFonts w:asciiTheme="minorEastAsia" w:hAnsiTheme="minorEastAsia" w:cs="ＭＳ Ｐゴシック"/>
          <w:sz w:val="21"/>
          <w:szCs w:val="21"/>
        </w:rPr>
        <w:t>utoDock Vina</w:t>
      </w:r>
      <w:r>
        <w:rPr>
          <w:rFonts w:asciiTheme="minorEastAsia" w:hAnsiTheme="minorEastAsia" w:cs="ＭＳ Ｐゴシック" w:hint="eastAsia"/>
          <w:sz w:val="21"/>
          <w:szCs w:val="21"/>
        </w:rPr>
        <w:t>のA</w:t>
      </w:r>
      <w:r>
        <w:rPr>
          <w:rFonts w:asciiTheme="minorEastAsia" w:hAnsiTheme="minorEastAsia" w:cs="ＭＳ Ｐゴシック"/>
          <w:sz w:val="21"/>
          <w:szCs w:val="21"/>
        </w:rPr>
        <w:t>ffinity</w:t>
      </w:r>
      <w:r>
        <w:rPr>
          <w:rFonts w:asciiTheme="minorEastAsia" w:hAnsiTheme="minorEastAsia" w:cs="ＭＳ Ｐゴシック" w:hint="eastAsia"/>
          <w:sz w:val="21"/>
          <w:szCs w:val="21"/>
        </w:rPr>
        <w:t>（結合親和性）である。各データの色は、〇〇項で評価した、簡易評価によるセルロース結合能の強さで、赤色が強い、緑色が弱い、青色が無いことを示している。図4から下記のことが確認できる。</w:t>
      </w:r>
    </w:p>
    <w:p w14:paraId="201B413A" w14:textId="77777777" w:rsidR="00004526" w:rsidRDefault="00004526" w:rsidP="00004526">
      <w:pPr>
        <w:pStyle w:val="ae"/>
        <w:numPr>
          <w:ilvl w:val="0"/>
          <w:numId w:val="10"/>
        </w:numPr>
        <w:snapToGrid w:val="0"/>
        <w:spacing w:beforeLines="50" w:before="184"/>
        <w:ind w:leftChars="0" w:left="630"/>
        <w:rPr>
          <w:rFonts w:asciiTheme="minorEastAsia" w:hAnsiTheme="minorEastAsia" w:cs="ＭＳ Ｐゴシック"/>
          <w:sz w:val="21"/>
          <w:szCs w:val="21"/>
        </w:rPr>
      </w:pPr>
      <w:r>
        <w:rPr>
          <w:rFonts w:asciiTheme="minorEastAsia" w:hAnsiTheme="minorEastAsia" w:cs="ＭＳ Ｐゴシック" w:hint="eastAsia"/>
          <w:sz w:val="21"/>
          <w:szCs w:val="21"/>
        </w:rPr>
        <w:t>左図から、ΔΔ</w:t>
      </w:r>
      <w:r>
        <w:rPr>
          <w:rFonts w:asciiTheme="minorEastAsia" w:hAnsiTheme="minorEastAsia" w:cs="ＭＳ Ｐゴシック"/>
          <w:sz w:val="21"/>
          <w:szCs w:val="21"/>
        </w:rPr>
        <w:t>G</w:t>
      </w:r>
      <w:r>
        <w:rPr>
          <w:rFonts w:asciiTheme="minorEastAsia" w:hAnsiTheme="minorEastAsia" w:cs="ＭＳ Ｐゴシック" w:hint="eastAsia"/>
          <w:sz w:val="21"/>
          <w:szCs w:val="21"/>
        </w:rPr>
        <w:t>と</w:t>
      </w:r>
      <w:r>
        <w:rPr>
          <w:rFonts w:asciiTheme="minorEastAsia" w:hAnsiTheme="minorEastAsia" w:cs="ＭＳ Ｐゴシック"/>
          <w:sz w:val="21"/>
          <w:szCs w:val="21"/>
        </w:rPr>
        <w:t>pLDDT</w:t>
      </w:r>
      <w:r>
        <w:rPr>
          <w:rFonts w:asciiTheme="minorEastAsia" w:hAnsiTheme="minorEastAsia" w:cs="ＭＳ Ｐゴシック" w:hint="eastAsia"/>
          <w:sz w:val="21"/>
          <w:szCs w:val="21"/>
        </w:rPr>
        <w:t>の間には関係性がみられない。</w:t>
      </w:r>
    </w:p>
    <w:p w14:paraId="50A220CA" w14:textId="77777777" w:rsidR="00004526" w:rsidRDefault="00004526" w:rsidP="00004526">
      <w:pPr>
        <w:pStyle w:val="ae"/>
        <w:numPr>
          <w:ilvl w:val="0"/>
          <w:numId w:val="10"/>
        </w:numPr>
        <w:snapToGrid w:val="0"/>
        <w:spacing w:beforeLines="50" w:before="184" w:afterLines="50" w:after="184"/>
        <w:ind w:leftChars="0" w:left="630"/>
        <w:rPr>
          <w:rFonts w:asciiTheme="minorEastAsia" w:hAnsiTheme="minorEastAsia" w:cs="ＭＳ Ｐゴシック"/>
          <w:sz w:val="21"/>
          <w:szCs w:val="21"/>
        </w:rPr>
      </w:pPr>
      <w:r>
        <w:rPr>
          <w:rFonts w:asciiTheme="minorEastAsia" w:hAnsiTheme="minorEastAsia" w:cs="ＭＳ Ｐゴシック" w:hint="eastAsia"/>
          <w:sz w:val="21"/>
          <w:szCs w:val="21"/>
        </w:rPr>
        <w:t>一方、右図から、A</w:t>
      </w:r>
      <w:r>
        <w:rPr>
          <w:rFonts w:asciiTheme="minorEastAsia" w:hAnsiTheme="minorEastAsia" w:cs="ＭＳ Ｐゴシック"/>
          <w:sz w:val="21"/>
          <w:szCs w:val="21"/>
        </w:rPr>
        <w:t>ffinity</w:t>
      </w:r>
      <w:r>
        <w:rPr>
          <w:rFonts w:asciiTheme="minorEastAsia" w:hAnsiTheme="minorEastAsia" w:cs="ＭＳ Ｐゴシック" w:hint="eastAsia"/>
          <w:sz w:val="21"/>
          <w:szCs w:val="21"/>
        </w:rPr>
        <w:t>が低く、p</w:t>
      </w:r>
      <w:r>
        <w:rPr>
          <w:rFonts w:asciiTheme="minorEastAsia" w:hAnsiTheme="minorEastAsia" w:cs="ＭＳ Ｐゴシック"/>
          <w:sz w:val="21"/>
          <w:szCs w:val="21"/>
        </w:rPr>
        <w:t>LDDT</w:t>
      </w:r>
      <w:r>
        <w:rPr>
          <w:rFonts w:asciiTheme="minorEastAsia" w:hAnsiTheme="minorEastAsia" w:cs="ＭＳ Ｐゴシック" w:hint="eastAsia"/>
          <w:sz w:val="21"/>
          <w:szCs w:val="21"/>
        </w:rPr>
        <w:t>が高い領域に、結合能が強い</w:t>
      </w:r>
      <w:r w:rsidRPr="00A8365C">
        <w:rPr>
          <w:rFonts w:asciiTheme="minorEastAsia" w:hAnsiTheme="minorEastAsia" w:cs="ＭＳ Ｐゴシック" w:hint="eastAsia"/>
          <w:sz w:val="21"/>
          <w:szCs w:val="21"/>
        </w:rPr>
        <w:t>変異体</w:t>
      </w:r>
      <w:r>
        <w:rPr>
          <w:rFonts w:asciiTheme="minorEastAsia" w:hAnsiTheme="minorEastAsia" w:cs="ＭＳ Ｐゴシック" w:hint="eastAsia"/>
          <w:sz w:val="21"/>
          <w:szCs w:val="21"/>
        </w:rPr>
        <w:t>が多く位置する。</w:t>
      </w:r>
    </w:p>
    <w:p w14:paraId="76D0D399" w14:textId="77777777" w:rsidR="00004526" w:rsidRDefault="00004526" w:rsidP="00004526">
      <w:pPr>
        <w:snapToGrid w:val="0"/>
        <w:spacing w:line="240" w:lineRule="atLeast"/>
        <w:rPr>
          <w:rFonts w:asciiTheme="minorEastAsia" w:hAnsiTheme="minorEastAsia" w:cs="ＭＳ Ｐゴシック"/>
          <w:sz w:val="21"/>
          <w:szCs w:val="21"/>
        </w:rPr>
      </w:pPr>
      <w:r>
        <w:rPr>
          <w:rFonts w:asciiTheme="minorEastAsia" w:hAnsiTheme="minorEastAsia" w:cs="ＭＳ Ｐゴシック" w:hint="eastAsia"/>
          <w:sz w:val="21"/>
          <w:szCs w:val="21"/>
        </w:rPr>
        <w:t>よって、W</w:t>
      </w:r>
      <w:r>
        <w:rPr>
          <w:rFonts w:asciiTheme="minorEastAsia" w:hAnsiTheme="minorEastAsia" w:cs="ＭＳ Ｐゴシック"/>
          <w:sz w:val="21"/>
          <w:szCs w:val="21"/>
        </w:rPr>
        <w:t>et</w:t>
      </w:r>
      <w:r>
        <w:rPr>
          <w:rFonts w:asciiTheme="minorEastAsia" w:hAnsiTheme="minorEastAsia" w:cs="ＭＳ Ｐゴシック" w:hint="eastAsia"/>
          <w:sz w:val="21"/>
          <w:szCs w:val="21"/>
        </w:rPr>
        <w:t>実験に移行する前に、机上で</w:t>
      </w:r>
      <w:r>
        <w:rPr>
          <w:rFonts w:asciiTheme="minorEastAsia" w:hAnsiTheme="minorEastAsia" w:cs="ＭＳ Ｐゴシック"/>
          <w:sz w:val="21"/>
          <w:szCs w:val="21"/>
        </w:rPr>
        <w:t>Affinity</w:t>
      </w:r>
      <w:r>
        <w:rPr>
          <w:rFonts w:asciiTheme="minorEastAsia" w:hAnsiTheme="minorEastAsia" w:cs="ＭＳ Ｐゴシック" w:hint="eastAsia"/>
          <w:sz w:val="21"/>
          <w:szCs w:val="21"/>
        </w:rPr>
        <w:t>以外にも</w:t>
      </w:r>
      <w:r>
        <w:rPr>
          <w:rFonts w:asciiTheme="minorEastAsia" w:hAnsiTheme="minorEastAsia" w:cs="ＭＳ Ｐゴシック"/>
          <w:sz w:val="21"/>
          <w:szCs w:val="21"/>
        </w:rPr>
        <w:t>pLDDT</w:t>
      </w:r>
      <w:r>
        <w:rPr>
          <w:rFonts w:asciiTheme="minorEastAsia" w:hAnsiTheme="minorEastAsia" w:cs="ＭＳ Ｐゴシック" w:hint="eastAsia"/>
          <w:sz w:val="21"/>
          <w:szCs w:val="21"/>
        </w:rPr>
        <w:t>を使用することで、C</w:t>
      </w:r>
      <w:r>
        <w:rPr>
          <w:rFonts w:asciiTheme="minorEastAsia" w:hAnsiTheme="minorEastAsia" w:cs="ＭＳ Ｐゴシック"/>
          <w:sz w:val="21"/>
          <w:szCs w:val="21"/>
        </w:rPr>
        <w:t>BD</w:t>
      </w:r>
      <w:r>
        <w:rPr>
          <w:rFonts w:asciiTheme="minorEastAsia" w:hAnsiTheme="minorEastAsia" w:cs="ＭＳ Ｐゴシック" w:hint="eastAsia"/>
          <w:sz w:val="21"/>
          <w:szCs w:val="21"/>
        </w:rPr>
        <w:t>変異体候補のスクリーニング効率が改善する可能性を示唆している。これは、文献[</w:t>
      </w:r>
      <w:r>
        <w:rPr>
          <w:rFonts w:asciiTheme="minorEastAsia" w:hAnsiTheme="minorEastAsia" w:cs="ＭＳ Ｐゴシック"/>
          <w:sz w:val="21"/>
          <w:szCs w:val="21"/>
        </w:rPr>
        <w:t>3]</w:t>
      </w:r>
      <w:r>
        <w:rPr>
          <w:rFonts w:asciiTheme="minorEastAsia" w:hAnsiTheme="minorEastAsia" w:cs="ＭＳ Ｐゴシック" w:hint="eastAsia"/>
          <w:sz w:val="21"/>
          <w:szCs w:val="21"/>
        </w:rPr>
        <w:t>の事例と通じる結果である。一方、今回の変異体の中で、結合性が強かった変異体は全て三点変異であり、四点・五点変異体は全て結合性が弱い、つまり変異数の影響を受けて、結果が偏っている可能性がある。したがって、C</w:t>
      </w:r>
      <w:r>
        <w:rPr>
          <w:rFonts w:asciiTheme="minorEastAsia" w:hAnsiTheme="minorEastAsia" w:cs="ＭＳ Ｐゴシック"/>
          <w:sz w:val="21"/>
          <w:szCs w:val="21"/>
        </w:rPr>
        <w:t>BD</w:t>
      </w:r>
      <w:r>
        <w:rPr>
          <w:rFonts w:asciiTheme="minorEastAsia" w:hAnsiTheme="minorEastAsia" w:cs="ＭＳ Ｐゴシック" w:hint="eastAsia"/>
          <w:sz w:val="21"/>
          <w:szCs w:val="21"/>
        </w:rPr>
        <w:t>候補設計における信頼度スコアの有用性を詳細に検証するためには、より多様なサンプルに対して評価する</w:t>
      </w:r>
      <w:r>
        <w:rPr>
          <w:rFonts w:asciiTheme="minorEastAsia" w:hAnsiTheme="minorEastAsia" w:cs="ＭＳ Ｐゴシック" w:hint="eastAsia"/>
          <w:sz w:val="21"/>
          <w:szCs w:val="21"/>
        </w:rPr>
        <w:lastRenderedPageBreak/>
        <w:t>必要がある。</w:t>
      </w:r>
    </w:p>
    <w:p w14:paraId="065CC0E2" w14:textId="44529C34" w:rsidR="00004526" w:rsidRPr="00004526" w:rsidRDefault="00004526" w:rsidP="00004526">
      <w:pPr>
        <w:snapToGrid w:val="0"/>
        <w:spacing w:line="240" w:lineRule="atLeast"/>
        <w:rPr>
          <w:rFonts w:asciiTheme="minorEastAsia" w:hAnsiTheme="minorEastAsia" w:cs="ＭＳ Ｐゴシック"/>
          <w:sz w:val="21"/>
          <w:szCs w:val="21"/>
        </w:rPr>
      </w:pPr>
    </w:p>
    <w:p w14:paraId="37D71847" w14:textId="3F6261BE" w:rsidR="002622A3" w:rsidRDefault="00004526" w:rsidP="00B43617">
      <w:pPr>
        <w:snapToGrid w:val="0"/>
        <w:spacing w:line="240" w:lineRule="atLeast"/>
        <w:rPr>
          <w:rFonts w:asciiTheme="minorEastAsia" w:hAnsiTheme="minorEastAsia" w:cs="ＭＳ Ｐゴシック"/>
          <w:b/>
          <w:sz w:val="21"/>
          <w:szCs w:val="21"/>
        </w:rPr>
      </w:pPr>
      <w:r w:rsidRPr="00004526">
        <w:rPr>
          <w:rFonts w:asciiTheme="minorEastAsia" w:hAnsiTheme="minorEastAsia" w:cs="ＭＳ Ｐゴシック"/>
          <w:b/>
          <w:noProof/>
          <w:sz w:val="21"/>
          <w:szCs w:val="21"/>
        </w:rPr>
        <mc:AlternateContent>
          <mc:Choice Requires="wps">
            <w:drawing>
              <wp:anchor distT="0" distB="0" distL="114300" distR="114300" simplePos="0" relativeHeight="251711488" behindDoc="0" locked="0" layoutInCell="1" allowOverlap="1" wp14:anchorId="7B7FF5F6" wp14:editId="33707338">
                <wp:simplePos x="0" y="0"/>
                <wp:positionH relativeFrom="margin">
                  <wp:posOffset>3810</wp:posOffset>
                </wp:positionH>
                <wp:positionV relativeFrom="paragraph">
                  <wp:posOffset>173990</wp:posOffset>
                </wp:positionV>
                <wp:extent cx="6115050" cy="2882900"/>
                <wp:effectExtent l="0" t="0" r="0" b="0"/>
                <wp:wrapTopAndBottom/>
                <wp:docPr id="2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2882900"/>
                        </a:xfrm>
                        <a:prstGeom prst="rect">
                          <a:avLst/>
                        </a:prstGeom>
                        <a:solidFill>
                          <a:srgbClr val="FFFFFF"/>
                        </a:solidFill>
                        <a:ln w="9525">
                          <a:noFill/>
                          <a:miter lim="800000"/>
                          <a:headEnd/>
                          <a:tailEnd/>
                        </a:ln>
                      </wps:spPr>
                      <wps:txbx>
                        <w:txbxContent>
                          <w:p w14:paraId="5B06F750" w14:textId="77777777" w:rsidR="00004526" w:rsidRDefault="00004526" w:rsidP="00004526">
                            <w:r w:rsidRPr="00F23A41">
                              <w:rPr>
                                <w:noProof/>
                              </w:rPr>
                              <w:drawing>
                                <wp:inline distT="0" distB="0" distL="0" distR="0" wp14:anchorId="07DD8754" wp14:editId="589D5152">
                                  <wp:extent cx="5863902" cy="2508250"/>
                                  <wp:effectExtent l="0" t="0" r="3810" b="635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76002" cy="2513426"/>
                                          </a:xfrm>
                                          <a:prstGeom prst="rect">
                                            <a:avLst/>
                                          </a:prstGeom>
                                          <a:noFill/>
                                          <a:ln>
                                            <a:noFill/>
                                          </a:ln>
                                        </pic:spPr>
                                      </pic:pic>
                                    </a:graphicData>
                                  </a:graphic>
                                </wp:inline>
                              </w:drawing>
                            </w:r>
                          </w:p>
                          <w:p w14:paraId="354A8BAF" w14:textId="77777777" w:rsidR="00004526" w:rsidRPr="002C25CF" w:rsidRDefault="00004526" w:rsidP="00004526">
                            <w:pPr>
                              <w:pStyle w:val="21"/>
                              <w:jc w:val="center"/>
                              <w:rPr>
                                <w:rFonts w:asciiTheme="minorEastAsia" w:hAnsiTheme="minorEastAsia" w:cs="ＭＳ Ｐゴシック"/>
                                <w:noProof/>
                              </w:rPr>
                            </w:pPr>
                            <w:r>
                              <w:rPr>
                                <w:rFonts w:hint="eastAsia"/>
                              </w:rPr>
                              <w:t>図</w:t>
                            </w:r>
                            <w:r w:rsidRPr="002C25CF">
                              <w:rPr>
                                <w:b/>
                                <w:bCs/>
                              </w:rPr>
                              <w:fldChar w:fldCharType="begin"/>
                            </w:r>
                            <w:r w:rsidRPr="002C25CF">
                              <w:instrText xml:space="preserve"> </w:instrText>
                            </w:r>
                            <w:r w:rsidRPr="002C25CF">
                              <w:rPr>
                                <w:rFonts w:hint="eastAsia"/>
                              </w:rPr>
                              <w:instrText xml:space="preserve">SEQ </w:instrText>
                            </w:r>
                            <w:r w:rsidRPr="002C25CF">
                              <w:rPr>
                                <w:rFonts w:hint="eastAsia"/>
                              </w:rPr>
                              <w:instrText>図</w:instrText>
                            </w:r>
                            <w:r w:rsidRPr="002C25CF">
                              <w:rPr>
                                <w:rFonts w:hint="eastAsia"/>
                              </w:rPr>
                              <w:instrText xml:space="preserve"> \* ARABIC</w:instrText>
                            </w:r>
                            <w:r w:rsidRPr="002C25CF">
                              <w:instrText xml:space="preserve"> </w:instrText>
                            </w:r>
                            <w:r w:rsidRPr="002C25CF">
                              <w:rPr>
                                <w:b/>
                                <w:bCs/>
                              </w:rPr>
                              <w:fldChar w:fldCharType="separate"/>
                            </w:r>
                            <w:r w:rsidRPr="002C25CF">
                              <w:rPr>
                                <w:noProof/>
                              </w:rPr>
                              <w:t>3</w:t>
                            </w:r>
                            <w:r w:rsidRPr="002C25CF">
                              <w:rPr>
                                <w:b/>
                                <w:bCs/>
                              </w:rPr>
                              <w:fldChar w:fldCharType="end"/>
                            </w:r>
                            <w:r w:rsidRPr="002C25CF">
                              <w:rPr>
                                <w:rFonts w:hint="eastAsia"/>
                              </w:rPr>
                              <w:t>：</w:t>
                            </w:r>
                            <w:r w:rsidRPr="00806D4D">
                              <w:rPr>
                                <w:rFonts w:hint="eastAsia"/>
                              </w:rPr>
                              <w:t>変異体の予測構造と信頼度スコア（三点変異体の例）</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B7FF5F6" id="_x0000_s1035" type="#_x0000_t202" style="position:absolute;left:0;text-align:left;margin-left:.3pt;margin-top:13.7pt;width:481.5pt;height:227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" stroked="f">
                <v:textbox>
                  <w:txbxContent>
                    <w:p w14:paraId="5B06F750" w14:textId="77777777" w:rsidR="00004526" w:rsidRDefault="00004526" w:rsidP="00004526">
                      <w:r w:rsidRPr="00F23A41">
                        <w:rPr>
                          <w:noProof/>
                        </w:rPr>
                        <w:drawing>
                          <wp:inline distT="0" distB="0" distL="0" distR="0" wp14:anchorId="07DD8754" wp14:editId="589D5152">
                            <wp:extent cx="5863902" cy="2508250"/>
                            <wp:effectExtent l="0" t="0" r="3810" b="635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76002" cy="2513426"/>
                                    </a:xfrm>
                                    <a:prstGeom prst="rect">
                                      <a:avLst/>
                                    </a:prstGeom>
                                    <a:noFill/>
                                    <a:ln>
                                      <a:noFill/>
                                    </a:ln>
                                  </pic:spPr>
                                </pic:pic>
                              </a:graphicData>
                            </a:graphic>
                          </wp:inline>
                        </w:drawing>
                      </w:r>
                    </w:p>
                    <w:p w14:paraId="354A8BAF" w14:textId="77777777" w:rsidR="00004526" w:rsidRPr="002C25CF" w:rsidRDefault="00004526" w:rsidP="00004526">
                      <w:pPr>
                        <w:pStyle w:val="21"/>
                        <w:jc w:val="center"/>
                        <w:rPr>
                          <w:rFonts w:asciiTheme="minorEastAsia" w:hAnsiTheme="minorEastAsia" w:cs="ＭＳ Ｐゴシック"/>
                          <w:noProof/>
                        </w:rPr>
                      </w:pPr>
                      <w:r>
                        <w:rPr>
                          <w:rFonts w:hint="eastAsia"/>
                        </w:rPr>
                        <w:t>図</w:t>
                      </w:r>
                      <w:r w:rsidRPr="002C25CF">
                        <w:rPr>
                          <w:b/>
                          <w:bCs/>
                        </w:rPr>
                        <w:fldChar w:fldCharType="begin"/>
                      </w:r>
                      <w:r w:rsidRPr="002C25CF">
                        <w:instrText xml:space="preserve"> </w:instrText>
                      </w:r>
                      <w:r w:rsidRPr="002C25CF">
                        <w:rPr>
                          <w:rFonts w:hint="eastAsia"/>
                        </w:rPr>
                        <w:instrText xml:space="preserve">SEQ </w:instrText>
                      </w:r>
                      <w:r w:rsidRPr="002C25CF">
                        <w:rPr>
                          <w:rFonts w:hint="eastAsia"/>
                        </w:rPr>
                        <w:instrText>図</w:instrText>
                      </w:r>
                      <w:r w:rsidRPr="002C25CF">
                        <w:rPr>
                          <w:rFonts w:hint="eastAsia"/>
                        </w:rPr>
                        <w:instrText xml:space="preserve"> \* ARABIC</w:instrText>
                      </w:r>
                      <w:r w:rsidRPr="002C25CF">
                        <w:instrText xml:space="preserve"> </w:instrText>
                      </w:r>
                      <w:r w:rsidRPr="002C25CF">
                        <w:rPr>
                          <w:b/>
                          <w:bCs/>
                        </w:rPr>
                        <w:fldChar w:fldCharType="separate"/>
                      </w:r>
                      <w:r w:rsidRPr="002C25CF">
                        <w:rPr>
                          <w:noProof/>
                        </w:rPr>
                        <w:t>3</w:t>
                      </w:r>
                      <w:r w:rsidRPr="002C25CF">
                        <w:rPr>
                          <w:b/>
                          <w:bCs/>
                        </w:rPr>
                        <w:fldChar w:fldCharType="end"/>
                      </w:r>
                      <w:r w:rsidRPr="002C25CF">
                        <w:rPr>
                          <w:rFonts w:hint="eastAsia"/>
                        </w:rPr>
                        <w:t>：</w:t>
                      </w:r>
                      <w:r w:rsidRPr="00806D4D">
                        <w:rPr>
                          <w:rFonts w:hint="eastAsia"/>
                        </w:rPr>
                        <w:t>変異体の予測構造と信頼度スコア（三点変異体の例）</w:t>
                      </w:r>
                    </w:p>
                  </w:txbxContent>
                </v:textbox>
                <w10:wrap type="topAndBottom" anchorx="margin"/>
              </v:shape>
            </w:pict>
          </mc:Fallback>
        </mc:AlternateContent>
      </w:r>
      <w:r w:rsidRPr="00004526">
        <w:rPr>
          <w:rFonts w:asciiTheme="minorEastAsia" w:hAnsiTheme="minorEastAsia" w:cs="ＭＳ Ｐゴシック"/>
          <w:b/>
          <w:noProof/>
          <w:sz w:val="21"/>
          <w:szCs w:val="21"/>
        </w:rPr>
        <mc:AlternateContent>
          <mc:Choice Requires="wps">
            <w:drawing>
              <wp:anchor distT="0" distB="0" distL="114300" distR="114300" simplePos="0" relativeHeight="251712512" behindDoc="0" locked="0" layoutInCell="1" allowOverlap="1" wp14:anchorId="1B77EF08" wp14:editId="2A950F15">
                <wp:simplePos x="0" y="0"/>
                <wp:positionH relativeFrom="margin">
                  <wp:posOffset>4114</wp:posOffset>
                </wp:positionH>
                <wp:positionV relativeFrom="paragraph">
                  <wp:posOffset>3166110</wp:posOffset>
                </wp:positionV>
                <wp:extent cx="6115050" cy="2470150"/>
                <wp:effectExtent l="0" t="0" r="0" b="6350"/>
                <wp:wrapTopAndBottom/>
                <wp:docPr id="2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2470150"/>
                        </a:xfrm>
                        <a:prstGeom prst="rect">
                          <a:avLst/>
                        </a:prstGeom>
                        <a:solidFill>
                          <a:srgbClr val="FFFFFF"/>
                        </a:solidFill>
                        <a:ln w="9525">
                          <a:noFill/>
                          <a:miter lim="800000"/>
                          <a:headEnd/>
                          <a:tailEnd/>
                        </a:ln>
                      </wps:spPr>
                      <wps:txbx>
                        <w:txbxContent>
                          <w:p w14:paraId="26458C49" w14:textId="77777777" w:rsidR="00004526" w:rsidRDefault="00004526" w:rsidP="00004526">
                            <w:pPr>
                              <w:jc w:val="center"/>
                            </w:pPr>
                            <w:r>
                              <w:rPr>
                                <w:noProof/>
                              </w:rPr>
                              <w:drawing>
                                <wp:inline distT="0" distB="0" distL="0" distR="0" wp14:anchorId="4F64FAA0" wp14:editId="6FEFAAFB">
                                  <wp:extent cx="2095500" cy="2095500"/>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inline>
                              </w:drawing>
                            </w:r>
                            <w:r>
                              <w:rPr>
                                <w:noProof/>
                              </w:rPr>
                              <w:drawing>
                                <wp:inline distT="0" distB="0" distL="0" distR="0" wp14:anchorId="587F5DBC" wp14:editId="293BED8F">
                                  <wp:extent cx="2082800" cy="2089697"/>
                                  <wp:effectExtent l="0" t="0" r="0" b="635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00638" cy="2107594"/>
                                          </a:xfrm>
                                          <a:prstGeom prst="rect">
                                            <a:avLst/>
                                          </a:prstGeom>
                                          <a:noFill/>
                                          <a:ln>
                                            <a:noFill/>
                                          </a:ln>
                                        </pic:spPr>
                                      </pic:pic>
                                    </a:graphicData>
                                  </a:graphic>
                                </wp:inline>
                              </w:drawing>
                            </w:r>
                          </w:p>
                          <w:p w14:paraId="552389A9" w14:textId="77777777" w:rsidR="00004526" w:rsidRPr="008C5828" w:rsidRDefault="00004526" w:rsidP="00004526">
                            <w:pPr>
                              <w:pStyle w:val="21"/>
                              <w:jc w:val="center"/>
                              <w:rPr>
                                <w:rFonts w:asciiTheme="minorEastAsia" w:hAnsiTheme="minorEastAsia" w:cs="ＭＳ Ｐゴシック"/>
                                <w:b/>
                                <w:bCs/>
                                <w:noProof/>
                              </w:rPr>
                            </w:pPr>
                            <w:r w:rsidRPr="002C25CF">
                              <w:rPr>
                                <w:rFonts w:hint="eastAsia"/>
                              </w:rPr>
                              <w:t>図</w:t>
                            </w:r>
                            <w:r w:rsidRPr="002C25CF">
                              <w:rPr>
                                <w:b/>
                                <w:bCs/>
                              </w:rPr>
                              <w:fldChar w:fldCharType="begin"/>
                            </w:r>
                            <w:r w:rsidRPr="002C25CF">
                              <w:instrText xml:space="preserve"> </w:instrText>
                            </w:r>
                            <w:r w:rsidRPr="002C25CF">
                              <w:rPr>
                                <w:rFonts w:hint="eastAsia"/>
                              </w:rPr>
                              <w:instrText xml:space="preserve">SEQ </w:instrText>
                            </w:r>
                            <w:r w:rsidRPr="002C25CF">
                              <w:rPr>
                                <w:rFonts w:hint="eastAsia"/>
                              </w:rPr>
                              <w:instrText>図</w:instrText>
                            </w:r>
                            <w:r w:rsidRPr="002C25CF">
                              <w:rPr>
                                <w:rFonts w:hint="eastAsia"/>
                              </w:rPr>
                              <w:instrText xml:space="preserve"> \* ARABIC</w:instrText>
                            </w:r>
                            <w:r w:rsidRPr="002C25CF">
                              <w:instrText xml:space="preserve"> </w:instrText>
                            </w:r>
                            <w:r w:rsidRPr="002C25CF">
                              <w:rPr>
                                <w:b/>
                                <w:bCs/>
                              </w:rPr>
                              <w:fldChar w:fldCharType="separate"/>
                            </w:r>
                            <w:r>
                              <w:rPr>
                                <w:noProof/>
                              </w:rPr>
                              <w:t>4</w:t>
                            </w:r>
                            <w:r w:rsidRPr="002C25CF">
                              <w:rPr>
                                <w:b/>
                                <w:bCs/>
                              </w:rPr>
                              <w:fldChar w:fldCharType="end"/>
                            </w:r>
                            <w:r w:rsidRPr="008C5828">
                              <w:rPr>
                                <w:rFonts w:hint="eastAsia"/>
                              </w:rPr>
                              <w:t>：各変異体のスコアと信頼度スコアの散布図（左図：ΔΔ</w:t>
                            </w:r>
                            <w:r w:rsidRPr="008C5828">
                              <w:rPr>
                                <w:rFonts w:hint="eastAsia"/>
                              </w:rPr>
                              <w:t>G</w:t>
                            </w:r>
                            <w:r>
                              <w:rPr>
                                <w:rFonts w:hint="eastAsia"/>
                              </w:rPr>
                              <w:t>スコア</w:t>
                            </w:r>
                            <w:r w:rsidRPr="008C5828">
                              <w:rPr>
                                <w:rFonts w:hint="eastAsia"/>
                              </w:rPr>
                              <w:t>、右図：結合親和性）</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1B77EF08" id="_x0000_s1036" type="#_x0000_t202" style="position:absolute;left:0;text-align:left;margin-left:.3pt;margin-top:249.3pt;width:481.5pt;height:194.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" stroked="f">
                <v:textbox>
                  <w:txbxContent>
                    <w:p w14:paraId="26458C49" w14:textId="77777777" w:rsidR="00004526" w:rsidRDefault="00004526" w:rsidP="00004526">
                      <w:pPr>
                        <w:jc w:val="center"/>
                      </w:pPr>
                      <w:r>
                        <w:rPr>
                          <w:noProof/>
                        </w:rPr>
                        <w:drawing>
                          <wp:inline distT="0" distB="0" distL="0" distR="0" wp14:anchorId="4F64FAA0" wp14:editId="6FEFAAFB">
                            <wp:extent cx="2095500" cy="2095500"/>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inline>
                        </w:drawing>
                      </w:r>
                      <w:r>
                        <w:rPr>
                          <w:noProof/>
                        </w:rPr>
                        <w:drawing>
                          <wp:inline distT="0" distB="0" distL="0" distR="0" wp14:anchorId="587F5DBC" wp14:editId="293BED8F">
                            <wp:extent cx="2082800" cy="2089697"/>
                            <wp:effectExtent l="0" t="0" r="0" b="635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00638" cy="2107594"/>
                                    </a:xfrm>
                                    <a:prstGeom prst="rect">
                                      <a:avLst/>
                                    </a:prstGeom>
                                    <a:noFill/>
                                    <a:ln>
                                      <a:noFill/>
                                    </a:ln>
                                  </pic:spPr>
                                </pic:pic>
                              </a:graphicData>
                            </a:graphic>
                          </wp:inline>
                        </w:drawing>
                      </w:r>
                    </w:p>
                    <w:p w14:paraId="552389A9" w14:textId="77777777" w:rsidR="00004526" w:rsidRPr="008C5828" w:rsidRDefault="00004526" w:rsidP="00004526">
                      <w:pPr>
                        <w:pStyle w:val="21"/>
                        <w:jc w:val="center"/>
                        <w:rPr>
                          <w:rFonts w:asciiTheme="minorEastAsia" w:hAnsiTheme="minorEastAsia" w:cs="ＭＳ Ｐゴシック"/>
                          <w:b/>
                          <w:bCs/>
                          <w:noProof/>
                        </w:rPr>
                      </w:pPr>
                      <w:r w:rsidRPr="002C25CF">
                        <w:rPr>
                          <w:rFonts w:hint="eastAsia"/>
                        </w:rPr>
                        <w:t>図</w:t>
                      </w:r>
                      <w:r w:rsidRPr="002C25CF">
                        <w:rPr>
                          <w:b/>
                          <w:bCs/>
                        </w:rPr>
                        <w:fldChar w:fldCharType="begin"/>
                      </w:r>
                      <w:r w:rsidRPr="002C25CF">
                        <w:instrText xml:space="preserve"> </w:instrText>
                      </w:r>
                      <w:r w:rsidRPr="002C25CF">
                        <w:rPr>
                          <w:rFonts w:hint="eastAsia"/>
                        </w:rPr>
                        <w:instrText xml:space="preserve">SEQ </w:instrText>
                      </w:r>
                      <w:r w:rsidRPr="002C25CF">
                        <w:rPr>
                          <w:rFonts w:hint="eastAsia"/>
                        </w:rPr>
                        <w:instrText>図</w:instrText>
                      </w:r>
                      <w:r w:rsidRPr="002C25CF">
                        <w:rPr>
                          <w:rFonts w:hint="eastAsia"/>
                        </w:rPr>
                        <w:instrText xml:space="preserve"> \* ARABIC</w:instrText>
                      </w:r>
                      <w:r w:rsidRPr="002C25CF">
                        <w:instrText xml:space="preserve"> </w:instrText>
                      </w:r>
                      <w:r w:rsidRPr="002C25CF">
                        <w:rPr>
                          <w:b/>
                          <w:bCs/>
                        </w:rPr>
                        <w:fldChar w:fldCharType="separate"/>
                      </w:r>
                      <w:r>
                        <w:rPr>
                          <w:noProof/>
                        </w:rPr>
                        <w:t>4</w:t>
                      </w:r>
                      <w:r w:rsidRPr="002C25CF">
                        <w:rPr>
                          <w:b/>
                          <w:bCs/>
                        </w:rPr>
                        <w:fldChar w:fldCharType="end"/>
                      </w:r>
                      <w:r w:rsidRPr="008C5828">
                        <w:rPr>
                          <w:rFonts w:hint="eastAsia"/>
                        </w:rPr>
                        <w:t>：各変異体のスコアと信頼度スコアの散布図（左図：ΔΔ</w:t>
                      </w:r>
                      <w:r w:rsidRPr="008C5828">
                        <w:rPr>
                          <w:rFonts w:hint="eastAsia"/>
                        </w:rPr>
                        <w:t>G</w:t>
                      </w:r>
                      <w:r>
                        <w:rPr>
                          <w:rFonts w:hint="eastAsia"/>
                        </w:rPr>
                        <w:t>スコア</w:t>
                      </w:r>
                      <w:r w:rsidRPr="008C5828">
                        <w:rPr>
                          <w:rFonts w:hint="eastAsia"/>
                        </w:rPr>
                        <w:t>、右図：結合親和性）</w:t>
                      </w:r>
                    </w:p>
                  </w:txbxContent>
                </v:textbox>
                <w10:wrap type="topAndBottom" anchorx="margin"/>
              </v:shape>
            </w:pict>
          </mc:Fallback>
        </mc:AlternateContent>
      </w:r>
    </w:p>
    <w:p w14:paraId="0D332D04" w14:textId="5CB6418B" w:rsidR="00004526" w:rsidRDefault="00004526" w:rsidP="00B43617">
      <w:pPr>
        <w:snapToGrid w:val="0"/>
        <w:spacing w:line="240" w:lineRule="atLeast"/>
        <w:rPr>
          <w:rFonts w:asciiTheme="minorEastAsia" w:hAnsiTheme="minorEastAsia" w:cs="ＭＳ Ｐゴシック"/>
          <w:b/>
          <w:sz w:val="21"/>
          <w:szCs w:val="21"/>
        </w:rPr>
      </w:pPr>
    </w:p>
    <w:p w14:paraId="56FD5A18" w14:textId="50763A70" w:rsidR="00004526" w:rsidRDefault="00004526" w:rsidP="00B43617">
      <w:pPr>
        <w:snapToGrid w:val="0"/>
        <w:spacing w:line="240" w:lineRule="atLeast"/>
        <w:rPr>
          <w:rFonts w:asciiTheme="minorEastAsia" w:hAnsiTheme="minorEastAsia" w:cs="ＭＳ Ｐゴシック"/>
          <w:b/>
          <w:sz w:val="21"/>
          <w:szCs w:val="21"/>
        </w:rPr>
      </w:pPr>
    </w:p>
    <w:p w14:paraId="62ACADDB" w14:textId="15969C3A" w:rsidR="00004526" w:rsidRDefault="00004526" w:rsidP="00B43617">
      <w:pPr>
        <w:snapToGrid w:val="0"/>
        <w:spacing w:line="240" w:lineRule="atLeast"/>
        <w:rPr>
          <w:rFonts w:asciiTheme="minorEastAsia" w:hAnsiTheme="minorEastAsia" w:cs="ＭＳ Ｐゴシック"/>
          <w:b/>
          <w:sz w:val="21"/>
          <w:szCs w:val="21"/>
        </w:rPr>
      </w:pPr>
    </w:p>
    <w:p w14:paraId="4DF4259A" w14:textId="2A535831" w:rsidR="00004526" w:rsidRDefault="00004526" w:rsidP="00B43617">
      <w:pPr>
        <w:snapToGrid w:val="0"/>
        <w:spacing w:line="240" w:lineRule="atLeast"/>
        <w:rPr>
          <w:rFonts w:asciiTheme="minorEastAsia" w:hAnsiTheme="minorEastAsia" w:cs="ＭＳ Ｐゴシック"/>
          <w:b/>
          <w:sz w:val="21"/>
          <w:szCs w:val="21"/>
        </w:rPr>
      </w:pPr>
    </w:p>
    <w:p w14:paraId="5A6B2212" w14:textId="77777777" w:rsidR="00004526" w:rsidRPr="00B43617" w:rsidRDefault="00004526" w:rsidP="00B43617">
      <w:pPr>
        <w:snapToGrid w:val="0"/>
        <w:spacing w:line="240" w:lineRule="atLeast"/>
        <w:rPr>
          <w:rFonts w:asciiTheme="minorEastAsia" w:hAnsiTheme="minorEastAsia" w:cs="ＭＳ Ｐゴシック"/>
          <w:b/>
          <w:sz w:val="21"/>
          <w:szCs w:val="21"/>
        </w:rPr>
      </w:pPr>
    </w:p>
    <w:p w14:paraId="51CB1F27" w14:textId="595D0B40" w:rsidR="002622A3" w:rsidRPr="002622A3" w:rsidRDefault="002622A3" w:rsidP="002622A3">
      <w:pPr>
        <w:pStyle w:val="ae"/>
        <w:numPr>
          <w:ilvl w:val="1"/>
          <w:numId w:val="16"/>
        </w:numPr>
        <w:ind w:leftChars="0" w:left="565" w:hanging="565"/>
        <w:outlineLvl w:val="1"/>
        <w:rPr>
          <w:b/>
          <w:sz w:val="21"/>
          <w:szCs w:val="21"/>
        </w:rPr>
      </w:pPr>
      <w:r>
        <w:rPr>
          <w:rFonts w:hint="eastAsia"/>
          <w:b/>
          <w:sz w:val="21"/>
          <w:szCs w:val="21"/>
        </w:rPr>
        <w:t>変異体の</w:t>
      </w:r>
      <w:r w:rsidR="00B43617">
        <w:rPr>
          <w:rFonts w:hint="eastAsia"/>
          <w:b/>
          <w:sz w:val="21"/>
          <w:szCs w:val="21"/>
        </w:rPr>
        <w:t>分析</w:t>
      </w:r>
    </w:p>
    <w:p w14:paraId="337F7223" w14:textId="3951C7C9" w:rsidR="005E7ED1" w:rsidRDefault="005E7ED1" w:rsidP="002622A3">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変異表現の偏りを分析した。</w:t>
      </w:r>
      <w:r w:rsidR="002622A3" w:rsidRPr="002622A3">
        <w:rPr>
          <w:rFonts w:asciiTheme="minorEastAsia" w:hAnsiTheme="minorEastAsia" w:cs="ＭＳ Ｐゴシック" w:hint="eastAsia"/>
          <w:sz w:val="21"/>
          <w:szCs w:val="21"/>
        </w:rPr>
        <w:t>図</w:t>
      </w:r>
      <w:r>
        <w:rPr>
          <w:rFonts w:asciiTheme="minorEastAsia" w:hAnsiTheme="minorEastAsia" w:cs="ＭＳ Ｐゴシック"/>
          <w:sz w:val="21"/>
          <w:szCs w:val="21"/>
        </w:rPr>
        <w:t>5</w:t>
      </w:r>
      <w:r w:rsidR="002622A3" w:rsidRPr="002622A3">
        <w:rPr>
          <w:rFonts w:asciiTheme="minorEastAsia" w:hAnsiTheme="minorEastAsia" w:cs="ＭＳ Ｐゴシック" w:hint="eastAsia"/>
          <w:sz w:val="21"/>
          <w:szCs w:val="21"/>
        </w:rPr>
        <w:t>に、</w:t>
      </w:r>
      <w:r>
        <w:rPr>
          <w:rFonts w:asciiTheme="minorEastAsia" w:hAnsiTheme="minorEastAsia" w:cs="ＭＳ Ｐゴシック"/>
          <w:sz w:val="21"/>
          <w:szCs w:val="21"/>
        </w:rPr>
        <w:t>3.1</w:t>
      </w:r>
      <w:r>
        <w:rPr>
          <w:rFonts w:asciiTheme="minorEastAsia" w:hAnsiTheme="minorEastAsia" w:cs="ＭＳ Ｐゴシック" w:hint="eastAsia"/>
          <w:sz w:val="21"/>
          <w:szCs w:val="21"/>
        </w:rPr>
        <w:t>節で得た全変異体の単位変異表現の頻度分布を示す。単位変異表現とは、1単位の変異表現のことで、例えば、3点変異体</w:t>
      </w:r>
      <m:oMath>
        <m:r>
          <w:rPr>
            <w:rFonts w:ascii="Cambria Math" w:hAnsi="Cambria Math" w:cs="ＭＳ Ｐゴシック"/>
            <w:sz w:val="21"/>
            <w:szCs w:val="21"/>
          </w:rPr>
          <m:t>{23L,24W,33F}</m:t>
        </m:r>
      </m:oMath>
      <w:r>
        <w:rPr>
          <w:rFonts w:asciiTheme="minorEastAsia" w:hAnsiTheme="minorEastAsia" w:cs="ＭＳ Ｐゴシック" w:hint="eastAsia"/>
          <w:sz w:val="21"/>
          <w:szCs w:val="21"/>
        </w:rPr>
        <w:t>は、</w:t>
      </w:r>
      <m:oMath>
        <m:d>
          <m:dPr>
            <m:begChr m:val="{"/>
            <m:endChr m:val="}"/>
            <m:ctrlPr>
              <w:rPr>
                <w:rFonts w:ascii="Cambria Math" w:hAnsi="Cambria Math" w:cs="ＭＳ Ｐゴシック"/>
                <w:i/>
                <w:sz w:val="21"/>
                <w:szCs w:val="21"/>
              </w:rPr>
            </m:ctrlPr>
          </m:dPr>
          <m:e>
            <m:r>
              <w:rPr>
                <w:rFonts w:ascii="Cambria Math" w:hAnsi="Cambria Math" w:cs="ＭＳ Ｐゴシック"/>
                <w:sz w:val="21"/>
                <w:szCs w:val="21"/>
              </w:rPr>
              <m:t>23L</m:t>
            </m:r>
          </m:e>
        </m:d>
        <m:r>
          <w:rPr>
            <w:rFonts w:ascii="Cambria Math" w:hAnsi="Cambria Math" w:cs="ＭＳ Ｐゴシック"/>
            <w:sz w:val="21"/>
            <w:szCs w:val="21"/>
          </w:rPr>
          <m:t>,</m:t>
        </m:r>
        <m:d>
          <m:dPr>
            <m:begChr m:val="{"/>
            <m:endChr m:val="}"/>
            <m:ctrlPr>
              <w:rPr>
                <w:rFonts w:ascii="Cambria Math" w:hAnsi="Cambria Math" w:cs="ＭＳ Ｐゴシック"/>
                <w:i/>
                <w:sz w:val="21"/>
                <w:szCs w:val="21"/>
              </w:rPr>
            </m:ctrlPr>
          </m:dPr>
          <m:e>
            <m:r>
              <w:rPr>
                <w:rFonts w:ascii="Cambria Math" w:hAnsi="Cambria Math" w:cs="ＭＳ Ｐゴシック"/>
                <w:sz w:val="21"/>
                <w:szCs w:val="21"/>
              </w:rPr>
              <m:t>24W</m:t>
            </m:r>
          </m:e>
        </m:d>
        <m:r>
          <w:rPr>
            <w:rFonts w:ascii="Cambria Math" w:hAnsi="Cambria Math" w:cs="ＭＳ Ｐゴシック"/>
            <w:sz w:val="21"/>
            <w:szCs w:val="21"/>
          </w:rPr>
          <m:t>,{33F}</m:t>
        </m:r>
      </m:oMath>
      <w:r>
        <w:rPr>
          <w:rFonts w:asciiTheme="minorEastAsia" w:hAnsiTheme="minorEastAsia" w:cs="ＭＳ Ｐゴシック" w:hint="eastAsia"/>
          <w:sz w:val="21"/>
          <w:szCs w:val="21"/>
        </w:rPr>
        <w:t>の3種類の単位変異表現を有しているとみなす。図5の横軸は、アミノ酸配列の残基位置、縦軸は変異した残基種類（図の上に文字列がW</w:t>
      </w:r>
      <w:r>
        <w:rPr>
          <w:rFonts w:asciiTheme="minorEastAsia" w:hAnsiTheme="minorEastAsia" w:cs="ＭＳ Ｐゴシック"/>
          <w:sz w:val="21"/>
          <w:szCs w:val="21"/>
        </w:rPr>
        <w:t>ild-Type</w:t>
      </w:r>
      <w:r>
        <w:rPr>
          <w:rFonts w:asciiTheme="minorEastAsia" w:hAnsiTheme="minorEastAsia" w:cs="ＭＳ Ｐゴシック" w:hint="eastAsia"/>
          <w:sz w:val="21"/>
          <w:szCs w:val="21"/>
        </w:rPr>
        <w:t>の配列）である。青色が強いほど、その単位変異表現の頻度が高いことを表す。図中に直接記載されている単位変異表現は特に頻度が高い表現で、中でも赤い表現はスコア上位が変異体に含まれている単位変異表現である。</w:t>
      </w:r>
      <w:r w:rsidR="00781A32">
        <w:rPr>
          <w:rFonts w:asciiTheme="minorEastAsia" w:hAnsiTheme="minorEastAsia" w:cs="ＭＳ Ｐゴシック" w:hint="eastAsia"/>
          <w:sz w:val="21"/>
          <w:szCs w:val="21"/>
        </w:rPr>
        <w:t>なお、変異表現</w:t>
      </w:r>
      <w:r w:rsidR="004D5330">
        <w:rPr>
          <w:rFonts w:asciiTheme="minorEastAsia" w:hAnsiTheme="minorEastAsia" w:cs="ＭＳ Ｐゴシック" w:hint="eastAsia"/>
          <w:sz w:val="21"/>
          <w:szCs w:val="21"/>
        </w:rPr>
        <w:t>が</w:t>
      </w:r>
      <w:r w:rsidR="005957AC">
        <w:rPr>
          <w:rFonts w:asciiTheme="minorEastAsia" w:hAnsiTheme="minorEastAsia" w:cs="ＭＳ Ｐゴシック" w:hint="eastAsia"/>
          <w:sz w:val="21"/>
          <w:szCs w:val="21"/>
        </w:rPr>
        <w:t>一致</w:t>
      </w:r>
      <w:r w:rsidR="00781A32">
        <w:rPr>
          <w:rFonts w:asciiTheme="minorEastAsia" w:hAnsiTheme="minorEastAsia" w:cs="ＭＳ Ｐゴシック" w:hint="eastAsia"/>
          <w:sz w:val="21"/>
          <w:szCs w:val="21"/>
        </w:rPr>
        <w:t>するサンプルは</w:t>
      </w:r>
      <w:r w:rsidR="004D5330">
        <w:rPr>
          <w:rFonts w:asciiTheme="minorEastAsia" w:hAnsiTheme="minorEastAsia" w:cs="ＭＳ Ｐゴシック" w:hint="eastAsia"/>
          <w:sz w:val="21"/>
          <w:szCs w:val="21"/>
        </w:rPr>
        <w:t>、最良</w:t>
      </w:r>
      <w:r w:rsidR="00494E9D">
        <w:rPr>
          <w:rFonts w:asciiTheme="minorEastAsia" w:hAnsiTheme="minorEastAsia" w:cs="ＭＳ Ｐゴシック" w:hint="eastAsia"/>
          <w:sz w:val="21"/>
          <w:szCs w:val="21"/>
        </w:rPr>
        <w:t>スコアの</w:t>
      </w:r>
      <w:r w:rsidR="004D5330">
        <w:rPr>
          <w:rFonts w:asciiTheme="minorEastAsia" w:hAnsiTheme="minorEastAsia" w:cs="ＭＳ Ｐゴシック" w:hint="eastAsia"/>
          <w:sz w:val="21"/>
          <w:szCs w:val="21"/>
        </w:rPr>
        <w:t>サンプル以外は</w:t>
      </w:r>
      <w:r w:rsidR="00781A32">
        <w:rPr>
          <w:rFonts w:asciiTheme="minorEastAsia" w:hAnsiTheme="minorEastAsia" w:cs="ＭＳ Ｐゴシック" w:hint="eastAsia"/>
          <w:sz w:val="21"/>
          <w:szCs w:val="21"/>
        </w:rPr>
        <w:t>除外した。</w:t>
      </w:r>
      <w:r w:rsidR="00627D83">
        <w:rPr>
          <w:rFonts w:asciiTheme="minorEastAsia" w:hAnsiTheme="minorEastAsia" w:cs="ＭＳ Ｐゴシック" w:hint="eastAsia"/>
          <w:sz w:val="21"/>
          <w:szCs w:val="21"/>
        </w:rPr>
        <w:t>図5から、いずれの結果においても、高頻度の単位変異表現は、一部に偏りを持っており、その中に</w:t>
      </w:r>
      <w:r w:rsidR="004D4600">
        <w:rPr>
          <w:rFonts w:asciiTheme="minorEastAsia" w:hAnsiTheme="minorEastAsia" w:cs="ＭＳ Ｐゴシック" w:hint="eastAsia"/>
          <w:sz w:val="21"/>
          <w:szCs w:val="21"/>
        </w:rPr>
        <w:t>優れた変異体に共通していることが確認できる。</w:t>
      </w:r>
    </w:p>
    <w:p w14:paraId="545EEA24" w14:textId="77777777" w:rsidR="004B688A" w:rsidRDefault="00781A32" w:rsidP="002622A3">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また、図6は、図5</w:t>
      </w:r>
      <w:r w:rsidR="004B688A">
        <w:rPr>
          <w:rFonts w:asciiTheme="minorEastAsia" w:hAnsiTheme="minorEastAsia" w:cs="ＭＳ Ｐゴシック" w:hint="eastAsia"/>
          <w:sz w:val="21"/>
          <w:szCs w:val="21"/>
        </w:rPr>
        <w:t>中</w:t>
      </w:r>
      <w:r>
        <w:rPr>
          <w:rFonts w:asciiTheme="minorEastAsia" w:hAnsiTheme="minorEastAsia" w:cs="ＭＳ Ｐゴシック" w:hint="eastAsia"/>
          <w:sz w:val="21"/>
          <w:szCs w:val="21"/>
        </w:rPr>
        <w:t>の</w:t>
      </w:r>
      <w:r w:rsidR="004B688A">
        <w:rPr>
          <w:rFonts w:asciiTheme="minorEastAsia" w:hAnsiTheme="minorEastAsia" w:cs="ＭＳ Ｐゴシック" w:hint="eastAsia"/>
          <w:sz w:val="21"/>
          <w:szCs w:val="21"/>
        </w:rPr>
        <w:t>高頻度な単位変異表現に注目し、変異前後の残基を整理したものである。なお、正負の欄は、1点変異におけるΔΔ</w:t>
      </w:r>
      <w:r w:rsidR="004B688A">
        <w:rPr>
          <w:rFonts w:asciiTheme="minorEastAsia" w:hAnsiTheme="minorEastAsia" w:cs="ＭＳ Ｐゴシック"/>
          <w:sz w:val="21"/>
          <w:szCs w:val="21"/>
        </w:rPr>
        <w:t>G</w:t>
      </w:r>
      <w:r w:rsidR="004B688A">
        <w:rPr>
          <w:rFonts w:asciiTheme="minorEastAsia" w:hAnsiTheme="minorEastAsia" w:cs="ＭＳ Ｐゴシック" w:hint="eastAsia"/>
          <w:sz w:val="21"/>
          <w:szCs w:val="21"/>
        </w:rPr>
        <w:t>スコアの正負であり、正の場合は悪い変異であったことを表</w:t>
      </w:r>
      <w:r w:rsidR="004B688A">
        <w:rPr>
          <w:rFonts w:asciiTheme="minorEastAsia" w:hAnsiTheme="minorEastAsia" w:cs="ＭＳ Ｐゴシック" w:hint="eastAsia"/>
          <w:sz w:val="21"/>
          <w:szCs w:val="21"/>
        </w:rPr>
        <w:lastRenderedPageBreak/>
        <w:t>す。図6から確認できることは下記の通りである。</w:t>
      </w:r>
    </w:p>
    <w:p w14:paraId="0642691F" w14:textId="7E85A2AB" w:rsidR="004B688A" w:rsidRDefault="004B688A" w:rsidP="004B688A">
      <w:pPr>
        <w:pStyle w:val="ae"/>
        <w:numPr>
          <w:ilvl w:val="0"/>
          <w:numId w:val="17"/>
        </w:numPr>
        <w:snapToGrid w:val="0"/>
        <w:spacing w:beforeLines="50" w:before="184" w:afterLines="50" w:after="184" w:line="240" w:lineRule="atLeast"/>
        <w:ind w:leftChars="0"/>
        <w:rPr>
          <w:rFonts w:asciiTheme="minorEastAsia" w:hAnsiTheme="minorEastAsia" w:cs="ＭＳ Ｐゴシック"/>
          <w:sz w:val="21"/>
          <w:szCs w:val="21"/>
        </w:rPr>
      </w:pPr>
      <w:r>
        <w:rPr>
          <w:rFonts w:asciiTheme="minorEastAsia" w:hAnsiTheme="minorEastAsia" w:cs="ＭＳ Ｐゴシック" w:hint="eastAsia"/>
          <w:sz w:val="21"/>
          <w:szCs w:val="21"/>
        </w:rPr>
        <w:t>3点以上の変異体に含まれる高頻度な単位変異</w:t>
      </w:r>
      <w:r w:rsidRPr="004B688A">
        <w:rPr>
          <w:rFonts w:asciiTheme="minorEastAsia" w:hAnsiTheme="minorEastAsia" w:cs="ＭＳ Ｐゴシック" w:hint="eastAsia"/>
          <w:sz w:val="21"/>
          <w:szCs w:val="21"/>
        </w:rPr>
        <w:t>表現</w:t>
      </w:r>
      <w:r>
        <w:rPr>
          <w:rFonts w:asciiTheme="minorEastAsia" w:hAnsiTheme="minorEastAsia" w:cs="ＭＳ Ｐゴシック" w:hint="eastAsia"/>
          <w:sz w:val="21"/>
          <w:szCs w:val="21"/>
        </w:rPr>
        <w:t>は</w:t>
      </w:r>
      <w:r w:rsidRPr="004B688A">
        <w:rPr>
          <w:rFonts w:asciiTheme="minorEastAsia" w:hAnsiTheme="minorEastAsia" w:cs="ＭＳ Ｐゴシック" w:hint="eastAsia"/>
          <w:sz w:val="21"/>
          <w:szCs w:val="21"/>
        </w:rPr>
        <w:t>、</w:t>
      </w:r>
      <w:r>
        <w:rPr>
          <w:rFonts w:asciiTheme="minorEastAsia" w:hAnsiTheme="minorEastAsia" w:cs="ＭＳ Ｐゴシック" w:hint="eastAsia"/>
          <w:sz w:val="21"/>
          <w:szCs w:val="21"/>
        </w:rPr>
        <w:t>1点変異においてもエネルギースコアが良い</w:t>
      </w:r>
    </w:p>
    <w:p w14:paraId="764DA8AE" w14:textId="5DF329D3" w:rsidR="004B688A" w:rsidRPr="004B688A" w:rsidRDefault="004B688A" w:rsidP="004B688A">
      <w:pPr>
        <w:pStyle w:val="ae"/>
        <w:numPr>
          <w:ilvl w:val="0"/>
          <w:numId w:val="17"/>
        </w:numPr>
        <w:snapToGrid w:val="0"/>
        <w:spacing w:beforeLines="50" w:before="184" w:afterLines="50" w:after="184" w:line="240" w:lineRule="atLeast"/>
        <w:ind w:leftChars="0"/>
        <w:rPr>
          <w:rFonts w:asciiTheme="minorEastAsia" w:hAnsiTheme="minorEastAsia" w:cs="ＭＳ Ｐゴシック"/>
          <w:sz w:val="21"/>
          <w:szCs w:val="21"/>
        </w:rPr>
      </w:pPr>
      <w:r>
        <w:rPr>
          <w:rFonts w:asciiTheme="minorEastAsia" w:hAnsiTheme="minorEastAsia" w:cs="ＭＳ Ｐゴシック" w:hint="eastAsia"/>
          <w:sz w:val="21"/>
          <w:szCs w:val="21"/>
        </w:rPr>
        <w:t>親水性かつ荷電無しのアミノ酸残基（赤色）を疎水性残基（水色）に置換するケースが多い</w:t>
      </w:r>
    </w:p>
    <w:p w14:paraId="4AE2294B" w14:textId="613E733C" w:rsidR="002622A3" w:rsidRDefault="004B688A" w:rsidP="002622A3">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特に後者の結果は、</w:t>
      </w:r>
      <w:r w:rsidR="00A32528">
        <w:rPr>
          <w:rFonts w:asciiTheme="minorEastAsia" w:hAnsiTheme="minorEastAsia" w:cs="ＭＳ Ｐゴシック" w:hint="eastAsia"/>
          <w:sz w:val="21"/>
          <w:szCs w:val="21"/>
        </w:rPr>
        <w:t>エネルギースコアを最適化しただけにも関わらず、変異のパターンが偏っている点から興味深い。熱</w:t>
      </w:r>
      <w:r w:rsidR="004D6DF7">
        <w:rPr>
          <w:rFonts w:asciiTheme="minorEastAsia" w:hAnsiTheme="minorEastAsia" w:cs="ＭＳ Ｐゴシック" w:hint="eastAsia"/>
          <w:sz w:val="21"/>
          <w:szCs w:val="21"/>
        </w:rPr>
        <w:t>・統計</w:t>
      </w:r>
      <w:r w:rsidR="00A32528">
        <w:rPr>
          <w:rFonts w:asciiTheme="minorEastAsia" w:hAnsiTheme="minorEastAsia" w:cs="ＭＳ Ｐゴシック" w:hint="eastAsia"/>
          <w:sz w:val="21"/>
          <w:szCs w:val="21"/>
        </w:rPr>
        <w:t>力学的な観点から、エネルギー（タンパク質の</w:t>
      </w:r>
      <w:r w:rsidR="004D6DF7">
        <w:rPr>
          <w:rFonts w:asciiTheme="minorEastAsia" w:hAnsiTheme="minorEastAsia" w:cs="ＭＳ Ｐゴシック" w:hint="eastAsia"/>
          <w:sz w:val="21"/>
          <w:szCs w:val="21"/>
        </w:rPr>
        <w:t>立体</w:t>
      </w:r>
      <w:r w:rsidR="00A32528">
        <w:rPr>
          <w:rFonts w:asciiTheme="minorEastAsia" w:hAnsiTheme="minorEastAsia" w:cs="ＭＳ Ｐゴシック" w:hint="eastAsia"/>
          <w:sz w:val="21"/>
          <w:szCs w:val="21"/>
        </w:rPr>
        <w:t>構造安定性）は残基の親水性／疎水性や荷電の有無と関係する</w:t>
      </w:r>
      <w:r w:rsidR="004D6DF7">
        <w:rPr>
          <w:rFonts w:asciiTheme="minorEastAsia" w:hAnsiTheme="minorEastAsia" w:cs="ＭＳ Ｐゴシック" w:hint="eastAsia"/>
          <w:sz w:val="21"/>
          <w:szCs w:val="21"/>
        </w:rPr>
        <w:t>ことが知られている。例えば、タンパク質の疎水性残基は疎水基同士で集合し、内部に位置するほうが安定化する（疎水効果）などが挙げられる。</w:t>
      </w:r>
      <w:r w:rsidR="00D73EE2">
        <w:rPr>
          <w:rFonts w:asciiTheme="minorEastAsia" w:hAnsiTheme="minorEastAsia" w:cs="ＭＳ Ｐゴシック" w:hint="eastAsia"/>
          <w:sz w:val="21"/>
          <w:szCs w:val="21"/>
        </w:rPr>
        <w:t>しかしながら、</w:t>
      </w:r>
      <w:r w:rsidR="00A32528">
        <w:rPr>
          <w:rFonts w:asciiTheme="minorEastAsia" w:hAnsiTheme="minorEastAsia" w:cs="ＭＳ Ｐゴシック" w:hint="eastAsia"/>
          <w:sz w:val="21"/>
          <w:szCs w:val="21"/>
        </w:rPr>
        <w:t>今回の結果から</w:t>
      </w:r>
      <w:r w:rsidR="00D73EE2">
        <w:rPr>
          <w:rFonts w:asciiTheme="minorEastAsia" w:hAnsiTheme="minorEastAsia" w:cs="ＭＳ Ｐゴシック" w:hint="eastAsia"/>
          <w:sz w:val="21"/>
          <w:szCs w:val="21"/>
        </w:rPr>
        <w:t>、エネルギーと変異パターンに対して明示的な解釈を与えることはできなかった。</w:t>
      </w:r>
    </w:p>
    <w:p w14:paraId="2CF81B16" w14:textId="77777777" w:rsidR="008F16EF" w:rsidRPr="002622A3" w:rsidRDefault="008F16EF" w:rsidP="008F16EF">
      <w:pPr>
        <w:snapToGrid w:val="0"/>
        <w:spacing w:line="240" w:lineRule="atLeast"/>
        <w:rPr>
          <w:rFonts w:asciiTheme="minorEastAsia" w:hAnsiTheme="minorEastAsia" w:cs="ＭＳ Ｐゴシック"/>
          <w:sz w:val="21"/>
          <w:szCs w:val="21"/>
        </w:rPr>
      </w:pPr>
    </w:p>
    <w:p w14:paraId="1A31A100" w14:textId="69BA6B98" w:rsidR="00B43617" w:rsidRDefault="00B43617" w:rsidP="00E77E4D">
      <w:pPr>
        <w:snapToGrid w:val="0"/>
        <w:spacing w:line="240" w:lineRule="atLeast"/>
        <w:rPr>
          <w:rFonts w:asciiTheme="minorEastAsia" w:hAnsiTheme="minorEastAsia" w:cs="ＭＳ Ｐゴシック"/>
          <w:b/>
          <w:sz w:val="21"/>
          <w:szCs w:val="21"/>
        </w:rPr>
      </w:pPr>
      <w:r w:rsidRPr="00F23A41">
        <w:rPr>
          <w:rFonts w:asciiTheme="minorEastAsia" w:hAnsiTheme="minorEastAsia" w:cs="ＭＳ Ｐゴシック"/>
          <w:noProof/>
          <w:sz w:val="21"/>
          <w:szCs w:val="21"/>
        </w:rPr>
        <mc:AlternateContent>
          <mc:Choice Requires="wps">
            <w:drawing>
              <wp:anchor distT="0" distB="0" distL="114300" distR="114300" simplePos="0" relativeHeight="251703296" behindDoc="0" locked="0" layoutInCell="1" allowOverlap="1" wp14:anchorId="2FBE8A40" wp14:editId="46D00FC0">
                <wp:simplePos x="0" y="0"/>
                <wp:positionH relativeFrom="margin">
                  <wp:posOffset>3175</wp:posOffset>
                </wp:positionH>
                <wp:positionV relativeFrom="paragraph">
                  <wp:posOffset>175260</wp:posOffset>
                </wp:positionV>
                <wp:extent cx="6115050" cy="2289810"/>
                <wp:effectExtent l="0" t="0" r="0" b="0"/>
                <wp:wrapTopAndBottom/>
                <wp:docPr id="1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2289810"/>
                        </a:xfrm>
                        <a:prstGeom prst="rect">
                          <a:avLst/>
                        </a:prstGeom>
                        <a:solidFill>
                          <a:srgbClr val="FFFFFF"/>
                        </a:solidFill>
                        <a:ln w="9525">
                          <a:noFill/>
                          <a:miter lim="800000"/>
                          <a:headEnd/>
                          <a:tailEnd/>
                        </a:ln>
                      </wps:spPr>
                      <wps:txbx>
                        <w:txbxContent>
                          <w:p w14:paraId="7CFA2C47" w14:textId="5DCED5E7" w:rsidR="00B43617" w:rsidRDefault="00B43617" w:rsidP="00B43617">
                            <w:pPr>
                              <w:jc w:val="center"/>
                            </w:pPr>
                            <w:r>
                              <w:rPr>
                                <w:noProof/>
                              </w:rPr>
                              <w:drawing>
                                <wp:inline distT="0" distB="0" distL="0" distR="0" wp14:anchorId="222106A7" wp14:editId="4745B39D">
                                  <wp:extent cx="5923280" cy="1659255"/>
                                  <wp:effectExtent l="0" t="0" r="127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23280" cy="1659255"/>
                                          </a:xfrm>
                                          <a:prstGeom prst="rect">
                                            <a:avLst/>
                                          </a:prstGeom>
                                          <a:noFill/>
                                          <a:ln>
                                            <a:noFill/>
                                          </a:ln>
                                        </pic:spPr>
                                      </pic:pic>
                                    </a:graphicData>
                                  </a:graphic>
                                </wp:inline>
                              </w:drawing>
                            </w:r>
                          </w:p>
                          <w:p w14:paraId="2481913D" w14:textId="4B6556CA" w:rsidR="00B43617" w:rsidRPr="00806D4D" w:rsidRDefault="00B43617" w:rsidP="00B43617">
                            <w:pPr>
                              <w:pStyle w:val="af8"/>
                              <w:jc w:val="center"/>
                              <w:rPr>
                                <w:b w:val="0"/>
                                <w:bCs w:val="0"/>
                              </w:rPr>
                            </w:pPr>
                            <w:r w:rsidRPr="00806D4D">
                              <w:rPr>
                                <w:rFonts w:hint="eastAsia"/>
                                <w:b w:val="0"/>
                                <w:bCs w:val="0"/>
                              </w:rPr>
                              <w:t>図</w:t>
                            </w:r>
                            <w:r>
                              <w:rPr>
                                <w:b w:val="0"/>
                                <w:bCs w:val="0"/>
                              </w:rPr>
                              <w:t>5</w:t>
                            </w:r>
                            <w:r w:rsidRPr="00806D4D">
                              <w:rPr>
                                <w:rFonts w:hint="eastAsia"/>
                                <w:b w:val="0"/>
                                <w:bCs w:val="0"/>
                              </w:rPr>
                              <w:t>：</w:t>
                            </w:r>
                            <w:r>
                              <w:rPr>
                                <w:rFonts w:hint="eastAsia"/>
                                <w:b w:val="0"/>
                                <w:bCs w:val="0"/>
                              </w:rPr>
                              <w:t>最大</w:t>
                            </w:r>
                            <w:r>
                              <w:rPr>
                                <w:rFonts w:hint="eastAsia"/>
                                <w:b w:val="0"/>
                                <w:bCs w:val="0"/>
                              </w:rPr>
                              <w:t>3</w:t>
                            </w:r>
                            <w:r w:rsidRPr="00806D4D">
                              <w:rPr>
                                <w:rFonts w:hint="eastAsia"/>
                                <w:b w:val="0"/>
                                <w:bCs w:val="0"/>
                              </w:rPr>
                              <w:t>点</w:t>
                            </w:r>
                            <w:r>
                              <w:rPr>
                                <w:rFonts w:hint="eastAsia"/>
                                <w:b w:val="0"/>
                                <w:bCs w:val="0"/>
                              </w:rPr>
                              <w:t>・</w:t>
                            </w:r>
                            <w:r>
                              <w:rPr>
                                <w:rFonts w:hint="eastAsia"/>
                                <w:b w:val="0"/>
                                <w:bCs w:val="0"/>
                              </w:rPr>
                              <w:t>4</w:t>
                            </w:r>
                            <w:r>
                              <w:rPr>
                                <w:rFonts w:hint="eastAsia"/>
                                <w:b w:val="0"/>
                                <w:bCs w:val="0"/>
                              </w:rPr>
                              <w:t>点・</w:t>
                            </w:r>
                            <w:r>
                              <w:rPr>
                                <w:b w:val="0"/>
                                <w:bCs w:val="0"/>
                              </w:rPr>
                              <w:t>5</w:t>
                            </w:r>
                            <w:r>
                              <w:rPr>
                                <w:rFonts w:hint="eastAsia"/>
                                <w:b w:val="0"/>
                                <w:bCs w:val="0"/>
                              </w:rPr>
                              <w:t>点</w:t>
                            </w:r>
                            <w:r w:rsidRPr="00806D4D">
                              <w:rPr>
                                <w:rFonts w:hint="eastAsia"/>
                                <w:b w:val="0"/>
                                <w:bCs w:val="0"/>
                              </w:rPr>
                              <w:t>変異体の</w:t>
                            </w:r>
                            <w:r>
                              <w:rPr>
                                <w:rFonts w:hint="eastAsia"/>
                                <w:b w:val="0"/>
                                <w:bCs w:val="0"/>
                              </w:rPr>
                              <w:t>単位変異表現の頻度分布</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2FBE8A40" id="_x0000_s1037" type="#_x0000_t202" style="position:absolute;left:0;text-align:left;margin-left:.25pt;margin-top:13.8pt;width:481.5pt;height:180.3pt;z-index:2517032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" stroked="f">
                <v:textbox>
                  <w:txbxContent>
                    <w:p w14:paraId="7CFA2C47" w14:textId="5DCED5E7" w:rsidR="00B43617" w:rsidRDefault="00B43617" w:rsidP="00B43617">
                      <w:pPr>
                        <w:jc w:val="center"/>
                      </w:pPr>
                      <w:r>
                        <w:rPr>
                          <w:noProof/>
                        </w:rPr>
                        <w:drawing>
                          <wp:inline distT="0" distB="0" distL="0" distR="0" wp14:anchorId="222106A7" wp14:editId="4745B39D">
                            <wp:extent cx="5923280" cy="1659255"/>
                            <wp:effectExtent l="0" t="0" r="127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23280" cy="1659255"/>
                                    </a:xfrm>
                                    <a:prstGeom prst="rect">
                                      <a:avLst/>
                                    </a:prstGeom>
                                    <a:noFill/>
                                    <a:ln>
                                      <a:noFill/>
                                    </a:ln>
                                  </pic:spPr>
                                </pic:pic>
                              </a:graphicData>
                            </a:graphic>
                          </wp:inline>
                        </w:drawing>
                      </w:r>
                    </w:p>
                    <w:p w14:paraId="2481913D" w14:textId="4B6556CA" w:rsidR="00B43617" w:rsidRPr="00806D4D" w:rsidRDefault="00B43617" w:rsidP="00B43617">
                      <w:pPr>
                        <w:pStyle w:val="af8"/>
                        <w:jc w:val="center"/>
                        <w:rPr>
                          <w:b w:val="0"/>
                          <w:bCs w:val="0"/>
                        </w:rPr>
                      </w:pPr>
                      <w:r w:rsidRPr="00806D4D">
                        <w:rPr>
                          <w:rFonts w:hint="eastAsia"/>
                          <w:b w:val="0"/>
                          <w:bCs w:val="0"/>
                        </w:rPr>
                        <w:t>図</w:t>
                      </w:r>
                      <w:r>
                        <w:rPr>
                          <w:b w:val="0"/>
                          <w:bCs w:val="0"/>
                        </w:rPr>
                        <w:t>5</w:t>
                      </w:r>
                      <w:r w:rsidRPr="00806D4D">
                        <w:rPr>
                          <w:rFonts w:hint="eastAsia"/>
                          <w:b w:val="0"/>
                          <w:bCs w:val="0"/>
                        </w:rPr>
                        <w:t>：</w:t>
                      </w:r>
                      <w:r>
                        <w:rPr>
                          <w:rFonts w:hint="eastAsia"/>
                          <w:b w:val="0"/>
                          <w:bCs w:val="0"/>
                        </w:rPr>
                        <w:t>最大</w:t>
                      </w:r>
                      <w:r>
                        <w:rPr>
                          <w:rFonts w:hint="eastAsia"/>
                          <w:b w:val="0"/>
                          <w:bCs w:val="0"/>
                        </w:rPr>
                        <w:t>3</w:t>
                      </w:r>
                      <w:r w:rsidRPr="00806D4D">
                        <w:rPr>
                          <w:rFonts w:hint="eastAsia"/>
                          <w:b w:val="0"/>
                          <w:bCs w:val="0"/>
                        </w:rPr>
                        <w:t>点</w:t>
                      </w:r>
                      <w:r>
                        <w:rPr>
                          <w:rFonts w:hint="eastAsia"/>
                          <w:b w:val="0"/>
                          <w:bCs w:val="0"/>
                        </w:rPr>
                        <w:t>・</w:t>
                      </w:r>
                      <w:r>
                        <w:rPr>
                          <w:rFonts w:hint="eastAsia"/>
                          <w:b w:val="0"/>
                          <w:bCs w:val="0"/>
                        </w:rPr>
                        <w:t>4</w:t>
                      </w:r>
                      <w:r>
                        <w:rPr>
                          <w:rFonts w:hint="eastAsia"/>
                          <w:b w:val="0"/>
                          <w:bCs w:val="0"/>
                        </w:rPr>
                        <w:t>点・</w:t>
                      </w:r>
                      <w:r>
                        <w:rPr>
                          <w:b w:val="0"/>
                          <w:bCs w:val="0"/>
                        </w:rPr>
                        <w:t>5</w:t>
                      </w:r>
                      <w:r>
                        <w:rPr>
                          <w:rFonts w:hint="eastAsia"/>
                          <w:b w:val="0"/>
                          <w:bCs w:val="0"/>
                        </w:rPr>
                        <w:t>点</w:t>
                      </w:r>
                      <w:r w:rsidRPr="00806D4D">
                        <w:rPr>
                          <w:rFonts w:hint="eastAsia"/>
                          <w:b w:val="0"/>
                          <w:bCs w:val="0"/>
                        </w:rPr>
                        <w:t>変異体の</w:t>
                      </w:r>
                      <w:r>
                        <w:rPr>
                          <w:rFonts w:hint="eastAsia"/>
                          <w:b w:val="0"/>
                          <w:bCs w:val="0"/>
                        </w:rPr>
                        <w:t>単位変異表現の頻度分布</w:t>
                      </w:r>
                    </w:p>
                  </w:txbxContent>
                </v:textbox>
                <w10:wrap type="topAndBottom" anchorx="margin"/>
              </v:shape>
            </w:pict>
          </mc:Fallback>
        </mc:AlternateContent>
      </w:r>
    </w:p>
    <w:p w14:paraId="3B476193" w14:textId="45CE23F1" w:rsidR="00B43617" w:rsidRDefault="00B43617" w:rsidP="00E77E4D">
      <w:pPr>
        <w:snapToGrid w:val="0"/>
        <w:spacing w:line="240" w:lineRule="atLeast"/>
        <w:rPr>
          <w:rFonts w:asciiTheme="minorEastAsia" w:hAnsiTheme="minorEastAsia" w:cs="ＭＳ Ｐゴシック"/>
          <w:b/>
          <w:sz w:val="21"/>
          <w:szCs w:val="21"/>
        </w:rPr>
      </w:pPr>
    </w:p>
    <w:p w14:paraId="3E5D5E64" w14:textId="32AE5F0C" w:rsidR="00B43617" w:rsidRDefault="00B43617" w:rsidP="00E77E4D">
      <w:pPr>
        <w:snapToGrid w:val="0"/>
        <w:spacing w:line="240" w:lineRule="atLeast"/>
        <w:rPr>
          <w:rFonts w:asciiTheme="minorEastAsia" w:hAnsiTheme="minorEastAsia" w:cs="ＭＳ Ｐゴシック"/>
          <w:b/>
          <w:sz w:val="21"/>
          <w:szCs w:val="21"/>
        </w:rPr>
      </w:pPr>
    </w:p>
    <w:p w14:paraId="66811723" w14:textId="01619A5F" w:rsidR="008F16EF" w:rsidRDefault="008F16EF" w:rsidP="00E77E4D">
      <w:pPr>
        <w:snapToGrid w:val="0"/>
        <w:spacing w:line="240" w:lineRule="atLeast"/>
        <w:rPr>
          <w:rFonts w:asciiTheme="minorEastAsia" w:hAnsiTheme="minorEastAsia" w:cs="ＭＳ Ｐゴシック"/>
          <w:b/>
          <w:sz w:val="21"/>
          <w:szCs w:val="21"/>
        </w:rPr>
      </w:pPr>
    </w:p>
    <w:p w14:paraId="186BDD45" w14:textId="7D1460BA" w:rsidR="008F16EF" w:rsidRDefault="008F16EF" w:rsidP="00E77E4D">
      <w:pPr>
        <w:snapToGrid w:val="0"/>
        <w:spacing w:line="240" w:lineRule="atLeast"/>
        <w:rPr>
          <w:rFonts w:asciiTheme="minorEastAsia" w:hAnsiTheme="minorEastAsia" w:cs="ＭＳ Ｐゴシック"/>
          <w:b/>
          <w:sz w:val="21"/>
          <w:szCs w:val="21"/>
        </w:rPr>
      </w:pPr>
    </w:p>
    <w:p w14:paraId="11CFC1E9" w14:textId="6A4ECCF3" w:rsidR="008F16EF" w:rsidRDefault="008F16EF" w:rsidP="00E77E4D">
      <w:pPr>
        <w:snapToGrid w:val="0"/>
        <w:spacing w:line="240" w:lineRule="atLeast"/>
        <w:rPr>
          <w:rFonts w:asciiTheme="minorEastAsia" w:hAnsiTheme="minorEastAsia" w:cs="ＭＳ Ｐゴシック"/>
          <w:b/>
          <w:sz w:val="21"/>
          <w:szCs w:val="21"/>
        </w:rPr>
      </w:pPr>
    </w:p>
    <w:p w14:paraId="6C198727" w14:textId="2A62CD31" w:rsidR="008F16EF" w:rsidRDefault="008F16EF" w:rsidP="00E77E4D">
      <w:pPr>
        <w:snapToGrid w:val="0"/>
        <w:spacing w:line="240" w:lineRule="atLeast"/>
        <w:rPr>
          <w:rFonts w:asciiTheme="minorEastAsia" w:hAnsiTheme="minorEastAsia" w:cs="ＭＳ Ｐゴシック"/>
          <w:b/>
          <w:sz w:val="21"/>
          <w:szCs w:val="21"/>
        </w:rPr>
      </w:pPr>
    </w:p>
    <w:p w14:paraId="2B66AB8A" w14:textId="1CCFA5B3" w:rsidR="008F16EF" w:rsidRDefault="008F16EF" w:rsidP="00E77E4D">
      <w:pPr>
        <w:snapToGrid w:val="0"/>
        <w:spacing w:line="240" w:lineRule="atLeast"/>
        <w:rPr>
          <w:rFonts w:asciiTheme="minorEastAsia" w:hAnsiTheme="minorEastAsia" w:cs="ＭＳ Ｐゴシック"/>
          <w:b/>
          <w:sz w:val="21"/>
          <w:szCs w:val="21"/>
        </w:rPr>
      </w:pPr>
    </w:p>
    <w:p w14:paraId="65149253" w14:textId="77777777" w:rsidR="008F16EF" w:rsidRDefault="008F16EF" w:rsidP="00E77E4D">
      <w:pPr>
        <w:snapToGrid w:val="0"/>
        <w:spacing w:line="240" w:lineRule="atLeast"/>
        <w:rPr>
          <w:rFonts w:asciiTheme="minorEastAsia" w:hAnsiTheme="minorEastAsia" w:cs="ＭＳ Ｐゴシック"/>
          <w:b/>
          <w:sz w:val="21"/>
          <w:szCs w:val="21"/>
        </w:rPr>
      </w:pPr>
    </w:p>
    <w:p w14:paraId="1A3EF69C" w14:textId="4A4112F8" w:rsidR="00B43617" w:rsidRDefault="00B43617" w:rsidP="00E77E4D">
      <w:pPr>
        <w:snapToGrid w:val="0"/>
        <w:spacing w:line="240" w:lineRule="atLeast"/>
        <w:rPr>
          <w:rFonts w:asciiTheme="minorEastAsia" w:hAnsiTheme="minorEastAsia" w:cs="ＭＳ Ｐゴシック"/>
          <w:b/>
          <w:sz w:val="21"/>
          <w:szCs w:val="21"/>
        </w:rPr>
      </w:pPr>
    </w:p>
    <w:p w14:paraId="3D8194AE" w14:textId="4533E638" w:rsidR="008F16EF" w:rsidRDefault="008F16EF" w:rsidP="00E77E4D">
      <w:pPr>
        <w:snapToGrid w:val="0"/>
        <w:spacing w:line="240" w:lineRule="atLeast"/>
        <w:rPr>
          <w:rFonts w:asciiTheme="minorEastAsia" w:hAnsiTheme="minorEastAsia" w:cs="ＭＳ Ｐゴシック"/>
          <w:b/>
          <w:sz w:val="21"/>
          <w:szCs w:val="21"/>
        </w:rPr>
      </w:pPr>
    </w:p>
    <w:p w14:paraId="7313DA44" w14:textId="5BA9606E" w:rsidR="008F16EF" w:rsidRDefault="008F16EF" w:rsidP="00E77E4D">
      <w:pPr>
        <w:snapToGrid w:val="0"/>
        <w:spacing w:line="240" w:lineRule="atLeast"/>
        <w:rPr>
          <w:rFonts w:asciiTheme="minorEastAsia" w:hAnsiTheme="minorEastAsia" w:cs="ＭＳ Ｐゴシック"/>
          <w:b/>
          <w:sz w:val="21"/>
          <w:szCs w:val="21"/>
        </w:rPr>
      </w:pPr>
    </w:p>
    <w:p w14:paraId="0BE55460" w14:textId="77E29660" w:rsidR="008F16EF" w:rsidRDefault="008F16EF" w:rsidP="00E77E4D">
      <w:pPr>
        <w:snapToGrid w:val="0"/>
        <w:spacing w:line="240" w:lineRule="atLeast"/>
        <w:rPr>
          <w:rFonts w:asciiTheme="minorEastAsia" w:hAnsiTheme="minorEastAsia" w:cs="ＭＳ Ｐゴシック"/>
          <w:b/>
          <w:sz w:val="21"/>
          <w:szCs w:val="21"/>
        </w:rPr>
      </w:pPr>
    </w:p>
    <w:p w14:paraId="4AAFE739" w14:textId="77777777" w:rsidR="008F16EF" w:rsidRDefault="008F16EF" w:rsidP="00E77E4D">
      <w:pPr>
        <w:snapToGrid w:val="0"/>
        <w:spacing w:line="240" w:lineRule="atLeast"/>
        <w:rPr>
          <w:rFonts w:asciiTheme="minorEastAsia" w:hAnsiTheme="minorEastAsia" w:cs="ＭＳ Ｐゴシック"/>
          <w:b/>
          <w:sz w:val="21"/>
          <w:szCs w:val="21"/>
        </w:rPr>
      </w:pPr>
    </w:p>
    <w:p w14:paraId="2F6E7A75" w14:textId="59464368" w:rsidR="00A97A00" w:rsidRPr="008F16EF" w:rsidRDefault="008F16EF" w:rsidP="00A97A00">
      <w:pPr>
        <w:snapToGrid w:val="0"/>
        <w:spacing w:line="240" w:lineRule="atLeast"/>
        <w:rPr>
          <w:rFonts w:asciiTheme="minorEastAsia" w:hAnsiTheme="minorEastAsia" w:cs="ＭＳ Ｐゴシック"/>
          <w:b/>
          <w:sz w:val="21"/>
          <w:szCs w:val="21"/>
        </w:rPr>
      </w:pPr>
      <w:r w:rsidRPr="00F23A41">
        <w:rPr>
          <w:rFonts w:asciiTheme="minorEastAsia" w:hAnsiTheme="minorEastAsia" w:cs="ＭＳ Ｐゴシック"/>
          <w:noProof/>
          <w:sz w:val="21"/>
          <w:szCs w:val="21"/>
        </w:rPr>
        <w:lastRenderedPageBreak/>
        <mc:AlternateContent>
          <mc:Choice Requires="wps">
            <w:drawing>
              <wp:anchor distT="0" distB="0" distL="114300" distR="114300" simplePos="0" relativeHeight="251705344" behindDoc="0" locked="0" layoutInCell="1" allowOverlap="1" wp14:anchorId="7FA44656" wp14:editId="5C2B42E8">
                <wp:simplePos x="0" y="0"/>
                <wp:positionH relativeFrom="margin">
                  <wp:posOffset>0</wp:posOffset>
                </wp:positionH>
                <wp:positionV relativeFrom="paragraph">
                  <wp:posOffset>166370</wp:posOffset>
                </wp:positionV>
                <wp:extent cx="6115050" cy="2679065"/>
                <wp:effectExtent l="0" t="0" r="0" b="6985"/>
                <wp:wrapTopAndBottom/>
                <wp:docPr id="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2679065"/>
                        </a:xfrm>
                        <a:prstGeom prst="rect">
                          <a:avLst/>
                        </a:prstGeom>
                        <a:solidFill>
                          <a:srgbClr val="FFFFFF"/>
                        </a:solidFill>
                        <a:ln w="9525">
                          <a:noFill/>
                          <a:miter lim="800000"/>
                          <a:headEnd/>
                          <a:tailEnd/>
                        </a:ln>
                      </wps:spPr>
                      <wps:txbx>
                        <w:txbxContent>
                          <w:p w14:paraId="48CEF16D" w14:textId="77777777" w:rsidR="008F16EF" w:rsidRDefault="008F16EF" w:rsidP="008F16EF">
                            <w:pPr>
                              <w:jc w:val="center"/>
                            </w:pPr>
                            <w:r>
                              <w:rPr>
                                <w:noProof/>
                              </w:rPr>
                              <w:drawing>
                                <wp:inline distT="0" distB="0" distL="0" distR="0" wp14:anchorId="0AF4880B" wp14:editId="6213D03B">
                                  <wp:extent cx="4225925" cy="2189480"/>
                                  <wp:effectExtent l="0" t="0" r="3175" b="127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5925" cy="2189480"/>
                                          </a:xfrm>
                                          <a:prstGeom prst="rect">
                                            <a:avLst/>
                                          </a:prstGeom>
                                          <a:noFill/>
                                          <a:ln>
                                            <a:noFill/>
                                          </a:ln>
                                        </pic:spPr>
                                      </pic:pic>
                                    </a:graphicData>
                                  </a:graphic>
                                </wp:inline>
                              </w:drawing>
                            </w:r>
                          </w:p>
                          <w:p w14:paraId="4610BB76" w14:textId="77777777" w:rsidR="008F16EF" w:rsidRPr="00806D4D" w:rsidRDefault="008F16EF" w:rsidP="008F16EF">
                            <w:pPr>
                              <w:pStyle w:val="af8"/>
                              <w:jc w:val="center"/>
                              <w:rPr>
                                <w:b w:val="0"/>
                                <w:bCs w:val="0"/>
                              </w:rPr>
                            </w:pPr>
                            <w:r w:rsidRPr="00806D4D">
                              <w:rPr>
                                <w:rFonts w:hint="eastAsia"/>
                                <w:b w:val="0"/>
                                <w:bCs w:val="0"/>
                              </w:rPr>
                              <w:t>図</w:t>
                            </w:r>
                            <w:r>
                              <w:rPr>
                                <w:b w:val="0"/>
                                <w:bCs w:val="0"/>
                              </w:rPr>
                              <w:t>6</w:t>
                            </w:r>
                            <w:r w:rsidRPr="00806D4D">
                              <w:rPr>
                                <w:rFonts w:hint="eastAsia"/>
                                <w:b w:val="0"/>
                                <w:bCs w:val="0"/>
                              </w:rPr>
                              <w:t>：</w:t>
                            </w:r>
                            <w:r>
                              <w:rPr>
                                <w:rFonts w:hint="eastAsia"/>
                                <w:b w:val="0"/>
                                <w:bCs w:val="0"/>
                              </w:rPr>
                              <w:t>高頻度な単位変異表現（正負は</w:t>
                            </w:r>
                            <w:r>
                              <w:rPr>
                                <w:rFonts w:hint="eastAsia"/>
                                <w:b w:val="0"/>
                                <w:bCs w:val="0"/>
                              </w:rPr>
                              <w:t>1</w:t>
                            </w:r>
                            <w:r>
                              <w:rPr>
                                <w:rFonts w:hint="eastAsia"/>
                                <w:b w:val="0"/>
                                <w:bCs w:val="0"/>
                              </w:rPr>
                              <w:t>点変異におけるΔΔ</w:t>
                            </w:r>
                            <w:r>
                              <w:rPr>
                                <w:rFonts w:hint="eastAsia"/>
                                <w:b w:val="0"/>
                                <w:bCs w:val="0"/>
                              </w:rPr>
                              <w:t>G</w:t>
                            </w:r>
                            <w:r>
                              <w:rPr>
                                <w:rFonts w:hint="eastAsia"/>
                                <w:b w:val="0"/>
                                <w:bCs w:val="0"/>
                              </w:rPr>
                              <w:t>の正負を表す）</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7FA44656" id="_x0000_s1038" type="#_x0000_t202" style="position:absolute;left:0;text-align:left;margin-left:0;margin-top:13.1pt;width:481.5pt;height:210.95pt;z-index:2517053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" stroked="f">
                <v:textbox>
                  <w:txbxContent>
                    <w:p w14:paraId="48CEF16D" w14:textId="77777777" w:rsidR="008F16EF" w:rsidRDefault="008F16EF" w:rsidP="008F16EF">
                      <w:pPr>
                        <w:jc w:val="center"/>
                      </w:pPr>
                      <w:r>
                        <w:rPr>
                          <w:noProof/>
                        </w:rPr>
                        <w:drawing>
                          <wp:inline distT="0" distB="0" distL="0" distR="0" wp14:anchorId="0AF4880B" wp14:editId="6213D03B">
                            <wp:extent cx="4225925" cy="2189480"/>
                            <wp:effectExtent l="0" t="0" r="3175" b="127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5925" cy="2189480"/>
                                    </a:xfrm>
                                    <a:prstGeom prst="rect">
                                      <a:avLst/>
                                    </a:prstGeom>
                                    <a:noFill/>
                                    <a:ln>
                                      <a:noFill/>
                                    </a:ln>
                                  </pic:spPr>
                                </pic:pic>
                              </a:graphicData>
                            </a:graphic>
                          </wp:inline>
                        </w:drawing>
                      </w:r>
                    </w:p>
                    <w:p w14:paraId="4610BB76" w14:textId="77777777" w:rsidR="008F16EF" w:rsidRPr="00806D4D" w:rsidRDefault="008F16EF" w:rsidP="008F16EF">
                      <w:pPr>
                        <w:pStyle w:val="af8"/>
                        <w:jc w:val="center"/>
                        <w:rPr>
                          <w:b w:val="0"/>
                          <w:bCs w:val="0"/>
                        </w:rPr>
                      </w:pPr>
                      <w:r w:rsidRPr="00806D4D">
                        <w:rPr>
                          <w:rFonts w:hint="eastAsia"/>
                          <w:b w:val="0"/>
                          <w:bCs w:val="0"/>
                        </w:rPr>
                        <w:t>図</w:t>
                      </w:r>
                      <w:r>
                        <w:rPr>
                          <w:b w:val="0"/>
                          <w:bCs w:val="0"/>
                        </w:rPr>
                        <w:t>6</w:t>
                      </w:r>
                      <w:r w:rsidRPr="00806D4D">
                        <w:rPr>
                          <w:rFonts w:hint="eastAsia"/>
                          <w:b w:val="0"/>
                          <w:bCs w:val="0"/>
                        </w:rPr>
                        <w:t>：</w:t>
                      </w:r>
                      <w:r>
                        <w:rPr>
                          <w:rFonts w:hint="eastAsia"/>
                          <w:b w:val="0"/>
                          <w:bCs w:val="0"/>
                        </w:rPr>
                        <w:t>高頻度な単位変異表現（正負は</w:t>
                      </w:r>
                      <w:r>
                        <w:rPr>
                          <w:rFonts w:hint="eastAsia"/>
                          <w:b w:val="0"/>
                          <w:bCs w:val="0"/>
                        </w:rPr>
                        <w:t>1</w:t>
                      </w:r>
                      <w:r>
                        <w:rPr>
                          <w:rFonts w:hint="eastAsia"/>
                          <w:b w:val="0"/>
                          <w:bCs w:val="0"/>
                        </w:rPr>
                        <w:t>点変異におけるΔΔ</w:t>
                      </w:r>
                      <w:r>
                        <w:rPr>
                          <w:rFonts w:hint="eastAsia"/>
                          <w:b w:val="0"/>
                          <w:bCs w:val="0"/>
                        </w:rPr>
                        <w:t>G</w:t>
                      </w:r>
                      <w:r>
                        <w:rPr>
                          <w:rFonts w:hint="eastAsia"/>
                          <w:b w:val="0"/>
                          <w:bCs w:val="0"/>
                        </w:rPr>
                        <w:t>の正負を表す）</w:t>
                      </w:r>
                    </w:p>
                  </w:txbxContent>
                </v:textbox>
                <w10:wrap type="topAndBottom" anchorx="margin"/>
              </v:shape>
            </w:pict>
          </mc:Fallback>
        </mc:AlternateContent>
      </w:r>
    </w:p>
    <w:p w14:paraId="3C5C9C24" w14:textId="18BE2569" w:rsidR="00A97A00" w:rsidRDefault="00A97A00" w:rsidP="00A97A00">
      <w:pPr>
        <w:pStyle w:val="ae"/>
        <w:numPr>
          <w:ilvl w:val="0"/>
          <w:numId w:val="16"/>
        </w:numPr>
        <w:ind w:leftChars="0" w:left="726" w:hanging="726"/>
        <w:outlineLvl w:val="0"/>
        <w:rPr>
          <w:b/>
          <w:sz w:val="21"/>
          <w:szCs w:val="21"/>
        </w:rPr>
      </w:pPr>
      <w:r>
        <w:rPr>
          <w:rFonts w:hint="eastAsia"/>
          <w:b/>
          <w:sz w:val="21"/>
          <w:szCs w:val="21"/>
        </w:rPr>
        <w:t>まとめ</w:t>
      </w:r>
    </w:p>
    <w:p w14:paraId="48E5B571" w14:textId="19DDE31A" w:rsidR="00A97A00" w:rsidRPr="008F16EF" w:rsidRDefault="008F16EF" w:rsidP="00E77E4D">
      <w:pPr>
        <w:snapToGrid w:val="0"/>
        <w:spacing w:line="240" w:lineRule="atLeast"/>
        <w:rPr>
          <w:rFonts w:asciiTheme="minorEastAsia" w:hAnsiTheme="minorEastAsia" w:cs="ＭＳ Ｐゴシック"/>
          <w:bCs/>
          <w:sz w:val="21"/>
          <w:szCs w:val="21"/>
        </w:rPr>
      </w:pPr>
      <w:r>
        <w:rPr>
          <w:rFonts w:asciiTheme="minorEastAsia" w:hAnsiTheme="minorEastAsia" w:cs="ＭＳ Ｐゴシック" w:hint="eastAsia"/>
          <w:b/>
          <w:sz w:val="21"/>
          <w:szCs w:val="21"/>
        </w:rPr>
        <w:t xml:space="preserve">　</w:t>
      </w:r>
      <w:r>
        <w:rPr>
          <w:rFonts w:asciiTheme="minorEastAsia" w:hAnsiTheme="minorEastAsia" w:cs="ＭＳ Ｐゴシック" w:hint="eastAsia"/>
          <w:bCs/>
          <w:sz w:val="21"/>
          <w:szCs w:val="21"/>
        </w:rPr>
        <w:t>本書では、人工酵素設計P</w:t>
      </w:r>
      <w:r>
        <w:rPr>
          <w:rFonts w:asciiTheme="minorEastAsia" w:hAnsiTheme="minorEastAsia" w:cs="ＭＳ Ｐゴシック"/>
          <w:bCs/>
          <w:sz w:val="21"/>
          <w:szCs w:val="21"/>
        </w:rPr>
        <w:t>JT</w:t>
      </w:r>
      <w:r>
        <w:rPr>
          <w:rFonts w:asciiTheme="minorEastAsia" w:hAnsiTheme="minorEastAsia" w:cs="ＭＳ Ｐゴシック" w:hint="eastAsia"/>
          <w:bCs/>
          <w:sz w:val="21"/>
          <w:szCs w:val="21"/>
        </w:rPr>
        <w:t>の要素技術の一つである「変異体探索」の調査研究と実施結果について報告した。</w:t>
      </w:r>
      <w:r w:rsidR="00B97485">
        <w:rPr>
          <w:rFonts w:asciiTheme="minorEastAsia" w:hAnsiTheme="minorEastAsia" w:cs="ＭＳ Ｐゴシック" w:hint="eastAsia"/>
          <w:bCs/>
          <w:sz w:val="21"/>
          <w:szCs w:val="21"/>
        </w:rPr>
        <w:t>本研究の変異体探索は、</w:t>
      </w:r>
      <w:r w:rsidR="00B97485">
        <w:rPr>
          <w:rFonts w:asciiTheme="minorEastAsia" w:hAnsiTheme="minorEastAsia" w:cs="ＭＳ Ｐゴシック" w:hint="eastAsia"/>
          <w:sz w:val="21"/>
          <w:szCs w:val="21"/>
        </w:rPr>
        <w:t>変異数制約を満たすW</w:t>
      </w:r>
      <w:r w:rsidR="00B97485">
        <w:rPr>
          <w:rFonts w:asciiTheme="minorEastAsia" w:hAnsiTheme="minorEastAsia" w:cs="ＭＳ Ｐゴシック"/>
          <w:sz w:val="21"/>
          <w:szCs w:val="21"/>
        </w:rPr>
        <w:t>ild-Type</w:t>
      </w:r>
      <w:r w:rsidR="00B97485">
        <w:rPr>
          <w:rFonts w:asciiTheme="minorEastAsia" w:hAnsiTheme="minorEastAsia" w:cs="ＭＳ Ｐゴシック" w:hint="eastAsia"/>
          <w:sz w:val="21"/>
          <w:szCs w:val="21"/>
        </w:rPr>
        <w:t>の変異体候補を探索・生成する方法である。数値実験を通じて、変異体探索が全探索・ランダム探索よりも効率的に優れたサンプルを獲得することが可能であることを示した。</w:t>
      </w:r>
      <w:r w:rsidR="00E04830">
        <w:rPr>
          <w:rFonts w:asciiTheme="minorEastAsia" w:hAnsiTheme="minorEastAsia" w:cs="ＭＳ Ｐゴシック" w:hint="eastAsia"/>
          <w:sz w:val="21"/>
          <w:szCs w:val="21"/>
        </w:rPr>
        <w:t>今回対象とした</w:t>
      </w:r>
      <w:r w:rsidR="00B97485">
        <w:rPr>
          <w:rFonts w:asciiTheme="minorEastAsia" w:hAnsiTheme="minorEastAsia" w:cs="ＭＳ Ｐゴシック" w:hint="eastAsia"/>
          <w:sz w:val="21"/>
          <w:szCs w:val="21"/>
        </w:rPr>
        <w:t>1</w:t>
      </w:r>
      <w:r w:rsidR="00B97485">
        <w:rPr>
          <w:rFonts w:asciiTheme="minorEastAsia" w:hAnsiTheme="minorEastAsia" w:cs="ＭＳ Ｐゴシック"/>
          <w:sz w:val="21"/>
          <w:szCs w:val="21"/>
        </w:rPr>
        <w:t>CBH</w:t>
      </w:r>
      <w:r w:rsidR="00B97485">
        <w:rPr>
          <w:rFonts w:asciiTheme="minorEastAsia" w:hAnsiTheme="minorEastAsia" w:cs="ＭＳ Ｐゴシック" w:hint="eastAsia"/>
          <w:sz w:val="21"/>
          <w:szCs w:val="21"/>
        </w:rPr>
        <w:t xml:space="preserve"> （3</w:t>
      </w:r>
      <w:r w:rsidR="00B97485">
        <w:rPr>
          <w:rFonts w:asciiTheme="minorEastAsia" w:hAnsiTheme="minorEastAsia" w:cs="ＭＳ Ｐゴシック"/>
          <w:sz w:val="21"/>
          <w:szCs w:val="21"/>
        </w:rPr>
        <w:t>6</w:t>
      </w:r>
      <w:r w:rsidR="00B97485">
        <w:rPr>
          <w:rFonts w:asciiTheme="minorEastAsia" w:hAnsiTheme="minorEastAsia" w:cs="ＭＳ Ｐゴシック" w:hint="eastAsia"/>
          <w:sz w:val="21"/>
          <w:szCs w:val="21"/>
        </w:rPr>
        <w:t>配列長）</w:t>
      </w:r>
      <w:r w:rsidR="00E04830">
        <w:rPr>
          <w:rFonts w:asciiTheme="minorEastAsia" w:hAnsiTheme="minorEastAsia" w:cs="ＭＳ Ｐゴシック" w:hint="eastAsia"/>
          <w:sz w:val="21"/>
          <w:szCs w:val="21"/>
        </w:rPr>
        <w:t>の</w:t>
      </w:r>
      <w:r w:rsidR="00B97485">
        <w:rPr>
          <w:rFonts w:asciiTheme="minorEastAsia" w:hAnsiTheme="minorEastAsia" w:cs="ＭＳ Ｐゴシック" w:hint="eastAsia"/>
          <w:sz w:val="21"/>
          <w:szCs w:val="21"/>
        </w:rPr>
        <w:t>4点変異体は、W</w:t>
      </w:r>
      <w:r w:rsidR="00B97485">
        <w:rPr>
          <w:rFonts w:asciiTheme="minorEastAsia" w:hAnsiTheme="minorEastAsia" w:cs="ＭＳ Ｐゴシック"/>
          <w:sz w:val="21"/>
          <w:szCs w:val="21"/>
        </w:rPr>
        <w:t>ild-Type</w:t>
      </w:r>
      <w:r w:rsidR="00B97485">
        <w:rPr>
          <w:rFonts w:asciiTheme="minorEastAsia" w:hAnsiTheme="minorEastAsia" w:cs="ＭＳ Ｐゴシック" w:hint="eastAsia"/>
          <w:sz w:val="21"/>
          <w:szCs w:val="21"/>
        </w:rPr>
        <w:t>の残基と全体の1</w:t>
      </w:r>
      <w:r w:rsidR="00B97485">
        <w:rPr>
          <w:rFonts w:asciiTheme="minorEastAsia" w:hAnsiTheme="minorEastAsia" w:cs="ＭＳ Ｐゴシック"/>
          <w:sz w:val="21"/>
          <w:szCs w:val="21"/>
        </w:rPr>
        <w:t>0%</w:t>
      </w:r>
      <w:r w:rsidR="00B97485">
        <w:rPr>
          <w:rFonts w:asciiTheme="minorEastAsia" w:hAnsiTheme="minorEastAsia" w:cs="ＭＳ Ｐゴシック" w:hint="eastAsia"/>
          <w:sz w:val="21"/>
          <w:szCs w:val="21"/>
        </w:rPr>
        <w:t>が異なることから、人工酵素設計に貢献することが期待できる。</w:t>
      </w:r>
      <w:r w:rsidR="00A03F38">
        <w:rPr>
          <w:rFonts w:asciiTheme="minorEastAsia" w:hAnsiTheme="minorEastAsia" w:cs="ＭＳ Ｐゴシック" w:hint="eastAsia"/>
          <w:sz w:val="21"/>
          <w:szCs w:val="21"/>
        </w:rPr>
        <w:t>一方</w:t>
      </w:r>
      <w:r w:rsidR="00B97485">
        <w:rPr>
          <w:rFonts w:asciiTheme="minorEastAsia" w:hAnsiTheme="minorEastAsia" w:cs="ＭＳ Ｐゴシック" w:hint="eastAsia"/>
          <w:sz w:val="21"/>
          <w:szCs w:val="21"/>
        </w:rPr>
        <w:t>、</w:t>
      </w:r>
      <w:r w:rsidR="00820C2E">
        <w:rPr>
          <w:rFonts w:asciiTheme="minorEastAsia" w:hAnsiTheme="minorEastAsia" w:cs="ＭＳ Ｐゴシック" w:hint="eastAsia"/>
          <w:sz w:val="21"/>
          <w:szCs w:val="21"/>
        </w:rPr>
        <w:t>変異体の残基傾向と</w:t>
      </w:r>
      <w:r w:rsidR="00B97485">
        <w:rPr>
          <w:rFonts w:asciiTheme="minorEastAsia" w:hAnsiTheme="minorEastAsia" w:cs="ＭＳ Ｐゴシック" w:hint="eastAsia"/>
          <w:sz w:val="21"/>
          <w:szCs w:val="21"/>
        </w:rPr>
        <w:t>スコア</w:t>
      </w:r>
      <w:r w:rsidR="00820C2E">
        <w:rPr>
          <w:rFonts w:asciiTheme="minorEastAsia" w:hAnsiTheme="minorEastAsia" w:cs="ＭＳ Ｐゴシック" w:hint="eastAsia"/>
          <w:sz w:val="21"/>
          <w:szCs w:val="21"/>
        </w:rPr>
        <w:t>については十分な考察ができなかった</w:t>
      </w:r>
      <w:r w:rsidR="001B115F">
        <w:rPr>
          <w:rFonts w:asciiTheme="minorEastAsia" w:hAnsiTheme="minorEastAsia" w:cs="ＭＳ Ｐゴシック" w:hint="eastAsia"/>
          <w:sz w:val="21"/>
          <w:szCs w:val="21"/>
        </w:rPr>
        <w:t>が、今後詳細</w:t>
      </w:r>
      <w:r w:rsidR="00E22254">
        <w:rPr>
          <w:rFonts w:asciiTheme="minorEastAsia" w:hAnsiTheme="minorEastAsia" w:cs="ＭＳ Ｐゴシック" w:hint="eastAsia"/>
          <w:sz w:val="21"/>
          <w:szCs w:val="21"/>
        </w:rPr>
        <w:t>について</w:t>
      </w:r>
      <w:r w:rsidR="001B115F">
        <w:rPr>
          <w:rFonts w:asciiTheme="minorEastAsia" w:hAnsiTheme="minorEastAsia" w:cs="ＭＳ Ｐゴシック" w:hint="eastAsia"/>
          <w:sz w:val="21"/>
          <w:szCs w:val="21"/>
        </w:rPr>
        <w:t>考察する場合は、</w:t>
      </w:r>
      <w:r w:rsidR="00820C2E">
        <w:rPr>
          <w:rFonts w:asciiTheme="minorEastAsia" w:hAnsiTheme="minorEastAsia" w:cs="ＭＳ Ｐゴシック" w:hint="eastAsia"/>
          <w:sz w:val="21"/>
          <w:szCs w:val="21"/>
        </w:rPr>
        <w:t>変異位置が立体構造上の表面／内部に位置するかなどを含めて、総合的に分析することが必要だと考えられる。</w:t>
      </w:r>
    </w:p>
    <w:p w14:paraId="23A85B83" w14:textId="2A107F2C" w:rsidR="008F16EF" w:rsidRPr="00B97485" w:rsidRDefault="008F16EF" w:rsidP="00E77E4D">
      <w:pPr>
        <w:snapToGrid w:val="0"/>
        <w:spacing w:line="240" w:lineRule="atLeast"/>
        <w:rPr>
          <w:rFonts w:asciiTheme="minorEastAsia" w:hAnsiTheme="minorEastAsia" w:cs="ＭＳ Ｐゴシック"/>
          <w:b/>
          <w:sz w:val="21"/>
          <w:szCs w:val="21"/>
        </w:rPr>
      </w:pPr>
    </w:p>
    <w:p w14:paraId="45803003" w14:textId="77777777" w:rsidR="00A97A00" w:rsidRPr="00E77E4D" w:rsidRDefault="00A97A00" w:rsidP="00A97A00">
      <w:pPr>
        <w:snapToGrid w:val="0"/>
        <w:spacing w:line="240" w:lineRule="atLeast"/>
        <w:rPr>
          <w:rFonts w:asciiTheme="minorEastAsia" w:hAnsiTheme="minorEastAsia" w:cs="ＭＳ Ｐゴシック"/>
          <w:sz w:val="21"/>
          <w:szCs w:val="21"/>
        </w:rPr>
      </w:pPr>
    </w:p>
    <w:p w14:paraId="61BEABC5" w14:textId="6E71E043" w:rsidR="00A97A00" w:rsidRDefault="00A97A00" w:rsidP="00A97A00">
      <w:pPr>
        <w:pStyle w:val="ae"/>
        <w:numPr>
          <w:ilvl w:val="0"/>
          <w:numId w:val="16"/>
        </w:numPr>
        <w:ind w:leftChars="0" w:left="726" w:hanging="726"/>
        <w:outlineLvl w:val="0"/>
        <w:rPr>
          <w:b/>
          <w:sz w:val="21"/>
          <w:szCs w:val="21"/>
        </w:rPr>
      </w:pPr>
      <w:r>
        <w:rPr>
          <w:rFonts w:hint="eastAsia"/>
          <w:b/>
          <w:sz w:val="21"/>
          <w:szCs w:val="21"/>
        </w:rPr>
        <w:t>参考文献</w:t>
      </w:r>
    </w:p>
    <w:p w14:paraId="36C88417" w14:textId="78314AF3" w:rsidR="00A97A00" w:rsidRPr="003674F8" w:rsidRDefault="00A97A00" w:rsidP="00E77E4D">
      <w:pPr>
        <w:snapToGrid w:val="0"/>
        <w:spacing w:line="240" w:lineRule="atLeast"/>
        <w:rPr>
          <w:rFonts w:asciiTheme="minorEastAsia" w:hAnsiTheme="minorEastAsia" w:cs="ＭＳ Ｐゴシック"/>
          <w:b/>
          <w:sz w:val="21"/>
          <w:szCs w:val="21"/>
        </w:rPr>
      </w:pPr>
    </w:p>
    <w:p w14:paraId="3D4A1F64" w14:textId="77777777" w:rsidR="003674F8" w:rsidRDefault="003674F8" w:rsidP="003674F8">
      <w:pPr>
        <w:pStyle w:val="ae"/>
        <w:numPr>
          <w:ilvl w:val="0"/>
          <w:numId w:val="9"/>
        </w:numPr>
        <w:snapToGrid w:val="0"/>
        <w:spacing w:line="240" w:lineRule="atLeast"/>
        <w:ind w:leftChars="0"/>
        <w:rPr>
          <w:rFonts w:asciiTheme="minorEastAsia" w:hAnsiTheme="minorEastAsia" w:cs="ＭＳ Ｐゴシック"/>
          <w:sz w:val="21"/>
          <w:szCs w:val="21"/>
        </w:rPr>
      </w:pPr>
      <w:r w:rsidRPr="008462B8">
        <w:rPr>
          <w:rFonts w:asciiTheme="minorEastAsia" w:hAnsiTheme="minorEastAsia" w:cs="ＭＳ Ｐゴシック"/>
          <w:sz w:val="21"/>
          <w:szCs w:val="21"/>
        </w:rPr>
        <w:t>J. Jumper et al.: “Highly accurate protein structure prediction with AlphaFold”, Nature (2021)</w:t>
      </w:r>
    </w:p>
    <w:p w14:paraId="1FD6A3DA" w14:textId="77777777" w:rsidR="00070FC1" w:rsidRPr="00637921" w:rsidRDefault="00070FC1" w:rsidP="00070FC1">
      <w:pPr>
        <w:pStyle w:val="ae"/>
        <w:numPr>
          <w:ilvl w:val="0"/>
          <w:numId w:val="9"/>
        </w:numPr>
        <w:snapToGrid w:val="0"/>
        <w:spacing w:line="240" w:lineRule="atLeast"/>
        <w:ind w:leftChars="0"/>
        <w:rPr>
          <w:rFonts w:asciiTheme="minorEastAsia" w:hAnsiTheme="minorEastAsia" w:cs="ＭＳ Ｐゴシック"/>
          <w:sz w:val="21"/>
          <w:szCs w:val="21"/>
        </w:rPr>
      </w:pPr>
      <w:r>
        <w:rPr>
          <w:rFonts w:asciiTheme="minorEastAsia" w:hAnsiTheme="minorEastAsia" w:cs="ＭＳ Ｐゴシック"/>
          <w:sz w:val="21"/>
          <w:szCs w:val="21"/>
        </w:rPr>
        <w:t>T. K</w:t>
      </w:r>
      <w:r>
        <w:rPr>
          <w:rFonts w:asciiTheme="minorEastAsia" w:hAnsiTheme="minorEastAsia" w:cs="ＭＳ Ｐゴシック" w:hint="eastAsia"/>
          <w:sz w:val="21"/>
          <w:szCs w:val="21"/>
        </w:rPr>
        <w:t>o</w:t>
      </w:r>
      <w:r>
        <w:rPr>
          <w:rFonts w:asciiTheme="minorEastAsia" w:hAnsiTheme="minorEastAsia" w:cs="ＭＳ Ｐゴシック"/>
          <w:sz w:val="21"/>
          <w:szCs w:val="21"/>
        </w:rPr>
        <w:t>sugi et al.:</w:t>
      </w:r>
      <w:r w:rsidRPr="00326F0F">
        <w:rPr>
          <w:rFonts w:asciiTheme="minorEastAsia" w:hAnsiTheme="minorEastAsia" w:cs="ＭＳ Ｐゴシック" w:hint="eastAsia"/>
          <w:sz w:val="21"/>
          <w:szCs w:val="21"/>
        </w:rPr>
        <w:t>“</w:t>
      </w:r>
      <w:r w:rsidRPr="00637921">
        <w:rPr>
          <w:rFonts w:asciiTheme="minorEastAsia" w:hAnsiTheme="minorEastAsia" w:cs="ＭＳ Ｐゴシック"/>
          <w:sz w:val="21"/>
          <w:szCs w:val="21"/>
        </w:rPr>
        <w:t>Solubility-Aware Protein Binding Peptide Design</w:t>
      </w:r>
      <w:r>
        <w:rPr>
          <w:rFonts w:asciiTheme="minorEastAsia" w:hAnsiTheme="minorEastAsia" w:cs="ＭＳ Ｐゴシック"/>
          <w:sz w:val="21"/>
          <w:szCs w:val="21"/>
        </w:rPr>
        <w:t xml:space="preserve"> Using AlphaFold</w:t>
      </w:r>
      <w:r w:rsidRPr="00326F0F">
        <w:rPr>
          <w:rFonts w:asciiTheme="minorEastAsia" w:hAnsiTheme="minorEastAsia" w:cs="ＭＳ Ｐゴシック"/>
          <w:sz w:val="21"/>
          <w:szCs w:val="21"/>
        </w:rPr>
        <w:t xml:space="preserve">”, </w:t>
      </w:r>
      <w:r w:rsidRPr="00637921">
        <w:rPr>
          <w:rFonts w:asciiTheme="minorEastAsia" w:hAnsiTheme="minorEastAsia" w:cs="ＭＳ Ｐゴシック"/>
          <w:sz w:val="21"/>
          <w:szCs w:val="21"/>
        </w:rPr>
        <w:t>Biomedicines</w:t>
      </w:r>
      <w:r>
        <w:rPr>
          <w:rFonts w:asciiTheme="minorEastAsia" w:hAnsiTheme="minorEastAsia" w:cs="ＭＳ Ｐゴシック"/>
          <w:sz w:val="21"/>
          <w:szCs w:val="21"/>
        </w:rPr>
        <w:t>, Vol.10, No.1626</w:t>
      </w:r>
      <w:r w:rsidRPr="00326F0F">
        <w:rPr>
          <w:rFonts w:asciiTheme="minorEastAsia" w:hAnsiTheme="minorEastAsia" w:cs="ＭＳ Ｐゴシック"/>
          <w:sz w:val="21"/>
          <w:szCs w:val="21"/>
        </w:rPr>
        <w:t xml:space="preserve"> </w:t>
      </w:r>
      <w:r>
        <w:rPr>
          <w:rFonts w:asciiTheme="minorEastAsia" w:hAnsiTheme="minorEastAsia" w:cs="ＭＳ Ｐゴシック"/>
          <w:sz w:val="21"/>
          <w:szCs w:val="21"/>
        </w:rPr>
        <w:t>(</w:t>
      </w:r>
      <w:r w:rsidRPr="00326F0F">
        <w:rPr>
          <w:rFonts w:asciiTheme="minorEastAsia" w:hAnsiTheme="minorEastAsia" w:cs="ＭＳ Ｐゴシック"/>
          <w:sz w:val="21"/>
          <w:szCs w:val="21"/>
        </w:rPr>
        <w:t>202</w:t>
      </w:r>
      <w:r>
        <w:rPr>
          <w:rFonts w:asciiTheme="minorEastAsia" w:hAnsiTheme="minorEastAsia" w:cs="ＭＳ Ｐゴシック" w:hint="eastAsia"/>
          <w:sz w:val="21"/>
          <w:szCs w:val="21"/>
        </w:rPr>
        <w:t>2</w:t>
      </w:r>
      <w:r>
        <w:rPr>
          <w:rFonts w:asciiTheme="minorEastAsia" w:hAnsiTheme="minorEastAsia" w:cs="ＭＳ Ｐゴシック"/>
          <w:sz w:val="21"/>
          <w:szCs w:val="21"/>
        </w:rPr>
        <w:t>)</w:t>
      </w:r>
    </w:p>
    <w:p w14:paraId="5FA3144C" w14:textId="6F4B7C03" w:rsidR="003674F8" w:rsidRDefault="003674F8" w:rsidP="003674F8">
      <w:pPr>
        <w:pStyle w:val="ae"/>
        <w:numPr>
          <w:ilvl w:val="0"/>
          <w:numId w:val="9"/>
        </w:numPr>
        <w:snapToGrid w:val="0"/>
        <w:spacing w:line="240" w:lineRule="atLeast"/>
        <w:ind w:leftChars="0"/>
        <w:rPr>
          <w:rFonts w:asciiTheme="minorEastAsia" w:hAnsiTheme="minorEastAsia" w:cs="ＭＳ Ｐゴシック"/>
          <w:sz w:val="21"/>
          <w:szCs w:val="21"/>
        </w:rPr>
      </w:pPr>
      <w:r>
        <w:rPr>
          <w:rFonts w:asciiTheme="minorEastAsia" w:hAnsiTheme="minorEastAsia" w:cs="ＭＳ Ｐゴシック"/>
          <w:sz w:val="21"/>
          <w:szCs w:val="21"/>
        </w:rPr>
        <w:t>M. Mirdita et al.:</w:t>
      </w:r>
      <w:r w:rsidRPr="00326F0F">
        <w:rPr>
          <w:rFonts w:asciiTheme="minorEastAsia" w:hAnsiTheme="minorEastAsia" w:cs="ＭＳ Ｐゴシック" w:hint="eastAsia"/>
          <w:sz w:val="21"/>
          <w:szCs w:val="21"/>
        </w:rPr>
        <w:t>“</w:t>
      </w:r>
      <w:r w:rsidRPr="00326F0F">
        <w:rPr>
          <w:rFonts w:asciiTheme="minorEastAsia" w:hAnsiTheme="minorEastAsia" w:cs="ＭＳ Ｐゴシック"/>
          <w:sz w:val="21"/>
          <w:szCs w:val="21"/>
        </w:rPr>
        <w:t>ColabFold</w:t>
      </w:r>
      <w:r>
        <w:rPr>
          <w:rFonts w:asciiTheme="minorEastAsia" w:hAnsiTheme="minorEastAsia" w:cs="ＭＳ Ｐゴシック"/>
          <w:sz w:val="21"/>
          <w:szCs w:val="21"/>
        </w:rPr>
        <w:t>:</w:t>
      </w:r>
      <w:r w:rsidRPr="00326F0F">
        <w:rPr>
          <w:rFonts w:asciiTheme="minorEastAsia" w:hAnsiTheme="minorEastAsia" w:cs="ＭＳ Ｐゴシック"/>
          <w:sz w:val="21"/>
          <w:szCs w:val="21"/>
        </w:rPr>
        <w:t xml:space="preserve"> Making protein folding accessible to all”, </w:t>
      </w:r>
      <w:r>
        <w:rPr>
          <w:rFonts w:asciiTheme="minorEastAsia" w:hAnsiTheme="minorEastAsia" w:cs="ＭＳ Ｐゴシック"/>
          <w:sz w:val="21"/>
          <w:szCs w:val="21"/>
        </w:rPr>
        <w:t>Nature</w:t>
      </w:r>
      <w:r w:rsidRPr="00326F0F">
        <w:rPr>
          <w:rFonts w:asciiTheme="minorEastAsia" w:hAnsiTheme="minorEastAsia" w:cs="ＭＳ Ｐゴシック"/>
          <w:sz w:val="21"/>
          <w:szCs w:val="21"/>
        </w:rPr>
        <w:t xml:space="preserve"> </w:t>
      </w:r>
      <w:r>
        <w:rPr>
          <w:rFonts w:asciiTheme="minorEastAsia" w:hAnsiTheme="minorEastAsia" w:cs="ＭＳ Ｐゴシック"/>
          <w:sz w:val="21"/>
          <w:szCs w:val="21"/>
        </w:rPr>
        <w:t>(</w:t>
      </w:r>
      <w:r w:rsidRPr="00326F0F">
        <w:rPr>
          <w:rFonts w:asciiTheme="minorEastAsia" w:hAnsiTheme="minorEastAsia" w:cs="ＭＳ Ｐゴシック"/>
          <w:sz w:val="21"/>
          <w:szCs w:val="21"/>
        </w:rPr>
        <w:t>2021</w:t>
      </w:r>
      <w:r>
        <w:rPr>
          <w:rFonts w:asciiTheme="minorEastAsia" w:hAnsiTheme="minorEastAsia" w:cs="ＭＳ Ｐゴシック"/>
          <w:sz w:val="21"/>
          <w:szCs w:val="21"/>
        </w:rPr>
        <w:t>)</w:t>
      </w:r>
    </w:p>
    <w:p w14:paraId="056E1F05" w14:textId="1B9306B9" w:rsidR="00297CE1" w:rsidRPr="00297CE1" w:rsidRDefault="0082529A" w:rsidP="00297CE1">
      <w:pPr>
        <w:pStyle w:val="ae"/>
        <w:numPr>
          <w:ilvl w:val="0"/>
          <w:numId w:val="9"/>
        </w:numPr>
        <w:snapToGrid w:val="0"/>
        <w:spacing w:line="240" w:lineRule="atLeast"/>
        <w:ind w:leftChars="0"/>
        <w:rPr>
          <w:rFonts w:asciiTheme="minorEastAsia" w:hAnsiTheme="minorEastAsia" w:cs="ＭＳ Ｐゴシック" w:hint="eastAsia"/>
          <w:sz w:val="21"/>
          <w:szCs w:val="21"/>
        </w:rPr>
      </w:pPr>
      <w:r w:rsidRPr="0082529A">
        <w:rPr>
          <w:rFonts w:asciiTheme="minorEastAsia" w:hAnsiTheme="minorEastAsia" w:cs="ＭＳ Ｐゴシック"/>
          <w:sz w:val="21"/>
          <w:szCs w:val="21"/>
        </w:rPr>
        <w:t>https://predictioncenter.org</w:t>
      </w:r>
      <w:r>
        <w:rPr>
          <w:rFonts w:asciiTheme="minorEastAsia" w:hAnsiTheme="minorEastAsia" w:cs="ＭＳ Ｐゴシック"/>
          <w:sz w:val="21"/>
          <w:szCs w:val="21"/>
        </w:rPr>
        <w:t xml:space="preserve"> </w:t>
      </w:r>
      <w:r w:rsidRPr="00951CB3">
        <w:rPr>
          <w:rFonts w:asciiTheme="minorEastAsia" w:hAnsiTheme="minorEastAsia" w:cs="ＭＳ Ｐゴシック"/>
          <w:sz w:val="21"/>
          <w:szCs w:val="21"/>
        </w:rPr>
        <w:t>(2022.10.28</w:t>
      </w:r>
      <w:r>
        <w:rPr>
          <w:rFonts w:asciiTheme="minorEastAsia" w:hAnsiTheme="minorEastAsia" w:cs="ＭＳ Ｐゴシック" w:hint="eastAsia"/>
          <w:sz w:val="21"/>
          <w:szCs w:val="21"/>
        </w:rPr>
        <w:t>,</w:t>
      </w:r>
      <w:r w:rsidRPr="00951CB3">
        <w:rPr>
          <w:rFonts w:asciiTheme="minorEastAsia" w:hAnsiTheme="minorEastAsia" w:cs="ＭＳ Ｐゴシック"/>
          <w:sz w:val="21"/>
          <w:szCs w:val="21"/>
        </w:rPr>
        <w:t xml:space="preserve"> Accessed)</w:t>
      </w:r>
    </w:p>
    <w:p w14:paraId="5B2FB7D9" w14:textId="442B5FBA" w:rsidR="0020282B" w:rsidRPr="00951CB3" w:rsidRDefault="00D25ABF" w:rsidP="0020282B">
      <w:pPr>
        <w:pStyle w:val="ae"/>
        <w:numPr>
          <w:ilvl w:val="0"/>
          <w:numId w:val="9"/>
        </w:numPr>
        <w:snapToGrid w:val="0"/>
        <w:spacing w:line="240" w:lineRule="atLeast"/>
        <w:ind w:leftChars="0"/>
        <w:rPr>
          <w:rFonts w:asciiTheme="minorEastAsia" w:hAnsiTheme="minorEastAsia" w:cs="ＭＳ Ｐゴシック"/>
          <w:sz w:val="21"/>
          <w:szCs w:val="21"/>
        </w:rPr>
      </w:pPr>
      <w:hyperlink r:id="rId18" w:history="1">
        <w:r w:rsidR="00664D32" w:rsidRPr="00EF27DF">
          <w:rPr>
            <w:rStyle w:val="ac"/>
            <w:rFonts w:asciiTheme="minorEastAsia" w:hAnsiTheme="minorEastAsia" w:cs="ＭＳ Ｐゴシック"/>
            <w:sz w:val="21"/>
            <w:szCs w:val="21"/>
          </w:rPr>
          <w:t>https://github.com/sokrypton/ColabFold</w:t>
        </w:r>
      </w:hyperlink>
      <w:r w:rsidR="00664D32">
        <w:rPr>
          <w:rFonts w:asciiTheme="minorEastAsia" w:hAnsiTheme="minorEastAsia" w:cs="ＭＳ Ｐゴシック"/>
          <w:sz w:val="21"/>
          <w:szCs w:val="21"/>
        </w:rPr>
        <w:t xml:space="preserve"> </w:t>
      </w:r>
      <w:r w:rsidR="0020282B" w:rsidRPr="00951CB3">
        <w:rPr>
          <w:rFonts w:asciiTheme="minorEastAsia" w:hAnsiTheme="minorEastAsia" w:cs="ＭＳ Ｐゴシック"/>
          <w:sz w:val="21"/>
          <w:szCs w:val="21"/>
        </w:rPr>
        <w:t>(2022.10.28</w:t>
      </w:r>
      <w:r w:rsidR="00532F36">
        <w:rPr>
          <w:rFonts w:asciiTheme="minorEastAsia" w:hAnsiTheme="minorEastAsia" w:cs="ＭＳ Ｐゴシック" w:hint="eastAsia"/>
          <w:sz w:val="21"/>
          <w:szCs w:val="21"/>
        </w:rPr>
        <w:t>,</w:t>
      </w:r>
      <w:r w:rsidR="0020282B" w:rsidRPr="00951CB3">
        <w:rPr>
          <w:rFonts w:asciiTheme="minorEastAsia" w:hAnsiTheme="minorEastAsia" w:cs="ＭＳ Ｐゴシック"/>
          <w:sz w:val="21"/>
          <w:szCs w:val="21"/>
        </w:rPr>
        <w:t xml:space="preserve"> Accessed)</w:t>
      </w:r>
    </w:p>
    <w:p w14:paraId="305CA682" w14:textId="4F043B23" w:rsidR="00951CB3" w:rsidRPr="00951CB3" w:rsidRDefault="00D25ABF" w:rsidP="00951CB3">
      <w:pPr>
        <w:pStyle w:val="ae"/>
        <w:numPr>
          <w:ilvl w:val="0"/>
          <w:numId w:val="9"/>
        </w:numPr>
        <w:snapToGrid w:val="0"/>
        <w:spacing w:line="240" w:lineRule="atLeast"/>
        <w:ind w:leftChars="0"/>
        <w:rPr>
          <w:rFonts w:asciiTheme="minorEastAsia" w:hAnsiTheme="minorEastAsia" w:cs="ＭＳ Ｐゴシック"/>
          <w:sz w:val="21"/>
          <w:szCs w:val="21"/>
        </w:rPr>
      </w:pPr>
      <w:hyperlink r:id="rId19" w:history="1">
        <w:r w:rsidR="008D36B2" w:rsidRPr="00EF27DF">
          <w:rPr>
            <w:rStyle w:val="ac"/>
            <w:rFonts w:asciiTheme="minorEastAsia" w:hAnsiTheme="minorEastAsia" w:cs="ＭＳ Ｐゴシック"/>
            <w:sz w:val="21"/>
            <w:szCs w:val="21"/>
          </w:rPr>
          <w:t>https://doi.org/10.5281/zenodo.6683680</w:t>
        </w:r>
      </w:hyperlink>
      <w:r w:rsidR="008D36B2">
        <w:rPr>
          <w:rFonts w:asciiTheme="minorEastAsia" w:hAnsiTheme="minorEastAsia" w:cs="ＭＳ Ｐゴシック"/>
          <w:sz w:val="21"/>
          <w:szCs w:val="21"/>
        </w:rPr>
        <w:t xml:space="preserve"> (</w:t>
      </w:r>
      <w:r w:rsidR="008D36B2" w:rsidRPr="00326F0F">
        <w:rPr>
          <w:rFonts w:asciiTheme="minorEastAsia" w:hAnsiTheme="minorEastAsia" w:cs="ＭＳ Ｐゴシック"/>
          <w:sz w:val="21"/>
          <w:szCs w:val="21"/>
        </w:rPr>
        <w:t>202</w:t>
      </w:r>
      <w:r w:rsidR="008D36B2">
        <w:rPr>
          <w:rFonts w:asciiTheme="minorEastAsia" w:hAnsiTheme="minorEastAsia" w:cs="ＭＳ Ｐゴシック"/>
          <w:sz w:val="21"/>
          <w:szCs w:val="21"/>
        </w:rPr>
        <w:t>2.10.28</w:t>
      </w:r>
      <w:r w:rsidR="00532F36">
        <w:rPr>
          <w:rFonts w:asciiTheme="minorEastAsia" w:hAnsiTheme="minorEastAsia" w:cs="ＭＳ Ｐゴシック"/>
          <w:sz w:val="21"/>
          <w:szCs w:val="21"/>
        </w:rPr>
        <w:t>,</w:t>
      </w:r>
      <w:r w:rsidR="008D36B2">
        <w:rPr>
          <w:rFonts w:asciiTheme="minorEastAsia" w:hAnsiTheme="minorEastAsia" w:cs="ＭＳ Ｐゴシック"/>
          <w:sz w:val="21"/>
          <w:szCs w:val="21"/>
        </w:rPr>
        <w:t xml:space="preserve"> A</w:t>
      </w:r>
      <w:r w:rsidR="008D36B2" w:rsidRPr="00272006">
        <w:rPr>
          <w:rFonts w:asciiTheme="minorEastAsia" w:hAnsiTheme="minorEastAsia" w:cs="ＭＳ Ｐゴシック"/>
          <w:sz w:val="21"/>
          <w:szCs w:val="21"/>
        </w:rPr>
        <w:t>ccess</w:t>
      </w:r>
      <w:r w:rsidR="008D36B2">
        <w:rPr>
          <w:rFonts w:asciiTheme="minorEastAsia" w:hAnsiTheme="minorEastAsia" w:cs="ＭＳ Ｐゴシック"/>
          <w:sz w:val="21"/>
          <w:szCs w:val="21"/>
        </w:rPr>
        <w:t>ed)</w:t>
      </w:r>
    </w:p>
    <w:p w14:paraId="19DD175C" w14:textId="705D7C03" w:rsidR="002C1659" w:rsidRDefault="00D25ABF" w:rsidP="002C1659">
      <w:pPr>
        <w:pStyle w:val="ae"/>
        <w:numPr>
          <w:ilvl w:val="0"/>
          <w:numId w:val="9"/>
        </w:numPr>
        <w:snapToGrid w:val="0"/>
        <w:spacing w:line="240" w:lineRule="atLeast"/>
        <w:ind w:leftChars="0"/>
        <w:rPr>
          <w:rFonts w:asciiTheme="minorEastAsia" w:hAnsiTheme="minorEastAsia" w:cs="ＭＳ Ｐゴシック"/>
          <w:sz w:val="21"/>
          <w:szCs w:val="21"/>
        </w:rPr>
      </w:pPr>
      <w:hyperlink r:id="rId20" w:history="1">
        <w:r w:rsidR="00664D32" w:rsidRPr="00EF27DF">
          <w:rPr>
            <w:rStyle w:val="ac"/>
            <w:rFonts w:asciiTheme="minorEastAsia" w:hAnsiTheme="minorEastAsia" w:cs="ＭＳ Ｐゴシック"/>
            <w:sz w:val="21"/>
            <w:szCs w:val="21"/>
          </w:rPr>
          <w:t>https://github.com/YoshitakaMo/localcolabfold</w:t>
        </w:r>
      </w:hyperlink>
      <w:r w:rsidR="00664D32">
        <w:rPr>
          <w:rFonts w:asciiTheme="minorEastAsia" w:hAnsiTheme="minorEastAsia" w:cs="ＭＳ Ｐゴシック"/>
          <w:sz w:val="21"/>
          <w:szCs w:val="21"/>
        </w:rPr>
        <w:t xml:space="preserve"> </w:t>
      </w:r>
      <w:r w:rsidR="002C1659">
        <w:rPr>
          <w:rFonts w:asciiTheme="minorEastAsia" w:hAnsiTheme="minorEastAsia" w:cs="ＭＳ Ｐゴシック"/>
          <w:sz w:val="21"/>
          <w:szCs w:val="21"/>
        </w:rPr>
        <w:t>(</w:t>
      </w:r>
      <w:r w:rsidR="002C1659" w:rsidRPr="00326F0F">
        <w:rPr>
          <w:rFonts w:asciiTheme="minorEastAsia" w:hAnsiTheme="minorEastAsia" w:cs="ＭＳ Ｐゴシック"/>
          <w:sz w:val="21"/>
          <w:szCs w:val="21"/>
        </w:rPr>
        <w:t>202</w:t>
      </w:r>
      <w:r w:rsidR="002C1659">
        <w:rPr>
          <w:rFonts w:asciiTheme="minorEastAsia" w:hAnsiTheme="minorEastAsia" w:cs="ＭＳ Ｐゴシック"/>
          <w:sz w:val="21"/>
          <w:szCs w:val="21"/>
        </w:rPr>
        <w:t>2.10.28</w:t>
      </w:r>
      <w:r w:rsidR="00532F36">
        <w:rPr>
          <w:rFonts w:asciiTheme="minorEastAsia" w:hAnsiTheme="minorEastAsia" w:cs="ＭＳ Ｐゴシック"/>
          <w:sz w:val="21"/>
          <w:szCs w:val="21"/>
        </w:rPr>
        <w:t>,</w:t>
      </w:r>
      <w:r w:rsidR="002C1659">
        <w:rPr>
          <w:rFonts w:asciiTheme="minorEastAsia" w:hAnsiTheme="minorEastAsia" w:cs="ＭＳ Ｐゴシック"/>
          <w:sz w:val="21"/>
          <w:szCs w:val="21"/>
        </w:rPr>
        <w:t xml:space="preserve"> </w:t>
      </w:r>
      <w:r w:rsidR="00272006">
        <w:rPr>
          <w:rFonts w:asciiTheme="minorEastAsia" w:hAnsiTheme="minorEastAsia" w:cs="ＭＳ Ｐゴシック"/>
          <w:sz w:val="21"/>
          <w:szCs w:val="21"/>
        </w:rPr>
        <w:t>A</w:t>
      </w:r>
      <w:r w:rsidR="00272006" w:rsidRPr="00272006">
        <w:rPr>
          <w:rFonts w:asciiTheme="minorEastAsia" w:hAnsiTheme="minorEastAsia" w:cs="ＭＳ Ｐゴシック"/>
          <w:sz w:val="21"/>
          <w:szCs w:val="21"/>
        </w:rPr>
        <w:t>ccess</w:t>
      </w:r>
      <w:r w:rsidR="002C1659">
        <w:rPr>
          <w:rFonts w:asciiTheme="minorEastAsia" w:hAnsiTheme="minorEastAsia" w:cs="ＭＳ Ｐゴシック"/>
          <w:sz w:val="21"/>
          <w:szCs w:val="21"/>
        </w:rPr>
        <w:t>ed)</w:t>
      </w:r>
    </w:p>
    <w:p w14:paraId="462A4A36" w14:textId="5A0BABF5" w:rsidR="00A97A00" w:rsidRPr="00532F36" w:rsidRDefault="00A97A00" w:rsidP="00A97A00">
      <w:pPr>
        <w:snapToGrid w:val="0"/>
        <w:spacing w:line="240" w:lineRule="atLeast"/>
        <w:rPr>
          <w:rFonts w:asciiTheme="minorEastAsia" w:hAnsiTheme="minorEastAsia" w:cs="ＭＳ Ｐゴシック"/>
          <w:sz w:val="21"/>
          <w:szCs w:val="21"/>
        </w:rPr>
      </w:pPr>
    </w:p>
    <w:p w14:paraId="0CD0B205" w14:textId="77777777" w:rsidR="003674F8" w:rsidRPr="00E77E4D" w:rsidRDefault="003674F8" w:rsidP="00A97A00">
      <w:pPr>
        <w:snapToGrid w:val="0"/>
        <w:spacing w:line="240" w:lineRule="atLeast"/>
        <w:rPr>
          <w:rFonts w:asciiTheme="minorEastAsia" w:hAnsiTheme="minorEastAsia" w:cs="ＭＳ Ｐゴシック"/>
          <w:sz w:val="21"/>
          <w:szCs w:val="21"/>
        </w:rPr>
      </w:pPr>
    </w:p>
    <w:p w14:paraId="53A06FC1" w14:textId="511C70D0" w:rsidR="00070FC1" w:rsidRPr="00070FC1" w:rsidRDefault="00A97A00" w:rsidP="00070FC1">
      <w:pPr>
        <w:pStyle w:val="ae"/>
        <w:numPr>
          <w:ilvl w:val="0"/>
          <w:numId w:val="16"/>
        </w:numPr>
        <w:ind w:leftChars="0" w:left="726" w:hanging="726"/>
        <w:outlineLvl w:val="0"/>
        <w:rPr>
          <w:b/>
          <w:sz w:val="21"/>
          <w:szCs w:val="21"/>
        </w:rPr>
      </w:pPr>
      <w:r>
        <w:rPr>
          <w:rFonts w:hint="eastAsia"/>
          <w:b/>
          <w:sz w:val="21"/>
          <w:szCs w:val="21"/>
        </w:rPr>
        <w:t>付録</w:t>
      </w:r>
    </w:p>
    <w:p w14:paraId="4CEC156E" w14:textId="313B789A" w:rsidR="00070FC1" w:rsidRPr="002622A3" w:rsidRDefault="00070FC1" w:rsidP="00070FC1">
      <w:pPr>
        <w:pStyle w:val="ae"/>
        <w:numPr>
          <w:ilvl w:val="1"/>
          <w:numId w:val="16"/>
        </w:numPr>
        <w:ind w:leftChars="0" w:left="565" w:hanging="565"/>
        <w:outlineLvl w:val="1"/>
        <w:rPr>
          <w:b/>
          <w:sz w:val="21"/>
          <w:szCs w:val="21"/>
        </w:rPr>
      </w:pPr>
      <w:r>
        <w:rPr>
          <w:rFonts w:hint="eastAsia"/>
          <w:b/>
          <w:sz w:val="21"/>
          <w:szCs w:val="21"/>
        </w:rPr>
        <w:t>A</w:t>
      </w:r>
      <w:r>
        <w:rPr>
          <w:b/>
          <w:sz w:val="21"/>
          <w:szCs w:val="21"/>
        </w:rPr>
        <w:t>lpha</w:t>
      </w:r>
      <w:r>
        <w:rPr>
          <w:rFonts w:hint="eastAsia"/>
          <w:b/>
          <w:sz w:val="21"/>
          <w:szCs w:val="21"/>
        </w:rPr>
        <w:t>F</w:t>
      </w:r>
      <w:r>
        <w:rPr>
          <w:b/>
          <w:sz w:val="21"/>
          <w:szCs w:val="21"/>
        </w:rPr>
        <w:t>old2</w:t>
      </w:r>
      <w:r>
        <w:rPr>
          <w:rFonts w:hint="eastAsia"/>
          <w:b/>
          <w:sz w:val="21"/>
          <w:szCs w:val="21"/>
        </w:rPr>
        <w:t>の</w:t>
      </w:r>
      <w:r w:rsidR="002C1659">
        <w:rPr>
          <w:rFonts w:hint="eastAsia"/>
          <w:b/>
          <w:sz w:val="21"/>
          <w:szCs w:val="21"/>
        </w:rPr>
        <w:t>バージョン</w:t>
      </w:r>
    </w:p>
    <w:p w14:paraId="4235003F" w14:textId="78650D35" w:rsidR="0020282B" w:rsidRDefault="00070FC1" w:rsidP="00070FC1">
      <w:pPr>
        <w:snapToGrid w:val="0"/>
        <w:spacing w:line="240" w:lineRule="atLeast"/>
        <w:ind w:firstLineChars="100" w:firstLine="211"/>
        <w:rPr>
          <w:rFonts w:asciiTheme="minorEastAsia" w:hAnsiTheme="minorEastAsia" w:cs="ＭＳ Ｐゴシック"/>
          <w:sz w:val="21"/>
          <w:szCs w:val="21"/>
        </w:rPr>
      </w:pPr>
      <w:r w:rsidRPr="00070FC1">
        <w:rPr>
          <w:rFonts w:asciiTheme="minorEastAsia" w:hAnsiTheme="minorEastAsia" w:cs="ＭＳ Ｐゴシック" w:hint="eastAsia"/>
          <w:sz w:val="21"/>
          <w:szCs w:val="21"/>
        </w:rPr>
        <w:t>A</w:t>
      </w:r>
      <w:r w:rsidRPr="00070FC1">
        <w:rPr>
          <w:rFonts w:asciiTheme="minorEastAsia" w:hAnsiTheme="minorEastAsia" w:cs="ＭＳ Ｐゴシック"/>
          <w:sz w:val="21"/>
          <w:szCs w:val="21"/>
        </w:rPr>
        <w:t>lphaFold2</w:t>
      </w:r>
      <w:r w:rsidRPr="00070FC1">
        <w:rPr>
          <w:rFonts w:asciiTheme="minorEastAsia" w:hAnsiTheme="minorEastAsia" w:cs="ＭＳ Ｐゴシック" w:hint="eastAsia"/>
          <w:sz w:val="21"/>
          <w:szCs w:val="21"/>
        </w:rPr>
        <w:t>は、</w:t>
      </w:r>
      <w:r w:rsidR="00951CB3">
        <w:rPr>
          <w:rFonts w:asciiTheme="minorEastAsia" w:hAnsiTheme="minorEastAsia" w:cs="ＭＳ Ｐゴシック" w:hint="eastAsia"/>
          <w:sz w:val="21"/>
          <w:szCs w:val="21"/>
        </w:rPr>
        <w:t>オリジナル</w:t>
      </w:r>
      <w:r w:rsidR="002C1659">
        <w:rPr>
          <w:rFonts w:asciiTheme="minorEastAsia" w:hAnsiTheme="minorEastAsia" w:cs="ＭＳ Ｐゴシック" w:hint="eastAsia"/>
          <w:sz w:val="21"/>
          <w:szCs w:val="21"/>
        </w:rPr>
        <w:t>の</w:t>
      </w:r>
      <w:r w:rsidR="00072154">
        <w:rPr>
          <w:rFonts w:asciiTheme="minorEastAsia" w:hAnsiTheme="minorEastAsia" w:cs="ＭＳ Ｐゴシック" w:hint="eastAsia"/>
          <w:sz w:val="21"/>
          <w:szCs w:val="21"/>
        </w:rPr>
        <w:t>バージョン以外に、</w:t>
      </w:r>
      <w:r w:rsidR="00951CB3">
        <w:rPr>
          <w:rFonts w:asciiTheme="minorEastAsia" w:hAnsiTheme="minorEastAsia" w:cs="ＭＳ Ｐゴシック" w:hint="eastAsia"/>
          <w:sz w:val="21"/>
          <w:szCs w:val="21"/>
        </w:rPr>
        <w:t>いくつか</w:t>
      </w:r>
      <w:r w:rsidR="00072154">
        <w:rPr>
          <w:rFonts w:asciiTheme="minorEastAsia" w:hAnsiTheme="minorEastAsia" w:cs="ＭＳ Ｐゴシック" w:hint="eastAsia"/>
          <w:sz w:val="21"/>
          <w:szCs w:val="21"/>
        </w:rPr>
        <w:t>派生版が提供されている</w:t>
      </w:r>
      <w:r w:rsidR="006F31A3">
        <w:rPr>
          <w:rFonts w:asciiTheme="minorEastAsia" w:hAnsiTheme="minorEastAsia" w:cs="ＭＳ Ｐゴシック" w:hint="eastAsia"/>
          <w:sz w:val="21"/>
          <w:szCs w:val="21"/>
        </w:rPr>
        <w:t>[</w:t>
      </w:r>
      <w:r w:rsidR="003721F3">
        <w:rPr>
          <w:rFonts w:asciiTheme="minorEastAsia" w:hAnsiTheme="minorEastAsia" w:cs="ＭＳ Ｐゴシック"/>
          <w:sz w:val="21"/>
          <w:szCs w:val="21"/>
        </w:rPr>
        <w:t>4</w:t>
      </w:r>
      <w:r w:rsidR="006F31A3">
        <w:rPr>
          <w:rFonts w:asciiTheme="minorEastAsia" w:hAnsiTheme="minorEastAsia" w:cs="ＭＳ Ｐゴシック"/>
          <w:sz w:val="21"/>
          <w:szCs w:val="21"/>
        </w:rPr>
        <w:t>]</w:t>
      </w:r>
      <w:r w:rsidR="00072154">
        <w:rPr>
          <w:rFonts w:asciiTheme="minorEastAsia" w:hAnsiTheme="minorEastAsia" w:cs="ＭＳ Ｐゴシック" w:hint="eastAsia"/>
          <w:sz w:val="21"/>
          <w:szCs w:val="21"/>
        </w:rPr>
        <w:t>。</w:t>
      </w:r>
      <w:r w:rsidR="00951CB3">
        <w:rPr>
          <w:rFonts w:asciiTheme="minorEastAsia" w:hAnsiTheme="minorEastAsia" w:cs="ＭＳ Ｐゴシック" w:hint="eastAsia"/>
          <w:sz w:val="21"/>
          <w:szCs w:val="21"/>
        </w:rPr>
        <w:t>図A</w:t>
      </w:r>
      <w:r w:rsidR="00951CB3">
        <w:rPr>
          <w:rFonts w:asciiTheme="minorEastAsia" w:hAnsiTheme="minorEastAsia" w:cs="ＭＳ Ｐゴシック"/>
          <w:sz w:val="21"/>
          <w:szCs w:val="21"/>
        </w:rPr>
        <w:t>1</w:t>
      </w:r>
      <w:r w:rsidR="00951CB3">
        <w:rPr>
          <w:rFonts w:asciiTheme="minorEastAsia" w:hAnsiTheme="minorEastAsia" w:cs="ＭＳ Ｐゴシック" w:hint="eastAsia"/>
          <w:sz w:val="21"/>
          <w:szCs w:val="21"/>
        </w:rPr>
        <w:t>にバージョンを整理した表を示す。</w:t>
      </w:r>
    </w:p>
    <w:p w14:paraId="4669E8B0" w14:textId="1069B442" w:rsidR="0020282B" w:rsidRDefault="00951CB3" w:rsidP="00070FC1">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まず、ローカル版とW</w:t>
      </w:r>
      <w:r>
        <w:rPr>
          <w:rFonts w:asciiTheme="minorEastAsia" w:hAnsiTheme="minorEastAsia" w:cs="ＭＳ Ｐゴシック"/>
          <w:sz w:val="21"/>
          <w:szCs w:val="21"/>
        </w:rPr>
        <w:t>eb</w:t>
      </w:r>
      <w:r>
        <w:rPr>
          <w:rFonts w:asciiTheme="minorEastAsia" w:hAnsiTheme="minorEastAsia" w:cs="ＭＳ Ｐゴシック" w:hint="eastAsia"/>
          <w:sz w:val="21"/>
          <w:szCs w:val="21"/>
        </w:rPr>
        <w:t>ブラウザ版に大別される。ローカル版は、G</w:t>
      </w:r>
      <w:r>
        <w:rPr>
          <w:rFonts w:asciiTheme="minorEastAsia" w:hAnsiTheme="minorEastAsia" w:cs="ＭＳ Ｐゴシック"/>
          <w:sz w:val="21"/>
          <w:szCs w:val="21"/>
        </w:rPr>
        <w:t>ithub</w:t>
      </w:r>
      <w:r>
        <w:rPr>
          <w:rFonts w:asciiTheme="minorEastAsia" w:hAnsiTheme="minorEastAsia" w:cs="ＭＳ Ｐゴシック" w:hint="eastAsia"/>
          <w:sz w:val="21"/>
          <w:szCs w:val="21"/>
        </w:rPr>
        <w:t>からローカル環境にインストールして計算するバージョンである。</w:t>
      </w:r>
      <w:r w:rsidR="0020282B">
        <w:rPr>
          <w:rFonts w:asciiTheme="minorEastAsia" w:hAnsiTheme="minorEastAsia" w:cs="ＭＳ Ｐゴシック" w:hint="eastAsia"/>
          <w:sz w:val="21"/>
          <w:szCs w:val="21"/>
        </w:rPr>
        <w:t>オリジナルは、D</w:t>
      </w:r>
      <w:r w:rsidR="0020282B">
        <w:rPr>
          <w:rFonts w:asciiTheme="minorEastAsia" w:hAnsiTheme="minorEastAsia" w:cs="ＭＳ Ｐゴシック"/>
          <w:sz w:val="21"/>
          <w:szCs w:val="21"/>
        </w:rPr>
        <w:t>eepMind</w:t>
      </w:r>
      <w:r w:rsidR="0020282B">
        <w:rPr>
          <w:rFonts w:asciiTheme="minorEastAsia" w:hAnsiTheme="minorEastAsia" w:cs="ＭＳ Ｐゴシック" w:hint="eastAsia"/>
          <w:sz w:val="21"/>
          <w:szCs w:val="21"/>
        </w:rPr>
        <w:t>社が提供している</w:t>
      </w:r>
      <w:r>
        <w:rPr>
          <w:rFonts w:asciiTheme="minorEastAsia" w:hAnsiTheme="minorEastAsia" w:cs="ＭＳ Ｐゴシック" w:hint="eastAsia"/>
          <w:sz w:val="21"/>
          <w:szCs w:val="21"/>
        </w:rPr>
        <w:t>学習済の</w:t>
      </w:r>
      <w:r w:rsidR="0020282B">
        <w:rPr>
          <w:rFonts w:asciiTheme="minorEastAsia" w:hAnsiTheme="minorEastAsia" w:cs="ＭＳ Ｐゴシック" w:hint="eastAsia"/>
          <w:sz w:val="21"/>
          <w:szCs w:val="21"/>
        </w:rPr>
        <w:t>モデルで、最新版がV</w:t>
      </w:r>
      <w:r w:rsidR="0020282B">
        <w:rPr>
          <w:rFonts w:asciiTheme="minorEastAsia" w:hAnsiTheme="minorEastAsia" w:cs="ＭＳ Ｐゴシック"/>
          <w:sz w:val="21"/>
          <w:szCs w:val="21"/>
        </w:rPr>
        <w:t xml:space="preserve">ersion </w:t>
      </w:r>
      <w:r w:rsidR="0020282B">
        <w:rPr>
          <w:rFonts w:asciiTheme="minorEastAsia" w:hAnsiTheme="minorEastAsia" w:cs="ＭＳ Ｐゴシック" w:hint="eastAsia"/>
          <w:sz w:val="21"/>
          <w:szCs w:val="21"/>
        </w:rPr>
        <w:t>2</w:t>
      </w:r>
      <w:r w:rsidR="0020282B">
        <w:rPr>
          <w:rFonts w:asciiTheme="minorEastAsia" w:hAnsiTheme="minorEastAsia" w:cs="ＭＳ Ｐゴシック"/>
          <w:sz w:val="21"/>
          <w:szCs w:val="21"/>
        </w:rPr>
        <w:t>.2.4</w:t>
      </w:r>
      <w:r w:rsidR="0020282B">
        <w:rPr>
          <w:rFonts w:asciiTheme="minorEastAsia" w:hAnsiTheme="minorEastAsia" w:cs="ＭＳ Ｐゴシック" w:hint="eastAsia"/>
          <w:sz w:val="21"/>
          <w:szCs w:val="21"/>
        </w:rPr>
        <w:t>（2</w:t>
      </w:r>
      <w:r w:rsidR="0020282B">
        <w:rPr>
          <w:rFonts w:asciiTheme="minorEastAsia" w:hAnsiTheme="minorEastAsia" w:cs="ＭＳ Ｐゴシック"/>
          <w:sz w:val="21"/>
          <w:szCs w:val="21"/>
        </w:rPr>
        <w:t>022</w:t>
      </w:r>
      <w:r w:rsidR="0020282B">
        <w:rPr>
          <w:rFonts w:asciiTheme="minorEastAsia" w:hAnsiTheme="minorEastAsia" w:cs="ＭＳ Ｐゴシック" w:hint="eastAsia"/>
          <w:sz w:val="21"/>
          <w:szCs w:val="21"/>
        </w:rPr>
        <w:t>年1</w:t>
      </w:r>
      <w:r w:rsidR="0020282B">
        <w:rPr>
          <w:rFonts w:asciiTheme="minorEastAsia" w:hAnsiTheme="minorEastAsia" w:cs="ＭＳ Ｐゴシック"/>
          <w:sz w:val="21"/>
          <w:szCs w:val="21"/>
        </w:rPr>
        <w:t>0</w:t>
      </w:r>
      <w:r w:rsidR="0020282B">
        <w:rPr>
          <w:rFonts w:asciiTheme="minorEastAsia" w:hAnsiTheme="minorEastAsia" w:cs="ＭＳ Ｐゴシック" w:hint="eastAsia"/>
          <w:sz w:val="21"/>
          <w:szCs w:val="21"/>
        </w:rPr>
        <w:t>月2</w:t>
      </w:r>
      <w:r w:rsidR="0020282B">
        <w:rPr>
          <w:rFonts w:asciiTheme="minorEastAsia" w:hAnsiTheme="minorEastAsia" w:cs="ＭＳ Ｐゴシック"/>
          <w:sz w:val="21"/>
          <w:szCs w:val="21"/>
        </w:rPr>
        <w:t>8</w:t>
      </w:r>
      <w:r w:rsidR="0020282B">
        <w:rPr>
          <w:rFonts w:asciiTheme="minorEastAsia" w:hAnsiTheme="minorEastAsia" w:cs="ＭＳ Ｐゴシック" w:hint="eastAsia"/>
          <w:sz w:val="21"/>
          <w:szCs w:val="21"/>
        </w:rPr>
        <w:t>日時点）である。なお、V</w:t>
      </w:r>
      <w:r w:rsidR="0020282B">
        <w:rPr>
          <w:rFonts w:asciiTheme="minorEastAsia" w:hAnsiTheme="minorEastAsia" w:cs="ＭＳ Ｐゴシック"/>
          <w:sz w:val="21"/>
          <w:szCs w:val="21"/>
        </w:rPr>
        <w:t>ersion2.2</w:t>
      </w:r>
      <w:r w:rsidR="0020282B">
        <w:rPr>
          <w:rFonts w:asciiTheme="minorEastAsia" w:hAnsiTheme="minorEastAsia" w:cs="ＭＳ Ｐゴシック" w:hint="eastAsia"/>
          <w:sz w:val="21"/>
          <w:szCs w:val="21"/>
        </w:rPr>
        <w:t>以上は複合体への適用が可能である。また、O</w:t>
      </w:r>
      <w:r w:rsidR="0020282B">
        <w:rPr>
          <w:rFonts w:asciiTheme="minorEastAsia" w:hAnsiTheme="minorEastAsia" w:cs="ＭＳ Ｐゴシック"/>
          <w:sz w:val="21"/>
          <w:szCs w:val="21"/>
        </w:rPr>
        <w:t>penFold[5]</w:t>
      </w:r>
      <w:r w:rsidR="0020282B">
        <w:rPr>
          <w:rFonts w:asciiTheme="minorEastAsia" w:hAnsiTheme="minorEastAsia" w:cs="ＭＳ Ｐゴシック" w:hint="eastAsia"/>
          <w:sz w:val="21"/>
          <w:szCs w:val="21"/>
        </w:rPr>
        <w:t>と呼ばれるローカル環境での学習が可能なモデルも存在している。</w:t>
      </w:r>
    </w:p>
    <w:p w14:paraId="01AA6132" w14:textId="77777777" w:rsidR="009F4268" w:rsidRDefault="0020282B" w:rsidP="009D6B1D">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lastRenderedPageBreak/>
        <w:t>一方、</w:t>
      </w:r>
      <w:r w:rsidR="00070FC1" w:rsidRPr="00070FC1">
        <w:rPr>
          <w:rFonts w:asciiTheme="minorEastAsia" w:hAnsiTheme="minorEastAsia" w:cs="ＭＳ Ｐゴシック" w:hint="eastAsia"/>
          <w:sz w:val="21"/>
          <w:szCs w:val="21"/>
        </w:rPr>
        <w:t>W</w:t>
      </w:r>
      <w:r w:rsidR="00070FC1" w:rsidRPr="00070FC1">
        <w:rPr>
          <w:rFonts w:asciiTheme="minorEastAsia" w:hAnsiTheme="minorEastAsia" w:cs="ＭＳ Ｐゴシック"/>
          <w:sz w:val="21"/>
          <w:szCs w:val="21"/>
        </w:rPr>
        <w:t>eb</w:t>
      </w:r>
      <w:r w:rsidR="00070FC1" w:rsidRPr="00070FC1">
        <w:rPr>
          <w:rFonts w:asciiTheme="minorEastAsia" w:hAnsiTheme="minorEastAsia" w:cs="ＭＳ Ｐゴシック" w:hint="eastAsia"/>
          <w:sz w:val="21"/>
          <w:szCs w:val="21"/>
        </w:rPr>
        <w:t>ブラウザ</w:t>
      </w:r>
      <w:r w:rsidR="006817A9">
        <w:rPr>
          <w:rFonts w:asciiTheme="minorEastAsia" w:hAnsiTheme="minorEastAsia" w:cs="ＭＳ Ｐゴシック" w:hint="eastAsia"/>
          <w:sz w:val="21"/>
          <w:szCs w:val="21"/>
        </w:rPr>
        <w:t>版は、</w:t>
      </w:r>
      <w:r w:rsidR="006817A9" w:rsidRPr="00070FC1">
        <w:rPr>
          <w:rFonts w:asciiTheme="minorEastAsia" w:hAnsiTheme="minorEastAsia" w:cs="ＭＳ Ｐゴシック" w:hint="eastAsia"/>
          <w:sz w:val="21"/>
          <w:szCs w:val="21"/>
        </w:rPr>
        <w:t>W</w:t>
      </w:r>
      <w:r w:rsidR="006817A9" w:rsidRPr="00070FC1">
        <w:rPr>
          <w:rFonts w:asciiTheme="minorEastAsia" w:hAnsiTheme="minorEastAsia" w:cs="ＭＳ Ｐゴシック"/>
          <w:sz w:val="21"/>
          <w:szCs w:val="21"/>
        </w:rPr>
        <w:t>eb</w:t>
      </w:r>
      <w:r w:rsidR="006817A9" w:rsidRPr="00070FC1">
        <w:rPr>
          <w:rFonts w:asciiTheme="minorEastAsia" w:hAnsiTheme="minorEastAsia" w:cs="ＭＳ Ｐゴシック" w:hint="eastAsia"/>
          <w:sz w:val="21"/>
          <w:szCs w:val="21"/>
        </w:rPr>
        <w:t>ブラウザ</w:t>
      </w:r>
      <w:r w:rsidR="006817A9">
        <w:rPr>
          <w:rFonts w:asciiTheme="minorEastAsia" w:hAnsiTheme="minorEastAsia" w:cs="ＭＳ Ｐゴシック" w:hint="eastAsia"/>
          <w:sz w:val="21"/>
          <w:szCs w:val="21"/>
        </w:rPr>
        <w:t>（</w:t>
      </w:r>
      <w:r w:rsidRPr="00070FC1">
        <w:rPr>
          <w:rFonts w:asciiTheme="minorEastAsia" w:hAnsiTheme="minorEastAsia" w:cs="ＭＳ Ｐゴシック" w:hint="eastAsia"/>
          <w:sz w:val="21"/>
          <w:szCs w:val="21"/>
        </w:rPr>
        <w:t>G</w:t>
      </w:r>
      <w:r w:rsidRPr="00070FC1">
        <w:rPr>
          <w:rFonts w:asciiTheme="minorEastAsia" w:hAnsiTheme="minorEastAsia" w:cs="ＭＳ Ｐゴシック"/>
          <w:sz w:val="21"/>
          <w:szCs w:val="21"/>
        </w:rPr>
        <w:t>oogle Colaboratory</w:t>
      </w:r>
      <w:r w:rsidR="006817A9">
        <w:rPr>
          <w:rFonts w:asciiTheme="minorEastAsia" w:hAnsiTheme="minorEastAsia" w:cs="ＭＳ Ｐゴシック" w:hint="eastAsia"/>
          <w:sz w:val="21"/>
          <w:szCs w:val="21"/>
        </w:rPr>
        <w:t>）</w:t>
      </w:r>
      <w:r>
        <w:rPr>
          <w:rFonts w:asciiTheme="minorEastAsia" w:hAnsiTheme="minorEastAsia" w:cs="ＭＳ Ｐゴシック" w:hint="eastAsia"/>
          <w:sz w:val="21"/>
          <w:szCs w:val="21"/>
        </w:rPr>
        <w:t>上で</w:t>
      </w:r>
      <w:r w:rsidR="006817A9">
        <w:rPr>
          <w:rFonts w:asciiTheme="minorEastAsia" w:hAnsiTheme="minorEastAsia" w:cs="ＭＳ Ｐゴシック" w:hint="eastAsia"/>
          <w:sz w:val="21"/>
          <w:szCs w:val="21"/>
        </w:rPr>
        <w:t>アミノ酸配列と条件を設定するだけで、構造予測が</w:t>
      </w:r>
      <w:r w:rsidR="006817A9" w:rsidRPr="00070FC1">
        <w:rPr>
          <w:rFonts w:asciiTheme="minorEastAsia" w:hAnsiTheme="minorEastAsia" w:cs="ＭＳ Ｐゴシック" w:hint="eastAsia"/>
          <w:sz w:val="21"/>
          <w:szCs w:val="21"/>
        </w:rPr>
        <w:t>実行可能</w:t>
      </w:r>
      <w:r w:rsidR="006817A9">
        <w:rPr>
          <w:rFonts w:asciiTheme="minorEastAsia" w:hAnsiTheme="minorEastAsia" w:cs="ＭＳ Ｐゴシック" w:hint="eastAsia"/>
          <w:sz w:val="21"/>
          <w:szCs w:val="21"/>
        </w:rPr>
        <w:t>なバージョンである。W</w:t>
      </w:r>
      <w:r w:rsidR="006817A9">
        <w:rPr>
          <w:rFonts w:asciiTheme="minorEastAsia" w:hAnsiTheme="minorEastAsia" w:cs="ＭＳ Ｐゴシック"/>
          <w:sz w:val="21"/>
          <w:szCs w:val="21"/>
        </w:rPr>
        <w:t>eb</w:t>
      </w:r>
      <w:r w:rsidR="006817A9">
        <w:rPr>
          <w:rFonts w:asciiTheme="minorEastAsia" w:hAnsiTheme="minorEastAsia" w:cs="ＭＳ Ｐゴシック" w:hint="eastAsia"/>
          <w:sz w:val="21"/>
          <w:szCs w:val="21"/>
        </w:rPr>
        <w:t>ブラウザ版は、オリジナルの</w:t>
      </w:r>
      <w:r>
        <w:rPr>
          <w:rFonts w:asciiTheme="minorEastAsia" w:hAnsiTheme="minorEastAsia" w:cs="ＭＳ Ｐゴシック" w:hint="eastAsia"/>
          <w:sz w:val="21"/>
          <w:szCs w:val="21"/>
        </w:rPr>
        <w:t>A</w:t>
      </w:r>
      <w:r>
        <w:rPr>
          <w:rFonts w:asciiTheme="minorEastAsia" w:hAnsiTheme="minorEastAsia" w:cs="ＭＳ Ｐゴシック"/>
          <w:sz w:val="21"/>
          <w:szCs w:val="21"/>
        </w:rPr>
        <w:t>lphaFold2</w:t>
      </w:r>
      <w:r w:rsidR="006817A9">
        <w:rPr>
          <w:rFonts w:asciiTheme="minorEastAsia" w:hAnsiTheme="minorEastAsia" w:cs="ＭＳ Ｐゴシック" w:hint="eastAsia"/>
          <w:sz w:val="21"/>
          <w:szCs w:val="21"/>
        </w:rPr>
        <w:t>に準拠したモデルと</w:t>
      </w:r>
      <w:r w:rsidRPr="00070FC1">
        <w:rPr>
          <w:rFonts w:asciiTheme="minorEastAsia" w:hAnsiTheme="minorEastAsia" w:cs="ＭＳ Ｐゴシック" w:hint="eastAsia"/>
          <w:sz w:val="21"/>
          <w:szCs w:val="21"/>
        </w:rPr>
        <w:t>C</w:t>
      </w:r>
      <w:r w:rsidRPr="00070FC1">
        <w:rPr>
          <w:rFonts w:asciiTheme="minorEastAsia" w:hAnsiTheme="minorEastAsia" w:cs="ＭＳ Ｐゴシック"/>
          <w:sz w:val="21"/>
          <w:szCs w:val="21"/>
        </w:rPr>
        <w:t>olabFold[</w:t>
      </w:r>
      <w:r>
        <w:rPr>
          <w:rFonts w:asciiTheme="minorEastAsia" w:hAnsiTheme="minorEastAsia" w:cs="ＭＳ Ｐゴシック"/>
          <w:sz w:val="21"/>
          <w:szCs w:val="21"/>
        </w:rPr>
        <w:t>3</w:t>
      </w:r>
      <w:r w:rsidRPr="00070FC1">
        <w:rPr>
          <w:rFonts w:asciiTheme="minorEastAsia" w:hAnsiTheme="minorEastAsia" w:cs="ＭＳ Ｐゴシック"/>
          <w:sz w:val="21"/>
          <w:szCs w:val="21"/>
        </w:rPr>
        <w:t>]</w:t>
      </w:r>
      <w:r w:rsidR="006817A9">
        <w:rPr>
          <w:rFonts w:asciiTheme="minorEastAsia" w:hAnsiTheme="minorEastAsia" w:cs="ＭＳ Ｐゴシック" w:hint="eastAsia"/>
          <w:sz w:val="21"/>
          <w:szCs w:val="21"/>
        </w:rPr>
        <w:t>が</w:t>
      </w:r>
      <w:r>
        <w:rPr>
          <w:rFonts w:asciiTheme="minorEastAsia" w:hAnsiTheme="minorEastAsia" w:cs="ＭＳ Ｐゴシック" w:hint="eastAsia"/>
          <w:sz w:val="21"/>
          <w:szCs w:val="21"/>
        </w:rPr>
        <w:t>ある。C</w:t>
      </w:r>
      <w:r>
        <w:rPr>
          <w:rFonts w:asciiTheme="minorEastAsia" w:hAnsiTheme="minorEastAsia" w:cs="ＭＳ Ｐゴシック"/>
          <w:sz w:val="21"/>
          <w:szCs w:val="21"/>
        </w:rPr>
        <w:t>olabFold</w:t>
      </w:r>
      <w:r>
        <w:rPr>
          <w:rFonts w:asciiTheme="minorEastAsia" w:hAnsiTheme="minorEastAsia" w:cs="ＭＳ Ｐゴシック" w:hint="eastAsia"/>
          <w:sz w:val="21"/>
          <w:szCs w:val="21"/>
        </w:rPr>
        <w:t>は</w:t>
      </w:r>
      <w:r w:rsidR="006817A9">
        <w:rPr>
          <w:rFonts w:asciiTheme="minorEastAsia" w:hAnsiTheme="minorEastAsia" w:cs="ＭＳ Ｐゴシック" w:hint="eastAsia"/>
          <w:sz w:val="21"/>
          <w:szCs w:val="21"/>
        </w:rPr>
        <w:t>、</w:t>
      </w:r>
      <w:r w:rsidR="006F31A3">
        <w:rPr>
          <w:rFonts w:asciiTheme="minorEastAsia" w:hAnsiTheme="minorEastAsia" w:cs="ＭＳ Ｐゴシック" w:hint="eastAsia"/>
          <w:sz w:val="21"/>
          <w:szCs w:val="21"/>
        </w:rPr>
        <w:t>S</w:t>
      </w:r>
      <w:r w:rsidR="006F31A3">
        <w:rPr>
          <w:rFonts w:asciiTheme="minorEastAsia" w:hAnsiTheme="minorEastAsia" w:cs="ＭＳ Ｐゴシック"/>
          <w:sz w:val="21"/>
          <w:szCs w:val="21"/>
        </w:rPr>
        <w:t>teinegger</w:t>
      </w:r>
      <w:r w:rsidR="006F31A3">
        <w:rPr>
          <w:rFonts w:asciiTheme="minorEastAsia" w:hAnsiTheme="minorEastAsia" w:cs="ＭＳ Ｐゴシック" w:hint="eastAsia"/>
          <w:sz w:val="21"/>
          <w:szCs w:val="21"/>
        </w:rPr>
        <w:t>を中心とする</w:t>
      </w:r>
      <w:r>
        <w:rPr>
          <w:rFonts w:asciiTheme="minorEastAsia" w:hAnsiTheme="minorEastAsia" w:cs="ＭＳ Ｐゴシック" w:hint="eastAsia"/>
          <w:sz w:val="21"/>
          <w:szCs w:val="21"/>
        </w:rPr>
        <w:t>有志の研究者が</w:t>
      </w:r>
      <w:r w:rsidR="006817A9">
        <w:rPr>
          <w:rFonts w:asciiTheme="minorEastAsia" w:hAnsiTheme="minorEastAsia" w:cs="ＭＳ Ｐゴシック" w:hint="eastAsia"/>
          <w:sz w:val="21"/>
          <w:szCs w:val="21"/>
        </w:rPr>
        <w:t>計算高速化のために開発・公開したバージョンで、一般ユーザがA</w:t>
      </w:r>
      <w:r w:rsidR="006817A9">
        <w:rPr>
          <w:rFonts w:asciiTheme="minorEastAsia" w:hAnsiTheme="minorEastAsia" w:cs="ＭＳ Ｐゴシック"/>
          <w:sz w:val="21"/>
          <w:szCs w:val="21"/>
        </w:rPr>
        <w:t>lphaFold2</w:t>
      </w:r>
      <w:r w:rsidR="006817A9">
        <w:rPr>
          <w:rFonts w:asciiTheme="minorEastAsia" w:hAnsiTheme="minorEastAsia" w:cs="ＭＳ Ｐゴシック" w:hint="eastAsia"/>
          <w:sz w:val="21"/>
          <w:szCs w:val="21"/>
        </w:rPr>
        <w:t>を積極的に使用するきっかけとなった。</w:t>
      </w:r>
    </w:p>
    <w:p w14:paraId="681075FD" w14:textId="2955D8D0" w:rsidR="009D6B1D" w:rsidRPr="006817A9" w:rsidRDefault="009D6B1D" w:rsidP="009D6B1D">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さらに、</w:t>
      </w:r>
      <w:r w:rsidR="005849F6">
        <w:rPr>
          <w:rFonts w:asciiTheme="minorEastAsia" w:hAnsiTheme="minorEastAsia" w:cs="ＭＳ Ｐゴシック" w:hint="eastAsia"/>
          <w:sz w:val="21"/>
          <w:szCs w:val="21"/>
        </w:rPr>
        <w:t>W</w:t>
      </w:r>
      <w:r w:rsidR="005849F6">
        <w:rPr>
          <w:rFonts w:asciiTheme="minorEastAsia" w:hAnsiTheme="minorEastAsia" w:cs="ＭＳ Ｐゴシック"/>
          <w:sz w:val="21"/>
          <w:szCs w:val="21"/>
        </w:rPr>
        <w:t>eb</w:t>
      </w:r>
      <w:r w:rsidR="005849F6">
        <w:rPr>
          <w:rFonts w:asciiTheme="minorEastAsia" w:hAnsiTheme="minorEastAsia" w:cs="ＭＳ Ｐゴシック" w:hint="eastAsia"/>
          <w:sz w:val="21"/>
          <w:szCs w:val="21"/>
        </w:rPr>
        <w:t>ブラウザ版は</w:t>
      </w:r>
      <w:r w:rsidRPr="00070FC1">
        <w:rPr>
          <w:rFonts w:asciiTheme="minorEastAsia" w:hAnsiTheme="minorEastAsia" w:cs="ＭＳ Ｐゴシック" w:hint="eastAsia"/>
          <w:sz w:val="21"/>
          <w:szCs w:val="21"/>
        </w:rPr>
        <w:t>G</w:t>
      </w:r>
      <w:r w:rsidRPr="00070FC1">
        <w:rPr>
          <w:rFonts w:asciiTheme="minorEastAsia" w:hAnsiTheme="minorEastAsia" w:cs="ＭＳ Ｐゴシック"/>
          <w:sz w:val="21"/>
          <w:szCs w:val="21"/>
        </w:rPr>
        <w:t>oogle Colaboratory</w:t>
      </w:r>
      <w:r>
        <w:rPr>
          <w:rFonts w:asciiTheme="minorEastAsia" w:hAnsiTheme="minorEastAsia" w:cs="ＭＳ Ｐゴシック" w:hint="eastAsia"/>
          <w:sz w:val="21"/>
          <w:szCs w:val="21"/>
        </w:rPr>
        <w:t>での計算は利用制限がある</w:t>
      </w:r>
      <w:r w:rsidR="009F4268">
        <w:rPr>
          <w:rFonts w:asciiTheme="minorEastAsia" w:hAnsiTheme="minorEastAsia" w:cs="ＭＳ Ｐゴシック" w:hint="eastAsia"/>
          <w:sz w:val="21"/>
          <w:szCs w:val="21"/>
        </w:rPr>
        <w:t>、オリジナルは</w:t>
      </w:r>
      <w:r w:rsidR="008F35BE">
        <w:rPr>
          <w:rFonts w:asciiTheme="minorEastAsia" w:hAnsiTheme="minorEastAsia" w:cs="ＭＳ Ｐゴシック" w:hint="eastAsia"/>
          <w:sz w:val="21"/>
          <w:szCs w:val="21"/>
        </w:rPr>
        <w:t>ローカル環境への</w:t>
      </w:r>
      <w:r w:rsidR="009F4268">
        <w:rPr>
          <w:rFonts w:asciiTheme="minorEastAsia" w:hAnsiTheme="minorEastAsia" w:cs="ＭＳ Ｐゴシック" w:hint="eastAsia"/>
          <w:sz w:val="21"/>
          <w:szCs w:val="21"/>
        </w:rPr>
        <w:t>インストールに巨大なディスク・メモリ容量を必要とする</w:t>
      </w:r>
      <w:r w:rsidR="009D7450">
        <w:rPr>
          <w:rFonts w:asciiTheme="minorEastAsia" w:hAnsiTheme="minorEastAsia" w:cs="ＭＳ Ｐゴシック" w:hint="eastAsia"/>
          <w:sz w:val="21"/>
          <w:szCs w:val="21"/>
        </w:rPr>
        <w:t>などの問題がある</w:t>
      </w:r>
      <w:r>
        <w:rPr>
          <w:rFonts w:asciiTheme="minorEastAsia" w:hAnsiTheme="minorEastAsia" w:cs="ＭＳ Ｐゴシック" w:hint="eastAsia"/>
          <w:sz w:val="21"/>
          <w:szCs w:val="21"/>
        </w:rPr>
        <w:t>ため、</w:t>
      </w:r>
      <w:r w:rsidR="00953846">
        <w:rPr>
          <w:rFonts w:asciiTheme="minorEastAsia" w:hAnsiTheme="minorEastAsia" w:cs="ＭＳ Ｐゴシック" w:hint="eastAsia"/>
          <w:sz w:val="21"/>
          <w:szCs w:val="21"/>
        </w:rPr>
        <w:t>L</w:t>
      </w:r>
      <w:r w:rsidR="00953846">
        <w:rPr>
          <w:rFonts w:asciiTheme="minorEastAsia" w:hAnsiTheme="minorEastAsia" w:cs="ＭＳ Ｐゴシック"/>
          <w:sz w:val="21"/>
          <w:szCs w:val="21"/>
        </w:rPr>
        <w:t>ocalColabFold[6]</w:t>
      </w:r>
      <w:r w:rsidR="00953846">
        <w:rPr>
          <w:rFonts w:asciiTheme="minorEastAsia" w:hAnsiTheme="minorEastAsia" w:cs="ＭＳ Ｐゴシック" w:hint="eastAsia"/>
          <w:sz w:val="21"/>
          <w:szCs w:val="21"/>
        </w:rPr>
        <w:t>は、</w:t>
      </w:r>
      <w:r w:rsidR="00BA4819">
        <w:rPr>
          <w:rFonts w:asciiTheme="minorEastAsia" w:hAnsiTheme="minorEastAsia" w:cs="ＭＳ Ｐゴシック" w:hint="eastAsia"/>
          <w:sz w:val="21"/>
          <w:szCs w:val="21"/>
        </w:rPr>
        <w:t>オリジナルよりも軽い容量で</w:t>
      </w:r>
      <w:r w:rsidR="008F35BE">
        <w:rPr>
          <w:rFonts w:asciiTheme="minorEastAsia" w:hAnsiTheme="minorEastAsia" w:cs="ＭＳ Ｐゴシック" w:hint="eastAsia"/>
          <w:sz w:val="21"/>
          <w:szCs w:val="21"/>
        </w:rPr>
        <w:t>ローカル環境に</w:t>
      </w:r>
      <w:r w:rsidR="00953846">
        <w:rPr>
          <w:rFonts w:asciiTheme="minorEastAsia" w:hAnsiTheme="minorEastAsia" w:cs="ＭＳ Ｐゴシック" w:hint="eastAsia"/>
          <w:sz w:val="21"/>
          <w:szCs w:val="21"/>
        </w:rPr>
        <w:t>インストール可能で</w:t>
      </w:r>
      <w:r w:rsidR="00BA4819">
        <w:rPr>
          <w:rFonts w:asciiTheme="minorEastAsia" w:hAnsiTheme="minorEastAsia" w:cs="ＭＳ Ｐゴシック" w:hint="eastAsia"/>
          <w:sz w:val="21"/>
          <w:szCs w:val="21"/>
        </w:rPr>
        <w:t>、</w:t>
      </w:r>
      <w:r>
        <w:rPr>
          <w:rFonts w:asciiTheme="minorEastAsia" w:hAnsiTheme="minorEastAsia" w:cs="ＭＳ Ｐゴシック"/>
          <w:sz w:val="21"/>
          <w:szCs w:val="21"/>
        </w:rPr>
        <w:t>ColabFold</w:t>
      </w:r>
      <w:r>
        <w:rPr>
          <w:rFonts w:asciiTheme="minorEastAsia" w:hAnsiTheme="minorEastAsia" w:cs="ＭＳ Ｐゴシック" w:hint="eastAsia"/>
          <w:sz w:val="21"/>
          <w:szCs w:val="21"/>
        </w:rPr>
        <w:t>と同様</w:t>
      </w:r>
      <w:r w:rsidR="00817F31">
        <w:rPr>
          <w:rFonts w:asciiTheme="minorEastAsia" w:hAnsiTheme="minorEastAsia" w:cs="ＭＳ Ｐゴシック" w:hint="eastAsia"/>
          <w:sz w:val="21"/>
          <w:szCs w:val="21"/>
        </w:rPr>
        <w:t>に高速に</w:t>
      </w:r>
      <w:r>
        <w:rPr>
          <w:rFonts w:asciiTheme="minorEastAsia" w:hAnsiTheme="minorEastAsia" w:cs="ＭＳ Ｐゴシック" w:hint="eastAsia"/>
          <w:sz w:val="21"/>
          <w:szCs w:val="21"/>
        </w:rPr>
        <w:t>計算</w:t>
      </w:r>
      <w:r w:rsidR="009A5E05">
        <w:rPr>
          <w:rFonts w:asciiTheme="minorEastAsia" w:hAnsiTheme="minorEastAsia" w:cs="ＭＳ Ｐゴシック" w:hint="eastAsia"/>
          <w:sz w:val="21"/>
          <w:szCs w:val="21"/>
        </w:rPr>
        <w:t>が可能である</w:t>
      </w:r>
      <w:r w:rsidR="00953846">
        <w:rPr>
          <w:rFonts w:asciiTheme="minorEastAsia" w:hAnsiTheme="minorEastAsia" w:cs="ＭＳ Ｐゴシック" w:hint="eastAsia"/>
          <w:sz w:val="21"/>
          <w:szCs w:val="21"/>
        </w:rPr>
        <w:t>。</w:t>
      </w:r>
      <w:r w:rsidR="001022CA">
        <w:rPr>
          <w:rFonts w:asciiTheme="minorEastAsia" w:hAnsiTheme="minorEastAsia" w:cs="ＭＳ Ｐゴシック" w:hint="eastAsia"/>
          <w:sz w:val="21"/>
          <w:szCs w:val="21"/>
        </w:rPr>
        <w:t>表A</w:t>
      </w:r>
      <w:r w:rsidR="001022CA">
        <w:rPr>
          <w:rFonts w:asciiTheme="minorEastAsia" w:hAnsiTheme="minorEastAsia" w:cs="ＭＳ Ｐゴシック"/>
          <w:sz w:val="21"/>
          <w:szCs w:val="21"/>
        </w:rPr>
        <w:t>1</w:t>
      </w:r>
      <w:r w:rsidR="001022CA">
        <w:rPr>
          <w:rFonts w:asciiTheme="minorEastAsia" w:hAnsiTheme="minorEastAsia" w:cs="ＭＳ Ｐゴシック" w:hint="eastAsia"/>
          <w:sz w:val="21"/>
          <w:szCs w:val="21"/>
        </w:rPr>
        <w:t>にこれらのバージョンのスペックを示す。</w:t>
      </w:r>
      <w:r w:rsidR="006A0DEA">
        <w:rPr>
          <w:rFonts w:asciiTheme="minorEastAsia" w:hAnsiTheme="minorEastAsia" w:cs="ＭＳ Ｐゴシック" w:hint="eastAsia"/>
          <w:sz w:val="21"/>
          <w:szCs w:val="21"/>
        </w:rPr>
        <w:t>C</w:t>
      </w:r>
      <w:r w:rsidR="006A0DEA">
        <w:rPr>
          <w:rFonts w:asciiTheme="minorEastAsia" w:hAnsiTheme="minorEastAsia" w:cs="ＭＳ Ｐゴシック"/>
          <w:sz w:val="21"/>
          <w:szCs w:val="21"/>
        </w:rPr>
        <w:t>olabFold</w:t>
      </w:r>
      <w:r w:rsidR="006A0DEA">
        <w:rPr>
          <w:rFonts w:asciiTheme="minorEastAsia" w:hAnsiTheme="minorEastAsia" w:cs="ＭＳ Ｐゴシック" w:hint="eastAsia"/>
          <w:sz w:val="21"/>
          <w:szCs w:val="21"/>
        </w:rPr>
        <w:t>はオリジナルよりも予測精度が多少低下するものの、高速かつインストール不要で計算できることが大きな特徴である。多量体のように、</w:t>
      </w:r>
      <w:r w:rsidR="00F83678">
        <w:rPr>
          <w:rFonts w:asciiTheme="minorEastAsia" w:hAnsiTheme="minorEastAsia" w:cs="ＭＳ Ｐゴシック" w:hint="eastAsia"/>
          <w:sz w:val="21"/>
          <w:szCs w:val="21"/>
        </w:rPr>
        <w:t>C</w:t>
      </w:r>
      <w:r w:rsidR="00F83678">
        <w:rPr>
          <w:rFonts w:asciiTheme="minorEastAsia" w:hAnsiTheme="minorEastAsia" w:cs="ＭＳ Ｐゴシック"/>
          <w:sz w:val="21"/>
          <w:szCs w:val="21"/>
        </w:rPr>
        <w:t>olabF</w:t>
      </w:r>
      <w:r w:rsidR="00F83678">
        <w:rPr>
          <w:rFonts w:asciiTheme="minorEastAsia" w:hAnsiTheme="minorEastAsia" w:cs="ＭＳ Ｐゴシック" w:hint="eastAsia"/>
          <w:sz w:val="21"/>
          <w:szCs w:val="21"/>
        </w:rPr>
        <w:t>o</w:t>
      </w:r>
      <w:r w:rsidR="00F83678">
        <w:rPr>
          <w:rFonts w:asciiTheme="minorEastAsia" w:hAnsiTheme="minorEastAsia" w:cs="ＭＳ Ｐゴシック"/>
          <w:sz w:val="21"/>
          <w:szCs w:val="21"/>
        </w:rPr>
        <w:t>l</w:t>
      </w:r>
      <w:r w:rsidR="0085747A">
        <w:rPr>
          <w:rFonts w:asciiTheme="minorEastAsia" w:hAnsiTheme="minorEastAsia" w:cs="ＭＳ Ｐゴシック"/>
          <w:sz w:val="21"/>
          <w:szCs w:val="21"/>
        </w:rPr>
        <w:t>d</w:t>
      </w:r>
      <w:r w:rsidR="00F83678">
        <w:rPr>
          <w:rFonts w:asciiTheme="minorEastAsia" w:hAnsiTheme="minorEastAsia" w:cs="ＭＳ Ｐゴシック" w:hint="eastAsia"/>
          <w:sz w:val="21"/>
          <w:szCs w:val="21"/>
        </w:rPr>
        <w:t>でも</w:t>
      </w:r>
      <w:r w:rsidR="006A0DEA">
        <w:rPr>
          <w:rFonts w:asciiTheme="minorEastAsia" w:hAnsiTheme="minorEastAsia" w:cs="ＭＳ Ｐゴシック" w:hint="eastAsia"/>
          <w:sz w:val="21"/>
          <w:szCs w:val="21"/>
        </w:rPr>
        <w:t>計算時間が長期化することが見込まれる場合は、L</w:t>
      </w:r>
      <w:r w:rsidR="006A0DEA">
        <w:rPr>
          <w:rFonts w:asciiTheme="minorEastAsia" w:hAnsiTheme="minorEastAsia" w:cs="ＭＳ Ｐゴシック"/>
          <w:sz w:val="21"/>
          <w:szCs w:val="21"/>
        </w:rPr>
        <w:t>ocal</w:t>
      </w:r>
      <w:r w:rsidR="006A0DEA">
        <w:rPr>
          <w:rFonts w:asciiTheme="minorEastAsia" w:hAnsiTheme="minorEastAsia" w:cs="ＭＳ Ｐゴシック" w:hint="eastAsia"/>
          <w:sz w:val="21"/>
          <w:szCs w:val="21"/>
        </w:rPr>
        <w:t>C</w:t>
      </w:r>
      <w:r w:rsidR="006A0DEA">
        <w:rPr>
          <w:rFonts w:asciiTheme="minorEastAsia" w:hAnsiTheme="minorEastAsia" w:cs="ＭＳ Ｐゴシック"/>
          <w:sz w:val="21"/>
          <w:szCs w:val="21"/>
        </w:rPr>
        <w:t>olabFold</w:t>
      </w:r>
      <w:r w:rsidR="006A0DEA">
        <w:rPr>
          <w:rFonts w:asciiTheme="minorEastAsia" w:hAnsiTheme="minorEastAsia" w:cs="ＭＳ Ｐゴシック" w:hint="eastAsia"/>
          <w:sz w:val="21"/>
          <w:szCs w:val="21"/>
        </w:rPr>
        <w:t>が適切だと考えられる。</w:t>
      </w:r>
    </w:p>
    <w:p w14:paraId="6EE8064A" w14:textId="56464216" w:rsidR="00951CB3" w:rsidRPr="006A0DEA" w:rsidRDefault="00951CB3" w:rsidP="00E77E4D">
      <w:pPr>
        <w:rPr>
          <w:rFonts w:asciiTheme="minorEastAsia" w:hAnsiTheme="minorEastAsia" w:cs="ＭＳ Ｐゴシック"/>
          <w:b/>
          <w:sz w:val="21"/>
          <w:szCs w:val="21"/>
        </w:rPr>
      </w:pPr>
    </w:p>
    <w:p w14:paraId="606233E9" w14:textId="326E5D64" w:rsidR="00951CB3" w:rsidRDefault="00951CB3" w:rsidP="00E77E4D">
      <w:pPr>
        <w:rPr>
          <w:rFonts w:asciiTheme="minorEastAsia" w:hAnsiTheme="minorEastAsia" w:cs="ＭＳ Ｐゴシック"/>
          <w:b/>
          <w:sz w:val="21"/>
          <w:szCs w:val="21"/>
        </w:rPr>
      </w:pPr>
    </w:p>
    <w:p w14:paraId="4F01A6CF" w14:textId="62AD02EC" w:rsidR="00951CB3" w:rsidRPr="00E77E4D" w:rsidRDefault="00FE34C4" w:rsidP="00E77E4D">
      <w:pPr>
        <w:rPr>
          <w:rFonts w:asciiTheme="minorEastAsia" w:hAnsiTheme="minorEastAsia" w:cs="ＭＳ Ｐゴシック"/>
          <w:b/>
          <w:sz w:val="21"/>
          <w:szCs w:val="21"/>
        </w:rPr>
      </w:pPr>
      <w:r w:rsidRPr="00F23A41">
        <w:rPr>
          <w:rFonts w:asciiTheme="minorEastAsia" w:hAnsiTheme="minorEastAsia" w:cs="ＭＳ Ｐゴシック"/>
          <w:noProof/>
          <w:sz w:val="21"/>
          <w:szCs w:val="21"/>
        </w:rPr>
        <mc:AlternateContent>
          <mc:Choice Requires="wps">
            <w:drawing>
              <wp:anchor distT="0" distB="0" distL="114300" distR="114300" simplePos="0" relativeHeight="251718656" behindDoc="0" locked="0" layoutInCell="1" allowOverlap="1" wp14:anchorId="137299DD" wp14:editId="05C11F12">
                <wp:simplePos x="0" y="0"/>
                <wp:positionH relativeFrom="margin">
                  <wp:posOffset>-52705</wp:posOffset>
                </wp:positionH>
                <wp:positionV relativeFrom="paragraph">
                  <wp:posOffset>3288665</wp:posOffset>
                </wp:positionV>
                <wp:extent cx="6115050" cy="1502410"/>
                <wp:effectExtent l="0" t="0" r="0" b="2540"/>
                <wp:wrapTopAndBottom/>
                <wp:docPr id="2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1502410"/>
                        </a:xfrm>
                        <a:prstGeom prst="rect">
                          <a:avLst/>
                        </a:prstGeom>
                        <a:solidFill>
                          <a:srgbClr val="FFFFFF"/>
                        </a:solidFill>
                        <a:ln w="9525">
                          <a:noFill/>
                          <a:miter lim="800000"/>
                          <a:headEnd/>
                          <a:tailEnd/>
                        </a:ln>
                      </wps:spPr>
                      <wps:txbx>
                        <w:txbxContent>
                          <w:p w14:paraId="0F2DE098" w14:textId="4033B616" w:rsidR="00FE34C4" w:rsidRDefault="00FE34C4" w:rsidP="00FE34C4">
                            <w:pPr>
                              <w:pStyle w:val="af8"/>
                              <w:jc w:val="center"/>
                              <w:rPr>
                                <w:b w:val="0"/>
                                <w:bCs w:val="0"/>
                              </w:rPr>
                            </w:pPr>
                            <w:r>
                              <w:rPr>
                                <w:rFonts w:hint="eastAsia"/>
                                <w:b w:val="0"/>
                                <w:bCs w:val="0"/>
                              </w:rPr>
                              <w:t>表</w:t>
                            </w:r>
                            <w:r>
                              <w:rPr>
                                <w:b w:val="0"/>
                                <w:bCs w:val="0"/>
                              </w:rPr>
                              <w:t>A1</w:t>
                            </w:r>
                            <w:r w:rsidRPr="00806D4D">
                              <w:rPr>
                                <w:rFonts w:hint="eastAsia"/>
                                <w:b w:val="0"/>
                                <w:bCs w:val="0"/>
                              </w:rPr>
                              <w:t>：</w:t>
                            </w:r>
                            <w:r>
                              <w:rPr>
                                <w:rFonts w:hint="eastAsia"/>
                                <w:b w:val="0"/>
                                <w:bCs w:val="0"/>
                              </w:rPr>
                              <w:t>A</w:t>
                            </w:r>
                            <w:r>
                              <w:rPr>
                                <w:b w:val="0"/>
                                <w:bCs w:val="0"/>
                              </w:rPr>
                              <w:t>lphaFold2</w:t>
                            </w:r>
                            <w:r>
                              <w:rPr>
                                <w:rFonts w:hint="eastAsia"/>
                                <w:b w:val="0"/>
                                <w:bCs w:val="0"/>
                              </w:rPr>
                              <w:t>のスペック比較</w:t>
                            </w:r>
                          </w:p>
                          <w:tbl>
                            <w:tblPr>
                              <w:tblStyle w:val="a8"/>
                              <w:tblW w:w="9354" w:type="dxa"/>
                              <w:jc w:val="center"/>
                              <w:tblLook w:val="04A0" w:firstRow="1" w:lastRow="0" w:firstColumn="1" w:lastColumn="0" w:noHBand="0" w:noVBand="1"/>
                            </w:tblPr>
                            <w:tblGrid>
                              <w:gridCol w:w="1701"/>
                              <w:gridCol w:w="2551"/>
                              <w:gridCol w:w="2551"/>
                              <w:gridCol w:w="2551"/>
                            </w:tblGrid>
                            <w:tr w:rsidR="00FE34C4" w:rsidRPr="00FE34C4" w14:paraId="1B2458D8" w14:textId="77777777" w:rsidTr="00FE34C4">
                              <w:trPr>
                                <w:jc w:val="center"/>
                              </w:trPr>
                              <w:tc>
                                <w:tcPr>
                                  <w:tcW w:w="1701" w:type="dxa"/>
                                </w:tcPr>
                                <w:p w14:paraId="7FE949B4" w14:textId="6A660819" w:rsidR="00FE34C4" w:rsidRPr="00FE34C4" w:rsidRDefault="00FE34C4" w:rsidP="00FE34C4">
                                  <w:pPr>
                                    <w:rPr>
                                      <w:sz w:val="21"/>
                                      <w:szCs w:val="22"/>
                                    </w:rPr>
                                  </w:pPr>
                                  <w:r w:rsidRPr="00FE34C4">
                                    <w:rPr>
                                      <w:rFonts w:hint="eastAsia"/>
                                      <w:sz w:val="21"/>
                                      <w:szCs w:val="22"/>
                                    </w:rPr>
                                    <w:t>項目</w:t>
                                  </w:r>
                                </w:p>
                              </w:tc>
                              <w:tc>
                                <w:tcPr>
                                  <w:tcW w:w="2551" w:type="dxa"/>
                                </w:tcPr>
                                <w:p w14:paraId="33BD6AAA" w14:textId="432D5062" w:rsidR="00FE34C4" w:rsidRPr="00FE34C4" w:rsidRDefault="00FE34C4" w:rsidP="00FE34C4">
                                  <w:pPr>
                                    <w:rPr>
                                      <w:sz w:val="21"/>
                                      <w:szCs w:val="22"/>
                                    </w:rPr>
                                  </w:pPr>
                                  <w:r w:rsidRPr="00FE34C4">
                                    <w:rPr>
                                      <w:rFonts w:hint="eastAsia"/>
                                      <w:sz w:val="21"/>
                                      <w:szCs w:val="22"/>
                                    </w:rPr>
                                    <w:t>オリジナル</w:t>
                                  </w:r>
                                </w:p>
                              </w:tc>
                              <w:tc>
                                <w:tcPr>
                                  <w:tcW w:w="2551" w:type="dxa"/>
                                </w:tcPr>
                                <w:p w14:paraId="04B1C15F" w14:textId="09BF040C" w:rsidR="00FE34C4" w:rsidRPr="00FE34C4" w:rsidRDefault="00FE34C4" w:rsidP="00FE34C4">
                                  <w:pPr>
                                    <w:rPr>
                                      <w:sz w:val="21"/>
                                      <w:szCs w:val="22"/>
                                    </w:rPr>
                                  </w:pPr>
                                  <w:r w:rsidRPr="00FE34C4">
                                    <w:rPr>
                                      <w:rFonts w:hint="eastAsia"/>
                                      <w:sz w:val="21"/>
                                      <w:szCs w:val="22"/>
                                    </w:rPr>
                                    <w:t>C</w:t>
                                  </w:r>
                                  <w:r w:rsidRPr="00FE34C4">
                                    <w:rPr>
                                      <w:sz w:val="21"/>
                                      <w:szCs w:val="22"/>
                                    </w:rPr>
                                    <w:t>olabFold</w:t>
                                  </w:r>
                                </w:p>
                              </w:tc>
                              <w:tc>
                                <w:tcPr>
                                  <w:tcW w:w="2551" w:type="dxa"/>
                                </w:tcPr>
                                <w:p w14:paraId="3254032C" w14:textId="564D206D" w:rsidR="00FE34C4" w:rsidRPr="00FE34C4" w:rsidRDefault="00FE34C4" w:rsidP="00FE34C4">
                                  <w:pPr>
                                    <w:rPr>
                                      <w:sz w:val="21"/>
                                      <w:szCs w:val="22"/>
                                    </w:rPr>
                                  </w:pPr>
                                  <w:r w:rsidRPr="00FE34C4">
                                    <w:rPr>
                                      <w:rFonts w:hint="eastAsia"/>
                                      <w:sz w:val="21"/>
                                      <w:szCs w:val="22"/>
                                    </w:rPr>
                                    <w:t>L</w:t>
                                  </w:r>
                                  <w:r w:rsidRPr="00FE34C4">
                                    <w:rPr>
                                      <w:sz w:val="21"/>
                                      <w:szCs w:val="22"/>
                                    </w:rPr>
                                    <w:t>ocalColabFold</w:t>
                                  </w:r>
                                </w:p>
                              </w:tc>
                            </w:tr>
                            <w:tr w:rsidR="00FE34C4" w:rsidRPr="00FE34C4" w14:paraId="1D8E39EA" w14:textId="77777777" w:rsidTr="00FE34C4">
                              <w:trPr>
                                <w:jc w:val="center"/>
                              </w:trPr>
                              <w:tc>
                                <w:tcPr>
                                  <w:tcW w:w="1701" w:type="dxa"/>
                                </w:tcPr>
                                <w:p w14:paraId="5C7119FA" w14:textId="0348FA51" w:rsidR="00FE34C4" w:rsidRPr="00FE34C4" w:rsidRDefault="00FE34C4" w:rsidP="00FE34C4">
                                  <w:pPr>
                                    <w:rPr>
                                      <w:sz w:val="21"/>
                                      <w:szCs w:val="22"/>
                                    </w:rPr>
                                  </w:pPr>
                                  <w:r w:rsidRPr="00FE34C4">
                                    <w:rPr>
                                      <w:rFonts w:hint="eastAsia"/>
                                      <w:sz w:val="21"/>
                                      <w:szCs w:val="22"/>
                                    </w:rPr>
                                    <w:t>予測精度</w:t>
                                  </w:r>
                                </w:p>
                              </w:tc>
                              <w:tc>
                                <w:tcPr>
                                  <w:tcW w:w="2551" w:type="dxa"/>
                                </w:tcPr>
                                <w:p w14:paraId="79FE7EE8" w14:textId="27A7EC4D" w:rsidR="00FE34C4" w:rsidRPr="00FE34C4" w:rsidRDefault="00FE34C4" w:rsidP="00FE34C4">
                                  <w:pPr>
                                    <w:rPr>
                                      <w:sz w:val="21"/>
                                      <w:szCs w:val="22"/>
                                    </w:rPr>
                                  </w:pPr>
                                  <w:r>
                                    <w:rPr>
                                      <w:rFonts w:hint="eastAsia"/>
                                      <w:sz w:val="21"/>
                                      <w:szCs w:val="22"/>
                                    </w:rPr>
                                    <w:t>高い</w:t>
                                  </w:r>
                                </w:p>
                              </w:tc>
                              <w:tc>
                                <w:tcPr>
                                  <w:tcW w:w="2551" w:type="dxa"/>
                                </w:tcPr>
                                <w:p w14:paraId="33578A7C" w14:textId="70C7B4EC" w:rsidR="00FE34C4" w:rsidRPr="00FE34C4" w:rsidRDefault="00FE34C4" w:rsidP="00FE34C4">
                                  <w:pPr>
                                    <w:rPr>
                                      <w:sz w:val="21"/>
                                      <w:szCs w:val="22"/>
                                    </w:rPr>
                                  </w:pPr>
                                  <w:r>
                                    <w:rPr>
                                      <w:rFonts w:hint="eastAsia"/>
                                      <w:sz w:val="21"/>
                                      <w:szCs w:val="22"/>
                                    </w:rPr>
                                    <w:t>オリジナルよりも低い</w:t>
                                  </w:r>
                                </w:p>
                              </w:tc>
                              <w:tc>
                                <w:tcPr>
                                  <w:tcW w:w="2551" w:type="dxa"/>
                                </w:tcPr>
                                <w:p w14:paraId="406888CB" w14:textId="48935BEA" w:rsidR="00FE34C4" w:rsidRPr="00FE34C4" w:rsidRDefault="00FE34C4" w:rsidP="00FE34C4">
                                  <w:pPr>
                                    <w:rPr>
                                      <w:sz w:val="21"/>
                                      <w:szCs w:val="22"/>
                                    </w:rPr>
                                  </w:pPr>
                                  <w:r>
                                    <w:rPr>
                                      <w:rFonts w:hint="eastAsia"/>
                                      <w:sz w:val="21"/>
                                      <w:szCs w:val="22"/>
                                    </w:rPr>
                                    <w:t>オリジナルよりも低い</w:t>
                                  </w:r>
                                </w:p>
                              </w:tc>
                            </w:tr>
                            <w:tr w:rsidR="00FE34C4" w:rsidRPr="00FE34C4" w14:paraId="4213C939" w14:textId="77777777" w:rsidTr="00FE34C4">
                              <w:trPr>
                                <w:jc w:val="center"/>
                              </w:trPr>
                              <w:tc>
                                <w:tcPr>
                                  <w:tcW w:w="1701" w:type="dxa"/>
                                </w:tcPr>
                                <w:p w14:paraId="74509222" w14:textId="3B2ED90F" w:rsidR="00FE34C4" w:rsidRPr="00FE34C4" w:rsidRDefault="00FE34C4" w:rsidP="00FE34C4">
                                  <w:pPr>
                                    <w:rPr>
                                      <w:sz w:val="21"/>
                                      <w:szCs w:val="22"/>
                                    </w:rPr>
                                  </w:pPr>
                                  <w:r w:rsidRPr="00FE34C4">
                                    <w:rPr>
                                      <w:rFonts w:hint="eastAsia"/>
                                      <w:sz w:val="21"/>
                                      <w:szCs w:val="22"/>
                                    </w:rPr>
                                    <w:t>計算速度</w:t>
                                  </w:r>
                                </w:p>
                              </w:tc>
                              <w:tc>
                                <w:tcPr>
                                  <w:tcW w:w="2551" w:type="dxa"/>
                                </w:tcPr>
                                <w:p w14:paraId="5203112B" w14:textId="6F7B90C1" w:rsidR="00FE34C4" w:rsidRPr="00FE34C4" w:rsidRDefault="00FE34C4" w:rsidP="00FE34C4">
                                  <w:pPr>
                                    <w:rPr>
                                      <w:sz w:val="21"/>
                                      <w:szCs w:val="22"/>
                                    </w:rPr>
                                  </w:pPr>
                                  <w:r>
                                    <w:rPr>
                                      <w:rFonts w:hint="eastAsia"/>
                                      <w:sz w:val="21"/>
                                      <w:szCs w:val="22"/>
                                    </w:rPr>
                                    <w:t>遅い</w:t>
                                  </w:r>
                                </w:p>
                              </w:tc>
                              <w:tc>
                                <w:tcPr>
                                  <w:tcW w:w="2551" w:type="dxa"/>
                                </w:tcPr>
                                <w:p w14:paraId="5AB69156" w14:textId="374A0FEE" w:rsidR="00FE34C4" w:rsidRPr="00FE34C4" w:rsidRDefault="00FE34C4" w:rsidP="00FE34C4">
                                  <w:pPr>
                                    <w:rPr>
                                      <w:sz w:val="21"/>
                                      <w:szCs w:val="22"/>
                                    </w:rPr>
                                  </w:pPr>
                                  <w:r>
                                    <w:rPr>
                                      <w:rFonts w:hint="eastAsia"/>
                                      <w:sz w:val="21"/>
                                      <w:szCs w:val="22"/>
                                    </w:rPr>
                                    <w:t>速い</w:t>
                                  </w:r>
                                </w:p>
                              </w:tc>
                              <w:tc>
                                <w:tcPr>
                                  <w:tcW w:w="2551" w:type="dxa"/>
                                </w:tcPr>
                                <w:p w14:paraId="28F26D9B" w14:textId="7BFC23A8" w:rsidR="00FE34C4" w:rsidRPr="00FE34C4" w:rsidRDefault="00FE34C4" w:rsidP="00FE34C4">
                                  <w:pPr>
                                    <w:rPr>
                                      <w:sz w:val="21"/>
                                      <w:szCs w:val="22"/>
                                    </w:rPr>
                                  </w:pPr>
                                  <w:r>
                                    <w:rPr>
                                      <w:rFonts w:hint="eastAsia"/>
                                      <w:sz w:val="21"/>
                                      <w:szCs w:val="22"/>
                                    </w:rPr>
                                    <w:t>速い</w:t>
                                  </w:r>
                                </w:p>
                              </w:tc>
                            </w:tr>
                            <w:tr w:rsidR="00FE34C4" w:rsidRPr="00FE34C4" w14:paraId="1D5C6422" w14:textId="77777777" w:rsidTr="00FE34C4">
                              <w:trPr>
                                <w:jc w:val="center"/>
                              </w:trPr>
                              <w:tc>
                                <w:tcPr>
                                  <w:tcW w:w="1701" w:type="dxa"/>
                                </w:tcPr>
                                <w:p w14:paraId="0C1B6F8B" w14:textId="1CDF3E41" w:rsidR="00FE34C4" w:rsidRPr="00FE34C4" w:rsidRDefault="00FE34C4" w:rsidP="00FE34C4">
                                  <w:pPr>
                                    <w:rPr>
                                      <w:sz w:val="21"/>
                                      <w:szCs w:val="22"/>
                                    </w:rPr>
                                  </w:pPr>
                                  <w:r w:rsidRPr="00FE34C4">
                                    <w:rPr>
                                      <w:rFonts w:hint="eastAsia"/>
                                      <w:sz w:val="21"/>
                                      <w:szCs w:val="22"/>
                                    </w:rPr>
                                    <w:t>利用制限</w:t>
                                  </w:r>
                                </w:p>
                              </w:tc>
                              <w:tc>
                                <w:tcPr>
                                  <w:tcW w:w="2551" w:type="dxa"/>
                                </w:tcPr>
                                <w:p w14:paraId="1392E730" w14:textId="6F3744C3" w:rsidR="00FE34C4" w:rsidRPr="00FE34C4" w:rsidRDefault="00FE34C4" w:rsidP="00FE34C4">
                                  <w:pPr>
                                    <w:rPr>
                                      <w:sz w:val="21"/>
                                      <w:szCs w:val="22"/>
                                    </w:rPr>
                                  </w:pPr>
                                  <w:r>
                                    <w:rPr>
                                      <w:rFonts w:hint="eastAsia"/>
                                      <w:sz w:val="21"/>
                                      <w:szCs w:val="22"/>
                                    </w:rPr>
                                    <w:t>無し</w:t>
                                  </w:r>
                                </w:p>
                              </w:tc>
                              <w:tc>
                                <w:tcPr>
                                  <w:tcW w:w="2551" w:type="dxa"/>
                                </w:tcPr>
                                <w:p w14:paraId="05BBDF0D" w14:textId="59B672D0" w:rsidR="00FE34C4" w:rsidRPr="00FE34C4" w:rsidRDefault="00FE34C4" w:rsidP="00FE34C4">
                                  <w:pPr>
                                    <w:rPr>
                                      <w:sz w:val="21"/>
                                      <w:szCs w:val="22"/>
                                    </w:rPr>
                                  </w:pPr>
                                  <w:r>
                                    <w:rPr>
                                      <w:rFonts w:hint="eastAsia"/>
                                      <w:sz w:val="21"/>
                                      <w:szCs w:val="22"/>
                                    </w:rPr>
                                    <w:t>有り</w:t>
                                  </w:r>
                                </w:p>
                              </w:tc>
                              <w:tc>
                                <w:tcPr>
                                  <w:tcW w:w="2551" w:type="dxa"/>
                                </w:tcPr>
                                <w:p w14:paraId="1368BB8F" w14:textId="455790B7" w:rsidR="00FE34C4" w:rsidRPr="00FE34C4" w:rsidRDefault="00FE34C4" w:rsidP="00FE34C4">
                                  <w:pPr>
                                    <w:rPr>
                                      <w:sz w:val="21"/>
                                      <w:szCs w:val="22"/>
                                    </w:rPr>
                                  </w:pPr>
                                  <w:r>
                                    <w:rPr>
                                      <w:rFonts w:hint="eastAsia"/>
                                      <w:sz w:val="21"/>
                                      <w:szCs w:val="22"/>
                                    </w:rPr>
                                    <w:t>無し</w:t>
                                  </w:r>
                                </w:p>
                              </w:tc>
                            </w:tr>
                            <w:tr w:rsidR="00FE34C4" w:rsidRPr="00FE34C4" w14:paraId="308C6BCE" w14:textId="77777777" w:rsidTr="00FE34C4">
                              <w:trPr>
                                <w:jc w:val="center"/>
                              </w:trPr>
                              <w:tc>
                                <w:tcPr>
                                  <w:tcW w:w="1701" w:type="dxa"/>
                                </w:tcPr>
                                <w:p w14:paraId="7C7A2345" w14:textId="0B0A9FF2" w:rsidR="00FE34C4" w:rsidRPr="00FE34C4" w:rsidRDefault="00FE34C4" w:rsidP="00FE34C4">
                                  <w:pPr>
                                    <w:rPr>
                                      <w:sz w:val="21"/>
                                      <w:szCs w:val="22"/>
                                    </w:rPr>
                                  </w:pPr>
                                  <w:r w:rsidRPr="00FE34C4">
                                    <w:rPr>
                                      <w:rFonts w:hint="eastAsia"/>
                                      <w:sz w:val="21"/>
                                      <w:szCs w:val="22"/>
                                    </w:rPr>
                                    <w:t>ディスク容量</w:t>
                                  </w:r>
                                </w:p>
                              </w:tc>
                              <w:tc>
                                <w:tcPr>
                                  <w:tcW w:w="2551" w:type="dxa"/>
                                </w:tcPr>
                                <w:p w14:paraId="74A813BC" w14:textId="004F913D" w:rsidR="00FE34C4" w:rsidRPr="00FE34C4" w:rsidRDefault="00FE34C4" w:rsidP="00FE34C4">
                                  <w:pPr>
                                    <w:rPr>
                                      <w:sz w:val="21"/>
                                      <w:szCs w:val="22"/>
                                    </w:rPr>
                                  </w:pPr>
                                  <w:r>
                                    <w:rPr>
                                      <w:rFonts w:hint="eastAsia"/>
                                      <w:sz w:val="21"/>
                                      <w:szCs w:val="22"/>
                                    </w:rPr>
                                    <w:t>2</w:t>
                                  </w:r>
                                  <w:r>
                                    <w:rPr>
                                      <w:sz w:val="21"/>
                                      <w:szCs w:val="22"/>
                                    </w:rPr>
                                    <w:t>.5TB</w:t>
                                  </w:r>
                                </w:p>
                              </w:tc>
                              <w:tc>
                                <w:tcPr>
                                  <w:tcW w:w="2551" w:type="dxa"/>
                                </w:tcPr>
                                <w:p w14:paraId="6F0A154B" w14:textId="43DC6999" w:rsidR="00FE34C4" w:rsidRPr="00FE34C4" w:rsidRDefault="00FE34C4" w:rsidP="00FE34C4">
                                  <w:pPr>
                                    <w:rPr>
                                      <w:sz w:val="21"/>
                                      <w:szCs w:val="22"/>
                                    </w:rPr>
                                  </w:pPr>
                                  <w:r>
                                    <w:rPr>
                                      <w:rFonts w:hint="eastAsia"/>
                                      <w:sz w:val="21"/>
                                      <w:szCs w:val="22"/>
                                    </w:rPr>
                                    <w:t>無し（ブラウザ上）</w:t>
                                  </w:r>
                                </w:p>
                              </w:tc>
                              <w:tc>
                                <w:tcPr>
                                  <w:tcW w:w="2551" w:type="dxa"/>
                                </w:tcPr>
                                <w:p w14:paraId="70DFE424" w14:textId="3EB87D82" w:rsidR="00FE34C4" w:rsidRPr="00FE34C4" w:rsidRDefault="00FE34C4" w:rsidP="00FE34C4">
                                  <w:pPr>
                                    <w:rPr>
                                      <w:sz w:val="21"/>
                                      <w:szCs w:val="22"/>
                                    </w:rPr>
                                  </w:pPr>
                                  <w:r>
                                    <w:rPr>
                                      <w:rFonts w:hint="eastAsia"/>
                                      <w:sz w:val="21"/>
                                      <w:szCs w:val="22"/>
                                    </w:rPr>
                                    <w:t>3</w:t>
                                  </w:r>
                                  <w:r>
                                    <w:rPr>
                                      <w:sz w:val="21"/>
                                      <w:szCs w:val="22"/>
                                    </w:rPr>
                                    <w:t>.5GB</w:t>
                                  </w:r>
                                </w:p>
                              </w:tc>
                            </w:tr>
                            <w:tr w:rsidR="00FE34C4" w:rsidRPr="00FE34C4" w14:paraId="133A5877" w14:textId="77777777" w:rsidTr="00FE34C4">
                              <w:trPr>
                                <w:jc w:val="center"/>
                              </w:trPr>
                              <w:tc>
                                <w:tcPr>
                                  <w:tcW w:w="1701" w:type="dxa"/>
                                </w:tcPr>
                                <w:p w14:paraId="16108505" w14:textId="319BFCE9" w:rsidR="00FE34C4" w:rsidRPr="00FE34C4" w:rsidRDefault="00FE34C4" w:rsidP="00FE34C4">
                                  <w:pPr>
                                    <w:rPr>
                                      <w:sz w:val="21"/>
                                      <w:szCs w:val="22"/>
                                    </w:rPr>
                                  </w:pPr>
                                  <w:r w:rsidRPr="00FE34C4">
                                    <w:rPr>
                                      <w:rFonts w:hint="eastAsia"/>
                                      <w:sz w:val="21"/>
                                      <w:szCs w:val="22"/>
                                    </w:rPr>
                                    <w:t>メモリ容量</w:t>
                                  </w:r>
                                </w:p>
                              </w:tc>
                              <w:tc>
                                <w:tcPr>
                                  <w:tcW w:w="2551" w:type="dxa"/>
                                </w:tcPr>
                                <w:p w14:paraId="12CBD9BA" w14:textId="797BEBB5" w:rsidR="00FE34C4" w:rsidRPr="00FE34C4" w:rsidRDefault="00FE34C4" w:rsidP="00FE34C4">
                                  <w:pPr>
                                    <w:rPr>
                                      <w:sz w:val="21"/>
                                      <w:szCs w:val="22"/>
                                    </w:rPr>
                                  </w:pPr>
                                  <w:r>
                                    <w:rPr>
                                      <w:rFonts w:hint="eastAsia"/>
                                      <w:sz w:val="21"/>
                                      <w:szCs w:val="22"/>
                                    </w:rPr>
                                    <w:t>3</w:t>
                                  </w:r>
                                  <w:r>
                                    <w:rPr>
                                      <w:sz w:val="21"/>
                                      <w:szCs w:val="22"/>
                                    </w:rPr>
                                    <w:t>2GB</w:t>
                                  </w:r>
                                  <w:r>
                                    <w:rPr>
                                      <w:rFonts w:hint="eastAsia"/>
                                      <w:sz w:val="21"/>
                                      <w:szCs w:val="22"/>
                                    </w:rPr>
                                    <w:t>以上</w:t>
                                  </w:r>
                                </w:p>
                              </w:tc>
                              <w:tc>
                                <w:tcPr>
                                  <w:tcW w:w="2551" w:type="dxa"/>
                                </w:tcPr>
                                <w:p w14:paraId="316C5DEF" w14:textId="20EEFABC" w:rsidR="00FE34C4" w:rsidRPr="00FE34C4" w:rsidRDefault="00FE34C4" w:rsidP="00FE34C4">
                                  <w:pPr>
                                    <w:rPr>
                                      <w:sz w:val="21"/>
                                      <w:szCs w:val="22"/>
                                    </w:rPr>
                                  </w:pPr>
                                  <w:r>
                                    <w:rPr>
                                      <w:rFonts w:hint="eastAsia"/>
                                      <w:sz w:val="21"/>
                                      <w:szCs w:val="22"/>
                                    </w:rPr>
                                    <w:t>無し</w:t>
                                  </w:r>
                                </w:p>
                              </w:tc>
                              <w:tc>
                                <w:tcPr>
                                  <w:tcW w:w="2551" w:type="dxa"/>
                                </w:tcPr>
                                <w:p w14:paraId="255C577E" w14:textId="46C8F8EB" w:rsidR="00FE34C4" w:rsidRPr="00FE34C4" w:rsidRDefault="00FE34C4" w:rsidP="00FE34C4">
                                  <w:pPr>
                                    <w:rPr>
                                      <w:sz w:val="21"/>
                                      <w:szCs w:val="22"/>
                                    </w:rPr>
                                  </w:pPr>
                                  <w:r>
                                    <w:rPr>
                                      <w:rFonts w:hint="eastAsia"/>
                                      <w:sz w:val="21"/>
                                      <w:szCs w:val="22"/>
                                    </w:rPr>
                                    <w:t>無し</w:t>
                                  </w:r>
                                </w:p>
                              </w:tc>
                            </w:tr>
                          </w:tbl>
                          <w:p w14:paraId="1ADD4748" w14:textId="77777777" w:rsidR="00FE34C4" w:rsidRPr="00FE34C4" w:rsidRDefault="00FE34C4" w:rsidP="00FE34C4"/>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137299DD" id="_x0000_s1039" type="#_x0000_t202" style="position:absolute;left:0;text-align:left;margin-left:-4.15pt;margin-top:258.95pt;width:481.5pt;height:118.3pt;z-index:2517186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" stroked="f">
                <v:textbox>
                  <w:txbxContent>
                    <w:p w14:paraId="0F2DE098" w14:textId="4033B616" w:rsidR="00FE34C4" w:rsidRDefault="00FE34C4" w:rsidP="00FE34C4">
                      <w:pPr>
                        <w:pStyle w:val="af8"/>
                        <w:jc w:val="center"/>
                        <w:rPr>
                          <w:b w:val="0"/>
                          <w:bCs w:val="0"/>
                        </w:rPr>
                      </w:pPr>
                      <w:r>
                        <w:rPr>
                          <w:rFonts w:hint="eastAsia"/>
                          <w:b w:val="0"/>
                          <w:bCs w:val="0"/>
                        </w:rPr>
                        <w:t>表</w:t>
                      </w:r>
                      <w:r>
                        <w:rPr>
                          <w:b w:val="0"/>
                          <w:bCs w:val="0"/>
                        </w:rPr>
                        <w:t>A1</w:t>
                      </w:r>
                      <w:r w:rsidRPr="00806D4D">
                        <w:rPr>
                          <w:rFonts w:hint="eastAsia"/>
                          <w:b w:val="0"/>
                          <w:bCs w:val="0"/>
                        </w:rPr>
                        <w:t>：</w:t>
                      </w:r>
                      <w:r>
                        <w:rPr>
                          <w:rFonts w:hint="eastAsia"/>
                          <w:b w:val="0"/>
                          <w:bCs w:val="0"/>
                        </w:rPr>
                        <w:t>A</w:t>
                      </w:r>
                      <w:r>
                        <w:rPr>
                          <w:b w:val="0"/>
                          <w:bCs w:val="0"/>
                        </w:rPr>
                        <w:t>lphaFold2</w:t>
                      </w:r>
                      <w:r>
                        <w:rPr>
                          <w:rFonts w:hint="eastAsia"/>
                          <w:b w:val="0"/>
                          <w:bCs w:val="0"/>
                        </w:rPr>
                        <w:t>のスペック比較</w:t>
                      </w:r>
                    </w:p>
                    <w:tbl>
                      <w:tblPr>
                        <w:tblStyle w:val="a8"/>
                        <w:tblW w:w="9354" w:type="dxa"/>
                        <w:jc w:val="center"/>
                        <w:tblLook w:val="04A0" w:firstRow="1" w:lastRow="0" w:firstColumn="1" w:lastColumn="0" w:noHBand="0" w:noVBand="1"/>
                      </w:tblPr>
                      <w:tblGrid>
                        <w:gridCol w:w="1701"/>
                        <w:gridCol w:w="2551"/>
                        <w:gridCol w:w="2551"/>
                        <w:gridCol w:w="2551"/>
                      </w:tblGrid>
                      <w:tr w:rsidR="00FE34C4" w:rsidRPr="00FE34C4" w14:paraId="1B2458D8" w14:textId="77777777" w:rsidTr="00FE34C4">
                        <w:trPr>
                          <w:jc w:val="center"/>
                        </w:trPr>
                        <w:tc>
                          <w:tcPr>
                            <w:tcW w:w="1701" w:type="dxa"/>
                          </w:tcPr>
                          <w:p w14:paraId="7FE949B4" w14:textId="6A660819" w:rsidR="00FE34C4" w:rsidRPr="00FE34C4" w:rsidRDefault="00FE34C4" w:rsidP="00FE34C4">
                            <w:pPr>
                              <w:rPr>
                                <w:sz w:val="21"/>
                                <w:szCs w:val="22"/>
                              </w:rPr>
                            </w:pPr>
                            <w:r w:rsidRPr="00FE34C4">
                              <w:rPr>
                                <w:rFonts w:hint="eastAsia"/>
                                <w:sz w:val="21"/>
                                <w:szCs w:val="22"/>
                              </w:rPr>
                              <w:t>項目</w:t>
                            </w:r>
                          </w:p>
                        </w:tc>
                        <w:tc>
                          <w:tcPr>
                            <w:tcW w:w="2551" w:type="dxa"/>
                          </w:tcPr>
                          <w:p w14:paraId="33BD6AAA" w14:textId="432D5062" w:rsidR="00FE34C4" w:rsidRPr="00FE34C4" w:rsidRDefault="00FE34C4" w:rsidP="00FE34C4">
                            <w:pPr>
                              <w:rPr>
                                <w:sz w:val="21"/>
                                <w:szCs w:val="22"/>
                              </w:rPr>
                            </w:pPr>
                            <w:r w:rsidRPr="00FE34C4">
                              <w:rPr>
                                <w:rFonts w:hint="eastAsia"/>
                                <w:sz w:val="21"/>
                                <w:szCs w:val="22"/>
                              </w:rPr>
                              <w:t>オリジナル</w:t>
                            </w:r>
                          </w:p>
                        </w:tc>
                        <w:tc>
                          <w:tcPr>
                            <w:tcW w:w="2551" w:type="dxa"/>
                          </w:tcPr>
                          <w:p w14:paraId="04B1C15F" w14:textId="09BF040C" w:rsidR="00FE34C4" w:rsidRPr="00FE34C4" w:rsidRDefault="00FE34C4" w:rsidP="00FE34C4">
                            <w:pPr>
                              <w:rPr>
                                <w:sz w:val="21"/>
                                <w:szCs w:val="22"/>
                              </w:rPr>
                            </w:pPr>
                            <w:r w:rsidRPr="00FE34C4">
                              <w:rPr>
                                <w:rFonts w:hint="eastAsia"/>
                                <w:sz w:val="21"/>
                                <w:szCs w:val="22"/>
                              </w:rPr>
                              <w:t>C</w:t>
                            </w:r>
                            <w:r w:rsidRPr="00FE34C4">
                              <w:rPr>
                                <w:sz w:val="21"/>
                                <w:szCs w:val="22"/>
                              </w:rPr>
                              <w:t>olabFold</w:t>
                            </w:r>
                          </w:p>
                        </w:tc>
                        <w:tc>
                          <w:tcPr>
                            <w:tcW w:w="2551" w:type="dxa"/>
                          </w:tcPr>
                          <w:p w14:paraId="3254032C" w14:textId="564D206D" w:rsidR="00FE34C4" w:rsidRPr="00FE34C4" w:rsidRDefault="00FE34C4" w:rsidP="00FE34C4">
                            <w:pPr>
                              <w:rPr>
                                <w:sz w:val="21"/>
                                <w:szCs w:val="22"/>
                              </w:rPr>
                            </w:pPr>
                            <w:r w:rsidRPr="00FE34C4">
                              <w:rPr>
                                <w:rFonts w:hint="eastAsia"/>
                                <w:sz w:val="21"/>
                                <w:szCs w:val="22"/>
                              </w:rPr>
                              <w:t>L</w:t>
                            </w:r>
                            <w:r w:rsidRPr="00FE34C4">
                              <w:rPr>
                                <w:sz w:val="21"/>
                                <w:szCs w:val="22"/>
                              </w:rPr>
                              <w:t>ocalColabFold</w:t>
                            </w:r>
                          </w:p>
                        </w:tc>
                      </w:tr>
                      <w:tr w:rsidR="00FE34C4" w:rsidRPr="00FE34C4" w14:paraId="1D8E39EA" w14:textId="77777777" w:rsidTr="00FE34C4">
                        <w:trPr>
                          <w:jc w:val="center"/>
                        </w:trPr>
                        <w:tc>
                          <w:tcPr>
                            <w:tcW w:w="1701" w:type="dxa"/>
                          </w:tcPr>
                          <w:p w14:paraId="5C7119FA" w14:textId="0348FA51" w:rsidR="00FE34C4" w:rsidRPr="00FE34C4" w:rsidRDefault="00FE34C4" w:rsidP="00FE34C4">
                            <w:pPr>
                              <w:rPr>
                                <w:sz w:val="21"/>
                                <w:szCs w:val="22"/>
                              </w:rPr>
                            </w:pPr>
                            <w:r w:rsidRPr="00FE34C4">
                              <w:rPr>
                                <w:rFonts w:hint="eastAsia"/>
                                <w:sz w:val="21"/>
                                <w:szCs w:val="22"/>
                              </w:rPr>
                              <w:t>予測精度</w:t>
                            </w:r>
                          </w:p>
                        </w:tc>
                        <w:tc>
                          <w:tcPr>
                            <w:tcW w:w="2551" w:type="dxa"/>
                          </w:tcPr>
                          <w:p w14:paraId="79FE7EE8" w14:textId="27A7EC4D" w:rsidR="00FE34C4" w:rsidRPr="00FE34C4" w:rsidRDefault="00FE34C4" w:rsidP="00FE34C4">
                            <w:pPr>
                              <w:rPr>
                                <w:sz w:val="21"/>
                                <w:szCs w:val="22"/>
                              </w:rPr>
                            </w:pPr>
                            <w:r>
                              <w:rPr>
                                <w:rFonts w:hint="eastAsia"/>
                                <w:sz w:val="21"/>
                                <w:szCs w:val="22"/>
                              </w:rPr>
                              <w:t>高い</w:t>
                            </w:r>
                          </w:p>
                        </w:tc>
                        <w:tc>
                          <w:tcPr>
                            <w:tcW w:w="2551" w:type="dxa"/>
                          </w:tcPr>
                          <w:p w14:paraId="33578A7C" w14:textId="70C7B4EC" w:rsidR="00FE34C4" w:rsidRPr="00FE34C4" w:rsidRDefault="00FE34C4" w:rsidP="00FE34C4">
                            <w:pPr>
                              <w:rPr>
                                <w:sz w:val="21"/>
                                <w:szCs w:val="22"/>
                              </w:rPr>
                            </w:pPr>
                            <w:r>
                              <w:rPr>
                                <w:rFonts w:hint="eastAsia"/>
                                <w:sz w:val="21"/>
                                <w:szCs w:val="22"/>
                              </w:rPr>
                              <w:t>オリジナルよりも低い</w:t>
                            </w:r>
                          </w:p>
                        </w:tc>
                        <w:tc>
                          <w:tcPr>
                            <w:tcW w:w="2551" w:type="dxa"/>
                          </w:tcPr>
                          <w:p w14:paraId="406888CB" w14:textId="48935BEA" w:rsidR="00FE34C4" w:rsidRPr="00FE34C4" w:rsidRDefault="00FE34C4" w:rsidP="00FE34C4">
                            <w:pPr>
                              <w:rPr>
                                <w:sz w:val="21"/>
                                <w:szCs w:val="22"/>
                              </w:rPr>
                            </w:pPr>
                            <w:r>
                              <w:rPr>
                                <w:rFonts w:hint="eastAsia"/>
                                <w:sz w:val="21"/>
                                <w:szCs w:val="22"/>
                              </w:rPr>
                              <w:t>オリジナルよりも低い</w:t>
                            </w:r>
                          </w:p>
                        </w:tc>
                      </w:tr>
                      <w:tr w:rsidR="00FE34C4" w:rsidRPr="00FE34C4" w14:paraId="4213C939" w14:textId="77777777" w:rsidTr="00FE34C4">
                        <w:trPr>
                          <w:jc w:val="center"/>
                        </w:trPr>
                        <w:tc>
                          <w:tcPr>
                            <w:tcW w:w="1701" w:type="dxa"/>
                          </w:tcPr>
                          <w:p w14:paraId="74509222" w14:textId="3B2ED90F" w:rsidR="00FE34C4" w:rsidRPr="00FE34C4" w:rsidRDefault="00FE34C4" w:rsidP="00FE34C4">
                            <w:pPr>
                              <w:rPr>
                                <w:sz w:val="21"/>
                                <w:szCs w:val="22"/>
                              </w:rPr>
                            </w:pPr>
                            <w:r w:rsidRPr="00FE34C4">
                              <w:rPr>
                                <w:rFonts w:hint="eastAsia"/>
                                <w:sz w:val="21"/>
                                <w:szCs w:val="22"/>
                              </w:rPr>
                              <w:t>計算速度</w:t>
                            </w:r>
                          </w:p>
                        </w:tc>
                        <w:tc>
                          <w:tcPr>
                            <w:tcW w:w="2551" w:type="dxa"/>
                          </w:tcPr>
                          <w:p w14:paraId="5203112B" w14:textId="6F7B90C1" w:rsidR="00FE34C4" w:rsidRPr="00FE34C4" w:rsidRDefault="00FE34C4" w:rsidP="00FE34C4">
                            <w:pPr>
                              <w:rPr>
                                <w:sz w:val="21"/>
                                <w:szCs w:val="22"/>
                              </w:rPr>
                            </w:pPr>
                            <w:r>
                              <w:rPr>
                                <w:rFonts w:hint="eastAsia"/>
                                <w:sz w:val="21"/>
                                <w:szCs w:val="22"/>
                              </w:rPr>
                              <w:t>遅い</w:t>
                            </w:r>
                          </w:p>
                        </w:tc>
                        <w:tc>
                          <w:tcPr>
                            <w:tcW w:w="2551" w:type="dxa"/>
                          </w:tcPr>
                          <w:p w14:paraId="5AB69156" w14:textId="374A0FEE" w:rsidR="00FE34C4" w:rsidRPr="00FE34C4" w:rsidRDefault="00FE34C4" w:rsidP="00FE34C4">
                            <w:pPr>
                              <w:rPr>
                                <w:sz w:val="21"/>
                                <w:szCs w:val="22"/>
                              </w:rPr>
                            </w:pPr>
                            <w:r>
                              <w:rPr>
                                <w:rFonts w:hint="eastAsia"/>
                                <w:sz w:val="21"/>
                                <w:szCs w:val="22"/>
                              </w:rPr>
                              <w:t>速い</w:t>
                            </w:r>
                          </w:p>
                        </w:tc>
                        <w:tc>
                          <w:tcPr>
                            <w:tcW w:w="2551" w:type="dxa"/>
                          </w:tcPr>
                          <w:p w14:paraId="28F26D9B" w14:textId="7BFC23A8" w:rsidR="00FE34C4" w:rsidRPr="00FE34C4" w:rsidRDefault="00FE34C4" w:rsidP="00FE34C4">
                            <w:pPr>
                              <w:rPr>
                                <w:sz w:val="21"/>
                                <w:szCs w:val="22"/>
                              </w:rPr>
                            </w:pPr>
                            <w:r>
                              <w:rPr>
                                <w:rFonts w:hint="eastAsia"/>
                                <w:sz w:val="21"/>
                                <w:szCs w:val="22"/>
                              </w:rPr>
                              <w:t>速い</w:t>
                            </w:r>
                          </w:p>
                        </w:tc>
                      </w:tr>
                      <w:tr w:rsidR="00FE34C4" w:rsidRPr="00FE34C4" w14:paraId="1D5C6422" w14:textId="77777777" w:rsidTr="00FE34C4">
                        <w:trPr>
                          <w:jc w:val="center"/>
                        </w:trPr>
                        <w:tc>
                          <w:tcPr>
                            <w:tcW w:w="1701" w:type="dxa"/>
                          </w:tcPr>
                          <w:p w14:paraId="0C1B6F8B" w14:textId="1CDF3E41" w:rsidR="00FE34C4" w:rsidRPr="00FE34C4" w:rsidRDefault="00FE34C4" w:rsidP="00FE34C4">
                            <w:pPr>
                              <w:rPr>
                                <w:sz w:val="21"/>
                                <w:szCs w:val="22"/>
                              </w:rPr>
                            </w:pPr>
                            <w:r w:rsidRPr="00FE34C4">
                              <w:rPr>
                                <w:rFonts w:hint="eastAsia"/>
                                <w:sz w:val="21"/>
                                <w:szCs w:val="22"/>
                              </w:rPr>
                              <w:t>利用制限</w:t>
                            </w:r>
                          </w:p>
                        </w:tc>
                        <w:tc>
                          <w:tcPr>
                            <w:tcW w:w="2551" w:type="dxa"/>
                          </w:tcPr>
                          <w:p w14:paraId="1392E730" w14:textId="6F3744C3" w:rsidR="00FE34C4" w:rsidRPr="00FE34C4" w:rsidRDefault="00FE34C4" w:rsidP="00FE34C4">
                            <w:pPr>
                              <w:rPr>
                                <w:sz w:val="21"/>
                                <w:szCs w:val="22"/>
                              </w:rPr>
                            </w:pPr>
                            <w:r>
                              <w:rPr>
                                <w:rFonts w:hint="eastAsia"/>
                                <w:sz w:val="21"/>
                                <w:szCs w:val="22"/>
                              </w:rPr>
                              <w:t>無し</w:t>
                            </w:r>
                          </w:p>
                        </w:tc>
                        <w:tc>
                          <w:tcPr>
                            <w:tcW w:w="2551" w:type="dxa"/>
                          </w:tcPr>
                          <w:p w14:paraId="05BBDF0D" w14:textId="59B672D0" w:rsidR="00FE34C4" w:rsidRPr="00FE34C4" w:rsidRDefault="00FE34C4" w:rsidP="00FE34C4">
                            <w:pPr>
                              <w:rPr>
                                <w:sz w:val="21"/>
                                <w:szCs w:val="22"/>
                              </w:rPr>
                            </w:pPr>
                            <w:r>
                              <w:rPr>
                                <w:rFonts w:hint="eastAsia"/>
                                <w:sz w:val="21"/>
                                <w:szCs w:val="22"/>
                              </w:rPr>
                              <w:t>有り</w:t>
                            </w:r>
                          </w:p>
                        </w:tc>
                        <w:tc>
                          <w:tcPr>
                            <w:tcW w:w="2551" w:type="dxa"/>
                          </w:tcPr>
                          <w:p w14:paraId="1368BB8F" w14:textId="455790B7" w:rsidR="00FE34C4" w:rsidRPr="00FE34C4" w:rsidRDefault="00FE34C4" w:rsidP="00FE34C4">
                            <w:pPr>
                              <w:rPr>
                                <w:sz w:val="21"/>
                                <w:szCs w:val="22"/>
                              </w:rPr>
                            </w:pPr>
                            <w:r>
                              <w:rPr>
                                <w:rFonts w:hint="eastAsia"/>
                                <w:sz w:val="21"/>
                                <w:szCs w:val="22"/>
                              </w:rPr>
                              <w:t>無し</w:t>
                            </w:r>
                          </w:p>
                        </w:tc>
                      </w:tr>
                      <w:tr w:rsidR="00FE34C4" w:rsidRPr="00FE34C4" w14:paraId="308C6BCE" w14:textId="77777777" w:rsidTr="00FE34C4">
                        <w:trPr>
                          <w:jc w:val="center"/>
                        </w:trPr>
                        <w:tc>
                          <w:tcPr>
                            <w:tcW w:w="1701" w:type="dxa"/>
                          </w:tcPr>
                          <w:p w14:paraId="7C7A2345" w14:textId="0B0A9FF2" w:rsidR="00FE34C4" w:rsidRPr="00FE34C4" w:rsidRDefault="00FE34C4" w:rsidP="00FE34C4">
                            <w:pPr>
                              <w:rPr>
                                <w:sz w:val="21"/>
                                <w:szCs w:val="22"/>
                              </w:rPr>
                            </w:pPr>
                            <w:r w:rsidRPr="00FE34C4">
                              <w:rPr>
                                <w:rFonts w:hint="eastAsia"/>
                                <w:sz w:val="21"/>
                                <w:szCs w:val="22"/>
                              </w:rPr>
                              <w:t>ディスク容量</w:t>
                            </w:r>
                          </w:p>
                        </w:tc>
                        <w:tc>
                          <w:tcPr>
                            <w:tcW w:w="2551" w:type="dxa"/>
                          </w:tcPr>
                          <w:p w14:paraId="74A813BC" w14:textId="004F913D" w:rsidR="00FE34C4" w:rsidRPr="00FE34C4" w:rsidRDefault="00FE34C4" w:rsidP="00FE34C4">
                            <w:pPr>
                              <w:rPr>
                                <w:sz w:val="21"/>
                                <w:szCs w:val="22"/>
                              </w:rPr>
                            </w:pPr>
                            <w:r>
                              <w:rPr>
                                <w:rFonts w:hint="eastAsia"/>
                                <w:sz w:val="21"/>
                                <w:szCs w:val="22"/>
                              </w:rPr>
                              <w:t>2</w:t>
                            </w:r>
                            <w:r>
                              <w:rPr>
                                <w:sz w:val="21"/>
                                <w:szCs w:val="22"/>
                              </w:rPr>
                              <w:t>.5TB</w:t>
                            </w:r>
                          </w:p>
                        </w:tc>
                        <w:tc>
                          <w:tcPr>
                            <w:tcW w:w="2551" w:type="dxa"/>
                          </w:tcPr>
                          <w:p w14:paraId="6F0A154B" w14:textId="43DC6999" w:rsidR="00FE34C4" w:rsidRPr="00FE34C4" w:rsidRDefault="00FE34C4" w:rsidP="00FE34C4">
                            <w:pPr>
                              <w:rPr>
                                <w:sz w:val="21"/>
                                <w:szCs w:val="22"/>
                              </w:rPr>
                            </w:pPr>
                            <w:r>
                              <w:rPr>
                                <w:rFonts w:hint="eastAsia"/>
                                <w:sz w:val="21"/>
                                <w:szCs w:val="22"/>
                              </w:rPr>
                              <w:t>無し（ブラウザ上）</w:t>
                            </w:r>
                          </w:p>
                        </w:tc>
                        <w:tc>
                          <w:tcPr>
                            <w:tcW w:w="2551" w:type="dxa"/>
                          </w:tcPr>
                          <w:p w14:paraId="70DFE424" w14:textId="3EB87D82" w:rsidR="00FE34C4" w:rsidRPr="00FE34C4" w:rsidRDefault="00FE34C4" w:rsidP="00FE34C4">
                            <w:pPr>
                              <w:rPr>
                                <w:sz w:val="21"/>
                                <w:szCs w:val="22"/>
                              </w:rPr>
                            </w:pPr>
                            <w:r>
                              <w:rPr>
                                <w:rFonts w:hint="eastAsia"/>
                                <w:sz w:val="21"/>
                                <w:szCs w:val="22"/>
                              </w:rPr>
                              <w:t>3</w:t>
                            </w:r>
                            <w:r>
                              <w:rPr>
                                <w:sz w:val="21"/>
                                <w:szCs w:val="22"/>
                              </w:rPr>
                              <w:t>.5GB</w:t>
                            </w:r>
                          </w:p>
                        </w:tc>
                      </w:tr>
                      <w:tr w:rsidR="00FE34C4" w:rsidRPr="00FE34C4" w14:paraId="133A5877" w14:textId="77777777" w:rsidTr="00FE34C4">
                        <w:trPr>
                          <w:jc w:val="center"/>
                        </w:trPr>
                        <w:tc>
                          <w:tcPr>
                            <w:tcW w:w="1701" w:type="dxa"/>
                          </w:tcPr>
                          <w:p w14:paraId="16108505" w14:textId="319BFCE9" w:rsidR="00FE34C4" w:rsidRPr="00FE34C4" w:rsidRDefault="00FE34C4" w:rsidP="00FE34C4">
                            <w:pPr>
                              <w:rPr>
                                <w:sz w:val="21"/>
                                <w:szCs w:val="22"/>
                              </w:rPr>
                            </w:pPr>
                            <w:r w:rsidRPr="00FE34C4">
                              <w:rPr>
                                <w:rFonts w:hint="eastAsia"/>
                                <w:sz w:val="21"/>
                                <w:szCs w:val="22"/>
                              </w:rPr>
                              <w:t>メモリ容量</w:t>
                            </w:r>
                          </w:p>
                        </w:tc>
                        <w:tc>
                          <w:tcPr>
                            <w:tcW w:w="2551" w:type="dxa"/>
                          </w:tcPr>
                          <w:p w14:paraId="12CBD9BA" w14:textId="797BEBB5" w:rsidR="00FE34C4" w:rsidRPr="00FE34C4" w:rsidRDefault="00FE34C4" w:rsidP="00FE34C4">
                            <w:pPr>
                              <w:rPr>
                                <w:sz w:val="21"/>
                                <w:szCs w:val="22"/>
                              </w:rPr>
                            </w:pPr>
                            <w:r>
                              <w:rPr>
                                <w:rFonts w:hint="eastAsia"/>
                                <w:sz w:val="21"/>
                                <w:szCs w:val="22"/>
                              </w:rPr>
                              <w:t>3</w:t>
                            </w:r>
                            <w:r>
                              <w:rPr>
                                <w:sz w:val="21"/>
                                <w:szCs w:val="22"/>
                              </w:rPr>
                              <w:t>2GB</w:t>
                            </w:r>
                            <w:r>
                              <w:rPr>
                                <w:rFonts w:hint="eastAsia"/>
                                <w:sz w:val="21"/>
                                <w:szCs w:val="22"/>
                              </w:rPr>
                              <w:t>以上</w:t>
                            </w:r>
                          </w:p>
                        </w:tc>
                        <w:tc>
                          <w:tcPr>
                            <w:tcW w:w="2551" w:type="dxa"/>
                          </w:tcPr>
                          <w:p w14:paraId="316C5DEF" w14:textId="20EEFABC" w:rsidR="00FE34C4" w:rsidRPr="00FE34C4" w:rsidRDefault="00FE34C4" w:rsidP="00FE34C4">
                            <w:pPr>
                              <w:rPr>
                                <w:sz w:val="21"/>
                                <w:szCs w:val="22"/>
                              </w:rPr>
                            </w:pPr>
                            <w:r>
                              <w:rPr>
                                <w:rFonts w:hint="eastAsia"/>
                                <w:sz w:val="21"/>
                                <w:szCs w:val="22"/>
                              </w:rPr>
                              <w:t>無し</w:t>
                            </w:r>
                          </w:p>
                        </w:tc>
                        <w:tc>
                          <w:tcPr>
                            <w:tcW w:w="2551" w:type="dxa"/>
                          </w:tcPr>
                          <w:p w14:paraId="255C577E" w14:textId="46C8F8EB" w:rsidR="00FE34C4" w:rsidRPr="00FE34C4" w:rsidRDefault="00FE34C4" w:rsidP="00FE34C4">
                            <w:pPr>
                              <w:rPr>
                                <w:sz w:val="21"/>
                                <w:szCs w:val="22"/>
                              </w:rPr>
                            </w:pPr>
                            <w:r>
                              <w:rPr>
                                <w:rFonts w:hint="eastAsia"/>
                                <w:sz w:val="21"/>
                                <w:szCs w:val="22"/>
                              </w:rPr>
                              <w:t>無し</w:t>
                            </w:r>
                          </w:p>
                        </w:tc>
                      </w:tr>
                    </w:tbl>
                    <w:p w14:paraId="1ADD4748" w14:textId="77777777" w:rsidR="00FE34C4" w:rsidRPr="00FE34C4" w:rsidRDefault="00FE34C4" w:rsidP="00FE34C4"/>
                  </w:txbxContent>
                </v:textbox>
                <w10:wrap type="topAndBottom" anchorx="margin"/>
              </v:shape>
            </w:pict>
          </mc:Fallback>
        </mc:AlternateContent>
      </w:r>
      <w:r w:rsidR="00951CB3" w:rsidRPr="00F23A41">
        <w:rPr>
          <w:rFonts w:asciiTheme="minorEastAsia" w:hAnsiTheme="minorEastAsia" w:cs="ＭＳ Ｐゴシック"/>
          <w:noProof/>
          <w:sz w:val="21"/>
          <w:szCs w:val="21"/>
        </w:rPr>
        <mc:AlternateContent>
          <mc:Choice Requires="wps">
            <w:drawing>
              <wp:anchor distT="0" distB="0" distL="114300" distR="114300" simplePos="0" relativeHeight="251716608" behindDoc="0" locked="0" layoutInCell="1" allowOverlap="1" wp14:anchorId="35EF6717" wp14:editId="1DEF6D51">
                <wp:simplePos x="0" y="0"/>
                <wp:positionH relativeFrom="margin">
                  <wp:posOffset>3175</wp:posOffset>
                </wp:positionH>
                <wp:positionV relativeFrom="paragraph">
                  <wp:posOffset>226060</wp:posOffset>
                </wp:positionV>
                <wp:extent cx="6115050" cy="2893695"/>
                <wp:effectExtent l="0" t="0" r="0" b="1905"/>
                <wp:wrapTopAndBottom/>
                <wp:docPr id="1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2893695"/>
                        </a:xfrm>
                        <a:prstGeom prst="rect">
                          <a:avLst/>
                        </a:prstGeom>
                        <a:solidFill>
                          <a:srgbClr val="FFFFFF"/>
                        </a:solidFill>
                        <a:ln w="9525">
                          <a:noFill/>
                          <a:miter lim="800000"/>
                          <a:headEnd/>
                          <a:tailEnd/>
                        </a:ln>
                      </wps:spPr>
                      <wps:txbx>
                        <w:txbxContent>
                          <w:p w14:paraId="0D69391B" w14:textId="0A793BD0" w:rsidR="00951CB3" w:rsidRDefault="00951CB3" w:rsidP="00951CB3">
                            <w:pPr>
                              <w:jc w:val="center"/>
                            </w:pPr>
                            <w:r>
                              <w:rPr>
                                <w:noProof/>
                              </w:rPr>
                              <w:drawing>
                                <wp:inline distT="0" distB="0" distL="0" distR="0" wp14:anchorId="005E5975" wp14:editId="58ADB843">
                                  <wp:extent cx="5923280" cy="2366010"/>
                                  <wp:effectExtent l="0" t="0" r="127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23280" cy="2366010"/>
                                          </a:xfrm>
                                          <a:prstGeom prst="rect">
                                            <a:avLst/>
                                          </a:prstGeom>
                                          <a:noFill/>
                                          <a:ln>
                                            <a:noFill/>
                                          </a:ln>
                                        </pic:spPr>
                                      </pic:pic>
                                    </a:graphicData>
                                  </a:graphic>
                                </wp:inline>
                              </w:drawing>
                            </w:r>
                          </w:p>
                          <w:p w14:paraId="18C0757C" w14:textId="5E784793" w:rsidR="00951CB3" w:rsidRPr="00806D4D" w:rsidRDefault="00951CB3" w:rsidP="00951CB3">
                            <w:pPr>
                              <w:pStyle w:val="af8"/>
                              <w:jc w:val="center"/>
                              <w:rPr>
                                <w:b w:val="0"/>
                                <w:bCs w:val="0"/>
                              </w:rPr>
                            </w:pPr>
                            <w:r w:rsidRPr="00806D4D">
                              <w:rPr>
                                <w:rFonts w:hint="eastAsia"/>
                                <w:b w:val="0"/>
                                <w:bCs w:val="0"/>
                              </w:rPr>
                              <w:t>図</w:t>
                            </w:r>
                            <w:r>
                              <w:rPr>
                                <w:b w:val="0"/>
                                <w:bCs w:val="0"/>
                              </w:rPr>
                              <w:t>A1</w:t>
                            </w:r>
                            <w:r w:rsidRPr="00806D4D">
                              <w:rPr>
                                <w:rFonts w:hint="eastAsia"/>
                                <w:b w:val="0"/>
                                <w:bCs w:val="0"/>
                              </w:rPr>
                              <w:t>：</w:t>
                            </w:r>
                            <w:r>
                              <w:rPr>
                                <w:rFonts w:hint="eastAsia"/>
                                <w:b w:val="0"/>
                                <w:bCs w:val="0"/>
                              </w:rPr>
                              <w:t>A</w:t>
                            </w:r>
                            <w:r>
                              <w:rPr>
                                <w:b w:val="0"/>
                                <w:bCs w:val="0"/>
                              </w:rPr>
                              <w:t>lphaFold2</w:t>
                            </w:r>
                            <w:r>
                              <w:rPr>
                                <w:rFonts w:hint="eastAsia"/>
                                <w:b w:val="0"/>
                                <w:bCs w:val="0"/>
                              </w:rPr>
                              <w:t>の派生版</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35EF6717" id="_x0000_s1040" type="#_x0000_t202" style="position:absolute;left:0;text-align:left;margin-left:.25pt;margin-top:17.8pt;width:481.5pt;height:227.85pt;z-index:2517166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" stroked="f">
                <v:textbox>
                  <w:txbxContent>
                    <w:p w14:paraId="0D69391B" w14:textId="0A793BD0" w:rsidR="00951CB3" w:rsidRDefault="00951CB3" w:rsidP="00951CB3">
                      <w:pPr>
                        <w:jc w:val="center"/>
                      </w:pPr>
                      <w:r>
                        <w:rPr>
                          <w:noProof/>
                        </w:rPr>
                        <w:drawing>
                          <wp:inline distT="0" distB="0" distL="0" distR="0" wp14:anchorId="005E5975" wp14:editId="58ADB843">
                            <wp:extent cx="5923280" cy="2366010"/>
                            <wp:effectExtent l="0" t="0" r="127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23280" cy="2366010"/>
                                    </a:xfrm>
                                    <a:prstGeom prst="rect">
                                      <a:avLst/>
                                    </a:prstGeom>
                                    <a:noFill/>
                                    <a:ln>
                                      <a:noFill/>
                                    </a:ln>
                                  </pic:spPr>
                                </pic:pic>
                              </a:graphicData>
                            </a:graphic>
                          </wp:inline>
                        </w:drawing>
                      </w:r>
                    </w:p>
                    <w:p w14:paraId="18C0757C" w14:textId="5E784793" w:rsidR="00951CB3" w:rsidRPr="00806D4D" w:rsidRDefault="00951CB3" w:rsidP="00951CB3">
                      <w:pPr>
                        <w:pStyle w:val="af8"/>
                        <w:jc w:val="center"/>
                        <w:rPr>
                          <w:b w:val="0"/>
                          <w:bCs w:val="0"/>
                        </w:rPr>
                      </w:pPr>
                      <w:r w:rsidRPr="00806D4D">
                        <w:rPr>
                          <w:rFonts w:hint="eastAsia"/>
                          <w:b w:val="0"/>
                          <w:bCs w:val="0"/>
                        </w:rPr>
                        <w:t>図</w:t>
                      </w:r>
                      <w:r>
                        <w:rPr>
                          <w:b w:val="0"/>
                          <w:bCs w:val="0"/>
                        </w:rPr>
                        <w:t>A1</w:t>
                      </w:r>
                      <w:r w:rsidRPr="00806D4D">
                        <w:rPr>
                          <w:rFonts w:hint="eastAsia"/>
                          <w:b w:val="0"/>
                          <w:bCs w:val="0"/>
                        </w:rPr>
                        <w:t>：</w:t>
                      </w:r>
                      <w:r>
                        <w:rPr>
                          <w:rFonts w:hint="eastAsia"/>
                          <w:b w:val="0"/>
                          <w:bCs w:val="0"/>
                        </w:rPr>
                        <w:t>A</w:t>
                      </w:r>
                      <w:r>
                        <w:rPr>
                          <w:b w:val="0"/>
                          <w:bCs w:val="0"/>
                        </w:rPr>
                        <w:t>lphaFold2</w:t>
                      </w:r>
                      <w:r>
                        <w:rPr>
                          <w:rFonts w:hint="eastAsia"/>
                          <w:b w:val="0"/>
                          <w:bCs w:val="0"/>
                        </w:rPr>
                        <w:t>の派生版</w:t>
                      </w:r>
                    </w:p>
                  </w:txbxContent>
                </v:textbox>
                <w10:wrap type="topAndBottom" anchorx="margin"/>
              </v:shape>
            </w:pict>
          </mc:Fallback>
        </mc:AlternateContent>
      </w:r>
    </w:p>
    <w:p w14:paraId="75A454EC" w14:textId="5FFC0732" w:rsidR="00BA2691" w:rsidRDefault="00BA2691" w:rsidP="00BA2691">
      <w:pPr>
        <w:snapToGrid w:val="0"/>
        <w:spacing w:line="240" w:lineRule="atLeast"/>
        <w:rPr>
          <w:rFonts w:asciiTheme="minorEastAsia" w:hAnsiTheme="minorEastAsia" w:cs="ＭＳ Ｐゴシック"/>
          <w:sz w:val="21"/>
          <w:szCs w:val="21"/>
        </w:rPr>
      </w:pPr>
    </w:p>
    <w:p w14:paraId="1CE7C7D3" w14:textId="671121B3" w:rsidR="006E7692" w:rsidRDefault="006E7692" w:rsidP="006E7692">
      <w:pPr>
        <w:snapToGrid w:val="0"/>
        <w:spacing w:line="240" w:lineRule="atLeast"/>
        <w:rPr>
          <w:rFonts w:asciiTheme="minorEastAsia" w:hAnsiTheme="minorEastAsia" w:cs="ＭＳ Ｐゴシック"/>
          <w:sz w:val="21"/>
          <w:szCs w:val="21"/>
        </w:rPr>
      </w:pPr>
    </w:p>
    <w:p w14:paraId="7BE3EBAB" w14:textId="63898FFD" w:rsidR="006E7692" w:rsidRDefault="006E7692" w:rsidP="006E7692">
      <w:pPr>
        <w:snapToGrid w:val="0"/>
        <w:spacing w:line="240" w:lineRule="atLeast"/>
        <w:rPr>
          <w:rFonts w:asciiTheme="minorEastAsia" w:hAnsiTheme="minorEastAsia" w:cs="ＭＳ Ｐゴシック"/>
          <w:sz w:val="21"/>
          <w:szCs w:val="21"/>
        </w:rPr>
      </w:pPr>
    </w:p>
    <w:p w14:paraId="739AAE7B" w14:textId="3D6E7401" w:rsidR="003674F8" w:rsidRDefault="003674F8" w:rsidP="00404741">
      <w:pPr>
        <w:widowControl/>
        <w:jc w:val="left"/>
        <w:rPr>
          <w:rFonts w:asciiTheme="minorEastAsia" w:hAnsiTheme="minorEastAsia" w:cs="ＭＳ Ｐゴシック"/>
          <w:sz w:val="21"/>
          <w:szCs w:val="21"/>
        </w:rPr>
      </w:pPr>
    </w:p>
    <w:p w14:paraId="51651238" w14:textId="2D78CF9A" w:rsidR="00FE34C4" w:rsidRDefault="00FE34C4" w:rsidP="00404741">
      <w:pPr>
        <w:widowControl/>
        <w:jc w:val="left"/>
        <w:rPr>
          <w:rFonts w:asciiTheme="minorEastAsia" w:hAnsiTheme="minorEastAsia" w:cs="ＭＳ Ｐゴシック"/>
          <w:sz w:val="21"/>
          <w:szCs w:val="21"/>
        </w:rPr>
      </w:pPr>
    </w:p>
    <w:p w14:paraId="0EC117F2" w14:textId="77777777" w:rsidR="00FE34C4" w:rsidRPr="00E52D8E" w:rsidRDefault="00FE34C4" w:rsidP="00404741">
      <w:pPr>
        <w:widowControl/>
        <w:jc w:val="left"/>
        <w:rPr>
          <w:rFonts w:asciiTheme="minorEastAsia" w:hAnsiTheme="minorEastAsia" w:cs="ＭＳ Ｐゴシック"/>
          <w:sz w:val="21"/>
          <w:szCs w:val="21"/>
        </w:rPr>
      </w:pPr>
    </w:p>
    <w:sectPr w:rsidR="00FE34C4" w:rsidRPr="00E52D8E" w:rsidSect="00747FD3">
      <w:headerReference w:type="default" r:id="rId22"/>
      <w:footerReference w:type="even" r:id="rId23"/>
      <w:footerReference w:type="default" r:id="rId24"/>
      <w:pgSz w:w="11906" w:h="16838" w:code="9"/>
      <w:pgMar w:top="1134" w:right="1134" w:bottom="1701" w:left="1134" w:header="907" w:footer="567" w:gutter="0"/>
      <w:pgNumType w:start="1"/>
      <w:cols w:space="425"/>
      <w:docGrid w:type="linesAndChars" w:linePitch="368" w:charSpace="27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A84B05" w14:textId="77777777" w:rsidR="00D25ABF" w:rsidRDefault="00D25ABF">
      <w:r>
        <w:separator/>
      </w:r>
    </w:p>
  </w:endnote>
  <w:endnote w:type="continuationSeparator" w:id="0">
    <w:p w14:paraId="4811145C" w14:textId="77777777" w:rsidR="00D25ABF" w:rsidRDefault="00D25A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明朝">
    <w:panose1 w:val="02020600040205080304"/>
    <w:charset w:val="80"/>
    <w:family w:val="roman"/>
    <w:pitch w:val="variable"/>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C82593" w14:textId="77777777" w:rsidR="00D55627" w:rsidRDefault="00D55627">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Pr>
        <w:rStyle w:val="a7"/>
        <w:noProof/>
      </w:rPr>
      <w:t>1</w:t>
    </w:r>
    <w:r>
      <w:rPr>
        <w:rStyle w:val="a7"/>
      </w:rPr>
      <w:fldChar w:fldCharType="end"/>
    </w:r>
  </w:p>
  <w:p w14:paraId="2D563279" w14:textId="77777777" w:rsidR="00D55627" w:rsidRDefault="00D55627">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F583EA" w14:textId="0F339BC5" w:rsidR="00D55627" w:rsidRDefault="00D55627">
    <w:pPr>
      <w:pStyle w:val="a6"/>
      <w:spacing w:line="240" w:lineRule="exact"/>
    </w:pPr>
    <w:r>
      <w:rPr>
        <w:noProof/>
      </w:rPr>
      <mc:AlternateContent>
        <mc:Choice Requires="wps">
          <w:drawing>
            <wp:anchor distT="0" distB="0" distL="114300" distR="114300" simplePos="0" relativeHeight="251657216" behindDoc="0" locked="0" layoutInCell="0" allowOverlap="1" wp14:anchorId="03EB2ED0" wp14:editId="49EB9827">
              <wp:simplePos x="0" y="0"/>
              <wp:positionH relativeFrom="page">
                <wp:posOffset>596265</wp:posOffset>
              </wp:positionH>
              <wp:positionV relativeFrom="page">
                <wp:posOffset>9792335</wp:posOffset>
              </wp:positionV>
              <wp:extent cx="6325235" cy="448310"/>
              <wp:effectExtent l="0" t="0" r="0" b="8890"/>
              <wp:wrapNone/>
              <wp:docPr id="2"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5235" cy="448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482"/>
                            <w:gridCol w:w="4621"/>
                            <w:gridCol w:w="385"/>
                            <w:gridCol w:w="2450"/>
                            <w:gridCol w:w="567"/>
                            <w:gridCol w:w="227"/>
                            <w:gridCol w:w="913"/>
                          </w:tblGrid>
                          <w:tr w:rsidR="00D55627" w14:paraId="60F96781" w14:textId="77777777">
                            <w:trPr>
                              <w:cantSplit/>
                              <w:trHeight w:hRule="exact" w:val="284"/>
                            </w:trPr>
                            <w:tc>
                              <w:tcPr>
                                <w:tcW w:w="482" w:type="dxa"/>
                                <w:vMerge w:val="restart"/>
                                <w:tcBorders>
                                  <w:top w:val="single" w:sz="6" w:space="0" w:color="auto"/>
                                  <w:left w:val="single" w:sz="6" w:space="0" w:color="auto"/>
                                  <w:bottom w:val="single" w:sz="6" w:space="0" w:color="auto"/>
                                  <w:right w:val="nil"/>
                                </w:tcBorders>
                              </w:tcPr>
                              <w:p w14:paraId="307EA4CD" w14:textId="77777777" w:rsidR="00D55627" w:rsidRDefault="00D55627">
                                <w:pPr>
                                  <w:pStyle w:val="a6"/>
                                  <w:spacing w:before="20" w:line="200" w:lineRule="exact"/>
                                </w:pPr>
                                <w:r>
                                  <w:rPr>
                                    <w:rFonts w:eastAsia="ＭＳ Ｐゴシック"/>
                                    <w:sz w:val="14"/>
                                  </w:rPr>
                                  <w:t>Title</w:t>
                                </w:r>
                              </w:p>
                            </w:tc>
                            <w:tc>
                              <w:tcPr>
                                <w:tcW w:w="4621" w:type="dxa"/>
                                <w:vMerge w:val="restart"/>
                                <w:tcBorders>
                                  <w:top w:val="single" w:sz="6" w:space="0" w:color="auto"/>
                                  <w:left w:val="nil"/>
                                  <w:bottom w:val="single" w:sz="6" w:space="0" w:color="auto"/>
                                  <w:right w:val="single" w:sz="6" w:space="0" w:color="auto"/>
                                </w:tcBorders>
                                <w:vAlign w:val="center"/>
                              </w:tcPr>
                              <w:p w14:paraId="05852138" w14:textId="59047C70" w:rsidR="00D55627" w:rsidRPr="00465069" w:rsidRDefault="00D55627" w:rsidP="007A5160">
                                <w:pPr>
                                  <w:pStyle w:val="a6"/>
                                  <w:spacing w:before="20"/>
                                  <w:jc w:val="center"/>
                                  <w:rPr>
                                    <w:szCs w:val="18"/>
                                  </w:rPr>
                                </w:pPr>
                                <w:r w:rsidRPr="00465069">
                                  <w:rPr>
                                    <w:szCs w:val="18"/>
                                  </w:rPr>
                                  <w:t>研究</w:t>
                                </w:r>
                                <w:r w:rsidR="00132F3E">
                                  <w:rPr>
                                    <w:rFonts w:hint="eastAsia"/>
                                    <w:szCs w:val="18"/>
                                  </w:rPr>
                                  <w:t>成果</w:t>
                                </w:r>
                                <w:r w:rsidRPr="00465069">
                                  <w:rPr>
                                    <w:szCs w:val="18"/>
                                  </w:rPr>
                                  <w:t>報告書</w:t>
                                </w:r>
                                <w:r w:rsidR="00132F3E">
                                  <w:rPr>
                                    <w:rFonts w:hint="eastAsia"/>
                                    <w:szCs w:val="18"/>
                                  </w:rPr>
                                  <w:t>：</w:t>
                                </w:r>
                                <w:r w:rsidR="00474A8E">
                                  <w:rPr>
                                    <w:szCs w:val="18"/>
                                  </w:rPr>
                                  <w:t>AlphaFold</w:t>
                                </w:r>
                                <w:r w:rsidR="00474A8E">
                                  <w:rPr>
                                    <w:rFonts w:hint="eastAsia"/>
                                    <w:szCs w:val="18"/>
                                  </w:rPr>
                                  <w:t>による変異体評価</w:t>
                                </w:r>
                                <w:r w:rsidR="00A94F28">
                                  <w:rPr>
                                    <w:rFonts w:hint="eastAsia"/>
                                    <w:szCs w:val="18"/>
                                  </w:rPr>
                                  <w:t xml:space="preserve"> </w:t>
                                </w:r>
                                <w:r w:rsidR="00132F3E">
                                  <w:rPr>
                                    <w:rFonts w:hint="eastAsia"/>
                                    <w:szCs w:val="18"/>
                                  </w:rPr>
                                  <w:t>人工酵素設計</w:t>
                                </w:r>
                                <w:r w:rsidR="00132F3E">
                                  <w:rPr>
                                    <w:rFonts w:hint="eastAsia"/>
                                    <w:szCs w:val="18"/>
                                  </w:rPr>
                                  <w:t>P</w:t>
                                </w:r>
                                <w:r w:rsidR="00132F3E">
                                  <w:rPr>
                                    <w:szCs w:val="18"/>
                                  </w:rPr>
                                  <w:t>JT</w:t>
                                </w:r>
                              </w:p>
                            </w:tc>
                            <w:tc>
                              <w:tcPr>
                                <w:tcW w:w="385" w:type="dxa"/>
                                <w:vMerge w:val="restart"/>
                                <w:tcBorders>
                                  <w:top w:val="single" w:sz="6" w:space="0" w:color="auto"/>
                                  <w:left w:val="nil"/>
                                  <w:bottom w:val="single" w:sz="6" w:space="0" w:color="auto"/>
                                  <w:right w:val="nil"/>
                                </w:tcBorders>
                              </w:tcPr>
                              <w:p w14:paraId="5F582587" w14:textId="77777777" w:rsidR="00D55627" w:rsidRPr="00885D87" w:rsidRDefault="00D55627">
                                <w:pPr>
                                  <w:pStyle w:val="a6"/>
                                  <w:spacing w:before="20" w:line="200" w:lineRule="exact"/>
                                </w:pPr>
                                <w:r w:rsidRPr="00885D87">
                                  <w:rPr>
                                    <w:sz w:val="14"/>
                                  </w:rPr>
                                  <w:t>No</w:t>
                                </w:r>
                                <w:r w:rsidRPr="00885D87">
                                  <w:rPr>
                                    <w:rFonts w:hint="eastAsia"/>
                                    <w:sz w:val="14"/>
                                  </w:rPr>
                                  <w:t>.</w:t>
                                </w:r>
                              </w:p>
                            </w:tc>
                            <w:tc>
                              <w:tcPr>
                                <w:tcW w:w="2450" w:type="dxa"/>
                                <w:vMerge w:val="restart"/>
                                <w:tcBorders>
                                  <w:top w:val="single" w:sz="6" w:space="0" w:color="auto"/>
                                  <w:left w:val="nil"/>
                                  <w:bottom w:val="single" w:sz="6" w:space="0" w:color="auto"/>
                                  <w:right w:val="single" w:sz="6" w:space="0" w:color="auto"/>
                                </w:tcBorders>
                                <w:vAlign w:val="center"/>
                              </w:tcPr>
                              <w:p w14:paraId="53A4911F" w14:textId="2B9D8464" w:rsidR="00D55627" w:rsidRPr="00AE1464" w:rsidRDefault="00AE1464">
                                <w:pPr>
                                  <w:pStyle w:val="a6"/>
                                  <w:spacing w:before="20"/>
                                  <w:jc w:val="center"/>
                                  <w:rPr>
                                    <w:sz w:val="16"/>
                                    <w:szCs w:val="16"/>
                                  </w:rPr>
                                </w:pPr>
                                <w:r w:rsidRPr="00AE1464">
                                  <w:rPr>
                                    <w:sz w:val="16"/>
                                    <w:szCs w:val="16"/>
                                  </w:rPr>
                                  <w:t>SMM-BD18-INV-10H-</w:t>
                                </w:r>
                                <w:r w:rsidR="007A5160">
                                  <w:rPr>
                                    <w:sz w:val="16"/>
                                    <w:szCs w:val="16"/>
                                  </w:rPr>
                                  <w:t>xxx</w:t>
                                </w:r>
                              </w:p>
                            </w:tc>
                            <w:tc>
                              <w:tcPr>
                                <w:tcW w:w="794" w:type="dxa"/>
                                <w:gridSpan w:val="2"/>
                                <w:tcBorders>
                                  <w:top w:val="single" w:sz="6" w:space="0" w:color="auto"/>
                                  <w:left w:val="nil"/>
                                  <w:bottom w:val="single" w:sz="6" w:space="0" w:color="auto"/>
                                  <w:right w:val="nil"/>
                                </w:tcBorders>
                              </w:tcPr>
                              <w:p w14:paraId="6B602D5F" w14:textId="77777777" w:rsidR="00D55627" w:rsidRPr="00885D87" w:rsidRDefault="00D55627">
                                <w:pPr>
                                  <w:pStyle w:val="a6"/>
                                  <w:spacing w:before="20"/>
                                </w:pPr>
                                <w:r w:rsidRPr="00885D87">
                                  <w:rPr>
                                    <w:sz w:val="14"/>
                                  </w:rPr>
                                  <w:t>Revision</w:t>
                                </w:r>
                              </w:p>
                            </w:tc>
                            <w:tc>
                              <w:tcPr>
                                <w:tcW w:w="913" w:type="dxa"/>
                                <w:tcBorders>
                                  <w:top w:val="single" w:sz="6" w:space="0" w:color="auto"/>
                                  <w:left w:val="nil"/>
                                  <w:bottom w:val="single" w:sz="6" w:space="0" w:color="auto"/>
                                  <w:right w:val="single" w:sz="6" w:space="0" w:color="auto"/>
                                </w:tcBorders>
                                <w:vAlign w:val="center"/>
                              </w:tcPr>
                              <w:p w14:paraId="63B990EB" w14:textId="77777777" w:rsidR="00D55627" w:rsidRPr="00885D87" w:rsidRDefault="00D55627">
                                <w:pPr>
                                  <w:pStyle w:val="a6"/>
                                  <w:spacing w:before="20"/>
                                  <w:jc w:val="center"/>
                                </w:pPr>
                                <w:r w:rsidRPr="00885D87">
                                  <w:rPr>
                                    <w:rFonts w:hint="eastAsia"/>
                                  </w:rPr>
                                  <w:t>0</w:t>
                                </w:r>
                              </w:p>
                            </w:tc>
                          </w:tr>
                          <w:tr w:rsidR="00D55627" w14:paraId="25898E61" w14:textId="77777777">
                            <w:trPr>
                              <w:cantSplit/>
                              <w:trHeight w:hRule="exact" w:val="284"/>
                            </w:trPr>
                            <w:tc>
                              <w:tcPr>
                                <w:tcW w:w="482" w:type="dxa"/>
                                <w:vMerge/>
                                <w:tcBorders>
                                  <w:top w:val="single" w:sz="6" w:space="0" w:color="auto"/>
                                  <w:left w:val="single" w:sz="6" w:space="0" w:color="auto"/>
                                  <w:bottom w:val="single" w:sz="6" w:space="0" w:color="auto"/>
                                  <w:right w:val="nil"/>
                                </w:tcBorders>
                              </w:tcPr>
                              <w:p w14:paraId="5B049B6D" w14:textId="77777777" w:rsidR="00D55627" w:rsidRDefault="00D55627">
                                <w:pPr>
                                  <w:pStyle w:val="a6"/>
                                  <w:spacing w:before="20"/>
                                </w:pPr>
                              </w:p>
                            </w:tc>
                            <w:tc>
                              <w:tcPr>
                                <w:tcW w:w="4621" w:type="dxa"/>
                                <w:vMerge/>
                                <w:tcBorders>
                                  <w:top w:val="single" w:sz="6" w:space="0" w:color="auto"/>
                                  <w:left w:val="nil"/>
                                  <w:bottom w:val="single" w:sz="6" w:space="0" w:color="auto"/>
                                  <w:right w:val="single" w:sz="6" w:space="0" w:color="auto"/>
                                </w:tcBorders>
                              </w:tcPr>
                              <w:p w14:paraId="5ACB7D16" w14:textId="77777777" w:rsidR="00D55627" w:rsidRPr="00885D87" w:rsidRDefault="00D55627">
                                <w:pPr>
                                  <w:pStyle w:val="a6"/>
                                  <w:spacing w:before="20"/>
                                </w:pPr>
                              </w:p>
                            </w:tc>
                            <w:tc>
                              <w:tcPr>
                                <w:tcW w:w="385" w:type="dxa"/>
                                <w:vMerge/>
                                <w:tcBorders>
                                  <w:top w:val="single" w:sz="6" w:space="0" w:color="auto"/>
                                  <w:left w:val="nil"/>
                                  <w:bottom w:val="single" w:sz="6" w:space="0" w:color="auto"/>
                                  <w:right w:val="nil"/>
                                </w:tcBorders>
                              </w:tcPr>
                              <w:p w14:paraId="4B8AA2B0" w14:textId="77777777" w:rsidR="00D55627" w:rsidRPr="00885D87" w:rsidRDefault="00D55627">
                                <w:pPr>
                                  <w:pStyle w:val="a6"/>
                                  <w:spacing w:before="20"/>
                                </w:pPr>
                              </w:p>
                            </w:tc>
                            <w:tc>
                              <w:tcPr>
                                <w:tcW w:w="2450" w:type="dxa"/>
                                <w:vMerge/>
                                <w:tcBorders>
                                  <w:top w:val="single" w:sz="6" w:space="0" w:color="auto"/>
                                  <w:left w:val="nil"/>
                                  <w:bottom w:val="single" w:sz="6" w:space="0" w:color="auto"/>
                                  <w:right w:val="single" w:sz="6" w:space="0" w:color="auto"/>
                                </w:tcBorders>
                              </w:tcPr>
                              <w:p w14:paraId="209010C8" w14:textId="77777777" w:rsidR="00D55627" w:rsidRPr="00885D87" w:rsidRDefault="00D55627">
                                <w:pPr>
                                  <w:pStyle w:val="a6"/>
                                  <w:spacing w:before="20"/>
                                </w:pPr>
                              </w:p>
                            </w:tc>
                            <w:tc>
                              <w:tcPr>
                                <w:tcW w:w="567" w:type="dxa"/>
                                <w:tcBorders>
                                  <w:top w:val="single" w:sz="6" w:space="0" w:color="auto"/>
                                  <w:left w:val="nil"/>
                                  <w:bottom w:val="single" w:sz="6" w:space="0" w:color="auto"/>
                                  <w:right w:val="nil"/>
                                </w:tcBorders>
                              </w:tcPr>
                              <w:p w14:paraId="51E09023" w14:textId="77777777" w:rsidR="00D55627" w:rsidRPr="00885D87" w:rsidRDefault="00D55627">
                                <w:pPr>
                                  <w:pStyle w:val="a6"/>
                                  <w:spacing w:before="20"/>
                                </w:pPr>
                                <w:r w:rsidRPr="00885D87">
                                  <w:rPr>
                                    <w:sz w:val="14"/>
                                  </w:rPr>
                                  <w:t>Page</w:t>
                                </w:r>
                              </w:p>
                            </w:tc>
                            <w:tc>
                              <w:tcPr>
                                <w:tcW w:w="1140" w:type="dxa"/>
                                <w:gridSpan w:val="2"/>
                                <w:tcBorders>
                                  <w:top w:val="single" w:sz="6" w:space="0" w:color="auto"/>
                                  <w:left w:val="nil"/>
                                  <w:bottom w:val="single" w:sz="6" w:space="0" w:color="auto"/>
                                  <w:right w:val="single" w:sz="6" w:space="0" w:color="auto"/>
                                </w:tcBorders>
                              </w:tcPr>
                              <w:p w14:paraId="2F06737F" w14:textId="3E4624C7" w:rsidR="00D55627" w:rsidRPr="00885D87" w:rsidRDefault="00D55627">
                                <w:pPr>
                                  <w:pStyle w:val="a6"/>
                                  <w:spacing w:before="20"/>
                                  <w:jc w:val="center"/>
                                </w:pPr>
                                <w:r w:rsidRPr="00885D87">
                                  <w:rPr>
                                    <w:rStyle w:val="a7"/>
                                  </w:rPr>
                                  <w:fldChar w:fldCharType="begin"/>
                                </w:r>
                                <w:r w:rsidRPr="00885D87">
                                  <w:rPr>
                                    <w:rStyle w:val="a7"/>
                                  </w:rPr>
                                  <w:instrText xml:space="preserve"> PAGE </w:instrText>
                                </w:r>
                                <w:r w:rsidRPr="00885D87">
                                  <w:rPr>
                                    <w:rStyle w:val="a7"/>
                                  </w:rPr>
                                  <w:fldChar w:fldCharType="separate"/>
                                </w:r>
                                <w:r>
                                  <w:rPr>
                                    <w:rStyle w:val="a7"/>
                                    <w:noProof/>
                                  </w:rPr>
                                  <w:t>1</w:t>
                                </w:r>
                                <w:r w:rsidRPr="00885D87">
                                  <w:rPr>
                                    <w:rStyle w:val="a7"/>
                                  </w:rPr>
                                  <w:fldChar w:fldCharType="end"/>
                                </w:r>
                                <w:r w:rsidRPr="00885D87">
                                  <w:rPr>
                                    <w:rStyle w:val="a7"/>
                                    <w:rFonts w:hint="eastAsia"/>
                                  </w:rPr>
                                  <w:t>/</w:t>
                                </w:r>
                                <w:r w:rsidRPr="00885D87">
                                  <w:rPr>
                                    <w:rStyle w:val="a7"/>
                                  </w:rPr>
                                  <w:fldChar w:fldCharType="begin"/>
                                </w:r>
                                <w:r w:rsidRPr="00885D87">
                                  <w:rPr>
                                    <w:rStyle w:val="a7"/>
                                  </w:rPr>
                                  <w:instrText xml:space="preserve"> NUMPAGES </w:instrText>
                                </w:r>
                                <w:r w:rsidRPr="00885D87">
                                  <w:rPr>
                                    <w:rStyle w:val="a7"/>
                                  </w:rPr>
                                  <w:fldChar w:fldCharType="separate"/>
                                </w:r>
                                <w:r>
                                  <w:rPr>
                                    <w:rStyle w:val="a7"/>
                                    <w:noProof/>
                                  </w:rPr>
                                  <w:t>15</w:t>
                                </w:r>
                                <w:r w:rsidRPr="00885D87">
                                  <w:rPr>
                                    <w:rStyle w:val="a7"/>
                                  </w:rPr>
                                  <w:fldChar w:fldCharType="end"/>
                                </w:r>
                              </w:p>
                            </w:tc>
                          </w:tr>
                        </w:tbl>
                        <w:p w14:paraId="2927DE68" w14:textId="77777777" w:rsidR="00D55627" w:rsidRDefault="00D55627"/>
                      </w:txbxContent>
                    </wps:txbx>
                    <wps:bodyPr rot="0" vert="horz" wrap="square" lIns="72000" tIns="36000" rIns="72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EB2ED0" id="_x0000_t202" coordsize="21600,21600" o:spt="202" path="m,l,21600r21600,l21600,xe">
              <v:stroke joinstyle="miter"/>
              <v:path gradientshapeok="t" o:connecttype="rect"/>
            </v:shapetype>
            <v:shape id="Text Box 26" o:spid="_x0000_s1041" type="#_x0000_t202" style="position:absolute;left:0;text-align:left;margin-left:46.95pt;margin-top:771.05pt;width:498.05pt;height:35.3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" o:allowincell="f" filled="f" stroked="f">
              <v:textbox inset="2mm,1mm,2mm,1mm">
                <w:txbxContent>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482"/>
                      <w:gridCol w:w="4621"/>
                      <w:gridCol w:w="385"/>
                      <w:gridCol w:w="2450"/>
                      <w:gridCol w:w="567"/>
                      <w:gridCol w:w="227"/>
                      <w:gridCol w:w="913"/>
                    </w:tblGrid>
                    <w:tr w:rsidR="00D55627" w14:paraId="60F96781" w14:textId="77777777">
                      <w:trPr>
                        <w:cantSplit/>
                        <w:trHeight w:hRule="exact" w:val="284"/>
                      </w:trPr>
                      <w:tc>
                        <w:tcPr>
                          <w:tcW w:w="482" w:type="dxa"/>
                          <w:vMerge w:val="restart"/>
                          <w:tcBorders>
                            <w:top w:val="single" w:sz="6" w:space="0" w:color="auto"/>
                            <w:left w:val="single" w:sz="6" w:space="0" w:color="auto"/>
                            <w:bottom w:val="single" w:sz="6" w:space="0" w:color="auto"/>
                            <w:right w:val="nil"/>
                          </w:tcBorders>
                        </w:tcPr>
                        <w:p w14:paraId="307EA4CD" w14:textId="77777777" w:rsidR="00D55627" w:rsidRDefault="00D55627">
                          <w:pPr>
                            <w:pStyle w:val="a6"/>
                            <w:spacing w:before="20" w:line="200" w:lineRule="exact"/>
                          </w:pPr>
                          <w:r>
                            <w:rPr>
                              <w:rFonts w:eastAsia="ＭＳ Ｐゴシック"/>
                              <w:sz w:val="14"/>
                            </w:rPr>
                            <w:t>Title</w:t>
                          </w:r>
                        </w:p>
                      </w:tc>
                      <w:tc>
                        <w:tcPr>
                          <w:tcW w:w="4621" w:type="dxa"/>
                          <w:vMerge w:val="restart"/>
                          <w:tcBorders>
                            <w:top w:val="single" w:sz="6" w:space="0" w:color="auto"/>
                            <w:left w:val="nil"/>
                            <w:bottom w:val="single" w:sz="6" w:space="0" w:color="auto"/>
                            <w:right w:val="single" w:sz="6" w:space="0" w:color="auto"/>
                          </w:tcBorders>
                          <w:vAlign w:val="center"/>
                        </w:tcPr>
                        <w:p w14:paraId="05852138" w14:textId="59047C70" w:rsidR="00D55627" w:rsidRPr="00465069" w:rsidRDefault="00D55627" w:rsidP="007A5160">
                          <w:pPr>
                            <w:pStyle w:val="a6"/>
                            <w:spacing w:before="20"/>
                            <w:jc w:val="center"/>
                            <w:rPr>
                              <w:szCs w:val="18"/>
                            </w:rPr>
                          </w:pPr>
                          <w:r w:rsidRPr="00465069">
                            <w:rPr>
                              <w:szCs w:val="18"/>
                            </w:rPr>
                            <w:t>研究</w:t>
                          </w:r>
                          <w:r w:rsidR="00132F3E">
                            <w:rPr>
                              <w:rFonts w:hint="eastAsia"/>
                              <w:szCs w:val="18"/>
                            </w:rPr>
                            <w:t>成果</w:t>
                          </w:r>
                          <w:r w:rsidRPr="00465069">
                            <w:rPr>
                              <w:szCs w:val="18"/>
                            </w:rPr>
                            <w:t>報告書</w:t>
                          </w:r>
                          <w:r w:rsidR="00132F3E">
                            <w:rPr>
                              <w:rFonts w:hint="eastAsia"/>
                              <w:szCs w:val="18"/>
                            </w:rPr>
                            <w:t>：</w:t>
                          </w:r>
                          <w:r w:rsidR="00474A8E">
                            <w:rPr>
                              <w:szCs w:val="18"/>
                            </w:rPr>
                            <w:t>AlphaFold</w:t>
                          </w:r>
                          <w:r w:rsidR="00474A8E">
                            <w:rPr>
                              <w:rFonts w:hint="eastAsia"/>
                              <w:szCs w:val="18"/>
                            </w:rPr>
                            <w:t>による変異体評価</w:t>
                          </w:r>
                          <w:r w:rsidR="00A94F28">
                            <w:rPr>
                              <w:rFonts w:hint="eastAsia"/>
                              <w:szCs w:val="18"/>
                            </w:rPr>
                            <w:t xml:space="preserve"> </w:t>
                          </w:r>
                          <w:r w:rsidR="00132F3E">
                            <w:rPr>
                              <w:rFonts w:hint="eastAsia"/>
                              <w:szCs w:val="18"/>
                            </w:rPr>
                            <w:t>人工酵素設計</w:t>
                          </w:r>
                          <w:r w:rsidR="00132F3E">
                            <w:rPr>
                              <w:rFonts w:hint="eastAsia"/>
                              <w:szCs w:val="18"/>
                            </w:rPr>
                            <w:t>P</w:t>
                          </w:r>
                          <w:r w:rsidR="00132F3E">
                            <w:rPr>
                              <w:szCs w:val="18"/>
                            </w:rPr>
                            <w:t>JT</w:t>
                          </w:r>
                        </w:p>
                      </w:tc>
                      <w:tc>
                        <w:tcPr>
                          <w:tcW w:w="385" w:type="dxa"/>
                          <w:vMerge w:val="restart"/>
                          <w:tcBorders>
                            <w:top w:val="single" w:sz="6" w:space="0" w:color="auto"/>
                            <w:left w:val="nil"/>
                            <w:bottom w:val="single" w:sz="6" w:space="0" w:color="auto"/>
                            <w:right w:val="nil"/>
                          </w:tcBorders>
                        </w:tcPr>
                        <w:p w14:paraId="5F582587" w14:textId="77777777" w:rsidR="00D55627" w:rsidRPr="00885D87" w:rsidRDefault="00D55627">
                          <w:pPr>
                            <w:pStyle w:val="a6"/>
                            <w:spacing w:before="20" w:line="200" w:lineRule="exact"/>
                          </w:pPr>
                          <w:r w:rsidRPr="00885D87">
                            <w:rPr>
                              <w:sz w:val="14"/>
                            </w:rPr>
                            <w:t>No</w:t>
                          </w:r>
                          <w:r w:rsidRPr="00885D87">
                            <w:rPr>
                              <w:rFonts w:hint="eastAsia"/>
                              <w:sz w:val="14"/>
                            </w:rPr>
                            <w:t>.</w:t>
                          </w:r>
                        </w:p>
                      </w:tc>
                      <w:tc>
                        <w:tcPr>
                          <w:tcW w:w="2450" w:type="dxa"/>
                          <w:vMerge w:val="restart"/>
                          <w:tcBorders>
                            <w:top w:val="single" w:sz="6" w:space="0" w:color="auto"/>
                            <w:left w:val="nil"/>
                            <w:bottom w:val="single" w:sz="6" w:space="0" w:color="auto"/>
                            <w:right w:val="single" w:sz="6" w:space="0" w:color="auto"/>
                          </w:tcBorders>
                          <w:vAlign w:val="center"/>
                        </w:tcPr>
                        <w:p w14:paraId="53A4911F" w14:textId="2B9D8464" w:rsidR="00D55627" w:rsidRPr="00AE1464" w:rsidRDefault="00AE1464">
                          <w:pPr>
                            <w:pStyle w:val="a6"/>
                            <w:spacing w:before="20"/>
                            <w:jc w:val="center"/>
                            <w:rPr>
                              <w:sz w:val="16"/>
                              <w:szCs w:val="16"/>
                            </w:rPr>
                          </w:pPr>
                          <w:r w:rsidRPr="00AE1464">
                            <w:rPr>
                              <w:sz w:val="16"/>
                              <w:szCs w:val="16"/>
                            </w:rPr>
                            <w:t>SMM-BD18-INV-10H-</w:t>
                          </w:r>
                          <w:r w:rsidR="007A5160">
                            <w:rPr>
                              <w:sz w:val="16"/>
                              <w:szCs w:val="16"/>
                            </w:rPr>
                            <w:t>xxx</w:t>
                          </w:r>
                        </w:p>
                      </w:tc>
                      <w:tc>
                        <w:tcPr>
                          <w:tcW w:w="794" w:type="dxa"/>
                          <w:gridSpan w:val="2"/>
                          <w:tcBorders>
                            <w:top w:val="single" w:sz="6" w:space="0" w:color="auto"/>
                            <w:left w:val="nil"/>
                            <w:bottom w:val="single" w:sz="6" w:space="0" w:color="auto"/>
                            <w:right w:val="nil"/>
                          </w:tcBorders>
                        </w:tcPr>
                        <w:p w14:paraId="6B602D5F" w14:textId="77777777" w:rsidR="00D55627" w:rsidRPr="00885D87" w:rsidRDefault="00D55627">
                          <w:pPr>
                            <w:pStyle w:val="a6"/>
                            <w:spacing w:before="20"/>
                          </w:pPr>
                          <w:r w:rsidRPr="00885D87">
                            <w:rPr>
                              <w:sz w:val="14"/>
                            </w:rPr>
                            <w:t>Revision</w:t>
                          </w:r>
                        </w:p>
                      </w:tc>
                      <w:tc>
                        <w:tcPr>
                          <w:tcW w:w="913" w:type="dxa"/>
                          <w:tcBorders>
                            <w:top w:val="single" w:sz="6" w:space="0" w:color="auto"/>
                            <w:left w:val="nil"/>
                            <w:bottom w:val="single" w:sz="6" w:space="0" w:color="auto"/>
                            <w:right w:val="single" w:sz="6" w:space="0" w:color="auto"/>
                          </w:tcBorders>
                          <w:vAlign w:val="center"/>
                        </w:tcPr>
                        <w:p w14:paraId="63B990EB" w14:textId="77777777" w:rsidR="00D55627" w:rsidRPr="00885D87" w:rsidRDefault="00D55627">
                          <w:pPr>
                            <w:pStyle w:val="a6"/>
                            <w:spacing w:before="20"/>
                            <w:jc w:val="center"/>
                          </w:pPr>
                          <w:r w:rsidRPr="00885D87">
                            <w:rPr>
                              <w:rFonts w:hint="eastAsia"/>
                            </w:rPr>
                            <w:t>0</w:t>
                          </w:r>
                        </w:p>
                      </w:tc>
                    </w:tr>
                    <w:tr w:rsidR="00D55627" w14:paraId="25898E61" w14:textId="77777777">
                      <w:trPr>
                        <w:cantSplit/>
                        <w:trHeight w:hRule="exact" w:val="284"/>
                      </w:trPr>
                      <w:tc>
                        <w:tcPr>
                          <w:tcW w:w="482" w:type="dxa"/>
                          <w:vMerge/>
                          <w:tcBorders>
                            <w:top w:val="single" w:sz="6" w:space="0" w:color="auto"/>
                            <w:left w:val="single" w:sz="6" w:space="0" w:color="auto"/>
                            <w:bottom w:val="single" w:sz="6" w:space="0" w:color="auto"/>
                            <w:right w:val="nil"/>
                          </w:tcBorders>
                        </w:tcPr>
                        <w:p w14:paraId="5B049B6D" w14:textId="77777777" w:rsidR="00D55627" w:rsidRDefault="00D55627">
                          <w:pPr>
                            <w:pStyle w:val="a6"/>
                            <w:spacing w:before="20"/>
                          </w:pPr>
                        </w:p>
                      </w:tc>
                      <w:tc>
                        <w:tcPr>
                          <w:tcW w:w="4621" w:type="dxa"/>
                          <w:vMerge/>
                          <w:tcBorders>
                            <w:top w:val="single" w:sz="6" w:space="0" w:color="auto"/>
                            <w:left w:val="nil"/>
                            <w:bottom w:val="single" w:sz="6" w:space="0" w:color="auto"/>
                            <w:right w:val="single" w:sz="6" w:space="0" w:color="auto"/>
                          </w:tcBorders>
                        </w:tcPr>
                        <w:p w14:paraId="5ACB7D16" w14:textId="77777777" w:rsidR="00D55627" w:rsidRPr="00885D87" w:rsidRDefault="00D55627">
                          <w:pPr>
                            <w:pStyle w:val="a6"/>
                            <w:spacing w:before="20"/>
                          </w:pPr>
                        </w:p>
                      </w:tc>
                      <w:tc>
                        <w:tcPr>
                          <w:tcW w:w="385" w:type="dxa"/>
                          <w:vMerge/>
                          <w:tcBorders>
                            <w:top w:val="single" w:sz="6" w:space="0" w:color="auto"/>
                            <w:left w:val="nil"/>
                            <w:bottom w:val="single" w:sz="6" w:space="0" w:color="auto"/>
                            <w:right w:val="nil"/>
                          </w:tcBorders>
                        </w:tcPr>
                        <w:p w14:paraId="4B8AA2B0" w14:textId="77777777" w:rsidR="00D55627" w:rsidRPr="00885D87" w:rsidRDefault="00D55627">
                          <w:pPr>
                            <w:pStyle w:val="a6"/>
                            <w:spacing w:before="20"/>
                          </w:pPr>
                        </w:p>
                      </w:tc>
                      <w:tc>
                        <w:tcPr>
                          <w:tcW w:w="2450" w:type="dxa"/>
                          <w:vMerge/>
                          <w:tcBorders>
                            <w:top w:val="single" w:sz="6" w:space="0" w:color="auto"/>
                            <w:left w:val="nil"/>
                            <w:bottom w:val="single" w:sz="6" w:space="0" w:color="auto"/>
                            <w:right w:val="single" w:sz="6" w:space="0" w:color="auto"/>
                          </w:tcBorders>
                        </w:tcPr>
                        <w:p w14:paraId="209010C8" w14:textId="77777777" w:rsidR="00D55627" w:rsidRPr="00885D87" w:rsidRDefault="00D55627">
                          <w:pPr>
                            <w:pStyle w:val="a6"/>
                            <w:spacing w:before="20"/>
                          </w:pPr>
                        </w:p>
                      </w:tc>
                      <w:tc>
                        <w:tcPr>
                          <w:tcW w:w="567" w:type="dxa"/>
                          <w:tcBorders>
                            <w:top w:val="single" w:sz="6" w:space="0" w:color="auto"/>
                            <w:left w:val="nil"/>
                            <w:bottom w:val="single" w:sz="6" w:space="0" w:color="auto"/>
                            <w:right w:val="nil"/>
                          </w:tcBorders>
                        </w:tcPr>
                        <w:p w14:paraId="51E09023" w14:textId="77777777" w:rsidR="00D55627" w:rsidRPr="00885D87" w:rsidRDefault="00D55627">
                          <w:pPr>
                            <w:pStyle w:val="a6"/>
                            <w:spacing w:before="20"/>
                          </w:pPr>
                          <w:r w:rsidRPr="00885D87">
                            <w:rPr>
                              <w:sz w:val="14"/>
                            </w:rPr>
                            <w:t>Page</w:t>
                          </w:r>
                        </w:p>
                      </w:tc>
                      <w:tc>
                        <w:tcPr>
                          <w:tcW w:w="1140" w:type="dxa"/>
                          <w:gridSpan w:val="2"/>
                          <w:tcBorders>
                            <w:top w:val="single" w:sz="6" w:space="0" w:color="auto"/>
                            <w:left w:val="nil"/>
                            <w:bottom w:val="single" w:sz="6" w:space="0" w:color="auto"/>
                            <w:right w:val="single" w:sz="6" w:space="0" w:color="auto"/>
                          </w:tcBorders>
                        </w:tcPr>
                        <w:p w14:paraId="2F06737F" w14:textId="3E4624C7" w:rsidR="00D55627" w:rsidRPr="00885D87" w:rsidRDefault="00D55627">
                          <w:pPr>
                            <w:pStyle w:val="a6"/>
                            <w:spacing w:before="20"/>
                            <w:jc w:val="center"/>
                          </w:pPr>
                          <w:r w:rsidRPr="00885D87">
                            <w:rPr>
                              <w:rStyle w:val="a7"/>
                            </w:rPr>
                            <w:fldChar w:fldCharType="begin"/>
                          </w:r>
                          <w:r w:rsidRPr="00885D87">
                            <w:rPr>
                              <w:rStyle w:val="a7"/>
                            </w:rPr>
                            <w:instrText xml:space="preserve"> PAGE </w:instrText>
                          </w:r>
                          <w:r w:rsidRPr="00885D87">
                            <w:rPr>
                              <w:rStyle w:val="a7"/>
                            </w:rPr>
                            <w:fldChar w:fldCharType="separate"/>
                          </w:r>
                          <w:r>
                            <w:rPr>
                              <w:rStyle w:val="a7"/>
                              <w:noProof/>
                            </w:rPr>
                            <w:t>1</w:t>
                          </w:r>
                          <w:r w:rsidRPr="00885D87">
                            <w:rPr>
                              <w:rStyle w:val="a7"/>
                            </w:rPr>
                            <w:fldChar w:fldCharType="end"/>
                          </w:r>
                          <w:r w:rsidRPr="00885D87">
                            <w:rPr>
                              <w:rStyle w:val="a7"/>
                              <w:rFonts w:hint="eastAsia"/>
                            </w:rPr>
                            <w:t>/</w:t>
                          </w:r>
                          <w:r w:rsidRPr="00885D87">
                            <w:rPr>
                              <w:rStyle w:val="a7"/>
                            </w:rPr>
                            <w:fldChar w:fldCharType="begin"/>
                          </w:r>
                          <w:r w:rsidRPr="00885D87">
                            <w:rPr>
                              <w:rStyle w:val="a7"/>
                            </w:rPr>
                            <w:instrText xml:space="preserve"> NUMPAGES </w:instrText>
                          </w:r>
                          <w:r w:rsidRPr="00885D87">
                            <w:rPr>
                              <w:rStyle w:val="a7"/>
                            </w:rPr>
                            <w:fldChar w:fldCharType="separate"/>
                          </w:r>
                          <w:r>
                            <w:rPr>
                              <w:rStyle w:val="a7"/>
                              <w:noProof/>
                            </w:rPr>
                            <w:t>15</w:t>
                          </w:r>
                          <w:r w:rsidRPr="00885D87">
                            <w:rPr>
                              <w:rStyle w:val="a7"/>
                            </w:rPr>
                            <w:fldChar w:fldCharType="end"/>
                          </w:r>
                        </w:p>
                      </w:tc>
                    </w:tr>
                  </w:tbl>
                  <w:p w14:paraId="2927DE68" w14:textId="77777777" w:rsidR="00D55627" w:rsidRDefault="00D55627"/>
                </w:txbxContent>
              </v:textbox>
              <w10:wrap anchorx="page" anchory="page"/>
            </v:shape>
          </w:pict>
        </mc:Fallback>
      </mc:AlternateContent>
    </w:r>
  </w:p>
  <w:p w14:paraId="63D270D6" w14:textId="77777777" w:rsidR="00D55627" w:rsidRDefault="00D55627">
    <w:pPr>
      <w:pStyle w:val="a6"/>
      <w:spacing w:line="240" w:lineRule="exact"/>
    </w:pPr>
    <w:r>
      <w:rPr>
        <w:noProof/>
      </w:rPr>
      <mc:AlternateContent>
        <mc:Choice Requires="wps">
          <w:drawing>
            <wp:anchor distT="0" distB="0" distL="114300" distR="114300" simplePos="0" relativeHeight="251658240" behindDoc="0" locked="0" layoutInCell="0" allowOverlap="1" wp14:anchorId="066D1303" wp14:editId="217F0D45">
              <wp:simplePos x="0" y="0"/>
              <wp:positionH relativeFrom="page">
                <wp:posOffset>1047115</wp:posOffset>
              </wp:positionH>
              <wp:positionV relativeFrom="page">
                <wp:posOffset>10241280</wp:posOffset>
              </wp:positionV>
              <wp:extent cx="1168400" cy="179705"/>
              <wp:effectExtent l="0" t="0" r="0" b="0"/>
              <wp:wrapNone/>
              <wp:docPr id="1"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0"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91BA081" w14:textId="77777777" w:rsidR="00D55627" w:rsidRDefault="00D55627">
                          <w:pPr>
                            <w:spacing w:line="240" w:lineRule="exact"/>
                            <w:ind w:left="56"/>
                            <w:rPr>
                              <w:rFonts w:ascii="ＭＳ ゴシック" w:eastAsia="ＭＳ Ｐゴシック"/>
                              <w:sz w:val="16"/>
                            </w:rPr>
                          </w:pPr>
                          <w:r>
                            <w:rPr>
                              <w:rFonts w:ascii="ＭＳ ゴシック" w:eastAsia="ＭＳ Ｐゴシック" w:hint="eastAsia"/>
                              <w:sz w:val="16"/>
                            </w:rPr>
                            <w:t>Form Y-E32</w:t>
                          </w:r>
                          <w:r>
                            <w:rPr>
                              <w:rFonts w:ascii="ＭＳ ゴシック" w:eastAsia="ＭＳ Ｐゴシック" w:hint="eastAsia"/>
                              <w:sz w:val="16"/>
                            </w:rPr>
                            <w:t xml:space="preserve">　</w:t>
                          </w:r>
                          <w:r>
                            <w:rPr>
                              <w:rFonts w:ascii="ＭＳ ゴシック" w:eastAsia="ＭＳ Ｐゴシック" w:hint="eastAsia"/>
                              <w:sz w:val="16"/>
                            </w:rPr>
                            <w:t>Size A4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6D1303" id="Text Box 32" o:spid="_x0000_s1042" type="#_x0000_t202" style="position:absolute;left:0;text-align:left;margin-left:82.45pt;margin-top:806.4pt;width:92pt;height:14.1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" o:allowincell="f" filled="f" stroked="f">
              <v:textbox inset="0,0,0,0">
                <w:txbxContent>
                  <w:p w14:paraId="091BA081" w14:textId="77777777" w:rsidR="00D55627" w:rsidRDefault="00D55627">
                    <w:pPr>
                      <w:spacing w:line="240" w:lineRule="exact"/>
                      <w:ind w:left="56"/>
                      <w:rPr>
                        <w:rFonts w:ascii="ＭＳ ゴシック" w:eastAsia="ＭＳ Ｐゴシック"/>
                        <w:sz w:val="16"/>
                      </w:rPr>
                    </w:pPr>
                    <w:r>
                      <w:rPr>
                        <w:rFonts w:ascii="ＭＳ ゴシック" w:eastAsia="ＭＳ Ｐゴシック" w:hint="eastAsia"/>
                        <w:sz w:val="16"/>
                      </w:rPr>
                      <w:t>Form Y-E32</w:t>
                    </w:r>
                    <w:r>
                      <w:rPr>
                        <w:rFonts w:ascii="ＭＳ ゴシック" w:eastAsia="ＭＳ Ｐゴシック" w:hint="eastAsia"/>
                        <w:sz w:val="16"/>
                      </w:rPr>
                      <w:t xml:space="preserve">　</w:t>
                    </w:r>
                    <w:r>
                      <w:rPr>
                        <w:rFonts w:ascii="ＭＳ ゴシック" w:eastAsia="ＭＳ Ｐゴシック" w:hint="eastAsia"/>
                        <w:sz w:val="16"/>
                      </w:rPr>
                      <w:t>Size A4</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40C362" w14:textId="77777777" w:rsidR="00D25ABF" w:rsidRDefault="00D25ABF">
      <w:r>
        <w:separator/>
      </w:r>
    </w:p>
  </w:footnote>
  <w:footnote w:type="continuationSeparator" w:id="0">
    <w:p w14:paraId="5DE61C02" w14:textId="77777777" w:rsidR="00D25ABF" w:rsidRDefault="00D25A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37071" w14:textId="77777777" w:rsidR="00D55627" w:rsidRDefault="00D55627">
    <w:pPr>
      <w:pStyle w:val="a4"/>
      <w:spacing w:line="120" w:lineRule="exac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F49A49C0"/>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040676C3"/>
    <w:multiLevelType w:val="hybridMultilevel"/>
    <w:tmpl w:val="DC3CA16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15:restartNumberingAfterBreak="0">
    <w:nsid w:val="0B474874"/>
    <w:multiLevelType w:val="hybridMultilevel"/>
    <w:tmpl w:val="C6A8C352"/>
    <w:lvl w:ilvl="0" w:tplc="EA40547E">
      <w:start w:val="1"/>
      <w:numFmt w:val="decimalFullWidth"/>
      <w:lvlText w:val="%1．"/>
      <w:lvlJc w:val="left"/>
      <w:pPr>
        <w:ind w:left="450" w:hanging="45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10431E70"/>
    <w:multiLevelType w:val="hybridMultilevel"/>
    <w:tmpl w:val="1E201D18"/>
    <w:lvl w:ilvl="0" w:tplc="32C61FB8">
      <w:start w:val="1"/>
      <w:numFmt w:val="lowerLetter"/>
      <w:lvlText w:val="%1)"/>
      <w:lvlJc w:val="left"/>
      <w:pPr>
        <w:ind w:left="571" w:hanging="360"/>
      </w:pPr>
      <w:rPr>
        <w:rFonts w:hint="eastAsia"/>
      </w:rPr>
    </w:lvl>
    <w:lvl w:ilvl="1" w:tplc="04090017">
      <w:start w:val="1"/>
      <w:numFmt w:val="aiueoFullWidth"/>
      <w:lvlText w:val="(%2)"/>
      <w:lvlJc w:val="left"/>
      <w:pPr>
        <w:ind w:left="1051" w:hanging="420"/>
      </w:pPr>
    </w:lvl>
    <w:lvl w:ilvl="2" w:tplc="04090011" w:tentative="1">
      <w:start w:val="1"/>
      <w:numFmt w:val="decimalEnclosedCircle"/>
      <w:lvlText w:val="%3"/>
      <w:lvlJc w:val="left"/>
      <w:pPr>
        <w:ind w:left="1471" w:hanging="420"/>
      </w:pPr>
    </w:lvl>
    <w:lvl w:ilvl="3" w:tplc="0409000F" w:tentative="1">
      <w:start w:val="1"/>
      <w:numFmt w:val="decimal"/>
      <w:lvlText w:val="%4."/>
      <w:lvlJc w:val="left"/>
      <w:pPr>
        <w:ind w:left="1891" w:hanging="420"/>
      </w:pPr>
    </w:lvl>
    <w:lvl w:ilvl="4" w:tplc="04090017" w:tentative="1">
      <w:start w:val="1"/>
      <w:numFmt w:val="aiueoFullWidth"/>
      <w:lvlText w:val="(%5)"/>
      <w:lvlJc w:val="left"/>
      <w:pPr>
        <w:ind w:left="2311" w:hanging="420"/>
      </w:pPr>
    </w:lvl>
    <w:lvl w:ilvl="5" w:tplc="04090011" w:tentative="1">
      <w:start w:val="1"/>
      <w:numFmt w:val="decimalEnclosedCircle"/>
      <w:lvlText w:val="%6"/>
      <w:lvlJc w:val="left"/>
      <w:pPr>
        <w:ind w:left="2731" w:hanging="420"/>
      </w:pPr>
    </w:lvl>
    <w:lvl w:ilvl="6" w:tplc="0409000F" w:tentative="1">
      <w:start w:val="1"/>
      <w:numFmt w:val="decimal"/>
      <w:lvlText w:val="%7."/>
      <w:lvlJc w:val="left"/>
      <w:pPr>
        <w:ind w:left="3151" w:hanging="420"/>
      </w:pPr>
    </w:lvl>
    <w:lvl w:ilvl="7" w:tplc="04090017" w:tentative="1">
      <w:start w:val="1"/>
      <w:numFmt w:val="aiueoFullWidth"/>
      <w:lvlText w:val="(%8)"/>
      <w:lvlJc w:val="left"/>
      <w:pPr>
        <w:ind w:left="3571" w:hanging="420"/>
      </w:pPr>
    </w:lvl>
    <w:lvl w:ilvl="8" w:tplc="04090011" w:tentative="1">
      <w:start w:val="1"/>
      <w:numFmt w:val="decimalEnclosedCircle"/>
      <w:lvlText w:val="%9"/>
      <w:lvlJc w:val="left"/>
      <w:pPr>
        <w:ind w:left="3991" w:hanging="420"/>
      </w:pPr>
    </w:lvl>
  </w:abstractNum>
  <w:abstractNum w:abstractNumId="4" w15:restartNumberingAfterBreak="0">
    <w:nsid w:val="147E61CD"/>
    <w:multiLevelType w:val="hybridMultilevel"/>
    <w:tmpl w:val="7CB48F50"/>
    <w:lvl w:ilvl="0" w:tplc="3F9002EE">
      <w:start w:val="1"/>
      <w:numFmt w:val="lowerLetter"/>
      <w:lvlText w:val="%1)"/>
      <w:lvlJc w:val="left"/>
      <w:pPr>
        <w:ind w:left="541" w:hanging="360"/>
      </w:pPr>
      <w:rPr>
        <w:rFonts w:hint="eastAsia"/>
      </w:rPr>
    </w:lvl>
    <w:lvl w:ilvl="1" w:tplc="66949EBE">
      <w:start w:val="2"/>
      <w:numFmt w:val="decimalFullWidth"/>
      <w:lvlText w:val="（%2）"/>
      <w:lvlJc w:val="left"/>
      <w:pPr>
        <w:ind w:left="1321" w:hanging="720"/>
      </w:pPr>
      <w:rPr>
        <w:rFonts w:hint="eastAsia"/>
      </w:rPr>
    </w:lvl>
    <w:lvl w:ilvl="2" w:tplc="04090011" w:tentative="1">
      <w:start w:val="1"/>
      <w:numFmt w:val="decimalEnclosedCircle"/>
      <w:lvlText w:val="%3"/>
      <w:lvlJc w:val="left"/>
      <w:pPr>
        <w:ind w:left="1441" w:hanging="420"/>
      </w:pPr>
    </w:lvl>
    <w:lvl w:ilvl="3" w:tplc="0409000F" w:tentative="1">
      <w:start w:val="1"/>
      <w:numFmt w:val="decimal"/>
      <w:lvlText w:val="%4."/>
      <w:lvlJc w:val="left"/>
      <w:pPr>
        <w:ind w:left="1861" w:hanging="420"/>
      </w:pPr>
    </w:lvl>
    <w:lvl w:ilvl="4" w:tplc="04090017" w:tentative="1">
      <w:start w:val="1"/>
      <w:numFmt w:val="aiueoFullWidth"/>
      <w:lvlText w:val="(%5)"/>
      <w:lvlJc w:val="left"/>
      <w:pPr>
        <w:ind w:left="2281" w:hanging="420"/>
      </w:pPr>
    </w:lvl>
    <w:lvl w:ilvl="5" w:tplc="04090011" w:tentative="1">
      <w:start w:val="1"/>
      <w:numFmt w:val="decimalEnclosedCircle"/>
      <w:lvlText w:val="%6"/>
      <w:lvlJc w:val="left"/>
      <w:pPr>
        <w:ind w:left="2701" w:hanging="420"/>
      </w:pPr>
    </w:lvl>
    <w:lvl w:ilvl="6" w:tplc="0409000F" w:tentative="1">
      <w:start w:val="1"/>
      <w:numFmt w:val="decimal"/>
      <w:lvlText w:val="%7."/>
      <w:lvlJc w:val="left"/>
      <w:pPr>
        <w:ind w:left="3121" w:hanging="420"/>
      </w:pPr>
    </w:lvl>
    <w:lvl w:ilvl="7" w:tplc="04090017" w:tentative="1">
      <w:start w:val="1"/>
      <w:numFmt w:val="aiueoFullWidth"/>
      <w:lvlText w:val="(%8)"/>
      <w:lvlJc w:val="left"/>
      <w:pPr>
        <w:ind w:left="3541" w:hanging="420"/>
      </w:pPr>
    </w:lvl>
    <w:lvl w:ilvl="8" w:tplc="04090011" w:tentative="1">
      <w:start w:val="1"/>
      <w:numFmt w:val="decimalEnclosedCircle"/>
      <w:lvlText w:val="%9"/>
      <w:lvlJc w:val="left"/>
      <w:pPr>
        <w:ind w:left="3961" w:hanging="420"/>
      </w:pPr>
    </w:lvl>
  </w:abstractNum>
  <w:abstractNum w:abstractNumId="5" w15:restartNumberingAfterBreak="0">
    <w:nsid w:val="1618533D"/>
    <w:multiLevelType w:val="multilevel"/>
    <w:tmpl w:val="181C2E04"/>
    <w:lvl w:ilvl="0">
      <w:start w:val="1"/>
      <w:numFmt w:val="decimal"/>
      <w:lvlText w:val="%1."/>
      <w:lvlJc w:val="left"/>
      <w:pPr>
        <w:ind w:left="360" w:hanging="360"/>
      </w:pPr>
      <w:rPr>
        <w:rFonts w:hint="default"/>
        <w:b/>
      </w:rPr>
    </w:lvl>
    <w:lvl w:ilvl="1">
      <w:start w:val="2"/>
      <w:numFmt w:val="decimal"/>
      <w:isLgl/>
      <w:lvlText w:val="%1.%2"/>
      <w:lvlJc w:val="left"/>
      <w:pPr>
        <w:ind w:left="750" w:hanging="530"/>
      </w:pPr>
      <w:rPr>
        <w:rFonts w:hint="default"/>
      </w:rPr>
    </w:lvl>
    <w:lvl w:ilvl="2">
      <w:start w:val="1"/>
      <w:numFmt w:val="decimal"/>
      <w:isLgl/>
      <w:lvlText w:val="%1.%2.%3"/>
      <w:lvlJc w:val="left"/>
      <w:pPr>
        <w:ind w:left="1160" w:hanging="720"/>
      </w:pPr>
      <w:rPr>
        <w:rFonts w:hint="default"/>
      </w:rPr>
    </w:lvl>
    <w:lvl w:ilvl="3">
      <w:start w:val="1"/>
      <w:numFmt w:val="decimal"/>
      <w:isLgl/>
      <w:lvlText w:val="%1.%2.%3.%4"/>
      <w:lvlJc w:val="left"/>
      <w:pPr>
        <w:ind w:left="1380" w:hanging="720"/>
      </w:pPr>
      <w:rPr>
        <w:rFonts w:hint="default"/>
      </w:rPr>
    </w:lvl>
    <w:lvl w:ilvl="4">
      <w:start w:val="1"/>
      <w:numFmt w:val="decimal"/>
      <w:isLgl/>
      <w:lvlText w:val="%1.%2.%3.%4.%5"/>
      <w:lvlJc w:val="left"/>
      <w:pPr>
        <w:ind w:left="1600" w:hanging="720"/>
      </w:pPr>
      <w:rPr>
        <w:rFonts w:hint="default"/>
      </w:rPr>
    </w:lvl>
    <w:lvl w:ilvl="5">
      <w:start w:val="1"/>
      <w:numFmt w:val="decimal"/>
      <w:isLgl/>
      <w:lvlText w:val="%1.%2.%3.%4.%5.%6"/>
      <w:lvlJc w:val="left"/>
      <w:pPr>
        <w:ind w:left="2180" w:hanging="1080"/>
      </w:pPr>
      <w:rPr>
        <w:rFonts w:hint="default"/>
      </w:rPr>
    </w:lvl>
    <w:lvl w:ilvl="6">
      <w:start w:val="1"/>
      <w:numFmt w:val="decimal"/>
      <w:isLgl/>
      <w:lvlText w:val="%1.%2.%3.%4.%5.%6.%7"/>
      <w:lvlJc w:val="left"/>
      <w:pPr>
        <w:ind w:left="2400" w:hanging="1080"/>
      </w:pPr>
      <w:rPr>
        <w:rFonts w:hint="default"/>
      </w:rPr>
    </w:lvl>
    <w:lvl w:ilvl="7">
      <w:start w:val="1"/>
      <w:numFmt w:val="decimal"/>
      <w:isLgl/>
      <w:lvlText w:val="%1.%2.%3.%4.%5.%6.%7.%8"/>
      <w:lvlJc w:val="left"/>
      <w:pPr>
        <w:ind w:left="2980" w:hanging="1440"/>
      </w:pPr>
      <w:rPr>
        <w:rFonts w:hint="default"/>
      </w:rPr>
    </w:lvl>
    <w:lvl w:ilvl="8">
      <w:start w:val="1"/>
      <w:numFmt w:val="decimal"/>
      <w:isLgl/>
      <w:lvlText w:val="%1.%2.%3.%4.%5.%6.%7.%8.%9"/>
      <w:lvlJc w:val="left"/>
      <w:pPr>
        <w:ind w:left="3200" w:hanging="1440"/>
      </w:pPr>
      <w:rPr>
        <w:rFonts w:hint="default"/>
      </w:rPr>
    </w:lvl>
  </w:abstractNum>
  <w:abstractNum w:abstractNumId="6" w15:restartNumberingAfterBreak="0">
    <w:nsid w:val="20AF1BE6"/>
    <w:multiLevelType w:val="hybridMultilevel"/>
    <w:tmpl w:val="3CD065CA"/>
    <w:lvl w:ilvl="0" w:tplc="04090003">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29653B19"/>
    <w:multiLevelType w:val="hybridMultilevel"/>
    <w:tmpl w:val="00D8D2B2"/>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301C70AE"/>
    <w:multiLevelType w:val="hybridMultilevel"/>
    <w:tmpl w:val="40243A5C"/>
    <w:lvl w:ilvl="0" w:tplc="04090001">
      <w:start w:val="1"/>
      <w:numFmt w:val="bullet"/>
      <w:lvlText w:val=""/>
      <w:lvlJc w:val="left"/>
      <w:pPr>
        <w:ind w:left="631" w:hanging="420"/>
      </w:pPr>
      <w:rPr>
        <w:rFonts w:ascii="Wingdings" w:hAnsi="Wingdings" w:hint="default"/>
      </w:rPr>
    </w:lvl>
    <w:lvl w:ilvl="1" w:tplc="0409000B" w:tentative="1">
      <w:start w:val="1"/>
      <w:numFmt w:val="bullet"/>
      <w:lvlText w:val=""/>
      <w:lvlJc w:val="left"/>
      <w:pPr>
        <w:ind w:left="1051" w:hanging="420"/>
      </w:pPr>
      <w:rPr>
        <w:rFonts w:ascii="Wingdings" w:hAnsi="Wingdings" w:hint="default"/>
      </w:rPr>
    </w:lvl>
    <w:lvl w:ilvl="2" w:tplc="0409000D" w:tentative="1">
      <w:start w:val="1"/>
      <w:numFmt w:val="bullet"/>
      <w:lvlText w:val=""/>
      <w:lvlJc w:val="left"/>
      <w:pPr>
        <w:ind w:left="1471" w:hanging="420"/>
      </w:pPr>
      <w:rPr>
        <w:rFonts w:ascii="Wingdings" w:hAnsi="Wingdings" w:hint="default"/>
      </w:rPr>
    </w:lvl>
    <w:lvl w:ilvl="3" w:tplc="04090001" w:tentative="1">
      <w:start w:val="1"/>
      <w:numFmt w:val="bullet"/>
      <w:lvlText w:val=""/>
      <w:lvlJc w:val="left"/>
      <w:pPr>
        <w:ind w:left="1891" w:hanging="420"/>
      </w:pPr>
      <w:rPr>
        <w:rFonts w:ascii="Wingdings" w:hAnsi="Wingdings" w:hint="default"/>
      </w:rPr>
    </w:lvl>
    <w:lvl w:ilvl="4" w:tplc="0409000B" w:tentative="1">
      <w:start w:val="1"/>
      <w:numFmt w:val="bullet"/>
      <w:lvlText w:val=""/>
      <w:lvlJc w:val="left"/>
      <w:pPr>
        <w:ind w:left="2311" w:hanging="420"/>
      </w:pPr>
      <w:rPr>
        <w:rFonts w:ascii="Wingdings" w:hAnsi="Wingdings" w:hint="default"/>
      </w:rPr>
    </w:lvl>
    <w:lvl w:ilvl="5" w:tplc="0409000D" w:tentative="1">
      <w:start w:val="1"/>
      <w:numFmt w:val="bullet"/>
      <w:lvlText w:val=""/>
      <w:lvlJc w:val="left"/>
      <w:pPr>
        <w:ind w:left="2731" w:hanging="420"/>
      </w:pPr>
      <w:rPr>
        <w:rFonts w:ascii="Wingdings" w:hAnsi="Wingdings" w:hint="default"/>
      </w:rPr>
    </w:lvl>
    <w:lvl w:ilvl="6" w:tplc="04090001" w:tentative="1">
      <w:start w:val="1"/>
      <w:numFmt w:val="bullet"/>
      <w:lvlText w:val=""/>
      <w:lvlJc w:val="left"/>
      <w:pPr>
        <w:ind w:left="3151" w:hanging="420"/>
      </w:pPr>
      <w:rPr>
        <w:rFonts w:ascii="Wingdings" w:hAnsi="Wingdings" w:hint="default"/>
      </w:rPr>
    </w:lvl>
    <w:lvl w:ilvl="7" w:tplc="0409000B" w:tentative="1">
      <w:start w:val="1"/>
      <w:numFmt w:val="bullet"/>
      <w:lvlText w:val=""/>
      <w:lvlJc w:val="left"/>
      <w:pPr>
        <w:ind w:left="3571" w:hanging="420"/>
      </w:pPr>
      <w:rPr>
        <w:rFonts w:ascii="Wingdings" w:hAnsi="Wingdings" w:hint="default"/>
      </w:rPr>
    </w:lvl>
    <w:lvl w:ilvl="8" w:tplc="0409000D" w:tentative="1">
      <w:start w:val="1"/>
      <w:numFmt w:val="bullet"/>
      <w:lvlText w:val=""/>
      <w:lvlJc w:val="left"/>
      <w:pPr>
        <w:ind w:left="3991" w:hanging="420"/>
      </w:pPr>
      <w:rPr>
        <w:rFonts w:ascii="Wingdings" w:hAnsi="Wingdings" w:hint="default"/>
      </w:rPr>
    </w:lvl>
  </w:abstractNum>
  <w:abstractNum w:abstractNumId="9" w15:restartNumberingAfterBreak="0">
    <w:nsid w:val="40CA5186"/>
    <w:multiLevelType w:val="hybridMultilevel"/>
    <w:tmpl w:val="8D10237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15:restartNumberingAfterBreak="0">
    <w:nsid w:val="546F5D62"/>
    <w:multiLevelType w:val="hybridMultilevel"/>
    <w:tmpl w:val="55447B68"/>
    <w:lvl w:ilvl="0" w:tplc="C7C6A2D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583D73C8"/>
    <w:multiLevelType w:val="hybridMultilevel"/>
    <w:tmpl w:val="415A9740"/>
    <w:lvl w:ilvl="0" w:tplc="7304D010">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67DD51DE"/>
    <w:multiLevelType w:val="multilevel"/>
    <w:tmpl w:val="1A742E8C"/>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284" w:hanging="284"/>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3" w15:restartNumberingAfterBreak="0">
    <w:nsid w:val="6D714B88"/>
    <w:multiLevelType w:val="hybridMultilevel"/>
    <w:tmpl w:val="EAFC7CEA"/>
    <w:lvl w:ilvl="0" w:tplc="4980406C">
      <w:start w:val="1"/>
      <w:numFmt w:val="decimalFullWidth"/>
      <w:lvlText w:val="（%1）"/>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752B3DD4"/>
    <w:multiLevelType w:val="hybridMultilevel"/>
    <w:tmpl w:val="C0BC7ED6"/>
    <w:lvl w:ilvl="0" w:tplc="001CB386">
      <w:start w:val="1"/>
      <w:numFmt w:val="decimalFullWidth"/>
      <w:lvlText w:val="（%1）"/>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76E16CB7"/>
    <w:multiLevelType w:val="hybridMultilevel"/>
    <w:tmpl w:val="327E7E04"/>
    <w:lvl w:ilvl="0" w:tplc="5D92221E">
      <w:numFmt w:val="bullet"/>
      <w:lvlText w:val="-"/>
      <w:lvlJc w:val="left"/>
      <w:pPr>
        <w:ind w:left="570" w:hanging="360"/>
      </w:pPr>
      <w:rPr>
        <w:rFonts w:ascii="ＭＳ 明朝" w:eastAsia="ＭＳ 明朝" w:hAnsi="ＭＳ 明朝" w:cs="ＭＳ Ｐゴシック" w:hint="eastAsia"/>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6" w15:restartNumberingAfterBreak="0">
    <w:nsid w:val="785478F1"/>
    <w:multiLevelType w:val="hybridMultilevel"/>
    <w:tmpl w:val="434623B4"/>
    <w:lvl w:ilvl="0" w:tplc="31DC567C">
      <w:start w:val="3"/>
      <w:numFmt w:val="bullet"/>
      <w:lvlText w:val="-"/>
      <w:lvlJc w:val="left"/>
      <w:pPr>
        <w:ind w:left="571" w:hanging="360"/>
      </w:pPr>
      <w:rPr>
        <w:rFonts w:ascii="ＭＳ 明朝" w:eastAsia="ＭＳ 明朝" w:hAnsi="ＭＳ 明朝" w:cs="ＭＳ Ｐゴシック" w:hint="eastAsia"/>
      </w:rPr>
    </w:lvl>
    <w:lvl w:ilvl="1" w:tplc="0409000B" w:tentative="1">
      <w:start w:val="1"/>
      <w:numFmt w:val="bullet"/>
      <w:lvlText w:val=""/>
      <w:lvlJc w:val="left"/>
      <w:pPr>
        <w:ind w:left="1051" w:hanging="420"/>
      </w:pPr>
      <w:rPr>
        <w:rFonts w:ascii="Wingdings" w:hAnsi="Wingdings" w:hint="default"/>
      </w:rPr>
    </w:lvl>
    <w:lvl w:ilvl="2" w:tplc="0409000D" w:tentative="1">
      <w:start w:val="1"/>
      <w:numFmt w:val="bullet"/>
      <w:lvlText w:val=""/>
      <w:lvlJc w:val="left"/>
      <w:pPr>
        <w:ind w:left="1471" w:hanging="420"/>
      </w:pPr>
      <w:rPr>
        <w:rFonts w:ascii="Wingdings" w:hAnsi="Wingdings" w:hint="default"/>
      </w:rPr>
    </w:lvl>
    <w:lvl w:ilvl="3" w:tplc="04090001" w:tentative="1">
      <w:start w:val="1"/>
      <w:numFmt w:val="bullet"/>
      <w:lvlText w:val=""/>
      <w:lvlJc w:val="left"/>
      <w:pPr>
        <w:ind w:left="1891" w:hanging="420"/>
      </w:pPr>
      <w:rPr>
        <w:rFonts w:ascii="Wingdings" w:hAnsi="Wingdings" w:hint="default"/>
      </w:rPr>
    </w:lvl>
    <w:lvl w:ilvl="4" w:tplc="0409000B" w:tentative="1">
      <w:start w:val="1"/>
      <w:numFmt w:val="bullet"/>
      <w:lvlText w:val=""/>
      <w:lvlJc w:val="left"/>
      <w:pPr>
        <w:ind w:left="2311" w:hanging="420"/>
      </w:pPr>
      <w:rPr>
        <w:rFonts w:ascii="Wingdings" w:hAnsi="Wingdings" w:hint="default"/>
      </w:rPr>
    </w:lvl>
    <w:lvl w:ilvl="5" w:tplc="0409000D" w:tentative="1">
      <w:start w:val="1"/>
      <w:numFmt w:val="bullet"/>
      <w:lvlText w:val=""/>
      <w:lvlJc w:val="left"/>
      <w:pPr>
        <w:ind w:left="2731" w:hanging="420"/>
      </w:pPr>
      <w:rPr>
        <w:rFonts w:ascii="Wingdings" w:hAnsi="Wingdings" w:hint="default"/>
      </w:rPr>
    </w:lvl>
    <w:lvl w:ilvl="6" w:tplc="04090001" w:tentative="1">
      <w:start w:val="1"/>
      <w:numFmt w:val="bullet"/>
      <w:lvlText w:val=""/>
      <w:lvlJc w:val="left"/>
      <w:pPr>
        <w:ind w:left="3151" w:hanging="420"/>
      </w:pPr>
      <w:rPr>
        <w:rFonts w:ascii="Wingdings" w:hAnsi="Wingdings" w:hint="default"/>
      </w:rPr>
    </w:lvl>
    <w:lvl w:ilvl="7" w:tplc="0409000B" w:tentative="1">
      <w:start w:val="1"/>
      <w:numFmt w:val="bullet"/>
      <w:lvlText w:val=""/>
      <w:lvlJc w:val="left"/>
      <w:pPr>
        <w:ind w:left="3571" w:hanging="420"/>
      </w:pPr>
      <w:rPr>
        <w:rFonts w:ascii="Wingdings" w:hAnsi="Wingdings" w:hint="default"/>
      </w:rPr>
    </w:lvl>
    <w:lvl w:ilvl="8" w:tplc="0409000D" w:tentative="1">
      <w:start w:val="1"/>
      <w:numFmt w:val="bullet"/>
      <w:lvlText w:val=""/>
      <w:lvlJc w:val="left"/>
      <w:pPr>
        <w:ind w:left="3991" w:hanging="420"/>
      </w:pPr>
      <w:rPr>
        <w:rFonts w:ascii="Wingdings" w:hAnsi="Wingdings" w:hint="default"/>
      </w:rPr>
    </w:lvl>
  </w:abstractNum>
  <w:num w:numId="1">
    <w:abstractNumId w:val="0"/>
  </w:num>
  <w:num w:numId="2">
    <w:abstractNumId w:val="16"/>
  </w:num>
  <w:num w:numId="3">
    <w:abstractNumId w:val="4"/>
  </w:num>
  <w:num w:numId="4">
    <w:abstractNumId w:val="3"/>
  </w:num>
  <w:num w:numId="5">
    <w:abstractNumId w:val="13"/>
  </w:num>
  <w:num w:numId="6">
    <w:abstractNumId w:val="14"/>
  </w:num>
  <w:num w:numId="7">
    <w:abstractNumId w:val="15"/>
  </w:num>
  <w:num w:numId="8">
    <w:abstractNumId w:val="6"/>
  </w:num>
  <w:num w:numId="9">
    <w:abstractNumId w:val="11"/>
  </w:num>
  <w:num w:numId="10">
    <w:abstractNumId w:val="8"/>
  </w:num>
  <w:num w:numId="11">
    <w:abstractNumId w:val="1"/>
  </w:num>
  <w:num w:numId="12">
    <w:abstractNumId w:val="10"/>
  </w:num>
  <w:num w:numId="13">
    <w:abstractNumId w:val="7"/>
  </w:num>
  <w:num w:numId="14">
    <w:abstractNumId w:val="2"/>
  </w:num>
  <w:num w:numId="15">
    <w:abstractNumId w:val="5"/>
  </w:num>
  <w:num w:numId="16">
    <w:abstractNumId w:val="12"/>
  </w:num>
  <w:num w:numId="17">
    <w:abstractNumId w:val="9"/>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activeWritingStyle w:appName="MSWord" w:lang="en-US" w:vendorID="64" w:dllVersion="0" w:nlCheck="1" w:checkStyle="0"/>
  <w:activeWritingStyle w:appName="MSWord" w:lang="ja-JP" w:vendorID="64" w:dllVersion="0" w:nlCheck="1" w:checkStyle="1"/>
  <w:activeWritingStyle w:appName="MSWord" w:lang="ja-JP" w:vendorID="64" w:dllVersion="6" w:nlCheck="1" w:checkStyle="1"/>
  <w:activeWritingStyle w:appName="MSWord" w:lang="en-US" w:vendorID="64" w:dllVersion="6"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50"/>
  <w:drawingGridHorizontalSpacing w:val="111"/>
  <w:drawingGridVerticalSpacing w:val="184"/>
  <w:displayHorizontalDrawingGridEvery w:val="2"/>
  <w:displayVerticalDrawingGridEvery w:val="2"/>
  <w:characterSpacingControl w:val="compressPunctuation"/>
  <w:hdrShapeDefaults>
    <o:shapedefaults v:ext="edit" spidmax="2049" fillcolor="white">
      <v:fill color="white"/>
      <v:textbox inset="0,0,0,0"/>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63BC"/>
    <w:rsid w:val="000004CE"/>
    <w:rsid w:val="00001928"/>
    <w:rsid w:val="00001DA1"/>
    <w:rsid w:val="0000259C"/>
    <w:rsid w:val="000028AD"/>
    <w:rsid w:val="00002F91"/>
    <w:rsid w:val="00003522"/>
    <w:rsid w:val="000039AF"/>
    <w:rsid w:val="00003A4A"/>
    <w:rsid w:val="00004526"/>
    <w:rsid w:val="00004730"/>
    <w:rsid w:val="0000491B"/>
    <w:rsid w:val="0000501A"/>
    <w:rsid w:val="00005714"/>
    <w:rsid w:val="00006353"/>
    <w:rsid w:val="000066C8"/>
    <w:rsid w:val="00006DD4"/>
    <w:rsid w:val="0000736C"/>
    <w:rsid w:val="000073DC"/>
    <w:rsid w:val="0000788C"/>
    <w:rsid w:val="00007A9D"/>
    <w:rsid w:val="00010AA2"/>
    <w:rsid w:val="00010E5F"/>
    <w:rsid w:val="0001134F"/>
    <w:rsid w:val="000116E9"/>
    <w:rsid w:val="000117E8"/>
    <w:rsid w:val="00011EC9"/>
    <w:rsid w:val="000120C2"/>
    <w:rsid w:val="00012233"/>
    <w:rsid w:val="00012563"/>
    <w:rsid w:val="0001365E"/>
    <w:rsid w:val="00013E36"/>
    <w:rsid w:val="0001461C"/>
    <w:rsid w:val="000149A1"/>
    <w:rsid w:val="0001519B"/>
    <w:rsid w:val="00015333"/>
    <w:rsid w:val="00015847"/>
    <w:rsid w:val="0001655A"/>
    <w:rsid w:val="0001671F"/>
    <w:rsid w:val="00017F49"/>
    <w:rsid w:val="00020122"/>
    <w:rsid w:val="000207CC"/>
    <w:rsid w:val="000208BC"/>
    <w:rsid w:val="000209CA"/>
    <w:rsid w:val="0002161E"/>
    <w:rsid w:val="00021D67"/>
    <w:rsid w:val="00021DD4"/>
    <w:rsid w:val="00022455"/>
    <w:rsid w:val="00022596"/>
    <w:rsid w:val="000230AB"/>
    <w:rsid w:val="000234FD"/>
    <w:rsid w:val="00023706"/>
    <w:rsid w:val="00023DFD"/>
    <w:rsid w:val="0002426E"/>
    <w:rsid w:val="000243F1"/>
    <w:rsid w:val="000248BD"/>
    <w:rsid w:val="00024D20"/>
    <w:rsid w:val="00024F3E"/>
    <w:rsid w:val="00025284"/>
    <w:rsid w:val="0002557F"/>
    <w:rsid w:val="000263A3"/>
    <w:rsid w:val="00026546"/>
    <w:rsid w:val="00026BB4"/>
    <w:rsid w:val="00026E72"/>
    <w:rsid w:val="0002727C"/>
    <w:rsid w:val="00027A4B"/>
    <w:rsid w:val="000300F0"/>
    <w:rsid w:val="0003056E"/>
    <w:rsid w:val="00030B33"/>
    <w:rsid w:val="00030B70"/>
    <w:rsid w:val="00030F42"/>
    <w:rsid w:val="0003171C"/>
    <w:rsid w:val="00031DAD"/>
    <w:rsid w:val="00031DAF"/>
    <w:rsid w:val="000325C4"/>
    <w:rsid w:val="00033672"/>
    <w:rsid w:val="00033730"/>
    <w:rsid w:val="00033806"/>
    <w:rsid w:val="000338AB"/>
    <w:rsid w:val="00033DD9"/>
    <w:rsid w:val="000340FD"/>
    <w:rsid w:val="00034385"/>
    <w:rsid w:val="00034D1D"/>
    <w:rsid w:val="00034D49"/>
    <w:rsid w:val="00035221"/>
    <w:rsid w:val="000366E0"/>
    <w:rsid w:val="00036937"/>
    <w:rsid w:val="00036B16"/>
    <w:rsid w:val="00037326"/>
    <w:rsid w:val="000375B9"/>
    <w:rsid w:val="0003791B"/>
    <w:rsid w:val="000379E4"/>
    <w:rsid w:val="00037FA8"/>
    <w:rsid w:val="00041399"/>
    <w:rsid w:val="0004168C"/>
    <w:rsid w:val="00041C50"/>
    <w:rsid w:val="00041C90"/>
    <w:rsid w:val="00041F0F"/>
    <w:rsid w:val="000427F4"/>
    <w:rsid w:val="00043338"/>
    <w:rsid w:val="00043403"/>
    <w:rsid w:val="000445C8"/>
    <w:rsid w:val="00044747"/>
    <w:rsid w:val="00044967"/>
    <w:rsid w:val="00044BE8"/>
    <w:rsid w:val="0004533A"/>
    <w:rsid w:val="000453C3"/>
    <w:rsid w:val="00045805"/>
    <w:rsid w:val="00046B47"/>
    <w:rsid w:val="00046EFE"/>
    <w:rsid w:val="00047165"/>
    <w:rsid w:val="000471C0"/>
    <w:rsid w:val="000473F3"/>
    <w:rsid w:val="00047A8F"/>
    <w:rsid w:val="00047D8A"/>
    <w:rsid w:val="0005083B"/>
    <w:rsid w:val="0005115B"/>
    <w:rsid w:val="0005217E"/>
    <w:rsid w:val="0005311F"/>
    <w:rsid w:val="0005314D"/>
    <w:rsid w:val="00053223"/>
    <w:rsid w:val="00053396"/>
    <w:rsid w:val="00054842"/>
    <w:rsid w:val="0005498A"/>
    <w:rsid w:val="00056717"/>
    <w:rsid w:val="00056AF4"/>
    <w:rsid w:val="00056B0E"/>
    <w:rsid w:val="000571F1"/>
    <w:rsid w:val="00057583"/>
    <w:rsid w:val="00057AF8"/>
    <w:rsid w:val="0006033B"/>
    <w:rsid w:val="0006071E"/>
    <w:rsid w:val="000608EB"/>
    <w:rsid w:val="000610EA"/>
    <w:rsid w:val="00061136"/>
    <w:rsid w:val="00061A4A"/>
    <w:rsid w:val="00061F3A"/>
    <w:rsid w:val="00062252"/>
    <w:rsid w:val="000622CE"/>
    <w:rsid w:val="00062568"/>
    <w:rsid w:val="00062589"/>
    <w:rsid w:val="00063642"/>
    <w:rsid w:val="000636BA"/>
    <w:rsid w:val="00063B19"/>
    <w:rsid w:val="00063EB7"/>
    <w:rsid w:val="0006516F"/>
    <w:rsid w:val="0006689B"/>
    <w:rsid w:val="000678D5"/>
    <w:rsid w:val="00067D68"/>
    <w:rsid w:val="000702DF"/>
    <w:rsid w:val="00070FC1"/>
    <w:rsid w:val="000713CC"/>
    <w:rsid w:val="00072154"/>
    <w:rsid w:val="00072DDC"/>
    <w:rsid w:val="00073D04"/>
    <w:rsid w:val="00074119"/>
    <w:rsid w:val="00074126"/>
    <w:rsid w:val="00074245"/>
    <w:rsid w:val="00074810"/>
    <w:rsid w:val="00074927"/>
    <w:rsid w:val="000754B7"/>
    <w:rsid w:val="00075EF9"/>
    <w:rsid w:val="00076A61"/>
    <w:rsid w:val="0007736F"/>
    <w:rsid w:val="00077482"/>
    <w:rsid w:val="00077858"/>
    <w:rsid w:val="00077A36"/>
    <w:rsid w:val="00077F86"/>
    <w:rsid w:val="0008070B"/>
    <w:rsid w:val="00080CD5"/>
    <w:rsid w:val="00081781"/>
    <w:rsid w:val="00081D64"/>
    <w:rsid w:val="00081F3E"/>
    <w:rsid w:val="00081FD8"/>
    <w:rsid w:val="000829C3"/>
    <w:rsid w:val="00083DC9"/>
    <w:rsid w:val="000849F1"/>
    <w:rsid w:val="00084A1F"/>
    <w:rsid w:val="00084A76"/>
    <w:rsid w:val="00084B6E"/>
    <w:rsid w:val="00084F76"/>
    <w:rsid w:val="00086378"/>
    <w:rsid w:val="00086B2C"/>
    <w:rsid w:val="00087595"/>
    <w:rsid w:val="000876F1"/>
    <w:rsid w:val="00090355"/>
    <w:rsid w:val="00090367"/>
    <w:rsid w:val="00090743"/>
    <w:rsid w:val="000919B9"/>
    <w:rsid w:val="00091C32"/>
    <w:rsid w:val="00091C98"/>
    <w:rsid w:val="00091CDF"/>
    <w:rsid w:val="000922C5"/>
    <w:rsid w:val="0009235F"/>
    <w:rsid w:val="00092B5A"/>
    <w:rsid w:val="000932ED"/>
    <w:rsid w:val="00093B55"/>
    <w:rsid w:val="00094B62"/>
    <w:rsid w:val="000950CB"/>
    <w:rsid w:val="000952D7"/>
    <w:rsid w:val="00095A4D"/>
    <w:rsid w:val="000961FC"/>
    <w:rsid w:val="000966F8"/>
    <w:rsid w:val="000A0633"/>
    <w:rsid w:val="000A0659"/>
    <w:rsid w:val="000A0B46"/>
    <w:rsid w:val="000A15CB"/>
    <w:rsid w:val="000A1E26"/>
    <w:rsid w:val="000A23BA"/>
    <w:rsid w:val="000A241D"/>
    <w:rsid w:val="000A2D17"/>
    <w:rsid w:val="000A2F28"/>
    <w:rsid w:val="000A31B4"/>
    <w:rsid w:val="000A31E0"/>
    <w:rsid w:val="000A356A"/>
    <w:rsid w:val="000A37EE"/>
    <w:rsid w:val="000A3EF9"/>
    <w:rsid w:val="000A407B"/>
    <w:rsid w:val="000A416D"/>
    <w:rsid w:val="000A466E"/>
    <w:rsid w:val="000A4BCD"/>
    <w:rsid w:val="000A4CC0"/>
    <w:rsid w:val="000A4DC1"/>
    <w:rsid w:val="000A4F53"/>
    <w:rsid w:val="000A5035"/>
    <w:rsid w:val="000A60F6"/>
    <w:rsid w:val="000A6114"/>
    <w:rsid w:val="000A646A"/>
    <w:rsid w:val="000A6900"/>
    <w:rsid w:val="000A6E48"/>
    <w:rsid w:val="000A7C98"/>
    <w:rsid w:val="000B0066"/>
    <w:rsid w:val="000B0268"/>
    <w:rsid w:val="000B04E2"/>
    <w:rsid w:val="000B05CB"/>
    <w:rsid w:val="000B10E8"/>
    <w:rsid w:val="000B1161"/>
    <w:rsid w:val="000B1295"/>
    <w:rsid w:val="000B1E14"/>
    <w:rsid w:val="000B297A"/>
    <w:rsid w:val="000B2AEA"/>
    <w:rsid w:val="000B3B7E"/>
    <w:rsid w:val="000B41DD"/>
    <w:rsid w:val="000B4264"/>
    <w:rsid w:val="000B46BE"/>
    <w:rsid w:val="000B4719"/>
    <w:rsid w:val="000B4EB6"/>
    <w:rsid w:val="000B4FD1"/>
    <w:rsid w:val="000B59C0"/>
    <w:rsid w:val="000B6225"/>
    <w:rsid w:val="000B65D6"/>
    <w:rsid w:val="000B74D0"/>
    <w:rsid w:val="000B7CE8"/>
    <w:rsid w:val="000B7F70"/>
    <w:rsid w:val="000C07D6"/>
    <w:rsid w:val="000C098E"/>
    <w:rsid w:val="000C0CAA"/>
    <w:rsid w:val="000C11A5"/>
    <w:rsid w:val="000C13D9"/>
    <w:rsid w:val="000C14C8"/>
    <w:rsid w:val="000C1929"/>
    <w:rsid w:val="000C1B12"/>
    <w:rsid w:val="000C1EB3"/>
    <w:rsid w:val="000C1EC9"/>
    <w:rsid w:val="000C2260"/>
    <w:rsid w:val="000C23D4"/>
    <w:rsid w:val="000C2B47"/>
    <w:rsid w:val="000C2D28"/>
    <w:rsid w:val="000C3159"/>
    <w:rsid w:val="000C3177"/>
    <w:rsid w:val="000C361C"/>
    <w:rsid w:val="000C4097"/>
    <w:rsid w:val="000C4466"/>
    <w:rsid w:val="000C515D"/>
    <w:rsid w:val="000C5703"/>
    <w:rsid w:val="000C5FDC"/>
    <w:rsid w:val="000C70BE"/>
    <w:rsid w:val="000C71A8"/>
    <w:rsid w:val="000D08F7"/>
    <w:rsid w:val="000D1270"/>
    <w:rsid w:val="000D1683"/>
    <w:rsid w:val="000D215E"/>
    <w:rsid w:val="000D26E8"/>
    <w:rsid w:val="000D286F"/>
    <w:rsid w:val="000D2DAF"/>
    <w:rsid w:val="000D3DB3"/>
    <w:rsid w:val="000D427E"/>
    <w:rsid w:val="000D45F8"/>
    <w:rsid w:val="000D4D6A"/>
    <w:rsid w:val="000D4E3C"/>
    <w:rsid w:val="000D4F43"/>
    <w:rsid w:val="000D53DE"/>
    <w:rsid w:val="000D58C9"/>
    <w:rsid w:val="000D5BA1"/>
    <w:rsid w:val="000D63AE"/>
    <w:rsid w:val="000D6563"/>
    <w:rsid w:val="000D6DDD"/>
    <w:rsid w:val="000D7BD0"/>
    <w:rsid w:val="000E0D14"/>
    <w:rsid w:val="000E1356"/>
    <w:rsid w:val="000E17BA"/>
    <w:rsid w:val="000E1A8D"/>
    <w:rsid w:val="000E1EE5"/>
    <w:rsid w:val="000E2462"/>
    <w:rsid w:val="000E294A"/>
    <w:rsid w:val="000E42F0"/>
    <w:rsid w:val="000E4459"/>
    <w:rsid w:val="000E4625"/>
    <w:rsid w:val="000E56D4"/>
    <w:rsid w:val="000E5B76"/>
    <w:rsid w:val="000E5CA2"/>
    <w:rsid w:val="000E7245"/>
    <w:rsid w:val="000E7772"/>
    <w:rsid w:val="000E79BF"/>
    <w:rsid w:val="000E7DBE"/>
    <w:rsid w:val="000F0014"/>
    <w:rsid w:val="000F01FA"/>
    <w:rsid w:val="000F0825"/>
    <w:rsid w:val="000F10B7"/>
    <w:rsid w:val="000F139B"/>
    <w:rsid w:val="000F32CB"/>
    <w:rsid w:val="000F33A5"/>
    <w:rsid w:val="000F4656"/>
    <w:rsid w:val="000F4F26"/>
    <w:rsid w:val="000F50C5"/>
    <w:rsid w:val="000F50F2"/>
    <w:rsid w:val="000F5700"/>
    <w:rsid w:val="000F7631"/>
    <w:rsid w:val="000F76AD"/>
    <w:rsid w:val="000F7F1A"/>
    <w:rsid w:val="00100814"/>
    <w:rsid w:val="00101BD4"/>
    <w:rsid w:val="00101DAB"/>
    <w:rsid w:val="001022CA"/>
    <w:rsid w:val="001022F4"/>
    <w:rsid w:val="00102C84"/>
    <w:rsid w:val="00102D79"/>
    <w:rsid w:val="001037E9"/>
    <w:rsid w:val="00103EDF"/>
    <w:rsid w:val="00104DC6"/>
    <w:rsid w:val="00104EA6"/>
    <w:rsid w:val="00104F4E"/>
    <w:rsid w:val="0010534B"/>
    <w:rsid w:val="00105A83"/>
    <w:rsid w:val="00105C84"/>
    <w:rsid w:val="001060A3"/>
    <w:rsid w:val="00106E8F"/>
    <w:rsid w:val="00107197"/>
    <w:rsid w:val="001072D0"/>
    <w:rsid w:val="001078D4"/>
    <w:rsid w:val="00107FCA"/>
    <w:rsid w:val="00110510"/>
    <w:rsid w:val="00110A70"/>
    <w:rsid w:val="001112EB"/>
    <w:rsid w:val="0011136D"/>
    <w:rsid w:val="00112426"/>
    <w:rsid w:val="001129A4"/>
    <w:rsid w:val="00112D25"/>
    <w:rsid w:val="00113148"/>
    <w:rsid w:val="00113A68"/>
    <w:rsid w:val="00114438"/>
    <w:rsid w:val="00114B3B"/>
    <w:rsid w:val="00114D55"/>
    <w:rsid w:val="00115398"/>
    <w:rsid w:val="00115C76"/>
    <w:rsid w:val="00117ACA"/>
    <w:rsid w:val="00120002"/>
    <w:rsid w:val="001200BF"/>
    <w:rsid w:val="0012052E"/>
    <w:rsid w:val="00120F21"/>
    <w:rsid w:val="001215D6"/>
    <w:rsid w:val="00121945"/>
    <w:rsid w:val="00121A7A"/>
    <w:rsid w:val="0012219F"/>
    <w:rsid w:val="00122AE5"/>
    <w:rsid w:val="001231D3"/>
    <w:rsid w:val="0012446A"/>
    <w:rsid w:val="00124AA6"/>
    <w:rsid w:val="00125945"/>
    <w:rsid w:val="00125995"/>
    <w:rsid w:val="00126387"/>
    <w:rsid w:val="00126472"/>
    <w:rsid w:val="00126B91"/>
    <w:rsid w:val="00126CCD"/>
    <w:rsid w:val="00127F88"/>
    <w:rsid w:val="001307EB"/>
    <w:rsid w:val="00130915"/>
    <w:rsid w:val="00131126"/>
    <w:rsid w:val="001313F6"/>
    <w:rsid w:val="0013190B"/>
    <w:rsid w:val="00131DE4"/>
    <w:rsid w:val="001324AE"/>
    <w:rsid w:val="00132F3E"/>
    <w:rsid w:val="001330BB"/>
    <w:rsid w:val="0013366A"/>
    <w:rsid w:val="00133CCF"/>
    <w:rsid w:val="001340AF"/>
    <w:rsid w:val="001340B2"/>
    <w:rsid w:val="001342BA"/>
    <w:rsid w:val="00134505"/>
    <w:rsid w:val="001355A7"/>
    <w:rsid w:val="00135BC2"/>
    <w:rsid w:val="00136107"/>
    <w:rsid w:val="00136174"/>
    <w:rsid w:val="00136BBF"/>
    <w:rsid w:val="0013701E"/>
    <w:rsid w:val="001372A9"/>
    <w:rsid w:val="001373BB"/>
    <w:rsid w:val="00137D2D"/>
    <w:rsid w:val="001402A3"/>
    <w:rsid w:val="00140A52"/>
    <w:rsid w:val="00141062"/>
    <w:rsid w:val="00141154"/>
    <w:rsid w:val="00141577"/>
    <w:rsid w:val="00141B42"/>
    <w:rsid w:val="0014205E"/>
    <w:rsid w:val="00142F38"/>
    <w:rsid w:val="00143668"/>
    <w:rsid w:val="00143951"/>
    <w:rsid w:val="00143E7A"/>
    <w:rsid w:val="00144964"/>
    <w:rsid w:val="00144B90"/>
    <w:rsid w:val="00144C29"/>
    <w:rsid w:val="00144F6D"/>
    <w:rsid w:val="00144FBB"/>
    <w:rsid w:val="00144FE5"/>
    <w:rsid w:val="00145C69"/>
    <w:rsid w:val="00146CD7"/>
    <w:rsid w:val="00147FB7"/>
    <w:rsid w:val="00150999"/>
    <w:rsid w:val="00150E0E"/>
    <w:rsid w:val="001521B6"/>
    <w:rsid w:val="001521C3"/>
    <w:rsid w:val="00152A27"/>
    <w:rsid w:val="00152BAD"/>
    <w:rsid w:val="00152F57"/>
    <w:rsid w:val="0015460B"/>
    <w:rsid w:val="00154867"/>
    <w:rsid w:val="00154C89"/>
    <w:rsid w:val="00154EA0"/>
    <w:rsid w:val="00155209"/>
    <w:rsid w:val="001569A3"/>
    <w:rsid w:val="00160323"/>
    <w:rsid w:val="0016069D"/>
    <w:rsid w:val="00160C79"/>
    <w:rsid w:val="00160E48"/>
    <w:rsid w:val="00161167"/>
    <w:rsid w:val="001612C1"/>
    <w:rsid w:val="001617C9"/>
    <w:rsid w:val="00162127"/>
    <w:rsid w:val="001624A5"/>
    <w:rsid w:val="0016287C"/>
    <w:rsid w:val="0016297C"/>
    <w:rsid w:val="00162C34"/>
    <w:rsid w:val="00163212"/>
    <w:rsid w:val="00163531"/>
    <w:rsid w:val="00163960"/>
    <w:rsid w:val="00163B04"/>
    <w:rsid w:val="00163B57"/>
    <w:rsid w:val="00163DDF"/>
    <w:rsid w:val="00164C75"/>
    <w:rsid w:val="00165151"/>
    <w:rsid w:val="001654DF"/>
    <w:rsid w:val="00166F24"/>
    <w:rsid w:val="00167357"/>
    <w:rsid w:val="00167478"/>
    <w:rsid w:val="00167DD0"/>
    <w:rsid w:val="00167F59"/>
    <w:rsid w:val="00170161"/>
    <w:rsid w:val="0017074E"/>
    <w:rsid w:val="00170953"/>
    <w:rsid w:val="00170EA2"/>
    <w:rsid w:val="001715D6"/>
    <w:rsid w:val="00171797"/>
    <w:rsid w:val="00172078"/>
    <w:rsid w:val="001725C0"/>
    <w:rsid w:val="0017310B"/>
    <w:rsid w:val="0017399A"/>
    <w:rsid w:val="00173B78"/>
    <w:rsid w:val="00174427"/>
    <w:rsid w:val="001745EE"/>
    <w:rsid w:val="001751EC"/>
    <w:rsid w:val="00175C91"/>
    <w:rsid w:val="00176294"/>
    <w:rsid w:val="001768AF"/>
    <w:rsid w:val="00176923"/>
    <w:rsid w:val="00176BA1"/>
    <w:rsid w:val="00176C2A"/>
    <w:rsid w:val="00177BD2"/>
    <w:rsid w:val="00180268"/>
    <w:rsid w:val="00180296"/>
    <w:rsid w:val="00180424"/>
    <w:rsid w:val="00180841"/>
    <w:rsid w:val="0018120D"/>
    <w:rsid w:val="00181A5F"/>
    <w:rsid w:val="00181FED"/>
    <w:rsid w:val="001820CE"/>
    <w:rsid w:val="0018274E"/>
    <w:rsid w:val="00182987"/>
    <w:rsid w:val="00182AFA"/>
    <w:rsid w:val="00182C12"/>
    <w:rsid w:val="001850AF"/>
    <w:rsid w:val="001856DD"/>
    <w:rsid w:val="00185E96"/>
    <w:rsid w:val="00186082"/>
    <w:rsid w:val="00186B6F"/>
    <w:rsid w:val="00187C53"/>
    <w:rsid w:val="00187E5E"/>
    <w:rsid w:val="0019003E"/>
    <w:rsid w:val="001908E5"/>
    <w:rsid w:val="00191DCC"/>
    <w:rsid w:val="001925BE"/>
    <w:rsid w:val="00192B39"/>
    <w:rsid w:val="0019309E"/>
    <w:rsid w:val="0019341B"/>
    <w:rsid w:val="001935FD"/>
    <w:rsid w:val="00193CC8"/>
    <w:rsid w:val="00193D1C"/>
    <w:rsid w:val="00194197"/>
    <w:rsid w:val="001943F3"/>
    <w:rsid w:val="00194DB1"/>
    <w:rsid w:val="00195986"/>
    <w:rsid w:val="00196230"/>
    <w:rsid w:val="001962E9"/>
    <w:rsid w:val="0019645B"/>
    <w:rsid w:val="001970AF"/>
    <w:rsid w:val="0019718B"/>
    <w:rsid w:val="001A0654"/>
    <w:rsid w:val="001A073A"/>
    <w:rsid w:val="001A1230"/>
    <w:rsid w:val="001A1678"/>
    <w:rsid w:val="001A1BA7"/>
    <w:rsid w:val="001A1E0C"/>
    <w:rsid w:val="001A3AF9"/>
    <w:rsid w:val="001A4FBE"/>
    <w:rsid w:val="001A52ED"/>
    <w:rsid w:val="001A58E1"/>
    <w:rsid w:val="001A6022"/>
    <w:rsid w:val="001A698A"/>
    <w:rsid w:val="001A6C98"/>
    <w:rsid w:val="001A6CDC"/>
    <w:rsid w:val="001A75D8"/>
    <w:rsid w:val="001A79D7"/>
    <w:rsid w:val="001A7CB4"/>
    <w:rsid w:val="001B0BD6"/>
    <w:rsid w:val="001B115F"/>
    <w:rsid w:val="001B1629"/>
    <w:rsid w:val="001B194B"/>
    <w:rsid w:val="001B1BCF"/>
    <w:rsid w:val="001B2255"/>
    <w:rsid w:val="001B2273"/>
    <w:rsid w:val="001B2ECD"/>
    <w:rsid w:val="001B31DB"/>
    <w:rsid w:val="001B3262"/>
    <w:rsid w:val="001B3355"/>
    <w:rsid w:val="001B347C"/>
    <w:rsid w:val="001B3570"/>
    <w:rsid w:val="001B3C9E"/>
    <w:rsid w:val="001B44D4"/>
    <w:rsid w:val="001B4634"/>
    <w:rsid w:val="001B48BD"/>
    <w:rsid w:val="001B4C4B"/>
    <w:rsid w:val="001B51C8"/>
    <w:rsid w:val="001B53E3"/>
    <w:rsid w:val="001B5EA7"/>
    <w:rsid w:val="001B6C4D"/>
    <w:rsid w:val="001B6F85"/>
    <w:rsid w:val="001B7772"/>
    <w:rsid w:val="001C082F"/>
    <w:rsid w:val="001C174E"/>
    <w:rsid w:val="001C1C7E"/>
    <w:rsid w:val="001C2DCE"/>
    <w:rsid w:val="001C362F"/>
    <w:rsid w:val="001C4644"/>
    <w:rsid w:val="001C4DD1"/>
    <w:rsid w:val="001C5072"/>
    <w:rsid w:val="001C510D"/>
    <w:rsid w:val="001C58EE"/>
    <w:rsid w:val="001C7A81"/>
    <w:rsid w:val="001D0712"/>
    <w:rsid w:val="001D0A5A"/>
    <w:rsid w:val="001D1B3C"/>
    <w:rsid w:val="001D1F8B"/>
    <w:rsid w:val="001D27F5"/>
    <w:rsid w:val="001D2FA6"/>
    <w:rsid w:val="001D3319"/>
    <w:rsid w:val="001D33DB"/>
    <w:rsid w:val="001D37F1"/>
    <w:rsid w:val="001D3DA5"/>
    <w:rsid w:val="001D4EAA"/>
    <w:rsid w:val="001D5031"/>
    <w:rsid w:val="001D5929"/>
    <w:rsid w:val="001D6442"/>
    <w:rsid w:val="001D65C8"/>
    <w:rsid w:val="001D6F5F"/>
    <w:rsid w:val="001D7618"/>
    <w:rsid w:val="001D79D1"/>
    <w:rsid w:val="001D7C9A"/>
    <w:rsid w:val="001E0439"/>
    <w:rsid w:val="001E0E7F"/>
    <w:rsid w:val="001E161C"/>
    <w:rsid w:val="001E27A6"/>
    <w:rsid w:val="001E281C"/>
    <w:rsid w:val="001E2AFC"/>
    <w:rsid w:val="001E2EDC"/>
    <w:rsid w:val="001E2EE2"/>
    <w:rsid w:val="001E31AC"/>
    <w:rsid w:val="001E3747"/>
    <w:rsid w:val="001E3ACC"/>
    <w:rsid w:val="001E43A0"/>
    <w:rsid w:val="001E440F"/>
    <w:rsid w:val="001E4486"/>
    <w:rsid w:val="001E4740"/>
    <w:rsid w:val="001E4850"/>
    <w:rsid w:val="001E591B"/>
    <w:rsid w:val="001E59A5"/>
    <w:rsid w:val="001E5A0D"/>
    <w:rsid w:val="001E5BE7"/>
    <w:rsid w:val="001E5DAB"/>
    <w:rsid w:val="001E639B"/>
    <w:rsid w:val="001E64C9"/>
    <w:rsid w:val="001E7528"/>
    <w:rsid w:val="001E7680"/>
    <w:rsid w:val="001E773C"/>
    <w:rsid w:val="001E791A"/>
    <w:rsid w:val="001E7FBB"/>
    <w:rsid w:val="001F15F1"/>
    <w:rsid w:val="001F1B5F"/>
    <w:rsid w:val="001F2114"/>
    <w:rsid w:val="001F281A"/>
    <w:rsid w:val="001F2D3A"/>
    <w:rsid w:val="001F5F80"/>
    <w:rsid w:val="001F6DEE"/>
    <w:rsid w:val="001F73AA"/>
    <w:rsid w:val="001F781C"/>
    <w:rsid w:val="001F7A79"/>
    <w:rsid w:val="002013BA"/>
    <w:rsid w:val="0020150C"/>
    <w:rsid w:val="00201702"/>
    <w:rsid w:val="00202109"/>
    <w:rsid w:val="0020282B"/>
    <w:rsid w:val="002029B1"/>
    <w:rsid w:val="002035FE"/>
    <w:rsid w:val="00204151"/>
    <w:rsid w:val="00204253"/>
    <w:rsid w:val="002046EC"/>
    <w:rsid w:val="00205950"/>
    <w:rsid w:val="00205EDD"/>
    <w:rsid w:val="00206440"/>
    <w:rsid w:val="002066D1"/>
    <w:rsid w:val="0020734E"/>
    <w:rsid w:val="00210429"/>
    <w:rsid w:val="00210683"/>
    <w:rsid w:val="00210EEC"/>
    <w:rsid w:val="00210EF9"/>
    <w:rsid w:val="002112D3"/>
    <w:rsid w:val="00211950"/>
    <w:rsid w:val="002126CC"/>
    <w:rsid w:val="00212E83"/>
    <w:rsid w:val="002132E7"/>
    <w:rsid w:val="002133AC"/>
    <w:rsid w:val="002134A8"/>
    <w:rsid w:val="0021388B"/>
    <w:rsid w:val="00213D37"/>
    <w:rsid w:val="00213E68"/>
    <w:rsid w:val="00214AF8"/>
    <w:rsid w:val="002157B2"/>
    <w:rsid w:val="002168B9"/>
    <w:rsid w:val="00216A81"/>
    <w:rsid w:val="00216BD5"/>
    <w:rsid w:val="00216C5D"/>
    <w:rsid w:val="00216CF1"/>
    <w:rsid w:val="00217878"/>
    <w:rsid w:val="00217D16"/>
    <w:rsid w:val="002208BB"/>
    <w:rsid w:val="002211B0"/>
    <w:rsid w:val="0022165A"/>
    <w:rsid w:val="00223302"/>
    <w:rsid w:val="0022365F"/>
    <w:rsid w:val="00223763"/>
    <w:rsid w:val="00223FBD"/>
    <w:rsid w:val="00224C3C"/>
    <w:rsid w:val="00224C69"/>
    <w:rsid w:val="00224E84"/>
    <w:rsid w:val="00225591"/>
    <w:rsid w:val="00225AC9"/>
    <w:rsid w:val="00225B36"/>
    <w:rsid w:val="00226951"/>
    <w:rsid w:val="00226AFA"/>
    <w:rsid w:val="00226D99"/>
    <w:rsid w:val="00227233"/>
    <w:rsid w:val="002272A5"/>
    <w:rsid w:val="002272C4"/>
    <w:rsid w:val="00230687"/>
    <w:rsid w:val="0023094D"/>
    <w:rsid w:val="00230C48"/>
    <w:rsid w:val="00230C81"/>
    <w:rsid w:val="00231439"/>
    <w:rsid w:val="002316AE"/>
    <w:rsid w:val="00231C30"/>
    <w:rsid w:val="00231E9A"/>
    <w:rsid w:val="00232C83"/>
    <w:rsid w:val="00232DF9"/>
    <w:rsid w:val="00233D45"/>
    <w:rsid w:val="0023401F"/>
    <w:rsid w:val="002349F5"/>
    <w:rsid w:val="00235DB9"/>
    <w:rsid w:val="0023687A"/>
    <w:rsid w:val="00236D7A"/>
    <w:rsid w:val="00237566"/>
    <w:rsid w:val="002400B2"/>
    <w:rsid w:val="00240847"/>
    <w:rsid w:val="0024098B"/>
    <w:rsid w:val="00240A7A"/>
    <w:rsid w:val="002421B2"/>
    <w:rsid w:val="002425BA"/>
    <w:rsid w:val="00242D13"/>
    <w:rsid w:val="00242E61"/>
    <w:rsid w:val="002431FD"/>
    <w:rsid w:val="0024338B"/>
    <w:rsid w:val="00243804"/>
    <w:rsid w:val="00243A30"/>
    <w:rsid w:val="00243AE4"/>
    <w:rsid w:val="00243FF2"/>
    <w:rsid w:val="00244EDE"/>
    <w:rsid w:val="00245020"/>
    <w:rsid w:val="002465D3"/>
    <w:rsid w:val="002469BA"/>
    <w:rsid w:val="00246E26"/>
    <w:rsid w:val="0024726E"/>
    <w:rsid w:val="0024780D"/>
    <w:rsid w:val="00247DD0"/>
    <w:rsid w:val="002500E8"/>
    <w:rsid w:val="00250426"/>
    <w:rsid w:val="00251080"/>
    <w:rsid w:val="002521C6"/>
    <w:rsid w:val="0025244F"/>
    <w:rsid w:val="0025273C"/>
    <w:rsid w:val="002531FA"/>
    <w:rsid w:val="00253320"/>
    <w:rsid w:val="002535A4"/>
    <w:rsid w:val="00253CB4"/>
    <w:rsid w:val="002542DD"/>
    <w:rsid w:val="00254420"/>
    <w:rsid w:val="00254474"/>
    <w:rsid w:val="00255A1D"/>
    <w:rsid w:val="0025623B"/>
    <w:rsid w:val="002563FC"/>
    <w:rsid w:val="00256B1C"/>
    <w:rsid w:val="00260D37"/>
    <w:rsid w:val="002622A3"/>
    <w:rsid w:val="00262B6C"/>
    <w:rsid w:val="002633F5"/>
    <w:rsid w:val="00264B01"/>
    <w:rsid w:val="00264FED"/>
    <w:rsid w:val="00265362"/>
    <w:rsid w:val="002654E8"/>
    <w:rsid w:val="00265858"/>
    <w:rsid w:val="00265C76"/>
    <w:rsid w:val="00266112"/>
    <w:rsid w:val="002661A5"/>
    <w:rsid w:val="0026652B"/>
    <w:rsid w:val="00266BE3"/>
    <w:rsid w:val="002673F3"/>
    <w:rsid w:val="00267657"/>
    <w:rsid w:val="0026792D"/>
    <w:rsid w:val="002703F4"/>
    <w:rsid w:val="00270E42"/>
    <w:rsid w:val="002710CC"/>
    <w:rsid w:val="002715CA"/>
    <w:rsid w:val="00271DF4"/>
    <w:rsid w:val="00272006"/>
    <w:rsid w:val="0027305B"/>
    <w:rsid w:val="002737E0"/>
    <w:rsid w:val="00274251"/>
    <w:rsid w:val="00274CFF"/>
    <w:rsid w:val="0027521C"/>
    <w:rsid w:val="00275BC2"/>
    <w:rsid w:val="002770FF"/>
    <w:rsid w:val="00277A95"/>
    <w:rsid w:val="00277E27"/>
    <w:rsid w:val="0028020B"/>
    <w:rsid w:val="002807F5"/>
    <w:rsid w:val="00280BAE"/>
    <w:rsid w:val="00280E47"/>
    <w:rsid w:val="00281D24"/>
    <w:rsid w:val="00283B1E"/>
    <w:rsid w:val="002842A9"/>
    <w:rsid w:val="00284EE2"/>
    <w:rsid w:val="00284F89"/>
    <w:rsid w:val="00285440"/>
    <w:rsid w:val="00285517"/>
    <w:rsid w:val="00285CF8"/>
    <w:rsid w:val="00285EED"/>
    <w:rsid w:val="00286F6E"/>
    <w:rsid w:val="002879D5"/>
    <w:rsid w:val="00287BEB"/>
    <w:rsid w:val="00287E35"/>
    <w:rsid w:val="00290110"/>
    <w:rsid w:val="0029036D"/>
    <w:rsid w:val="00290713"/>
    <w:rsid w:val="0029133F"/>
    <w:rsid w:val="00291D72"/>
    <w:rsid w:val="002924F1"/>
    <w:rsid w:val="00293196"/>
    <w:rsid w:val="002931E7"/>
    <w:rsid w:val="0029379D"/>
    <w:rsid w:val="00293DBB"/>
    <w:rsid w:val="00293F45"/>
    <w:rsid w:val="002944CE"/>
    <w:rsid w:val="002949D0"/>
    <w:rsid w:val="00294C1B"/>
    <w:rsid w:val="00295048"/>
    <w:rsid w:val="00295618"/>
    <w:rsid w:val="0029571A"/>
    <w:rsid w:val="002959AC"/>
    <w:rsid w:val="00295BE0"/>
    <w:rsid w:val="00296987"/>
    <w:rsid w:val="00297422"/>
    <w:rsid w:val="002979A4"/>
    <w:rsid w:val="00297CE1"/>
    <w:rsid w:val="002A10D6"/>
    <w:rsid w:val="002A148D"/>
    <w:rsid w:val="002A161A"/>
    <w:rsid w:val="002A183C"/>
    <w:rsid w:val="002A1DD1"/>
    <w:rsid w:val="002A30AA"/>
    <w:rsid w:val="002A430C"/>
    <w:rsid w:val="002A43E2"/>
    <w:rsid w:val="002A45C6"/>
    <w:rsid w:val="002A6C64"/>
    <w:rsid w:val="002A6EFF"/>
    <w:rsid w:val="002A7634"/>
    <w:rsid w:val="002A774A"/>
    <w:rsid w:val="002A7763"/>
    <w:rsid w:val="002A7CFB"/>
    <w:rsid w:val="002B124A"/>
    <w:rsid w:val="002B1BCE"/>
    <w:rsid w:val="002B1D27"/>
    <w:rsid w:val="002B2D61"/>
    <w:rsid w:val="002B3177"/>
    <w:rsid w:val="002B3BFC"/>
    <w:rsid w:val="002B3D91"/>
    <w:rsid w:val="002B450C"/>
    <w:rsid w:val="002B4C16"/>
    <w:rsid w:val="002B4EC8"/>
    <w:rsid w:val="002B53C4"/>
    <w:rsid w:val="002B5759"/>
    <w:rsid w:val="002B5CB5"/>
    <w:rsid w:val="002B73D8"/>
    <w:rsid w:val="002C05A8"/>
    <w:rsid w:val="002C1222"/>
    <w:rsid w:val="002C1513"/>
    <w:rsid w:val="002C1659"/>
    <w:rsid w:val="002C1741"/>
    <w:rsid w:val="002C2194"/>
    <w:rsid w:val="002C25CF"/>
    <w:rsid w:val="002C2E2A"/>
    <w:rsid w:val="002C3DC8"/>
    <w:rsid w:val="002C4C14"/>
    <w:rsid w:val="002C4E74"/>
    <w:rsid w:val="002C601E"/>
    <w:rsid w:val="002C7076"/>
    <w:rsid w:val="002C7127"/>
    <w:rsid w:val="002D00CD"/>
    <w:rsid w:val="002D199A"/>
    <w:rsid w:val="002D1C46"/>
    <w:rsid w:val="002D2BB2"/>
    <w:rsid w:val="002D3553"/>
    <w:rsid w:val="002D38BC"/>
    <w:rsid w:val="002D3B02"/>
    <w:rsid w:val="002D3F0A"/>
    <w:rsid w:val="002D43B9"/>
    <w:rsid w:val="002D4BE1"/>
    <w:rsid w:val="002D51F8"/>
    <w:rsid w:val="002D5510"/>
    <w:rsid w:val="002D6038"/>
    <w:rsid w:val="002D6203"/>
    <w:rsid w:val="002D6C97"/>
    <w:rsid w:val="002D6F8A"/>
    <w:rsid w:val="002D74F2"/>
    <w:rsid w:val="002D7776"/>
    <w:rsid w:val="002D7F8A"/>
    <w:rsid w:val="002E0E21"/>
    <w:rsid w:val="002E2597"/>
    <w:rsid w:val="002E2646"/>
    <w:rsid w:val="002E27AB"/>
    <w:rsid w:val="002E30EA"/>
    <w:rsid w:val="002E389E"/>
    <w:rsid w:val="002E4AF7"/>
    <w:rsid w:val="002E4B76"/>
    <w:rsid w:val="002E5530"/>
    <w:rsid w:val="002E57FA"/>
    <w:rsid w:val="002E5D79"/>
    <w:rsid w:val="002E5D99"/>
    <w:rsid w:val="002E5EBC"/>
    <w:rsid w:val="002E5ED6"/>
    <w:rsid w:val="002E5FB6"/>
    <w:rsid w:val="002E62BD"/>
    <w:rsid w:val="002E65AD"/>
    <w:rsid w:val="002E6759"/>
    <w:rsid w:val="002E68B1"/>
    <w:rsid w:val="002E69EB"/>
    <w:rsid w:val="002E6B59"/>
    <w:rsid w:val="002E6B9E"/>
    <w:rsid w:val="002E7128"/>
    <w:rsid w:val="002E73B1"/>
    <w:rsid w:val="002E760E"/>
    <w:rsid w:val="002E7EDD"/>
    <w:rsid w:val="002E7F38"/>
    <w:rsid w:val="002F0DCE"/>
    <w:rsid w:val="002F115D"/>
    <w:rsid w:val="002F1C1C"/>
    <w:rsid w:val="002F1E36"/>
    <w:rsid w:val="002F282F"/>
    <w:rsid w:val="002F328F"/>
    <w:rsid w:val="002F3472"/>
    <w:rsid w:val="002F353C"/>
    <w:rsid w:val="002F35E5"/>
    <w:rsid w:val="002F4048"/>
    <w:rsid w:val="002F4759"/>
    <w:rsid w:val="002F4F0B"/>
    <w:rsid w:val="002F5BA6"/>
    <w:rsid w:val="002F6307"/>
    <w:rsid w:val="002F6ED6"/>
    <w:rsid w:val="002F76EC"/>
    <w:rsid w:val="002F7BF5"/>
    <w:rsid w:val="003000E6"/>
    <w:rsid w:val="0030017C"/>
    <w:rsid w:val="003005EC"/>
    <w:rsid w:val="00300E35"/>
    <w:rsid w:val="003014F7"/>
    <w:rsid w:val="00301962"/>
    <w:rsid w:val="00301C07"/>
    <w:rsid w:val="0030261A"/>
    <w:rsid w:val="00302ED6"/>
    <w:rsid w:val="003035AD"/>
    <w:rsid w:val="00303AC6"/>
    <w:rsid w:val="00303AE0"/>
    <w:rsid w:val="00303B9F"/>
    <w:rsid w:val="00303F8D"/>
    <w:rsid w:val="003042D4"/>
    <w:rsid w:val="00304D7F"/>
    <w:rsid w:val="0030518B"/>
    <w:rsid w:val="00305F53"/>
    <w:rsid w:val="00305F7B"/>
    <w:rsid w:val="00306596"/>
    <w:rsid w:val="00307546"/>
    <w:rsid w:val="003101C1"/>
    <w:rsid w:val="00310778"/>
    <w:rsid w:val="00310BE0"/>
    <w:rsid w:val="00311113"/>
    <w:rsid w:val="00311557"/>
    <w:rsid w:val="00312470"/>
    <w:rsid w:val="0031270E"/>
    <w:rsid w:val="003131A1"/>
    <w:rsid w:val="003134F8"/>
    <w:rsid w:val="00313846"/>
    <w:rsid w:val="003150FA"/>
    <w:rsid w:val="0031518A"/>
    <w:rsid w:val="003162A3"/>
    <w:rsid w:val="00316DB2"/>
    <w:rsid w:val="0031766C"/>
    <w:rsid w:val="00320F10"/>
    <w:rsid w:val="0032151A"/>
    <w:rsid w:val="00321609"/>
    <w:rsid w:val="0032196B"/>
    <w:rsid w:val="0032324E"/>
    <w:rsid w:val="003239D2"/>
    <w:rsid w:val="00323F04"/>
    <w:rsid w:val="00324787"/>
    <w:rsid w:val="003249B6"/>
    <w:rsid w:val="00324A9B"/>
    <w:rsid w:val="003251DE"/>
    <w:rsid w:val="00325514"/>
    <w:rsid w:val="0032566C"/>
    <w:rsid w:val="00326643"/>
    <w:rsid w:val="00326B7C"/>
    <w:rsid w:val="00326C69"/>
    <w:rsid w:val="00326F0F"/>
    <w:rsid w:val="003273EE"/>
    <w:rsid w:val="0032789D"/>
    <w:rsid w:val="00327F4A"/>
    <w:rsid w:val="0033143F"/>
    <w:rsid w:val="00331B25"/>
    <w:rsid w:val="0033249D"/>
    <w:rsid w:val="003331E2"/>
    <w:rsid w:val="00333363"/>
    <w:rsid w:val="0033345B"/>
    <w:rsid w:val="0033357E"/>
    <w:rsid w:val="00333DFC"/>
    <w:rsid w:val="00334919"/>
    <w:rsid w:val="00334A8D"/>
    <w:rsid w:val="0033502A"/>
    <w:rsid w:val="0033516F"/>
    <w:rsid w:val="00335366"/>
    <w:rsid w:val="00335826"/>
    <w:rsid w:val="00336C6E"/>
    <w:rsid w:val="0033725A"/>
    <w:rsid w:val="003375CE"/>
    <w:rsid w:val="00337CD5"/>
    <w:rsid w:val="00340097"/>
    <w:rsid w:val="003400B8"/>
    <w:rsid w:val="003401CF"/>
    <w:rsid w:val="00340B2D"/>
    <w:rsid w:val="00342285"/>
    <w:rsid w:val="0034232F"/>
    <w:rsid w:val="00343232"/>
    <w:rsid w:val="00343FB5"/>
    <w:rsid w:val="00344BDD"/>
    <w:rsid w:val="00345338"/>
    <w:rsid w:val="00345F91"/>
    <w:rsid w:val="003463B4"/>
    <w:rsid w:val="0034675A"/>
    <w:rsid w:val="00346898"/>
    <w:rsid w:val="003469F4"/>
    <w:rsid w:val="0034767A"/>
    <w:rsid w:val="00347884"/>
    <w:rsid w:val="00347AE0"/>
    <w:rsid w:val="00347D73"/>
    <w:rsid w:val="00347FC6"/>
    <w:rsid w:val="0035009B"/>
    <w:rsid w:val="003503E3"/>
    <w:rsid w:val="0035068C"/>
    <w:rsid w:val="00350E02"/>
    <w:rsid w:val="00351212"/>
    <w:rsid w:val="00351938"/>
    <w:rsid w:val="00351C89"/>
    <w:rsid w:val="00351CA8"/>
    <w:rsid w:val="0035241C"/>
    <w:rsid w:val="0035365F"/>
    <w:rsid w:val="003536C8"/>
    <w:rsid w:val="00353FFE"/>
    <w:rsid w:val="003548DC"/>
    <w:rsid w:val="0035506A"/>
    <w:rsid w:val="00355AA9"/>
    <w:rsid w:val="00356981"/>
    <w:rsid w:val="00356BB9"/>
    <w:rsid w:val="00356BBD"/>
    <w:rsid w:val="00356C59"/>
    <w:rsid w:val="00356DD4"/>
    <w:rsid w:val="00357119"/>
    <w:rsid w:val="0035714B"/>
    <w:rsid w:val="00361B0B"/>
    <w:rsid w:val="00361CE7"/>
    <w:rsid w:val="003622D1"/>
    <w:rsid w:val="00362E04"/>
    <w:rsid w:val="003635E2"/>
    <w:rsid w:val="00363998"/>
    <w:rsid w:val="00363FE8"/>
    <w:rsid w:val="00364032"/>
    <w:rsid w:val="003640B7"/>
    <w:rsid w:val="003644A2"/>
    <w:rsid w:val="00364B0C"/>
    <w:rsid w:val="00364B6A"/>
    <w:rsid w:val="00364DBB"/>
    <w:rsid w:val="00365B32"/>
    <w:rsid w:val="00367425"/>
    <w:rsid w:val="003674F8"/>
    <w:rsid w:val="00367B71"/>
    <w:rsid w:val="00370227"/>
    <w:rsid w:val="00370238"/>
    <w:rsid w:val="0037042C"/>
    <w:rsid w:val="00370847"/>
    <w:rsid w:val="00370D2F"/>
    <w:rsid w:val="0037157A"/>
    <w:rsid w:val="003718B5"/>
    <w:rsid w:val="003721F3"/>
    <w:rsid w:val="003725C3"/>
    <w:rsid w:val="00372C4B"/>
    <w:rsid w:val="003733AA"/>
    <w:rsid w:val="0037433C"/>
    <w:rsid w:val="00374519"/>
    <w:rsid w:val="003746C2"/>
    <w:rsid w:val="00374DCA"/>
    <w:rsid w:val="00374EF4"/>
    <w:rsid w:val="0037593B"/>
    <w:rsid w:val="00375FF1"/>
    <w:rsid w:val="00376094"/>
    <w:rsid w:val="003761EF"/>
    <w:rsid w:val="00376366"/>
    <w:rsid w:val="00376C18"/>
    <w:rsid w:val="003771FC"/>
    <w:rsid w:val="0037754E"/>
    <w:rsid w:val="00381BAF"/>
    <w:rsid w:val="00381FA2"/>
    <w:rsid w:val="003824E9"/>
    <w:rsid w:val="00382629"/>
    <w:rsid w:val="00382843"/>
    <w:rsid w:val="00382DD2"/>
    <w:rsid w:val="0038336F"/>
    <w:rsid w:val="003835EA"/>
    <w:rsid w:val="00383A70"/>
    <w:rsid w:val="003844F9"/>
    <w:rsid w:val="00384DE9"/>
    <w:rsid w:val="0038517A"/>
    <w:rsid w:val="00385865"/>
    <w:rsid w:val="0038668D"/>
    <w:rsid w:val="00386D82"/>
    <w:rsid w:val="00387A62"/>
    <w:rsid w:val="00387B41"/>
    <w:rsid w:val="0039003E"/>
    <w:rsid w:val="0039119C"/>
    <w:rsid w:val="003911CF"/>
    <w:rsid w:val="00391216"/>
    <w:rsid w:val="00394227"/>
    <w:rsid w:val="00394278"/>
    <w:rsid w:val="0039480F"/>
    <w:rsid w:val="00394D02"/>
    <w:rsid w:val="0039530C"/>
    <w:rsid w:val="003955DD"/>
    <w:rsid w:val="00395732"/>
    <w:rsid w:val="00396D93"/>
    <w:rsid w:val="0039734E"/>
    <w:rsid w:val="0039792C"/>
    <w:rsid w:val="003A0410"/>
    <w:rsid w:val="003A052F"/>
    <w:rsid w:val="003A054C"/>
    <w:rsid w:val="003A2166"/>
    <w:rsid w:val="003A2317"/>
    <w:rsid w:val="003A2615"/>
    <w:rsid w:val="003A282A"/>
    <w:rsid w:val="003A44E9"/>
    <w:rsid w:val="003A4865"/>
    <w:rsid w:val="003A51E0"/>
    <w:rsid w:val="003A52D2"/>
    <w:rsid w:val="003A6BC0"/>
    <w:rsid w:val="003A6D1C"/>
    <w:rsid w:val="003A78B3"/>
    <w:rsid w:val="003B0A78"/>
    <w:rsid w:val="003B0F49"/>
    <w:rsid w:val="003B0F89"/>
    <w:rsid w:val="003B1305"/>
    <w:rsid w:val="003B1947"/>
    <w:rsid w:val="003B2925"/>
    <w:rsid w:val="003B2F32"/>
    <w:rsid w:val="003B2FF2"/>
    <w:rsid w:val="003B3168"/>
    <w:rsid w:val="003B42F4"/>
    <w:rsid w:val="003B4444"/>
    <w:rsid w:val="003B482B"/>
    <w:rsid w:val="003B48E2"/>
    <w:rsid w:val="003B4C5C"/>
    <w:rsid w:val="003B4FA6"/>
    <w:rsid w:val="003B5C87"/>
    <w:rsid w:val="003B60F2"/>
    <w:rsid w:val="003B7242"/>
    <w:rsid w:val="003B79C2"/>
    <w:rsid w:val="003B7FA9"/>
    <w:rsid w:val="003C0872"/>
    <w:rsid w:val="003C0C14"/>
    <w:rsid w:val="003C1DE3"/>
    <w:rsid w:val="003C1ECF"/>
    <w:rsid w:val="003C2347"/>
    <w:rsid w:val="003C4128"/>
    <w:rsid w:val="003C4B51"/>
    <w:rsid w:val="003C4E59"/>
    <w:rsid w:val="003C58DD"/>
    <w:rsid w:val="003C5AEC"/>
    <w:rsid w:val="003C5F62"/>
    <w:rsid w:val="003C69AE"/>
    <w:rsid w:val="003C6C47"/>
    <w:rsid w:val="003C6E66"/>
    <w:rsid w:val="003C73C6"/>
    <w:rsid w:val="003D0232"/>
    <w:rsid w:val="003D0F49"/>
    <w:rsid w:val="003D1663"/>
    <w:rsid w:val="003D1C60"/>
    <w:rsid w:val="003D2168"/>
    <w:rsid w:val="003D297A"/>
    <w:rsid w:val="003D2A93"/>
    <w:rsid w:val="003D3901"/>
    <w:rsid w:val="003D3BBB"/>
    <w:rsid w:val="003D4D54"/>
    <w:rsid w:val="003D5326"/>
    <w:rsid w:val="003D5F0D"/>
    <w:rsid w:val="003D6EBD"/>
    <w:rsid w:val="003D7F51"/>
    <w:rsid w:val="003E02D9"/>
    <w:rsid w:val="003E04CE"/>
    <w:rsid w:val="003E0610"/>
    <w:rsid w:val="003E0CF6"/>
    <w:rsid w:val="003E1983"/>
    <w:rsid w:val="003E1DE1"/>
    <w:rsid w:val="003E1F72"/>
    <w:rsid w:val="003E229F"/>
    <w:rsid w:val="003E2FA0"/>
    <w:rsid w:val="003E3A7F"/>
    <w:rsid w:val="003E40A4"/>
    <w:rsid w:val="003E4406"/>
    <w:rsid w:val="003E44CC"/>
    <w:rsid w:val="003E49A1"/>
    <w:rsid w:val="003E4EA7"/>
    <w:rsid w:val="003E505C"/>
    <w:rsid w:val="003E5DAB"/>
    <w:rsid w:val="003E6726"/>
    <w:rsid w:val="003E6A49"/>
    <w:rsid w:val="003E6D83"/>
    <w:rsid w:val="003E6E6C"/>
    <w:rsid w:val="003E7704"/>
    <w:rsid w:val="003F0030"/>
    <w:rsid w:val="003F0348"/>
    <w:rsid w:val="003F0A87"/>
    <w:rsid w:val="003F121F"/>
    <w:rsid w:val="003F1835"/>
    <w:rsid w:val="003F2172"/>
    <w:rsid w:val="003F2627"/>
    <w:rsid w:val="003F2941"/>
    <w:rsid w:val="003F3173"/>
    <w:rsid w:val="003F4A5E"/>
    <w:rsid w:val="003F5306"/>
    <w:rsid w:val="003F555C"/>
    <w:rsid w:val="003F6421"/>
    <w:rsid w:val="003F6F2E"/>
    <w:rsid w:val="003F6F53"/>
    <w:rsid w:val="003F731F"/>
    <w:rsid w:val="003F74FF"/>
    <w:rsid w:val="003F7578"/>
    <w:rsid w:val="003F7687"/>
    <w:rsid w:val="003F7831"/>
    <w:rsid w:val="003F795D"/>
    <w:rsid w:val="003F7F5B"/>
    <w:rsid w:val="0040029F"/>
    <w:rsid w:val="00400423"/>
    <w:rsid w:val="00400561"/>
    <w:rsid w:val="00401974"/>
    <w:rsid w:val="00401BF9"/>
    <w:rsid w:val="00402621"/>
    <w:rsid w:val="004034F0"/>
    <w:rsid w:val="00403968"/>
    <w:rsid w:val="00403AB6"/>
    <w:rsid w:val="00403E18"/>
    <w:rsid w:val="004040D4"/>
    <w:rsid w:val="00404741"/>
    <w:rsid w:val="00404C56"/>
    <w:rsid w:val="00404F36"/>
    <w:rsid w:val="0040524B"/>
    <w:rsid w:val="00405CD3"/>
    <w:rsid w:val="0040705D"/>
    <w:rsid w:val="0041024F"/>
    <w:rsid w:val="004102E7"/>
    <w:rsid w:val="00411226"/>
    <w:rsid w:val="004117D9"/>
    <w:rsid w:val="00411DB1"/>
    <w:rsid w:val="0041285A"/>
    <w:rsid w:val="004137F0"/>
    <w:rsid w:val="00413BBE"/>
    <w:rsid w:val="0041418D"/>
    <w:rsid w:val="004145EC"/>
    <w:rsid w:val="00414E42"/>
    <w:rsid w:val="00415119"/>
    <w:rsid w:val="00415496"/>
    <w:rsid w:val="00415F69"/>
    <w:rsid w:val="00416B92"/>
    <w:rsid w:val="00417076"/>
    <w:rsid w:val="00420107"/>
    <w:rsid w:val="0042091D"/>
    <w:rsid w:val="00420F85"/>
    <w:rsid w:val="004214BF"/>
    <w:rsid w:val="0042230B"/>
    <w:rsid w:val="0042349D"/>
    <w:rsid w:val="00423DC1"/>
    <w:rsid w:val="00424B98"/>
    <w:rsid w:val="0042543B"/>
    <w:rsid w:val="00427CBB"/>
    <w:rsid w:val="0043026B"/>
    <w:rsid w:val="00430D40"/>
    <w:rsid w:val="00432A06"/>
    <w:rsid w:val="00432A56"/>
    <w:rsid w:val="00432DA1"/>
    <w:rsid w:val="00433118"/>
    <w:rsid w:val="00433D70"/>
    <w:rsid w:val="00433F42"/>
    <w:rsid w:val="00434B6A"/>
    <w:rsid w:val="00434F40"/>
    <w:rsid w:val="00435FE0"/>
    <w:rsid w:val="00436596"/>
    <w:rsid w:val="00436FC9"/>
    <w:rsid w:val="0043703B"/>
    <w:rsid w:val="00440727"/>
    <w:rsid w:val="00441F21"/>
    <w:rsid w:val="00442239"/>
    <w:rsid w:val="0044241C"/>
    <w:rsid w:val="004425C6"/>
    <w:rsid w:val="00442F4D"/>
    <w:rsid w:val="00442F95"/>
    <w:rsid w:val="004433C4"/>
    <w:rsid w:val="00443810"/>
    <w:rsid w:val="004439CD"/>
    <w:rsid w:val="00443FCE"/>
    <w:rsid w:val="00444390"/>
    <w:rsid w:val="00444FCE"/>
    <w:rsid w:val="004466F1"/>
    <w:rsid w:val="00446B11"/>
    <w:rsid w:val="004472E2"/>
    <w:rsid w:val="00447A8B"/>
    <w:rsid w:val="00447F16"/>
    <w:rsid w:val="00450394"/>
    <w:rsid w:val="004507B2"/>
    <w:rsid w:val="00450F01"/>
    <w:rsid w:val="00451553"/>
    <w:rsid w:val="00451630"/>
    <w:rsid w:val="00451BF1"/>
    <w:rsid w:val="00452785"/>
    <w:rsid w:val="00452B1E"/>
    <w:rsid w:val="00452EF9"/>
    <w:rsid w:val="00452FA0"/>
    <w:rsid w:val="00453C55"/>
    <w:rsid w:val="004541C1"/>
    <w:rsid w:val="00454DE1"/>
    <w:rsid w:val="004553FB"/>
    <w:rsid w:val="004557A0"/>
    <w:rsid w:val="00455C96"/>
    <w:rsid w:val="00456AB4"/>
    <w:rsid w:val="00457359"/>
    <w:rsid w:val="00460106"/>
    <w:rsid w:val="0046020E"/>
    <w:rsid w:val="004604D4"/>
    <w:rsid w:val="00460C06"/>
    <w:rsid w:val="00460DCE"/>
    <w:rsid w:val="004621AD"/>
    <w:rsid w:val="00462C80"/>
    <w:rsid w:val="00462E19"/>
    <w:rsid w:val="00463390"/>
    <w:rsid w:val="00463755"/>
    <w:rsid w:val="004649A7"/>
    <w:rsid w:val="00464BD0"/>
    <w:rsid w:val="00464FEC"/>
    <w:rsid w:val="00465069"/>
    <w:rsid w:val="00465089"/>
    <w:rsid w:val="004650FE"/>
    <w:rsid w:val="00465452"/>
    <w:rsid w:val="0046560A"/>
    <w:rsid w:val="004657BB"/>
    <w:rsid w:val="00465F91"/>
    <w:rsid w:val="00466888"/>
    <w:rsid w:val="00467578"/>
    <w:rsid w:val="00467B6D"/>
    <w:rsid w:val="00467D3F"/>
    <w:rsid w:val="00467ECC"/>
    <w:rsid w:val="004712D3"/>
    <w:rsid w:val="0047173A"/>
    <w:rsid w:val="00472302"/>
    <w:rsid w:val="00472B68"/>
    <w:rsid w:val="00472B84"/>
    <w:rsid w:val="00472E41"/>
    <w:rsid w:val="004731CD"/>
    <w:rsid w:val="004732CA"/>
    <w:rsid w:val="004732E4"/>
    <w:rsid w:val="0047356D"/>
    <w:rsid w:val="00473E4A"/>
    <w:rsid w:val="004746B6"/>
    <w:rsid w:val="00474A8E"/>
    <w:rsid w:val="00475089"/>
    <w:rsid w:val="00475786"/>
    <w:rsid w:val="0047669D"/>
    <w:rsid w:val="004767B7"/>
    <w:rsid w:val="00476D70"/>
    <w:rsid w:val="00476F5D"/>
    <w:rsid w:val="0047754F"/>
    <w:rsid w:val="0048002F"/>
    <w:rsid w:val="00480F41"/>
    <w:rsid w:val="00481008"/>
    <w:rsid w:val="00481622"/>
    <w:rsid w:val="0048180C"/>
    <w:rsid w:val="00481A92"/>
    <w:rsid w:val="0048212E"/>
    <w:rsid w:val="00482265"/>
    <w:rsid w:val="00482FDA"/>
    <w:rsid w:val="004832F8"/>
    <w:rsid w:val="00483B00"/>
    <w:rsid w:val="00483C3C"/>
    <w:rsid w:val="00484196"/>
    <w:rsid w:val="0048493F"/>
    <w:rsid w:val="004850FE"/>
    <w:rsid w:val="004856CE"/>
    <w:rsid w:val="004867DB"/>
    <w:rsid w:val="00486A43"/>
    <w:rsid w:val="00486ACE"/>
    <w:rsid w:val="00486EE1"/>
    <w:rsid w:val="00487269"/>
    <w:rsid w:val="004875A6"/>
    <w:rsid w:val="00487998"/>
    <w:rsid w:val="00490BEC"/>
    <w:rsid w:val="0049169E"/>
    <w:rsid w:val="00491906"/>
    <w:rsid w:val="00492493"/>
    <w:rsid w:val="004925A2"/>
    <w:rsid w:val="004935E9"/>
    <w:rsid w:val="00493D4D"/>
    <w:rsid w:val="0049444E"/>
    <w:rsid w:val="00494CCA"/>
    <w:rsid w:val="00494E9D"/>
    <w:rsid w:val="0049528E"/>
    <w:rsid w:val="00495977"/>
    <w:rsid w:val="00496162"/>
    <w:rsid w:val="00496C7A"/>
    <w:rsid w:val="004977D9"/>
    <w:rsid w:val="00497A8C"/>
    <w:rsid w:val="004A1223"/>
    <w:rsid w:val="004A138B"/>
    <w:rsid w:val="004A1D09"/>
    <w:rsid w:val="004A2021"/>
    <w:rsid w:val="004A2289"/>
    <w:rsid w:val="004A366C"/>
    <w:rsid w:val="004A3F96"/>
    <w:rsid w:val="004A4204"/>
    <w:rsid w:val="004A420F"/>
    <w:rsid w:val="004A4AB3"/>
    <w:rsid w:val="004A4BD5"/>
    <w:rsid w:val="004A4E8C"/>
    <w:rsid w:val="004A691C"/>
    <w:rsid w:val="004A6F2C"/>
    <w:rsid w:val="004A75A7"/>
    <w:rsid w:val="004B004C"/>
    <w:rsid w:val="004B0853"/>
    <w:rsid w:val="004B0E88"/>
    <w:rsid w:val="004B1819"/>
    <w:rsid w:val="004B289E"/>
    <w:rsid w:val="004B29C3"/>
    <w:rsid w:val="004B3326"/>
    <w:rsid w:val="004B36CF"/>
    <w:rsid w:val="004B3C2A"/>
    <w:rsid w:val="004B4065"/>
    <w:rsid w:val="004B53BE"/>
    <w:rsid w:val="004B5DA7"/>
    <w:rsid w:val="004B612F"/>
    <w:rsid w:val="004B6678"/>
    <w:rsid w:val="004B688A"/>
    <w:rsid w:val="004B6BA8"/>
    <w:rsid w:val="004B7913"/>
    <w:rsid w:val="004B7EDC"/>
    <w:rsid w:val="004C0B41"/>
    <w:rsid w:val="004C11B3"/>
    <w:rsid w:val="004C1627"/>
    <w:rsid w:val="004C1AA0"/>
    <w:rsid w:val="004C1BFD"/>
    <w:rsid w:val="004C1F58"/>
    <w:rsid w:val="004C2AD2"/>
    <w:rsid w:val="004C3313"/>
    <w:rsid w:val="004C3AE8"/>
    <w:rsid w:val="004C487B"/>
    <w:rsid w:val="004C519F"/>
    <w:rsid w:val="004C6352"/>
    <w:rsid w:val="004C698E"/>
    <w:rsid w:val="004C7440"/>
    <w:rsid w:val="004C7714"/>
    <w:rsid w:val="004C7D7A"/>
    <w:rsid w:val="004D01FD"/>
    <w:rsid w:val="004D0926"/>
    <w:rsid w:val="004D0CC2"/>
    <w:rsid w:val="004D1116"/>
    <w:rsid w:val="004D133A"/>
    <w:rsid w:val="004D2203"/>
    <w:rsid w:val="004D2CA4"/>
    <w:rsid w:val="004D3388"/>
    <w:rsid w:val="004D393A"/>
    <w:rsid w:val="004D397C"/>
    <w:rsid w:val="004D4261"/>
    <w:rsid w:val="004D4600"/>
    <w:rsid w:val="004D4685"/>
    <w:rsid w:val="004D5330"/>
    <w:rsid w:val="004D5821"/>
    <w:rsid w:val="004D5EAA"/>
    <w:rsid w:val="004D600A"/>
    <w:rsid w:val="004D6508"/>
    <w:rsid w:val="004D6DDC"/>
    <w:rsid w:val="004D6DF7"/>
    <w:rsid w:val="004D755A"/>
    <w:rsid w:val="004D79D4"/>
    <w:rsid w:val="004D7A0E"/>
    <w:rsid w:val="004D7B27"/>
    <w:rsid w:val="004E0140"/>
    <w:rsid w:val="004E0E4C"/>
    <w:rsid w:val="004E1068"/>
    <w:rsid w:val="004E12D6"/>
    <w:rsid w:val="004E1687"/>
    <w:rsid w:val="004E286A"/>
    <w:rsid w:val="004E54F7"/>
    <w:rsid w:val="004E5D8A"/>
    <w:rsid w:val="004E6565"/>
    <w:rsid w:val="004E79D5"/>
    <w:rsid w:val="004F05F7"/>
    <w:rsid w:val="004F07DA"/>
    <w:rsid w:val="004F09F1"/>
    <w:rsid w:val="004F0C1B"/>
    <w:rsid w:val="004F1183"/>
    <w:rsid w:val="004F167E"/>
    <w:rsid w:val="004F1C73"/>
    <w:rsid w:val="004F290D"/>
    <w:rsid w:val="004F3C7B"/>
    <w:rsid w:val="004F5270"/>
    <w:rsid w:val="004F55C9"/>
    <w:rsid w:val="004F5751"/>
    <w:rsid w:val="004F5B2E"/>
    <w:rsid w:val="004F5F4A"/>
    <w:rsid w:val="004F651E"/>
    <w:rsid w:val="004F6E69"/>
    <w:rsid w:val="0050039B"/>
    <w:rsid w:val="005008AA"/>
    <w:rsid w:val="00500A58"/>
    <w:rsid w:val="00500A71"/>
    <w:rsid w:val="005015D3"/>
    <w:rsid w:val="005018D7"/>
    <w:rsid w:val="00501C0C"/>
    <w:rsid w:val="00501D3C"/>
    <w:rsid w:val="00501E50"/>
    <w:rsid w:val="005021AD"/>
    <w:rsid w:val="005024A2"/>
    <w:rsid w:val="00502E2F"/>
    <w:rsid w:val="005038C5"/>
    <w:rsid w:val="00503CFD"/>
    <w:rsid w:val="00504B5A"/>
    <w:rsid w:val="00505379"/>
    <w:rsid w:val="00505753"/>
    <w:rsid w:val="005059F7"/>
    <w:rsid w:val="0050681C"/>
    <w:rsid w:val="00510282"/>
    <w:rsid w:val="005107FA"/>
    <w:rsid w:val="00510E56"/>
    <w:rsid w:val="00511284"/>
    <w:rsid w:val="00511866"/>
    <w:rsid w:val="0051187C"/>
    <w:rsid w:val="00511EE1"/>
    <w:rsid w:val="005120B5"/>
    <w:rsid w:val="005121C7"/>
    <w:rsid w:val="005124C2"/>
    <w:rsid w:val="005129DE"/>
    <w:rsid w:val="0051314A"/>
    <w:rsid w:val="00515B68"/>
    <w:rsid w:val="00516156"/>
    <w:rsid w:val="005161EC"/>
    <w:rsid w:val="00516610"/>
    <w:rsid w:val="00517AD9"/>
    <w:rsid w:val="00517CE4"/>
    <w:rsid w:val="005200B7"/>
    <w:rsid w:val="00520D57"/>
    <w:rsid w:val="00521505"/>
    <w:rsid w:val="00521F74"/>
    <w:rsid w:val="00521F86"/>
    <w:rsid w:val="00522569"/>
    <w:rsid w:val="0052303F"/>
    <w:rsid w:val="00523A18"/>
    <w:rsid w:val="00523D1A"/>
    <w:rsid w:val="00524406"/>
    <w:rsid w:val="005245BF"/>
    <w:rsid w:val="0052526B"/>
    <w:rsid w:val="005257A9"/>
    <w:rsid w:val="005267F9"/>
    <w:rsid w:val="005268F5"/>
    <w:rsid w:val="00526DDE"/>
    <w:rsid w:val="00526FCF"/>
    <w:rsid w:val="00527214"/>
    <w:rsid w:val="0052737C"/>
    <w:rsid w:val="005279E7"/>
    <w:rsid w:val="00527C66"/>
    <w:rsid w:val="005301DD"/>
    <w:rsid w:val="005306E3"/>
    <w:rsid w:val="00530711"/>
    <w:rsid w:val="00530A9B"/>
    <w:rsid w:val="00530ACA"/>
    <w:rsid w:val="00531153"/>
    <w:rsid w:val="00531855"/>
    <w:rsid w:val="00531937"/>
    <w:rsid w:val="00532570"/>
    <w:rsid w:val="00532F36"/>
    <w:rsid w:val="005332FE"/>
    <w:rsid w:val="00533CC7"/>
    <w:rsid w:val="0053452E"/>
    <w:rsid w:val="00534796"/>
    <w:rsid w:val="0053538B"/>
    <w:rsid w:val="00535471"/>
    <w:rsid w:val="005357C9"/>
    <w:rsid w:val="00535A77"/>
    <w:rsid w:val="00535E7D"/>
    <w:rsid w:val="00535F8E"/>
    <w:rsid w:val="00535FE6"/>
    <w:rsid w:val="00536682"/>
    <w:rsid w:val="00536928"/>
    <w:rsid w:val="00536EAE"/>
    <w:rsid w:val="00537477"/>
    <w:rsid w:val="00537D5D"/>
    <w:rsid w:val="005404D8"/>
    <w:rsid w:val="005406E4"/>
    <w:rsid w:val="00540705"/>
    <w:rsid w:val="005408A3"/>
    <w:rsid w:val="00540963"/>
    <w:rsid w:val="005413C6"/>
    <w:rsid w:val="005417B4"/>
    <w:rsid w:val="0054198F"/>
    <w:rsid w:val="00541CFD"/>
    <w:rsid w:val="0054230A"/>
    <w:rsid w:val="00542B29"/>
    <w:rsid w:val="00542F2A"/>
    <w:rsid w:val="005431FE"/>
    <w:rsid w:val="005438C7"/>
    <w:rsid w:val="005443F8"/>
    <w:rsid w:val="00544A2D"/>
    <w:rsid w:val="00544B5F"/>
    <w:rsid w:val="00545CBE"/>
    <w:rsid w:val="005466CA"/>
    <w:rsid w:val="00546A7A"/>
    <w:rsid w:val="00546F3F"/>
    <w:rsid w:val="00546FCB"/>
    <w:rsid w:val="005471EA"/>
    <w:rsid w:val="005510F4"/>
    <w:rsid w:val="005513B4"/>
    <w:rsid w:val="00551842"/>
    <w:rsid w:val="0055185C"/>
    <w:rsid w:val="00551F1F"/>
    <w:rsid w:val="005523E8"/>
    <w:rsid w:val="00552485"/>
    <w:rsid w:val="0055297C"/>
    <w:rsid w:val="005530C3"/>
    <w:rsid w:val="005539EE"/>
    <w:rsid w:val="00554E6F"/>
    <w:rsid w:val="00554FB2"/>
    <w:rsid w:val="005551F2"/>
    <w:rsid w:val="005564BB"/>
    <w:rsid w:val="005567A8"/>
    <w:rsid w:val="005568F8"/>
    <w:rsid w:val="00556CD3"/>
    <w:rsid w:val="005575FD"/>
    <w:rsid w:val="0055765F"/>
    <w:rsid w:val="005603EC"/>
    <w:rsid w:val="00560585"/>
    <w:rsid w:val="00560C50"/>
    <w:rsid w:val="00560F12"/>
    <w:rsid w:val="00561052"/>
    <w:rsid w:val="00561089"/>
    <w:rsid w:val="005612B6"/>
    <w:rsid w:val="005614C1"/>
    <w:rsid w:val="005615EA"/>
    <w:rsid w:val="00561946"/>
    <w:rsid w:val="005623E6"/>
    <w:rsid w:val="005626FA"/>
    <w:rsid w:val="0056338D"/>
    <w:rsid w:val="005637A2"/>
    <w:rsid w:val="00563B8E"/>
    <w:rsid w:val="00563D83"/>
    <w:rsid w:val="005642BE"/>
    <w:rsid w:val="00564B77"/>
    <w:rsid w:val="00564CDA"/>
    <w:rsid w:val="00564D78"/>
    <w:rsid w:val="0056563D"/>
    <w:rsid w:val="00565BDB"/>
    <w:rsid w:val="00566100"/>
    <w:rsid w:val="005664A3"/>
    <w:rsid w:val="00566AC0"/>
    <w:rsid w:val="005672AE"/>
    <w:rsid w:val="0057010A"/>
    <w:rsid w:val="0057059F"/>
    <w:rsid w:val="005714FF"/>
    <w:rsid w:val="00571949"/>
    <w:rsid w:val="00572C32"/>
    <w:rsid w:val="00572CCD"/>
    <w:rsid w:val="00572E37"/>
    <w:rsid w:val="00573EE6"/>
    <w:rsid w:val="005744FA"/>
    <w:rsid w:val="005746E8"/>
    <w:rsid w:val="00574992"/>
    <w:rsid w:val="00574C8A"/>
    <w:rsid w:val="005753F9"/>
    <w:rsid w:val="0057586C"/>
    <w:rsid w:val="0057725E"/>
    <w:rsid w:val="0057786D"/>
    <w:rsid w:val="00577931"/>
    <w:rsid w:val="00577994"/>
    <w:rsid w:val="005800A3"/>
    <w:rsid w:val="005808D4"/>
    <w:rsid w:val="005810B1"/>
    <w:rsid w:val="0058148E"/>
    <w:rsid w:val="00581857"/>
    <w:rsid w:val="00581B6E"/>
    <w:rsid w:val="00582233"/>
    <w:rsid w:val="0058266B"/>
    <w:rsid w:val="00582EDA"/>
    <w:rsid w:val="0058321C"/>
    <w:rsid w:val="00583992"/>
    <w:rsid w:val="00584594"/>
    <w:rsid w:val="005849F6"/>
    <w:rsid w:val="00584FE8"/>
    <w:rsid w:val="0058701C"/>
    <w:rsid w:val="0058705C"/>
    <w:rsid w:val="00587478"/>
    <w:rsid w:val="005874DF"/>
    <w:rsid w:val="005875F8"/>
    <w:rsid w:val="00587C37"/>
    <w:rsid w:val="00587F83"/>
    <w:rsid w:val="00590903"/>
    <w:rsid w:val="00590E96"/>
    <w:rsid w:val="00590F38"/>
    <w:rsid w:val="00590F7D"/>
    <w:rsid w:val="00591134"/>
    <w:rsid w:val="00591817"/>
    <w:rsid w:val="005918BD"/>
    <w:rsid w:val="00591A6C"/>
    <w:rsid w:val="00591DD4"/>
    <w:rsid w:val="0059219A"/>
    <w:rsid w:val="005927FE"/>
    <w:rsid w:val="00593A89"/>
    <w:rsid w:val="00593D00"/>
    <w:rsid w:val="005943C6"/>
    <w:rsid w:val="00595421"/>
    <w:rsid w:val="005957AC"/>
    <w:rsid w:val="00595C3D"/>
    <w:rsid w:val="005962CC"/>
    <w:rsid w:val="005972CE"/>
    <w:rsid w:val="0059764B"/>
    <w:rsid w:val="0059786D"/>
    <w:rsid w:val="00597E7E"/>
    <w:rsid w:val="005A02DF"/>
    <w:rsid w:val="005A0417"/>
    <w:rsid w:val="005A094A"/>
    <w:rsid w:val="005A199D"/>
    <w:rsid w:val="005A1CA5"/>
    <w:rsid w:val="005A22B3"/>
    <w:rsid w:val="005A22EC"/>
    <w:rsid w:val="005A2B59"/>
    <w:rsid w:val="005A2BA8"/>
    <w:rsid w:val="005A2D80"/>
    <w:rsid w:val="005A350C"/>
    <w:rsid w:val="005A3E02"/>
    <w:rsid w:val="005A3E12"/>
    <w:rsid w:val="005A3F57"/>
    <w:rsid w:val="005A41BE"/>
    <w:rsid w:val="005A4600"/>
    <w:rsid w:val="005A542A"/>
    <w:rsid w:val="005A596A"/>
    <w:rsid w:val="005A5A20"/>
    <w:rsid w:val="005A5C67"/>
    <w:rsid w:val="005A5CE9"/>
    <w:rsid w:val="005A6E54"/>
    <w:rsid w:val="005A7355"/>
    <w:rsid w:val="005A73D6"/>
    <w:rsid w:val="005A75AA"/>
    <w:rsid w:val="005A7725"/>
    <w:rsid w:val="005A7937"/>
    <w:rsid w:val="005A7EAE"/>
    <w:rsid w:val="005B0079"/>
    <w:rsid w:val="005B0282"/>
    <w:rsid w:val="005B1100"/>
    <w:rsid w:val="005B1755"/>
    <w:rsid w:val="005B1CB9"/>
    <w:rsid w:val="005B27C0"/>
    <w:rsid w:val="005B30AA"/>
    <w:rsid w:val="005B3903"/>
    <w:rsid w:val="005B3A3E"/>
    <w:rsid w:val="005B532E"/>
    <w:rsid w:val="005B554C"/>
    <w:rsid w:val="005B5566"/>
    <w:rsid w:val="005B59CB"/>
    <w:rsid w:val="005B5FF1"/>
    <w:rsid w:val="005B640A"/>
    <w:rsid w:val="005B682B"/>
    <w:rsid w:val="005B7FB1"/>
    <w:rsid w:val="005C0D2E"/>
    <w:rsid w:val="005C0F2F"/>
    <w:rsid w:val="005C12BF"/>
    <w:rsid w:val="005C1F80"/>
    <w:rsid w:val="005C2486"/>
    <w:rsid w:val="005C2D57"/>
    <w:rsid w:val="005C30F4"/>
    <w:rsid w:val="005C4792"/>
    <w:rsid w:val="005C4DCC"/>
    <w:rsid w:val="005C5F39"/>
    <w:rsid w:val="005C6C34"/>
    <w:rsid w:val="005C7AF9"/>
    <w:rsid w:val="005C7E8C"/>
    <w:rsid w:val="005D0592"/>
    <w:rsid w:val="005D05BF"/>
    <w:rsid w:val="005D075C"/>
    <w:rsid w:val="005D08EB"/>
    <w:rsid w:val="005D0C8D"/>
    <w:rsid w:val="005D117E"/>
    <w:rsid w:val="005D19F7"/>
    <w:rsid w:val="005D1D6C"/>
    <w:rsid w:val="005D219B"/>
    <w:rsid w:val="005D24FF"/>
    <w:rsid w:val="005D2EB4"/>
    <w:rsid w:val="005D374A"/>
    <w:rsid w:val="005D3D0E"/>
    <w:rsid w:val="005D40E8"/>
    <w:rsid w:val="005D5336"/>
    <w:rsid w:val="005D5B90"/>
    <w:rsid w:val="005D5FEF"/>
    <w:rsid w:val="005D7169"/>
    <w:rsid w:val="005D732C"/>
    <w:rsid w:val="005D7C02"/>
    <w:rsid w:val="005E011A"/>
    <w:rsid w:val="005E02FB"/>
    <w:rsid w:val="005E1D4A"/>
    <w:rsid w:val="005E1FFC"/>
    <w:rsid w:val="005E2A92"/>
    <w:rsid w:val="005E2B88"/>
    <w:rsid w:val="005E2B8B"/>
    <w:rsid w:val="005E2F9B"/>
    <w:rsid w:val="005E327C"/>
    <w:rsid w:val="005E5885"/>
    <w:rsid w:val="005E58E2"/>
    <w:rsid w:val="005E5A95"/>
    <w:rsid w:val="005E5F3E"/>
    <w:rsid w:val="005E6122"/>
    <w:rsid w:val="005E6620"/>
    <w:rsid w:val="005E6B43"/>
    <w:rsid w:val="005E71B3"/>
    <w:rsid w:val="005E728C"/>
    <w:rsid w:val="005E75F0"/>
    <w:rsid w:val="005E781F"/>
    <w:rsid w:val="005E7ED1"/>
    <w:rsid w:val="005F065E"/>
    <w:rsid w:val="005F1365"/>
    <w:rsid w:val="005F143F"/>
    <w:rsid w:val="005F1497"/>
    <w:rsid w:val="005F149D"/>
    <w:rsid w:val="005F2674"/>
    <w:rsid w:val="005F478D"/>
    <w:rsid w:val="005F5A4F"/>
    <w:rsid w:val="005F5EA5"/>
    <w:rsid w:val="005F6C51"/>
    <w:rsid w:val="005F6E29"/>
    <w:rsid w:val="005F7D80"/>
    <w:rsid w:val="006004F3"/>
    <w:rsid w:val="00601086"/>
    <w:rsid w:val="006010D7"/>
    <w:rsid w:val="00601796"/>
    <w:rsid w:val="00602603"/>
    <w:rsid w:val="0060356F"/>
    <w:rsid w:val="00603BA8"/>
    <w:rsid w:val="006041DA"/>
    <w:rsid w:val="006041FF"/>
    <w:rsid w:val="006046F1"/>
    <w:rsid w:val="0060507F"/>
    <w:rsid w:val="00605E33"/>
    <w:rsid w:val="00606060"/>
    <w:rsid w:val="00606205"/>
    <w:rsid w:val="0060638D"/>
    <w:rsid w:val="00606858"/>
    <w:rsid w:val="00607644"/>
    <w:rsid w:val="006078FF"/>
    <w:rsid w:val="00610556"/>
    <w:rsid w:val="00610A7A"/>
    <w:rsid w:val="00611C8B"/>
    <w:rsid w:val="00612983"/>
    <w:rsid w:val="00613069"/>
    <w:rsid w:val="00614325"/>
    <w:rsid w:val="00614891"/>
    <w:rsid w:val="00614CDC"/>
    <w:rsid w:val="006154C8"/>
    <w:rsid w:val="0061724A"/>
    <w:rsid w:val="00617600"/>
    <w:rsid w:val="00617A33"/>
    <w:rsid w:val="00617BD5"/>
    <w:rsid w:val="00617DD6"/>
    <w:rsid w:val="00620177"/>
    <w:rsid w:val="00620392"/>
    <w:rsid w:val="00620756"/>
    <w:rsid w:val="00620819"/>
    <w:rsid w:val="00620A9F"/>
    <w:rsid w:val="00620B21"/>
    <w:rsid w:val="00620BA2"/>
    <w:rsid w:val="00621563"/>
    <w:rsid w:val="00622897"/>
    <w:rsid w:val="00622D66"/>
    <w:rsid w:val="0062300C"/>
    <w:rsid w:val="00623619"/>
    <w:rsid w:val="00623D95"/>
    <w:rsid w:val="00625A17"/>
    <w:rsid w:val="00626105"/>
    <w:rsid w:val="006262CD"/>
    <w:rsid w:val="0062631F"/>
    <w:rsid w:val="006266D4"/>
    <w:rsid w:val="006276CD"/>
    <w:rsid w:val="00627862"/>
    <w:rsid w:val="00627D83"/>
    <w:rsid w:val="00627ECC"/>
    <w:rsid w:val="006305F0"/>
    <w:rsid w:val="006309FA"/>
    <w:rsid w:val="006324C2"/>
    <w:rsid w:val="006328DE"/>
    <w:rsid w:val="006340CA"/>
    <w:rsid w:val="00634D43"/>
    <w:rsid w:val="006354FE"/>
    <w:rsid w:val="0063582C"/>
    <w:rsid w:val="006359F2"/>
    <w:rsid w:val="00635FAF"/>
    <w:rsid w:val="00635FF2"/>
    <w:rsid w:val="00636323"/>
    <w:rsid w:val="0063634A"/>
    <w:rsid w:val="0063717A"/>
    <w:rsid w:val="0063728D"/>
    <w:rsid w:val="00637921"/>
    <w:rsid w:val="006423C7"/>
    <w:rsid w:val="00643B43"/>
    <w:rsid w:val="006440EB"/>
    <w:rsid w:val="00644609"/>
    <w:rsid w:val="00644649"/>
    <w:rsid w:val="006451E1"/>
    <w:rsid w:val="00645BE1"/>
    <w:rsid w:val="006464A9"/>
    <w:rsid w:val="006464D5"/>
    <w:rsid w:val="006468BF"/>
    <w:rsid w:val="006478E5"/>
    <w:rsid w:val="00650546"/>
    <w:rsid w:val="00650ADF"/>
    <w:rsid w:val="00651183"/>
    <w:rsid w:val="00651BFD"/>
    <w:rsid w:val="00652C0F"/>
    <w:rsid w:val="00652CB0"/>
    <w:rsid w:val="006530D8"/>
    <w:rsid w:val="0065330C"/>
    <w:rsid w:val="00653369"/>
    <w:rsid w:val="0065338C"/>
    <w:rsid w:val="006538BF"/>
    <w:rsid w:val="00653DEA"/>
    <w:rsid w:val="00654759"/>
    <w:rsid w:val="0065509A"/>
    <w:rsid w:val="00656C35"/>
    <w:rsid w:val="0065739A"/>
    <w:rsid w:val="00657B9B"/>
    <w:rsid w:val="00660124"/>
    <w:rsid w:val="00661050"/>
    <w:rsid w:val="00661155"/>
    <w:rsid w:val="00661972"/>
    <w:rsid w:val="00661D25"/>
    <w:rsid w:val="00662046"/>
    <w:rsid w:val="00662CAD"/>
    <w:rsid w:val="00663061"/>
    <w:rsid w:val="0066334B"/>
    <w:rsid w:val="006637CD"/>
    <w:rsid w:val="00664243"/>
    <w:rsid w:val="006646FB"/>
    <w:rsid w:val="00664CD1"/>
    <w:rsid w:val="00664D32"/>
    <w:rsid w:val="00664DD3"/>
    <w:rsid w:val="0066500F"/>
    <w:rsid w:val="00665703"/>
    <w:rsid w:val="00665807"/>
    <w:rsid w:val="00665D6E"/>
    <w:rsid w:val="0066605F"/>
    <w:rsid w:val="00667900"/>
    <w:rsid w:val="00667BBA"/>
    <w:rsid w:val="00667F28"/>
    <w:rsid w:val="00667F98"/>
    <w:rsid w:val="00670E2B"/>
    <w:rsid w:val="0067153D"/>
    <w:rsid w:val="0067175C"/>
    <w:rsid w:val="00671820"/>
    <w:rsid w:val="00672067"/>
    <w:rsid w:val="00672107"/>
    <w:rsid w:val="00672A1B"/>
    <w:rsid w:val="00673042"/>
    <w:rsid w:val="00673165"/>
    <w:rsid w:val="00673324"/>
    <w:rsid w:val="006733D4"/>
    <w:rsid w:val="0067354A"/>
    <w:rsid w:val="0067369B"/>
    <w:rsid w:val="00673FBC"/>
    <w:rsid w:val="006743AF"/>
    <w:rsid w:val="0067443D"/>
    <w:rsid w:val="00674846"/>
    <w:rsid w:val="00675008"/>
    <w:rsid w:val="006754B8"/>
    <w:rsid w:val="00675916"/>
    <w:rsid w:val="00676662"/>
    <w:rsid w:val="00676995"/>
    <w:rsid w:val="00676B22"/>
    <w:rsid w:val="00676FE6"/>
    <w:rsid w:val="006817A9"/>
    <w:rsid w:val="00681A88"/>
    <w:rsid w:val="00682175"/>
    <w:rsid w:val="006824A7"/>
    <w:rsid w:val="006825F5"/>
    <w:rsid w:val="006836A1"/>
    <w:rsid w:val="00683EE0"/>
    <w:rsid w:val="00684096"/>
    <w:rsid w:val="006843A7"/>
    <w:rsid w:val="006843E4"/>
    <w:rsid w:val="0068591B"/>
    <w:rsid w:val="00685BE0"/>
    <w:rsid w:val="00685D53"/>
    <w:rsid w:val="0068634B"/>
    <w:rsid w:val="0068661A"/>
    <w:rsid w:val="00686CDA"/>
    <w:rsid w:val="00687219"/>
    <w:rsid w:val="00690461"/>
    <w:rsid w:val="006904BA"/>
    <w:rsid w:val="006904E3"/>
    <w:rsid w:val="006917A2"/>
    <w:rsid w:val="00691E1D"/>
    <w:rsid w:val="0069275C"/>
    <w:rsid w:val="006932BC"/>
    <w:rsid w:val="00694DBD"/>
    <w:rsid w:val="00696CED"/>
    <w:rsid w:val="00696D79"/>
    <w:rsid w:val="006A0DEA"/>
    <w:rsid w:val="006A0E5C"/>
    <w:rsid w:val="006A0FE3"/>
    <w:rsid w:val="006A1567"/>
    <w:rsid w:val="006A17D9"/>
    <w:rsid w:val="006A1C39"/>
    <w:rsid w:val="006A2CB4"/>
    <w:rsid w:val="006A2D64"/>
    <w:rsid w:val="006A32A4"/>
    <w:rsid w:val="006A5D33"/>
    <w:rsid w:val="006A68E9"/>
    <w:rsid w:val="006A722A"/>
    <w:rsid w:val="006A7BC0"/>
    <w:rsid w:val="006A7CAA"/>
    <w:rsid w:val="006A7E83"/>
    <w:rsid w:val="006A7F5C"/>
    <w:rsid w:val="006B0C57"/>
    <w:rsid w:val="006B1243"/>
    <w:rsid w:val="006B14E8"/>
    <w:rsid w:val="006B1770"/>
    <w:rsid w:val="006B1BE8"/>
    <w:rsid w:val="006B1EEE"/>
    <w:rsid w:val="006B25F4"/>
    <w:rsid w:val="006B27CE"/>
    <w:rsid w:val="006B286F"/>
    <w:rsid w:val="006B2A9B"/>
    <w:rsid w:val="006B36FD"/>
    <w:rsid w:val="006B3762"/>
    <w:rsid w:val="006B3C34"/>
    <w:rsid w:val="006B4C5F"/>
    <w:rsid w:val="006B625B"/>
    <w:rsid w:val="006B6757"/>
    <w:rsid w:val="006B6C86"/>
    <w:rsid w:val="006B6F0B"/>
    <w:rsid w:val="006B7364"/>
    <w:rsid w:val="006B76A2"/>
    <w:rsid w:val="006C0831"/>
    <w:rsid w:val="006C1AB5"/>
    <w:rsid w:val="006C1BF3"/>
    <w:rsid w:val="006C268C"/>
    <w:rsid w:val="006C2A46"/>
    <w:rsid w:val="006C3474"/>
    <w:rsid w:val="006C37F7"/>
    <w:rsid w:val="006C3873"/>
    <w:rsid w:val="006C44FE"/>
    <w:rsid w:val="006C4B42"/>
    <w:rsid w:val="006C5047"/>
    <w:rsid w:val="006C59B6"/>
    <w:rsid w:val="006C5CAA"/>
    <w:rsid w:val="006C672D"/>
    <w:rsid w:val="006C683B"/>
    <w:rsid w:val="006C6EEF"/>
    <w:rsid w:val="006C7835"/>
    <w:rsid w:val="006C7838"/>
    <w:rsid w:val="006C7943"/>
    <w:rsid w:val="006C79C5"/>
    <w:rsid w:val="006D0AED"/>
    <w:rsid w:val="006D0CAA"/>
    <w:rsid w:val="006D102C"/>
    <w:rsid w:val="006D117C"/>
    <w:rsid w:val="006D1CF9"/>
    <w:rsid w:val="006D2226"/>
    <w:rsid w:val="006D22F5"/>
    <w:rsid w:val="006D2314"/>
    <w:rsid w:val="006D2987"/>
    <w:rsid w:val="006D29F0"/>
    <w:rsid w:val="006D30DF"/>
    <w:rsid w:val="006D5258"/>
    <w:rsid w:val="006D56AF"/>
    <w:rsid w:val="006D6280"/>
    <w:rsid w:val="006D694C"/>
    <w:rsid w:val="006D7AE9"/>
    <w:rsid w:val="006D7C2B"/>
    <w:rsid w:val="006E066E"/>
    <w:rsid w:val="006E095C"/>
    <w:rsid w:val="006E1B7C"/>
    <w:rsid w:val="006E2B7E"/>
    <w:rsid w:val="006E39E1"/>
    <w:rsid w:val="006E4C13"/>
    <w:rsid w:val="006E4DF2"/>
    <w:rsid w:val="006E5394"/>
    <w:rsid w:val="006E5B01"/>
    <w:rsid w:val="006E618F"/>
    <w:rsid w:val="006E683E"/>
    <w:rsid w:val="006E7692"/>
    <w:rsid w:val="006E792E"/>
    <w:rsid w:val="006F03A6"/>
    <w:rsid w:val="006F041E"/>
    <w:rsid w:val="006F0E6A"/>
    <w:rsid w:val="006F1847"/>
    <w:rsid w:val="006F2AC2"/>
    <w:rsid w:val="006F31A3"/>
    <w:rsid w:val="006F332B"/>
    <w:rsid w:val="006F362D"/>
    <w:rsid w:val="006F3F82"/>
    <w:rsid w:val="006F5089"/>
    <w:rsid w:val="006F5346"/>
    <w:rsid w:val="006F53C4"/>
    <w:rsid w:val="006F6E73"/>
    <w:rsid w:val="006F7173"/>
    <w:rsid w:val="006F7976"/>
    <w:rsid w:val="007007C0"/>
    <w:rsid w:val="00703663"/>
    <w:rsid w:val="00703A89"/>
    <w:rsid w:val="00704429"/>
    <w:rsid w:val="007049FB"/>
    <w:rsid w:val="00704F5F"/>
    <w:rsid w:val="007051D4"/>
    <w:rsid w:val="007051F8"/>
    <w:rsid w:val="00706023"/>
    <w:rsid w:val="00706390"/>
    <w:rsid w:val="00706411"/>
    <w:rsid w:val="00706E5D"/>
    <w:rsid w:val="00706EAC"/>
    <w:rsid w:val="007106D3"/>
    <w:rsid w:val="007109DA"/>
    <w:rsid w:val="00711FE8"/>
    <w:rsid w:val="007120D7"/>
    <w:rsid w:val="0071276D"/>
    <w:rsid w:val="00712A8A"/>
    <w:rsid w:val="00712DDA"/>
    <w:rsid w:val="00712DF2"/>
    <w:rsid w:val="00713E79"/>
    <w:rsid w:val="007144D8"/>
    <w:rsid w:val="0071496A"/>
    <w:rsid w:val="00715321"/>
    <w:rsid w:val="00716210"/>
    <w:rsid w:val="00716E91"/>
    <w:rsid w:val="00720394"/>
    <w:rsid w:val="007217AC"/>
    <w:rsid w:val="00721A92"/>
    <w:rsid w:val="00721D74"/>
    <w:rsid w:val="0072214F"/>
    <w:rsid w:val="00722731"/>
    <w:rsid w:val="007237B9"/>
    <w:rsid w:val="00724067"/>
    <w:rsid w:val="00725304"/>
    <w:rsid w:val="0072547C"/>
    <w:rsid w:val="007254FE"/>
    <w:rsid w:val="00725DD5"/>
    <w:rsid w:val="00726003"/>
    <w:rsid w:val="00726F3F"/>
    <w:rsid w:val="00730E51"/>
    <w:rsid w:val="00731C66"/>
    <w:rsid w:val="00731F0D"/>
    <w:rsid w:val="00732B61"/>
    <w:rsid w:val="00733B92"/>
    <w:rsid w:val="00734D68"/>
    <w:rsid w:val="007357D6"/>
    <w:rsid w:val="00735CEE"/>
    <w:rsid w:val="00735D9D"/>
    <w:rsid w:val="00736280"/>
    <w:rsid w:val="0073628E"/>
    <w:rsid w:val="00736938"/>
    <w:rsid w:val="00736C48"/>
    <w:rsid w:val="0073702F"/>
    <w:rsid w:val="00737158"/>
    <w:rsid w:val="00737571"/>
    <w:rsid w:val="007409BF"/>
    <w:rsid w:val="00740ACC"/>
    <w:rsid w:val="00740AFF"/>
    <w:rsid w:val="00740DA0"/>
    <w:rsid w:val="00743790"/>
    <w:rsid w:val="0074426D"/>
    <w:rsid w:val="007445A2"/>
    <w:rsid w:val="007446BB"/>
    <w:rsid w:val="00744707"/>
    <w:rsid w:val="00744D2D"/>
    <w:rsid w:val="007450F5"/>
    <w:rsid w:val="007453AC"/>
    <w:rsid w:val="00746576"/>
    <w:rsid w:val="00746827"/>
    <w:rsid w:val="0074697A"/>
    <w:rsid w:val="007469B3"/>
    <w:rsid w:val="00746F55"/>
    <w:rsid w:val="0074734E"/>
    <w:rsid w:val="00747FD3"/>
    <w:rsid w:val="007502C6"/>
    <w:rsid w:val="00751989"/>
    <w:rsid w:val="00751A35"/>
    <w:rsid w:val="00751A41"/>
    <w:rsid w:val="00752022"/>
    <w:rsid w:val="00752A4E"/>
    <w:rsid w:val="00752AFB"/>
    <w:rsid w:val="00753B0F"/>
    <w:rsid w:val="00753BB2"/>
    <w:rsid w:val="00753F0B"/>
    <w:rsid w:val="00754A74"/>
    <w:rsid w:val="007553FD"/>
    <w:rsid w:val="00755EA1"/>
    <w:rsid w:val="00756313"/>
    <w:rsid w:val="00756A86"/>
    <w:rsid w:val="00757BFF"/>
    <w:rsid w:val="00760988"/>
    <w:rsid w:val="00760C5C"/>
    <w:rsid w:val="00761268"/>
    <w:rsid w:val="0076151E"/>
    <w:rsid w:val="00762246"/>
    <w:rsid w:val="00762A81"/>
    <w:rsid w:val="00762D16"/>
    <w:rsid w:val="00763100"/>
    <w:rsid w:val="00763549"/>
    <w:rsid w:val="00763572"/>
    <w:rsid w:val="00764C16"/>
    <w:rsid w:val="00764EF1"/>
    <w:rsid w:val="007658D4"/>
    <w:rsid w:val="00765B94"/>
    <w:rsid w:val="00765CE1"/>
    <w:rsid w:val="00766B10"/>
    <w:rsid w:val="00766FC2"/>
    <w:rsid w:val="007671FD"/>
    <w:rsid w:val="007678E7"/>
    <w:rsid w:val="00770217"/>
    <w:rsid w:val="007708C4"/>
    <w:rsid w:val="00770A02"/>
    <w:rsid w:val="00770AF9"/>
    <w:rsid w:val="00770B35"/>
    <w:rsid w:val="00770F59"/>
    <w:rsid w:val="007715BF"/>
    <w:rsid w:val="0077178B"/>
    <w:rsid w:val="007742A2"/>
    <w:rsid w:val="0077435F"/>
    <w:rsid w:val="00775771"/>
    <w:rsid w:val="007758BD"/>
    <w:rsid w:val="0077591D"/>
    <w:rsid w:val="0077671B"/>
    <w:rsid w:val="00776D9B"/>
    <w:rsid w:val="00777504"/>
    <w:rsid w:val="007778DD"/>
    <w:rsid w:val="00777A3D"/>
    <w:rsid w:val="00777FF0"/>
    <w:rsid w:val="00780274"/>
    <w:rsid w:val="00780403"/>
    <w:rsid w:val="00780CB3"/>
    <w:rsid w:val="00780F70"/>
    <w:rsid w:val="00781A32"/>
    <w:rsid w:val="00782154"/>
    <w:rsid w:val="00782920"/>
    <w:rsid w:val="00782B61"/>
    <w:rsid w:val="0078316E"/>
    <w:rsid w:val="00783BB1"/>
    <w:rsid w:val="00783F50"/>
    <w:rsid w:val="00784A81"/>
    <w:rsid w:val="0078502F"/>
    <w:rsid w:val="00785500"/>
    <w:rsid w:val="00785ED6"/>
    <w:rsid w:val="00786265"/>
    <w:rsid w:val="00786BB8"/>
    <w:rsid w:val="00786BBB"/>
    <w:rsid w:val="00786C23"/>
    <w:rsid w:val="00787C50"/>
    <w:rsid w:val="00787F6B"/>
    <w:rsid w:val="00790312"/>
    <w:rsid w:val="00790794"/>
    <w:rsid w:val="00790BFE"/>
    <w:rsid w:val="00791A31"/>
    <w:rsid w:val="00791B6E"/>
    <w:rsid w:val="00792192"/>
    <w:rsid w:val="007925E1"/>
    <w:rsid w:val="00792BC9"/>
    <w:rsid w:val="0079427E"/>
    <w:rsid w:val="0079474A"/>
    <w:rsid w:val="007948CF"/>
    <w:rsid w:val="0079526F"/>
    <w:rsid w:val="007958B4"/>
    <w:rsid w:val="00796BE0"/>
    <w:rsid w:val="00796F78"/>
    <w:rsid w:val="007A0254"/>
    <w:rsid w:val="007A0658"/>
    <w:rsid w:val="007A1470"/>
    <w:rsid w:val="007A1D7A"/>
    <w:rsid w:val="007A2424"/>
    <w:rsid w:val="007A28BE"/>
    <w:rsid w:val="007A2BB1"/>
    <w:rsid w:val="007A3AA7"/>
    <w:rsid w:val="007A41A5"/>
    <w:rsid w:val="007A5160"/>
    <w:rsid w:val="007A5969"/>
    <w:rsid w:val="007A5EB7"/>
    <w:rsid w:val="007A6A53"/>
    <w:rsid w:val="007B007A"/>
    <w:rsid w:val="007B027F"/>
    <w:rsid w:val="007B0D79"/>
    <w:rsid w:val="007B10E8"/>
    <w:rsid w:val="007B1B3E"/>
    <w:rsid w:val="007B2117"/>
    <w:rsid w:val="007B27B0"/>
    <w:rsid w:val="007B2DFC"/>
    <w:rsid w:val="007B2EFD"/>
    <w:rsid w:val="007B3513"/>
    <w:rsid w:val="007B3668"/>
    <w:rsid w:val="007B42F9"/>
    <w:rsid w:val="007B5288"/>
    <w:rsid w:val="007B54D5"/>
    <w:rsid w:val="007B59A1"/>
    <w:rsid w:val="007C00F5"/>
    <w:rsid w:val="007C08C3"/>
    <w:rsid w:val="007C0AD5"/>
    <w:rsid w:val="007C0CE4"/>
    <w:rsid w:val="007C10DE"/>
    <w:rsid w:val="007C19D7"/>
    <w:rsid w:val="007C2D71"/>
    <w:rsid w:val="007C431E"/>
    <w:rsid w:val="007C44EC"/>
    <w:rsid w:val="007C4B52"/>
    <w:rsid w:val="007C52AE"/>
    <w:rsid w:val="007C5731"/>
    <w:rsid w:val="007C5B77"/>
    <w:rsid w:val="007C5D73"/>
    <w:rsid w:val="007C6909"/>
    <w:rsid w:val="007C69F0"/>
    <w:rsid w:val="007C731A"/>
    <w:rsid w:val="007C7D50"/>
    <w:rsid w:val="007C7DFE"/>
    <w:rsid w:val="007D1161"/>
    <w:rsid w:val="007D1C3F"/>
    <w:rsid w:val="007D1FE3"/>
    <w:rsid w:val="007D2647"/>
    <w:rsid w:val="007D2733"/>
    <w:rsid w:val="007D2927"/>
    <w:rsid w:val="007D3045"/>
    <w:rsid w:val="007D3405"/>
    <w:rsid w:val="007D36F5"/>
    <w:rsid w:val="007D3E50"/>
    <w:rsid w:val="007D465F"/>
    <w:rsid w:val="007D5254"/>
    <w:rsid w:val="007D52A4"/>
    <w:rsid w:val="007D5A9A"/>
    <w:rsid w:val="007D5D0B"/>
    <w:rsid w:val="007D6324"/>
    <w:rsid w:val="007D636F"/>
    <w:rsid w:val="007D6380"/>
    <w:rsid w:val="007D6D1D"/>
    <w:rsid w:val="007E0067"/>
    <w:rsid w:val="007E01AC"/>
    <w:rsid w:val="007E07B5"/>
    <w:rsid w:val="007E0DD2"/>
    <w:rsid w:val="007E13F9"/>
    <w:rsid w:val="007E22B1"/>
    <w:rsid w:val="007E2D4F"/>
    <w:rsid w:val="007E2F7C"/>
    <w:rsid w:val="007E40A2"/>
    <w:rsid w:val="007E40CA"/>
    <w:rsid w:val="007E44FA"/>
    <w:rsid w:val="007E5219"/>
    <w:rsid w:val="007E534F"/>
    <w:rsid w:val="007E55D8"/>
    <w:rsid w:val="007E61A3"/>
    <w:rsid w:val="007E639F"/>
    <w:rsid w:val="007E6D4A"/>
    <w:rsid w:val="007E73A4"/>
    <w:rsid w:val="007E771B"/>
    <w:rsid w:val="007F1A26"/>
    <w:rsid w:val="007F1EE7"/>
    <w:rsid w:val="007F2887"/>
    <w:rsid w:val="007F29BE"/>
    <w:rsid w:val="007F2DB1"/>
    <w:rsid w:val="007F3011"/>
    <w:rsid w:val="007F369B"/>
    <w:rsid w:val="007F42C6"/>
    <w:rsid w:val="007F51BB"/>
    <w:rsid w:val="007F55DC"/>
    <w:rsid w:val="007F591F"/>
    <w:rsid w:val="007F64B4"/>
    <w:rsid w:val="007F6A04"/>
    <w:rsid w:val="007F6EC7"/>
    <w:rsid w:val="007F7455"/>
    <w:rsid w:val="00800339"/>
    <w:rsid w:val="0080091A"/>
    <w:rsid w:val="00800956"/>
    <w:rsid w:val="0080268E"/>
    <w:rsid w:val="008029E3"/>
    <w:rsid w:val="00802E95"/>
    <w:rsid w:val="00803819"/>
    <w:rsid w:val="00804170"/>
    <w:rsid w:val="00804F3D"/>
    <w:rsid w:val="00805722"/>
    <w:rsid w:val="00806182"/>
    <w:rsid w:val="008061B3"/>
    <w:rsid w:val="0080635E"/>
    <w:rsid w:val="00806846"/>
    <w:rsid w:val="00806D4D"/>
    <w:rsid w:val="00807550"/>
    <w:rsid w:val="0080792E"/>
    <w:rsid w:val="00807E7F"/>
    <w:rsid w:val="008109C3"/>
    <w:rsid w:val="00810B0E"/>
    <w:rsid w:val="0081135D"/>
    <w:rsid w:val="00811B03"/>
    <w:rsid w:val="00812035"/>
    <w:rsid w:val="008121C9"/>
    <w:rsid w:val="0081249D"/>
    <w:rsid w:val="0081339F"/>
    <w:rsid w:val="008134AE"/>
    <w:rsid w:val="00813842"/>
    <w:rsid w:val="008140CD"/>
    <w:rsid w:val="00814288"/>
    <w:rsid w:val="0081439B"/>
    <w:rsid w:val="00814C02"/>
    <w:rsid w:val="00815ADE"/>
    <w:rsid w:val="00817F31"/>
    <w:rsid w:val="008201EB"/>
    <w:rsid w:val="00820209"/>
    <w:rsid w:val="00820594"/>
    <w:rsid w:val="00820772"/>
    <w:rsid w:val="00820C2E"/>
    <w:rsid w:val="00820D8F"/>
    <w:rsid w:val="00822601"/>
    <w:rsid w:val="00822CCF"/>
    <w:rsid w:val="00822E41"/>
    <w:rsid w:val="00824139"/>
    <w:rsid w:val="0082426C"/>
    <w:rsid w:val="0082529A"/>
    <w:rsid w:val="00825654"/>
    <w:rsid w:val="008256BF"/>
    <w:rsid w:val="008261F6"/>
    <w:rsid w:val="008272A1"/>
    <w:rsid w:val="008272A9"/>
    <w:rsid w:val="008275BB"/>
    <w:rsid w:val="00830019"/>
    <w:rsid w:val="008300F5"/>
    <w:rsid w:val="008301D6"/>
    <w:rsid w:val="00830406"/>
    <w:rsid w:val="00831A0A"/>
    <w:rsid w:val="00832A5E"/>
    <w:rsid w:val="008330C0"/>
    <w:rsid w:val="00833150"/>
    <w:rsid w:val="00833968"/>
    <w:rsid w:val="00833C0A"/>
    <w:rsid w:val="00833D9D"/>
    <w:rsid w:val="008345BD"/>
    <w:rsid w:val="00834C26"/>
    <w:rsid w:val="008350AC"/>
    <w:rsid w:val="0083519A"/>
    <w:rsid w:val="00836326"/>
    <w:rsid w:val="008363E0"/>
    <w:rsid w:val="008375A2"/>
    <w:rsid w:val="00837B55"/>
    <w:rsid w:val="0084031B"/>
    <w:rsid w:val="0084069C"/>
    <w:rsid w:val="0084072A"/>
    <w:rsid w:val="00840879"/>
    <w:rsid w:val="00842C13"/>
    <w:rsid w:val="00843089"/>
    <w:rsid w:val="00843D70"/>
    <w:rsid w:val="00844984"/>
    <w:rsid w:val="00844B15"/>
    <w:rsid w:val="00844D33"/>
    <w:rsid w:val="00845160"/>
    <w:rsid w:val="00845227"/>
    <w:rsid w:val="00845D60"/>
    <w:rsid w:val="008462B8"/>
    <w:rsid w:val="00846A18"/>
    <w:rsid w:val="00846CAF"/>
    <w:rsid w:val="00846E63"/>
    <w:rsid w:val="008470A4"/>
    <w:rsid w:val="00847EE2"/>
    <w:rsid w:val="00847FBA"/>
    <w:rsid w:val="0085046C"/>
    <w:rsid w:val="00851464"/>
    <w:rsid w:val="00851851"/>
    <w:rsid w:val="008518E2"/>
    <w:rsid w:val="00851CE9"/>
    <w:rsid w:val="0085201C"/>
    <w:rsid w:val="008521EE"/>
    <w:rsid w:val="008522B4"/>
    <w:rsid w:val="00852354"/>
    <w:rsid w:val="008528C1"/>
    <w:rsid w:val="00853C74"/>
    <w:rsid w:val="008544CF"/>
    <w:rsid w:val="00856850"/>
    <w:rsid w:val="0085747A"/>
    <w:rsid w:val="00857EA0"/>
    <w:rsid w:val="00857F16"/>
    <w:rsid w:val="00860254"/>
    <w:rsid w:val="0086095B"/>
    <w:rsid w:val="00862419"/>
    <w:rsid w:val="0086241B"/>
    <w:rsid w:val="008637AB"/>
    <w:rsid w:val="00863DA1"/>
    <w:rsid w:val="00863DAD"/>
    <w:rsid w:val="008640BD"/>
    <w:rsid w:val="008641B9"/>
    <w:rsid w:val="008646D3"/>
    <w:rsid w:val="0086548C"/>
    <w:rsid w:val="00865AC3"/>
    <w:rsid w:val="00865C3C"/>
    <w:rsid w:val="00865D0F"/>
    <w:rsid w:val="00866E4E"/>
    <w:rsid w:val="0086721C"/>
    <w:rsid w:val="0086762A"/>
    <w:rsid w:val="00867D23"/>
    <w:rsid w:val="00867FD6"/>
    <w:rsid w:val="008701A3"/>
    <w:rsid w:val="00870FA3"/>
    <w:rsid w:val="00871782"/>
    <w:rsid w:val="00871EF1"/>
    <w:rsid w:val="00871FFD"/>
    <w:rsid w:val="00872E49"/>
    <w:rsid w:val="0087388F"/>
    <w:rsid w:val="00874191"/>
    <w:rsid w:val="008748C9"/>
    <w:rsid w:val="00874A53"/>
    <w:rsid w:val="00874B27"/>
    <w:rsid w:val="008754D2"/>
    <w:rsid w:val="008757E0"/>
    <w:rsid w:val="00875E90"/>
    <w:rsid w:val="008760A5"/>
    <w:rsid w:val="0087658C"/>
    <w:rsid w:val="00877369"/>
    <w:rsid w:val="0087737C"/>
    <w:rsid w:val="00877904"/>
    <w:rsid w:val="00880108"/>
    <w:rsid w:val="0088116B"/>
    <w:rsid w:val="008815C9"/>
    <w:rsid w:val="0088225E"/>
    <w:rsid w:val="00882C85"/>
    <w:rsid w:val="008845B8"/>
    <w:rsid w:val="0088494B"/>
    <w:rsid w:val="00884B2F"/>
    <w:rsid w:val="00884E6F"/>
    <w:rsid w:val="00885921"/>
    <w:rsid w:val="00885D87"/>
    <w:rsid w:val="00885DA3"/>
    <w:rsid w:val="008868F2"/>
    <w:rsid w:val="00886FC5"/>
    <w:rsid w:val="0088748C"/>
    <w:rsid w:val="00887C2F"/>
    <w:rsid w:val="00887C93"/>
    <w:rsid w:val="00890578"/>
    <w:rsid w:val="00890CC0"/>
    <w:rsid w:val="00890FCA"/>
    <w:rsid w:val="008914A6"/>
    <w:rsid w:val="00892372"/>
    <w:rsid w:val="00892B8F"/>
    <w:rsid w:val="00893324"/>
    <w:rsid w:val="00893E13"/>
    <w:rsid w:val="008940D0"/>
    <w:rsid w:val="0089493D"/>
    <w:rsid w:val="00894BE9"/>
    <w:rsid w:val="00894C29"/>
    <w:rsid w:val="008950ED"/>
    <w:rsid w:val="0089520E"/>
    <w:rsid w:val="00895287"/>
    <w:rsid w:val="00895764"/>
    <w:rsid w:val="00895B4C"/>
    <w:rsid w:val="00897305"/>
    <w:rsid w:val="00897C36"/>
    <w:rsid w:val="008A01D0"/>
    <w:rsid w:val="008A03B9"/>
    <w:rsid w:val="008A043B"/>
    <w:rsid w:val="008A0E1E"/>
    <w:rsid w:val="008A103B"/>
    <w:rsid w:val="008A2F81"/>
    <w:rsid w:val="008A31B5"/>
    <w:rsid w:val="008A337D"/>
    <w:rsid w:val="008A4E64"/>
    <w:rsid w:val="008A4FE5"/>
    <w:rsid w:val="008A50DE"/>
    <w:rsid w:val="008A584C"/>
    <w:rsid w:val="008A5E3A"/>
    <w:rsid w:val="008A60C1"/>
    <w:rsid w:val="008A6C47"/>
    <w:rsid w:val="008A7162"/>
    <w:rsid w:val="008A7216"/>
    <w:rsid w:val="008B0422"/>
    <w:rsid w:val="008B0EE2"/>
    <w:rsid w:val="008B1410"/>
    <w:rsid w:val="008B1CA8"/>
    <w:rsid w:val="008B217D"/>
    <w:rsid w:val="008B2887"/>
    <w:rsid w:val="008B2B0E"/>
    <w:rsid w:val="008B452C"/>
    <w:rsid w:val="008B46E4"/>
    <w:rsid w:val="008B4731"/>
    <w:rsid w:val="008B4D7E"/>
    <w:rsid w:val="008B55F3"/>
    <w:rsid w:val="008B593E"/>
    <w:rsid w:val="008B5D77"/>
    <w:rsid w:val="008B686C"/>
    <w:rsid w:val="008B6B67"/>
    <w:rsid w:val="008B713F"/>
    <w:rsid w:val="008B73AF"/>
    <w:rsid w:val="008B74DC"/>
    <w:rsid w:val="008B7A69"/>
    <w:rsid w:val="008C0721"/>
    <w:rsid w:val="008C29E6"/>
    <w:rsid w:val="008C4725"/>
    <w:rsid w:val="008C480D"/>
    <w:rsid w:val="008C4B43"/>
    <w:rsid w:val="008C4B57"/>
    <w:rsid w:val="008C4BB6"/>
    <w:rsid w:val="008C4E39"/>
    <w:rsid w:val="008C5828"/>
    <w:rsid w:val="008C5BB8"/>
    <w:rsid w:val="008C5D65"/>
    <w:rsid w:val="008C5EE9"/>
    <w:rsid w:val="008C7B56"/>
    <w:rsid w:val="008C7EA1"/>
    <w:rsid w:val="008D0534"/>
    <w:rsid w:val="008D0936"/>
    <w:rsid w:val="008D0B72"/>
    <w:rsid w:val="008D1303"/>
    <w:rsid w:val="008D15BF"/>
    <w:rsid w:val="008D1C03"/>
    <w:rsid w:val="008D237E"/>
    <w:rsid w:val="008D23CF"/>
    <w:rsid w:val="008D2DBA"/>
    <w:rsid w:val="008D36B2"/>
    <w:rsid w:val="008D4199"/>
    <w:rsid w:val="008D4693"/>
    <w:rsid w:val="008D478C"/>
    <w:rsid w:val="008D49E7"/>
    <w:rsid w:val="008D4BAB"/>
    <w:rsid w:val="008D4E17"/>
    <w:rsid w:val="008D5B2F"/>
    <w:rsid w:val="008D618E"/>
    <w:rsid w:val="008D6243"/>
    <w:rsid w:val="008D6436"/>
    <w:rsid w:val="008D679C"/>
    <w:rsid w:val="008D7503"/>
    <w:rsid w:val="008D7A7F"/>
    <w:rsid w:val="008E01EE"/>
    <w:rsid w:val="008E0267"/>
    <w:rsid w:val="008E0607"/>
    <w:rsid w:val="008E0A83"/>
    <w:rsid w:val="008E198A"/>
    <w:rsid w:val="008E1C33"/>
    <w:rsid w:val="008E1C38"/>
    <w:rsid w:val="008E1D80"/>
    <w:rsid w:val="008E27E9"/>
    <w:rsid w:val="008E29A6"/>
    <w:rsid w:val="008E2B96"/>
    <w:rsid w:val="008E2E96"/>
    <w:rsid w:val="008E3967"/>
    <w:rsid w:val="008E3D65"/>
    <w:rsid w:val="008E4601"/>
    <w:rsid w:val="008E477C"/>
    <w:rsid w:val="008E484B"/>
    <w:rsid w:val="008E56D4"/>
    <w:rsid w:val="008E6213"/>
    <w:rsid w:val="008E68E9"/>
    <w:rsid w:val="008E6E10"/>
    <w:rsid w:val="008E7291"/>
    <w:rsid w:val="008E7BD1"/>
    <w:rsid w:val="008F010B"/>
    <w:rsid w:val="008F01B7"/>
    <w:rsid w:val="008F050F"/>
    <w:rsid w:val="008F0727"/>
    <w:rsid w:val="008F0CCE"/>
    <w:rsid w:val="008F0E0D"/>
    <w:rsid w:val="008F117F"/>
    <w:rsid w:val="008F11EB"/>
    <w:rsid w:val="008F11FA"/>
    <w:rsid w:val="008F16EF"/>
    <w:rsid w:val="008F19C7"/>
    <w:rsid w:val="008F1E01"/>
    <w:rsid w:val="008F2B62"/>
    <w:rsid w:val="008F2BC4"/>
    <w:rsid w:val="008F2D12"/>
    <w:rsid w:val="008F2FEA"/>
    <w:rsid w:val="008F3271"/>
    <w:rsid w:val="008F35A5"/>
    <w:rsid w:val="008F35BE"/>
    <w:rsid w:val="008F3CFE"/>
    <w:rsid w:val="008F4E73"/>
    <w:rsid w:val="008F4ECA"/>
    <w:rsid w:val="008F586E"/>
    <w:rsid w:val="008F65A5"/>
    <w:rsid w:val="008F79BC"/>
    <w:rsid w:val="008F7BE5"/>
    <w:rsid w:val="008F7D69"/>
    <w:rsid w:val="008F7FEE"/>
    <w:rsid w:val="00900533"/>
    <w:rsid w:val="00900D3F"/>
    <w:rsid w:val="009010E0"/>
    <w:rsid w:val="00901E4A"/>
    <w:rsid w:val="00903AF2"/>
    <w:rsid w:val="00904A97"/>
    <w:rsid w:val="009055AC"/>
    <w:rsid w:val="00905751"/>
    <w:rsid w:val="00906567"/>
    <w:rsid w:val="0090658B"/>
    <w:rsid w:val="009065C2"/>
    <w:rsid w:val="00906E16"/>
    <w:rsid w:val="009070E2"/>
    <w:rsid w:val="00907323"/>
    <w:rsid w:val="0091079D"/>
    <w:rsid w:val="00911766"/>
    <w:rsid w:val="009119F7"/>
    <w:rsid w:val="0091297F"/>
    <w:rsid w:val="00913923"/>
    <w:rsid w:val="00913AF7"/>
    <w:rsid w:val="00913F44"/>
    <w:rsid w:val="00914269"/>
    <w:rsid w:val="0091489F"/>
    <w:rsid w:val="009148D3"/>
    <w:rsid w:val="00914C59"/>
    <w:rsid w:val="00914D13"/>
    <w:rsid w:val="00914EAC"/>
    <w:rsid w:val="00915E6B"/>
    <w:rsid w:val="009164EF"/>
    <w:rsid w:val="00916916"/>
    <w:rsid w:val="009169D0"/>
    <w:rsid w:val="00916BF9"/>
    <w:rsid w:val="00916D2E"/>
    <w:rsid w:val="00917CA4"/>
    <w:rsid w:val="009212D0"/>
    <w:rsid w:val="00921F76"/>
    <w:rsid w:val="0092307D"/>
    <w:rsid w:val="009235CF"/>
    <w:rsid w:val="00923851"/>
    <w:rsid w:val="00923E0F"/>
    <w:rsid w:val="009241B4"/>
    <w:rsid w:val="009241F8"/>
    <w:rsid w:val="00924F5C"/>
    <w:rsid w:val="00926E62"/>
    <w:rsid w:val="00927CB7"/>
    <w:rsid w:val="00927FFB"/>
    <w:rsid w:val="009306B7"/>
    <w:rsid w:val="00930D3B"/>
    <w:rsid w:val="009310B1"/>
    <w:rsid w:val="009310EC"/>
    <w:rsid w:val="009312E5"/>
    <w:rsid w:val="0093172C"/>
    <w:rsid w:val="00931E27"/>
    <w:rsid w:val="00933554"/>
    <w:rsid w:val="00933A4D"/>
    <w:rsid w:val="00935B80"/>
    <w:rsid w:val="009365D8"/>
    <w:rsid w:val="00936929"/>
    <w:rsid w:val="00936B44"/>
    <w:rsid w:val="0093760E"/>
    <w:rsid w:val="00940B84"/>
    <w:rsid w:val="00940BA0"/>
    <w:rsid w:val="00940DB4"/>
    <w:rsid w:val="009413C2"/>
    <w:rsid w:val="00942796"/>
    <w:rsid w:val="009432E8"/>
    <w:rsid w:val="009434E8"/>
    <w:rsid w:val="00943B2A"/>
    <w:rsid w:val="00943F73"/>
    <w:rsid w:val="0094404C"/>
    <w:rsid w:val="00944512"/>
    <w:rsid w:val="00944E89"/>
    <w:rsid w:val="00946447"/>
    <w:rsid w:val="00946B28"/>
    <w:rsid w:val="0094787D"/>
    <w:rsid w:val="00947DEE"/>
    <w:rsid w:val="0095009F"/>
    <w:rsid w:val="0095054C"/>
    <w:rsid w:val="00950B57"/>
    <w:rsid w:val="00950D8A"/>
    <w:rsid w:val="00950ED3"/>
    <w:rsid w:val="00951258"/>
    <w:rsid w:val="0095154E"/>
    <w:rsid w:val="00951CB3"/>
    <w:rsid w:val="00951E96"/>
    <w:rsid w:val="00953717"/>
    <w:rsid w:val="00953846"/>
    <w:rsid w:val="00953C86"/>
    <w:rsid w:val="00953F7A"/>
    <w:rsid w:val="00954CB5"/>
    <w:rsid w:val="00954D50"/>
    <w:rsid w:val="0095542E"/>
    <w:rsid w:val="00955511"/>
    <w:rsid w:val="009556DF"/>
    <w:rsid w:val="00955B63"/>
    <w:rsid w:val="00955B79"/>
    <w:rsid w:val="00955BD9"/>
    <w:rsid w:val="0095619C"/>
    <w:rsid w:val="00956590"/>
    <w:rsid w:val="0095675A"/>
    <w:rsid w:val="00957961"/>
    <w:rsid w:val="00957E58"/>
    <w:rsid w:val="00957F0B"/>
    <w:rsid w:val="009608DF"/>
    <w:rsid w:val="00960BA3"/>
    <w:rsid w:val="00960BAC"/>
    <w:rsid w:val="00962499"/>
    <w:rsid w:val="0096270E"/>
    <w:rsid w:val="009627ED"/>
    <w:rsid w:val="00962A2D"/>
    <w:rsid w:val="00962DFD"/>
    <w:rsid w:val="0096306B"/>
    <w:rsid w:val="009630C3"/>
    <w:rsid w:val="00963B5C"/>
    <w:rsid w:val="00964863"/>
    <w:rsid w:val="00964BF8"/>
    <w:rsid w:val="00964EFC"/>
    <w:rsid w:val="009658D3"/>
    <w:rsid w:val="00965924"/>
    <w:rsid w:val="009670B3"/>
    <w:rsid w:val="0096730E"/>
    <w:rsid w:val="00967757"/>
    <w:rsid w:val="00967943"/>
    <w:rsid w:val="00967A51"/>
    <w:rsid w:val="0097133F"/>
    <w:rsid w:val="00971776"/>
    <w:rsid w:val="00971B1E"/>
    <w:rsid w:val="00971D1C"/>
    <w:rsid w:val="00972062"/>
    <w:rsid w:val="009724C3"/>
    <w:rsid w:val="00972FF4"/>
    <w:rsid w:val="00973107"/>
    <w:rsid w:val="00973330"/>
    <w:rsid w:val="00973562"/>
    <w:rsid w:val="00973674"/>
    <w:rsid w:val="009736F9"/>
    <w:rsid w:val="00975034"/>
    <w:rsid w:val="009753E3"/>
    <w:rsid w:val="0097569A"/>
    <w:rsid w:val="00975A82"/>
    <w:rsid w:val="00976770"/>
    <w:rsid w:val="0097685D"/>
    <w:rsid w:val="009768AC"/>
    <w:rsid w:val="00976A75"/>
    <w:rsid w:val="00976EEE"/>
    <w:rsid w:val="009772F6"/>
    <w:rsid w:val="009774D7"/>
    <w:rsid w:val="009776AA"/>
    <w:rsid w:val="0098025D"/>
    <w:rsid w:val="00980745"/>
    <w:rsid w:val="0098090D"/>
    <w:rsid w:val="00980D4C"/>
    <w:rsid w:val="00980E48"/>
    <w:rsid w:val="009811AE"/>
    <w:rsid w:val="00981F72"/>
    <w:rsid w:val="009824A0"/>
    <w:rsid w:val="009827CD"/>
    <w:rsid w:val="009829FB"/>
    <w:rsid w:val="0098320E"/>
    <w:rsid w:val="0098350E"/>
    <w:rsid w:val="00983830"/>
    <w:rsid w:val="009847F6"/>
    <w:rsid w:val="00985BF7"/>
    <w:rsid w:val="0098648A"/>
    <w:rsid w:val="0098687A"/>
    <w:rsid w:val="009874C4"/>
    <w:rsid w:val="00990225"/>
    <w:rsid w:val="0099022D"/>
    <w:rsid w:val="00990A75"/>
    <w:rsid w:val="00990E2F"/>
    <w:rsid w:val="00990E9D"/>
    <w:rsid w:val="00991303"/>
    <w:rsid w:val="00991574"/>
    <w:rsid w:val="00991F56"/>
    <w:rsid w:val="0099284F"/>
    <w:rsid w:val="00992FB3"/>
    <w:rsid w:val="0099300E"/>
    <w:rsid w:val="0099396D"/>
    <w:rsid w:val="00993A61"/>
    <w:rsid w:val="00993FB9"/>
    <w:rsid w:val="00994199"/>
    <w:rsid w:val="00994AA2"/>
    <w:rsid w:val="009961BC"/>
    <w:rsid w:val="00996334"/>
    <w:rsid w:val="009965E7"/>
    <w:rsid w:val="00996618"/>
    <w:rsid w:val="009968DD"/>
    <w:rsid w:val="0099794E"/>
    <w:rsid w:val="00997B15"/>
    <w:rsid w:val="00997BBD"/>
    <w:rsid w:val="009A050F"/>
    <w:rsid w:val="009A05C1"/>
    <w:rsid w:val="009A0F20"/>
    <w:rsid w:val="009A1183"/>
    <w:rsid w:val="009A1212"/>
    <w:rsid w:val="009A1B67"/>
    <w:rsid w:val="009A20F6"/>
    <w:rsid w:val="009A30DF"/>
    <w:rsid w:val="009A38CF"/>
    <w:rsid w:val="009A412B"/>
    <w:rsid w:val="009A44DB"/>
    <w:rsid w:val="009A4D83"/>
    <w:rsid w:val="009A4EDC"/>
    <w:rsid w:val="009A5528"/>
    <w:rsid w:val="009A563B"/>
    <w:rsid w:val="009A5E05"/>
    <w:rsid w:val="009A6C98"/>
    <w:rsid w:val="009A6FCA"/>
    <w:rsid w:val="009A75DD"/>
    <w:rsid w:val="009A7C57"/>
    <w:rsid w:val="009B0034"/>
    <w:rsid w:val="009B0115"/>
    <w:rsid w:val="009B01AD"/>
    <w:rsid w:val="009B01E5"/>
    <w:rsid w:val="009B0A5D"/>
    <w:rsid w:val="009B0B72"/>
    <w:rsid w:val="009B0EE6"/>
    <w:rsid w:val="009B1568"/>
    <w:rsid w:val="009B1722"/>
    <w:rsid w:val="009B1814"/>
    <w:rsid w:val="009B19EF"/>
    <w:rsid w:val="009B1FE3"/>
    <w:rsid w:val="009B24E7"/>
    <w:rsid w:val="009B25A5"/>
    <w:rsid w:val="009B2821"/>
    <w:rsid w:val="009B2F82"/>
    <w:rsid w:val="009B35F7"/>
    <w:rsid w:val="009B3B1F"/>
    <w:rsid w:val="009B3C85"/>
    <w:rsid w:val="009B3E81"/>
    <w:rsid w:val="009B4F47"/>
    <w:rsid w:val="009B5542"/>
    <w:rsid w:val="009B58CE"/>
    <w:rsid w:val="009B5A28"/>
    <w:rsid w:val="009B5D5E"/>
    <w:rsid w:val="009B6CD0"/>
    <w:rsid w:val="009B6EA4"/>
    <w:rsid w:val="009B70A6"/>
    <w:rsid w:val="009B74CF"/>
    <w:rsid w:val="009B74D0"/>
    <w:rsid w:val="009B7631"/>
    <w:rsid w:val="009C0D07"/>
    <w:rsid w:val="009C142B"/>
    <w:rsid w:val="009C1863"/>
    <w:rsid w:val="009C1E52"/>
    <w:rsid w:val="009C2F97"/>
    <w:rsid w:val="009C32A7"/>
    <w:rsid w:val="009C3399"/>
    <w:rsid w:val="009C40E5"/>
    <w:rsid w:val="009C5033"/>
    <w:rsid w:val="009C52B6"/>
    <w:rsid w:val="009C5332"/>
    <w:rsid w:val="009C5361"/>
    <w:rsid w:val="009C5764"/>
    <w:rsid w:val="009C5E8D"/>
    <w:rsid w:val="009C641C"/>
    <w:rsid w:val="009C686B"/>
    <w:rsid w:val="009C6A55"/>
    <w:rsid w:val="009C7ED8"/>
    <w:rsid w:val="009D037E"/>
    <w:rsid w:val="009D0CC4"/>
    <w:rsid w:val="009D1327"/>
    <w:rsid w:val="009D1507"/>
    <w:rsid w:val="009D1710"/>
    <w:rsid w:val="009D1919"/>
    <w:rsid w:val="009D1AE7"/>
    <w:rsid w:val="009D24B4"/>
    <w:rsid w:val="009D25EE"/>
    <w:rsid w:val="009D3316"/>
    <w:rsid w:val="009D341C"/>
    <w:rsid w:val="009D36C8"/>
    <w:rsid w:val="009D4DC6"/>
    <w:rsid w:val="009D51B3"/>
    <w:rsid w:val="009D588C"/>
    <w:rsid w:val="009D5A3F"/>
    <w:rsid w:val="009D5EF6"/>
    <w:rsid w:val="009D68E6"/>
    <w:rsid w:val="009D6B1D"/>
    <w:rsid w:val="009D7023"/>
    <w:rsid w:val="009D706D"/>
    <w:rsid w:val="009D7450"/>
    <w:rsid w:val="009D7F0F"/>
    <w:rsid w:val="009E0110"/>
    <w:rsid w:val="009E0830"/>
    <w:rsid w:val="009E1126"/>
    <w:rsid w:val="009E1655"/>
    <w:rsid w:val="009E1B01"/>
    <w:rsid w:val="009E1D2D"/>
    <w:rsid w:val="009E1FD2"/>
    <w:rsid w:val="009E24AC"/>
    <w:rsid w:val="009E2EC5"/>
    <w:rsid w:val="009E39F2"/>
    <w:rsid w:val="009E4122"/>
    <w:rsid w:val="009E471E"/>
    <w:rsid w:val="009E472D"/>
    <w:rsid w:val="009E5FFD"/>
    <w:rsid w:val="009F1509"/>
    <w:rsid w:val="009F1FDC"/>
    <w:rsid w:val="009F21E7"/>
    <w:rsid w:val="009F26CB"/>
    <w:rsid w:val="009F2898"/>
    <w:rsid w:val="009F2944"/>
    <w:rsid w:val="009F2D67"/>
    <w:rsid w:val="009F30AC"/>
    <w:rsid w:val="009F4268"/>
    <w:rsid w:val="009F547E"/>
    <w:rsid w:val="009F57ED"/>
    <w:rsid w:val="009F5B16"/>
    <w:rsid w:val="009F640B"/>
    <w:rsid w:val="009F665E"/>
    <w:rsid w:val="009F6878"/>
    <w:rsid w:val="009F692A"/>
    <w:rsid w:val="009F7789"/>
    <w:rsid w:val="009F79E3"/>
    <w:rsid w:val="009F7DAC"/>
    <w:rsid w:val="009F7DC3"/>
    <w:rsid w:val="00A01194"/>
    <w:rsid w:val="00A01A8B"/>
    <w:rsid w:val="00A01D3D"/>
    <w:rsid w:val="00A022FE"/>
    <w:rsid w:val="00A025FB"/>
    <w:rsid w:val="00A03916"/>
    <w:rsid w:val="00A03C52"/>
    <w:rsid w:val="00A03C94"/>
    <w:rsid w:val="00A03D71"/>
    <w:rsid w:val="00A03F38"/>
    <w:rsid w:val="00A0416C"/>
    <w:rsid w:val="00A04611"/>
    <w:rsid w:val="00A04723"/>
    <w:rsid w:val="00A04809"/>
    <w:rsid w:val="00A051D4"/>
    <w:rsid w:val="00A056E7"/>
    <w:rsid w:val="00A05A37"/>
    <w:rsid w:val="00A05AED"/>
    <w:rsid w:val="00A05B6F"/>
    <w:rsid w:val="00A06A62"/>
    <w:rsid w:val="00A06AF2"/>
    <w:rsid w:val="00A07651"/>
    <w:rsid w:val="00A1000A"/>
    <w:rsid w:val="00A1052A"/>
    <w:rsid w:val="00A10588"/>
    <w:rsid w:val="00A11D34"/>
    <w:rsid w:val="00A13132"/>
    <w:rsid w:val="00A134C2"/>
    <w:rsid w:val="00A13B18"/>
    <w:rsid w:val="00A1495E"/>
    <w:rsid w:val="00A149B5"/>
    <w:rsid w:val="00A14A55"/>
    <w:rsid w:val="00A14AF0"/>
    <w:rsid w:val="00A154E9"/>
    <w:rsid w:val="00A15861"/>
    <w:rsid w:val="00A15ACC"/>
    <w:rsid w:val="00A15D2E"/>
    <w:rsid w:val="00A15D39"/>
    <w:rsid w:val="00A15F4C"/>
    <w:rsid w:val="00A16443"/>
    <w:rsid w:val="00A16805"/>
    <w:rsid w:val="00A170DA"/>
    <w:rsid w:val="00A173D3"/>
    <w:rsid w:val="00A1759D"/>
    <w:rsid w:val="00A1778C"/>
    <w:rsid w:val="00A2051F"/>
    <w:rsid w:val="00A20597"/>
    <w:rsid w:val="00A211A1"/>
    <w:rsid w:val="00A216A2"/>
    <w:rsid w:val="00A21BA3"/>
    <w:rsid w:val="00A22130"/>
    <w:rsid w:val="00A22153"/>
    <w:rsid w:val="00A22311"/>
    <w:rsid w:val="00A22578"/>
    <w:rsid w:val="00A22D09"/>
    <w:rsid w:val="00A22DBD"/>
    <w:rsid w:val="00A230BF"/>
    <w:rsid w:val="00A23967"/>
    <w:rsid w:val="00A25943"/>
    <w:rsid w:val="00A26156"/>
    <w:rsid w:val="00A26A40"/>
    <w:rsid w:val="00A26EB5"/>
    <w:rsid w:val="00A2710B"/>
    <w:rsid w:val="00A30EA0"/>
    <w:rsid w:val="00A32528"/>
    <w:rsid w:val="00A328A7"/>
    <w:rsid w:val="00A33222"/>
    <w:rsid w:val="00A340B6"/>
    <w:rsid w:val="00A34393"/>
    <w:rsid w:val="00A343F0"/>
    <w:rsid w:val="00A3526F"/>
    <w:rsid w:val="00A353E7"/>
    <w:rsid w:val="00A3547A"/>
    <w:rsid w:val="00A35D38"/>
    <w:rsid w:val="00A3665F"/>
    <w:rsid w:val="00A36DC4"/>
    <w:rsid w:val="00A37221"/>
    <w:rsid w:val="00A37302"/>
    <w:rsid w:val="00A37832"/>
    <w:rsid w:val="00A37914"/>
    <w:rsid w:val="00A4045E"/>
    <w:rsid w:val="00A40506"/>
    <w:rsid w:val="00A40AD1"/>
    <w:rsid w:val="00A40B47"/>
    <w:rsid w:val="00A41040"/>
    <w:rsid w:val="00A42F3B"/>
    <w:rsid w:val="00A43041"/>
    <w:rsid w:val="00A4354B"/>
    <w:rsid w:val="00A438CC"/>
    <w:rsid w:val="00A44B2B"/>
    <w:rsid w:val="00A44BB5"/>
    <w:rsid w:val="00A4505D"/>
    <w:rsid w:val="00A4543E"/>
    <w:rsid w:val="00A45638"/>
    <w:rsid w:val="00A45C0A"/>
    <w:rsid w:val="00A45CDE"/>
    <w:rsid w:val="00A4678A"/>
    <w:rsid w:val="00A46D70"/>
    <w:rsid w:val="00A474FA"/>
    <w:rsid w:val="00A475D7"/>
    <w:rsid w:val="00A517F3"/>
    <w:rsid w:val="00A518BC"/>
    <w:rsid w:val="00A51964"/>
    <w:rsid w:val="00A52A64"/>
    <w:rsid w:val="00A52BDE"/>
    <w:rsid w:val="00A53F7F"/>
    <w:rsid w:val="00A54011"/>
    <w:rsid w:val="00A5438D"/>
    <w:rsid w:val="00A5488D"/>
    <w:rsid w:val="00A5513B"/>
    <w:rsid w:val="00A55926"/>
    <w:rsid w:val="00A5650C"/>
    <w:rsid w:val="00A572AA"/>
    <w:rsid w:val="00A57669"/>
    <w:rsid w:val="00A5766F"/>
    <w:rsid w:val="00A577F5"/>
    <w:rsid w:val="00A57A2A"/>
    <w:rsid w:val="00A57BA1"/>
    <w:rsid w:val="00A57C9A"/>
    <w:rsid w:val="00A57D54"/>
    <w:rsid w:val="00A57D64"/>
    <w:rsid w:val="00A602FD"/>
    <w:rsid w:val="00A612E5"/>
    <w:rsid w:val="00A61362"/>
    <w:rsid w:val="00A62CEA"/>
    <w:rsid w:val="00A62FF8"/>
    <w:rsid w:val="00A63938"/>
    <w:rsid w:val="00A63B22"/>
    <w:rsid w:val="00A643D5"/>
    <w:rsid w:val="00A64E44"/>
    <w:rsid w:val="00A65948"/>
    <w:rsid w:val="00A66676"/>
    <w:rsid w:val="00A66D09"/>
    <w:rsid w:val="00A67B79"/>
    <w:rsid w:val="00A70029"/>
    <w:rsid w:val="00A70892"/>
    <w:rsid w:val="00A71C24"/>
    <w:rsid w:val="00A725B7"/>
    <w:rsid w:val="00A72FBA"/>
    <w:rsid w:val="00A7388A"/>
    <w:rsid w:val="00A73B62"/>
    <w:rsid w:val="00A740D3"/>
    <w:rsid w:val="00A74BD9"/>
    <w:rsid w:val="00A74D57"/>
    <w:rsid w:val="00A758E6"/>
    <w:rsid w:val="00A75A06"/>
    <w:rsid w:val="00A76877"/>
    <w:rsid w:val="00A76C8C"/>
    <w:rsid w:val="00A76D05"/>
    <w:rsid w:val="00A76F87"/>
    <w:rsid w:val="00A777C4"/>
    <w:rsid w:val="00A77938"/>
    <w:rsid w:val="00A77BEE"/>
    <w:rsid w:val="00A8056E"/>
    <w:rsid w:val="00A810C8"/>
    <w:rsid w:val="00A8149F"/>
    <w:rsid w:val="00A81D0A"/>
    <w:rsid w:val="00A820F2"/>
    <w:rsid w:val="00A821D8"/>
    <w:rsid w:val="00A82D07"/>
    <w:rsid w:val="00A82FD2"/>
    <w:rsid w:val="00A8365C"/>
    <w:rsid w:val="00A83C45"/>
    <w:rsid w:val="00A83CAB"/>
    <w:rsid w:val="00A83D32"/>
    <w:rsid w:val="00A83F9E"/>
    <w:rsid w:val="00A84503"/>
    <w:rsid w:val="00A8557C"/>
    <w:rsid w:val="00A86146"/>
    <w:rsid w:val="00A863DA"/>
    <w:rsid w:val="00A864F6"/>
    <w:rsid w:val="00A86581"/>
    <w:rsid w:val="00A86ABB"/>
    <w:rsid w:val="00A871F5"/>
    <w:rsid w:val="00A87326"/>
    <w:rsid w:val="00A87AFE"/>
    <w:rsid w:val="00A87CE7"/>
    <w:rsid w:val="00A90475"/>
    <w:rsid w:val="00A90773"/>
    <w:rsid w:val="00A908F1"/>
    <w:rsid w:val="00A90D59"/>
    <w:rsid w:val="00A91059"/>
    <w:rsid w:val="00A91547"/>
    <w:rsid w:val="00A9179E"/>
    <w:rsid w:val="00A924C8"/>
    <w:rsid w:val="00A92E6E"/>
    <w:rsid w:val="00A930ED"/>
    <w:rsid w:val="00A93990"/>
    <w:rsid w:val="00A94269"/>
    <w:rsid w:val="00A94F28"/>
    <w:rsid w:val="00A951C2"/>
    <w:rsid w:val="00A951D1"/>
    <w:rsid w:val="00A951D7"/>
    <w:rsid w:val="00A957AF"/>
    <w:rsid w:val="00A95D0D"/>
    <w:rsid w:val="00A965BF"/>
    <w:rsid w:val="00A96BB6"/>
    <w:rsid w:val="00A96D54"/>
    <w:rsid w:val="00A978EF"/>
    <w:rsid w:val="00A97A00"/>
    <w:rsid w:val="00A97BEA"/>
    <w:rsid w:val="00A97BF0"/>
    <w:rsid w:val="00A97C27"/>
    <w:rsid w:val="00AA0294"/>
    <w:rsid w:val="00AA0868"/>
    <w:rsid w:val="00AA09C8"/>
    <w:rsid w:val="00AA09F7"/>
    <w:rsid w:val="00AA0A6C"/>
    <w:rsid w:val="00AA1D02"/>
    <w:rsid w:val="00AA38CE"/>
    <w:rsid w:val="00AA3CF3"/>
    <w:rsid w:val="00AA4929"/>
    <w:rsid w:val="00AA5034"/>
    <w:rsid w:val="00AA5622"/>
    <w:rsid w:val="00AA5B41"/>
    <w:rsid w:val="00AA613C"/>
    <w:rsid w:val="00AA634C"/>
    <w:rsid w:val="00AA6C10"/>
    <w:rsid w:val="00AA725B"/>
    <w:rsid w:val="00AA72A7"/>
    <w:rsid w:val="00AA7444"/>
    <w:rsid w:val="00AA765B"/>
    <w:rsid w:val="00AA7725"/>
    <w:rsid w:val="00AB00BE"/>
    <w:rsid w:val="00AB0745"/>
    <w:rsid w:val="00AB0BA6"/>
    <w:rsid w:val="00AB0E8C"/>
    <w:rsid w:val="00AB1380"/>
    <w:rsid w:val="00AB222F"/>
    <w:rsid w:val="00AB22E7"/>
    <w:rsid w:val="00AB3350"/>
    <w:rsid w:val="00AB3806"/>
    <w:rsid w:val="00AB40BD"/>
    <w:rsid w:val="00AB40F2"/>
    <w:rsid w:val="00AB43E0"/>
    <w:rsid w:val="00AB449C"/>
    <w:rsid w:val="00AB4933"/>
    <w:rsid w:val="00AB4F95"/>
    <w:rsid w:val="00AB5433"/>
    <w:rsid w:val="00AB588F"/>
    <w:rsid w:val="00AB58FB"/>
    <w:rsid w:val="00AB5ED7"/>
    <w:rsid w:val="00AB62EE"/>
    <w:rsid w:val="00AB667E"/>
    <w:rsid w:val="00AB79BC"/>
    <w:rsid w:val="00AC061B"/>
    <w:rsid w:val="00AC0B0D"/>
    <w:rsid w:val="00AC0B8F"/>
    <w:rsid w:val="00AC1059"/>
    <w:rsid w:val="00AC17AE"/>
    <w:rsid w:val="00AC1B3D"/>
    <w:rsid w:val="00AC1BBC"/>
    <w:rsid w:val="00AC237A"/>
    <w:rsid w:val="00AC2397"/>
    <w:rsid w:val="00AC2665"/>
    <w:rsid w:val="00AC285C"/>
    <w:rsid w:val="00AC297A"/>
    <w:rsid w:val="00AC318E"/>
    <w:rsid w:val="00AC3399"/>
    <w:rsid w:val="00AC39A4"/>
    <w:rsid w:val="00AC3BE5"/>
    <w:rsid w:val="00AC4398"/>
    <w:rsid w:val="00AC46E3"/>
    <w:rsid w:val="00AC491B"/>
    <w:rsid w:val="00AC5345"/>
    <w:rsid w:val="00AC563E"/>
    <w:rsid w:val="00AC5F98"/>
    <w:rsid w:val="00AC6518"/>
    <w:rsid w:val="00AC6679"/>
    <w:rsid w:val="00AC7432"/>
    <w:rsid w:val="00AC776F"/>
    <w:rsid w:val="00AC7E97"/>
    <w:rsid w:val="00AD015C"/>
    <w:rsid w:val="00AD052B"/>
    <w:rsid w:val="00AD0772"/>
    <w:rsid w:val="00AD0F54"/>
    <w:rsid w:val="00AD0FC4"/>
    <w:rsid w:val="00AD1C5F"/>
    <w:rsid w:val="00AD217E"/>
    <w:rsid w:val="00AD2DDC"/>
    <w:rsid w:val="00AD3D1F"/>
    <w:rsid w:val="00AD43B2"/>
    <w:rsid w:val="00AD4755"/>
    <w:rsid w:val="00AD4912"/>
    <w:rsid w:val="00AD4B06"/>
    <w:rsid w:val="00AD5576"/>
    <w:rsid w:val="00AD56BE"/>
    <w:rsid w:val="00AD6209"/>
    <w:rsid w:val="00AD6ADB"/>
    <w:rsid w:val="00AD7414"/>
    <w:rsid w:val="00AD76A3"/>
    <w:rsid w:val="00AE0291"/>
    <w:rsid w:val="00AE088E"/>
    <w:rsid w:val="00AE1464"/>
    <w:rsid w:val="00AE1D92"/>
    <w:rsid w:val="00AE2230"/>
    <w:rsid w:val="00AE263F"/>
    <w:rsid w:val="00AE290D"/>
    <w:rsid w:val="00AE322F"/>
    <w:rsid w:val="00AE3569"/>
    <w:rsid w:val="00AE49CF"/>
    <w:rsid w:val="00AE4CA7"/>
    <w:rsid w:val="00AE5A81"/>
    <w:rsid w:val="00AE5CA0"/>
    <w:rsid w:val="00AE6C36"/>
    <w:rsid w:val="00AE71B4"/>
    <w:rsid w:val="00AE7210"/>
    <w:rsid w:val="00AE724C"/>
    <w:rsid w:val="00AE741B"/>
    <w:rsid w:val="00AE77C9"/>
    <w:rsid w:val="00AF0584"/>
    <w:rsid w:val="00AF0F51"/>
    <w:rsid w:val="00AF1481"/>
    <w:rsid w:val="00AF1E1F"/>
    <w:rsid w:val="00AF2D3B"/>
    <w:rsid w:val="00AF2DBD"/>
    <w:rsid w:val="00AF3600"/>
    <w:rsid w:val="00AF4DAB"/>
    <w:rsid w:val="00AF4E4D"/>
    <w:rsid w:val="00AF4EF7"/>
    <w:rsid w:val="00AF4F04"/>
    <w:rsid w:val="00AF543A"/>
    <w:rsid w:val="00AF54E0"/>
    <w:rsid w:val="00AF584B"/>
    <w:rsid w:val="00AF5CB8"/>
    <w:rsid w:val="00AF66D7"/>
    <w:rsid w:val="00AF7592"/>
    <w:rsid w:val="00AF78C9"/>
    <w:rsid w:val="00AF7E7A"/>
    <w:rsid w:val="00B0142D"/>
    <w:rsid w:val="00B01673"/>
    <w:rsid w:val="00B01AE9"/>
    <w:rsid w:val="00B0225D"/>
    <w:rsid w:val="00B024BA"/>
    <w:rsid w:val="00B02906"/>
    <w:rsid w:val="00B02977"/>
    <w:rsid w:val="00B0356A"/>
    <w:rsid w:val="00B03CF4"/>
    <w:rsid w:val="00B03CFD"/>
    <w:rsid w:val="00B03DD6"/>
    <w:rsid w:val="00B03F20"/>
    <w:rsid w:val="00B04D21"/>
    <w:rsid w:val="00B05575"/>
    <w:rsid w:val="00B058D1"/>
    <w:rsid w:val="00B05972"/>
    <w:rsid w:val="00B05DD9"/>
    <w:rsid w:val="00B05E52"/>
    <w:rsid w:val="00B06048"/>
    <w:rsid w:val="00B07835"/>
    <w:rsid w:val="00B07C5D"/>
    <w:rsid w:val="00B07E99"/>
    <w:rsid w:val="00B10ACF"/>
    <w:rsid w:val="00B1149F"/>
    <w:rsid w:val="00B11781"/>
    <w:rsid w:val="00B11CEF"/>
    <w:rsid w:val="00B13127"/>
    <w:rsid w:val="00B13162"/>
    <w:rsid w:val="00B13786"/>
    <w:rsid w:val="00B14142"/>
    <w:rsid w:val="00B14220"/>
    <w:rsid w:val="00B143F8"/>
    <w:rsid w:val="00B14B90"/>
    <w:rsid w:val="00B14E75"/>
    <w:rsid w:val="00B153EF"/>
    <w:rsid w:val="00B16105"/>
    <w:rsid w:val="00B16229"/>
    <w:rsid w:val="00B162A9"/>
    <w:rsid w:val="00B16BF5"/>
    <w:rsid w:val="00B17152"/>
    <w:rsid w:val="00B175ED"/>
    <w:rsid w:val="00B204B4"/>
    <w:rsid w:val="00B206CD"/>
    <w:rsid w:val="00B20C4C"/>
    <w:rsid w:val="00B2217E"/>
    <w:rsid w:val="00B22467"/>
    <w:rsid w:val="00B229C9"/>
    <w:rsid w:val="00B22CA1"/>
    <w:rsid w:val="00B2364A"/>
    <w:rsid w:val="00B239DB"/>
    <w:rsid w:val="00B23C67"/>
    <w:rsid w:val="00B24D03"/>
    <w:rsid w:val="00B24F9D"/>
    <w:rsid w:val="00B25019"/>
    <w:rsid w:val="00B25C53"/>
    <w:rsid w:val="00B26CA2"/>
    <w:rsid w:val="00B2769D"/>
    <w:rsid w:val="00B27DFA"/>
    <w:rsid w:val="00B27F02"/>
    <w:rsid w:val="00B305D9"/>
    <w:rsid w:val="00B307D0"/>
    <w:rsid w:val="00B30E2D"/>
    <w:rsid w:val="00B314CE"/>
    <w:rsid w:val="00B31852"/>
    <w:rsid w:val="00B32945"/>
    <w:rsid w:val="00B32A9B"/>
    <w:rsid w:val="00B32BF8"/>
    <w:rsid w:val="00B33176"/>
    <w:rsid w:val="00B33ACB"/>
    <w:rsid w:val="00B3411E"/>
    <w:rsid w:val="00B34829"/>
    <w:rsid w:val="00B34C25"/>
    <w:rsid w:val="00B34FDF"/>
    <w:rsid w:val="00B3562F"/>
    <w:rsid w:val="00B35663"/>
    <w:rsid w:val="00B36096"/>
    <w:rsid w:val="00B361C3"/>
    <w:rsid w:val="00B364CE"/>
    <w:rsid w:val="00B37AC6"/>
    <w:rsid w:val="00B40768"/>
    <w:rsid w:val="00B40BE1"/>
    <w:rsid w:val="00B40C6B"/>
    <w:rsid w:val="00B41277"/>
    <w:rsid w:val="00B413A5"/>
    <w:rsid w:val="00B41AD7"/>
    <w:rsid w:val="00B4235A"/>
    <w:rsid w:val="00B42497"/>
    <w:rsid w:val="00B426F1"/>
    <w:rsid w:val="00B43526"/>
    <w:rsid w:val="00B43617"/>
    <w:rsid w:val="00B436E2"/>
    <w:rsid w:val="00B43914"/>
    <w:rsid w:val="00B44476"/>
    <w:rsid w:val="00B4462B"/>
    <w:rsid w:val="00B451B7"/>
    <w:rsid w:val="00B459D9"/>
    <w:rsid w:val="00B45E26"/>
    <w:rsid w:val="00B467CE"/>
    <w:rsid w:val="00B4736D"/>
    <w:rsid w:val="00B51329"/>
    <w:rsid w:val="00B5283D"/>
    <w:rsid w:val="00B52851"/>
    <w:rsid w:val="00B55144"/>
    <w:rsid w:val="00B5632A"/>
    <w:rsid w:val="00B567C7"/>
    <w:rsid w:val="00B56EC2"/>
    <w:rsid w:val="00B570AC"/>
    <w:rsid w:val="00B572F2"/>
    <w:rsid w:val="00B5766E"/>
    <w:rsid w:val="00B57C87"/>
    <w:rsid w:val="00B57F35"/>
    <w:rsid w:val="00B6079B"/>
    <w:rsid w:val="00B612F3"/>
    <w:rsid w:val="00B616E8"/>
    <w:rsid w:val="00B61738"/>
    <w:rsid w:val="00B617AF"/>
    <w:rsid w:val="00B61B5B"/>
    <w:rsid w:val="00B62237"/>
    <w:rsid w:val="00B62286"/>
    <w:rsid w:val="00B635FC"/>
    <w:rsid w:val="00B64240"/>
    <w:rsid w:val="00B64306"/>
    <w:rsid w:val="00B64A8E"/>
    <w:rsid w:val="00B64B51"/>
    <w:rsid w:val="00B64FA8"/>
    <w:rsid w:val="00B66004"/>
    <w:rsid w:val="00B6619A"/>
    <w:rsid w:val="00B66C59"/>
    <w:rsid w:val="00B6738C"/>
    <w:rsid w:val="00B673D3"/>
    <w:rsid w:val="00B67833"/>
    <w:rsid w:val="00B67D2A"/>
    <w:rsid w:val="00B7015E"/>
    <w:rsid w:val="00B70CF8"/>
    <w:rsid w:val="00B70ECC"/>
    <w:rsid w:val="00B70FD9"/>
    <w:rsid w:val="00B71097"/>
    <w:rsid w:val="00B7113C"/>
    <w:rsid w:val="00B713A3"/>
    <w:rsid w:val="00B71C5C"/>
    <w:rsid w:val="00B72C5B"/>
    <w:rsid w:val="00B7390B"/>
    <w:rsid w:val="00B7451E"/>
    <w:rsid w:val="00B74579"/>
    <w:rsid w:val="00B753FD"/>
    <w:rsid w:val="00B75B2A"/>
    <w:rsid w:val="00B76486"/>
    <w:rsid w:val="00B7661A"/>
    <w:rsid w:val="00B76F10"/>
    <w:rsid w:val="00B80420"/>
    <w:rsid w:val="00B816A8"/>
    <w:rsid w:val="00B81D45"/>
    <w:rsid w:val="00B823BF"/>
    <w:rsid w:val="00B8251F"/>
    <w:rsid w:val="00B828B7"/>
    <w:rsid w:val="00B8373F"/>
    <w:rsid w:val="00B83761"/>
    <w:rsid w:val="00B8426A"/>
    <w:rsid w:val="00B84CF0"/>
    <w:rsid w:val="00B84DBF"/>
    <w:rsid w:val="00B85090"/>
    <w:rsid w:val="00B85B9B"/>
    <w:rsid w:val="00B875BD"/>
    <w:rsid w:val="00B8765A"/>
    <w:rsid w:val="00B87AAA"/>
    <w:rsid w:val="00B90063"/>
    <w:rsid w:val="00B90322"/>
    <w:rsid w:val="00B91557"/>
    <w:rsid w:val="00B9158E"/>
    <w:rsid w:val="00B92A84"/>
    <w:rsid w:val="00B92B90"/>
    <w:rsid w:val="00B9305D"/>
    <w:rsid w:val="00B9375D"/>
    <w:rsid w:val="00B9493F"/>
    <w:rsid w:val="00B9522B"/>
    <w:rsid w:val="00B95691"/>
    <w:rsid w:val="00B95C67"/>
    <w:rsid w:val="00B96541"/>
    <w:rsid w:val="00B97485"/>
    <w:rsid w:val="00B975C2"/>
    <w:rsid w:val="00BA1593"/>
    <w:rsid w:val="00BA179E"/>
    <w:rsid w:val="00BA2151"/>
    <w:rsid w:val="00BA2336"/>
    <w:rsid w:val="00BA2691"/>
    <w:rsid w:val="00BA2C7B"/>
    <w:rsid w:val="00BA2DA5"/>
    <w:rsid w:val="00BA3355"/>
    <w:rsid w:val="00BA3589"/>
    <w:rsid w:val="00BA3820"/>
    <w:rsid w:val="00BA3B71"/>
    <w:rsid w:val="00BA4819"/>
    <w:rsid w:val="00BA4C2B"/>
    <w:rsid w:val="00BA524B"/>
    <w:rsid w:val="00BA52EF"/>
    <w:rsid w:val="00BA5D78"/>
    <w:rsid w:val="00BA61CF"/>
    <w:rsid w:val="00BA691F"/>
    <w:rsid w:val="00BA69B8"/>
    <w:rsid w:val="00BA6C20"/>
    <w:rsid w:val="00BA728A"/>
    <w:rsid w:val="00BA72D6"/>
    <w:rsid w:val="00BB127F"/>
    <w:rsid w:val="00BB1A45"/>
    <w:rsid w:val="00BB1F8E"/>
    <w:rsid w:val="00BB1FC0"/>
    <w:rsid w:val="00BB323A"/>
    <w:rsid w:val="00BB332C"/>
    <w:rsid w:val="00BB373E"/>
    <w:rsid w:val="00BB3F84"/>
    <w:rsid w:val="00BB42CD"/>
    <w:rsid w:val="00BB47BA"/>
    <w:rsid w:val="00BB5E2D"/>
    <w:rsid w:val="00BB6186"/>
    <w:rsid w:val="00BB6393"/>
    <w:rsid w:val="00BB6474"/>
    <w:rsid w:val="00BB67D0"/>
    <w:rsid w:val="00BB68BC"/>
    <w:rsid w:val="00BB7320"/>
    <w:rsid w:val="00BB7504"/>
    <w:rsid w:val="00BB7845"/>
    <w:rsid w:val="00BB7ED5"/>
    <w:rsid w:val="00BC0E06"/>
    <w:rsid w:val="00BC306B"/>
    <w:rsid w:val="00BC3218"/>
    <w:rsid w:val="00BC3901"/>
    <w:rsid w:val="00BC3F57"/>
    <w:rsid w:val="00BC461A"/>
    <w:rsid w:val="00BC4916"/>
    <w:rsid w:val="00BC4C73"/>
    <w:rsid w:val="00BC4F34"/>
    <w:rsid w:val="00BC4FDD"/>
    <w:rsid w:val="00BC5702"/>
    <w:rsid w:val="00BC68E0"/>
    <w:rsid w:val="00BC68EA"/>
    <w:rsid w:val="00BC6EB9"/>
    <w:rsid w:val="00BC74A5"/>
    <w:rsid w:val="00BC77EA"/>
    <w:rsid w:val="00BC79F8"/>
    <w:rsid w:val="00BD03B4"/>
    <w:rsid w:val="00BD0510"/>
    <w:rsid w:val="00BD0776"/>
    <w:rsid w:val="00BD0C83"/>
    <w:rsid w:val="00BD1039"/>
    <w:rsid w:val="00BD187B"/>
    <w:rsid w:val="00BD1A19"/>
    <w:rsid w:val="00BD1DA2"/>
    <w:rsid w:val="00BD2019"/>
    <w:rsid w:val="00BD207C"/>
    <w:rsid w:val="00BD30A0"/>
    <w:rsid w:val="00BD34E0"/>
    <w:rsid w:val="00BD36C9"/>
    <w:rsid w:val="00BD37AD"/>
    <w:rsid w:val="00BD3F94"/>
    <w:rsid w:val="00BD408F"/>
    <w:rsid w:val="00BD43F6"/>
    <w:rsid w:val="00BD452C"/>
    <w:rsid w:val="00BD54A1"/>
    <w:rsid w:val="00BD5C8C"/>
    <w:rsid w:val="00BD6085"/>
    <w:rsid w:val="00BD60C2"/>
    <w:rsid w:val="00BD617A"/>
    <w:rsid w:val="00BD6329"/>
    <w:rsid w:val="00BD6E5E"/>
    <w:rsid w:val="00BD7DF7"/>
    <w:rsid w:val="00BD7F6E"/>
    <w:rsid w:val="00BE0B7B"/>
    <w:rsid w:val="00BE0F06"/>
    <w:rsid w:val="00BE1225"/>
    <w:rsid w:val="00BE1816"/>
    <w:rsid w:val="00BE28AD"/>
    <w:rsid w:val="00BE34F6"/>
    <w:rsid w:val="00BE34FF"/>
    <w:rsid w:val="00BE36B6"/>
    <w:rsid w:val="00BE4658"/>
    <w:rsid w:val="00BE4AEA"/>
    <w:rsid w:val="00BE5038"/>
    <w:rsid w:val="00BE5967"/>
    <w:rsid w:val="00BE5BCA"/>
    <w:rsid w:val="00BE6143"/>
    <w:rsid w:val="00BE6201"/>
    <w:rsid w:val="00BE64E6"/>
    <w:rsid w:val="00BE6FBC"/>
    <w:rsid w:val="00BE75FD"/>
    <w:rsid w:val="00BE7E4E"/>
    <w:rsid w:val="00BE7EDB"/>
    <w:rsid w:val="00BF005E"/>
    <w:rsid w:val="00BF16BC"/>
    <w:rsid w:val="00BF1AB7"/>
    <w:rsid w:val="00BF1B1D"/>
    <w:rsid w:val="00BF1ED9"/>
    <w:rsid w:val="00BF208D"/>
    <w:rsid w:val="00BF2A40"/>
    <w:rsid w:val="00BF2A9B"/>
    <w:rsid w:val="00BF3297"/>
    <w:rsid w:val="00BF37F4"/>
    <w:rsid w:val="00BF3E4B"/>
    <w:rsid w:val="00BF424F"/>
    <w:rsid w:val="00BF46C5"/>
    <w:rsid w:val="00BF46D2"/>
    <w:rsid w:val="00BF4D1A"/>
    <w:rsid w:val="00BF4EC2"/>
    <w:rsid w:val="00BF53E8"/>
    <w:rsid w:val="00BF5C98"/>
    <w:rsid w:val="00BF6222"/>
    <w:rsid w:val="00BF6281"/>
    <w:rsid w:val="00BF6329"/>
    <w:rsid w:val="00BF6725"/>
    <w:rsid w:val="00BF6997"/>
    <w:rsid w:val="00BF7268"/>
    <w:rsid w:val="00BF7721"/>
    <w:rsid w:val="00BF7960"/>
    <w:rsid w:val="00BF7980"/>
    <w:rsid w:val="00C0064D"/>
    <w:rsid w:val="00C00C35"/>
    <w:rsid w:val="00C0172C"/>
    <w:rsid w:val="00C021D9"/>
    <w:rsid w:val="00C02300"/>
    <w:rsid w:val="00C02949"/>
    <w:rsid w:val="00C02C7F"/>
    <w:rsid w:val="00C03144"/>
    <w:rsid w:val="00C037BE"/>
    <w:rsid w:val="00C039EB"/>
    <w:rsid w:val="00C03C0A"/>
    <w:rsid w:val="00C03F1A"/>
    <w:rsid w:val="00C04793"/>
    <w:rsid w:val="00C04A19"/>
    <w:rsid w:val="00C0523D"/>
    <w:rsid w:val="00C05333"/>
    <w:rsid w:val="00C0573E"/>
    <w:rsid w:val="00C060E3"/>
    <w:rsid w:val="00C06405"/>
    <w:rsid w:val="00C066CB"/>
    <w:rsid w:val="00C06FC4"/>
    <w:rsid w:val="00C072DB"/>
    <w:rsid w:val="00C07316"/>
    <w:rsid w:val="00C07E96"/>
    <w:rsid w:val="00C110C0"/>
    <w:rsid w:val="00C116C0"/>
    <w:rsid w:val="00C11767"/>
    <w:rsid w:val="00C117B4"/>
    <w:rsid w:val="00C11BD6"/>
    <w:rsid w:val="00C11E28"/>
    <w:rsid w:val="00C1200D"/>
    <w:rsid w:val="00C120BF"/>
    <w:rsid w:val="00C12293"/>
    <w:rsid w:val="00C12F91"/>
    <w:rsid w:val="00C12FD5"/>
    <w:rsid w:val="00C13B89"/>
    <w:rsid w:val="00C153BA"/>
    <w:rsid w:val="00C15781"/>
    <w:rsid w:val="00C15AB9"/>
    <w:rsid w:val="00C1607F"/>
    <w:rsid w:val="00C16492"/>
    <w:rsid w:val="00C16653"/>
    <w:rsid w:val="00C16A35"/>
    <w:rsid w:val="00C16EDF"/>
    <w:rsid w:val="00C16FF3"/>
    <w:rsid w:val="00C1764B"/>
    <w:rsid w:val="00C17655"/>
    <w:rsid w:val="00C17B88"/>
    <w:rsid w:val="00C2070A"/>
    <w:rsid w:val="00C209DE"/>
    <w:rsid w:val="00C20A51"/>
    <w:rsid w:val="00C21DCD"/>
    <w:rsid w:val="00C222EB"/>
    <w:rsid w:val="00C2246D"/>
    <w:rsid w:val="00C2282D"/>
    <w:rsid w:val="00C2291F"/>
    <w:rsid w:val="00C24010"/>
    <w:rsid w:val="00C24DFB"/>
    <w:rsid w:val="00C2521B"/>
    <w:rsid w:val="00C25437"/>
    <w:rsid w:val="00C26516"/>
    <w:rsid w:val="00C265A0"/>
    <w:rsid w:val="00C2690E"/>
    <w:rsid w:val="00C26B48"/>
    <w:rsid w:val="00C27314"/>
    <w:rsid w:val="00C2796D"/>
    <w:rsid w:val="00C27BE8"/>
    <w:rsid w:val="00C30BC0"/>
    <w:rsid w:val="00C313C9"/>
    <w:rsid w:val="00C31DF2"/>
    <w:rsid w:val="00C31E8B"/>
    <w:rsid w:val="00C31E99"/>
    <w:rsid w:val="00C322BF"/>
    <w:rsid w:val="00C32501"/>
    <w:rsid w:val="00C327BC"/>
    <w:rsid w:val="00C33846"/>
    <w:rsid w:val="00C34281"/>
    <w:rsid w:val="00C34DA7"/>
    <w:rsid w:val="00C3518D"/>
    <w:rsid w:val="00C355ED"/>
    <w:rsid w:val="00C35F8C"/>
    <w:rsid w:val="00C36C25"/>
    <w:rsid w:val="00C36EC4"/>
    <w:rsid w:val="00C36F37"/>
    <w:rsid w:val="00C37CEA"/>
    <w:rsid w:val="00C401AF"/>
    <w:rsid w:val="00C41006"/>
    <w:rsid w:val="00C412FE"/>
    <w:rsid w:val="00C43017"/>
    <w:rsid w:val="00C43AAF"/>
    <w:rsid w:val="00C43F89"/>
    <w:rsid w:val="00C4413C"/>
    <w:rsid w:val="00C443CB"/>
    <w:rsid w:val="00C4452C"/>
    <w:rsid w:val="00C44925"/>
    <w:rsid w:val="00C44CFE"/>
    <w:rsid w:val="00C44E7F"/>
    <w:rsid w:val="00C45289"/>
    <w:rsid w:val="00C4585D"/>
    <w:rsid w:val="00C4598D"/>
    <w:rsid w:val="00C45B2D"/>
    <w:rsid w:val="00C46069"/>
    <w:rsid w:val="00C46259"/>
    <w:rsid w:val="00C462A9"/>
    <w:rsid w:val="00C46CFA"/>
    <w:rsid w:val="00C46D98"/>
    <w:rsid w:val="00C5058B"/>
    <w:rsid w:val="00C5226D"/>
    <w:rsid w:val="00C52757"/>
    <w:rsid w:val="00C52C69"/>
    <w:rsid w:val="00C538A6"/>
    <w:rsid w:val="00C53B6D"/>
    <w:rsid w:val="00C5444C"/>
    <w:rsid w:val="00C54523"/>
    <w:rsid w:val="00C54F51"/>
    <w:rsid w:val="00C556BD"/>
    <w:rsid w:val="00C55E3D"/>
    <w:rsid w:val="00C55E91"/>
    <w:rsid w:val="00C562C0"/>
    <w:rsid w:val="00C562C3"/>
    <w:rsid w:val="00C57E6C"/>
    <w:rsid w:val="00C60080"/>
    <w:rsid w:val="00C6078D"/>
    <w:rsid w:val="00C60A3A"/>
    <w:rsid w:val="00C60F4C"/>
    <w:rsid w:val="00C61BA7"/>
    <w:rsid w:val="00C61D55"/>
    <w:rsid w:val="00C620BD"/>
    <w:rsid w:val="00C622BE"/>
    <w:rsid w:val="00C62490"/>
    <w:rsid w:val="00C6265D"/>
    <w:rsid w:val="00C62BF2"/>
    <w:rsid w:val="00C6318D"/>
    <w:rsid w:val="00C6365D"/>
    <w:rsid w:val="00C6414B"/>
    <w:rsid w:val="00C64696"/>
    <w:rsid w:val="00C65E5B"/>
    <w:rsid w:val="00C6653C"/>
    <w:rsid w:val="00C66665"/>
    <w:rsid w:val="00C668A1"/>
    <w:rsid w:val="00C66BB8"/>
    <w:rsid w:val="00C67BA8"/>
    <w:rsid w:val="00C702EA"/>
    <w:rsid w:val="00C70615"/>
    <w:rsid w:val="00C7073B"/>
    <w:rsid w:val="00C70EA2"/>
    <w:rsid w:val="00C7142A"/>
    <w:rsid w:val="00C719F4"/>
    <w:rsid w:val="00C72FA1"/>
    <w:rsid w:val="00C7316A"/>
    <w:rsid w:val="00C73D97"/>
    <w:rsid w:val="00C7438F"/>
    <w:rsid w:val="00C74639"/>
    <w:rsid w:val="00C74B8E"/>
    <w:rsid w:val="00C74F6D"/>
    <w:rsid w:val="00C75F75"/>
    <w:rsid w:val="00C75FAA"/>
    <w:rsid w:val="00C76C46"/>
    <w:rsid w:val="00C7723C"/>
    <w:rsid w:val="00C778C3"/>
    <w:rsid w:val="00C77FA2"/>
    <w:rsid w:val="00C80B0A"/>
    <w:rsid w:val="00C80BFC"/>
    <w:rsid w:val="00C81191"/>
    <w:rsid w:val="00C8132D"/>
    <w:rsid w:val="00C8272F"/>
    <w:rsid w:val="00C828F5"/>
    <w:rsid w:val="00C82E46"/>
    <w:rsid w:val="00C833B1"/>
    <w:rsid w:val="00C834BA"/>
    <w:rsid w:val="00C8378F"/>
    <w:rsid w:val="00C83A91"/>
    <w:rsid w:val="00C83DC0"/>
    <w:rsid w:val="00C848D1"/>
    <w:rsid w:val="00C849DE"/>
    <w:rsid w:val="00C84A97"/>
    <w:rsid w:val="00C84B45"/>
    <w:rsid w:val="00C84FEC"/>
    <w:rsid w:val="00C85120"/>
    <w:rsid w:val="00C85A86"/>
    <w:rsid w:val="00C85D24"/>
    <w:rsid w:val="00C860D5"/>
    <w:rsid w:val="00C86101"/>
    <w:rsid w:val="00C90227"/>
    <w:rsid w:val="00C90887"/>
    <w:rsid w:val="00C909A3"/>
    <w:rsid w:val="00C90D74"/>
    <w:rsid w:val="00C910E9"/>
    <w:rsid w:val="00C9140E"/>
    <w:rsid w:val="00C91D63"/>
    <w:rsid w:val="00C91E8E"/>
    <w:rsid w:val="00C9256B"/>
    <w:rsid w:val="00C9312F"/>
    <w:rsid w:val="00C94286"/>
    <w:rsid w:val="00C94417"/>
    <w:rsid w:val="00C9461A"/>
    <w:rsid w:val="00C953A3"/>
    <w:rsid w:val="00C95CE5"/>
    <w:rsid w:val="00C96FAB"/>
    <w:rsid w:val="00C9731B"/>
    <w:rsid w:val="00C97C49"/>
    <w:rsid w:val="00CA0080"/>
    <w:rsid w:val="00CA0472"/>
    <w:rsid w:val="00CA071E"/>
    <w:rsid w:val="00CA0DF6"/>
    <w:rsid w:val="00CA14F3"/>
    <w:rsid w:val="00CA17E4"/>
    <w:rsid w:val="00CA1C08"/>
    <w:rsid w:val="00CA216B"/>
    <w:rsid w:val="00CA26B6"/>
    <w:rsid w:val="00CA2835"/>
    <w:rsid w:val="00CA2E49"/>
    <w:rsid w:val="00CA35E4"/>
    <w:rsid w:val="00CA3889"/>
    <w:rsid w:val="00CA3FCD"/>
    <w:rsid w:val="00CA4181"/>
    <w:rsid w:val="00CA4574"/>
    <w:rsid w:val="00CA4D05"/>
    <w:rsid w:val="00CA526F"/>
    <w:rsid w:val="00CA55BC"/>
    <w:rsid w:val="00CA5881"/>
    <w:rsid w:val="00CA5C09"/>
    <w:rsid w:val="00CA5D79"/>
    <w:rsid w:val="00CA62E8"/>
    <w:rsid w:val="00CA6581"/>
    <w:rsid w:val="00CA659E"/>
    <w:rsid w:val="00CA6D24"/>
    <w:rsid w:val="00CA6E48"/>
    <w:rsid w:val="00CA6FBF"/>
    <w:rsid w:val="00CA777C"/>
    <w:rsid w:val="00CB088B"/>
    <w:rsid w:val="00CB127B"/>
    <w:rsid w:val="00CB1D3A"/>
    <w:rsid w:val="00CB207F"/>
    <w:rsid w:val="00CB2391"/>
    <w:rsid w:val="00CB2416"/>
    <w:rsid w:val="00CB2447"/>
    <w:rsid w:val="00CB29EF"/>
    <w:rsid w:val="00CB2ADD"/>
    <w:rsid w:val="00CB2FEA"/>
    <w:rsid w:val="00CB3FF0"/>
    <w:rsid w:val="00CB45FF"/>
    <w:rsid w:val="00CB4982"/>
    <w:rsid w:val="00CB5540"/>
    <w:rsid w:val="00CB55D1"/>
    <w:rsid w:val="00CB70CD"/>
    <w:rsid w:val="00CB70E7"/>
    <w:rsid w:val="00CB73F2"/>
    <w:rsid w:val="00CB7781"/>
    <w:rsid w:val="00CC038A"/>
    <w:rsid w:val="00CC061F"/>
    <w:rsid w:val="00CC0888"/>
    <w:rsid w:val="00CC0E22"/>
    <w:rsid w:val="00CC126A"/>
    <w:rsid w:val="00CC16CD"/>
    <w:rsid w:val="00CC2BFB"/>
    <w:rsid w:val="00CC2C2C"/>
    <w:rsid w:val="00CC3010"/>
    <w:rsid w:val="00CC3E4B"/>
    <w:rsid w:val="00CC4881"/>
    <w:rsid w:val="00CC49DA"/>
    <w:rsid w:val="00CC53BB"/>
    <w:rsid w:val="00CC54CC"/>
    <w:rsid w:val="00CC7106"/>
    <w:rsid w:val="00CC7769"/>
    <w:rsid w:val="00CD013C"/>
    <w:rsid w:val="00CD08D0"/>
    <w:rsid w:val="00CD0B1E"/>
    <w:rsid w:val="00CD151C"/>
    <w:rsid w:val="00CD15BB"/>
    <w:rsid w:val="00CD1BEC"/>
    <w:rsid w:val="00CD2162"/>
    <w:rsid w:val="00CD2188"/>
    <w:rsid w:val="00CD2634"/>
    <w:rsid w:val="00CD2661"/>
    <w:rsid w:val="00CD2F00"/>
    <w:rsid w:val="00CD305A"/>
    <w:rsid w:val="00CD334A"/>
    <w:rsid w:val="00CD3ECA"/>
    <w:rsid w:val="00CD49AC"/>
    <w:rsid w:val="00CD4ECC"/>
    <w:rsid w:val="00CD543A"/>
    <w:rsid w:val="00CD5BA0"/>
    <w:rsid w:val="00CD6010"/>
    <w:rsid w:val="00CD6EB3"/>
    <w:rsid w:val="00CE0307"/>
    <w:rsid w:val="00CE0BBD"/>
    <w:rsid w:val="00CE0E02"/>
    <w:rsid w:val="00CE1191"/>
    <w:rsid w:val="00CE122D"/>
    <w:rsid w:val="00CE16C2"/>
    <w:rsid w:val="00CE2224"/>
    <w:rsid w:val="00CE23AA"/>
    <w:rsid w:val="00CE4095"/>
    <w:rsid w:val="00CE4A20"/>
    <w:rsid w:val="00CE4E87"/>
    <w:rsid w:val="00CE4F35"/>
    <w:rsid w:val="00CE4F9A"/>
    <w:rsid w:val="00CE5DA6"/>
    <w:rsid w:val="00CE5DE6"/>
    <w:rsid w:val="00CE614D"/>
    <w:rsid w:val="00CE7153"/>
    <w:rsid w:val="00CE7DB1"/>
    <w:rsid w:val="00CF0B56"/>
    <w:rsid w:val="00CF0D73"/>
    <w:rsid w:val="00CF2071"/>
    <w:rsid w:val="00CF2A64"/>
    <w:rsid w:val="00CF3A7C"/>
    <w:rsid w:val="00CF568C"/>
    <w:rsid w:val="00CF5993"/>
    <w:rsid w:val="00CF5A07"/>
    <w:rsid w:val="00CF68AE"/>
    <w:rsid w:val="00CF6BD5"/>
    <w:rsid w:val="00CF70AE"/>
    <w:rsid w:val="00CF7107"/>
    <w:rsid w:val="00CF73F8"/>
    <w:rsid w:val="00D001DA"/>
    <w:rsid w:val="00D00222"/>
    <w:rsid w:val="00D01CA6"/>
    <w:rsid w:val="00D026BB"/>
    <w:rsid w:val="00D02834"/>
    <w:rsid w:val="00D02A42"/>
    <w:rsid w:val="00D0329F"/>
    <w:rsid w:val="00D03C9F"/>
    <w:rsid w:val="00D03DD1"/>
    <w:rsid w:val="00D03E60"/>
    <w:rsid w:val="00D04301"/>
    <w:rsid w:val="00D047F1"/>
    <w:rsid w:val="00D04BA3"/>
    <w:rsid w:val="00D05111"/>
    <w:rsid w:val="00D05680"/>
    <w:rsid w:val="00D061EC"/>
    <w:rsid w:val="00D06295"/>
    <w:rsid w:val="00D066DB"/>
    <w:rsid w:val="00D06CC5"/>
    <w:rsid w:val="00D06D71"/>
    <w:rsid w:val="00D073A6"/>
    <w:rsid w:val="00D07827"/>
    <w:rsid w:val="00D079BD"/>
    <w:rsid w:val="00D1075C"/>
    <w:rsid w:val="00D107E0"/>
    <w:rsid w:val="00D107E2"/>
    <w:rsid w:val="00D10C22"/>
    <w:rsid w:val="00D11444"/>
    <w:rsid w:val="00D11F66"/>
    <w:rsid w:val="00D122B7"/>
    <w:rsid w:val="00D12B48"/>
    <w:rsid w:val="00D12F03"/>
    <w:rsid w:val="00D13602"/>
    <w:rsid w:val="00D137E9"/>
    <w:rsid w:val="00D155C4"/>
    <w:rsid w:val="00D155E9"/>
    <w:rsid w:val="00D15FE2"/>
    <w:rsid w:val="00D162B9"/>
    <w:rsid w:val="00D166C0"/>
    <w:rsid w:val="00D167B9"/>
    <w:rsid w:val="00D168A0"/>
    <w:rsid w:val="00D16E64"/>
    <w:rsid w:val="00D2024F"/>
    <w:rsid w:val="00D20574"/>
    <w:rsid w:val="00D20596"/>
    <w:rsid w:val="00D219DD"/>
    <w:rsid w:val="00D221D9"/>
    <w:rsid w:val="00D227CF"/>
    <w:rsid w:val="00D25197"/>
    <w:rsid w:val="00D25616"/>
    <w:rsid w:val="00D25657"/>
    <w:rsid w:val="00D25ABF"/>
    <w:rsid w:val="00D25AC9"/>
    <w:rsid w:val="00D265CD"/>
    <w:rsid w:val="00D26910"/>
    <w:rsid w:val="00D2748C"/>
    <w:rsid w:val="00D275DB"/>
    <w:rsid w:val="00D2785D"/>
    <w:rsid w:val="00D305EB"/>
    <w:rsid w:val="00D308B6"/>
    <w:rsid w:val="00D31206"/>
    <w:rsid w:val="00D31757"/>
    <w:rsid w:val="00D31888"/>
    <w:rsid w:val="00D31CAE"/>
    <w:rsid w:val="00D32A32"/>
    <w:rsid w:val="00D32A81"/>
    <w:rsid w:val="00D32E74"/>
    <w:rsid w:val="00D32EAC"/>
    <w:rsid w:val="00D33A7A"/>
    <w:rsid w:val="00D340C7"/>
    <w:rsid w:val="00D34222"/>
    <w:rsid w:val="00D3440B"/>
    <w:rsid w:val="00D37FAE"/>
    <w:rsid w:val="00D40768"/>
    <w:rsid w:val="00D416A1"/>
    <w:rsid w:val="00D43398"/>
    <w:rsid w:val="00D43DCC"/>
    <w:rsid w:val="00D4426D"/>
    <w:rsid w:val="00D443ED"/>
    <w:rsid w:val="00D45086"/>
    <w:rsid w:val="00D452CC"/>
    <w:rsid w:val="00D4565C"/>
    <w:rsid w:val="00D46289"/>
    <w:rsid w:val="00D466AC"/>
    <w:rsid w:val="00D467C6"/>
    <w:rsid w:val="00D469E1"/>
    <w:rsid w:val="00D46B6E"/>
    <w:rsid w:val="00D478E9"/>
    <w:rsid w:val="00D5014F"/>
    <w:rsid w:val="00D501A4"/>
    <w:rsid w:val="00D50E3C"/>
    <w:rsid w:val="00D51142"/>
    <w:rsid w:val="00D512CC"/>
    <w:rsid w:val="00D514D8"/>
    <w:rsid w:val="00D52400"/>
    <w:rsid w:val="00D526C2"/>
    <w:rsid w:val="00D52877"/>
    <w:rsid w:val="00D54160"/>
    <w:rsid w:val="00D54315"/>
    <w:rsid w:val="00D544C5"/>
    <w:rsid w:val="00D5458F"/>
    <w:rsid w:val="00D54615"/>
    <w:rsid w:val="00D55129"/>
    <w:rsid w:val="00D55627"/>
    <w:rsid w:val="00D56393"/>
    <w:rsid w:val="00D563BC"/>
    <w:rsid w:val="00D576E6"/>
    <w:rsid w:val="00D57745"/>
    <w:rsid w:val="00D57DF3"/>
    <w:rsid w:val="00D57FE2"/>
    <w:rsid w:val="00D605E9"/>
    <w:rsid w:val="00D60C14"/>
    <w:rsid w:val="00D61619"/>
    <w:rsid w:val="00D623EC"/>
    <w:rsid w:val="00D62F17"/>
    <w:rsid w:val="00D6356E"/>
    <w:rsid w:val="00D64172"/>
    <w:rsid w:val="00D65FE3"/>
    <w:rsid w:val="00D66714"/>
    <w:rsid w:val="00D66940"/>
    <w:rsid w:val="00D66B4A"/>
    <w:rsid w:val="00D66B5A"/>
    <w:rsid w:val="00D66F7C"/>
    <w:rsid w:val="00D677B4"/>
    <w:rsid w:val="00D70864"/>
    <w:rsid w:val="00D70BBE"/>
    <w:rsid w:val="00D718FD"/>
    <w:rsid w:val="00D72018"/>
    <w:rsid w:val="00D726DC"/>
    <w:rsid w:val="00D72BAE"/>
    <w:rsid w:val="00D730EC"/>
    <w:rsid w:val="00D73526"/>
    <w:rsid w:val="00D73EE2"/>
    <w:rsid w:val="00D74163"/>
    <w:rsid w:val="00D74A33"/>
    <w:rsid w:val="00D74BAC"/>
    <w:rsid w:val="00D74E1F"/>
    <w:rsid w:val="00D74FAC"/>
    <w:rsid w:val="00D75478"/>
    <w:rsid w:val="00D758CE"/>
    <w:rsid w:val="00D75FA3"/>
    <w:rsid w:val="00D76DD8"/>
    <w:rsid w:val="00D7779E"/>
    <w:rsid w:val="00D77B5A"/>
    <w:rsid w:val="00D802C2"/>
    <w:rsid w:val="00D807F7"/>
    <w:rsid w:val="00D809F8"/>
    <w:rsid w:val="00D80BE1"/>
    <w:rsid w:val="00D8159D"/>
    <w:rsid w:val="00D81BEC"/>
    <w:rsid w:val="00D82074"/>
    <w:rsid w:val="00D82247"/>
    <w:rsid w:val="00D823C1"/>
    <w:rsid w:val="00D8269A"/>
    <w:rsid w:val="00D8274B"/>
    <w:rsid w:val="00D82933"/>
    <w:rsid w:val="00D82D46"/>
    <w:rsid w:val="00D82E9A"/>
    <w:rsid w:val="00D83097"/>
    <w:rsid w:val="00D8393E"/>
    <w:rsid w:val="00D83FBA"/>
    <w:rsid w:val="00D8467A"/>
    <w:rsid w:val="00D84C4A"/>
    <w:rsid w:val="00D8509E"/>
    <w:rsid w:val="00D852B0"/>
    <w:rsid w:val="00D85665"/>
    <w:rsid w:val="00D85748"/>
    <w:rsid w:val="00D85A65"/>
    <w:rsid w:val="00D85DF2"/>
    <w:rsid w:val="00D86928"/>
    <w:rsid w:val="00D86FB6"/>
    <w:rsid w:val="00D8720D"/>
    <w:rsid w:val="00D872F2"/>
    <w:rsid w:val="00D87466"/>
    <w:rsid w:val="00D87B44"/>
    <w:rsid w:val="00D90348"/>
    <w:rsid w:val="00D9089C"/>
    <w:rsid w:val="00D90FB5"/>
    <w:rsid w:val="00D918C4"/>
    <w:rsid w:val="00D92B67"/>
    <w:rsid w:val="00D92EBB"/>
    <w:rsid w:val="00D92EDE"/>
    <w:rsid w:val="00D93989"/>
    <w:rsid w:val="00D93F40"/>
    <w:rsid w:val="00D93F82"/>
    <w:rsid w:val="00D94039"/>
    <w:rsid w:val="00D9490F"/>
    <w:rsid w:val="00D94984"/>
    <w:rsid w:val="00D94F32"/>
    <w:rsid w:val="00D9627E"/>
    <w:rsid w:val="00D96969"/>
    <w:rsid w:val="00D96AF8"/>
    <w:rsid w:val="00D96C41"/>
    <w:rsid w:val="00DA0025"/>
    <w:rsid w:val="00DA003E"/>
    <w:rsid w:val="00DA0313"/>
    <w:rsid w:val="00DA0D64"/>
    <w:rsid w:val="00DA13F8"/>
    <w:rsid w:val="00DA1501"/>
    <w:rsid w:val="00DA1A54"/>
    <w:rsid w:val="00DA270D"/>
    <w:rsid w:val="00DA2728"/>
    <w:rsid w:val="00DA29C8"/>
    <w:rsid w:val="00DA33A6"/>
    <w:rsid w:val="00DA350E"/>
    <w:rsid w:val="00DA363A"/>
    <w:rsid w:val="00DA37B1"/>
    <w:rsid w:val="00DA3C4F"/>
    <w:rsid w:val="00DA3F56"/>
    <w:rsid w:val="00DA41CD"/>
    <w:rsid w:val="00DA487F"/>
    <w:rsid w:val="00DA49E0"/>
    <w:rsid w:val="00DA4B6D"/>
    <w:rsid w:val="00DA5805"/>
    <w:rsid w:val="00DA706B"/>
    <w:rsid w:val="00DA75D3"/>
    <w:rsid w:val="00DB0867"/>
    <w:rsid w:val="00DB1477"/>
    <w:rsid w:val="00DB1667"/>
    <w:rsid w:val="00DB1A8F"/>
    <w:rsid w:val="00DB1AE1"/>
    <w:rsid w:val="00DB23EE"/>
    <w:rsid w:val="00DB3660"/>
    <w:rsid w:val="00DB3A2E"/>
    <w:rsid w:val="00DB4427"/>
    <w:rsid w:val="00DB44FB"/>
    <w:rsid w:val="00DB489B"/>
    <w:rsid w:val="00DB4B6B"/>
    <w:rsid w:val="00DB5369"/>
    <w:rsid w:val="00DB5457"/>
    <w:rsid w:val="00DB590A"/>
    <w:rsid w:val="00DB67AB"/>
    <w:rsid w:val="00DB727B"/>
    <w:rsid w:val="00DB7D1E"/>
    <w:rsid w:val="00DC0397"/>
    <w:rsid w:val="00DC0741"/>
    <w:rsid w:val="00DC1158"/>
    <w:rsid w:val="00DC1827"/>
    <w:rsid w:val="00DC18EC"/>
    <w:rsid w:val="00DC1B44"/>
    <w:rsid w:val="00DC1F24"/>
    <w:rsid w:val="00DC240D"/>
    <w:rsid w:val="00DC3605"/>
    <w:rsid w:val="00DC3860"/>
    <w:rsid w:val="00DC4381"/>
    <w:rsid w:val="00DC4C21"/>
    <w:rsid w:val="00DC5479"/>
    <w:rsid w:val="00DC797A"/>
    <w:rsid w:val="00DC7B12"/>
    <w:rsid w:val="00DC7C2B"/>
    <w:rsid w:val="00DC7DCD"/>
    <w:rsid w:val="00DD0964"/>
    <w:rsid w:val="00DD0C97"/>
    <w:rsid w:val="00DD0ED4"/>
    <w:rsid w:val="00DD19D9"/>
    <w:rsid w:val="00DD2410"/>
    <w:rsid w:val="00DD2679"/>
    <w:rsid w:val="00DD2F08"/>
    <w:rsid w:val="00DD31F5"/>
    <w:rsid w:val="00DD324C"/>
    <w:rsid w:val="00DD36F6"/>
    <w:rsid w:val="00DD3EA6"/>
    <w:rsid w:val="00DD40BE"/>
    <w:rsid w:val="00DD42D7"/>
    <w:rsid w:val="00DD43CF"/>
    <w:rsid w:val="00DD470A"/>
    <w:rsid w:val="00DD50A8"/>
    <w:rsid w:val="00DD5879"/>
    <w:rsid w:val="00DD5A54"/>
    <w:rsid w:val="00DD5A79"/>
    <w:rsid w:val="00DD5E43"/>
    <w:rsid w:val="00DD5F66"/>
    <w:rsid w:val="00DD66E2"/>
    <w:rsid w:val="00DD6ADA"/>
    <w:rsid w:val="00DD6EA2"/>
    <w:rsid w:val="00DD748F"/>
    <w:rsid w:val="00DE014D"/>
    <w:rsid w:val="00DE16B2"/>
    <w:rsid w:val="00DE1BB8"/>
    <w:rsid w:val="00DE222D"/>
    <w:rsid w:val="00DE25C1"/>
    <w:rsid w:val="00DE2735"/>
    <w:rsid w:val="00DE2C76"/>
    <w:rsid w:val="00DE3A17"/>
    <w:rsid w:val="00DE3D87"/>
    <w:rsid w:val="00DE4145"/>
    <w:rsid w:val="00DE4194"/>
    <w:rsid w:val="00DE491D"/>
    <w:rsid w:val="00DE4CFC"/>
    <w:rsid w:val="00DE4D2D"/>
    <w:rsid w:val="00DE4EF6"/>
    <w:rsid w:val="00DE50E4"/>
    <w:rsid w:val="00DE5422"/>
    <w:rsid w:val="00DE5622"/>
    <w:rsid w:val="00DE58C3"/>
    <w:rsid w:val="00DE638F"/>
    <w:rsid w:val="00DE69B7"/>
    <w:rsid w:val="00DE70B1"/>
    <w:rsid w:val="00DE765B"/>
    <w:rsid w:val="00DE76F6"/>
    <w:rsid w:val="00DE7C1D"/>
    <w:rsid w:val="00DE7E73"/>
    <w:rsid w:val="00DF056B"/>
    <w:rsid w:val="00DF09EF"/>
    <w:rsid w:val="00DF1456"/>
    <w:rsid w:val="00DF1839"/>
    <w:rsid w:val="00DF1BBB"/>
    <w:rsid w:val="00DF1F04"/>
    <w:rsid w:val="00DF2485"/>
    <w:rsid w:val="00DF25FB"/>
    <w:rsid w:val="00DF2691"/>
    <w:rsid w:val="00DF3082"/>
    <w:rsid w:val="00DF3E7F"/>
    <w:rsid w:val="00DF46EB"/>
    <w:rsid w:val="00DF5234"/>
    <w:rsid w:val="00DF5333"/>
    <w:rsid w:val="00DF596A"/>
    <w:rsid w:val="00DF5A9C"/>
    <w:rsid w:val="00DF61C1"/>
    <w:rsid w:val="00DF6293"/>
    <w:rsid w:val="00DF682C"/>
    <w:rsid w:val="00DF6F8B"/>
    <w:rsid w:val="00DF7DDD"/>
    <w:rsid w:val="00DF7FF5"/>
    <w:rsid w:val="00E000D5"/>
    <w:rsid w:val="00E005C6"/>
    <w:rsid w:val="00E006B1"/>
    <w:rsid w:val="00E00B55"/>
    <w:rsid w:val="00E00C8D"/>
    <w:rsid w:val="00E01379"/>
    <w:rsid w:val="00E01481"/>
    <w:rsid w:val="00E0162E"/>
    <w:rsid w:val="00E01795"/>
    <w:rsid w:val="00E0182F"/>
    <w:rsid w:val="00E02A55"/>
    <w:rsid w:val="00E03C08"/>
    <w:rsid w:val="00E0463C"/>
    <w:rsid w:val="00E04830"/>
    <w:rsid w:val="00E05859"/>
    <w:rsid w:val="00E060BA"/>
    <w:rsid w:val="00E0625A"/>
    <w:rsid w:val="00E071A6"/>
    <w:rsid w:val="00E073AC"/>
    <w:rsid w:val="00E07562"/>
    <w:rsid w:val="00E101A8"/>
    <w:rsid w:val="00E105E0"/>
    <w:rsid w:val="00E1080D"/>
    <w:rsid w:val="00E10934"/>
    <w:rsid w:val="00E10AF9"/>
    <w:rsid w:val="00E10C79"/>
    <w:rsid w:val="00E11039"/>
    <w:rsid w:val="00E12447"/>
    <w:rsid w:val="00E13A61"/>
    <w:rsid w:val="00E13FFE"/>
    <w:rsid w:val="00E163A0"/>
    <w:rsid w:val="00E165E8"/>
    <w:rsid w:val="00E167C0"/>
    <w:rsid w:val="00E167CB"/>
    <w:rsid w:val="00E170EF"/>
    <w:rsid w:val="00E17520"/>
    <w:rsid w:val="00E17A61"/>
    <w:rsid w:val="00E17AFF"/>
    <w:rsid w:val="00E17D44"/>
    <w:rsid w:val="00E20500"/>
    <w:rsid w:val="00E20C3D"/>
    <w:rsid w:val="00E20CB6"/>
    <w:rsid w:val="00E20CB9"/>
    <w:rsid w:val="00E21F49"/>
    <w:rsid w:val="00E22254"/>
    <w:rsid w:val="00E22B60"/>
    <w:rsid w:val="00E2325B"/>
    <w:rsid w:val="00E24E04"/>
    <w:rsid w:val="00E25ED8"/>
    <w:rsid w:val="00E262AB"/>
    <w:rsid w:val="00E264DE"/>
    <w:rsid w:val="00E26E77"/>
    <w:rsid w:val="00E277B0"/>
    <w:rsid w:val="00E277C9"/>
    <w:rsid w:val="00E27B08"/>
    <w:rsid w:val="00E30141"/>
    <w:rsid w:val="00E307BD"/>
    <w:rsid w:val="00E30B70"/>
    <w:rsid w:val="00E31299"/>
    <w:rsid w:val="00E31315"/>
    <w:rsid w:val="00E31834"/>
    <w:rsid w:val="00E31AE4"/>
    <w:rsid w:val="00E341B5"/>
    <w:rsid w:val="00E344AC"/>
    <w:rsid w:val="00E34BF1"/>
    <w:rsid w:val="00E34C3C"/>
    <w:rsid w:val="00E34E5B"/>
    <w:rsid w:val="00E35574"/>
    <w:rsid w:val="00E357AF"/>
    <w:rsid w:val="00E35C75"/>
    <w:rsid w:val="00E36142"/>
    <w:rsid w:val="00E36830"/>
    <w:rsid w:val="00E36FD4"/>
    <w:rsid w:val="00E40E77"/>
    <w:rsid w:val="00E41017"/>
    <w:rsid w:val="00E41155"/>
    <w:rsid w:val="00E41BE0"/>
    <w:rsid w:val="00E41E7C"/>
    <w:rsid w:val="00E421B6"/>
    <w:rsid w:val="00E42875"/>
    <w:rsid w:val="00E42ABE"/>
    <w:rsid w:val="00E42B8F"/>
    <w:rsid w:val="00E42BFC"/>
    <w:rsid w:val="00E42C2F"/>
    <w:rsid w:val="00E430B1"/>
    <w:rsid w:val="00E431FC"/>
    <w:rsid w:val="00E4398D"/>
    <w:rsid w:val="00E43E06"/>
    <w:rsid w:val="00E445D9"/>
    <w:rsid w:val="00E4487D"/>
    <w:rsid w:val="00E45557"/>
    <w:rsid w:val="00E45786"/>
    <w:rsid w:val="00E46085"/>
    <w:rsid w:val="00E46E7A"/>
    <w:rsid w:val="00E47D04"/>
    <w:rsid w:val="00E500BE"/>
    <w:rsid w:val="00E51358"/>
    <w:rsid w:val="00E519D2"/>
    <w:rsid w:val="00E51FD8"/>
    <w:rsid w:val="00E527E3"/>
    <w:rsid w:val="00E52D8E"/>
    <w:rsid w:val="00E530B5"/>
    <w:rsid w:val="00E5328D"/>
    <w:rsid w:val="00E536E7"/>
    <w:rsid w:val="00E53C33"/>
    <w:rsid w:val="00E541C8"/>
    <w:rsid w:val="00E545A5"/>
    <w:rsid w:val="00E5487F"/>
    <w:rsid w:val="00E549FF"/>
    <w:rsid w:val="00E5512A"/>
    <w:rsid w:val="00E55BFC"/>
    <w:rsid w:val="00E55D65"/>
    <w:rsid w:val="00E561DD"/>
    <w:rsid w:val="00E57690"/>
    <w:rsid w:val="00E57F9C"/>
    <w:rsid w:val="00E60591"/>
    <w:rsid w:val="00E60919"/>
    <w:rsid w:val="00E60959"/>
    <w:rsid w:val="00E60AEC"/>
    <w:rsid w:val="00E621F2"/>
    <w:rsid w:val="00E62578"/>
    <w:rsid w:val="00E626FA"/>
    <w:rsid w:val="00E62AF2"/>
    <w:rsid w:val="00E62D58"/>
    <w:rsid w:val="00E6336D"/>
    <w:rsid w:val="00E63565"/>
    <w:rsid w:val="00E638EA"/>
    <w:rsid w:val="00E63A2F"/>
    <w:rsid w:val="00E63C2D"/>
    <w:rsid w:val="00E63DE7"/>
    <w:rsid w:val="00E645DC"/>
    <w:rsid w:val="00E646A0"/>
    <w:rsid w:val="00E6487A"/>
    <w:rsid w:val="00E64BD5"/>
    <w:rsid w:val="00E65356"/>
    <w:rsid w:val="00E667D7"/>
    <w:rsid w:val="00E66942"/>
    <w:rsid w:val="00E66C65"/>
    <w:rsid w:val="00E66E68"/>
    <w:rsid w:val="00E678CD"/>
    <w:rsid w:val="00E67BDD"/>
    <w:rsid w:val="00E71C64"/>
    <w:rsid w:val="00E7362F"/>
    <w:rsid w:val="00E736C9"/>
    <w:rsid w:val="00E737A8"/>
    <w:rsid w:val="00E73A86"/>
    <w:rsid w:val="00E73E38"/>
    <w:rsid w:val="00E74794"/>
    <w:rsid w:val="00E7487E"/>
    <w:rsid w:val="00E7560A"/>
    <w:rsid w:val="00E76112"/>
    <w:rsid w:val="00E761DE"/>
    <w:rsid w:val="00E772EB"/>
    <w:rsid w:val="00E773B1"/>
    <w:rsid w:val="00E77405"/>
    <w:rsid w:val="00E775D0"/>
    <w:rsid w:val="00E77747"/>
    <w:rsid w:val="00E777FB"/>
    <w:rsid w:val="00E77E4D"/>
    <w:rsid w:val="00E8005A"/>
    <w:rsid w:val="00E8049E"/>
    <w:rsid w:val="00E80A54"/>
    <w:rsid w:val="00E80AF8"/>
    <w:rsid w:val="00E8134A"/>
    <w:rsid w:val="00E81CEB"/>
    <w:rsid w:val="00E81DF4"/>
    <w:rsid w:val="00E829AD"/>
    <w:rsid w:val="00E82BA8"/>
    <w:rsid w:val="00E83889"/>
    <w:rsid w:val="00E846E0"/>
    <w:rsid w:val="00E84CD4"/>
    <w:rsid w:val="00E85094"/>
    <w:rsid w:val="00E8684E"/>
    <w:rsid w:val="00E86D04"/>
    <w:rsid w:val="00E86DB7"/>
    <w:rsid w:val="00E87284"/>
    <w:rsid w:val="00E877FD"/>
    <w:rsid w:val="00E87849"/>
    <w:rsid w:val="00E90DE6"/>
    <w:rsid w:val="00E9149E"/>
    <w:rsid w:val="00E91B1E"/>
    <w:rsid w:val="00E91C71"/>
    <w:rsid w:val="00E91CA9"/>
    <w:rsid w:val="00E92049"/>
    <w:rsid w:val="00E9216D"/>
    <w:rsid w:val="00E92249"/>
    <w:rsid w:val="00E933B0"/>
    <w:rsid w:val="00E938D8"/>
    <w:rsid w:val="00E93928"/>
    <w:rsid w:val="00E947EE"/>
    <w:rsid w:val="00E95991"/>
    <w:rsid w:val="00E95A40"/>
    <w:rsid w:val="00E95D8A"/>
    <w:rsid w:val="00E96B76"/>
    <w:rsid w:val="00E96FE8"/>
    <w:rsid w:val="00E97934"/>
    <w:rsid w:val="00EA0118"/>
    <w:rsid w:val="00EA0197"/>
    <w:rsid w:val="00EA07C8"/>
    <w:rsid w:val="00EA0ADE"/>
    <w:rsid w:val="00EA11FD"/>
    <w:rsid w:val="00EA179C"/>
    <w:rsid w:val="00EA1A6D"/>
    <w:rsid w:val="00EA20C3"/>
    <w:rsid w:val="00EA2795"/>
    <w:rsid w:val="00EA2E18"/>
    <w:rsid w:val="00EA3111"/>
    <w:rsid w:val="00EA4395"/>
    <w:rsid w:val="00EA528B"/>
    <w:rsid w:val="00EA5945"/>
    <w:rsid w:val="00EA6167"/>
    <w:rsid w:val="00EA7122"/>
    <w:rsid w:val="00EA77D3"/>
    <w:rsid w:val="00EB08A6"/>
    <w:rsid w:val="00EB0A1A"/>
    <w:rsid w:val="00EB104E"/>
    <w:rsid w:val="00EB117F"/>
    <w:rsid w:val="00EB167F"/>
    <w:rsid w:val="00EB181A"/>
    <w:rsid w:val="00EB201F"/>
    <w:rsid w:val="00EB2042"/>
    <w:rsid w:val="00EB217F"/>
    <w:rsid w:val="00EB3E85"/>
    <w:rsid w:val="00EB4451"/>
    <w:rsid w:val="00EB4927"/>
    <w:rsid w:val="00EB5170"/>
    <w:rsid w:val="00EB7016"/>
    <w:rsid w:val="00EB709B"/>
    <w:rsid w:val="00EB748A"/>
    <w:rsid w:val="00EB79A1"/>
    <w:rsid w:val="00EB7B1E"/>
    <w:rsid w:val="00EB7CE5"/>
    <w:rsid w:val="00EB7D16"/>
    <w:rsid w:val="00EC003A"/>
    <w:rsid w:val="00EC0C6A"/>
    <w:rsid w:val="00EC0E71"/>
    <w:rsid w:val="00EC1B5B"/>
    <w:rsid w:val="00EC1E2D"/>
    <w:rsid w:val="00EC1E66"/>
    <w:rsid w:val="00EC242B"/>
    <w:rsid w:val="00EC26EB"/>
    <w:rsid w:val="00EC2B6E"/>
    <w:rsid w:val="00EC2F7E"/>
    <w:rsid w:val="00EC3478"/>
    <w:rsid w:val="00EC3E02"/>
    <w:rsid w:val="00EC3F57"/>
    <w:rsid w:val="00EC4544"/>
    <w:rsid w:val="00EC4567"/>
    <w:rsid w:val="00EC459E"/>
    <w:rsid w:val="00EC4C09"/>
    <w:rsid w:val="00EC576C"/>
    <w:rsid w:val="00EC5BAD"/>
    <w:rsid w:val="00EC5C63"/>
    <w:rsid w:val="00EC5DD7"/>
    <w:rsid w:val="00EC6420"/>
    <w:rsid w:val="00EC6713"/>
    <w:rsid w:val="00EC6938"/>
    <w:rsid w:val="00EC7547"/>
    <w:rsid w:val="00EC7B4F"/>
    <w:rsid w:val="00EC7E94"/>
    <w:rsid w:val="00ED0BC6"/>
    <w:rsid w:val="00ED2A96"/>
    <w:rsid w:val="00ED3044"/>
    <w:rsid w:val="00ED34DF"/>
    <w:rsid w:val="00ED39CB"/>
    <w:rsid w:val="00ED44DA"/>
    <w:rsid w:val="00ED5088"/>
    <w:rsid w:val="00ED5A2B"/>
    <w:rsid w:val="00ED5A59"/>
    <w:rsid w:val="00ED5F0D"/>
    <w:rsid w:val="00ED5FAE"/>
    <w:rsid w:val="00ED6BDC"/>
    <w:rsid w:val="00ED716D"/>
    <w:rsid w:val="00ED7401"/>
    <w:rsid w:val="00ED7512"/>
    <w:rsid w:val="00ED7763"/>
    <w:rsid w:val="00EE01B2"/>
    <w:rsid w:val="00EE040A"/>
    <w:rsid w:val="00EE0BF7"/>
    <w:rsid w:val="00EE12B3"/>
    <w:rsid w:val="00EE1DC6"/>
    <w:rsid w:val="00EE2DED"/>
    <w:rsid w:val="00EE3B83"/>
    <w:rsid w:val="00EE3FDA"/>
    <w:rsid w:val="00EE4CCA"/>
    <w:rsid w:val="00EE5168"/>
    <w:rsid w:val="00EE53B4"/>
    <w:rsid w:val="00EE5B79"/>
    <w:rsid w:val="00EE6444"/>
    <w:rsid w:val="00EE752F"/>
    <w:rsid w:val="00EE7E3D"/>
    <w:rsid w:val="00EF07DF"/>
    <w:rsid w:val="00EF0867"/>
    <w:rsid w:val="00EF0BEF"/>
    <w:rsid w:val="00EF1101"/>
    <w:rsid w:val="00EF1259"/>
    <w:rsid w:val="00EF1909"/>
    <w:rsid w:val="00EF199E"/>
    <w:rsid w:val="00EF2AF0"/>
    <w:rsid w:val="00EF2CBA"/>
    <w:rsid w:val="00EF2F7C"/>
    <w:rsid w:val="00EF3755"/>
    <w:rsid w:val="00EF4DA3"/>
    <w:rsid w:val="00EF5A3D"/>
    <w:rsid w:val="00EF5F8C"/>
    <w:rsid w:val="00EF62E6"/>
    <w:rsid w:val="00EF7190"/>
    <w:rsid w:val="00EF7676"/>
    <w:rsid w:val="00EF7C1B"/>
    <w:rsid w:val="00F000B3"/>
    <w:rsid w:val="00F00130"/>
    <w:rsid w:val="00F006F4"/>
    <w:rsid w:val="00F0077B"/>
    <w:rsid w:val="00F00D3B"/>
    <w:rsid w:val="00F01596"/>
    <w:rsid w:val="00F0163B"/>
    <w:rsid w:val="00F01680"/>
    <w:rsid w:val="00F01B77"/>
    <w:rsid w:val="00F020BB"/>
    <w:rsid w:val="00F02DD1"/>
    <w:rsid w:val="00F02F0E"/>
    <w:rsid w:val="00F03931"/>
    <w:rsid w:val="00F03C2E"/>
    <w:rsid w:val="00F0485E"/>
    <w:rsid w:val="00F052E9"/>
    <w:rsid w:val="00F0551B"/>
    <w:rsid w:val="00F05719"/>
    <w:rsid w:val="00F05C4B"/>
    <w:rsid w:val="00F05C76"/>
    <w:rsid w:val="00F06035"/>
    <w:rsid w:val="00F06086"/>
    <w:rsid w:val="00F06155"/>
    <w:rsid w:val="00F07357"/>
    <w:rsid w:val="00F079E4"/>
    <w:rsid w:val="00F104DB"/>
    <w:rsid w:val="00F1055F"/>
    <w:rsid w:val="00F116AE"/>
    <w:rsid w:val="00F11C57"/>
    <w:rsid w:val="00F12405"/>
    <w:rsid w:val="00F12507"/>
    <w:rsid w:val="00F12FF6"/>
    <w:rsid w:val="00F132E5"/>
    <w:rsid w:val="00F13B40"/>
    <w:rsid w:val="00F13F82"/>
    <w:rsid w:val="00F14840"/>
    <w:rsid w:val="00F153DB"/>
    <w:rsid w:val="00F1580E"/>
    <w:rsid w:val="00F16D3F"/>
    <w:rsid w:val="00F1712C"/>
    <w:rsid w:val="00F1722E"/>
    <w:rsid w:val="00F17686"/>
    <w:rsid w:val="00F201C1"/>
    <w:rsid w:val="00F2043D"/>
    <w:rsid w:val="00F2060F"/>
    <w:rsid w:val="00F20C42"/>
    <w:rsid w:val="00F214D4"/>
    <w:rsid w:val="00F21ADF"/>
    <w:rsid w:val="00F22A52"/>
    <w:rsid w:val="00F23107"/>
    <w:rsid w:val="00F23297"/>
    <w:rsid w:val="00F237F5"/>
    <w:rsid w:val="00F23A41"/>
    <w:rsid w:val="00F2462D"/>
    <w:rsid w:val="00F2488B"/>
    <w:rsid w:val="00F254A3"/>
    <w:rsid w:val="00F25569"/>
    <w:rsid w:val="00F268B1"/>
    <w:rsid w:val="00F26A3C"/>
    <w:rsid w:val="00F26BCB"/>
    <w:rsid w:val="00F27400"/>
    <w:rsid w:val="00F279F7"/>
    <w:rsid w:val="00F27AFB"/>
    <w:rsid w:val="00F27B4F"/>
    <w:rsid w:val="00F308D4"/>
    <w:rsid w:val="00F317B2"/>
    <w:rsid w:val="00F31947"/>
    <w:rsid w:val="00F31D3D"/>
    <w:rsid w:val="00F31FED"/>
    <w:rsid w:val="00F322CA"/>
    <w:rsid w:val="00F3249F"/>
    <w:rsid w:val="00F327F0"/>
    <w:rsid w:val="00F32CBF"/>
    <w:rsid w:val="00F32EA9"/>
    <w:rsid w:val="00F33950"/>
    <w:rsid w:val="00F33CA9"/>
    <w:rsid w:val="00F345DC"/>
    <w:rsid w:val="00F346EA"/>
    <w:rsid w:val="00F34BF3"/>
    <w:rsid w:val="00F35A99"/>
    <w:rsid w:val="00F36516"/>
    <w:rsid w:val="00F37358"/>
    <w:rsid w:val="00F37B4A"/>
    <w:rsid w:val="00F40FB3"/>
    <w:rsid w:val="00F411A5"/>
    <w:rsid w:val="00F4159A"/>
    <w:rsid w:val="00F41C0F"/>
    <w:rsid w:val="00F421A1"/>
    <w:rsid w:val="00F4236A"/>
    <w:rsid w:val="00F42BA6"/>
    <w:rsid w:val="00F43745"/>
    <w:rsid w:val="00F43A96"/>
    <w:rsid w:val="00F4405B"/>
    <w:rsid w:val="00F440C9"/>
    <w:rsid w:val="00F44112"/>
    <w:rsid w:val="00F443DC"/>
    <w:rsid w:val="00F44445"/>
    <w:rsid w:val="00F446F5"/>
    <w:rsid w:val="00F44A5C"/>
    <w:rsid w:val="00F45ED9"/>
    <w:rsid w:val="00F4659C"/>
    <w:rsid w:val="00F47D47"/>
    <w:rsid w:val="00F502B3"/>
    <w:rsid w:val="00F502F5"/>
    <w:rsid w:val="00F50571"/>
    <w:rsid w:val="00F505A8"/>
    <w:rsid w:val="00F50CB8"/>
    <w:rsid w:val="00F515AB"/>
    <w:rsid w:val="00F51FA1"/>
    <w:rsid w:val="00F52122"/>
    <w:rsid w:val="00F52157"/>
    <w:rsid w:val="00F53367"/>
    <w:rsid w:val="00F53A37"/>
    <w:rsid w:val="00F53EA4"/>
    <w:rsid w:val="00F54966"/>
    <w:rsid w:val="00F54A87"/>
    <w:rsid w:val="00F551AA"/>
    <w:rsid w:val="00F602F7"/>
    <w:rsid w:val="00F612C3"/>
    <w:rsid w:val="00F61C64"/>
    <w:rsid w:val="00F62056"/>
    <w:rsid w:val="00F6270C"/>
    <w:rsid w:val="00F6294A"/>
    <w:rsid w:val="00F634D4"/>
    <w:rsid w:val="00F64A0E"/>
    <w:rsid w:val="00F65A39"/>
    <w:rsid w:val="00F65D23"/>
    <w:rsid w:val="00F6625B"/>
    <w:rsid w:val="00F662B4"/>
    <w:rsid w:val="00F67304"/>
    <w:rsid w:val="00F6767A"/>
    <w:rsid w:val="00F677C1"/>
    <w:rsid w:val="00F704E8"/>
    <w:rsid w:val="00F70ECB"/>
    <w:rsid w:val="00F71628"/>
    <w:rsid w:val="00F732F4"/>
    <w:rsid w:val="00F735B6"/>
    <w:rsid w:val="00F7397A"/>
    <w:rsid w:val="00F74030"/>
    <w:rsid w:val="00F74044"/>
    <w:rsid w:val="00F74AB8"/>
    <w:rsid w:val="00F74B69"/>
    <w:rsid w:val="00F74DD2"/>
    <w:rsid w:val="00F7553B"/>
    <w:rsid w:val="00F7597B"/>
    <w:rsid w:val="00F76256"/>
    <w:rsid w:val="00F76385"/>
    <w:rsid w:val="00F76ACD"/>
    <w:rsid w:val="00F7736F"/>
    <w:rsid w:val="00F77643"/>
    <w:rsid w:val="00F77EA7"/>
    <w:rsid w:val="00F80C9D"/>
    <w:rsid w:val="00F81E06"/>
    <w:rsid w:val="00F81FC6"/>
    <w:rsid w:val="00F82871"/>
    <w:rsid w:val="00F82E88"/>
    <w:rsid w:val="00F830EB"/>
    <w:rsid w:val="00F83441"/>
    <w:rsid w:val="00F83473"/>
    <w:rsid w:val="00F83678"/>
    <w:rsid w:val="00F83B91"/>
    <w:rsid w:val="00F843A0"/>
    <w:rsid w:val="00F84DF2"/>
    <w:rsid w:val="00F84F8A"/>
    <w:rsid w:val="00F85240"/>
    <w:rsid w:val="00F858FE"/>
    <w:rsid w:val="00F85A1C"/>
    <w:rsid w:val="00F85CB9"/>
    <w:rsid w:val="00F8754A"/>
    <w:rsid w:val="00F87676"/>
    <w:rsid w:val="00F87855"/>
    <w:rsid w:val="00F9037A"/>
    <w:rsid w:val="00F92071"/>
    <w:rsid w:val="00F92079"/>
    <w:rsid w:val="00F92279"/>
    <w:rsid w:val="00F92820"/>
    <w:rsid w:val="00F92827"/>
    <w:rsid w:val="00F92C47"/>
    <w:rsid w:val="00F94D48"/>
    <w:rsid w:val="00F951B0"/>
    <w:rsid w:val="00F953FA"/>
    <w:rsid w:val="00FA012F"/>
    <w:rsid w:val="00FA1848"/>
    <w:rsid w:val="00FA202D"/>
    <w:rsid w:val="00FA2270"/>
    <w:rsid w:val="00FA3F06"/>
    <w:rsid w:val="00FA7BA3"/>
    <w:rsid w:val="00FA7CCA"/>
    <w:rsid w:val="00FA7EC6"/>
    <w:rsid w:val="00FB017A"/>
    <w:rsid w:val="00FB037D"/>
    <w:rsid w:val="00FB09C6"/>
    <w:rsid w:val="00FB2B5E"/>
    <w:rsid w:val="00FB350E"/>
    <w:rsid w:val="00FB4479"/>
    <w:rsid w:val="00FB4E63"/>
    <w:rsid w:val="00FB5887"/>
    <w:rsid w:val="00FB5926"/>
    <w:rsid w:val="00FB628C"/>
    <w:rsid w:val="00FB632D"/>
    <w:rsid w:val="00FB6520"/>
    <w:rsid w:val="00FB6F1D"/>
    <w:rsid w:val="00FB6F8D"/>
    <w:rsid w:val="00FB7476"/>
    <w:rsid w:val="00FB76BB"/>
    <w:rsid w:val="00FB79F1"/>
    <w:rsid w:val="00FB7B23"/>
    <w:rsid w:val="00FB7B3F"/>
    <w:rsid w:val="00FB7B85"/>
    <w:rsid w:val="00FB7E96"/>
    <w:rsid w:val="00FC0094"/>
    <w:rsid w:val="00FC071F"/>
    <w:rsid w:val="00FC07F0"/>
    <w:rsid w:val="00FC09AA"/>
    <w:rsid w:val="00FC0DDB"/>
    <w:rsid w:val="00FC13B0"/>
    <w:rsid w:val="00FC1CDA"/>
    <w:rsid w:val="00FC206D"/>
    <w:rsid w:val="00FC2EE0"/>
    <w:rsid w:val="00FC3018"/>
    <w:rsid w:val="00FC3811"/>
    <w:rsid w:val="00FC3BF0"/>
    <w:rsid w:val="00FC5620"/>
    <w:rsid w:val="00FC57BF"/>
    <w:rsid w:val="00FC5EE8"/>
    <w:rsid w:val="00FC72A2"/>
    <w:rsid w:val="00FD0050"/>
    <w:rsid w:val="00FD024A"/>
    <w:rsid w:val="00FD024B"/>
    <w:rsid w:val="00FD02F4"/>
    <w:rsid w:val="00FD0DA5"/>
    <w:rsid w:val="00FD1724"/>
    <w:rsid w:val="00FD1F05"/>
    <w:rsid w:val="00FD26B2"/>
    <w:rsid w:val="00FD2822"/>
    <w:rsid w:val="00FD2D9F"/>
    <w:rsid w:val="00FD30CE"/>
    <w:rsid w:val="00FD335C"/>
    <w:rsid w:val="00FD38CB"/>
    <w:rsid w:val="00FD4038"/>
    <w:rsid w:val="00FD5809"/>
    <w:rsid w:val="00FD58EE"/>
    <w:rsid w:val="00FD60E8"/>
    <w:rsid w:val="00FD6B23"/>
    <w:rsid w:val="00FD6DD9"/>
    <w:rsid w:val="00FD71E2"/>
    <w:rsid w:val="00FD7411"/>
    <w:rsid w:val="00FD757E"/>
    <w:rsid w:val="00FD7D84"/>
    <w:rsid w:val="00FE0859"/>
    <w:rsid w:val="00FE088F"/>
    <w:rsid w:val="00FE0E24"/>
    <w:rsid w:val="00FE1241"/>
    <w:rsid w:val="00FE1430"/>
    <w:rsid w:val="00FE1B20"/>
    <w:rsid w:val="00FE2756"/>
    <w:rsid w:val="00FE2BCF"/>
    <w:rsid w:val="00FE2BE1"/>
    <w:rsid w:val="00FE2D51"/>
    <w:rsid w:val="00FE2FAA"/>
    <w:rsid w:val="00FE347C"/>
    <w:rsid w:val="00FE34C4"/>
    <w:rsid w:val="00FE3872"/>
    <w:rsid w:val="00FE42C1"/>
    <w:rsid w:val="00FE4504"/>
    <w:rsid w:val="00FE5A52"/>
    <w:rsid w:val="00FE6347"/>
    <w:rsid w:val="00FE6D56"/>
    <w:rsid w:val="00FE74AA"/>
    <w:rsid w:val="00FF0BFA"/>
    <w:rsid w:val="00FF285B"/>
    <w:rsid w:val="00FF29F4"/>
    <w:rsid w:val="00FF2D8F"/>
    <w:rsid w:val="00FF4056"/>
    <w:rsid w:val="00FF41C8"/>
    <w:rsid w:val="00FF4328"/>
    <w:rsid w:val="00FF50DE"/>
    <w:rsid w:val="00FF5CE3"/>
    <w:rsid w:val="00FF64B7"/>
    <w:rsid w:val="00FF64C5"/>
    <w:rsid w:val="00FF6EB5"/>
    <w:rsid w:val="00FF7656"/>
    <w:rsid w:val="00FF7E2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v:textbox inset="0,0,0,0"/>
    </o:shapedefaults>
    <o:shapelayout v:ext="edit">
      <o:idmap v:ext="edit" data="1"/>
    </o:shapelayout>
  </w:shapeDefaults>
  <w:decimalSymbol w:val="."/>
  <w:listSeparator w:val=","/>
  <w14:docId w14:val="5CEFB46A"/>
  <w15:docId w15:val="{9F019E94-D44B-4A70-A960-EFD777A809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Theme="minorEastAsia" w:hAnsi="Century" w:cs="Times New Roman"/>
        <w:sz w:val="18"/>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pPr>
      <w:widowControl w:val="0"/>
      <w:jc w:val="both"/>
    </w:pPr>
  </w:style>
  <w:style w:type="paragraph" w:styleId="1">
    <w:name w:val="heading 1"/>
    <w:basedOn w:val="a0"/>
    <w:next w:val="a0"/>
    <w:link w:val="10"/>
    <w:qFormat/>
    <w:rsid w:val="002C601E"/>
    <w:pPr>
      <w:keepNext/>
      <w:outlineLvl w:val="0"/>
    </w:pPr>
    <w:rPr>
      <w:rFonts w:asciiTheme="majorHAnsi" w:eastAsiaTheme="majorEastAsia" w:hAnsiTheme="majorHAnsi" w:cstheme="majorBidi"/>
      <w:sz w:val="24"/>
      <w:szCs w:val="24"/>
    </w:rPr>
  </w:style>
  <w:style w:type="paragraph" w:styleId="2">
    <w:name w:val="heading 2"/>
    <w:basedOn w:val="a0"/>
    <w:next w:val="a0"/>
    <w:link w:val="20"/>
    <w:unhideWhenUsed/>
    <w:qFormat/>
    <w:rsid w:val="000120C2"/>
    <w:pPr>
      <w:keepNext/>
      <w:outlineLvl w:val="1"/>
    </w:pPr>
    <w:rPr>
      <w:rFonts w:asciiTheme="majorHAnsi" w:eastAsiaTheme="majorEastAsia" w:hAnsiTheme="majorHAnsi" w:cstheme="majorBid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pPr>
      <w:tabs>
        <w:tab w:val="center" w:pos="4252"/>
        <w:tab w:val="right" w:pos="8504"/>
      </w:tabs>
      <w:snapToGrid w:val="0"/>
    </w:pPr>
  </w:style>
  <w:style w:type="paragraph" w:styleId="a6">
    <w:name w:val="footer"/>
    <w:basedOn w:val="a0"/>
    <w:pPr>
      <w:tabs>
        <w:tab w:val="center" w:pos="4252"/>
        <w:tab w:val="right" w:pos="8504"/>
      </w:tabs>
      <w:snapToGrid w:val="0"/>
    </w:pPr>
  </w:style>
  <w:style w:type="character" w:styleId="a7">
    <w:name w:val="page number"/>
    <w:basedOn w:val="a1"/>
  </w:style>
  <w:style w:type="table" w:styleId="a8">
    <w:name w:val="Table Grid"/>
    <w:basedOn w:val="a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Closing"/>
    <w:basedOn w:val="a0"/>
    <w:rsid w:val="00C75F75"/>
    <w:pPr>
      <w:jc w:val="right"/>
    </w:pPr>
    <w:rPr>
      <w:szCs w:val="18"/>
    </w:rPr>
  </w:style>
  <w:style w:type="paragraph" w:styleId="aa">
    <w:name w:val="Balloon Text"/>
    <w:basedOn w:val="a0"/>
    <w:semiHidden/>
    <w:rsid w:val="00242D13"/>
    <w:rPr>
      <w:rFonts w:ascii="Arial" w:eastAsia="ＭＳ ゴシック" w:hAnsi="Arial"/>
      <w:szCs w:val="18"/>
    </w:rPr>
  </w:style>
  <w:style w:type="paragraph" w:styleId="ab">
    <w:name w:val="Date"/>
    <w:basedOn w:val="a0"/>
    <w:next w:val="a0"/>
    <w:rsid w:val="00223FBD"/>
  </w:style>
  <w:style w:type="character" w:styleId="ac">
    <w:name w:val="Hyperlink"/>
    <w:rsid w:val="00B8426A"/>
    <w:rPr>
      <w:color w:val="0000FF"/>
      <w:u w:val="single"/>
    </w:rPr>
  </w:style>
  <w:style w:type="character" w:styleId="ad">
    <w:name w:val="FollowedHyperlink"/>
    <w:rsid w:val="00A1778C"/>
    <w:rPr>
      <w:color w:val="0000FF"/>
      <w:u w:val="single"/>
    </w:rPr>
  </w:style>
  <w:style w:type="paragraph" w:styleId="Web">
    <w:name w:val="Normal (Web)"/>
    <w:basedOn w:val="a0"/>
    <w:uiPriority w:val="99"/>
    <w:unhideWhenUsed/>
    <w:rsid w:val="00955511"/>
    <w:pPr>
      <w:widowControl/>
      <w:spacing w:before="100" w:beforeAutospacing="1" w:after="100" w:afterAutospacing="1"/>
      <w:jc w:val="left"/>
    </w:pPr>
    <w:rPr>
      <w:rFonts w:ascii="ＭＳ Ｐゴシック" w:eastAsia="ＭＳ Ｐゴシック" w:hAnsi="ＭＳ Ｐゴシック" w:cs="ＭＳ Ｐゴシック"/>
      <w:sz w:val="24"/>
      <w:szCs w:val="24"/>
    </w:rPr>
  </w:style>
  <w:style w:type="paragraph" w:styleId="ae">
    <w:name w:val="List Paragraph"/>
    <w:basedOn w:val="a0"/>
    <w:uiPriority w:val="34"/>
    <w:qFormat/>
    <w:rsid w:val="00E24E04"/>
    <w:pPr>
      <w:ind w:leftChars="400" w:left="840"/>
    </w:pPr>
  </w:style>
  <w:style w:type="character" w:customStyle="1" w:styleId="20">
    <w:name w:val="見出し 2 (文字)"/>
    <w:basedOn w:val="a1"/>
    <w:link w:val="2"/>
    <w:rsid w:val="000120C2"/>
    <w:rPr>
      <w:rFonts w:asciiTheme="majorHAnsi" w:eastAsiaTheme="majorEastAsia" w:hAnsiTheme="majorHAnsi" w:cstheme="majorBidi"/>
    </w:rPr>
  </w:style>
  <w:style w:type="character" w:customStyle="1" w:styleId="10">
    <w:name w:val="見出し 1 (文字)"/>
    <w:basedOn w:val="a1"/>
    <w:link w:val="1"/>
    <w:rsid w:val="002C601E"/>
    <w:rPr>
      <w:rFonts w:asciiTheme="majorHAnsi" w:eastAsiaTheme="majorEastAsia" w:hAnsiTheme="majorHAnsi" w:cstheme="majorBidi"/>
      <w:sz w:val="24"/>
      <w:szCs w:val="24"/>
    </w:rPr>
  </w:style>
  <w:style w:type="paragraph" w:styleId="a">
    <w:name w:val="List Bullet"/>
    <w:basedOn w:val="a0"/>
    <w:rsid w:val="004D600A"/>
    <w:pPr>
      <w:numPr>
        <w:numId w:val="1"/>
      </w:numPr>
      <w:contextualSpacing/>
    </w:pPr>
  </w:style>
  <w:style w:type="character" w:styleId="af">
    <w:name w:val="annotation reference"/>
    <w:basedOn w:val="a1"/>
    <w:rsid w:val="00C6078D"/>
    <w:rPr>
      <w:sz w:val="18"/>
      <w:szCs w:val="18"/>
    </w:rPr>
  </w:style>
  <w:style w:type="paragraph" w:styleId="af0">
    <w:name w:val="annotation text"/>
    <w:basedOn w:val="a0"/>
    <w:link w:val="af1"/>
    <w:rsid w:val="00C6078D"/>
    <w:pPr>
      <w:jc w:val="left"/>
    </w:pPr>
  </w:style>
  <w:style w:type="character" w:customStyle="1" w:styleId="af1">
    <w:name w:val="コメント文字列 (文字)"/>
    <w:basedOn w:val="a1"/>
    <w:link w:val="af0"/>
    <w:rsid w:val="00C6078D"/>
  </w:style>
  <w:style w:type="paragraph" w:styleId="af2">
    <w:name w:val="annotation subject"/>
    <w:basedOn w:val="af0"/>
    <w:next w:val="af0"/>
    <w:link w:val="af3"/>
    <w:rsid w:val="00C6078D"/>
    <w:rPr>
      <w:b/>
      <w:bCs/>
    </w:rPr>
  </w:style>
  <w:style w:type="character" w:customStyle="1" w:styleId="af3">
    <w:name w:val="コメント内容 (文字)"/>
    <w:basedOn w:val="af1"/>
    <w:link w:val="af2"/>
    <w:rsid w:val="00C6078D"/>
    <w:rPr>
      <w:b/>
      <w:bCs/>
    </w:rPr>
  </w:style>
  <w:style w:type="paragraph" w:customStyle="1" w:styleId="af4">
    <w:name w:val="月報標準"/>
    <w:basedOn w:val="a0"/>
    <w:link w:val="af5"/>
    <w:qFormat/>
    <w:rsid w:val="005F2674"/>
    <w:pPr>
      <w:snapToGrid w:val="0"/>
      <w:spacing w:line="240" w:lineRule="atLeast"/>
      <w:ind w:leftChars="109" w:left="219" w:firstLineChars="100" w:firstLine="211"/>
    </w:pPr>
    <w:rPr>
      <w:rFonts w:ascii="ＭＳ Ｐ明朝" w:hAnsi="ＭＳ Ｐ明朝" w:cs="ＭＳ Ｐゴシック"/>
      <w:sz w:val="21"/>
      <w:szCs w:val="21"/>
    </w:rPr>
  </w:style>
  <w:style w:type="paragraph" w:customStyle="1" w:styleId="af6">
    <w:name w:val="月報番号リスト"/>
    <w:basedOn w:val="a4"/>
    <w:link w:val="af7"/>
    <w:rsid w:val="005F2674"/>
    <w:pPr>
      <w:tabs>
        <w:tab w:val="clear" w:pos="4252"/>
        <w:tab w:val="clear" w:pos="8504"/>
      </w:tabs>
    </w:pPr>
    <w:rPr>
      <w:rFonts w:ascii="ＭＳ Ｐ明朝" w:hAnsi="ＭＳ Ｐ明朝"/>
      <w:bCs/>
      <w:color w:val="0000FF"/>
      <w:sz w:val="21"/>
      <w:szCs w:val="21"/>
    </w:rPr>
  </w:style>
  <w:style w:type="character" w:customStyle="1" w:styleId="af5">
    <w:name w:val="月報標準 (文字)"/>
    <w:basedOn w:val="a1"/>
    <w:link w:val="af4"/>
    <w:rsid w:val="005F2674"/>
    <w:rPr>
      <w:rFonts w:ascii="ＭＳ Ｐ明朝" w:hAnsi="ＭＳ Ｐ明朝" w:cs="ＭＳ Ｐゴシック"/>
      <w:sz w:val="21"/>
      <w:szCs w:val="21"/>
    </w:rPr>
  </w:style>
  <w:style w:type="character" w:customStyle="1" w:styleId="a5">
    <w:name w:val="ヘッダー (文字)"/>
    <w:basedOn w:val="a1"/>
    <w:link w:val="a4"/>
    <w:rsid w:val="005F2674"/>
  </w:style>
  <w:style w:type="character" w:customStyle="1" w:styleId="af7">
    <w:name w:val="月報番号リスト (文字)"/>
    <w:basedOn w:val="a5"/>
    <w:link w:val="af6"/>
    <w:rsid w:val="005F2674"/>
    <w:rPr>
      <w:rFonts w:ascii="ＭＳ Ｐ明朝" w:hAnsi="ＭＳ Ｐ明朝"/>
      <w:bCs/>
      <w:color w:val="0000FF"/>
      <w:sz w:val="21"/>
      <w:szCs w:val="21"/>
    </w:rPr>
  </w:style>
  <w:style w:type="paragraph" w:styleId="af8">
    <w:name w:val="caption"/>
    <w:basedOn w:val="a0"/>
    <w:next w:val="a0"/>
    <w:unhideWhenUsed/>
    <w:qFormat/>
    <w:rsid w:val="005F2674"/>
    <w:rPr>
      <w:b/>
      <w:bCs/>
      <w:sz w:val="21"/>
      <w:szCs w:val="21"/>
    </w:rPr>
  </w:style>
  <w:style w:type="paragraph" w:styleId="af9">
    <w:name w:val="No Spacing"/>
    <w:uiPriority w:val="1"/>
    <w:qFormat/>
    <w:rsid w:val="00F71628"/>
    <w:pPr>
      <w:widowControl w:val="0"/>
      <w:jc w:val="both"/>
    </w:pPr>
  </w:style>
  <w:style w:type="character" w:styleId="afa">
    <w:name w:val="Emphasis"/>
    <w:basedOn w:val="a1"/>
    <w:uiPriority w:val="20"/>
    <w:qFormat/>
    <w:rsid w:val="008A4E64"/>
    <w:rPr>
      <w:i/>
      <w:iCs/>
    </w:rPr>
  </w:style>
  <w:style w:type="paragraph" w:styleId="afb">
    <w:name w:val="TOC Heading"/>
    <w:basedOn w:val="1"/>
    <w:next w:val="a0"/>
    <w:uiPriority w:val="39"/>
    <w:unhideWhenUsed/>
    <w:qFormat/>
    <w:rsid w:val="00E77E4D"/>
    <w:pPr>
      <w:keepLines/>
      <w:widowControl/>
      <w:spacing w:before="240" w:line="259" w:lineRule="auto"/>
      <w:jc w:val="left"/>
      <w:outlineLvl w:val="9"/>
    </w:pPr>
    <w:rPr>
      <w:color w:val="365F91" w:themeColor="accent1" w:themeShade="BF"/>
      <w:sz w:val="32"/>
      <w:szCs w:val="32"/>
    </w:rPr>
  </w:style>
  <w:style w:type="paragraph" w:styleId="21">
    <w:name w:val="toc 2"/>
    <w:basedOn w:val="a0"/>
    <w:next w:val="a0"/>
    <w:autoRedefine/>
    <w:uiPriority w:val="39"/>
    <w:unhideWhenUsed/>
    <w:rsid w:val="00C70EA2"/>
    <w:pPr>
      <w:widowControl/>
      <w:spacing w:after="100" w:line="259" w:lineRule="auto"/>
      <w:ind w:left="220"/>
      <w:jc w:val="left"/>
    </w:pPr>
    <w:rPr>
      <w:rFonts w:asciiTheme="minorHAnsi" w:hAnsiTheme="minorHAnsi"/>
      <w:sz w:val="22"/>
      <w:szCs w:val="22"/>
    </w:rPr>
  </w:style>
  <w:style w:type="paragraph" w:styleId="11">
    <w:name w:val="toc 1"/>
    <w:basedOn w:val="a0"/>
    <w:next w:val="a0"/>
    <w:autoRedefine/>
    <w:uiPriority w:val="39"/>
    <w:unhideWhenUsed/>
    <w:rsid w:val="00C70EA2"/>
    <w:pPr>
      <w:widowControl/>
      <w:spacing w:after="100" w:line="259" w:lineRule="auto"/>
      <w:jc w:val="left"/>
    </w:pPr>
    <w:rPr>
      <w:rFonts w:asciiTheme="minorHAnsi" w:hAnsiTheme="minorHAnsi"/>
      <w:sz w:val="22"/>
      <w:szCs w:val="22"/>
    </w:rPr>
  </w:style>
  <w:style w:type="paragraph" w:styleId="3">
    <w:name w:val="toc 3"/>
    <w:basedOn w:val="a0"/>
    <w:next w:val="a0"/>
    <w:autoRedefine/>
    <w:uiPriority w:val="39"/>
    <w:unhideWhenUsed/>
    <w:rsid w:val="00C70EA2"/>
    <w:pPr>
      <w:widowControl/>
      <w:spacing w:after="100" w:line="259" w:lineRule="auto"/>
      <w:ind w:left="440"/>
      <w:jc w:val="left"/>
    </w:pPr>
    <w:rPr>
      <w:rFonts w:asciiTheme="minorHAnsi" w:hAnsiTheme="minorHAnsi"/>
      <w:sz w:val="22"/>
      <w:szCs w:val="22"/>
    </w:rPr>
  </w:style>
  <w:style w:type="character" w:styleId="afc">
    <w:name w:val="Unresolved Mention"/>
    <w:basedOn w:val="a1"/>
    <w:uiPriority w:val="99"/>
    <w:semiHidden/>
    <w:unhideWhenUsed/>
    <w:rsid w:val="008D36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2268">
      <w:bodyDiv w:val="1"/>
      <w:marLeft w:val="0"/>
      <w:marRight w:val="0"/>
      <w:marTop w:val="0"/>
      <w:marBottom w:val="0"/>
      <w:divBdr>
        <w:top w:val="none" w:sz="0" w:space="0" w:color="auto"/>
        <w:left w:val="none" w:sz="0" w:space="0" w:color="auto"/>
        <w:bottom w:val="none" w:sz="0" w:space="0" w:color="auto"/>
        <w:right w:val="none" w:sz="0" w:space="0" w:color="auto"/>
      </w:divBdr>
    </w:div>
    <w:div w:id="47993766">
      <w:bodyDiv w:val="1"/>
      <w:marLeft w:val="0"/>
      <w:marRight w:val="0"/>
      <w:marTop w:val="0"/>
      <w:marBottom w:val="0"/>
      <w:divBdr>
        <w:top w:val="none" w:sz="0" w:space="0" w:color="auto"/>
        <w:left w:val="none" w:sz="0" w:space="0" w:color="auto"/>
        <w:bottom w:val="none" w:sz="0" w:space="0" w:color="auto"/>
        <w:right w:val="none" w:sz="0" w:space="0" w:color="auto"/>
      </w:divBdr>
    </w:div>
    <w:div w:id="59984105">
      <w:bodyDiv w:val="1"/>
      <w:marLeft w:val="0"/>
      <w:marRight w:val="0"/>
      <w:marTop w:val="0"/>
      <w:marBottom w:val="0"/>
      <w:divBdr>
        <w:top w:val="none" w:sz="0" w:space="0" w:color="auto"/>
        <w:left w:val="none" w:sz="0" w:space="0" w:color="auto"/>
        <w:bottom w:val="none" w:sz="0" w:space="0" w:color="auto"/>
        <w:right w:val="none" w:sz="0" w:space="0" w:color="auto"/>
      </w:divBdr>
    </w:div>
    <w:div w:id="106320398">
      <w:bodyDiv w:val="1"/>
      <w:marLeft w:val="0"/>
      <w:marRight w:val="0"/>
      <w:marTop w:val="0"/>
      <w:marBottom w:val="0"/>
      <w:divBdr>
        <w:top w:val="none" w:sz="0" w:space="0" w:color="auto"/>
        <w:left w:val="none" w:sz="0" w:space="0" w:color="auto"/>
        <w:bottom w:val="none" w:sz="0" w:space="0" w:color="auto"/>
        <w:right w:val="none" w:sz="0" w:space="0" w:color="auto"/>
      </w:divBdr>
    </w:div>
    <w:div w:id="121270501">
      <w:bodyDiv w:val="1"/>
      <w:marLeft w:val="0"/>
      <w:marRight w:val="0"/>
      <w:marTop w:val="0"/>
      <w:marBottom w:val="0"/>
      <w:divBdr>
        <w:top w:val="none" w:sz="0" w:space="0" w:color="auto"/>
        <w:left w:val="none" w:sz="0" w:space="0" w:color="auto"/>
        <w:bottom w:val="none" w:sz="0" w:space="0" w:color="auto"/>
        <w:right w:val="none" w:sz="0" w:space="0" w:color="auto"/>
      </w:divBdr>
    </w:div>
    <w:div w:id="188380126">
      <w:bodyDiv w:val="1"/>
      <w:marLeft w:val="0"/>
      <w:marRight w:val="0"/>
      <w:marTop w:val="0"/>
      <w:marBottom w:val="0"/>
      <w:divBdr>
        <w:top w:val="none" w:sz="0" w:space="0" w:color="auto"/>
        <w:left w:val="none" w:sz="0" w:space="0" w:color="auto"/>
        <w:bottom w:val="none" w:sz="0" w:space="0" w:color="auto"/>
        <w:right w:val="none" w:sz="0" w:space="0" w:color="auto"/>
      </w:divBdr>
    </w:div>
    <w:div w:id="251279377">
      <w:bodyDiv w:val="1"/>
      <w:marLeft w:val="0"/>
      <w:marRight w:val="0"/>
      <w:marTop w:val="0"/>
      <w:marBottom w:val="0"/>
      <w:divBdr>
        <w:top w:val="none" w:sz="0" w:space="0" w:color="auto"/>
        <w:left w:val="none" w:sz="0" w:space="0" w:color="auto"/>
        <w:bottom w:val="none" w:sz="0" w:space="0" w:color="auto"/>
        <w:right w:val="none" w:sz="0" w:space="0" w:color="auto"/>
      </w:divBdr>
    </w:div>
    <w:div w:id="254753879">
      <w:bodyDiv w:val="1"/>
      <w:marLeft w:val="0"/>
      <w:marRight w:val="0"/>
      <w:marTop w:val="0"/>
      <w:marBottom w:val="0"/>
      <w:divBdr>
        <w:top w:val="none" w:sz="0" w:space="0" w:color="auto"/>
        <w:left w:val="none" w:sz="0" w:space="0" w:color="auto"/>
        <w:bottom w:val="none" w:sz="0" w:space="0" w:color="auto"/>
        <w:right w:val="none" w:sz="0" w:space="0" w:color="auto"/>
      </w:divBdr>
    </w:div>
    <w:div w:id="262226750">
      <w:bodyDiv w:val="1"/>
      <w:marLeft w:val="0"/>
      <w:marRight w:val="0"/>
      <w:marTop w:val="0"/>
      <w:marBottom w:val="0"/>
      <w:divBdr>
        <w:top w:val="none" w:sz="0" w:space="0" w:color="auto"/>
        <w:left w:val="none" w:sz="0" w:space="0" w:color="auto"/>
        <w:bottom w:val="none" w:sz="0" w:space="0" w:color="auto"/>
        <w:right w:val="none" w:sz="0" w:space="0" w:color="auto"/>
      </w:divBdr>
    </w:div>
    <w:div w:id="271282496">
      <w:bodyDiv w:val="1"/>
      <w:marLeft w:val="0"/>
      <w:marRight w:val="0"/>
      <w:marTop w:val="0"/>
      <w:marBottom w:val="0"/>
      <w:divBdr>
        <w:top w:val="none" w:sz="0" w:space="0" w:color="auto"/>
        <w:left w:val="none" w:sz="0" w:space="0" w:color="auto"/>
        <w:bottom w:val="none" w:sz="0" w:space="0" w:color="auto"/>
        <w:right w:val="none" w:sz="0" w:space="0" w:color="auto"/>
      </w:divBdr>
    </w:div>
    <w:div w:id="290094860">
      <w:bodyDiv w:val="1"/>
      <w:marLeft w:val="0"/>
      <w:marRight w:val="0"/>
      <w:marTop w:val="0"/>
      <w:marBottom w:val="0"/>
      <w:divBdr>
        <w:top w:val="none" w:sz="0" w:space="0" w:color="auto"/>
        <w:left w:val="none" w:sz="0" w:space="0" w:color="auto"/>
        <w:bottom w:val="none" w:sz="0" w:space="0" w:color="auto"/>
        <w:right w:val="none" w:sz="0" w:space="0" w:color="auto"/>
      </w:divBdr>
    </w:div>
    <w:div w:id="347292705">
      <w:bodyDiv w:val="1"/>
      <w:marLeft w:val="0"/>
      <w:marRight w:val="0"/>
      <w:marTop w:val="0"/>
      <w:marBottom w:val="0"/>
      <w:divBdr>
        <w:top w:val="none" w:sz="0" w:space="0" w:color="auto"/>
        <w:left w:val="none" w:sz="0" w:space="0" w:color="auto"/>
        <w:bottom w:val="none" w:sz="0" w:space="0" w:color="auto"/>
        <w:right w:val="none" w:sz="0" w:space="0" w:color="auto"/>
      </w:divBdr>
    </w:div>
    <w:div w:id="389379944">
      <w:bodyDiv w:val="1"/>
      <w:marLeft w:val="0"/>
      <w:marRight w:val="0"/>
      <w:marTop w:val="0"/>
      <w:marBottom w:val="0"/>
      <w:divBdr>
        <w:top w:val="none" w:sz="0" w:space="0" w:color="auto"/>
        <w:left w:val="none" w:sz="0" w:space="0" w:color="auto"/>
        <w:bottom w:val="none" w:sz="0" w:space="0" w:color="auto"/>
        <w:right w:val="none" w:sz="0" w:space="0" w:color="auto"/>
      </w:divBdr>
    </w:div>
    <w:div w:id="404181537">
      <w:bodyDiv w:val="1"/>
      <w:marLeft w:val="0"/>
      <w:marRight w:val="0"/>
      <w:marTop w:val="0"/>
      <w:marBottom w:val="0"/>
      <w:divBdr>
        <w:top w:val="none" w:sz="0" w:space="0" w:color="auto"/>
        <w:left w:val="none" w:sz="0" w:space="0" w:color="auto"/>
        <w:bottom w:val="none" w:sz="0" w:space="0" w:color="auto"/>
        <w:right w:val="none" w:sz="0" w:space="0" w:color="auto"/>
      </w:divBdr>
    </w:div>
    <w:div w:id="448161375">
      <w:bodyDiv w:val="1"/>
      <w:marLeft w:val="0"/>
      <w:marRight w:val="0"/>
      <w:marTop w:val="0"/>
      <w:marBottom w:val="0"/>
      <w:divBdr>
        <w:top w:val="none" w:sz="0" w:space="0" w:color="auto"/>
        <w:left w:val="none" w:sz="0" w:space="0" w:color="auto"/>
        <w:bottom w:val="none" w:sz="0" w:space="0" w:color="auto"/>
        <w:right w:val="none" w:sz="0" w:space="0" w:color="auto"/>
      </w:divBdr>
      <w:divsChild>
        <w:div w:id="544147448">
          <w:marLeft w:val="1282"/>
          <w:marRight w:val="0"/>
          <w:marTop w:val="115"/>
          <w:marBottom w:val="0"/>
          <w:divBdr>
            <w:top w:val="none" w:sz="0" w:space="0" w:color="auto"/>
            <w:left w:val="none" w:sz="0" w:space="0" w:color="auto"/>
            <w:bottom w:val="none" w:sz="0" w:space="0" w:color="auto"/>
            <w:right w:val="none" w:sz="0" w:space="0" w:color="auto"/>
          </w:divBdr>
        </w:div>
        <w:div w:id="1239249738">
          <w:marLeft w:val="1282"/>
          <w:marRight w:val="0"/>
          <w:marTop w:val="115"/>
          <w:marBottom w:val="0"/>
          <w:divBdr>
            <w:top w:val="none" w:sz="0" w:space="0" w:color="auto"/>
            <w:left w:val="none" w:sz="0" w:space="0" w:color="auto"/>
            <w:bottom w:val="none" w:sz="0" w:space="0" w:color="auto"/>
            <w:right w:val="none" w:sz="0" w:space="0" w:color="auto"/>
          </w:divBdr>
        </w:div>
      </w:divsChild>
    </w:div>
    <w:div w:id="454561113">
      <w:bodyDiv w:val="1"/>
      <w:marLeft w:val="0"/>
      <w:marRight w:val="0"/>
      <w:marTop w:val="0"/>
      <w:marBottom w:val="0"/>
      <w:divBdr>
        <w:top w:val="none" w:sz="0" w:space="0" w:color="auto"/>
        <w:left w:val="none" w:sz="0" w:space="0" w:color="auto"/>
        <w:bottom w:val="none" w:sz="0" w:space="0" w:color="auto"/>
        <w:right w:val="none" w:sz="0" w:space="0" w:color="auto"/>
      </w:divBdr>
    </w:div>
    <w:div w:id="507601806">
      <w:bodyDiv w:val="1"/>
      <w:marLeft w:val="0"/>
      <w:marRight w:val="0"/>
      <w:marTop w:val="0"/>
      <w:marBottom w:val="0"/>
      <w:divBdr>
        <w:top w:val="none" w:sz="0" w:space="0" w:color="auto"/>
        <w:left w:val="none" w:sz="0" w:space="0" w:color="auto"/>
        <w:bottom w:val="none" w:sz="0" w:space="0" w:color="auto"/>
        <w:right w:val="none" w:sz="0" w:space="0" w:color="auto"/>
      </w:divBdr>
    </w:div>
    <w:div w:id="514686563">
      <w:bodyDiv w:val="1"/>
      <w:marLeft w:val="0"/>
      <w:marRight w:val="0"/>
      <w:marTop w:val="0"/>
      <w:marBottom w:val="0"/>
      <w:divBdr>
        <w:top w:val="none" w:sz="0" w:space="0" w:color="auto"/>
        <w:left w:val="none" w:sz="0" w:space="0" w:color="auto"/>
        <w:bottom w:val="none" w:sz="0" w:space="0" w:color="auto"/>
        <w:right w:val="none" w:sz="0" w:space="0" w:color="auto"/>
      </w:divBdr>
    </w:div>
    <w:div w:id="532573984">
      <w:bodyDiv w:val="1"/>
      <w:marLeft w:val="0"/>
      <w:marRight w:val="0"/>
      <w:marTop w:val="0"/>
      <w:marBottom w:val="0"/>
      <w:divBdr>
        <w:top w:val="none" w:sz="0" w:space="0" w:color="auto"/>
        <w:left w:val="none" w:sz="0" w:space="0" w:color="auto"/>
        <w:bottom w:val="none" w:sz="0" w:space="0" w:color="auto"/>
        <w:right w:val="none" w:sz="0" w:space="0" w:color="auto"/>
      </w:divBdr>
    </w:div>
    <w:div w:id="532840181">
      <w:bodyDiv w:val="1"/>
      <w:marLeft w:val="0"/>
      <w:marRight w:val="0"/>
      <w:marTop w:val="0"/>
      <w:marBottom w:val="0"/>
      <w:divBdr>
        <w:top w:val="none" w:sz="0" w:space="0" w:color="auto"/>
        <w:left w:val="none" w:sz="0" w:space="0" w:color="auto"/>
        <w:bottom w:val="none" w:sz="0" w:space="0" w:color="auto"/>
        <w:right w:val="none" w:sz="0" w:space="0" w:color="auto"/>
      </w:divBdr>
    </w:div>
    <w:div w:id="534537915">
      <w:bodyDiv w:val="1"/>
      <w:marLeft w:val="0"/>
      <w:marRight w:val="0"/>
      <w:marTop w:val="0"/>
      <w:marBottom w:val="0"/>
      <w:divBdr>
        <w:top w:val="none" w:sz="0" w:space="0" w:color="auto"/>
        <w:left w:val="none" w:sz="0" w:space="0" w:color="auto"/>
        <w:bottom w:val="none" w:sz="0" w:space="0" w:color="auto"/>
        <w:right w:val="none" w:sz="0" w:space="0" w:color="auto"/>
      </w:divBdr>
      <w:divsChild>
        <w:div w:id="963848926">
          <w:marLeft w:val="0"/>
          <w:marRight w:val="0"/>
          <w:marTop w:val="0"/>
          <w:marBottom w:val="0"/>
          <w:divBdr>
            <w:top w:val="none" w:sz="0" w:space="0" w:color="auto"/>
            <w:left w:val="none" w:sz="0" w:space="0" w:color="auto"/>
            <w:bottom w:val="none" w:sz="0" w:space="0" w:color="auto"/>
            <w:right w:val="none" w:sz="0" w:space="0" w:color="auto"/>
          </w:divBdr>
          <w:divsChild>
            <w:div w:id="1686515444">
              <w:marLeft w:val="0"/>
              <w:marRight w:val="0"/>
              <w:marTop w:val="0"/>
              <w:marBottom w:val="0"/>
              <w:divBdr>
                <w:top w:val="none" w:sz="0" w:space="0" w:color="auto"/>
                <w:left w:val="none" w:sz="0" w:space="0" w:color="auto"/>
                <w:bottom w:val="none" w:sz="0" w:space="0" w:color="auto"/>
                <w:right w:val="none" w:sz="0" w:space="0" w:color="auto"/>
              </w:divBdr>
            </w:div>
            <w:div w:id="140379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890764">
      <w:bodyDiv w:val="1"/>
      <w:marLeft w:val="0"/>
      <w:marRight w:val="0"/>
      <w:marTop w:val="0"/>
      <w:marBottom w:val="0"/>
      <w:divBdr>
        <w:top w:val="none" w:sz="0" w:space="0" w:color="auto"/>
        <w:left w:val="none" w:sz="0" w:space="0" w:color="auto"/>
        <w:bottom w:val="none" w:sz="0" w:space="0" w:color="auto"/>
        <w:right w:val="none" w:sz="0" w:space="0" w:color="auto"/>
      </w:divBdr>
    </w:div>
    <w:div w:id="569198397">
      <w:bodyDiv w:val="1"/>
      <w:marLeft w:val="0"/>
      <w:marRight w:val="0"/>
      <w:marTop w:val="0"/>
      <w:marBottom w:val="0"/>
      <w:divBdr>
        <w:top w:val="none" w:sz="0" w:space="0" w:color="auto"/>
        <w:left w:val="none" w:sz="0" w:space="0" w:color="auto"/>
        <w:bottom w:val="none" w:sz="0" w:space="0" w:color="auto"/>
        <w:right w:val="none" w:sz="0" w:space="0" w:color="auto"/>
      </w:divBdr>
    </w:div>
    <w:div w:id="603152891">
      <w:bodyDiv w:val="1"/>
      <w:marLeft w:val="0"/>
      <w:marRight w:val="0"/>
      <w:marTop w:val="0"/>
      <w:marBottom w:val="0"/>
      <w:divBdr>
        <w:top w:val="none" w:sz="0" w:space="0" w:color="auto"/>
        <w:left w:val="none" w:sz="0" w:space="0" w:color="auto"/>
        <w:bottom w:val="none" w:sz="0" w:space="0" w:color="auto"/>
        <w:right w:val="none" w:sz="0" w:space="0" w:color="auto"/>
      </w:divBdr>
    </w:div>
    <w:div w:id="679357301">
      <w:bodyDiv w:val="1"/>
      <w:marLeft w:val="0"/>
      <w:marRight w:val="0"/>
      <w:marTop w:val="0"/>
      <w:marBottom w:val="0"/>
      <w:divBdr>
        <w:top w:val="none" w:sz="0" w:space="0" w:color="auto"/>
        <w:left w:val="none" w:sz="0" w:space="0" w:color="auto"/>
        <w:bottom w:val="none" w:sz="0" w:space="0" w:color="auto"/>
        <w:right w:val="none" w:sz="0" w:space="0" w:color="auto"/>
      </w:divBdr>
    </w:div>
    <w:div w:id="720716897">
      <w:bodyDiv w:val="1"/>
      <w:marLeft w:val="0"/>
      <w:marRight w:val="0"/>
      <w:marTop w:val="0"/>
      <w:marBottom w:val="0"/>
      <w:divBdr>
        <w:top w:val="none" w:sz="0" w:space="0" w:color="auto"/>
        <w:left w:val="none" w:sz="0" w:space="0" w:color="auto"/>
        <w:bottom w:val="none" w:sz="0" w:space="0" w:color="auto"/>
        <w:right w:val="none" w:sz="0" w:space="0" w:color="auto"/>
      </w:divBdr>
    </w:div>
    <w:div w:id="728382921">
      <w:bodyDiv w:val="1"/>
      <w:marLeft w:val="0"/>
      <w:marRight w:val="0"/>
      <w:marTop w:val="0"/>
      <w:marBottom w:val="0"/>
      <w:divBdr>
        <w:top w:val="none" w:sz="0" w:space="0" w:color="auto"/>
        <w:left w:val="none" w:sz="0" w:space="0" w:color="auto"/>
        <w:bottom w:val="none" w:sz="0" w:space="0" w:color="auto"/>
        <w:right w:val="none" w:sz="0" w:space="0" w:color="auto"/>
      </w:divBdr>
    </w:div>
    <w:div w:id="736780493">
      <w:bodyDiv w:val="1"/>
      <w:marLeft w:val="0"/>
      <w:marRight w:val="0"/>
      <w:marTop w:val="0"/>
      <w:marBottom w:val="0"/>
      <w:divBdr>
        <w:top w:val="none" w:sz="0" w:space="0" w:color="auto"/>
        <w:left w:val="none" w:sz="0" w:space="0" w:color="auto"/>
        <w:bottom w:val="none" w:sz="0" w:space="0" w:color="auto"/>
        <w:right w:val="none" w:sz="0" w:space="0" w:color="auto"/>
      </w:divBdr>
    </w:div>
    <w:div w:id="746728221">
      <w:bodyDiv w:val="1"/>
      <w:marLeft w:val="0"/>
      <w:marRight w:val="0"/>
      <w:marTop w:val="0"/>
      <w:marBottom w:val="0"/>
      <w:divBdr>
        <w:top w:val="none" w:sz="0" w:space="0" w:color="auto"/>
        <w:left w:val="none" w:sz="0" w:space="0" w:color="auto"/>
        <w:bottom w:val="none" w:sz="0" w:space="0" w:color="auto"/>
        <w:right w:val="none" w:sz="0" w:space="0" w:color="auto"/>
      </w:divBdr>
    </w:div>
    <w:div w:id="894704900">
      <w:bodyDiv w:val="1"/>
      <w:marLeft w:val="0"/>
      <w:marRight w:val="0"/>
      <w:marTop w:val="0"/>
      <w:marBottom w:val="0"/>
      <w:divBdr>
        <w:top w:val="none" w:sz="0" w:space="0" w:color="auto"/>
        <w:left w:val="none" w:sz="0" w:space="0" w:color="auto"/>
        <w:bottom w:val="none" w:sz="0" w:space="0" w:color="auto"/>
        <w:right w:val="none" w:sz="0" w:space="0" w:color="auto"/>
      </w:divBdr>
      <w:divsChild>
        <w:div w:id="760567925">
          <w:marLeft w:val="0"/>
          <w:marRight w:val="0"/>
          <w:marTop w:val="0"/>
          <w:marBottom w:val="0"/>
          <w:divBdr>
            <w:top w:val="none" w:sz="0" w:space="0" w:color="auto"/>
            <w:left w:val="none" w:sz="0" w:space="0" w:color="auto"/>
            <w:bottom w:val="none" w:sz="0" w:space="0" w:color="auto"/>
            <w:right w:val="none" w:sz="0" w:space="0" w:color="auto"/>
          </w:divBdr>
        </w:div>
      </w:divsChild>
    </w:div>
    <w:div w:id="897667247">
      <w:bodyDiv w:val="1"/>
      <w:marLeft w:val="0"/>
      <w:marRight w:val="0"/>
      <w:marTop w:val="0"/>
      <w:marBottom w:val="0"/>
      <w:divBdr>
        <w:top w:val="none" w:sz="0" w:space="0" w:color="auto"/>
        <w:left w:val="none" w:sz="0" w:space="0" w:color="auto"/>
        <w:bottom w:val="none" w:sz="0" w:space="0" w:color="auto"/>
        <w:right w:val="none" w:sz="0" w:space="0" w:color="auto"/>
      </w:divBdr>
    </w:div>
    <w:div w:id="923878903">
      <w:bodyDiv w:val="1"/>
      <w:marLeft w:val="0"/>
      <w:marRight w:val="0"/>
      <w:marTop w:val="0"/>
      <w:marBottom w:val="0"/>
      <w:divBdr>
        <w:top w:val="none" w:sz="0" w:space="0" w:color="auto"/>
        <w:left w:val="none" w:sz="0" w:space="0" w:color="auto"/>
        <w:bottom w:val="none" w:sz="0" w:space="0" w:color="auto"/>
        <w:right w:val="none" w:sz="0" w:space="0" w:color="auto"/>
      </w:divBdr>
      <w:divsChild>
        <w:div w:id="953563014">
          <w:marLeft w:val="0"/>
          <w:marRight w:val="0"/>
          <w:marTop w:val="0"/>
          <w:marBottom w:val="0"/>
          <w:divBdr>
            <w:top w:val="none" w:sz="0" w:space="0" w:color="auto"/>
            <w:left w:val="none" w:sz="0" w:space="0" w:color="auto"/>
            <w:bottom w:val="none" w:sz="0" w:space="0" w:color="auto"/>
            <w:right w:val="none" w:sz="0" w:space="0" w:color="auto"/>
          </w:divBdr>
        </w:div>
      </w:divsChild>
    </w:div>
    <w:div w:id="957680725">
      <w:bodyDiv w:val="1"/>
      <w:marLeft w:val="0"/>
      <w:marRight w:val="0"/>
      <w:marTop w:val="0"/>
      <w:marBottom w:val="0"/>
      <w:divBdr>
        <w:top w:val="none" w:sz="0" w:space="0" w:color="auto"/>
        <w:left w:val="none" w:sz="0" w:space="0" w:color="auto"/>
        <w:bottom w:val="none" w:sz="0" w:space="0" w:color="auto"/>
        <w:right w:val="none" w:sz="0" w:space="0" w:color="auto"/>
      </w:divBdr>
    </w:div>
    <w:div w:id="996877742">
      <w:bodyDiv w:val="1"/>
      <w:marLeft w:val="0"/>
      <w:marRight w:val="0"/>
      <w:marTop w:val="0"/>
      <w:marBottom w:val="0"/>
      <w:divBdr>
        <w:top w:val="none" w:sz="0" w:space="0" w:color="auto"/>
        <w:left w:val="none" w:sz="0" w:space="0" w:color="auto"/>
        <w:bottom w:val="none" w:sz="0" w:space="0" w:color="auto"/>
        <w:right w:val="none" w:sz="0" w:space="0" w:color="auto"/>
      </w:divBdr>
    </w:div>
    <w:div w:id="1034160115">
      <w:bodyDiv w:val="1"/>
      <w:marLeft w:val="0"/>
      <w:marRight w:val="0"/>
      <w:marTop w:val="0"/>
      <w:marBottom w:val="0"/>
      <w:divBdr>
        <w:top w:val="none" w:sz="0" w:space="0" w:color="auto"/>
        <w:left w:val="none" w:sz="0" w:space="0" w:color="auto"/>
        <w:bottom w:val="none" w:sz="0" w:space="0" w:color="auto"/>
        <w:right w:val="none" w:sz="0" w:space="0" w:color="auto"/>
      </w:divBdr>
    </w:div>
    <w:div w:id="1047728342">
      <w:bodyDiv w:val="1"/>
      <w:marLeft w:val="0"/>
      <w:marRight w:val="0"/>
      <w:marTop w:val="0"/>
      <w:marBottom w:val="0"/>
      <w:divBdr>
        <w:top w:val="none" w:sz="0" w:space="0" w:color="auto"/>
        <w:left w:val="none" w:sz="0" w:space="0" w:color="auto"/>
        <w:bottom w:val="none" w:sz="0" w:space="0" w:color="auto"/>
        <w:right w:val="none" w:sz="0" w:space="0" w:color="auto"/>
      </w:divBdr>
    </w:div>
    <w:div w:id="1053584273">
      <w:bodyDiv w:val="1"/>
      <w:marLeft w:val="0"/>
      <w:marRight w:val="0"/>
      <w:marTop w:val="0"/>
      <w:marBottom w:val="0"/>
      <w:divBdr>
        <w:top w:val="none" w:sz="0" w:space="0" w:color="auto"/>
        <w:left w:val="none" w:sz="0" w:space="0" w:color="auto"/>
        <w:bottom w:val="none" w:sz="0" w:space="0" w:color="auto"/>
        <w:right w:val="none" w:sz="0" w:space="0" w:color="auto"/>
      </w:divBdr>
    </w:div>
    <w:div w:id="1077481879">
      <w:bodyDiv w:val="1"/>
      <w:marLeft w:val="0"/>
      <w:marRight w:val="0"/>
      <w:marTop w:val="0"/>
      <w:marBottom w:val="0"/>
      <w:divBdr>
        <w:top w:val="none" w:sz="0" w:space="0" w:color="auto"/>
        <w:left w:val="none" w:sz="0" w:space="0" w:color="auto"/>
        <w:bottom w:val="none" w:sz="0" w:space="0" w:color="auto"/>
        <w:right w:val="none" w:sz="0" w:space="0" w:color="auto"/>
      </w:divBdr>
    </w:div>
    <w:div w:id="1137183526">
      <w:bodyDiv w:val="1"/>
      <w:marLeft w:val="0"/>
      <w:marRight w:val="0"/>
      <w:marTop w:val="0"/>
      <w:marBottom w:val="0"/>
      <w:divBdr>
        <w:top w:val="none" w:sz="0" w:space="0" w:color="auto"/>
        <w:left w:val="none" w:sz="0" w:space="0" w:color="auto"/>
        <w:bottom w:val="none" w:sz="0" w:space="0" w:color="auto"/>
        <w:right w:val="none" w:sz="0" w:space="0" w:color="auto"/>
      </w:divBdr>
    </w:div>
    <w:div w:id="1192914698">
      <w:bodyDiv w:val="1"/>
      <w:marLeft w:val="0"/>
      <w:marRight w:val="0"/>
      <w:marTop w:val="0"/>
      <w:marBottom w:val="0"/>
      <w:divBdr>
        <w:top w:val="none" w:sz="0" w:space="0" w:color="auto"/>
        <w:left w:val="none" w:sz="0" w:space="0" w:color="auto"/>
        <w:bottom w:val="none" w:sz="0" w:space="0" w:color="auto"/>
        <w:right w:val="none" w:sz="0" w:space="0" w:color="auto"/>
      </w:divBdr>
    </w:div>
    <w:div w:id="1193152471">
      <w:bodyDiv w:val="1"/>
      <w:marLeft w:val="0"/>
      <w:marRight w:val="0"/>
      <w:marTop w:val="0"/>
      <w:marBottom w:val="0"/>
      <w:divBdr>
        <w:top w:val="none" w:sz="0" w:space="0" w:color="auto"/>
        <w:left w:val="none" w:sz="0" w:space="0" w:color="auto"/>
        <w:bottom w:val="none" w:sz="0" w:space="0" w:color="auto"/>
        <w:right w:val="none" w:sz="0" w:space="0" w:color="auto"/>
      </w:divBdr>
    </w:div>
    <w:div w:id="1227911783">
      <w:bodyDiv w:val="1"/>
      <w:marLeft w:val="0"/>
      <w:marRight w:val="0"/>
      <w:marTop w:val="0"/>
      <w:marBottom w:val="0"/>
      <w:divBdr>
        <w:top w:val="none" w:sz="0" w:space="0" w:color="auto"/>
        <w:left w:val="none" w:sz="0" w:space="0" w:color="auto"/>
        <w:bottom w:val="none" w:sz="0" w:space="0" w:color="auto"/>
        <w:right w:val="none" w:sz="0" w:space="0" w:color="auto"/>
      </w:divBdr>
    </w:div>
    <w:div w:id="1260455992">
      <w:bodyDiv w:val="1"/>
      <w:marLeft w:val="0"/>
      <w:marRight w:val="0"/>
      <w:marTop w:val="0"/>
      <w:marBottom w:val="0"/>
      <w:divBdr>
        <w:top w:val="none" w:sz="0" w:space="0" w:color="auto"/>
        <w:left w:val="none" w:sz="0" w:space="0" w:color="auto"/>
        <w:bottom w:val="none" w:sz="0" w:space="0" w:color="auto"/>
        <w:right w:val="none" w:sz="0" w:space="0" w:color="auto"/>
      </w:divBdr>
    </w:div>
    <w:div w:id="1268467977">
      <w:bodyDiv w:val="1"/>
      <w:marLeft w:val="0"/>
      <w:marRight w:val="0"/>
      <w:marTop w:val="0"/>
      <w:marBottom w:val="0"/>
      <w:divBdr>
        <w:top w:val="none" w:sz="0" w:space="0" w:color="auto"/>
        <w:left w:val="none" w:sz="0" w:space="0" w:color="auto"/>
        <w:bottom w:val="none" w:sz="0" w:space="0" w:color="auto"/>
        <w:right w:val="none" w:sz="0" w:space="0" w:color="auto"/>
      </w:divBdr>
    </w:div>
    <w:div w:id="1358310798">
      <w:bodyDiv w:val="1"/>
      <w:marLeft w:val="0"/>
      <w:marRight w:val="0"/>
      <w:marTop w:val="0"/>
      <w:marBottom w:val="0"/>
      <w:divBdr>
        <w:top w:val="none" w:sz="0" w:space="0" w:color="auto"/>
        <w:left w:val="none" w:sz="0" w:space="0" w:color="auto"/>
        <w:bottom w:val="none" w:sz="0" w:space="0" w:color="auto"/>
        <w:right w:val="none" w:sz="0" w:space="0" w:color="auto"/>
      </w:divBdr>
    </w:div>
    <w:div w:id="1360008390">
      <w:bodyDiv w:val="1"/>
      <w:marLeft w:val="0"/>
      <w:marRight w:val="0"/>
      <w:marTop w:val="0"/>
      <w:marBottom w:val="0"/>
      <w:divBdr>
        <w:top w:val="none" w:sz="0" w:space="0" w:color="auto"/>
        <w:left w:val="none" w:sz="0" w:space="0" w:color="auto"/>
        <w:bottom w:val="none" w:sz="0" w:space="0" w:color="auto"/>
        <w:right w:val="none" w:sz="0" w:space="0" w:color="auto"/>
      </w:divBdr>
    </w:div>
    <w:div w:id="1393887245">
      <w:bodyDiv w:val="1"/>
      <w:marLeft w:val="0"/>
      <w:marRight w:val="0"/>
      <w:marTop w:val="0"/>
      <w:marBottom w:val="0"/>
      <w:divBdr>
        <w:top w:val="none" w:sz="0" w:space="0" w:color="auto"/>
        <w:left w:val="none" w:sz="0" w:space="0" w:color="auto"/>
        <w:bottom w:val="none" w:sz="0" w:space="0" w:color="auto"/>
        <w:right w:val="none" w:sz="0" w:space="0" w:color="auto"/>
      </w:divBdr>
    </w:div>
    <w:div w:id="1462265806">
      <w:bodyDiv w:val="1"/>
      <w:marLeft w:val="0"/>
      <w:marRight w:val="0"/>
      <w:marTop w:val="0"/>
      <w:marBottom w:val="0"/>
      <w:divBdr>
        <w:top w:val="none" w:sz="0" w:space="0" w:color="auto"/>
        <w:left w:val="none" w:sz="0" w:space="0" w:color="auto"/>
        <w:bottom w:val="none" w:sz="0" w:space="0" w:color="auto"/>
        <w:right w:val="none" w:sz="0" w:space="0" w:color="auto"/>
      </w:divBdr>
    </w:div>
    <w:div w:id="1470435673">
      <w:bodyDiv w:val="1"/>
      <w:marLeft w:val="0"/>
      <w:marRight w:val="0"/>
      <w:marTop w:val="0"/>
      <w:marBottom w:val="0"/>
      <w:divBdr>
        <w:top w:val="none" w:sz="0" w:space="0" w:color="auto"/>
        <w:left w:val="none" w:sz="0" w:space="0" w:color="auto"/>
        <w:bottom w:val="none" w:sz="0" w:space="0" w:color="auto"/>
        <w:right w:val="none" w:sz="0" w:space="0" w:color="auto"/>
      </w:divBdr>
      <w:divsChild>
        <w:div w:id="672755976">
          <w:marLeft w:val="2146"/>
          <w:marRight w:val="0"/>
          <w:marTop w:val="96"/>
          <w:marBottom w:val="0"/>
          <w:divBdr>
            <w:top w:val="none" w:sz="0" w:space="0" w:color="auto"/>
            <w:left w:val="none" w:sz="0" w:space="0" w:color="auto"/>
            <w:bottom w:val="none" w:sz="0" w:space="0" w:color="auto"/>
            <w:right w:val="none" w:sz="0" w:space="0" w:color="auto"/>
          </w:divBdr>
        </w:div>
        <w:div w:id="1865554367">
          <w:marLeft w:val="2146"/>
          <w:marRight w:val="0"/>
          <w:marTop w:val="96"/>
          <w:marBottom w:val="0"/>
          <w:divBdr>
            <w:top w:val="none" w:sz="0" w:space="0" w:color="auto"/>
            <w:left w:val="none" w:sz="0" w:space="0" w:color="auto"/>
            <w:bottom w:val="none" w:sz="0" w:space="0" w:color="auto"/>
            <w:right w:val="none" w:sz="0" w:space="0" w:color="auto"/>
          </w:divBdr>
        </w:div>
        <w:div w:id="635646026">
          <w:marLeft w:val="2146"/>
          <w:marRight w:val="0"/>
          <w:marTop w:val="96"/>
          <w:marBottom w:val="0"/>
          <w:divBdr>
            <w:top w:val="none" w:sz="0" w:space="0" w:color="auto"/>
            <w:left w:val="none" w:sz="0" w:space="0" w:color="auto"/>
            <w:bottom w:val="none" w:sz="0" w:space="0" w:color="auto"/>
            <w:right w:val="none" w:sz="0" w:space="0" w:color="auto"/>
          </w:divBdr>
        </w:div>
        <w:div w:id="1378041057">
          <w:marLeft w:val="2146"/>
          <w:marRight w:val="0"/>
          <w:marTop w:val="96"/>
          <w:marBottom w:val="0"/>
          <w:divBdr>
            <w:top w:val="none" w:sz="0" w:space="0" w:color="auto"/>
            <w:left w:val="none" w:sz="0" w:space="0" w:color="auto"/>
            <w:bottom w:val="none" w:sz="0" w:space="0" w:color="auto"/>
            <w:right w:val="none" w:sz="0" w:space="0" w:color="auto"/>
          </w:divBdr>
        </w:div>
        <w:div w:id="1216235678">
          <w:marLeft w:val="2146"/>
          <w:marRight w:val="0"/>
          <w:marTop w:val="96"/>
          <w:marBottom w:val="0"/>
          <w:divBdr>
            <w:top w:val="none" w:sz="0" w:space="0" w:color="auto"/>
            <w:left w:val="none" w:sz="0" w:space="0" w:color="auto"/>
            <w:bottom w:val="none" w:sz="0" w:space="0" w:color="auto"/>
            <w:right w:val="none" w:sz="0" w:space="0" w:color="auto"/>
          </w:divBdr>
        </w:div>
        <w:div w:id="820344208">
          <w:marLeft w:val="2146"/>
          <w:marRight w:val="0"/>
          <w:marTop w:val="96"/>
          <w:marBottom w:val="0"/>
          <w:divBdr>
            <w:top w:val="none" w:sz="0" w:space="0" w:color="auto"/>
            <w:left w:val="none" w:sz="0" w:space="0" w:color="auto"/>
            <w:bottom w:val="none" w:sz="0" w:space="0" w:color="auto"/>
            <w:right w:val="none" w:sz="0" w:space="0" w:color="auto"/>
          </w:divBdr>
        </w:div>
        <w:div w:id="1086614921">
          <w:marLeft w:val="2146"/>
          <w:marRight w:val="0"/>
          <w:marTop w:val="96"/>
          <w:marBottom w:val="0"/>
          <w:divBdr>
            <w:top w:val="none" w:sz="0" w:space="0" w:color="auto"/>
            <w:left w:val="none" w:sz="0" w:space="0" w:color="auto"/>
            <w:bottom w:val="none" w:sz="0" w:space="0" w:color="auto"/>
            <w:right w:val="none" w:sz="0" w:space="0" w:color="auto"/>
          </w:divBdr>
        </w:div>
      </w:divsChild>
    </w:div>
    <w:div w:id="1471096570">
      <w:bodyDiv w:val="1"/>
      <w:marLeft w:val="0"/>
      <w:marRight w:val="0"/>
      <w:marTop w:val="0"/>
      <w:marBottom w:val="0"/>
      <w:divBdr>
        <w:top w:val="none" w:sz="0" w:space="0" w:color="auto"/>
        <w:left w:val="none" w:sz="0" w:space="0" w:color="auto"/>
        <w:bottom w:val="none" w:sz="0" w:space="0" w:color="auto"/>
        <w:right w:val="none" w:sz="0" w:space="0" w:color="auto"/>
      </w:divBdr>
    </w:div>
    <w:div w:id="1502040249">
      <w:bodyDiv w:val="1"/>
      <w:marLeft w:val="0"/>
      <w:marRight w:val="0"/>
      <w:marTop w:val="0"/>
      <w:marBottom w:val="0"/>
      <w:divBdr>
        <w:top w:val="none" w:sz="0" w:space="0" w:color="auto"/>
        <w:left w:val="none" w:sz="0" w:space="0" w:color="auto"/>
        <w:bottom w:val="none" w:sz="0" w:space="0" w:color="auto"/>
        <w:right w:val="none" w:sz="0" w:space="0" w:color="auto"/>
      </w:divBdr>
    </w:div>
    <w:div w:id="1511020803">
      <w:bodyDiv w:val="1"/>
      <w:marLeft w:val="0"/>
      <w:marRight w:val="0"/>
      <w:marTop w:val="0"/>
      <w:marBottom w:val="0"/>
      <w:divBdr>
        <w:top w:val="none" w:sz="0" w:space="0" w:color="auto"/>
        <w:left w:val="none" w:sz="0" w:space="0" w:color="auto"/>
        <w:bottom w:val="none" w:sz="0" w:space="0" w:color="auto"/>
        <w:right w:val="none" w:sz="0" w:space="0" w:color="auto"/>
      </w:divBdr>
    </w:div>
    <w:div w:id="1521814099">
      <w:bodyDiv w:val="1"/>
      <w:marLeft w:val="0"/>
      <w:marRight w:val="0"/>
      <w:marTop w:val="0"/>
      <w:marBottom w:val="0"/>
      <w:divBdr>
        <w:top w:val="none" w:sz="0" w:space="0" w:color="auto"/>
        <w:left w:val="none" w:sz="0" w:space="0" w:color="auto"/>
        <w:bottom w:val="none" w:sz="0" w:space="0" w:color="auto"/>
        <w:right w:val="none" w:sz="0" w:space="0" w:color="auto"/>
      </w:divBdr>
    </w:div>
    <w:div w:id="1581208606">
      <w:bodyDiv w:val="1"/>
      <w:marLeft w:val="0"/>
      <w:marRight w:val="0"/>
      <w:marTop w:val="0"/>
      <w:marBottom w:val="0"/>
      <w:divBdr>
        <w:top w:val="none" w:sz="0" w:space="0" w:color="auto"/>
        <w:left w:val="none" w:sz="0" w:space="0" w:color="auto"/>
        <w:bottom w:val="none" w:sz="0" w:space="0" w:color="auto"/>
        <w:right w:val="none" w:sz="0" w:space="0" w:color="auto"/>
      </w:divBdr>
    </w:div>
    <w:div w:id="1623073970">
      <w:bodyDiv w:val="1"/>
      <w:marLeft w:val="0"/>
      <w:marRight w:val="0"/>
      <w:marTop w:val="0"/>
      <w:marBottom w:val="0"/>
      <w:divBdr>
        <w:top w:val="none" w:sz="0" w:space="0" w:color="auto"/>
        <w:left w:val="none" w:sz="0" w:space="0" w:color="auto"/>
        <w:bottom w:val="none" w:sz="0" w:space="0" w:color="auto"/>
        <w:right w:val="none" w:sz="0" w:space="0" w:color="auto"/>
      </w:divBdr>
    </w:div>
    <w:div w:id="1636373665">
      <w:bodyDiv w:val="1"/>
      <w:marLeft w:val="0"/>
      <w:marRight w:val="0"/>
      <w:marTop w:val="0"/>
      <w:marBottom w:val="0"/>
      <w:divBdr>
        <w:top w:val="none" w:sz="0" w:space="0" w:color="auto"/>
        <w:left w:val="none" w:sz="0" w:space="0" w:color="auto"/>
        <w:bottom w:val="none" w:sz="0" w:space="0" w:color="auto"/>
        <w:right w:val="none" w:sz="0" w:space="0" w:color="auto"/>
      </w:divBdr>
    </w:div>
    <w:div w:id="1658681573">
      <w:bodyDiv w:val="1"/>
      <w:marLeft w:val="0"/>
      <w:marRight w:val="0"/>
      <w:marTop w:val="0"/>
      <w:marBottom w:val="0"/>
      <w:divBdr>
        <w:top w:val="none" w:sz="0" w:space="0" w:color="auto"/>
        <w:left w:val="none" w:sz="0" w:space="0" w:color="auto"/>
        <w:bottom w:val="none" w:sz="0" w:space="0" w:color="auto"/>
        <w:right w:val="none" w:sz="0" w:space="0" w:color="auto"/>
      </w:divBdr>
    </w:div>
    <w:div w:id="1715810886">
      <w:bodyDiv w:val="1"/>
      <w:marLeft w:val="0"/>
      <w:marRight w:val="0"/>
      <w:marTop w:val="0"/>
      <w:marBottom w:val="0"/>
      <w:divBdr>
        <w:top w:val="none" w:sz="0" w:space="0" w:color="auto"/>
        <w:left w:val="none" w:sz="0" w:space="0" w:color="auto"/>
        <w:bottom w:val="none" w:sz="0" w:space="0" w:color="auto"/>
        <w:right w:val="none" w:sz="0" w:space="0" w:color="auto"/>
      </w:divBdr>
    </w:div>
    <w:div w:id="1736270670">
      <w:bodyDiv w:val="1"/>
      <w:marLeft w:val="0"/>
      <w:marRight w:val="0"/>
      <w:marTop w:val="0"/>
      <w:marBottom w:val="0"/>
      <w:divBdr>
        <w:top w:val="none" w:sz="0" w:space="0" w:color="auto"/>
        <w:left w:val="none" w:sz="0" w:space="0" w:color="auto"/>
        <w:bottom w:val="none" w:sz="0" w:space="0" w:color="auto"/>
        <w:right w:val="none" w:sz="0" w:space="0" w:color="auto"/>
      </w:divBdr>
    </w:div>
    <w:div w:id="1812357877">
      <w:bodyDiv w:val="1"/>
      <w:marLeft w:val="0"/>
      <w:marRight w:val="0"/>
      <w:marTop w:val="0"/>
      <w:marBottom w:val="0"/>
      <w:divBdr>
        <w:top w:val="none" w:sz="0" w:space="0" w:color="auto"/>
        <w:left w:val="none" w:sz="0" w:space="0" w:color="auto"/>
        <w:bottom w:val="none" w:sz="0" w:space="0" w:color="auto"/>
        <w:right w:val="none" w:sz="0" w:space="0" w:color="auto"/>
      </w:divBdr>
    </w:div>
    <w:div w:id="1826312081">
      <w:bodyDiv w:val="1"/>
      <w:marLeft w:val="0"/>
      <w:marRight w:val="0"/>
      <w:marTop w:val="0"/>
      <w:marBottom w:val="0"/>
      <w:divBdr>
        <w:top w:val="none" w:sz="0" w:space="0" w:color="auto"/>
        <w:left w:val="none" w:sz="0" w:space="0" w:color="auto"/>
        <w:bottom w:val="none" w:sz="0" w:space="0" w:color="auto"/>
        <w:right w:val="none" w:sz="0" w:space="0" w:color="auto"/>
      </w:divBdr>
    </w:div>
    <w:div w:id="1905142332">
      <w:bodyDiv w:val="1"/>
      <w:marLeft w:val="0"/>
      <w:marRight w:val="0"/>
      <w:marTop w:val="0"/>
      <w:marBottom w:val="0"/>
      <w:divBdr>
        <w:top w:val="none" w:sz="0" w:space="0" w:color="auto"/>
        <w:left w:val="none" w:sz="0" w:space="0" w:color="auto"/>
        <w:bottom w:val="none" w:sz="0" w:space="0" w:color="auto"/>
        <w:right w:val="none" w:sz="0" w:space="0" w:color="auto"/>
      </w:divBdr>
    </w:div>
    <w:div w:id="1954676964">
      <w:bodyDiv w:val="1"/>
      <w:marLeft w:val="0"/>
      <w:marRight w:val="0"/>
      <w:marTop w:val="0"/>
      <w:marBottom w:val="0"/>
      <w:divBdr>
        <w:top w:val="none" w:sz="0" w:space="0" w:color="auto"/>
        <w:left w:val="none" w:sz="0" w:space="0" w:color="auto"/>
        <w:bottom w:val="none" w:sz="0" w:space="0" w:color="auto"/>
        <w:right w:val="none" w:sz="0" w:space="0" w:color="auto"/>
      </w:divBdr>
    </w:div>
    <w:div w:id="1976324978">
      <w:bodyDiv w:val="1"/>
      <w:marLeft w:val="0"/>
      <w:marRight w:val="0"/>
      <w:marTop w:val="0"/>
      <w:marBottom w:val="0"/>
      <w:divBdr>
        <w:top w:val="none" w:sz="0" w:space="0" w:color="auto"/>
        <w:left w:val="none" w:sz="0" w:space="0" w:color="auto"/>
        <w:bottom w:val="none" w:sz="0" w:space="0" w:color="auto"/>
        <w:right w:val="none" w:sz="0" w:space="0" w:color="auto"/>
      </w:divBdr>
    </w:div>
    <w:div w:id="2005543120">
      <w:bodyDiv w:val="1"/>
      <w:marLeft w:val="0"/>
      <w:marRight w:val="0"/>
      <w:marTop w:val="0"/>
      <w:marBottom w:val="0"/>
      <w:divBdr>
        <w:top w:val="none" w:sz="0" w:space="0" w:color="auto"/>
        <w:left w:val="none" w:sz="0" w:space="0" w:color="auto"/>
        <w:bottom w:val="none" w:sz="0" w:space="0" w:color="auto"/>
        <w:right w:val="none" w:sz="0" w:space="0" w:color="auto"/>
      </w:divBdr>
    </w:div>
    <w:div w:id="2014643091">
      <w:bodyDiv w:val="1"/>
      <w:marLeft w:val="0"/>
      <w:marRight w:val="0"/>
      <w:marTop w:val="0"/>
      <w:marBottom w:val="0"/>
      <w:divBdr>
        <w:top w:val="none" w:sz="0" w:space="0" w:color="auto"/>
        <w:left w:val="none" w:sz="0" w:space="0" w:color="auto"/>
        <w:bottom w:val="none" w:sz="0" w:space="0" w:color="auto"/>
        <w:right w:val="none" w:sz="0" w:space="0" w:color="auto"/>
      </w:divBdr>
      <w:divsChild>
        <w:div w:id="149904111">
          <w:marLeft w:val="1282"/>
          <w:marRight w:val="0"/>
          <w:marTop w:val="67"/>
          <w:marBottom w:val="0"/>
          <w:divBdr>
            <w:top w:val="none" w:sz="0" w:space="0" w:color="auto"/>
            <w:left w:val="none" w:sz="0" w:space="0" w:color="auto"/>
            <w:bottom w:val="none" w:sz="0" w:space="0" w:color="auto"/>
            <w:right w:val="none" w:sz="0" w:space="0" w:color="auto"/>
          </w:divBdr>
        </w:div>
        <w:div w:id="357239780">
          <w:marLeft w:val="1282"/>
          <w:marRight w:val="0"/>
          <w:marTop w:val="67"/>
          <w:marBottom w:val="0"/>
          <w:divBdr>
            <w:top w:val="none" w:sz="0" w:space="0" w:color="auto"/>
            <w:left w:val="none" w:sz="0" w:space="0" w:color="auto"/>
            <w:bottom w:val="none" w:sz="0" w:space="0" w:color="auto"/>
            <w:right w:val="none" w:sz="0" w:space="0" w:color="auto"/>
          </w:divBdr>
        </w:div>
        <w:div w:id="565409723">
          <w:marLeft w:val="1282"/>
          <w:marRight w:val="0"/>
          <w:marTop w:val="67"/>
          <w:marBottom w:val="0"/>
          <w:divBdr>
            <w:top w:val="none" w:sz="0" w:space="0" w:color="auto"/>
            <w:left w:val="none" w:sz="0" w:space="0" w:color="auto"/>
            <w:bottom w:val="none" w:sz="0" w:space="0" w:color="auto"/>
            <w:right w:val="none" w:sz="0" w:space="0" w:color="auto"/>
          </w:divBdr>
        </w:div>
        <w:div w:id="1166166886">
          <w:marLeft w:val="1282"/>
          <w:marRight w:val="0"/>
          <w:marTop w:val="67"/>
          <w:marBottom w:val="0"/>
          <w:divBdr>
            <w:top w:val="none" w:sz="0" w:space="0" w:color="auto"/>
            <w:left w:val="none" w:sz="0" w:space="0" w:color="auto"/>
            <w:bottom w:val="none" w:sz="0" w:space="0" w:color="auto"/>
            <w:right w:val="none" w:sz="0" w:space="0" w:color="auto"/>
          </w:divBdr>
        </w:div>
        <w:div w:id="1154875899">
          <w:marLeft w:val="1282"/>
          <w:marRight w:val="0"/>
          <w:marTop w:val="67"/>
          <w:marBottom w:val="0"/>
          <w:divBdr>
            <w:top w:val="none" w:sz="0" w:space="0" w:color="auto"/>
            <w:left w:val="none" w:sz="0" w:space="0" w:color="auto"/>
            <w:bottom w:val="none" w:sz="0" w:space="0" w:color="auto"/>
            <w:right w:val="none" w:sz="0" w:space="0" w:color="auto"/>
          </w:divBdr>
        </w:div>
      </w:divsChild>
    </w:div>
    <w:div w:id="2031368137">
      <w:bodyDiv w:val="1"/>
      <w:marLeft w:val="0"/>
      <w:marRight w:val="0"/>
      <w:marTop w:val="0"/>
      <w:marBottom w:val="0"/>
      <w:divBdr>
        <w:top w:val="none" w:sz="0" w:space="0" w:color="auto"/>
        <w:left w:val="none" w:sz="0" w:space="0" w:color="auto"/>
        <w:bottom w:val="none" w:sz="0" w:space="0" w:color="auto"/>
        <w:right w:val="none" w:sz="0" w:space="0" w:color="auto"/>
      </w:divBdr>
    </w:div>
    <w:div w:id="2125072147">
      <w:bodyDiv w:val="1"/>
      <w:marLeft w:val="0"/>
      <w:marRight w:val="0"/>
      <w:marTop w:val="0"/>
      <w:marBottom w:val="0"/>
      <w:divBdr>
        <w:top w:val="none" w:sz="0" w:space="0" w:color="auto"/>
        <w:left w:val="none" w:sz="0" w:space="0" w:color="auto"/>
        <w:bottom w:val="none" w:sz="0" w:space="0" w:color="auto"/>
        <w:right w:val="none" w:sz="0" w:space="0" w:color="auto"/>
      </w:divBdr>
    </w:div>
    <w:div w:id="2145929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hyperlink" Target="https://github.com/sokrypton/ColabFold"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github.com/YoshitakaMo/localcolabfol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hyperlink" Target="https://doi.org/10.5281/zenodo.668368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30007946\My%20Documents\1.%20&#36039;&#26009;\2.%20&#26376;&#26411;&#22577;&#21578;&#26360;\mm_2013_08_Shouta_Ukai.dotx"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84F4E5-194A-4D2D-9510-B863C90535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mm_2013_08_Shouta_Ukai.dotx</Template>
  <TotalTime>356</TotalTime>
  <Pages>9</Pages>
  <Words>1293</Words>
  <Characters>7374</Characters>
  <Application>Microsoft Office Word</Application>
  <DocSecurity>0</DocSecurity>
  <Lines>61</Lines>
  <Paragraphs>17</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月末報告書</vt:lpstr>
      <vt:lpstr>月末報告書</vt:lpstr>
    </vt:vector>
  </TitlesOfParts>
  <Company>横河電機株式会社</Company>
  <LinksUpToDate>false</LinksUpToDate>
  <CharactersWithSpaces>8650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月末報告書</dc:title>
  <dc:creator>00114062</dc:creator>
  <cp:lastModifiedBy>Kumagai, Wataru (Wataru.Kumagai@yokogawa.com)</cp:lastModifiedBy>
  <cp:revision>123</cp:revision>
  <cp:lastPrinted>2015-01-22T02:12:00Z</cp:lastPrinted>
  <dcterms:created xsi:type="dcterms:W3CDTF">2022-10-27T11:10:00Z</dcterms:created>
  <dcterms:modified xsi:type="dcterms:W3CDTF">2022-11-02T03:49:00Z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9b5a962-1a7a-4bf8-819d-07a170110954_Enabled">
    <vt:lpwstr>true</vt:lpwstr>
  </property>
  <property fmtid="{D5CDD505-2E9C-101B-9397-08002B2CF9AE}" pid="3" name="MSIP_Label_69b5a962-1a7a-4bf8-819d-07a170110954_SetDate">
    <vt:lpwstr>2022-09-22T08:51:58Z</vt:lpwstr>
  </property>
  <property fmtid="{D5CDD505-2E9C-101B-9397-08002B2CF9AE}" pid="4" name="MSIP_Label_69b5a962-1a7a-4bf8-819d-07a170110954_Method">
    <vt:lpwstr>Standard</vt:lpwstr>
  </property>
  <property fmtid="{D5CDD505-2E9C-101B-9397-08002B2CF9AE}" pid="5" name="MSIP_Label_69b5a962-1a7a-4bf8-819d-07a170110954_Name">
    <vt:lpwstr>InternalUse</vt:lpwstr>
  </property>
  <property fmtid="{D5CDD505-2E9C-101B-9397-08002B2CF9AE}" pid="6" name="MSIP_Label_69b5a962-1a7a-4bf8-819d-07a170110954_SiteId">
    <vt:lpwstr>0da2a83b-13d9-4a35-965f-ec53a220ed9d</vt:lpwstr>
  </property>
  <property fmtid="{D5CDD505-2E9C-101B-9397-08002B2CF9AE}" pid="7" name="MSIP_Label_69b5a962-1a7a-4bf8-819d-07a170110954_ActionId">
    <vt:lpwstr>11159a04-2b15-477c-b934-30e149e22ba1</vt:lpwstr>
  </property>
  <property fmtid="{D5CDD505-2E9C-101B-9397-08002B2CF9AE}" pid="8" name="MSIP_Label_69b5a962-1a7a-4bf8-819d-07a170110954_ContentBits">
    <vt:lpwstr>0</vt:lpwstr>
  </property>
</Properties>
</file>