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980"/>
        <w:gridCol w:w="2551"/>
        <w:gridCol w:w="4530"/>
      </w:tblGrid>
      <w:tr w:rsidR="0040729D" w14:paraId="6C07E3AC" w14:textId="77777777" w:rsidTr="00525667">
        <w:trPr>
          <w:trHeight w:val="624"/>
        </w:trPr>
        <w:tc>
          <w:tcPr>
            <w:tcW w:w="1980" w:type="dxa"/>
          </w:tcPr>
          <w:p w14:paraId="78633BEA" w14:textId="77777777" w:rsidR="0040729D" w:rsidRPr="00502781" w:rsidRDefault="0040729D" w:rsidP="00525667">
            <w:pPr>
              <w:spacing w:before="120" w:after="120"/>
              <w:ind w:firstLine="0"/>
              <w:rPr>
                <w:rFonts w:eastAsia="Times New Roman"/>
                <w:b/>
                <w:bCs/>
                <w:sz w:val="24"/>
                <w:szCs w:val="24"/>
                <w:lang w:val="en-US"/>
              </w:rPr>
            </w:pPr>
            <w:r w:rsidRPr="00502781">
              <w:rPr>
                <w:rFonts w:eastAsia="Times New Roman"/>
                <w:b/>
                <w:bCs/>
                <w:sz w:val="24"/>
                <w:szCs w:val="24"/>
                <w:lang w:val="en-US"/>
              </w:rPr>
              <w:t>User-story</w:t>
            </w:r>
          </w:p>
        </w:tc>
        <w:tc>
          <w:tcPr>
            <w:tcW w:w="7081" w:type="dxa"/>
            <w:gridSpan w:val="2"/>
          </w:tcPr>
          <w:p w14:paraId="11FE8383" w14:textId="6236E1B6" w:rsidR="0040729D" w:rsidRPr="00502781" w:rsidRDefault="008842F4" w:rsidP="00525667">
            <w:pPr>
              <w:spacing w:before="120" w:after="120"/>
              <w:ind w:firstLine="0"/>
              <w:rPr>
                <w:rFonts w:eastAsia="Times New Roman"/>
                <w:sz w:val="24"/>
                <w:szCs w:val="24"/>
                <w:lang w:val="en-US"/>
              </w:rPr>
            </w:pPr>
            <w:r w:rsidRPr="008842F4">
              <w:rPr>
                <w:rFonts w:eastAsia="Times New Roman"/>
                <w:sz w:val="24"/>
                <w:szCs w:val="24"/>
                <w:lang w:val="en-US"/>
              </w:rPr>
              <w:t>Để hỗ trợ việc tra cứu từ vựng tiếng Nhật một cách linh hoạt, tôi muốn nhập ký tự (kanji, kana) bằng cách viết tay trên màn hình cảm ứng để hệ thống nhận diện và cung cấp kết quả tra cứu nhanh chóng.</w:t>
            </w:r>
          </w:p>
        </w:tc>
      </w:tr>
      <w:tr w:rsidR="0040729D" w14:paraId="23E0A83A" w14:textId="77777777" w:rsidTr="00525667">
        <w:trPr>
          <w:trHeight w:val="624"/>
        </w:trPr>
        <w:tc>
          <w:tcPr>
            <w:tcW w:w="1980" w:type="dxa"/>
          </w:tcPr>
          <w:p w14:paraId="05B62856" w14:textId="77777777" w:rsidR="0040729D" w:rsidRPr="00502781" w:rsidRDefault="0040729D" w:rsidP="00525667">
            <w:pPr>
              <w:spacing w:before="120" w:after="120"/>
              <w:ind w:firstLine="0"/>
              <w:rPr>
                <w:rFonts w:eastAsia="Times New Roman"/>
                <w:b/>
                <w:bCs/>
                <w:sz w:val="24"/>
                <w:szCs w:val="24"/>
                <w:lang w:val="en-US"/>
              </w:rPr>
            </w:pPr>
            <w:r w:rsidRPr="00502781">
              <w:rPr>
                <w:rFonts w:eastAsia="Times New Roman"/>
                <w:b/>
                <w:bCs/>
                <w:sz w:val="24"/>
                <w:szCs w:val="24"/>
                <w:lang w:val="en-US"/>
              </w:rPr>
              <w:t>Loại người dùng</w:t>
            </w:r>
          </w:p>
        </w:tc>
        <w:tc>
          <w:tcPr>
            <w:tcW w:w="2551" w:type="dxa"/>
          </w:tcPr>
          <w:p w14:paraId="38361F9E" w14:textId="77777777" w:rsidR="0040729D" w:rsidRPr="00502781" w:rsidRDefault="0040729D" w:rsidP="00525667">
            <w:pPr>
              <w:spacing w:before="120" w:after="120"/>
              <w:ind w:firstLine="0"/>
              <w:rPr>
                <w:rFonts w:eastAsia="Times New Roman"/>
                <w:sz w:val="24"/>
                <w:szCs w:val="24"/>
                <w:lang w:val="en-US"/>
              </w:rPr>
            </w:pPr>
            <w:r>
              <w:rPr>
                <w:rFonts w:eastAsia="Times New Roman"/>
                <w:sz w:val="24"/>
                <w:szCs w:val="24"/>
                <w:lang w:val="en-US"/>
              </w:rPr>
              <w:t>Người dùng</w:t>
            </w:r>
          </w:p>
        </w:tc>
        <w:tc>
          <w:tcPr>
            <w:tcW w:w="4530" w:type="dxa"/>
            <w:vMerge w:val="restart"/>
          </w:tcPr>
          <w:p w14:paraId="0F67C8F8" w14:textId="77777777" w:rsidR="0040729D" w:rsidRPr="00CD0459" w:rsidRDefault="0040729D" w:rsidP="00525667">
            <w:pPr>
              <w:spacing w:before="120" w:after="120"/>
              <w:ind w:firstLine="0"/>
              <w:rPr>
                <w:rFonts w:eastAsia="Times New Roman"/>
                <w:b/>
                <w:bCs/>
                <w:sz w:val="24"/>
                <w:szCs w:val="24"/>
                <w:u w:val="single"/>
                <w:lang w:val="en-US"/>
              </w:rPr>
            </w:pPr>
            <w:r w:rsidRPr="00CD0459">
              <w:rPr>
                <w:rFonts w:eastAsia="Times New Roman"/>
                <w:b/>
                <w:bCs/>
                <w:sz w:val="24"/>
                <w:szCs w:val="24"/>
                <w:u w:val="single"/>
                <w:lang w:val="en-US"/>
              </w:rPr>
              <w:t>Tiêu chí chấp nhận</w:t>
            </w:r>
          </w:p>
          <w:p w14:paraId="07D0287E" w14:textId="77777777" w:rsidR="008842F4" w:rsidRPr="008842F4" w:rsidRDefault="008842F4" w:rsidP="008842F4">
            <w:pPr>
              <w:spacing w:before="120" w:after="120"/>
              <w:ind w:left="360" w:firstLine="0"/>
              <w:rPr>
                <w:rFonts w:eastAsia="Times New Roman"/>
                <w:sz w:val="24"/>
                <w:szCs w:val="24"/>
                <w:lang w:val="en-US"/>
              </w:rPr>
            </w:pPr>
            <w:r w:rsidRPr="008842F4">
              <w:rPr>
                <w:rFonts w:eastAsia="Times New Roman"/>
                <w:sz w:val="24"/>
                <w:szCs w:val="24"/>
                <w:lang w:val="en-US"/>
              </w:rPr>
              <w:t>Khi người dùng chọn chức năng nhập ký tự bằng chữ viết tay, giao diện vẽ ký tự sẽ xuất hiện trên màn hình cảm ứng.</w:t>
            </w:r>
          </w:p>
          <w:p w14:paraId="57AE2EBE" w14:textId="77777777" w:rsidR="008842F4" w:rsidRPr="008842F4" w:rsidRDefault="008842F4" w:rsidP="008842F4">
            <w:pPr>
              <w:spacing w:before="120" w:after="120"/>
              <w:ind w:left="360" w:firstLine="0"/>
              <w:rPr>
                <w:rFonts w:eastAsia="Times New Roman"/>
                <w:sz w:val="24"/>
                <w:szCs w:val="24"/>
                <w:lang w:val="en-US"/>
              </w:rPr>
            </w:pPr>
            <w:r w:rsidRPr="008842F4">
              <w:rPr>
                <w:rFonts w:eastAsia="Times New Roman"/>
                <w:sz w:val="24"/>
                <w:szCs w:val="24"/>
                <w:lang w:val="en-US"/>
              </w:rPr>
              <w:t>Người dùng vẽ ký tự (kanji, kana) và hệ thống nhận diện, hiển thị văn bản nhận diện trên màn hình.</w:t>
            </w:r>
          </w:p>
          <w:p w14:paraId="504423B9" w14:textId="77777777" w:rsidR="008842F4" w:rsidRPr="008842F4" w:rsidRDefault="008842F4" w:rsidP="008842F4">
            <w:pPr>
              <w:spacing w:before="120" w:after="120"/>
              <w:ind w:left="360" w:firstLine="0"/>
              <w:rPr>
                <w:rFonts w:eastAsia="Times New Roman"/>
                <w:sz w:val="24"/>
                <w:szCs w:val="24"/>
                <w:lang w:val="en-US"/>
              </w:rPr>
            </w:pPr>
            <w:r w:rsidRPr="008842F4">
              <w:rPr>
                <w:rFonts w:eastAsia="Times New Roman"/>
                <w:sz w:val="24"/>
                <w:szCs w:val="24"/>
                <w:lang w:val="en-US"/>
              </w:rPr>
              <w:t>Hệ thống tự động tra cứu từ vựng dựa trên văn bản nhận diện và hiển thị kết quả tra cứu (nghĩa, phát âm, ví dụ).</w:t>
            </w:r>
          </w:p>
          <w:p w14:paraId="611B598E" w14:textId="77777777" w:rsidR="008842F4" w:rsidRPr="008842F4" w:rsidRDefault="008842F4" w:rsidP="008842F4">
            <w:pPr>
              <w:spacing w:before="120" w:after="120"/>
              <w:ind w:left="360" w:firstLine="0"/>
              <w:rPr>
                <w:rFonts w:eastAsia="Times New Roman"/>
                <w:sz w:val="24"/>
                <w:szCs w:val="24"/>
                <w:lang w:val="en-US"/>
              </w:rPr>
            </w:pPr>
            <w:r w:rsidRPr="008842F4">
              <w:rPr>
                <w:rFonts w:eastAsia="Times New Roman"/>
                <w:sz w:val="24"/>
                <w:szCs w:val="24"/>
                <w:lang w:val="en-US"/>
              </w:rPr>
              <w:t>Nếu nhận diện không chính xác, người dùng có thể vẽ lại hoặc chọn từ danh sách gợi ý ký tự tương tự.</w:t>
            </w:r>
          </w:p>
          <w:p w14:paraId="0D698359" w14:textId="4D69DDDF" w:rsidR="0040729D" w:rsidRPr="008842F4" w:rsidRDefault="008842F4" w:rsidP="008842F4">
            <w:pPr>
              <w:spacing w:before="120" w:after="120"/>
              <w:ind w:left="360" w:firstLine="0"/>
              <w:rPr>
                <w:rFonts w:eastAsia="Times New Roman"/>
                <w:sz w:val="24"/>
                <w:szCs w:val="24"/>
                <w:lang w:val="en-US"/>
              </w:rPr>
            </w:pPr>
            <w:r w:rsidRPr="008842F4">
              <w:rPr>
                <w:rFonts w:eastAsia="Times New Roman"/>
                <w:sz w:val="24"/>
                <w:szCs w:val="24"/>
                <w:lang w:val="en-US"/>
              </w:rPr>
              <w:t>Các thao tác nhận diện và tra cứu được thực hiện chính xác, với thông báo thành công hoặc lỗi (ví dụ: "Không nhận diện được ký tự") rõ ràng cho người dùng.</w:t>
            </w:r>
          </w:p>
        </w:tc>
      </w:tr>
      <w:tr w:rsidR="0040729D" w14:paraId="44FE2A3A" w14:textId="77777777" w:rsidTr="00525667">
        <w:trPr>
          <w:trHeight w:val="624"/>
        </w:trPr>
        <w:tc>
          <w:tcPr>
            <w:tcW w:w="1980" w:type="dxa"/>
          </w:tcPr>
          <w:p w14:paraId="7CA28A10" w14:textId="77777777" w:rsidR="0040729D" w:rsidRPr="00502781" w:rsidRDefault="0040729D" w:rsidP="00525667">
            <w:pPr>
              <w:spacing w:before="120" w:after="120"/>
              <w:ind w:firstLine="0"/>
              <w:rPr>
                <w:rFonts w:eastAsia="Times New Roman"/>
                <w:b/>
                <w:bCs/>
                <w:sz w:val="24"/>
                <w:szCs w:val="24"/>
                <w:lang w:val="en-US"/>
              </w:rPr>
            </w:pPr>
            <w:r w:rsidRPr="00502781">
              <w:rPr>
                <w:rFonts w:eastAsia="Times New Roman"/>
                <w:b/>
                <w:bCs/>
                <w:sz w:val="24"/>
                <w:szCs w:val="24"/>
                <w:lang w:val="en-US"/>
              </w:rPr>
              <w:t>Tính năng mong muốn</w:t>
            </w:r>
          </w:p>
        </w:tc>
        <w:tc>
          <w:tcPr>
            <w:tcW w:w="2551" w:type="dxa"/>
          </w:tcPr>
          <w:p w14:paraId="02979595" w14:textId="19D16D3E" w:rsidR="0040729D" w:rsidRPr="00502781" w:rsidRDefault="008842F4" w:rsidP="00525667">
            <w:pPr>
              <w:spacing w:before="120" w:after="120"/>
              <w:ind w:firstLine="0"/>
              <w:rPr>
                <w:rFonts w:eastAsia="Times New Roman"/>
                <w:sz w:val="24"/>
                <w:szCs w:val="24"/>
                <w:lang w:val="en-US"/>
              </w:rPr>
            </w:pPr>
            <w:r w:rsidRPr="008842F4">
              <w:rPr>
                <w:rFonts w:eastAsia="Times New Roman"/>
                <w:sz w:val="24"/>
                <w:szCs w:val="24"/>
                <w:lang w:val="en-US"/>
              </w:rPr>
              <w:t>Nhập liệu ký tự tiếng Nhật bằng chữ viết tay</w:t>
            </w:r>
          </w:p>
        </w:tc>
        <w:tc>
          <w:tcPr>
            <w:tcW w:w="4530" w:type="dxa"/>
            <w:vMerge/>
          </w:tcPr>
          <w:p w14:paraId="0C521BB8" w14:textId="77777777" w:rsidR="0040729D" w:rsidRPr="00502781" w:rsidRDefault="0040729D" w:rsidP="00525667">
            <w:pPr>
              <w:spacing w:before="120" w:after="120"/>
              <w:ind w:firstLine="0"/>
              <w:rPr>
                <w:rFonts w:eastAsia="Times New Roman"/>
                <w:b/>
                <w:bCs/>
                <w:sz w:val="24"/>
                <w:szCs w:val="24"/>
                <w:lang w:val="en-US"/>
              </w:rPr>
            </w:pPr>
          </w:p>
        </w:tc>
      </w:tr>
      <w:tr w:rsidR="0040729D" w14:paraId="65A2A91B" w14:textId="77777777" w:rsidTr="00525667">
        <w:trPr>
          <w:trHeight w:val="624"/>
        </w:trPr>
        <w:tc>
          <w:tcPr>
            <w:tcW w:w="1980" w:type="dxa"/>
          </w:tcPr>
          <w:p w14:paraId="65A6CF5F" w14:textId="77777777" w:rsidR="0040729D" w:rsidRPr="00502781" w:rsidRDefault="0040729D" w:rsidP="00525667">
            <w:pPr>
              <w:spacing w:before="120" w:after="120"/>
              <w:ind w:firstLine="0"/>
              <w:rPr>
                <w:rFonts w:eastAsia="Times New Roman"/>
                <w:b/>
                <w:bCs/>
                <w:sz w:val="24"/>
                <w:szCs w:val="24"/>
                <w:lang w:val="en-US"/>
              </w:rPr>
            </w:pPr>
            <w:r w:rsidRPr="00502781">
              <w:rPr>
                <w:rFonts w:eastAsia="Times New Roman"/>
                <w:b/>
                <w:bCs/>
                <w:sz w:val="24"/>
                <w:szCs w:val="24"/>
                <w:lang w:val="en-US"/>
              </w:rPr>
              <w:t>Giá trị</w:t>
            </w:r>
          </w:p>
        </w:tc>
        <w:tc>
          <w:tcPr>
            <w:tcW w:w="2551" w:type="dxa"/>
          </w:tcPr>
          <w:p w14:paraId="4B6E5809" w14:textId="4D7492FE" w:rsidR="0040729D" w:rsidRPr="00502781" w:rsidRDefault="008842F4" w:rsidP="00525667">
            <w:pPr>
              <w:spacing w:before="120" w:after="120"/>
              <w:ind w:firstLine="0"/>
              <w:rPr>
                <w:rFonts w:eastAsia="Times New Roman"/>
                <w:sz w:val="24"/>
                <w:szCs w:val="24"/>
                <w:lang w:val="en-US"/>
              </w:rPr>
            </w:pPr>
            <w:r w:rsidRPr="008842F4">
              <w:rPr>
                <w:rFonts w:eastAsia="Times New Roman"/>
                <w:sz w:val="24"/>
                <w:szCs w:val="24"/>
                <w:lang w:val="en-US"/>
              </w:rPr>
              <w:t>Thao tác trực quan, nhanh chóng, chính xác, hỗ trợ người dùng tra cứu từ vựng mà không cần bàn phím.</w:t>
            </w:r>
          </w:p>
        </w:tc>
        <w:tc>
          <w:tcPr>
            <w:tcW w:w="4530" w:type="dxa"/>
            <w:vMerge/>
          </w:tcPr>
          <w:p w14:paraId="63343A04" w14:textId="77777777" w:rsidR="0040729D" w:rsidRPr="00502781" w:rsidRDefault="0040729D" w:rsidP="00525667">
            <w:pPr>
              <w:spacing w:before="120" w:after="120"/>
              <w:ind w:firstLine="0"/>
              <w:rPr>
                <w:rFonts w:eastAsia="Times New Roman"/>
                <w:b/>
                <w:bCs/>
                <w:sz w:val="24"/>
                <w:szCs w:val="24"/>
                <w:lang w:val="en-US"/>
              </w:rPr>
            </w:pPr>
          </w:p>
        </w:tc>
      </w:tr>
    </w:tbl>
    <w:p w14:paraId="24E7509B" w14:textId="19FC1FF8" w:rsidR="0016391A" w:rsidRDefault="0016391A" w:rsidP="0040729D">
      <w:pPr>
        <w:rPr>
          <w:lang w:val="en-US"/>
        </w:rPr>
      </w:pPr>
    </w:p>
    <w:p w14:paraId="3FBC3D38" w14:textId="77777777" w:rsidR="008842F4" w:rsidRDefault="008842F4" w:rsidP="0040729D">
      <w:pPr>
        <w:rPr>
          <w:lang w:val="en-US"/>
        </w:rPr>
      </w:pPr>
    </w:p>
    <w:tbl>
      <w:tblPr>
        <w:tblStyle w:val="TableGrid"/>
        <w:tblW w:w="0" w:type="auto"/>
        <w:tblLook w:val="04A0" w:firstRow="1" w:lastRow="0" w:firstColumn="1" w:lastColumn="0" w:noHBand="0" w:noVBand="1"/>
      </w:tblPr>
      <w:tblGrid>
        <w:gridCol w:w="1980"/>
        <w:gridCol w:w="2551"/>
        <w:gridCol w:w="4530"/>
      </w:tblGrid>
      <w:tr w:rsidR="008842F4" w14:paraId="2B007DCA" w14:textId="77777777" w:rsidTr="00525667">
        <w:trPr>
          <w:trHeight w:val="624"/>
        </w:trPr>
        <w:tc>
          <w:tcPr>
            <w:tcW w:w="1980" w:type="dxa"/>
          </w:tcPr>
          <w:p w14:paraId="3959B944" w14:textId="77777777" w:rsidR="008842F4" w:rsidRPr="00502781" w:rsidRDefault="008842F4" w:rsidP="00525667">
            <w:pPr>
              <w:spacing w:before="120" w:after="120"/>
              <w:ind w:firstLine="0"/>
              <w:rPr>
                <w:rFonts w:eastAsia="Times New Roman"/>
                <w:b/>
                <w:bCs/>
                <w:sz w:val="24"/>
                <w:szCs w:val="24"/>
                <w:lang w:val="en-US"/>
              </w:rPr>
            </w:pPr>
            <w:r w:rsidRPr="00502781">
              <w:rPr>
                <w:rFonts w:eastAsia="Times New Roman"/>
                <w:b/>
                <w:bCs/>
                <w:sz w:val="24"/>
                <w:szCs w:val="24"/>
                <w:lang w:val="en-US"/>
              </w:rPr>
              <w:t>User-story</w:t>
            </w:r>
          </w:p>
        </w:tc>
        <w:tc>
          <w:tcPr>
            <w:tcW w:w="7081" w:type="dxa"/>
            <w:gridSpan w:val="2"/>
          </w:tcPr>
          <w:p w14:paraId="42254623" w14:textId="63EEE835" w:rsidR="008842F4" w:rsidRPr="00502781" w:rsidRDefault="008842F4" w:rsidP="00525667">
            <w:pPr>
              <w:spacing w:before="120" w:after="120"/>
              <w:ind w:firstLine="0"/>
              <w:rPr>
                <w:rFonts w:eastAsia="Times New Roman"/>
                <w:sz w:val="24"/>
                <w:szCs w:val="24"/>
                <w:lang w:val="en-US"/>
              </w:rPr>
            </w:pPr>
            <w:r w:rsidRPr="008842F4">
              <w:rPr>
                <w:rFonts w:eastAsia="Times New Roman"/>
                <w:sz w:val="24"/>
                <w:szCs w:val="24"/>
                <w:lang w:val="en-US"/>
              </w:rPr>
              <w:t>Để thuận tiện trong việc tra cứu từ vựng tiếng Nhật, tôi muốn chụp hoặc tải hình ảnh chứa văn bản tiếng Nhật để hệ thống nhận diện và cung cấp kết quả tra cứu một cách nhanh chóng.</w:t>
            </w:r>
          </w:p>
        </w:tc>
      </w:tr>
      <w:tr w:rsidR="008842F4" w14:paraId="6A69E463" w14:textId="77777777" w:rsidTr="00525667">
        <w:trPr>
          <w:trHeight w:val="624"/>
        </w:trPr>
        <w:tc>
          <w:tcPr>
            <w:tcW w:w="1980" w:type="dxa"/>
          </w:tcPr>
          <w:p w14:paraId="4CE67663" w14:textId="77777777" w:rsidR="008842F4" w:rsidRPr="00502781" w:rsidRDefault="008842F4" w:rsidP="00525667">
            <w:pPr>
              <w:spacing w:before="120" w:after="120"/>
              <w:ind w:firstLine="0"/>
              <w:rPr>
                <w:rFonts w:eastAsia="Times New Roman"/>
                <w:b/>
                <w:bCs/>
                <w:sz w:val="24"/>
                <w:szCs w:val="24"/>
                <w:lang w:val="en-US"/>
              </w:rPr>
            </w:pPr>
            <w:r w:rsidRPr="00502781">
              <w:rPr>
                <w:rFonts w:eastAsia="Times New Roman"/>
                <w:b/>
                <w:bCs/>
                <w:sz w:val="24"/>
                <w:szCs w:val="24"/>
                <w:lang w:val="en-US"/>
              </w:rPr>
              <w:t>Loại người dùng</w:t>
            </w:r>
          </w:p>
        </w:tc>
        <w:tc>
          <w:tcPr>
            <w:tcW w:w="2551" w:type="dxa"/>
          </w:tcPr>
          <w:p w14:paraId="4058A329" w14:textId="77777777" w:rsidR="008842F4" w:rsidRPr="00502781" w:rsidRDefault="008842F4" w:rsidP="00525667">
            <w:pPr>
              <w:spacing w:before="120" w:after="120"/>
              <w:ind w:firstLine="0"/>
              <w:rPr>
                <w:rFonts w:eastAsia="Times New Roman"/>
                <w:sz w:val="24"/>
                <w:szCs w:val="24"/>
                <w:lang w:val="en-US"/>
              </w:rPr>
            </w:pPr>
            <w:r>
              <w:rPr>
                <w:rFonts w:eastAsia="Times New Roman"/>
                <w:sz w:val="24"/>
                <w:szCs w:val="24"/>
                <w:lang w:val="en-US"/>
              </w:rPr>
              <w:t>Người dùng</w:t>
            </w:r>
          </w:p>
        </w:tc>
        <w:tc>
          <w:tcPr>
            <w:tcW w:w="4530" w:type="dxa"/>
            <w:vMerge w:val="restart"/>
          </w:tcPr>
          <w:p w14:paraId="237824A7" w14:textId="77777777" w:rsidR="008842F4" w:rsidRPr="00CD0459" w:rsidRDefault="008842F4" w:rsidP="00525667">
            <w:pPr>
              <w:spacing w:before="120" w:after="120"/>
              <w:ind w:firstLine="0"/>
              <w:rPr>
                <w:rFonts w:eastAsia="Times New Roman"/>
                <w:b/>
                <w:bCs/>
                <w:sz w:val="24"/>
                <w:szCs w:val="24"/>
                <w:u w:val="single"/>
                <w:lang w:val="en-US"/>
              </w:rPr>
            </w:pPr>
            <w:r w:rsidRPr="00CD0459">
              <w:rPr>
                <w:rFonts w:eastAsia="Times New Roman"/>
                <w:b/>
                <w:bCs/>
                <w:sz w:val="24"/>
                <w:szCs w:val="24"/>
                <w:u w:val="single"/>
                <w:lang w:val="en-US"/>
              </w:rPr>
              <w:t>Tiêu chí chấp nhận</w:t>
            </w:r>
          </w:p>
          <w:p w14:paraId="099BA095" w14:textId="77777777" w:rsidR="008842F4" w:rsidRPr="008842F4" w:rsidRDefault="008842F4" w:rsidP="008842F4">
            <w:pPr>
              <w:spacing w:before="120" w:after="120"/>
              <w:ind w:left="360" w:firstLine="0"/>
              <w:rPr>
                <w:rFonts w:eastAsia="Times New Roman"/>
                <w:sz w:val="24"/>
                <w:szCs w:val="24"/>
                <w:lang w:val="en-US"/>
              </w:rPr>
            </w:pPr>
            <w:r w:rsidRPr="008842F4">
              <w:rPr>
                <w:rFonts w:eastAsia="Times New Roman"/>
                <w:sz w:val="24"/>
                <w:szCs w:val="24"/>
                <w:lang w:val="en-US"/>
              </w:rPr>
              <w:t xml:space="preserve">Khi người dùng chọn chức năng nhận diện văn bản từ hình ảnh, giao diện cho </w:t>
            </w:r>
            <w:r w:rsidRPr="008842F4">
              <w:rPr>
                <w:rFonts w:eastAsia="Times New Roman"/>
                <w:sz w:val="24"/>
                <w:szCs w:val="24"/>
                <w:lang w:val="en-US"/>
              </w:rPr>
              <w:lastRenderedPageBreak/>
              <w:t>phép chụp ảnh trực tiếp từ camera hoặc tải hình ảnh từ thiết bị sẽ xuất hiện.</w:t>
            </w:r>
          </w:p>
          <w:p w14:paraId="326C3CCF" w14:textId="77777777" w:rsidR="008842F4" w:rsidRPr="008842F4" w:rsidRDefault="008842F4" w:rsidP="008842F4">
            <w:pPr>
              <w:spacing w:before="120" w:after="120"/>
              <w:ind w:left="360" w:firstLine="0"/>
              <w:rPr>
                <w:rFonts w:eastAsia="Times New Roman"/>
                <w:sz w:val="24"/>
                <w:szCs w:val="24"/>
                <w:lang w:val="en-US"/>
              </w:rPr>
            </w:pPr>
            <w:r w:rsidRPr="008842F4">
              <w:rPr>
                <w:rFonts w:eastAsia="Times New Roman"/>
                <w:sz w:val="24"/>
                <w:szCs w:val="24"/>
                <w:lang w:val="en-US"/>
              </w:rPr>
              <w:t>Hệ thống nhận diện văn bản tiếng Nhật (kanji, kana) từ hình ảnh và hiển thị văn bản nhận diện trên màn hình.</w:t>
            </w:r>
          </w:p>
          <w:p w14:paraId="7D65B261" w14:textId="77777777" w:rsidR="008842F4" w:rsidRPr="008842F4" w:rsidRDefault="008842F4" w:rsidP="008842F4">
            <w:pPr>
              <w:spacing w:before="120" w:after="120"/>
              <w:ind w:left="360" w:firstLine="0"/>
              <w:rPr>
                <w:rFonts w:eastAsia="Times New Roman"/>
                <w:sz w:val="24"/>
                <w:szCs w:val="24"/>
                <w:lang w:val="en-US"/>
              </w:rPr>
            </w:pPr>
            <w:r w:rsidRPr="008842F4">
              <w:rPr>
                <w:rFonts w:eastAsia="Times New Roman"/>
                <w:sz w:val="24"/>
                <w:szCs w:val="24"/>
                <w:lang w:val="en-US"/>
              </w:rPr>
              <w:t>Hệ thống tự động tra cứu từ vựng dựa trên văn bản nhận diện và hiển thị kết quả tra cứu (nghĩa, phát âm, ví dụ).</w:t>
            </w:r>
          </w:p>
          <w:p w14:paraId="417923A2" w14:textId="77777777" w:rsidR="008842F4" w:rsidRPr="008842F4" w:rsidRDefault="008842F4" w:rsidP="008842F4">
            <w:pPr>
              <w:spacing w:before="120" w:after="120"/>
              <w:ind w:left="360" w:firstLine="0"/>
              <w:rPr>
                <w:rFonts w:eastAsia="Times New Roman"/>
                <w:sz w:val="24"/>
                <w:szCs w:val="24"/>
                <w:lang w:val="en-US"/>
              </w:rPr>
            </w:pPr>
            <w:r w:rsidRPr="008842F4">
              <w:rPr>
                <w:rFonts w:eastAsia="Times New Roman"/>
                <w:sz w:val="24"/>
                <w:szCs w:val="24"/>
                <w:lang w:val="en-US"/>
              </w:rPr>
              <w:t>Nếu nhận diện không chính xác, người dùng có thể chỉnh sửa văn bản nhận diện hoặc tải lại hình ảnh.</w:t>
            </w:r>
          </w:p>
          <w:p w14:paraId="5F58C302" w14:textId="77777777" w:rsidR="008842F4" w:rsidRPr="008842F4" w:rsidRDefault="008842F4" w:rsidP="008842F4">
            <w:pPr>
              <w:spacing w:before="120" w:after="120"/>
              <w:ind w:left="360" w:firstLine="0"/>
              <w:rPr>
                <w:rFonts w:eastAsia="Times New Roman"/>
                <w:sz w:val="24"/>
                <w:szCs w:val="24"/>
                <w:lang w:val="en-US"/>
              </w:rPr>
            </w:pPr>
            <w:r w:rsidRPr="008842F4">
              <w:rPr>
                <w:rFonts w:eastAsia="Times New Roman"/>
                <w:sz w:val="24"/>
                <w:szCs w:val="24"/>
                <w:lang w:val="en-US"/>
              </w:rPr>
              <w:t>Các thao tác nhận diện và tra cứu được thực hiện chính xác, với thông báo thành công hoặc lỗi (ví dụ: "Không nhận diện được văn bản") rõ ràng cho người dùng.</w:t>
            </w:r>
          </w:p>
          <w:p w14:paraId="41D02D62" w14:textId="5B8B49D0" w:rsidR="008842F4" w:rsidRPr="008842F4" w:rsidRDefault="008842F4" w:rsidP="00525667">
            <w:pPr>
              <w:spacing w:before="120" w:after="120"/>
              <w:ind w:left="360" w:firstLine="0"/>
              <w:rPr>
                <w:rFonts w:eastAsia="Times New Roman"/>
                <w:sz w:val="24"/>
                <w:szCs w:val="24"/>
                <w:lang w:val="en-US"/>
              </w:rPr>
            </w:pPr>
          </w:p>
        </w:tc>
      </w:tr>
      <w:tr w:rsidR="008842F4" w14:paraId="65DA636A" w14:textId="77777777" w:rsidTr="00525667">
        <w:trPr>
          <w:trHeight w:val="624"/>
        </w:trPr>
        <w:tc>
          <w:tcPr>
            <w:tcW w:w="1980" w:type="dxa"/>
          </w:tcPr>
          <w:p w14:paraId="7B6B975B" w14:textId="77777777" w:rsidR="008842F4" w:rsidRPr="00502781" w:rsidRDefault="008842F4" w:rsidP="00525667">
            <w:pPr>
              <w:spacing w:before="120" w:after="120"/>
              <w:ind w:firstLine="0"/>
              <w:rPr>
                <w:rFonts w:eastAsia="Times New Roman"/>
                <w:b/>
                <w:bCs/>
                <w:sz w:val="24"/>
                <w:szCs w:val="24"/>
                <w:lang w:val="en-US"/>
              </w:rPr>
            </w:pPr>
            <w:r w:rsidRPr="00502781">
              <w:rPr>
                <w:rFonts w:eastAsia="Times New Roman"/>
                <w:b/>
                <w:bCs/>
                <w:sz w:val="24"/>
                <w:szCs w:val="24"/>
                <w:lang w:val="en-US"/>
              </w:rPr>
              <w:t>Tính năng mong muốn</w:t>
            </w:r>
          </w:p>
        </w:tc>
        <w:tc>
          <w:tcPr>
            <w:tcW w:w="2551" w:type="dxa"/>
          </w:tcPr>
          <w:p w14:paraId="699A85C0" w14:textId="085EBCDD" w:rsidR="008842F4" w:rsidRPr="00502781" w:rsidRDefault="008842F4" w:rsidP="00525667">
            <w:pPr>
              <w:spacing w:before="120" w:after="120"/>
              <w:ind w:firstLine="0"/>
              <w:rPr>
                <w:rFonts w:eastAsia="Times New Roman"/>
                <w:sz w:val="24"/>
                <w:szCs w:val="24"/>
                <w:lang w:val="en-US"/>
              </w:rPr>
            </w:pPr>
            <w:r w:rsidRPr="008842F4">
              <w:rPr>
                <w:rFonts w:eastAsia="Times New Roman"/>
                <w:sz w:val="24"/>
                <w:szCs w:val="24"/>
                <w:lang w:val="en-US"/>
              </w:rPr>
              <w:t>Nhận diện văn bản tiếng Nhật từ hình ảnh</w:t>
            </w:r>
          </w:p>
        </w:tc>
        <w:tc>
          <w:tcPr>
            <w:tcW w:w="4530" w:type="dxa"/>
            <w:vMerge/>
          </w:tcPr>
          <w:p w14:paraId="680A1527" w14:textId="77777777" w:rsidR="008842F4" w:rsidRPr="00502781" w:rsidRDefault="008842F4" w:rsidP="00525667">
            <w:pPr>
              <w:spacing w:before="120" w:after="120"/>
              <w:ind w:firstLine="0"/>
              <w:rPr>
                <w:rFonts w:eastAsia="Times New Roman"/>
                <w:b/>
                <w:bCs/>
                <w:sz w:val="24"/>
                <w:szCs w:val="24"/>
                <w:lang w:val="en-US"/>
              </w:rPr>
            </w:pPr>
          </w:p>
        </w:tc>
      </w:tr>
      <w:tr w:rsidR="008842F4" w14:paraId="5BD01F24" w14:textId="77777777" w:rsidTr="00525667">
        <w:trPr>
          <w:trHeight w:val="624"/>
        </w:trPr>
        <w:tc>
          <w:tcPr>
            <w:tcW w:w="1980" w:type="dxa"/>
          </w:tcPr>
          <w:p w14:paraId="0624C914" w14:textId="77777777" w:rsidR="008842F4" w:rsidRPr="00502781" w:rsidRDefault="008842F4" w:rsidP="00525667">
            <w:pPr>
              <w:spacing w:before="120" w:after="120"/>
              <w:ind w:firstLine="0"/>
              <w:rPr>
                <w:rFonts w:eastAsia="Times New Roman"/>
                <w:b/>
                <w:bCs/>
                <w:sz w:val="24"/>
                <w:szCs w:val="24"/>
                <w:lang w:val="en-US"/>
              </w:rPr>
            </w:pPr>
            <w:r w:rsidRPr="00502781">
              <w:rPr>
                <w:rFonts w:eastAsia="Times New Roman"/>
                <w:b/>
                <w:bCs/>
                <w:sz w:val="24"/>
                <w:szCs w:val="24"/>
                <w:lang w:val="en-US"/>
              </w:rPr>
              <w:lastRenderedPageBreak/>
              <w:t>Giá trị</w:t>
            </w:r>
          </w:p>
        </w:tc>
        <w:tc>
          <w:tcPr>
            <w:tcW w:w="2551" w:type="dxa"/>
          </w:tcPr>
          <w:p w14:paraId="4C42C980" w14:textId="29E4F43C" w:rsidR="008842F4" w:rsidRPr="00502781" w:rsidRDefault="008842F4" w:rsidP="00525667">
            <w:pPr>
              <w:spacing w:before="120" w:after="120"/>
              <w:ind w:firstLine="0"/>
              <w:rPr>
                <w:rFonts w:eastAsia="Times New Roman"/>
                <w:sz w:val="24"/>
                <w:szCs w:val="24"/>
                <w:lang w:val="en-US"/>
              </w:rPr>
            </w:pPr>
            <w:r w:rsidRPr="008842F4">
              <w:rPr>
                <w:rFonts w:eastAsia="Times New Roman"/>
                <w:sz w:val="24"/>
                <w:szCs w:val="24"/>
                <w:lang w:val="en-US"/>
              </w:rPr>
              <w:t>Thao tác trực quan, tiện lợi, chính xác, hỗ trợ người dùng tra cứu từ vựng từ các nguồn văn bản thực tế (sách, bảng hiệu, v.v.).</w:t>
            </w:r>
          </w:p>
        </w:tc>
        <w:tc>
          <w:tcPr>
            <w:tcW w:w="4530" w:type="dxa"/>
            <w:vMerge/>
          </w:tcPr>
          <w:p w14:paraId="3939070C" w14:textId="77777777" w:rsidR="008842F4" w:rsidRPr="00502781" w:rsidRDefault="008842F4" w:rsidP="00525667">
            <w:pPr>
              <w:spacing w:before="120" w:after="120"/>
              <w:ind w:firstLine="0"/>
              <w:rPr>
                <w:rFonts w:eastAsia="Times New Roman"/>
                <w:b/>
                <w:bCs/>
                <w:sz w:val="24"/>
                <w:szCs w:val="24"/>
                <w:lang w:val="en-US"/>
              </w:rPr>
            </w:pPr>
          </w:p>
        </w:tc>
      </w:tr>
    </w:tbl>
    <w:p w14:paraId="21865438" w14:textId="1C76CE47" w:rsidR="008842F4" w:rsidRDefault="00C37863" w:rsidP="00C37863">
      <w:pPr>
        <w:ind w:firstLine="0"/>
        <w:rPr>
          <w:lang w:val="en-US"/>
        </w:rPr>
      </w:pPr>
      <w:r>
        <w:rPr>
          <w:lang w:val="en-US"/>
        </w:rPr>
        <w:t>DFD</w:t>
      </w:r>
    </w:p>
    <w:p w14:paraId="2C189362" w14:textId="77777777" w:rsidR="00C37863" w:rsidRDefault="00C37863" w:rsidP="00C37863">
      <w:pPr>
        <w:ind w:firstLine="0"/>
        <w:rPr>
          <w:lang w:val="en-US"/>
        </w:rPr>
      </w:pPr>
      <w:r>
        <w:rPr>
          <w:noProof/>
          <w:lang w:val="en-US"/>
          <w14:ligatures w14:val="standardContextual"/>
        </w:rPr>
        <w:drawing>
          <wp:inline distT="0" distB="0" distL="0" distR="0" wp14:anchorId="4F95447B" wp14:editId="7A6D0301">
            <wp:extent cx="5760720" cy="3627120"/>
            <wp:effectExtent l="0" t="0" r="0" b="0"/>
            <wp:docPr id="1396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759" name="Picture 13963759"/>
                    <pic:cNvPicPr/>
                  </pic:nvPicPr>
                  <pic:blipFill>
                    <a:blip r:embed="rId5">
                      <a:extLst>
                        <a:ext uri="{28A0092B-C50C-407E-A947-70E740481C1C}">
                          <a14:useLocalDpi xmlns:a14="http://schemas.microsoft.com/office/drawing/2010/main" val="0"/>
                        </a:ext>
                      </a:extLst>
                    </a:blip>
                    <a:stretch>
                      <a:fillRect/>
                    </a:stretch>
                  </pic:blipFill>
                  <pic:spPr>
                    <a:xfrm>
                      <a:off x="0" y="0"/>
                      <a:ext cx="5760720" cy="3627120"/>
                    </a:xfrm>
                    <a:prstGeom prst="rect">
                      <a:avLst/>
                    </a:prstGeom>
                  </pic:spPr>
                </pic:pic>
              </a:graphicData>
            </a:graphic>
          </wp:inline>
        </w:drawing>
      </w:r>
    </w:p>
    <w:p w14:paraId="7BA5CC74" w14:textId="560D04A5" w:rsidR="00C37863" w:rsidRDefault="00C37863" w:rsidP="00C37863">
      <w:pPr>
        <w:ind w:firstLine="0"/>
        <w:rPr>
          <w:lang w:val="en-US"/>
        </w:rPr>
      </w:pPr>
      <w:r>
        <w:rPr>
          <w:lang w:val="en-US"/>
        </w:rPr>
        <w:t>User case</w:t>
      </w:r>
    </w:p>
    <w:p w14:paraId="37B1E895" w14:textId="77777777" w:rsidR="00C37863" w:rsidRDefault="00C37863" w:rsidP="00C37863">
      <w:pPr>
        <w:ind w:firstLine="0"/>
        <w:rPr>
          <w:lang w:val="en-US"/>
        </w:rPr>
      </w:pPr>
      <w:r>
        <w:rPr>
          <w:noProof/>
          <w:lang w:val="en-US"/>
          <w14:ligatures w14:val="standardContextual"/>
        </w:rPr>
        <w:lastRenderedPageBreak/>
        <w:drawing>
          <wp:inline distT="0" distB="0" distL="0" distR="0" wp14:anchorId="1F2D1062" wp14:editId="431929EF">
            <wp:extent cx="5760720" cy="2898140"/>
            <wp:effectExtent l="0" t="0" r="0" b="0"/>
            <wp:docPr id="1391629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29778" name="Picture 1391629778"/>
                    <pic:cNvPicPr/>
                  </pic:nvPicPr>
                  <pic:blipFill>
                    <a:blip r:embed="rId6">
                      <a:extLst>
                        <a:ext uri="{28A0092B-C50C-407E-A947-70E740481C1C}">
                          <a14:useLocalDpi xmlns:a14="http://schemas.microsoft.com/office/drawing/2010/main" val="0"/>
                        </a:ext>
                      </a:extLst>
                    </a:blip>
                    <a:stretch>
                      <a:fillRect/>
                    </a:stretch>
                  </pic:blipFill>
                  <pic:spPr>
                    <a:xfrm>
                      <a:off x="0" y="0"/>
                      <a:ext cx="5760720" cy="2898140"/>
                    </a:xfrm>
                    <a:prstGeom prst="rect">
                      <a:avLst/>
                    </a:prstGeom>
                  </pic:spPr>
                </pic:pic>
              </a:graphicData>
            </a:graphic>
          </wp:inline>
        </w:drawing>
      </w:r>
    </w:p>
    <w:p w14:paraId="599608AA" w14:textId="180A5384" w:rsidR="00C37863" w:rsidRDefault="00C37863" w:rsidP="00C37863">
      <w:pPr>
        <w:ind w:firstLine="0"/>
        <w:rPr>
          <w:lang w:val="en-US"/>
        </w:rPr>
      </w:pPr>
      <w:r>
        <w:rPr>
          <w:lang w:val="en-US"/>
        </w:rPr>
        <w:t>Activity</w:t>
      </w:r>
    </w:p>
    <w:p w14:paraId="3F4D474C" w14:textId="4C7821B5" w:rsidR="00C37863" w:rsidRPr="008842F4" w:rsidRDefault="00C37863" w:rsidP="00C37863">
      <w:pPr>
        <w:ind w:firstLine="0"/>
        <w:rPr>
          <w:lang w:val="en-US"/>
        </w:rPr>
      </w:pPr>
      <w:r>
        <w:rPr>
          <w:noProof/>
          <w:lang w:val="en-US"/>
          <w14:ligatures w14:val="standardContextual"/>
        </w:rPr>
        <w:drawing>
          <wp:inline distT="0" distB="0" distL="0" distR="0" wp14:anchorId="3418A806" wp14:editId="376A974F">
            <wp:extent cx="2466975" cy="4391025"/>
            <wp:effectExtent l="0" t="0" r="9525" b="9525"/>
            <wp:docPr id="1544637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37607" name="Picture 1544637607"/>
                    <pic:cNvPicPr/>
                  </pic:nvPicPr>
                  <pic:blipFill>
                    <a:blip r:embed="rId7">
                      <a:extLst>
                        <a:ext uri="{28A0092B-C50C-407E-A947-70E740481C1C}">
                          <a14:useLocalDpi xmlns:a14="http://schemas.microsoft.com/office/drawing/2010/main" val="0"/>
                        </a:ext>
                      </a:extLst>
                    </a:blip>
                    <a:stretch>
                      <a:fillRect/>
                    </a:stretch>
                  </pic:blipFill>
                  <pic:spPr>
                    <a:xfrm>
                      <a:off x="0" y="0"/>
                      <a:ext cx="2466975" cy="4391025"/>
                    </a:xfrm>
                    <a:prstGeom prst="rect">
                      <a:avLst/>
                    </a:prstGeom>
                  </pic:spPr>
                </pic:pic>
              </a:graphicData>
            </a:graphic>
          </wp:inline>
        </w:drawing>
      </w:r>
      <w:r>
        <w:rPr>
          <w:noProof/>
          <w:lang w:val="en-US"/>
          <w14:ligatures w14:val="standardContextual"/>
        </w:rPr>
        <w:drawing>
          <wp:inline distT="0" distB="0" distL="0" distR="0" wp14:anchorId="3B21CAF2" wp14:editId="0F3B713E">
            <wp:extent cx="2247900" cy="4391025"/>
            <wp:effectExtent l="0" t="0" r="0" b="9525"/>
            <wp:docPr id="1073646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46705" name="Picture 1073646705"/>
                    <pic:cNvPicPr/>
                  </pic:nvPicPr>
                  <pic:blipFill>
                    <a:blip r:embed="rId8">
                      <a:extLst>
                        <a:ext uri="{28A0092B-C50C-407E-A947-70E740481C1C}">
                          <a14:useLocalDpi xmlns:a14="http://schemas.microsoft.com/office/drawing/2010/main" val="0"/>
                        </a:ext>
                      </a:extLst>
                    </a:blip>
                    <a:stretch>
                      <a:fillRect/>
                    </a:stretch>
                  </pic:blipFill>
                  <pic:spPr>
                    <a:xfrm>
                      <a:off x="0" y="0"/>
                      <a:ext cx="2247900" cy="4391025"/>
                    </a:xfrm>
                    <a:prstGeom prst="rect">
                      <a:avLst/>
                    </a:prstGeom>
                  </pic:spPr>
                </pic:pic>
              </a:graphicData>
            </a:graphic>
          </wp:inline>
        </w:drawing>
      </w:r>
    </w:p>
    <w:sectPr w:rsidR="00C37863" w:rsidRPr="008842F4" w:rsidSect="00953A94">
      <w:pgSz w:w="11907" w:h="16840" w:code="9"/>
      <w:pgMar w:top="1134" w:right="1134" w:bottom="1134" w:left="1701" w:header="720" w:footer="518"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80357"/>
    <w:multiLevelType w:val="multilevel"/>
    <w:tmpl w:val="9654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17B2F"/>
    <w:multiLevelType w:val="multilevel"/>
    <w:tmpl w:val="018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851658">
    <w:abstractNumId w:val="0"/>
  </w:num>
  <w:num w:numId="2" w16cid:durableId="679939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drawingGridHorizontalSpacing w:val="130"/>
  <w:drawingGridVerticalSpacing w:val="177"/>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B3"/>
    <w:rsid w:val="00040539"/>
    <w:rsid w:val="0016391A"/>
    <w:rsid w:val="0040729D"/>
    <w:rsid w:val="00632FB3"/>
    <w:rsid w:val="007C4BB8"/>
    <w:rsid w:val="008842F4"/>
    <w:rsid w:val="00887944"/>
    <w:rsid w:val="00953A94"/>
    <w:rsid w:val="00A21F3D"/>
    <w:rsid w:val="00A3487B"/>
    <w:rsid w:val="00B545C1"/>
    <w:rsid w:val="00C37863"/>
    <w:rsid w:val="00E8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935D"/>
  <w15:chartTrackingRefBased/>
  <w15:docId w15:val="{A7968C96-03C5-44FD-937C-970AF032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2F4"/>
    <w:pPr>
      <w:spacing w:after="200" w:line="360" w:lineRule="auto"/>
      <w:ind w:firstLine="720"/>
      <w:jc w:val="both"/>
    </w:pPr>
    <w:rPr>
      <w:rFonts w:ascii="Times New Roman" w:hAnsi="Times New Roman" w:cs="Times New Roman"/>
      <w:kern w:val="0"/>
      <w:sz w:val="26"/>
      <w:szCs w:val="28"/>
      <w:lang w:val="vi-VN"/>
      <w14:ligatures w14:val="none"/>
    </w:rPr>
  </w:style>
  <w:style w:type="paragraph" w:styleId="Heading1">
    <w:name w:val="heading 1"/>
    <w:basedOn w:val="Normal"/>
    <w:next w:val="Normal"/>
    <w:link w:val="Heading1Char"/>
    <w:uiPriority w:val="9"/>
    <w:qFormat/>
    <w:rsid w:val="00632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FB3"/>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632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FB3"/>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632FB3"/>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632FB3"/>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632FB3"/>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632FB3"/>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632FB3"/>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632FB3"/>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632FB3"/>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632FB3"/>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632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FB3"/>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632FB3"/>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632FB3"/>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632FB3"/>
    <w:pPr>
      <w:spacing w:before="160"/>
      <w:jc w:val="center"/>
    </w:pPr>
    <w:rPr>
      <w:i/>
      <w:iCs/>
      <w:color w:val="404040" w:themeColor="text1" w:themeTint="BF"/>
    </w:rPr>
  </w:style>
  <w:style w:type="character" w:customStyle="1" w:styleId="QuoteChar">
    <w:name w:val="Quote Char"/>
    <w:basedOn w:val="DefaultParagraphFont"/>
    <w:link w:val="Quote"/>
    <w:uiPriority w:val="29"/>
    <w:rsid w:val="00632FB3"/>
    <w:rPr>
      <w:i/>
      <w:iCs/>
      <w:color w:val="404040" w:themeColor="text1" w:themeTint="BF"/>
      <w:lang w:val="vi-VN"/>
    </w:rPr>
  </w:style>
  <w:style w:type="paragraph" w:styleId="ListParagraph">
    <w:name w:val="List Paragraph"/>
    <w:basedOn w:val="Normal"/>
    <w:uiPriority w:val="34"/>
    <w:qFormat/>
    <w:rsid w:val="00632FB3"/>
    <w:pPr>
      <w:ind w:left="720"/>
      <w:contextualSpacing/>
    </w:pPr>
  </w:style>
  <w:style w:type="character" w:styleId="IntenseEmphasis">
    <w:name w:val="Intense Emphasis"/>
    <w:basedOn w:val="DefaultParagraphFont"/>
    <w:uiPriority w:val="21"/>
    <w:qFormat/>
    <w:rsid w:val="00632FB3"/>
    <w:rPr>
      <w:i/>
      <w:iCs/>
      <w:color w:val="0F4761" w:themeColor="accent1" w:themeShade="BF"/>
    </w:rPr>
  </w:style>
  <w:style w:type="paragraph" w:styleId="IntenseQuote">
    <w:name w:val="Intense Quote"/>
    <w:basedOn w:val="Normal"/>
    <w:next w:val="Normal"/>
    <w:link w:val="IntenseQuoteChar"/>
    <w:uiPriority w:val="30"/>
    <w:qFormat/>
    <w:rsid w:val="00632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FB3"/>
    <w:rPr>
      <w:i/>
      <w:iCs/>
      <w:color w:val="0F4761" w:themeColor="accent1" w:themeShade="BF"/>
      <w:lang w:val="vi-VN"/>
    </w:rPr>
  </w:style>
  <w:style w:type="character" w:styleId="IntenseReference">
    <w:name w:val="Intense Reference"/>
    <w:basedOn w:val="DefaultParagraphFont"/>
    <w:uiPriority w:val="32"/>
    <w:qFormat/>
    <w:rsid w:val="00632FB3"/>
    <w:rPr>
      <w:b/>
      <w:bCs/>
      <w:smallCaps/>
      <w:color w:val="0F4761" w:themeColor="accent1" w:themeShade="BF"/>
      <w:spacing w:val="5"/>
    </w:rPr>
  </w:style>
  <w:style w:type="table" w:styleId="TableGrid">
    <w:name w:val="Table Grid"/>
    <w:basedOn w:val="TableNormal"/>
    <w:uiPriority w:val="39"/>
    <w:rsid w:val="0040729D"/>
    <w:pPr>
      <w:spacing w:after="200" w:line="240" w:lineRule="auto"/>
      <w:ind w:firstLine="720"/>
      <w:jc w:val="both"/>
    </w:pPr>
    <w:rPr>
      <w:rFonts w:ascii="Times New Roman" w:hAnsi="Times New Roman" w:cs="Times New Roman"/>
      <w:kern w:val="0"/>
      <w:sz w:val="26"/>
      <w:szCs w:val="28"/>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Sefn Asd</dc:creator>
  <cp:keywords/>
  <dc:description/>
  <cp:lastModifiedBy>Sefn Asd</cp:lastModifiedBy>
  <cp:revision>3</cp:revision>
  <dcterms:created xsi:type="dcterms:W3CDTF">2025-08-24T09:23:00Z</dcterms:created>
  <dcterms:modified xsi:type="dcterms:W3CDTF">2025-08-24T13:10:00Z</dcterms:modified>
</cp:coreProperties>
</file>