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Admin Training</w:t>
      </w:r>
    </w:p>
    <w:p>
      <w:pPr>
        <w:pStyle w:val="SourceCode"/>
        <w:shd w:fill="D3D3D3" w:color="auto" w:val="clear"/>
        <w:spacing/>
      </w:pPr>
      <w:r>
        <w:rPr>
          <w:i/>
          <w:iCs/>
          <w:color w:val="888880"/>
          <w:sz w:val="21"/>
          <w:szCs w:val="21"/>
        </w:rPr>
        <w:t xml:space="preserve">yaml</w:t>
      </w:r>
      <w:r>
        <w:br/>
        <w:br/>
      </w:r>
      <w:r>
        <w:rPr>
          <w:color w:val="e0ac00"/>
          <w:sz w:val="23"/>
          <w:szCs w:val="23"/>
          <w:rFonts w:ascii="Courier New" w:cs="Courier New" w:eastAsia="Courier New" w:hAnsi="Courier New"/>
        </w:rPr>
        <w:t xml:space="preserve">publish</w:t>
      </w:r>
      <w:r>
        <w:rPr>
          <w:color w:val="5c5c5c"/>
          <w:sz w:val="23"/>
          <w:szCs w:val="23"/>
          <w:rFonts w:ascii="Courier New" w:cs="Courier New" w:eastAsia="Courier New" w:hAnsi="Courier New"/>
        </w:rPr>
        <w:t xml:space="preserve">:</w:t>
      </w:r>
      <w:r>
        <w:rPr>
          <w:color w:val="222222"/>
          <w:sz w:val="23"/>
          <w:szCs w:val="23"/>
          <w:rFonts w:ascii="Courier New" w:cs="Courier New" w:eastAsia="Courier New" w:hAnsi="Courier New"/>
        </w:rPr>
        <w:t xml:space="preserve"> </w:t>
      </w:r>
      <w:r>
        <w:rPr>
          <w:color w:val="ec7500"/>
          <w:sz w:val="23"/>
          <w:szCs w:val="23"/>
          <w:rFonts w:ascii="Courier New" w:cs="Courier New" w:eastAsia="Courier New" w:hAnsi="Courier New"/>
        </w:rPr>
        <w:t xml:space="preserve">true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โครงสร้างการนำเสนอ: การบริหารจัดการระบบ IT Service Management (Admin Training)</w:t>
      </w:r>
    </w:p>
    <w:p/>
    <w:p>
      <w:pPr>
        <w:spacing w:after="150"/>
      </w:pPr>
      <w:r>
        <w:rPr>
          <w:b/>
          <w:bCs/>
          <w:color w:val="222222"/>
          <w:sz w:val="33"/>
          <w:szCs w:val="33"/>
          <w:rFonts w:ascii="Times New Roman" w:cs="Times New Roman" w:eastAsia="Times New Roman" w:hAnsi="Times New Roman"/>
        </w:rPr>
        <w:t xml:space="preserve">ส่วนที่ 1: ภาพรวมสถาปัตยกรรมและการจัดการสภาพแวดล้อม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Microservices Architecture: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ทำความเข้าใจโครงสร้าง 5 Layer ตั้งแต่ Ingress จนถึง External Integration</w:t>
      </w:r>
      <w:r>
        <w:br/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หน้าที่ของ Microservices ต่างๆ: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ทำความรู้จัก Service หลัก เช่น Auth, IT Service Management, Jobs (เชื่อมต่อ StarCat11) และ Storage Service</w:t>
      </w:r>
    </w:p>
    <w:p/>
    <w:p>
      <w:pPr>
        <w:spacing w:after="150"/>
      </w:pPr>
      <w:r>
        <w:rPr>
          <w:b/>
          <w:bCs/>
          <w:color w:val="222222"/>
          <w:sz w:val="30"/>
          <w:szCs w:val="30"/>
          <w:rFonts w:ascii="Times New Roman" w:cs="Times New Roman" w:eastAsia="Times New Roman" w:hAnsi="Times New Roman"/>
        </w:rPr>
        <w:t xml:space="preserve">ส่วนที่ 2: ขั้นตอนการ Deployment และ CI/CD Pipeline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Pipeline Workflow: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ขั้นตอนการ Build, Test และ Deploy อัตโนมัติผ่าน GitLab CI และ Helm Chart</w:t>
      </w:r>
      <w:r>
        <w:br/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การจัดการ Helm Chart: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โครงสร้างโฟลเดอร์ Templates และการตั้งค่าใน </w:t>
      </w:r>
      <w:r>
        <w:rPr>
          <w:rStyle w:val="SourceCode"/>
          <w:rFonts w:ascii="Courier New" w:cs="Courier New" w:eastAsia="Courier New" w:hAnsi="Courier New"/>
          <w:shd w:fill="D3D3D3" w:color="auto" w:val="clear"/>
        </w:rPr>
        <w:t xml:space="preserve">values.yaml</w:t>
      </w:r>
      <w:r>
        <w:br/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ความมั่นคงปลอดภัยของข้อมูลลับ (Secret Management):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การใช้งาน HashiCorp Vault แทนการเก็บ Plain Text ใน Git</w:t>
      </w:r>
    </w:p>
    <w:p/>
    <w:p>
      <w:pPr>
        <w:spacing w:after="150"/>
      </w:pPr>
      <w:r>
        <w:rPr>
          <w:b/>
          <w:bCs/>
          <w:color w:val="222222"/>
          <w:sz w:val="30"/>
          <w:szCs w:val="30"/>
          <w:rFonts w:ascii="Times New Roman" w:cs="Times New Roman" w:eastAsia="Times New Roman" w:hAnsi="Times New Roman"/>
        </w:rPr>
        <w:t xml:space="preserve">ส่วนที่ 3: กลยุทธ์การสำรองและกู้คืนข้อมูล (Backup &amp; Restore)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Backup Policy Matrix: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รอบการสำรองข้อมูลและระยะเวลาจัดเก็บ (Retention) ของ K8s, Database และ Object Storage</w:t>
      </w:r>
      <w:r>
        <w:br/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การจัดการ Kubernetes Cluster: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การใช้ Velero CLI ในการ Backup และ Disaster Recovery</w:t>
      </w:r>
      <w:r>
        <w:br/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การจัดการ Database (PostgreSQL):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ขั้นตอนการทำ On-demand Backup ด้วย </w:t>
      </w:r>
      <w:r>
        <w:rPr>
          <w:rStyle w:val="SourceCode"/>
          <w:rFonts w:ascii="Courier New" w:cs="Courier New" w:eastAsia="Courier New" w:hAnsi="Courier New"/>
          <w:shd w:fill="D3D3D3" w:color="auto" w:val="clear"/>
        </w:rPr>
        <w:t xml:space="preserve">pg_dump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และการ Restore อย่างถูกวิธี</w:t>
      </w:r>
      <w:r>
        <w:br/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การจัดการไฟล์เอกสาร: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การสำรองข้อมูล MinIO ด้วยเครื่องมือ </w:t>
      </w:r>
      <w:r>
        <w:rPr>
          <w:rStyle w:val="SourceCode"/>
          <w:rFonts w:ascii="Courier New" w:cs="Courier New" w:eastAsia="Courier New" w:hAnsi="Courier New"/>
          <w:shd w:fill="D3D3D3" w:color="auto" w:val="clear"/>
        </w:rPr>
        <w:t xml:space="preserve">rclone</w:t>
      </w:r>
      <w:r>
        <w:br/>
      </w:r>
    </w:p>
    <w:p/>
    <w:p>
      <w:pPr>
        <w:spacing w:after="150"/>
      </w:pPr>
      <w:r>
        <w:rPr>
          <w:b/>
          <w:bCs/>
          <w:color w:val="222222"/>
          <w:sz w:val="30"/>
          <w:szCs w:val="30"/>
          <w:rFonts w:ascii="Times New Roman" w:cs="Times New Roman" w:eastAsia="Times New Roman" w:hAnsi="Times New Roman"/>
        </w:rPr>
        <w:t xml:space="preserve">ส่วนที่ 4: การตรวจสอบและเฝ้าระวังระบบ (Observability)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Daily Checklist กับ Grafana: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การตรวจสอบ CPU, Memory, Disk Usage และสถานะสุขภาพของ Pod</w:t>
      </w:r>
      <w:r>
        <w:br/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การสืบค้นปัญหาด้วย Kibana (ELK Stack):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เทคนิคการใช้ KQL Query เพื่อดึง Error Log และการเจาะจงราย Service</w:t>
      </w:r>
    </w:p>
    <w:p/>
    <w:p>
      <w:pPr>
        <w:spacing w:after="150"/>
      </w:pPr>
      <w:r>
        <w:rPr>
          <w:b/>
          <w:bCs/>
          <w:color w:val="222222"/>
          <w:sz w:val="30"/>
          <w:szCs w:val="30"/>
          <w:rFonts w:ascii="Times New Roman" w:cs="Times New Roman" w:eastAsia="Times New Roman" w:hAnsi="Times New Roman"/>
        </w:rPr>
        <w:t xml:space="preserve">ส่วนที่ 5: มาตรฐานความปลอดภัยและ DevSecOps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Shift-Left Security: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การทำ Image Scanning และ Static Code Analysis ใน Pipeline</w:t>
      </w:r>
      <w:r>
        <w:br/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Access Control: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การยืนยันตัวตนผ่าน Active Directory, Google 2FA และการกำหนดสิทธิ์ด้วย RBAC</w:t>
      </w:r>
      <w:r>
        <w:br/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Network Security: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การบังคับใช้ HTTPS (TLS/SSL) และการกำหนด Network Policies เพื่อแยก Environment</w:t>
      </w:r>
      <w:r>
        <w:br/>
      </w:r>
    </w:p>
    <w:p/>
    <w:p>
      <w:pPr>
        <w:spacing w:after="150"/>
      </w:pPr>
      <w:r>
        <w:rPr>
          <w:b/>
          <w:bCs/>
          <w:color w:val="222222"/>
          <w:sz w:val="30"/>
          <w:szCs w:val="30"/>
          <w:rFonts w:ascii="Times New Roman" w:cs="Times New Roman" w:eastAsia="Times New Roman" w:hAnsi="Times New Roman"/>
        </w:rPr>
        <w:t xml:space="preserve">ส่วนที่ 6: แนวทางการแก้ไขปัญหา (Troubleshooting)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Incident Response Workflow: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ขั้นตอนมาตรฐานในการวิเคราะห์ปัญหาจาก Monitoring สู่การแยกสาเหตุ (Isolate Issue)</w:t>
      </w:r>
      <w:r>
        <w:br/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Case Studies: ปัญหาที่พบบ่อยและวิธีแก้ไข:</w:t>
      </w:r>
    </w:p>
    <w:p>
      <w:pPr>
        <w:pStyle w:val="ListParagraph"/>
        <w:numPr>
          <w:ilvl w:val="1"/>
          <w:numId w:val="1"/>
        </w:numPr>
        <w:spacing w:after="100"/>
        <w:ind w:left="72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การรับมือสถานะ </w:t>
      </w:r>
      <w:r>
        <w:rPr>
          <w:rStyle w:val="SourceCode"/>
          <w:rFonts w:ascii="Courier New" w:cs="Courier New" w:eastAsia="Courier New" w:hAnsi="Courier New"/>
          <w:shd w:fill="D3D3D3" w:color="auto" w:val="clear"/>
        </w:rPr>
        <w:t xml:space="preserve">CrashLoopBackOff</w:t>
      </w:r>
      <w:r>
        <w:br/>
      </w:r>
    </w:p>
    <w:p>
      <w:pPr>
        <w:pStyle w:val="ListParagraph"/>
        <w:numPr>
          <w:ilvl w:val="1"/>
          <w:numId w:val="1"/>
        </w:numPr>
        <w:spacing w:after="100"/>
        <w:ind w:left="72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การแก้ปัญหา 502 Bad Gateway / 504 Gateway Timeout</w:t>
      </w:r>
      <w:r>
        <w:br/>
      </w:r>
    </w:p>
    <w:p>
      <w:pPr>
        <w:pStyle w:val="ListParagraph"/>
        <w:numPr>
          <w:ilvl w:val="1"/>
          <w:numId w:val="1"/>
        </w:numPr>
        <w:spacing w:after="100"/>
        <w:ind w:left="72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การจัดการเมื่อพื้นที่จัดเก็บข้อมูลเต็ม (Disk Pressure)</w:t>
      </w:r>
      <w:r>
        <w:br/>
      </w:r>
    </w:p>
    <w:p>
      <w:pPr>
        <w:pStyle w:val="ListParagraph"/>
        <w:numPr>
          <w:ilvl w:val="1"/>
          <w:numId w:val="1"/>
        </w:numPr>
        <w:spacing w:after="100"/>
        <w:ind w:left="72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การแก้ไขปัญหาการเชื่อมต่อ Database StarCat11 ล้มเหลว</w:t>
      </w: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3"/>
          <w:szCs w:val="33"/>
          <w:rFonts w:ascii="Times New Roman" w:cs="Times New Roman" w:eastAsia="Times New Roman" w:hAnsi="Times New Roman"/>
        </w:rPr>
        <w:t xml:space="preserve">ประสบการผู้เข้าอบรม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ผู้เข้าอบรมควรเป็น </w:t>
      </w: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System Admin หรือ DevOps</w:t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 ที่มีความเข้าใจเกี่ยวกับสถาปัตยกรรมแบบ </w:t>
      </w:r>
      <w:r>
        <w:rPr>
          <w:b/>
          <w:bCs/>
          <w:color w:val="222222"/>
          <w:sz w:val="23"/>
          <w:szCs w:val="23"/>
          <w:rFonts w:ascii="Times New Roman" w:cs="Times New Roman" w:eastAsia="Times New Roman" w:hAnsi="Times New Roman"/>
        </w:rPr>
        <w:t xml:space="preserve">Microservices</w:t>
      </w:r>
      <w:r>
        <w:rPr>
          <w:b w:val="false"/>
          <w:bCs w:val="false"/>
          <w:i w:val="false"/>
          <w:iCs w:val="false"/>
          <w:color w:val="222222"/>
          <w:sz w:val="23"/>
          <w:szCs w:val="23"/>
          <w:rFonts w:ascii="Times New Roman" w:cs="Times New Roman" w:eastAsia="Times New Roman" w:hAnsi="Times New Roman"/>
        </w:rPr>
        <w:t xml:space="preserve"> และมีประสบการณ์การทำงานบน Linux Command Line มาก่อน มีทักษะด้าน Cloud Native &amp; Containerization,DevOps &amp; CI/CD,Infrastructure &amp; Database,Monitoring &amp; Troubleshooting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2026-04-21T06:54:11.968Z</dcterms:created>
  <dcterms:modified xsi:type="dcterms:W3CDTF">2026-04-21T06:54:11.968Z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