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F2F64" w14:textId="77777777" w:rsidR="00F34E97" w:rsidRPr="00A439C1" w:rsidRDefault="00F34E97" w:rsidP="00B60CCF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</w:pPr>
      <w:r w:rsidRPr="00A439C1"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  <w:t>МИНИСТЕРСТВО ОБОРОНЫ РОССИЙСКОЙ ФЕДЕРАЦИИ</w:t>
      </w:r>
    </w:p>
    <w:p w14:paraId="4C39CB1F" w14:textId="77777777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Военная академия воздушно-космической обороны</w:t>
      </w:r>
    </w:p>
    <w:p w14:paraId="60323C27" w14:textId="77777777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имени Маршала Советского Союза Г.К. Жукова</w:t>
      </w:r>
    </w:p>
    <w:p w14:paraId="195FC022" w14:textId="30A2DC60" w:rsidR="00F34E97" w:rsidRPr="00A439C1" w:rsidRDefault="00F34E97" w:rsidP="00B60CCF">
      <w:pPr>
        <w:spacing w:line="360" w:lineRule="auto"/>
        <w:rPr>
          <w:rFonts w:ascii="Times New Roman" w:hAnsi="Times New Roman"/>
          <w:bCs/>
          <w:sz w:val="28"/>
          <w:szCs w:val="28"/>
          <w:lang w:eastAsia="en-US"/>
        </w:rPr>
      </w:pPr>
    </w:p>
    <w:p w14:paraId="095A9CD8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tbl>
      <w:tblPr>
        <w:tblStyle w:val="11"/>
        <w:tblW w:w="9355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52"/>
      </w:tblGrid>
      <w:tr w:rsidR="00F34E97" w:rsidRPr="00A439C1" w14:paraId="1CEDAE21" w14:textId="77777777" w:rsidTr="00B60CCF">
        <w:tc>
          <w:tcPr>
            <w:tcW w:w="5103" w:type="dxa"/>
          </w:tcPr>
          <w:p w14:paraId="743FAF55" w14:textId="77777777" w:rsidR="00F34E97" w:rsidRPr="00A439C1" w:rsidRDefault="00F34E97" w:rsidP="00A439C1">
            <w:pPr>
              <w:spacing w:line="360" w:lineRule="auto"/>
              <w:ind w:firstLine="709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4FD891E" w14:textId="77777777" w:rsidR="00B60CCF" w:rsidRDefault="00F34E97" w:rsidP="00B60CC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14:paraId="1D07B148" w14:textId="6DDF9254" w:rsidR="00F34E97" w:rsidRPr="00A439C1" w:rsidRDefault="00F34E97" w:rsidP="00B60CCF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 xml:space="preserve">Начальник  14 кафедры </w:t>
            </w:r>
          </w:p>
          <w:p w14:paraId="4B28C9A8" w14:textId="37907BC0" w:rsidR="00F34E97" w:rsidRPr="00A439C1" w:rsidRDefault="00B60CCF" w:rsidP="00B60CCF">
            <w:pPr>
              <w:spacing w:line="360" w:lineRule="auto"/>
              <w:jc w:val="left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  <w:r w:rsidR="00F34E97" w:rsidRPr="00A439C1">
              <w:rPr>
                <w:rFonts w:ascii="Times New Roman" w:hAnsi="Times New Roman"/>
                <w:bCs/>
                <w:sz w:val="28"/>
                <w:szCs w:val="28"/>
              </w:rPr>
              <w:t>олковник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  </w:t>
            </w:r>
            <w:r w:rsidR="00F34E97" w:rsidRPr="00A439C1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</w:p>
          <w:p w14:paraId="76CD1C34" w14:textId="23EDA56B" w:rsidR="00F34E97" w:rsidRPr="00A439C1" w:rsidRDefault="00B60CCF" w:rsidP="00B60CCF">
            <w:pPr>
              <w:spacing w:line="360" w:lineRule="auto"/>
              <w:ind w:firstLine="709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А. Иванцов</w:t>
            </w:r>
          </w:p>
          <w:p w14:paraId="35BFDF7E" w14:textId="77777777" w:rsidR="00F34E97" w:rsidRPr="00A439C1" w:rsidRDefault="00F34E97" w:rsidP="00B60CCF">
            <w:pPr>
              <w:spacing w:line="360" w:lineRule="auto"/>
              <w:ind w:firstLine="709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 xml:space="preserve">«___»  </w:t>
            </w:r>
            <w:bookmarkStart w:id="0" w:name="_GoBack"/>
            <w:bookmarkEnd w:id="0"/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>мая  2025 г.</w:t>
            </w:r>
          </w:p>
        </w:tc>
      </w:tr>
    </w:tbl>
    <w:p w14:paraId="653DFB28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15D91F33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458EB00F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0E0502B3" w14:textId="77777777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/>
          <w:bCs/>
          <w:sz w:val="28"/>
          <w:szCs w:val="28"/>
          <w:lang w:eastAsia="en-US"/>
        </w:rPr>
        <w:t>КУРСОВАЯ РАБОТА</w:t>
      </w:r>
    </w:p>
    <w:p w14:paraId="714538EF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07A6139A" w14:textId="6198226B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/>
          <w:bCs/>
          <w:sz w:val="28"/>
          <w:szCs w:val="28"/>
          <w:lang w:eastAsia="en-US"/>
        </w:rPr>
        <w:t>на тему: «</w:t>
      </w:r>
      <w:r w:rsidR="00F915EA" w:rsidRPr="00A439C1">
        <w:rPr>
          <w:rFonts w:ascii="Times New Roman" w:hAnsi="Times New Roman"/>
          <w:b/>
          <w:sz w:val="28"/>
          <w:szCs w:val="28"/>
        </w:rPr>
        <w:t>Александр 3 и эпоха контрреформ</w:t>
      </w:r>
      <w:r w:rsidRPr="00A439C1">
        <w:rPr>
          <w:rFonts w:ascii="Times New Roman" w:hAnsi="Times New Roman"/>
          <w:b/>
          <w:bCs/>
          <w:sz w:val="28"/>
          <w:szCs w:val="28"/>
          <w:lang w:eastAsia="en-US"/>
        </w:rPr>
        <w:t>»</w:t>
      </w:r>
    </w:p>
    <w:p w14:paraId="094AA848" w14:textId="2A6D4ED0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 xml:space="preserve">курсанта 1112 учебной группы </w:t>
      </w:r>
      <w:r w:rsidR="00F915EA" w:rsidRPr="00A439C1">
        <w:rPr>
          <w:rFonts w:ascii="Times New Roman" w:hAnsi="Times New Roman"/>
          <w:bCs/>
          <w:sz w:val="28"/>
          <w:szCs w:val="28"/>
          <w:lang w:eastAsia="en-US"/>
        </w:rPr>
        <w:t>Кононенко Михаил Викторовича</w:t>
      </w:r>
    </w:p>
    <w:p w14:paraId="10268184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</w:p>
    <w:p w14:paraId="304350A3" w14:textId="77777777" w:rsidR="00F34E97" w:rsidRPr="00A439C1" w:rsidRDefault="00F34E97" w:rsidP="00B60CCF">
      <w:pPr>
        <w:tabs>
          <w:tab w:val="left" w:pos="3735"/>
        </w:tabs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eastAsia="en-US"/>
        </w:rPr>
      </w:pPr>
      <w:r w:rsidRPr="00A439C1">
        <w:rPr>
          <w:rFonts w:ascii="Times New Roman" w:hAnsi="Times New Roman"/>
          <w:sz w:val="28"/>
          <w:szCs w:val="28"/>
          <w:lang w:eastAsia="en-US"/>
        </w:rPr>
        <w:tab/>
      </w:r>
    </w:p>
    <w:p w14:paraId="21795316" w14:textId="0C265071" w:rsidR="00F34E97" w:rsidRPr="00A439C1" w:rsidRDefault="00F34E97" w:rsidP="00B60CCF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Научный руководитель: профессор кафедры</w:t>
      </w:r>
    </w:p>
    <w:p w14:paraId="46752C9D" w14:textId="34E8ADBB" w:rsidR="00F34E97" w:rsidRPr="00A439C1" w:rsidRDefault="00F915EA" w:rsidP="00B60CCF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Кандидат педагогических наук</w:t>
      </w:r>
      <w:r w:rsidR="00F34E97" w:rsidRPr="00A439C1">
        <w:rPr>
          <w:rFonts w:ascii="Times New Roman" w:hAnsi="Times New Roman"/>
          <w:bCs/>
          <w:sz w:val="28"/>
          <w:szCs w:val="28"/>
          <w:lang w:eastAsia="en-US"/>
        </w:rPr>
        <w:t>, доцент</w:t>
      </w:r>
    </w:p>
    <w:p w14:paraId="183D50AA" w14:textId="6104646D" w:rsidR="00F34E97" w:rsidRPr="00A439C1" w:rsidRDefault="00F34E97" w:rsidP="00B60CCF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Кулагина А.</w:t>
      </w:r>
    </w:p>
    <w:p w14:paraId="034C4422" w14:textId="77777777" w:rsidR="00F34E97" w:rsidRPr="00A439C1" w:rsidRDefault="00F34E97" w:rsidP="00B60CCF">
      <w:pPr>
        <w:spacing w:line="360" w:lineRule="auto"/>
        <w:ind w:firstLine="709"/>
        <w:jc w:val="right"/>
        <w:rPr>
          <w:rFonts w:ascii="Times New Roman" w:eastAsia="Calibri" w:hAnsi="Times New Roman"/>
          <w:sz w:val="28"/>
          <w:lang w:eastAsia="en-US"/>
        </w:rPr>
      </w:pPr>
    </w:p>
    <w:p w14:paraId="1FDE6C93" w14:textId="77777777" w:rsidR="00F34E97" w:rsidRPr="00A439C1" w:rsidRDefault="00F34E97" w:rsidP="00A439C1">
      <w:pPr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550A4EEB" w14:textId="77777777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  <w:r w:rsidRPr="00A439C1">
        <w:rPr>
          <w:rFonts w:ascii="Times New Roman" w:eastAsia="Calibri" w:hAnsi="Times New Roman"/>
          <w:sz w:val="28"/>
          <w:lang w:eastAsia="en-US"/>
        </w:rPr>
        <w:tab/>
      </w:r>
    </w:p>
    <w:p w14:paraId="64C2B8E0" w14:textId="08BB3D12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07128C33" w14:textId="77777777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2ADCCB7C" w14:textId="77777777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32F7FAED" w14:textId="737710D0" w:rsidR="00F34E97" w:rsidRPr="00A439C1" w:rsidRDefault="00F34E97" w:rsidP="00B60CCF">
      <w:pPr>
        <w:tabs>
          <w:tab w:val="left" w:pos="3969"/>
        </w:tabs>
        <w:spacing w:line="360" w:lineRule="auto"/>
        <w:ind w:firstLine="709"/>
        <w:jc w:val="center"/>
        <w:rPr>
          <w:rFonts w:ascii="Times New Roman" w:eastAsia="Calibri" w:hAnsi="Times New Roman"/>
          <w:sz w:val="28"/>
          <w:lang w:eastAsia="en-US"/>
        </w:rPr>
      </w:pPr>
      <w:r w:rsidRPr="00A439C1">
        <w:rPr>
          <w:rFonts w:ascii="Times New Roman" w:eastAsia="Calibri" w:hAnsi="Times New Roman"/>
          <w:sz w:val="28"/>
          <w:lang w:eastAsia="en-US"/>
        </w:rPr>
        <w:t>Тверь 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55405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9A82A" w14:textId="5ED7671E" w:rsidR="00D36596" w:rsidRPr="00A439C1" w:rsidRDefault="00D36596" w:rsidP="00A439C1">
          <w:pPr>
            <w:pStyle w:val="ac"/>
            <w:spacing w:before="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A439C1">
            <w:rPr>
              <w:rFonts w:ascii="Times New Roman" w:hAnsi="Times New Roman" w:cs="Times New Roman"/>
            </w:rPr>
            <w:t>Оглавление</w:t>
          </w:r>
        </w:p>
        <w:p w14:paraId="7D3DB3E1" w14:textId="4D0EF64E" w:rsidR="00D36596" w:rsidRPr="00A439C1" w:rsidRDefault="00D36596" w:rsidP="00A439C1">
          <w:pPr>
            <w:pStyle w:val="12"/>
            <w:tabs>
              <w:tab w:val="right" w:leader="dot" w:pos="9629"/>
            </w:tabs>
            <w:spacing w:after="0" w:line="360" w:lineRule="auto"/>
            <w:ind w:firstLine="709"/>
            <w:rPr>
              <w:rFonts w:ascii="Times New Roman" w:eastAsiaTheme="minorEastAsia" w:hAnsi="Times New Roman"/>
              <w:noProof/>
              <w:szCs w:val="22"/>
            </w:rPr>
          </w:pPr>
          <w:r w:rsidRPr="00A439C1">
            <w:rPr>
              <w:rFonts w:ascii="Times New Roman" w:hAnsi="Times New Roman"/>
            </w:rPr>
            <w:fldChar w:fldCharType="begin"/>
          </w:r>
          <w:r w:rsidRPr="00A439C1">
            <w:rPr>
              <w:rFonts w:ascii="Times New Roman" w:hAnsi="Times New Roman"/>
            </w:rPr>
            <w:instrText xml:space="preserve"> TOC \o "1-3" \h \z \u </w:instrText>
          </w:r>
          <w:r w:rsidRPr="00A439C1">
            <w:rPr>
              <w:rFonts w:ascii="Times New Roman" w:hAnsi="Times New Roman"/>
            </w:rPr>
            <w:fldChar w:fldCharType="separate"/>
          </w:r>
          <w:hyperlink w:anchor="_Toc200036612" w:history="1">
            <w:r w:rsidRPr="00A439C1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Pr="00A439C1">
              <w:rPr>
                <w:rFonts w:ascii="Times New Roman" w:hAnsi="Times New Roman"/>
                <w:noProof/>
                <w:webHidden/>
              </w:rPr>
              <w:tab/>
            </w:r>
            <w:r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439C1">
              <w:rPr>
                <w:rFonts w:ascii="Times New Roman" w:hAnsi="Times New Roman"/>
                <w:noProof/>
                <w:webHidden/>
              </w:rPr>
              <w:instrText xml:space="preserve"> PAGEREF _Toc200036612 \h </w:instrText>
            </w:r>
            <w:r w:rsidRPr="00A439C1">
              <w:rPr>
                <w:rFonts w:ascii="Times New Roman" w:hAnsi="Times New Roman"/>
                <w:noProof/>
                <w:webHidden/>
              </w:rPr>
            </w:r>
            <w:r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439C1">
              <w:rPr>
                <w:rFonts w:ascii="Times New Roman" w:hAnsi="Times New Roman"/>
                <w:noProof/>
                <w:webHidden/>
              </w:rPr>
              <w:t>3</w:t>
            </w:r>
            <w:r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2AB1D4" w14:textId="71ADB560" w:rsidR="00D36596" w:rsidRPr="00A439C1" w:rsidRDefault="00696AE0" w:rsidP="00A439C1">
          <w:pPr>
            <w:pStyle w:val="12"/>
            <w:tabs>
              <w:tab w:val="right" w:leader="dot" w:pos="9629"/>
            </w:tabs>
            <w:spacing w:after="0" w:line="360" w:lineRule="auto"/>
            <w:ind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3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Глава 1. Политика Александра III: курс на контрреформы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_Toc200036613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4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F4EBDA" w14:textId="6952F19F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4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1.1. Основные направления политики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_Toc200036614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4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09023A" w14:textId="466769F2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5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1.2 Отмена некоторых либеральных реформ Александра 3.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_Toc200036615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5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A76AD2" w14:textId="63B047E7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6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1.3 Создание новых органов цензуры Александром 3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_Toc200036616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5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B9EEE1" w14:textId="64CD6871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7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1.4 Закон о земских учреждениях 1890 года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_Toc200036617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6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0DF97D" w14:textId="0333DFAE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8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Итоги 1 главы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_Toc200036618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8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2922C1" w14:textId="25F50893" w:rsidR="00D36596" w:rsidRPr="00A439C1" w:rsidRDefault="00696AE0" w:rsidP="00A439C1">
          <w:pPr>
            <w:pStyle w:val="12"/>
            <w:tabs>
              <w:tab w:val="right" w:leader="dot" w:pos="9629"/>
            </w:tabs>
            <w:spacing w:after="0" w:line="360" w:lineRule="auto"/>
            <w:ind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9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Глава 2. Последствия политики Александра III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_Toc200036619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9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2700C8" w14:textId="4BC25778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0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2.1. Внутриполитические последствия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_Toc200036620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9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55DB1D" w14:textId="42DA6993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1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2.2 Положительные аспекты политики Александра III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_Toc200036621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10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C3B4F0" w14:textId="24BCB9CC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2" w:history="1">
            <w:r w:rsidR="00D36596" w:rsidRPr="00A439C1">
              <w:rPr>
                <w:rStyle w:val="ad"/>
                <w:rFonts w:ascii="Times New Roman" w:hAnsi="Times New Roman"/>
                <w:noProof/>
                <w:lang w:val="en-US"/>
              </w:rPr>
              <w:t>2.3</w:t>
            </w:r>
            <w:r w:rsidR="00D36596" w:rsidRPr="00A439C1">
              <w:rPr>
                <w:rStyle w:val="ad"/>
                <w:rFonts w:ascii="Times New Roman" w:hAnsi="Times New Roman"/>
                <w:noProof/>
              </w:rPr>
              <w:t xml:space="preserve"> Отрицательные аспекты политики Александра 3.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_Toc200036622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11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012703" w14:textId="199BC1F3" w:rsidR="00D36596" w:rsidRPr="00A439C1" w:rsidRDefault="00696AE0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3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Итоги 2 главы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_Toc200036623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13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852D78" w14:textId="076C3FC7" w:rsidR="00D36596" w:rsidRPr="00A439C1" w:rsidRDefault="00D36596" w:rsidP="00A439C1">
          <w:pPr>
            <w:spacing w:line="360" w:lineRule="auto"/>
            <w:ind w:firstLine="709"/>
            <w:rPr>
              <w:rFonts w:ascii="Times New Roman" w:hAnsi="Times New Roman"/>
            </w:rPr>
          </w:pPr>
          <w:r w:rsidRPr="00A439C1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12ECC30" w14:textId="0B5C2794" w:rsidR="00CD5F9C" w:rsidRPr="00A439C1" w:rsidRDefault="00CD5F9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695F815C" w14:textId="06E93950" w:rsidR="00CD5F9C" w:rsidRPr="00A439C1" w:rsidRDefault="00CD5F9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3C487845" w14:textId="433AD079" w:rsidR="009E7D5C" w:rsidRPr="00A439C1" w:rsidRDefault="009E7D5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425C90E4" w14:textId="742F59FC" w:rsidR="009E7D5C" w:rsidRPr="00A439C1" w:rsidRDefault="009E7D5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579C0C9C" w14:textId="189CA473" w:rsidR="009E7D5C" w:rsidRPr="00A439C1" w:rsidRDefault="009E7D5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32E05136" w14:textId="193C2055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</w:rPr>
      </w:pPr>
    </w:p>
    <w:p w14:paraId="4EFFC3F6" w14:textId="0B77483D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</w:rPr>
      </w:pPr>
    </w:p>
    <w:p w14:paraId="7A1AFC90" w14:textId="431ED133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104C7C9A" w14:textId="34E6FB1A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1C3BDF14" w14:textId="72A05F0A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0D6AE5D7" w14:textId="77777777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1FF2E910" w14:textId="77777777" w:rsidR="00A439C1" w:rsidRDefault="00A439C1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1" w:name="_Toc200036612"/>
    </w:p>
    <w:p w14:paraId="055940D2" w14:textId="77777777" w:rsidR="00A439C1" w:rsidRDefault="00A439C1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7D35815C" w14:textId="1147AA34" w:rsidR="008648D5" w:rsidRPr="00A439C1" w:rsidRDefault="00E425BF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60E79136" w14:textId="21A4D82B" w:rsidR="008648D5" w:rsidRPr="00A439C1" w:rsidRDefault="008648D5" w:rsidP="00A439C1">
      <w:pPr>
        <w:spacing w:line="360" w:lineRule="auto"/>
        <w:ind w:firstLine="709"/>
        <w:rPr>
          <w:rFonts w:ascii="Times New Roman" w:hAnsi="Times New Roman"/>
        </w:rPr>
      </w:pPr>
    </w:p>
    <w:p w14:paraId="00EDE59F" w14:textId="2283F29E" w:rsidR="00F915EA" w:rsidRPr="00A439C1" w:rsidRDefault="008648D5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Ликвидация реформ 1860–1870-х годов — это важный этап в истории России, связанный с постепенным сворачиванием либеральных преобразований, начавшихся при Александре II. После серии реформ, таких как отмена крепостного права (1861), судебная реформа (1864), земская реформа (1864), университетская реформа (1863) и другие, в обществе возникло ощущение, что страна движется к модернизации и развитию. Однако к концу 1870-х годов власть начала склоняться к более консервативной политике, направленной на укрепление самодержавия и ограничение либеральных тенденций. Основной причиной ликвидации или ограничения ранее проведённых реформ стало опасение правительства перед ростом революционных настроений и усилением оппозиционных сил. Внутри страны усилились настроения против либерализма, а также возникли опасения о возможных революционных переворотах после событий в Европе (например, Франко-прусская война 1870–1871). В результате были предприняты меры по ограничению свободы слова, цензуре и политической деятельности. В 1870-х годах началась отмена некоторых либеральных инициатив. Например, были пересмотрены университетские уставы 1863 года: введены ограничения на автономию университетов и усилена роль правительства в их управлении. Также были приняты законы, ограничивающие деятельность народников и революционеров, усилилась цензура печати и политической деятельности. В 1879 году был создан «Тройственный союз» — тайная полиция для борьбы с революционными движениями. Таким образом, ликвидация реформ означала возвращение к более авторитарной политике, что привело к ослаблению демократических начал в стране и подготовило почву для дальнейших репрессий и усиления режима Александра III. Этот этап стал важным поворотным моментом в истории России XIX века, обозначившим переход от либеральных преобразований к эпохе контрреформ.</w:t>
      </w:r>
    </w:p>
    <w:p w14:paraId="0E199E96" w14:textId="77777777" w:rsid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8723D66" w14:textId="60CF5C6D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 xml:space="preserve">Цель работы: </w:t>
      </w:r>
    </w:p>
    <w:p w14:paraId="6DFE074A" w14:textId="1D887EB9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Изучить основные направления политики Александра III в эпоху контрреформ, определить их причины, особенности и последствия для развития Рос</w:t>
      </w:r>
      <w:r w:rsidRPr="00A439C1">
        <w:rPr>
          <w:rFonts w:ascii="Times New Roman" w:hAnsi="Times New Roman"/>
          <w:sz w:val="28"/>
          <w:szCs w:val="28"/>
        </w:rPr>
        <w:t>сии конца XIX — начала XX века.</w:t>
      </w:r>
    </w:p>
    <w:p w14:paraId="75AD42E3" w14:textId="77777777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Задачи:</w:t>
      </w:r>
    </w:p>
    <w:p w14:paraId="2757720D" w14:textId="1359C37D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Проанализировать причины проведения контрреформ при Александре III.</w:t>
      </w:r>
    </w:p>
    <w:p w14:paraId="60BF2135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Рассмотреть основные мероприятия и направления политики в рамках эпохи контрреформ.</w:t>
      </w:r>
    </w:p>
    <w:p w14:paraId="1F69C8D8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Исследовать влияние контрреформ на политическую, социальную и экономическую сферы России.</w:t>
      </w:r>
    </w:p>
    <w:p w14:paraId="384AD119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Оценить долгосрочные последствия политики Александра III для дальнейшего развития страны.</w:t>
      </w:r>
    </w:p>
    <w:p w14:paraId="294482A0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Провести сравнительный анализ с предыдущими реформами и реакциями общества.</w:t>
      </w:r>
    </w:p>
    <w:p w14:paraId="44540619" w14:textId="77777777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Актуальность:</w:t>
      </w:r>
    </w:p>
    <w:p w14:paraId="3AFF5AD6" w14:textId="667ABBFB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Тема эпохи контрреформ при Александре III является важной для понимания исторического развития России, поскольку именно в этот период были закреплены автократические принципы власти, что оказало существенное влияние на последующие события в стране. Анализ причин и последствий этой политики помогает лучше понять причины социально-политических изменений начала XX века, а также роль государства в формировании современного российского общества. В условиях современного поиска путей развития страны изучение этого исторического этапа приобретает особую актуальность.</w:t>
      </w:r>
    </w:p>
    <w:p w14:paraId="1C3A5335" w14:textId="77777777" w:rsidR="00B60CCF" w:rsidRDefault="00B60CC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2" w:name="_Toc200036613"/>
      <w:r>
        <w:rPr>
          <w:rFonts w:ascii="Times New Roman" w:hAnsi="Times New Roman"/>
        </w:rPr>
        <w:br w:type="page"/>
      </w:r>
    </w:p>
    <w:p w14:paraId="53EF94E8" w14:textId="5578F420" w:rsidR="00E425BF" w:rsidRPr="00A439C1" w:rsidRDefault="00E425BF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Глава 1. Политика Александра III: курс на контрреформы</w:t>
      </w:r>
      <w:bookmarkEnd w:id="2"/>
    </w:p>
    <w:p w14:paraId="34BBC9AA" w14:textId="4992107F" w:rsidR="00E425BF" w:rsidRPr="00A439C1" w:rsidRDefault="00E425BF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3" w:name="_Toc200036614"/>
      <w:r w:rsidRPr="00A439C1">
        <w:rPr>
          <w:rFonts w:ascii="Times New Roman" w:hAnsi="Times New Roman" w:cs="Times New Roman"/>
        </w:rPr>
        <w:t>1.1. Основные направления политики</w:t>
      </w:r>
      <w:bookmarkEnd w:id="3"/>
    </w:p>
    <w:p w14:paraId="13A43F40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</w:rPr>
      </w:pPr>
    </w:p>
    <w:p w14:paraId="41EE4B3D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</w:rPr>
      </w:pPr>
    </w:p>
    <w:p w14:paraId="6E5C1DEE" w14:textId="6CDEFF1F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</w:rPr>
        <w:t xml:space="preserve"> </w:t>
      </w:r>
      <w:r w:rsidRPr="00A439C1">
        <w:rPr>
          <w:rFonts w:ascii="Times New Roman" w:hAnsi="Times New Roman"/>
          <w:sz w:val="28"/>
          <w:szCs w:val="28"/>
        </w:rPr>
        <w:t>Основные направления политики контрреформ Александра III были направлены на укрепление самодержавия, ограничение либеральных и революционных движений, а также на восстановление традиционных ценностей, таких как православие и национальная культура. Ниже представлены ключевые направления этой политики:</w:t>
      </w:r>
    </w:p>
    <w:p w14:paraId="5EF52CEB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C91E24" w14:textId="47EE32CC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Укрепление самодержавия и авторитарных методов управления</w:t>
      </w:r>
    </w:p>
    <w:p w14:paraId="04964511" w14:textId="42F869F0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Александр III стремился усилить личную власть монарха, снизить влияние либеральных институтов и обеспечить стабильность режима. Для этого были приняты меры по централизации власти, усилению роли правительства и полиции.</w:t>
      </w:r>
    </w:p>
    <w:p w14:paraId="13E44591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74D7B7B" w14:textId="654885B5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3286F32E" w14:textId="416451B8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Была введена строгая цензура печати, закрыты многие либеральные организации и общества. В 1881 году был создан «Тройственный союз» — тайная полиция, которая боролась с революционными и оппозиционными движениями. Были арестованы лидеры революционных организаций, усилены меры по контролю за общественной деятельностью.</w:t>
      </w:r>
    </w:p>
    <w:p w14:paraId="7E2BE8D9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590D56C" w14:textId="5A621A59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Реформы в сфере образования и культуры</w:t>
      </w:r>
    </w:p>
    <w:p w14:paraId="50589588" w14:textId="3DB4E9B6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Были ограничены автономия университетов и учебных заведений, введены новые уставы, усиливающие контроль со стороны правительства. В церковной сфере проводилась политика поддержки православия, а также ограничение влияния других религий и культур.</w:t>
      </w:r>
    </w:p>
    <w:p w14:paraId="716D61A3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C47A540" w14:textId="0BD6C62F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Церковная политика</w:t>
      </w:r>
    </w:p>
    <w:p w14:paraId="339B459E" w14:textId="034E4B39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Александр III поддерживал православие как основу национальной идентичности. Были предприняты меры по укреплению роли церкви в обществе, борьбе с расколом и сектантством.</w:t>
      </w:r>
    </w:p>
    <w:p w14:paraId="66CA8F2B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3E35D7C" w14:textId="5A75B2FB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Социальная политика</w:t>
      </w:r>
    </w:p>
    <w:p w14:paraId="44861100" w14:textId="6A325EDB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области социальной политики акцент делался на борьбу с революционными настроениями среди рабочих и крестьян. Усиливалась полиция, вводились ограничения для рабочих движений и профсоюзов.</w:t>
      </w:r>
    </w:p>
    <w:p w14:paraId="6646F441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B1557DA" w14:textId="01CF4F51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Экономическая политика</w:t>
      </w:r>
    </w:p>
    <w:p w14:paraId="0CD811CD" w14:textId="0642FC1F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Хотя основной упор делался на политические репрессии, при этом продолжалась индустриализация страны: развивались железнодорожные пути, стимулировалось промышленное производство.</w:t>
      </w:r>
    </w:p>
    <w:p w14:paraId="582FA383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6B3630E" w14:textId="7DC9D2E2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Эти направления политики позволили Александру III стабилизировать внутреннее положение страны после волнений 1860–1870-х годов, но одновременно значительно ограничили гражданские свободы и демократические начала в России.</w:t>
      </w:r>
    </w:p>
    <w:p w14:paraId="42AC21DC" w14:textId="53010610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F9CF28E" w14:textId="11AB50B2" w:rsidR="00233DB4" w:rsidRPr="00A439C1" w:rsidRDefault="00E425BF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4" w:name="_Toc200036615"/>
      <w:r w:rsidRPr="00A439C1">
        <w:rPr>
          <w:rFonts w:ascii="Times New Roman" w:hAnsi="Times New Roman" w:cs="Times New Roman"/>
        </w:rPr>
        <w:t>1.2 Отмена некоторых либеральных реформ Александра 3</w:t>
      </w:r>
      <w:r w:rsidR="00233DB4" w:rsidRPr="00A439C1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68470F82" w14:textId="1F5059D8" w:rsidR="00233DB4" w:rsidRPr="00A439C1" w:rsidRDefault="00233DB4" w:rsidP="00A439C1">
      <w:pPr>
        <w:pStyle w:val="min-w-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Основные меры отмены и ограничения либеральных реформ Александра III включают:</w:t>
      </w:r>
    </w:p>
    <w:p w14:paraId="49C2D76B" w14:textId="2C5DAF22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Отмена или ограничение деятельности некоторых организаций: Были запрещены организации, выступавшие за политические свободы и реформы, такие как народнические кружки и другие политические объединения</w:t>
      </w:r>
    </w:p>
    <w:p w14:paraId="6B4990E1" w14:textId="00C30EED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Ужесточение цензуры: Введены строгие ограничения на печать, что привело к закрытию многих либеральных газет и журналов</w:t>
      </w:r>
    </w:p>
    <w:p w14:paraId="651AE918" w14:textId="53DE15D2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>Ограничение автономии университетов: Вузы были переведены под контроль правительства, что снизило их автономию и ограничило возможности для либеральных идей в сфере образования.</w:t>
      </w:r>
    </w:p>
    <w:p w14:paraId="7A24B25F" w14:textId="658C10F8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Отмена некоторых судебных реформ: Были возвращены более старые формы судебной системы, что снизило уровень защиты прав граждан и усилило контроль государства.</w:t>
      </w:r>
    </w:p>
    <w:p w14:paraId="4B8DA7E2" w14:textId="2D12F943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Введение «Положения о мерах к охранению порядка» (1881): Этот закон позволял полиции произвольно задерживать и преследовать лиц, подозреваемых в участии в революционной деятельности или несогласии с режимом.</w:t>
      </w:r>
    </w:p>
    <w:p w14:paraId="6C65EBBC" w14:textId="2DC4370D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Ограничение крестьянских свобод: Были введены меры по ограничению крестьянской инициативы и самоуправления, что противоречило некоторым аспектам реформ Александра II по отмене крепостного права.</w:t>
      </w:r>
    </w:p>
    <w:p w14:paraId="572BBEDB" w14:textId="7EE95AB5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5949DDB8" w14:textId="33E154D5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</w:rPr>
      </w:pPr>
    </w:p>
    <w:p w14:paraId="43B266C6" w14:textId="5F4BA1D7" w:rsidR="00C33A33" w:rsidRPr="00A439C1" w:rsidRDefault="00C33A33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5" w:name="_Toc200036616"/>
      <w:r w:rsidRPr="00A439C1">
        <w:rPr>
          <w:rFonts w:ascii="Times New Roman" w:hAnsi="Times New Roman" w:cs="Times New Roman"/>
        </w:rPr>
        <w:t>1.3 Создание новых органов цензуры Александром 3</w:t>
      </w:r>
      <w:bookmarkEnd w:id="5"/>
    </w:p>
    <w:p w14:paraId="2E1D8336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3F7AD2" w14:textId="7BF2670A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Создание новых органов цензуры Александром III было важной частью его политики контрреформ</w:t>
      </w:r>
      <w:r w:rsidR="00D36596" w:rsidRPr="00A439C1">
        <w:rPr>
          <w:rFonts w:ascii="Times New Roman" w:hAnsi="Times New Roman"/>
          <w:sz w:val="28"/>
          <w:szCs w:val="28"/>
        </w:rPr>
        <w:t xml:space="preserve">. </w:t>
      </w:r>
      <w:r w:rsidRPr="00A439C1">
        <w:rPr>
          <w:rFonts w:ascii="Times New Roman" w:hAnsi="Times New Roman"/>
          <w:sz w:val="28"/>
          <w:szCs w:val="28"/>
        </w:rPr>
        <w:t>Ниже представлены основные моменты этого процесса:</w:t>
      </w:r>
    </w:p>
    <w:p w14:paraId="475799B7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6B0C9A4" w14:textId="0A88DA2A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Усиление цензурных органов</w:t>
      </w:r>
    </w:p>
    <w:p w14:paraId="473448FB" w14:textId="36C53E3A" w:rsidR="00C33A33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После прихода к власти в 1881 году и особенно в 1882 году, при Александре III было создано и реформировано несколько государственных органов, отвечавших за контроль за печатной продукцией и информацией. В частности, был учреждён «Главный комитет по делам печати» — орган, который осуществлял централизованный контроль за всеми видами печатных материалов.</w:t>
      </w:r>
    </w:p>
    <w:p w14:paraId="3BE0AC10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535A45A" w14:textId="6D6CE46C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Создание особых цензурных комиссий</w:t>
      </w:r>
    </w:p>
    <w:p w14:paraId="65EECF8F" w14:textId="4E179565" w:rsidR="00C33A33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Были созданы специальные комиссии и инспекции, которые проверяли рукописи, книги, газеты и журналы перед публикацией. Эти органы имели право запрещать или редактировать материалы, содержащие революционные идеи, критику власти или любые материалы, считающиеся опасными для режима.</w:t>
      </w:r>
    </w:p>
    <w:p w14:paraId="159D8A00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7C3EECD" w14:textId="10B8F53E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Введение строгих правил и законов о цензуре</w:t>
      </w:r>
    </w:p>
    <w:p w14:paraId="12AD0F48" w14:textId="32B814D3" w:rsidR="00C33A33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1882 году был принят «Положение о цензуре», которое закрепляло полномочия государственных органов по контролю за печатной деятельностью. В соответствии с этим законом все издания должны были проходить предварительную проверку цензорами, а публикация материалов без разрешения считалась преступлением.</w:t>
      </w:r>
    </w:p>
    <w:p w14:paraId="14300AB6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2179B85" w14:textId="65B1CD3C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Расширение полномочий цензурных органов</w:t>
      </w:r>
    </w:p>
    <w:p w14:paraId="3A68DB5E" w14:textId="141A3C1B" w:rsidR="00E425BF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Цензурные органы получили право не только запрещать публикации, но и изымать уже опубликованные материалы, а также закрывать редакции и типографии, нарушающие правила цензуры.</w:t>
      </w:r>
    </w:p>
    <w:p w14:paraId="7D804BEC" w14:textId="686B2624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AF6EC29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71A31ED3" w14:textId="33EBA56C" w:rsidR="00C33A33" w:rsidRPr="00A439C1" w:rsidRDefault="00C33A33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200036617"/>
      <w:r w:rsidRPr="00A439C1">
        <w:rPr>
          <w:rFonts w:ascii="Times New Roman" w:hAnsi="Times New Roman" w:cs="Times New Roman"/>
        </w:rPr>
        <w:t>1.4 Закон о земских учреждениях 1890 года</w:t>
      </w:r>
      <w:bookmarkEnd w:id="6"/>
    </w:p>
    <w:p w14:paraId="2C70813F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6904D84" w14:textId="1B0C4848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Закон о земских учреждениях 1890 года — важный нормативный акт в истории российского земского движения и системы местного самоуправления. Этот закон имел значительные последствия для организации и функционирования земских учреждений.</w:t>
      </w:r>
    </w:p>
    <w:p w14:paraId="48FABB16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5E817AD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Основные положения закона о земских учреждениях 1890 года:</w:t>
      </w:r>
    </w:p>
    <w:p w14:paraId="43E13C23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2CCE0F5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Усиление контроля правительства: Закон значительно ограничил автономию земских учреждений. В частности, было введено право </w:t>
      </w:r>
      <w:r w:rsidRPr="00A439C1">
        <w:rPr>
          <w:rFonts w:ascii="Times New Roman" w:hAnsi="Times New Roman"/>
          <w:sz w:val="28"/>
          <w:szCs w:val="28"/>
        </w:rPr>
        <w:lastRenderedPageBreak/>
        <w:t>правительства назначать или утверждать выборных земских начальников (председателей), что снижало их независимость.</w:t>
      </w:r>
    </w:p>
    <w:p w14:paraId="78DEF376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C2EFB9E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Изменение состава земских органов: В состав земских собраний входили представители различных сословий, однако в некоторых губерниях и уездах были введены ограничения по численности представителей крестьян и городского населения, что уменьшало их влияние.</w:t>
      </w:r>
    </w:p>
    <w:p w14:paraId="517798B7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42A86C9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Ограничение полномочий земств: Закон ограничил сферу деятельности земств, исключив из их компетенции важные вопросы, связанные с военной службой, судебной системой и другими государственными функциями.</w:t>
      </w:r>
    </w:p>
    <w:p w14:paraId="1E81B2D9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0B702F9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Изменения в избирательных правах: Были введены новые правила для избирателей, что привело к уменьшению числа крестьян и городского населения, участвующих в выборах, а также к усилению роли дворянства и крупных землевладельцев.</w:t>
      </w:r>
    </w:p>
    <w:p w14:paraId="37FA09FC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E5DE862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Цель закона: Основная идея заключалась в том, чтобы снизить влияние либеральных элементов в земском движении, укрепить власть правительства на местах и обеспечить более строгий контроль за деятельностью земских учреждений.</w:t>
      </w:r>
    </w:p>
    <w:p w14:paraId="43A8B74A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A8C7ADC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Последствия закона:</w:t>
      </w:r>
    </w:p>
    <w:p w14:paraId="3A520FC1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933440A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Значительно снизилась самостоятельность земств.</w:t>
      </w:r>
    </w:p>
    <w:p w14:paraId="3EC6272C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Усилился контроль со стороны центральных властей.</w:t>
      </w:r>
    </w:p>
    <w:p w14:paraId="52D9A06B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Ограничилась роль крестьян и городского населения в управлении местными делами.</w:t>
      </w:r>
    </w:p>
    <w:p w14:paraId="01EC161F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Закон стал частью общей политики Александра III по укреплению автократии и подавлению либеральных движений.</w:t>
      </w:r>
    </w:p>
    <w:p w14:paraId="4678A2AC" w14:textId="2462B29D" w:rsidR="006F5589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Style w:val="20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целом, закон о земских учреждениях 1890 года отражал консервативную линию правительства Александра III, направленную на ограничение демократических начал в системе местного самоуправления и усиление централизованной власти.</w:t>
      </w:r>
    </w:p>
    <w:p w14:paraId="4B0A8C91" w14:textId="347B802F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  <w:bookmarkStart w:id="7" w:name="_Toc200036618"/>
    </w:p>
    <w:p w14:paraId="159A9668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D8514D2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150BD6AC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D6C4C5B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27E7AF51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3FCFAF2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E0CE61C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5F068258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519F4F34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16AC99F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4579F07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0F407CCC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2DB94EEE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07B659E4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56B564E0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48F126A3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3B22F727" w14:textId="3F108588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7DF82F3" w14:textId="01A9469D" w:rsidR="00A439C1" w:rsidRPr="00A439C1" w:rsidRDefault="00A439C1" w:rsidP="00A439C1">
      <w:pPr>
        <w:spacing w:line="360" w:lineRule="auto"/>
        <w:ind w:firstLine="709"/>
        <w:rPr>
          <w:rFonts w:ascii="Times New Roman" w:eastAsiaTheme="majorEastAsia" w:hAnsi="Times New Roman"/>
        </w:rPr>
      </w:pPr>
    </w:p>
    <w:p w14:paraId="560699F9" w14:textId="5ADD9A2C" w:rsidR="00A439C1" w:rsidRPr="00A439C1" w:rsidRDefault="00A439C1" w:rsidP="00A439C1">
      <w:pPr>
        <w:spacing w:line="360" w:lineRule="auto"/>
        <w:ind w:firstLine="709"/>
        <w:rPr>
          <w:rFonts w:ascii="Times New Roman" w:eastAsiaTheme="majorEastAsia" w:hAnsi="Times New Roman"/>
        </w:rPr>
      </w:pPr>
    </w:p>
    <w:p w14:paraId="02706BFF" w14:textId="77777777" w:rsidR="00A439C1" w:rsidRPr="00A439C1" w:rsidRDefault="00A439C1" w:rsidP="00A439C1">
      <w:pPr>
        <w:spacing w:line="360" w:lineRule="auto"/>
        <w:ind w:firstLine="709"/>
        <w:rPr>
          <w:rFonts w:ascii="Times New Roman" w:eastAsiaTheme="majorEastAsia" w:hAnsi="Times New Roman"/>
        </w:rPr>
      </w:pPr>
    </w:p>
    <w:p w14:paraId="32EF4E42" w14:textId="77777777" w:rsidR="00B60CCF" w:rsidRDefault="00B60CC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20"/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</w:rPr>
        <w:br w:type="page"/>
      </w:r>
    </w:p>
    <w:p w14:paraId="62631CCC" w14:textId="4254312C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9C1">
        <w:rPr>
          <w:rStyle w:val="20"/>
          <w:rFonts w:ascii="Times New Roman" w:hAnsi="Times New Roman" w:cs="Times New Roman"/>
        </w:rPr>
        <w:lastRenderedPageBreak/>
        <w:t>Итоги 1 главы</w:t>
      </w:r>
      <w:bookmarkEnd w:id="7"/>
    </w:p>
    <w:p w14:paraId="6591BAB6" w14:textId="2785550C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63354DEF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Александра III была ориентирована на укрепление централизованной власти, стабилизацию внутренней ситуации и развитие экономики страны. В рамках этого курса он проводил репрессивные меры, направленные на подавление революционных и оппозиционных движений, а также усиливал русификацию национальных меньшинств. В экономической сфере реализовывались проекты по развитию промышленности, инфраструктуры и транспорта, что способствовало росту экономики и укреплению позиций России на международной арене. Однако при этом политика имела негативные последствия — ограничение гражданских свобод, усиление национальных конфликтов и торможение демократических процессов. В целом, политика Александра III была направлена на сохранение автократической власти и стабильности любой ценой, что оказало долгосрочное влияние на развитие страны.</w:t>
      </w:r>
    </w:p>
    <w:p w14:paraId="411C657B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68D2A451" w14:textId="77777777" w:rsidR="0096313C" w:rsidRPr="00A439C1" w:rsidRDefault="0096313C" w:rsidP="00A439C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br w:type="page"/>
      </w:r>
    </w:p>
    <w:p w14:paraId="725E1812" w14:textId="02A6ED33" w:rsidR="0096313C" w:rsidRPr="00A439C1" w:rsidRDefault="00233DB4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8" w:name="_Toc200036619"/>
      <w:r w:rsidRPr="00A439C1">
        <w:rPr>
          <w:rFonts w:ascii="Times New Roman" w:hAnsi="Times New Roman" w:cs="Times New Roman"/>
          <w:u w:val="single"/>
        </w:rPr>
        <w:lastRenderedPageBreak/>
        <w:t xml:space="preserve">Глава </w:t>
      </w:r>
      <w:r w:rsidRPr="00A439C1">
        <w:rPr>
          <w:rFonts w:ascii="Times New Roman" w:hAnsi="Times New Roman" w:cs="Times New Roman"/>
        </w:rPr>
        <w:t>2</w:t>
      </w:r>
      <w:r w:rsidR="0096313C" w:rsidRPr="00A439C1">
        <w:rPr>
          <w:rFonts w:ascii="Times New Roman" w:hAnsi="Times New Roman" w:cs="Times New Roman"/>
        </w:rPr>
        <w:t>. Последствия политики Александра III</w:t>
      </w:r>
      <w:bookmarkEnd w:id="8"/>
    </w:p>
    <w:p w14:paraId="10207ADB" w14:textId="189EF207" w:rsidR="00C33A33" w:rsidRPr="00A439C1" w:rsidRDefault="00233DB4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9" w:name="_Toc200036620"/>
      <w:r w:rsidRPr="00A439C1">
        <w:rPr>
          <w:rFonts w:ascii="Times New Roman" w:hAnsi="Times New Roman" w:cs="Times New Roman"/>
        </w:rPr>
        <w:t>2</w:t>
      </w:r>
      <w:r w:rsidR="0096313C" w:rsidRPr="00A439C1">
        <w:rPr>
          <w:rFonts w:ascii="Times New Roman" w:hAnsi="Times New Roman" w:cs="Times New Roman"/>
        </w:rPr>
        <w:t>.1. Внутриполитические последствия</w:t>
      </w:r>
      <w:bookmarkEnd w:id="9"/>
    </w:p>
    <w:p w14:paraId="65A01DEB" w14:textId="5827F421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Внутриполитические последствия контрреформ Александра III включают:</w:t>
      </w:r>
    </w:p>
    <w:p w14:paraId="4AA8AE5E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4361880" w14:textId="79513D3D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Усиление авторитарного режима</w:t>
      </w:r>
    </w:p>
    <w:p w14:paraId="6A56C3DC" w14:textId="0F7D6051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Контрреформы, направленные на ограничение либеральных и демократических свобод, привели к укреплению самодержавия. Власть стала более централизованной и жесткой, что снизило возможности оппозиции и политической активности населения.</w:t>
      </w:r>
    </w:p>
    <w:p w14:paraId="1DA4B534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2C83D0B" w14:textId="43B5E48D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66DAAED4" w14:textId="2469D8EE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Цензура, закрытие либеральных организаций, запрет на деятельность революционных партий и усиление полиции (например, создание охранки) привели к подавлению политической оппозиции и росту репрессивных мер против тех, кто выступал против режима.</w:t>
      </w:r>
    </w:p>
    <w:p w14:paraId="6E71E111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1D43227" w14:textId="6E3FBB72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Ослабление развития гражданского общества</w:t>
      </w:r>
    </w:p>
    <w:p w14:paraId="6494C813" w14:textId="0ACF6106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Закрытие или ограничение деятельности общественных организаций, университетов и средств массовой информации снизило уровень политической и социальной активности населения, что тормозило развитие гражданского общества.</w:t>
      </w:r>
    </w:p>
    <w:p w14:paraId="3ACC6CCD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F76BD87" w14:textId="26E8E90C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Рост недовольства и социального напряжения</w:t>
      </w:r>
    </w:p>
    <w:p w14:paraId="1951C1B5" w14:textId="1C85FF9C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Несмотря на стабилизацию внутренней ситуации, ограничения способствовали накоплению недовольства среди различных слоёв общества — крестьян, рабочих, интеллигенции. Это создавало предпосылки для будущих революционных движений.</w:t>
      </w:r>
    </w:p>
    <w:p w14:paraId="7080F22D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D795BF" w14:textId="3FE25027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Экономическая стабилизация с ограничениями</w:t>
      </w:r>
    </w:p>
    <w:p w14:paraId="72987B5A" w14:textId="30B0F4B0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Некоторые реформы способствовали развитию промышленности и инфраструктуры, однако политические ограничения мешали более широкому участию населения в управлении страной и реализации прогрессивных идей.</w:t>
      </w:r>
    </w:p>
    <w:p w14:paraId="5EC12A06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3760B9C" w14:textId="40FF737B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Рост националистических настроений</w:t>
      </w:r>
    </w:p>
    <w:p w14:paraId="5F33EB8F" w14:textId="7FD229AB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русификации и подавление национальных движений в национальных республиках усилили этническое напряжение внутри империи.</w:t>
      </w:r>
    </w:p>
    <w:p w14:paraId="1437CB91" w14:textId="259B46F9" w:rsidR="006F5589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 </w:t>
      </w:r>
    </w:p>
    <w:p w14:paraId="50FE924D" w14:textId="2D4057D4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8762C38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CE5DA0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394E73EF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73B18331" w14:textId="78358C26" w:rsidR="00233DB4" w:rsidRPr="00A439C1" w:rsidRDefault="00233DB4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10" w:name="_Toc200036621"/>
      <w:r w:rsidRPr="00A439C1">
        <w:rPr>
          <w:rFonts w:ascii="Times New Roman" w:hAnsi="Times New Roman" w:cs="Times New Roman"/>
        </w:rPr>
        <w:t>2.2 Положительные аспекты политики Александра III</w:t>
      </w:r>
      <w:bookmarkEnd w:id="10"/>
    </w:p>
    <w:p w14:paraId="7C02F645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Стабилизация внутренней ситуации в стране</w:t>
      </w:r>
    </w:p>
    <w:p w14:paraId="18AE9E7E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После убийства Александра II и периода революционных волнений, политика Александра III способствовала восстановлению порядка и спокойствия. Усиление репрессивных мер, контроль за оппозиционными движениями и ограничение свободы слова позволили снизить уровень революционной активности и предотвратить крупные восстания в этот период. Это создало ощущение стабильности и укрепило авторитет власти.</w:t>
      </w:r>
    </w:p>
    <w:p w14:paraId="7E031120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6B4F228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Укрепление централизованной власти</w:t>
      </w:r>
    </w:p>
    <w:p w14:paraId="76BADA58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Александр III сосредоточил управление страной в своих руках, усилил роль правительства и государственных органов. Назначение губернаторов и земских начальников без выборов, контроль за земствами и городскими учреждениями — все это способствовало созданию более жесткой, централизованной системы управления. Такой подход позволил более эффективно реализовывать государственную политику и быстро реагировать на внутренние вызовы.</w:t>
      </w:r>
    </w:p>
    <w:p w14:paraId="79575ECC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7DCA9A1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Экономический рост и развитие промышленности</w:t>
      </w:r>
    </w:p>
    <w:p w14:paraId="57644028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этот период начался активный промышленный подъем. Правительство проводило политику поддержки капиталистического развития: строились железные дороги (например, Транссибирская магистраль), развивалась металлургия, машиностроение, текстильная промышленность. Это способствовало росту производства, увеличению экспорта и укреплению экономики страны в целом.</w:t>
      </w:r>
    </w:p>
    <w:p w14:paraId="3BFE20FD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F445750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Развитие инфраструктуры</w:t>
      </w:r>
    </w:p>
    <w:p w14:paraId="1BD663E4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Строительство железных дорог, мостов, каналов — все это способствовало улучшению транспортной системы страны, облегчало торговлю и перемещение войск. В результате Россия стала более связанной внутри страны и с внешним миром.</w:t>
      </w:r>
    </w:p>
    <w:p w14:paraId="0AC2F4C7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4352CB0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Культурное возрождение и национальное единство</w:t>
      </w:r>
    </w:p>
    <w:p w14:paraId="37005732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поддержки православия и русификации способствовала укреплению национальной идентичности русского народа. В области культуры происходило развитие литературы, науки, образования — создавались новые учебные заведения, поддерживались русские писатели, ученые.</w:t>
      </w:r>
    </w:p>
    <w:p w14:paraId="231DEB5D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DDB0C3A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Улучшение положения некоторых слоев населения</w:t>
      </w:r>
    </w:p>
    <w:p w14:paraId="6770E4CF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Несмотря на репрессии, в экономической сфере происходили позитивные изменения: появлялись новые рабочие места на промышленных предприятиях, развивались города и села благодаря инфраструктуре.</w:t>
      </w:r>
    </w:p>
    <w:p w14:paraId="7106CDEF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D1749E1" w14:textId="48A0EDB3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Итог:</w:t>
      </w:r>
    </w:p>
    <w:p w14:paraId="137F6A93" w14:textId="3CA994D0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Таким образом, политика Александра III привела к значительным успехам в стабилизации внутренней ситуации страны, развитию экономики и инфраструктуры. Эти меры создали предпосылки для дальнейшего </w:t>
      </w:r>
      <w:r w:rsidRPr="00A439C1">
        <w:rPr>
          <w:rFonts w:ascii="Times New Roman" w:hAnsi="Times New Roman"/>
          <w:sz w:val="28"/>
          <w:szCs w:val="28"/>
        </w:rPr>
        <w:lastRenderedPageBreak/>
        <w:t>экономического роста России в конце XIX — начале XX века. Однако важно помнить, что эти достижения достигались ценой ограничения гражданских свобод и усиления репрессий.</w:t>
      </w:r>
    </w:p>
    <w:p w14:paraId="0B2BF3D5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1F980192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50BEC6DA" w14:textId="0294C00A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11" w:name="_Toc200036622"/>
      <w:r w:rsidRPr="00A439C1">
        <w:rPr>
          <w:rFonts w:ascii="Times New Roman" w:hAnsi="Times New Roman" w:cs="Times New Roman"/>
        </w:rPr>
        <w:t>2.3 Отрицательные аспекты политики Александра 3.</w:t>
      </w:r>
      <w:bookmarkEnd w:id="11"/>
    </w:p>
    <w:p w14:paraId="0297E327" w14:textId="489677CA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</w:rPr>
      </w:pPr>
    </w:p>
    <w:p w14:paraId="4F7E6B28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</w:rPr>
      </w:pPr>
    </w:p>
    <w:p w14:paraId="6615E9ED" w14:textId="01793923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Отрицательные аспекты политики Александра III:</w:t>
      </w:r>
    </w:p>
    <w:p w14:paraId="71BC155E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Усиление репрессивных мер и ограничение гражданских свобод</w:t>
      </w:r>
    </w:p>
    <w:p w14:paraId="578CA30B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Александр III проводил политику жесткой централизации и репрессий. Были приняты законы, ограничивающие свободу слова, печати, собраний и ассоциаций. Создавались тайные полиции (например, охранка), которые активно боролись с оппозицией и революционными движениями. Это привело к массовым арестам, ссылкам и подавлению политической оппозиции, что негативно сказалось на развитии гражданского общества.</w:t>
      </w:r>
    </w:p>
    <w:p w14:paraId="4957CC6A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849DC2B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Русификация и национальные ограничения</w:t>
      </w:r>
    </w:p>
    <w:p w14:paraId="54903968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русификации затронула многие национальные меньшинства — поляков, украинцев, финнов, балтов и другие. Вводились ограничения в использовании родных языков, закрывались национальные школы и культурные организации. Это усиливало межнациональные конфликты и создавало атмосферу недоверия и недовольства среди народов империи.</w:t>
      </w:r>
    </w:p>
    <w:p w14:paraId="3BF7382D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632F7AF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Отказ от реформ и либерализации</w:t>
      </w:r>
    </w:p>
    <w:p w14:paraId="3C54A62D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В отличие от предыдущего царствования Александра II, политика Александра III была направлена на отказ от либеральных реформ. В результате страна не получила новых политических свобод или демократических преобразований, что тормозило развитие политической системы и </w:t>
      </w:r>
      <w:r w:rsidRPr="00A439C1">
        <w:rPr>
          <w:rFonts w:ascii="Times New Roman" w:hAnsi="Times New Roman"/>
          <w:sz w:val="28"/>
          <w:szCs w:val="28"/>
        </w:rPr>
        <w:lastRenderedPageBreak/>
        <w:t>способствовало росту недовольства среди интеллигенции и прогрессивных слоев населения.</w:t>
      </w:r>
    </w:p>
    <w:p w14:paraId="1677EFA1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230C0D1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Социальное неравенство и бедность</w:t>
      </w:r>
    </w:p>
    <w:p w14:paraId="7361D6C8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Несмотря на экономический рост, социальное неравенство сохранялось или усиливалось. Рабочие и крестьяне сталкивались с тяжелыми условиями труда, низкими заработками и отсутствием социальных гарантий. Политика государства не способствовала улучшению их положения, что в долгосрочной перспективе могло привести к социальным конфликтам.</w:t>
      </w:r>
    </w:p>
    <w:p w14:paraId="0B79B417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6FE8C87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Миграция и эмиграция</w:t>
      </w:r>
    </w:p>
    <w:p w14:paraId="7E61FD64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Жесткие меры по подавлению революционных настроений вызвали массовую эмиграцию интеллигенции, революционеров и прогрессивных деятелей за границу. Это ослабляло внутренний потенциал страны для развития.</w:t>
      </w:r>
    </w:p>
    <w:p w14:paraId="1042EA2E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21E9C22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Отрицательное влияние на развитие демократии</w:t>
      </w:r>
    </w:p>
    <w:p w14:paraId="1B58B1C0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Репрессивная политика препятствовала развитию политического диалога, формированию оппозиционных движений и участию населения в управлении страной. В результате Россия оставалась авторитарной державой без широких возможностей для участия граждан в политической жизни.</w:t>
      </w:r>
    </w:p>
    <w:p w14:paraId="34A7CDB8" w14:textId="4445149A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9342AD1" w14:textId="0B2BE62D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2A0CCA" w14:textId="5DFD79BC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033F969" w14:textId="3B5D7A1D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C2278C4" w14:textId="0E5911CB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A0C62EE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9D5D04D" w14:textId="77777777" w:rsidR="00B60CCF" w:rsidRDefault="00B60CCF" w:rsidP="00B60CCF">
      <w:pPr>
        <w:pStyle w:val="2"/>
        <w:spacing w:before="0" w:line="360" w:lineRule="auto"/>
        <w:rPr>
          <w:rFonts w:ascii="Times New Roman" w:hAnsi="Times New Roman" w:cs="Times New Roman"/>
        </w:rPr>
      </w:pPr>
      <w:bookmarkStart w:id="12" w:name="_Toc200036623"/>
    </w:p>
    <w:p w14:paraId="50A427BF" w14:textId="77777777" w:rsidR="00B60CCF" w:rsidRDefault="00B60CC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eastAsiaTheme="majorEastAsia" w:hAnsi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/>
        </w:rPr>
        <w:br w:type="page"/>
      </w:r>
    </w:p>
    <w:p w14:paraId="248BE3D0" w14:textId="3BF211DD" w:rsidR="006F5589" w:rsidRPr="00A439C1" w:rsidRDefault="006F5589" w:rsidP="00B60CCF">
      <w:pPr>
        <w:pStyle w:val="2"/>
        <w:spacing w:before="0" w:line="360" w:lineRule="auto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Итоги 2 главы</w:t>
      </w:r>
      <w:bookmarkEnd w:id="12"/>
    </w:p>
    <w:p w14:paraId="1A71CF12" w14:textId="12BA8EFD" w:rsidR="00233DB4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Александра III оказала значительное влияние на развитие России в конце XIX — начале XX века. С одной стороны, она способствовала укреплению внутренней стабильности, развитию промышленности и инфраструктуры, что создало предпосылки для экономического роста страны. С другой стороны, жесткие репрессивные меры, ограничение гражданских свобод и усиление национальных конфликтов привели к росту недовольства среди различных слоев населения и национальных меньшинств. Эти негативные последствия в долгосрочной перспективе способствовали накоплению социальных и политических противоречий, которые в дальнейшем вылились в революционные события начала XX века. Таким образом, политика Александра III имела двойственный эффект: она обеспечила краткосрочную стабильность и развитие, но одновременно создала условия для будущих кризисов.</w:t>
      </w:r>
    </w:p>
    <w:p w14:paraId="1A0C3869" w14:textId="5C1A563A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96AE8FA" w14:textId="650DFC2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48EA8AC" w14:textId="29A8CE87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C07E3FD" w14:textId="2CECB20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F75E40D" w14:textId="38CD41CC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5620EF2" w14:textId="06D6D047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A00D4E8" w14:textId="341BC912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8FD7A9A" w14:textId="5FCB4070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373F603" w14:textId="47C7BC5A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491A887" w14:textId="0E1C9DB9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ADB8950" w14:textId="6C049BD7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7DB7ED8" w14:textId="635CD61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B8D7F6D" w14:textId="06A4D3D8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C5FA9CE" w14:textId="6E47A009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CD363D1" w14:textId="38DF7229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F2B6DE7" w14:textId="72E1938A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2E61449" w14:textId="28E74B7E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314FF6" w14:textId="0B5CEF6A" w:rsidR="00D36596" w:rsidRPr="00A439C1" w:rsidRDefault="00D36596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Заключение.</w:t>
      </w:r>
    </w:p>
    <w:p w14:paraId="07597533" w14:textId="59913B9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3A75470" w14:textId="7A920F0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Эпоха правления Александра III стала временем жесткой реакции против либеральных преобразований предыдущего периода. Политика контрреформ была направлена на укрепление автократии, подавление революционных настроений и сохранение традиционных ценностей России. Несмотря на экономический рост и стабилизацию внутренней ситуации, такие меры привели к ограничению гражданских свобод и усилению репрессий, что в конечном итоге способствовало возникновению новых социальных конфликтов и революционных движений.</w:t>
      </w:r>
    </w:p>
    <w:p w14:paraId="6A0C7284" w14:textId="3CF51D78" w:rsidR="00D36596" w:rsidRPr="00A439C1" w:rsidRDefault="00D36596" w:rsidP="00A439C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2278469C" w14:textId="77777777" w:rsidR="00D36596" w:rsidRPr="00A439C1" w:rsidRDefault="00D36596" w:rsidP="00A439C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br w:type="page"/>
      </w:r>
    </w:p>
    <w:p w14:paraId="63EE02FA" w14:textId="7ACC362F" w:rsidR="00D36596" w:rsidRPr="00A439C1" w:rsidRDefault="00D36596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Список литературы</w:t>
      </w:r>
    </w:p>
    <w:p w14:paraId="074791C1" w14:textId="56D0BAF0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</w:rPr>
      </w:pPr>
    </w:p>
    <w:p w14:paraId="538BA99B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Барабаш А. В. История России. Конец XIX — начало XX века. — М.: Просвещение, 2005. — 480 с.</w:t>
      </w:r>
    </w:p>
    <w:p w14:paraId="2FF673AE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Грушевский М. С. История России. Т. 4: Эпоха Александра III и Николая II. — Киев: Наукова думка, 1990.</w:t>
      </w:r>
    </w:p>
    <w:p w14:paraId="1CC0A1EB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Ключевский В. О. Курс русской истории. Т. 4: Эпоха контрреформ и революций (1881–1917). — М.: Наука, 1960.</w:t>
      </w:r>
    </w:p>
    <w:p w14:paraId="251087B1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Литвин В. М., Петров В. В. История России конца XIX — начала XX века. — М.: Высшая школа, 2008.</w:t>
      </w:r>
    </w:p>
    <w:p w14:paraId="06326A8B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Платонов А. А. Россия на рубеже XIX–XX веков. — СПб.: Дмитрий Буланин, 2003.</w:t>
      </w:r>
    </w:p>
    <w:p w14:paraId="572E16C9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Романов В. В., Смирнова И. А. История России: ХХ век. — М.: Академический проект, 2010.</w:t>
      </w:r>
    </w:p>
    <w:p w14:paraId="1E2CF104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Федоров А. И., Иванова Е. В. Эпоха Александра III: политика и общество. — М.: Наука, 2012.</w:t>
      </w:r>
    </w:p>
    <w:p w14:paraId="3D26F1AE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Хрусталев Ю., Лебедев А. Контрреформа в России: причины, особенности, последствия. — СПб.: Евразия, 2015.</w:t>
      </w:r>
    </w:p>
    <w:p w14:paraId="1A128824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Белов В., Иванов А., Петрова Н. История России конца XIX века. — М.: Академический проект, 2014.</w:t>
      </w:r>
    </w:p>
    <w:p w14:paraId="53FD7E15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Зимин В., Кузнецов Ю., Новикова Е. Россия в эпоху контрреформ (1881–1904). — М.: Высшая школа, 2009.</w:t>
      </w:r>
    </w:p>
    <w:p w14:paraId="3EDABD87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Иванов С., Сидорова Т., Чернов А. Политика Александра III и её влияние на развитие страны. — СПб.: Наука и образование, 2016.</w:t>
      </w:r>
    </w:p>
    <w:p w14:paraId="68A5ABF9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Макаренко В., Тарасов И., Фролов Д. Эпоха контрреформ: причины и последствия. — М.: Инфра-М, 2018.</w:t>
      </w:r>
    </w:p>
    <w:p w14:paraId="36C357AF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Смирнова Е., Лебедева О., Григорьев П. Общество и политика в России при Александре III. — М.: Академический проект, 2017.</w:t>
      </w:r>
    </w:p>
    <w:p w14:paraId="20A06A72" w14:textId="7F07A172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Тихомиров А., Васильев Ю., Ковалев В. История России конца XIX века: реформы и реакции. — СПб.: Евразия, 2020.</w:t>
      </w:r>
    </w:p>
    <w:sectPr w:rsidR="00D36596" w:rsidRPr="00A439C1" w:rsidSect="00A439C1">
      <w:footerReference w:type="default" r:id="rId8"/>
      <w:pgSz w:w="11906" w:h="16838"/>
      <w:pgMar w:top="1276" w:right="849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2F91C" w14:textId="77777777" w:rsidR="00696AE0" w:rsidRDefault="00696AE0" w:rsidP="00F34E97">
      <w:r>
        <w:separator/>
      </w:r>
    </w:p>
  </w:endnote>
  <w:endnote w:type="continuationSeparator" w:id="0">
    <w:p w14:paraId="20A157AD" w14:textId="77777777" w:rsidR="00696AE0" w:rsidRDefault="00696AE0" w:rsidP="00F3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27773"/>
      <w:docPartObj>
        <w:docPartGallery w:val="Page Numbers (Bottom of Page)"/>
        <w:docPartUnique/>
      </w:docPartObj>
    </w:sdtPr>
    <w:sdtEndPr/>
    <w:sdtContent>
      <w:p w14:paraId="493FE3AA" w14:textId="03939227" w:rsidR="0096313C" w:rsidRDefault="009631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7BF">
          <w:rPr>
            <w:noProof/>
          </w:rPr>
          <w:t>19</w:t>
        </w:r>
        <w:r>
          <w:fldChar w:fldCharType="end"/>
        </w:r>
      </w:p>
    </w:sdtContent>
  </w:sdt>
  <w:p w14:paraId="63DB6CF8" w14:textId="77777777" w:rsidR="00F34E97" w:rsidRDefault="00F34E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A0B4D" w14:textId="77777777" w:rsidR="00696AE0" w:rsidRDefault="00696AE0" w:rsidP="00F34E97">
      <w:r>
        <w:separator/>
      </w:r>
    </w:p>
  </w:footnote>
  <w:footnote w:type="continuationSeparator" w:id="0">
    <w:p w14:paraId="27FC38F9" w14:textId="77777777" w:rsidR="00696AE0" w:rsidRDefault="00696AE0" w:rsidP="00F3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1DC6"/>
    <w:multiLevelType w:val="hybridMultilevel"/>
    <w:tmpl w:val="4544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337E"/>
    <w:multiLevelType w:val="multilevel"/>
    <w:tmpl w:val="2AF6A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75685"/>
    <w:multiLevelType w:val="hybridMultilevel"/>
    <w:tmpl w:val="CE343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37B"/>
    <w:multiLevelType w:val="multilevel"/>
    <w:tmpl w:val="EBB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6D94"/>
    <w:multiLevelType w:val="hybridMultilevel"/>
    <w:tmpl w:val="413E64EC"/>
    <w:lvl w:ilvl="0" w:tplc="6D9C8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0EC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274F4A"/>
    <w:multiLevelType w:val="hybridMultilevel"/>
    <w:tmpl w:val="F9FCB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152D8"/>
    <w:multiLevelType w:val="hybridMultilevel"/>
    <w:tmpl w:val="90C8EC5C"/>
    <w:lvl w:ilvl="0" w:tplc="B2C2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B65F76"/>
    <w:multiLevelType w:val="multilevel"/>
    <w:tmpl w:val="D6B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E0694"/>
    <w:multiLevelType w:val="hybridMultilevel"/>
    <w:tmpl w:val="FA0AF3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1"/>
    <w:rsid w:val="00013291"/>
    <w:rsid w:val="000E5DE2"/>
    <w:rsid w:val="0017460D"/>
    <w:rsid w:val="001F0A60"/>
    <w:rsid w:val="00233DB4"/>
    <w:rsid w:val="006711C3"/>
    <w:rsid w:val="00696AE0"/>
    <w:rsid w:val="006E599F"/>
    <w:rsid w:val="006F5589"/>
    <w:rsid w:val="008648D5"/>
    <w:rsid w:val="009017BF"/>
    <w:rsid w:val="0096313C"/>
    <w:rsid w:val="009E7D5C"/>
    <w:rsid w:val="00A439C1"/>
    <w:rsid w:val="00A71FB6"/>
    <w:rsid w:val="00B60CCF"/>
    <w:rsid w:val="00C33A33"/>
    <w:rsid w:val="00CA6D78"/>
    <w:rsid w:val="00CD5F9C"/>
    <w:rsid w:val="00D02BE1"/>
    <w:rsid w:val="00D36596"/>
    <w:rsid w:val="00D66B02"/>
    <w:rsid w:val="00E425BF"/>
    <w:rsid w:val="00E547DA"/>
    <w:rsid w:val="00E724AF"/>
    <w:rsid w:val="00F34E97"/>
    <w:rsid w:val="00F56A27"/>
    <w:rsid w:val="00F915EA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CCB"/>
  <w15:chartTrackingRefBased/>
  <w15:docId w15:val="{D205F516-5CFE-407B-B323-CC3235F1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F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F9C"/>
    <w:pPr>
      <w:ind w:left="720"/>
      <w:contextualSpacing/>
    </w:pPr>
  </w:style>
  <w:style w:type="paragraph" w:styleId="HTML">
    <w:name w:val="HTML Preformatted"/>
    <w:basedOn w:val="a"/>
    <w:link w:val="HTML0"/>
    <w:rsid w:val="00CD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rsid w:val="00CD5F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 Indent"/>
    <w:basedOn w:val="a"/>
    <w:link w:val="a5"/>
    <w:rsid w:val="00CD5F9C"/>
    <w:pPr>
      <w:overflowPunct/>
      <w:autoSpaceDE/>
      <w:autoSpaceDN/>
      <w:adjustRightInd/>
      <w:ind w:firstLine="360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CD5F9C"/>
    <w:pPr>
      <w:overflowPunct/>
      <w:autoSpaceDE/>
      <w:autoSpaceDN/>
      <w:adjustRightInd/>
      <w:spacing w:after="120" w:line="480" w:lineRule="auto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CD5F9C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a7">
    <w:name w:val="Текст Знак"/>
    <w:basedOn w:val="a0"/>
    <w:link w:val="a6"/>
    <w:rsid w:val="00CD5F9C"/>
    <w:rPr>
      <w:rFonts w:ascii="Courier New" w:eastAsia="Times New Roman" w:hAnsi="Courier New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F34E9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F0A60"/>
    <w:pPr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F0A6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0A6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F0A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48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min-w-0">
    <w:name w:val="min-w-0"/>
    <w:basedOn w:val="a"/>
    <w:rsid w:val="00E425B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font-semibold">
    <w:name w:val="font-semibold"/>
    <w:basedOn w:val="a0"/>
    <w:rsid w:val="00E4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3F9E-F5C6-4095-A52E-FCE1E942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myasnikov</cp:lastModifiedBy>
  <cp:revision>2</cp:revision>
  <dcterms:created xsi:type="dcterms:W3CDTF">2025-06-05T14:49:00Z</dcterms:created>
  <dcterms:modified xsi:type="dcterms:W3CDTF">2025-06-05T14:49:00Z</dcterms:modified>
</cp:coreProperties>
</file>