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3736" w14:textId="77777777" w:rsidR="00117002" w:rsidRDefault="00117002">
      <w:pPr>
        <w:widowControl/>
        <w:snapToGrid w:val="0"/>
        <w:spacing w:line="360" w:lineRule="auto"/>
        <w:ind w:firstLineChars="200" w:firstLine="560"/>
        <w:jc w:val="left"/>
        <w:rPr>
          <w:rFonts w:eastAsia="仿宋_GB2312" w:cs="宋体"/>
          <w:kern w:val="0"/>
          <w:sz w:val="28"/>
          <w:szCs w:val="28"/>
        </w:rPr>
      </w:pPr>
      <w:bookmarkStart w:id="0" w:name="OLE_LINK1"/>
    </w:p>
    <w:p w14:paraId="38DBEDBB" w14:textId="77777777" w:rsidR="00117002" w:rsidRDefault="00117002">
      <w:pPr>
        <w:widowControl/>
        <w:snapToGrid w:val="0"/>
        <w:spacing w:line="360" w:lineRule="auto"/>
        <w:ind w:firstLineChars="200" w:firstLine="560"/>
        <w:rPr>
          <w:rFonts w:eastAsia="仿宋_GB2312" w:cs="宋体"/>
          <w:color w:val="000000"/>
          <w:kern w:val="0"/>
          <w:sz w:val="28"/>
          <w:szCs w:val="28"/>
        </w:rPr>
      </w:pPr>
    </w:p>
    <w:p w14:paraId="683BF3FA" w14:textId="77777777" w:rsidR="00117002" w:rsidRDefault="00330E5E" w:rsidP="005C3558">
      <w:pPr>
        <w:spacing w:line="360" w:lineRule="auto"/>
        <w:ind w:firstLineChars="50" w:firstLine="361"/>
        <w:rPr>
          <w:b/>
          <w:spacing w:val="40"/>
          <w:sz w:val="72"/>
          <w:szCs w:val="72"/>
        </w:rPr>
      </w:pPr>
      <w:r>
        <w:rPr>
          <w:b/>
          <w:noProof/>
          <w:spacing w:val="40"/>
          <w:sz w:val="72"/>
          <w:szCs w:val="72"/>
        </w:rPr>
        <w:drawing>
          <wp:inline distT="0" distB="0" distL="0" distR="0" wp14:anchorId="7AF72C97" wp14:editId="7776A90B">
            <wp:extent cx="4600575" cy="895350"/>
            <wp:effectExtent l="0" t="0" r="0" b="0"/>
            <wp:docPr id="1" name="图片 1" descr="logo大尺寸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大尺寸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00575" cy="895350"/>
                    </a:xfrm>
                    <a:prstGeom prst="rect">
                      <a:avLst/>
                    </a:prstGeom>
                    <a:noFill/>
                    <a:ln>
                      <a:noFill/>
                    </a:ln>
                  </pic:spPr>
                </pic:pic>
              </a:graphicData>
            </a:graphic>
          </wp:inline>
        </w:drawing>
      </w:r>
    </w:p>
    <w:p w14:paraId="557D29B2" w14:textId="495AE674" w:rsidR="00117002" w:rsidRPr="002058BC" w:rsidRDefault="00330E5E" w:rsidP="002058BC">
      <w:pPr>
        <w:spacing w:beforeLines="50" w:before="156" w:line="360" w:lineRule="auto"/>
        <w:ind w:firstLineChars="450" w:firstLine="2349"/>
        <w:rPr>
          <w:b/>
          <w:sz w:val="52"/>
          <w:szCs w:val="52"/>
        </w:rPr>
      </w:pPr>
      <w:r>
        <w:rPr>
          <w:rFonts w:hint="eastAsia"/>
          <w:b/>
          <w:sz w:val="52"/>
          <w:szCs w:val="52"/>
        </w:rPr>
        <w:t>毕业设计开题报告</w:t>
      </w:r>
    </w:p>
    <w:p w14:paraId="3DB57492" w14:textId="6C944707" w:rsidR="00117002" w:rsidRDefault="00117002">
      <w:pPr>
        <w:spacing w:line="360" w:lineRule="auto"/>
        <w:ind w:firstLineChars="200" w:firstLine="640"/>
        <w:rPr>
          <w:sz w:val="32"/>
        </w:rPr>
      </w:pPr>
    </w:p>
    <w:p w14:paraId="7545D5E2" w14:textId="77777777" w:rsidR="00117002" w:rsidRDefault="00117002">
      <w:pPr>
        <w:spacing w:line="360" w:lineRule="auto"/>
        <w:ind w:firstLineChars="200" w:firstLine="640"/>
        <w:rPr>
          <w:sz w:val="32"/>
        </w:rPr>
      </w:pPr>
    </w:p>
    <w:p w14:paraId="132B3EEF" w14:textId="77777777" w:rsidR="00117002" w:rsidRDefault="00117002">
      <w:pPr>
        <w:spacing w:line="360" w:lineRule="auto"/>
        <w:ind w:firstLineChars="200" w:firstLine="560"/>
        <w:rPr>
          <w:rFonts w:eastAsiaTheme="minorEastAsia"/>
          <w:color w:val="000000"/>
          <w:sz w:val="28"/>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gridCol w:w="3685"/>
      </w:tblGrid>
      <w:tr w:rsidR="00117002" w14:paraId="20D3AB0B" w14:textId="77777777">
        <w:trPr>
          <w:jc w:val="center"/>
        </w:trPr>
        <w:tc>
          <w:tcPr>
            <w:tcW w:w="1875" w:type="dxa"/>
          </w:tcPr>
          <w:p w14:paraId="7D1A05CD" w14:textId="77777777" w:rsidR="00117002" w:rsidRDefault="00330E5E">
            <w:pPr>
              <w:pStyle w:val="af"/>
              <w:ind w:firstLineChars="0" w:firstLine="0"/>
              <w:rPr>
                <w:sz w:val="28"/>
                <w:szCs w:val="28"/>
              </w:rPr>
            </w:pPr>
            <w:r>
              <w:rPr>
                <w:rFonts w:hint="eastAsia"/>
                <w:b/>
                <w:noProof/>
                <w:sz w:val="32"/>
              </w:rPr>
              <mc:AlternateContent>
                <mc:Choice Requires="wps">
                  <w:drawing>
                    <wp:anchor distT="0" distB="0" distL="114300" distR="114300" simplePos="0" relativeHeight="251661312" behindDoc="0" locked="0" layoutInCell="1" allowOverlap="1" wp14:anchorId="6A8B5891" wp14:editId="7ED1A191">
                      <wp:simplePos x="0" y="0"/>
                      <wp:positionH relativeFrom="column">
                        <wp:posOffset>1059815</wp:posOffset>
                      </wp:positionH>
                      <wp:positionV relativeFrom="paragraph">
                        <wp:posOffset>341630</wp:posOffset>
                      </wp:positionV>
                      <wp:extent cx="2419350" cy="9525"/>
                      <wp:effectExtent l="0" t="0" r="19050" b="28575"/>
                      <wp:wrapNone/>
                      <wp:docPr id="6" name="直接连接符 6"/>
                      <wp:cNvGraphicFramePr/>
                      <a:graphic xmlns:a="http://schemas.openxmlformats.org/drawingml/2006/main">
                        <a:graphicData uri="http://schemas.microsoft.com/office/word/2010/wordprocessingShape">
                          <wps:wsp>
                            <wps:cNvCnPr/>
                            <wps:spPr>
                              <a:xfrm flipV="1">
                                <a:off x="0" y="0"/>
                                <a:ext cx="2419350" cy="952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8460D4" id="直接连接符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3.45pt,26.9pt" to="273.9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" strokecolor="black [3213]"/>
                  </w:pict>
                </mc:Fallback>
              </mc:AlternateContent>
            </w:r>
            <w:r>
              <w:rPr>
                <w:rFonts w:hint="eastAsia"/>
                <w:b/>
                <w:sz w:val="32"/>
              </w:rPr>
              <w:t>姓</w:t>
            </w:r>
            <w:r>
              <w:rPr>
                <w:rFonts w:hint="eastAsia"/>
                <w:b/>
                <w:sz w:val="32"/>
              </w:rPr>
              <w:t xml:space="preserve">    </w:t>
            </w:r>
            <w:r>
              <w:rPr>
                <w:rFonts w:hint="eastAsia"/>
                <w:b/>
                <w:sz w:val="32"/>
              </w:rPr>
              <w:t>名：</w:t>
            </w:r>
          </w:p>
        </w:tc>
        <w:tc>
          <w:tcPr>
            <w:tcW w:w="3685" w:type="dxa"/>
          </w:tcPr>
          <w:p w14:paraId="6A5D8567" w14:textId="1B947938" w:rsidR="00117002" w:rsidRDefault="00FE5A67">
            <w:pPr>
              <w:pStyle w:val="af"/>
              <w:ind w:firstLineChars="0" w:firstLine="0"/>
              <w:jc w:val="center"/>
              <w:rPr>
                <w:rFonts w:asciiTheme="minorEastAsia" w:eastAsiaTheme="minorEastAsia" w:hAnsiTheme="minorEastAsia" w:hint="eastAsia"/>
                <w:sz w:val="32"/>
                <w:szCs w:val="32"/>
              </w:rPr>
            </w:pPr>
            <w:r>
              <w:rPr>
                <w:rFonts w:asciiTheme="minorEastAsia" w:eastAsiaTheme="minorEastAsia" w:hAnsiTheme="minorEastAsia" w:hint="eastAsia"/>
                <w:sz w:val="32"/>
                <w:szCs w:val="32"/>
              </w:rPr>
              <w:t>满建辰</w:t>
            </w:r>
            <w:r w:rsidR="00330E5E">
              <w:rPr>
                <w:rFonts w:asciiTheme="minorEastAsia" w:eastAsiaTheme="minorEastAsia" w:hAnsiTheme="minorEastAsia" w:hint="eastAsia"/>
                <w:sz w:val="32"/>
                <w:szCs w:val="32"/>
              </w:rPr>
              <w:t xml:space="preserve"> </w:t>
            </w:r>
          </w:p>
        </w:tc>
      </w:tr>
      <w:tr w:rsidR="00117002" w14:paraId="69FEFC62" w14:textId="77777777">
        <w:trPr>
          <w:jc w:val="center"/>
        </w:trPr>
        <w:tc>
          <w:tcPr>
            <w:tcW w:w="1875" w:type="dxa"/>
          </w:tcPr>
          <w:p w14:paraId="73558AAD" w14:textId="77777777" w:rsidR="00117002" w:rsidRDefault="00330E5E">
            <w:pPr>
              <w:pStyle w:val="af"/>
              <w:ind w:firstLineChars="0" w:firstLine="0"/>
              <w:rPr>
                <w:sz w:val="28"/>
                <w:szCs w:val="28"/>
              </w:rPr>
            </w:pPr>
            <w:r>
              <w:rPr>
                <w:rFonts w:hint="eastAsia"/>
                <w:b/>
                <w:bCs/>
                <w:noProof/>
                <w:sz w:val="32"/>
              </w:rPr>
              <mc:AlternateContent>
                <mc:Choice Requires="wps">
                  <w:drawing>
                    <wp:anchor distT="0" distB="0" distL="114300" distR="114300" simplePos="0" relativeHeight="251662336" behindDoc="0" locked="0" layoutInCell="1" allowOverlap="1" wp14:anchorId="4B303149" wp14:editId="12DF8FDE">
                      <wp:simplePos x="0" y="0"/>
                      <wp:positionH relativeFrom="column">
                        <wp:posOffset>1056005</wp:posOffset>
                      </wp:positionH>
                      <wp:positionV relativeFrom="paragraph">
                        <wp:posOffset>320675</wp:posOffset>
                      </wp:positionV>
                      <wp:extent cx="2419350" cy="8890"/>
                      <wp:effectExtent l="0" t="0" r="19050" b="29845"/>
                      <wp:wrapNone/>
                      <wp:docPr id="7" name="直接连接符 7"/>
                      <wp:cNvGraphicFramePr/>
                      <a:graphic xmlns:a="http://schemas.openxmlformats.org/drawingml/2006/main">
                        <a:graphicData uri="http://schemas.microsoft.com/office/word/2010/wordprocessingShape">
                          <wps:wsp>
                            <wps:cNvCnPr/>
                            <wps:spPr>
                              <a:xfrm>
                                <a:off x="0" y="0"/>
                                <a:ext cx="2419350" cy="86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0423C9" id="直接连接符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3.15pt,25.25pt" to="273.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" strokecolor="black [3213]"/>
                  </w:pict>
                </mc:Fallback>
              </mc:AlternateContent>
            </w:r>
            <w:r>
              <w:rPr>
                <w:rFonts w:hint="eastAsia"/>
                <w:b/>
                <w:bCs/>
                <w:sz w:val="32"/>
              </w:rPr>
              <w:t>学</w:t>
            </w:r>
            <w:r>
              <w:rPr>
                <w:rFonts w:hint="eastAsia"/>
                <w:b/>
                <w:bCs/>
                <w:sz w:val="32"/>
              </w:rPr>
              <w:t xml:space="preserve">    </w:t>
            </w:r>
            <w:r>
              <w:rPr>
                <w:rFonts w:hint="eastAsia"/>
                <w:b/>
                <w:bCs/>
                <w:sz w:val="32"/>
              </w:rPr>
              <w:t>号：</w:t>
            </w:r>
          </w:p>
        </w:tc>
        <w:tc>
          <w:tcPr>
            <w:tcW w:w="3685" w:type="dxa"/>
          </w:tcPr>
          <w:p w14:paraId="33B60C34" w14:textId="420A6206" w:rsidR="00117002" w:rsidRDefault="00FE5A67">
            <w:pPr>
              <w:pStyle w:val="af"/>
              <w:ind w:firstLineChars="0" w:firstLine="0"/>
              <w:jc w:val="center"/>
              <w:rPr>
                <w:rFonts w:eastAsiaTheme="minorEastAsia"/>
                <w:sz w:val="32"/>
                <w:szCs w:val="32"/>
              </w:rPr>
            </w:pPr>
            <w:r>
              <w:rPr>
                <w:rFonts w:eastAsiaTheme="minorEastAsia" w:hint="eastAsia"/>
                <w:sz w:val="32"/>
                <w:szCs w:val="32"/>
              </w:rPr>
              <w:t>223051201215</w:t>
            </w:r>
          </w:p>
        </w:tc>
      </w:tr>
      <w:tr w:rsidR="00117002" w14:paraId="3F912B91" w14:textId="77777777">
        <w:trPr>
          <w:jc w:val="center"/>
        </w:trPr>
        <w:tc>
          <w:tcPr>
            <w:tcW w:w="1875" w:type="dxa"/>
          </w:tcPr>
          <w:p w14:paraId="76251F1A" w14:textId="77777777" w:rsidR="00117002" w:rsidRDefault="00330E5E">
            <w:pPr>
              <w:pStyle w:val="af"/>
              <w:ind w:firstLineChars="0" w:firstLine="1"/>
              <w:rPr>
                <w:sz w:val="28"/>
                <w:szCs w:val="28"/>
              </w:rPr>
            </w:pPr>
            <w:r>
              <w:rPr>
                <w:rFonts w:hint="eastAsia"/>
                <w:b/>
                <w:bCs/>
                <w:noProof/>
                <w:sz w:val="32"/>
              </w:rPr>
              <mc:AlternateContent>
                <mc:Choice Requires="wps">
                  <w:drawing>
                    <wp:anchor distT="0" distB="0" distL="114300" distR="114300" simplePos="0" relativeHeight="251663360" behindDoc="0" locked="0" layoutInCell="1" allowOverlap="1" wp14:anchorId="259F0307" wp14:editId="6043F30A">
                      <wp:simplePos x="0" y="0"/>
                      <wp:positionH relativeFrom="column">
                        <wp:posOffset>1052830</wp:posOffset>
                      </wp:positionH>
                      <wp:positionV relativeFrom="paragraph">
                        <wp:posOffset>318135</wp:posOffset>
                      </wp:positionV>
                      <wp:extent cx="2419350" cy="8255"/>
                      <wp:effectExtent l="0" t="0" r="19050" b="29845"/>
                      <wp:wrapNone/>
                      <wp:docPr id="8" name="直接连接符 8"/>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523B8B" id="直接连接符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2.9pt,25.05pt" to="273.4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" strokecolor="black [3213]"/>
                  </w:pict>
                </mc:Fallback>
              </mc:AlternateContent>
            </w:r>
            <w:r>
              <w:rPr>
                <w:rFonts w:hint="eastAsia"/>
                <w:b/>
                <w:sz w:val="32"/>
              </w:rPr>
              <w:t>学</w:t>
            </w:r>
            <w:r>
              <w:rPr>
                <w:rFonts w:hint="eastAsia"/>
                <w:b/>
                <w:sz w:val="32"/>
              </w:rPr>
              <w:t xml:space="preserve">    </w:t>
            </w:r>
            <w:r>
              <w:rPr>
                <w:rFonts w:hint="eastAsia"/>
                <w:b/>
                <w:sz w:val="32"/>
              </w:rPr>
              <w:t>院：</w:t>
            </w:r>
          </w:p>
        </w:tc>
        <w:tc>
          <w:tcPr>
            <w:tcW w:w="3685" w:type="dxa"/>
          </w:tcPr>
          <w:p w14:paraId="0927310B" w14:textId="1BF364A8" w:rsidR="00117002" w:rsidRDefault="00FE5A67">
            <w:pPr>
              <w:pStyle w:val="af"/>
              <w:ind w:firstLineChars="0" w:firstLine="0"/>
              <w:jc w:val="center"/>
              <w:rPr>
                <w:rFonts w:asciiTheme="minorEastAsia" w:eastAsiaTheme="minorEastAsia" w:hAnsiTheme="minorEastAsia" w:hint="eastAsia"/>
                <w:sz w:val="32"/>
                <w:szCs w:val="32"/>
              </w:rPr>
            </w:pPr>
            <w:r>
              <w:rPr>
                <w:rFonts w:asciiTheme="minorEastAsia" w:eastAsiaTheme="minorEastAsia" w:hAnsiTheme="minorEastAsia" w:hint="eastAsia"/>
                <w:sz w:val="32"/>
                <w:szCs w:val="32"/>
              </w:rPr>
              <w:t>信息工程</w:t>
            </w:r>
            <w:r w:rsidR="00330E5E">
              <w:rPr>
                <w:rFonts w:asciiTheme="minorEastAsia" w:eastAsiaTheme="minorEastAsia" w:hAnsiTheme="minorEastAsia" w:hint="eastAsia"/>
                <w:sz w:val="32"/>
                <w:szCs w:val="32"/>
              </w:rPr>
              <w:t>学院</w:t>
            </w:r>
          </w:p>
        </w:tc>
      </w:tr>
      <w:tr w:rsidR="00117002" w14:paraId="3C11D1C1" w14:textId="77777777">
        <w:trPr>
          <w:jc w:val="center"/>
        </w:trPr>
        <w:tc>
          <w:tcPr>
            <w:tcW w:w="1875" w:type="dxa"/>
          </w:tcPr>
          <w:p w14:paraId="3F4138D6" w14:textId="77777777" w:rsidR="00117002" w:rsidRDefault="00330E5E">
            <w:pPr>
              <w:pStyle w:val="af"/>
              <w:ind w:firstLineChars="0" w:firstLine="0"/>
              <w:rPr>
                <w:sz w:val="28"/>
                <w:szCs w:val="28"/>
              </w:rPr>
            </w:pPr>
            <w:r>
              <w:rPr>
                <w:rFonts w:hint="eastAsia"/>
                <w:b/>
                <w:bCs/>
                <w:noProof/>
                <w:sz w:val="32"/>
              </w:rPr>
              <mc:AlternateContent>
                <mc:Choice Requires="wps">
                  <w:drawing>
                    <wp:anchor distT="0" distB="0" distL="114300" distR="114300" simplePos="0" relativeHeight="251665408" behindDoc="0" locked="0" layoutInCell="1" allowOverlap="1" wp14:anchorId="29CFBC1F" wp14:editId="2170C3E9">
                      <wp:simplePos x="0" y="0"/>
                      <wp:positionH relativeFrom="column">
                        <wp:posOffset>1058545</wp:posOffset>
                      </wp:positionH>
                      <wp:positionV relativeFrom="paragraph">
                        <wp:posOffset>323850</wp:posOffset>
                      </wp:positionV>
                      <wp:extent cx="2419350" cy="8255"/>
                      <wp:effectExtent l="0" t="0" r="19050" b="29845"/>
                      <wp:wrapNone/>
                      <wp:docPr id="11" name="直接连接符 11"/>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0A4DA2" id="直接连接符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3.35pt,25.5pt" to="273.8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" strokecolor="black [3213]"/>
                  </w:pict>
                </mc:Fallback>
              </mc:AlternateContent>
            </w:r>
            <w:r>
              <w:rPr>
                <w:rFonts w:hint="eastAsia"/>
                <w:b/>
                <w:sz w:val="32"/>
              </w:rPr>
              <w:t>专业班级：</w:t>
            </w:r>
          </w:p>
        </w:tc>
        <w:tc>
          <w:tcPr>
            <w:tcW w:w="3685" w:type="dxa"/>
          </w:tcPr>
          <w:p w14:paraId="442E3771" w14:textId="2C6F8564" w:rsidR="00117002" w:rsidRDefault="00FE5A67">
            <w:pPr>
              <w:pStyle w:val="af"/>
              <w:ind w:firstLineChars="0" w:firstLine="0"/>
              <w:jc w:val="center"/>
              <w:rPr>
                <w:rFonts w:asciiTheme="minorEastAsia" w:eastAsiaTheme="minorEastAsia" w:hAnsiTheme="minorEastAsia" w:hint="eastAsia"/>
                <w:sz w:val="32"/>
                <w:szCs w:val="32"/>
              </w:rPr>
            </w:pPr>
            <w:r>
              <w:rPr>
                <w:rFonts w:asciiTheme="minorEastAsia" w:eastAsiaTheme="minorEastAsia" w:hAnsiTheme="minorEastAsia" w:hint="eastAsia"/>
                <w:sz w:val="32"/>
                <w:szCs w:val="32"/>
              </w:rPr>
              <w:t>软件工程2</w:t>
            </w:r>
            <w:r w:rsidR="00330E5E">
              <w:rPr>
                <w:rFonts w:asciiTheme="minorEastAsia" w:eastAsiaTheme="minorEastAsia" w:hAnsiTheme="minorEastAsia" w:hint="eastAsia"/>
                <w:sz w:val="32"/>
                <w:szCs w:val="32"/>
              </w:rPr>
              <w:t>班</w:t>
            </w:r>
          </w:p>
        </w:tc>
      </w:tr>
      <w:tr w:rsidR="00117002" w14:paraId="6AA22490" w14:textId="77777777">
        <w:trPr>
          <w:jc w:val="center"/>
        </w:trPr>
        <w:tc>
          <w:tcPr>
            <w:tcW w:w="1875" w:type="dxa"/>
          </w:tcPr>
          <w:p w14:paraId="12A89B94" w14:textId="77777777" w:rsidR="00117002" w:rsidRDefault="00330E5E">
            <w:pPr>
              <w:pStyle w:val="af"/>
              <w:ind w:firstLineChars="0" w:firstLine="0"/>
              <w:rPr>
                <w:sz w:val="28"/>
                <w:szCs w:val="28"/>
              </w:rPr>
            </w:pPr>
            <w:r>
              <w:rPr>
                <w:rFonts w:hint="eastAsia"/>
                <w:b/>
                <w:bCs/>
                <w:noProof/>
                <w:sz w:val="32"/>
              </w:rPr>
              <mc:AlternateContent>
                <mc:Choice Requires="wps">
                  <w:drawing>
                    <wp:anchor distT="0" distB="0" distL="114300" distR="114300" simplePos="0" relativeHeight="251664384" behindDoc="0" locked="0" layoutInCell="1" allowOverlap="1" wp14:anchorId="7E188287" wp14:editId="0D5480CA">
                      <wp:simplePos x="0" y="0"/>
                      <wp:positionH relativeFrom="column">
                        <wp:posOffset>1058545</wp:posOffset>
                      </wp:positionH>
                      <wp:positionV relativeFrom="paragraph">
                        <wp:posOffset>349250</wp:posOffset>
                      </wp:positionV>
                      <wp:extent cx="2419350" cy="8255"/>
                      <wp:effectExtent l="0" t="0" r="19050" b="29845"/>
                      <wp:wrapNone/>
                      <wp:docPr id="10" name="直接连接符 10"/>
                      <wp:cNvGraphicFramePr/>
                      <a:graphic xmlns:a="http://schemas.openxmlformats.org/drawingml/2006/main">
                        <a:graphicData uri="http://schemas.microsoft.com/office/word/2010/wordprocessingShape">
                          <wps:wsp>
                            <wps:cNvCnPr/>
                            <wps:spPr>
                              <a:xfrm>
                                <a:off x="0" y="0"/>
                                <a:ext cx="2419350" cy="8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1B24FC" id="直接连接符 1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3.35pt,27.5pt" to="273.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" strokecolor="black [3213]"/>
                  </w:pict>
                </mc:Fallback>
              </mc:AlternateContent>
            </w:r>
            <w:r>
              <w:rPr>
                <w:b/>
                <w:sz w:val="32"/>
              </w:rPr>
              <w:t>指导教师</w:t>
            </w:r>
            <w:r>
              <w:rPr>
                <w:rFonts w:hint="eastAsia"/>
                <w:b/>
                <w:sz w:val="32"/>
              </w:rPr>
              <w:t>：</w:t>
            </w:r>
          </w:p>
        </w:tc>
        <w:tc>
          <w:tcPr>
            <w:tcW w:w="3685" w:type="dxa"/>
          </w:tcPr>
          <w:p w14:paraId="696534A9" w14:textId="751B8599" w:rsidR="00117002" w:rsidRDefault="00367366">
            <w:pPr>
              <w:pStyle w:val="af"/>
              <w:ind w:firstLineChars="0" w:firstLine="0"/>
              <w:jc w:val="center"/>
              <w:rPr>
                <w:rFonts w:asciiTheme="minorEastAsia" w:eastAsiaTheme="minorEastAsia" w:hAnsiTheme="minorEastAsia" w:hint="eastAsia"/>
                <w:sz w:val="32"/>
                <w:szCs w:val="32"/>
              </w:rPr>
            </w:pPr>
            <w:r>
              <w:rPr>
                <w:rFonts w:asciiTheme="minorEastAsia" w:eastAsiaTheme="minorEastAsia" w:hAnsiTheme="minorEastAsia" w:hint="eastAsia"/>
                <w:sz w:val="32"/>
                <w:szCs w:val="32"/>
              </w:rPr>
              <w:t>耿兴晓</w:t>
            </w:r>
            <w:r w:rsidR="00330E5E">
              <w:rPr>
                <w:rFonts w:asciiTheme="minorEastAsia" w:eastAsiaTheme="minorEastAsia" w:hAnsiTheme="minorEastAsia" w:hint="eastAsia"/>
                <w:sz w:val="32"/>
                <w:szCs w:val="32"/>
              </w:rPr>
              <w:t xml:space="preserve">  </w:t>
            </w:r>
            <w:r>
              <w:rPr>
                <w:rFonts w:asciiTheme="minorEastAsia" w:eastAsiaTheme="minorEastAsia" w:hAnsiTheme="minorEastAsia" w:hint="eastAsia"/>
                <w:sz w:val="32"/>
                <w:szCs w:val="32"/>
              </w:rPr>
              <w:t>讲师</w:t>
            </w:r>
          </w:p>
        </w:tc>
      </w:tr>
      <w:tr w:rsidR="00117002" w14:paraId="602B4616" w14:textId="77777777">
        <w:trPr>
          <w:jc w:val="center"/>
        </w:trPr>
        <w:tc>
          <w:tcPr>
            <w:tcW w:w="1875" w:type="dxa"/>
          </w:tcPr>
          <w:p w14:paraId="69619B1A" w14:textId="1B661F77" w:rsidR="00117002" w:rsidRDefault="00117002">
            <w:pPr>
              <w:pStyle w:val="af"/>
              <w:ind w:firstLineChars="0" w:firstLine="0"/>
              <w:rPr>
                <w:sz w:val="28"/>
                <w:szCs w:val="28"/>
              </w:rPr>
            </w:pPr>
          </w:p>
        </w:tc>
        <w:tc>
          <w:tcPr>
            <w:tcW w:w="3685" w:type="dxa"/>
          </w:tcPr>
          <w:p w14:paraId="608818C6" w14:textId="104E0017" w:rsidR="00117002" w:rsidRDefault="00117002">
            <w:pPr>
              <w:pStyle w:val="af"/>
              <w:ind w:firstLineChars="0" w:firstLine="0"/>
              <w:jc w:val="center"/>
              <w:rPr>
                <w:rFonts w:asciiTheme="minorEastAsia" w:eastAsiaTheme="minorEastAsia" w:hAnsiTheme="minorEastAsia" w:hint="eastAsia"/>
                <w:sz w:val="32"/>
                <w:szCs w:val="32"/>
              </w:rPr>
            </w:pPr>
          </w:p>
        </w:tc>
      </w:tr>
    </w:tbl>
    <w:p w14:paraId="772C91E1" w14:textId="77777777" w:rsidR="00117002" w:rsidRDefault="00117002">
      <w:pPr>
        <w:spacing w:line="360" w:lineRule="auto"/>
        <w:ind w:firstLineChars="200" w:firstLine="560"/>
        <w:rPr>
          <w:rFonts w:eastAsiaTheme="minorEastAsia"/>
          <w:color w:val="000000"/>
          <w:sz w:val="28"/>
        </w:rPr>
      </w:pPr>
    </w:p>
    <w:p w14:paraId="03E5676B" w14:textId="77777777" w:rsidR="00117002" w:rsidRDefault="00330E5E">
      <w:pPr>
        <w:spacing w:line="360" w:lineRule="auto"/>
        <w:ind w:firstLineChars="200" w:firstLine="640"/>
        <w:rPr>
          <w:color w:val="000000"/>
          <w:sz w:val="32"/>
          <w:szCs w:val="32"/>
        </w:rPr>
      </w:pPr>
      <w:r>
        <w:rPr>
          <w:rFonts w:hint="eastAsia"/>
          <w:color w:val="000000"/>
          <w:sz w:val="32"/>
          <w:szCs w:val="32"/>
        </w:rPr>
        <w:t xml:space="preserve">                 </w:t>
      </w:r>
    </w:p>
    <w:p w14:paraId="12BD1EF5" w14:textId="1488C0A3" w:rsidR="00117002" w:rsidRDefault="00367366">
      <w:pPr>
        <w:spacing w:line="360" w:lineRule="auto"/>
        <w:ind w:firstLineChars="200" w:firstLine="480"/>
        <w:jc w:val="center"/>
        <w:rPr>
          <w:sz w:val="24"/>
        </w:rPr>
      </w:pPr>
      <w:r>
        <w:rPr>
          <w:rFonts w:hint="eastAsia"/>
          <w:color w:val="000000"/>
          <w:sz w:val="24"/>
        </w:rPr>
        <w:t>2025</w:t>
      </w:r>
      <w:r w:rsidR="00330E5E">
        <w:rPr>
          <w:rFonts w:hint="eastAsia"/>
          <w:color w:val="000000"/>
          <w:sz w:val="24"/>
        </w:rPr>
        <w:t>年</w:t>
      </w:r>
      <w:r>
        <w:rPr>
          <w:rFonts w:hint="eastAsia"/>
          <w:color w:val="000000"/>
          <w:sz w:val="24"/>
        </w:rPr>
        <w:t>12</w:t>
      </w:r>
      <w:r w:rsidR="00330E5E">
        <w:rPr>
          <w:rFonts w:hint="eastAsia"/>
          <w:color w:val="000000"/>
          <w:sz w:val="24"/>
        </w:rPr>
        <w:t>月</w:t>
      </w:r>
      <w:r>
        <w:rPr>
          <w:rFonts w:hint="eastAsia"/>
          <w:color w:val="000000"/>
          <w:sz w:val="24"/>
        </w:rPr>
        <w:t>29</w:t>
      </w:r>
      <w:r w:rsidR="00330E5E">
        <w:rPr>
          <w:rFonts w:hint="eastAsia"/>
          <w:color w:val="000000"/>
          <w:sz w:val="24"/>
        </w:rPr>
        <w:t>日</w:t>
      </w:r>
    </w:p>
    <w:p w14:paraId="7C59617C" w14:textId="77777777" w:rsidR="00117002" w:rsidRDefault="00117002">
      <w:pPr>
        <w:spacing w:line="360" w:lineRule="auto"/>
        <w:ind w:firstLineChars="200" w:firstLine="640"/>
        <w:jc w:val="center"/>
        <w:rPr>
          <w:sz w:val="32"/>
          <w:szCs w:val="32"/>
        </w:rPr>
        <w:sectPr w:rsidR="00117002">
          <w:headerReference w:type="even" r:id="rId10"/>
          <w:footerReference w:type="even" r:id="rId11"/>
          <w:footerReference w:type="default" r:id="rId12"/>
          <w:footerReference w:type="first" r:id="rId13"/>
          <w:pgSz w:w="11906" w:h="16838"/>
          <w:pgMar w:top="1440" w:right="1800" w:bottom="1440" w:left="1800" w:header="851" w:footer="992" w:gutter="0"/>
          <w:cols w:space="720"/>
          <w:titlePg/>
          <w:docGrid w:type="lines" w:linePitch="312"/>
        </w:sectPr>
      </w:pPr>
    </w:p>
    <w:tbl>
      <w:tblPr>
        <w:tblStyle w:val="ad"/>
        <w:tblW w:w="8522" w:type="dxa"/>
        <w:tblLayout w:type="fixed"/>
        <w:tblLook w:val="04A0" w:firstRow="1" w:lastRow="0" w:firstColumn="1" w:lastColumn="0" w:noHBand="0" w:noVBand="1"/>
      </w:tblPr>
      <w:tblGrid>
        <w:gridCol w:w="1629"/>
        <w:gridCol w:w="6893"/>
      </w:tblGrid>
      <w:tr w:rsidR="00117002" w14:paraId="10DAE3E8" w14:textId="77777777">
        <w:tc>
          <w:tcPr>
            <w:tcW w:w="1629" w:type="dxa"/>
          </w:tcPr>
          <w:p w14:paraId="0BFDD301" w14:textId="77777777" w:rsidR="00117002" w:rsidRDefault="00330E5E">
            <w:pPr>
              <w:spacing w:line="360" w:lineRule="auto"/>
              <w:jc w:val="left"/>
              <w:rPr>
                <w:b/>
                <w:sz w:val="24"/>
                <w:u w:val="single"/>
              </w:rPr>
            </w:pPr>
            <w:r>
              <w:rPr>
                <w:rFonts w:eastAsiaTheme="minorEastAsia" w:cstheme="minorEastAsia" w:hint="eastAsia"/>
                <w:b/>
                <w:sz w:val="24"/>
              </w:rPr>
              <w:lastRenderedPageBreak/>
              <w:t>论文题目：</w:t>
            </w:r>
          </w:p>
        </w:tc>
        <w:tc>
          <w:tcPr>
            <w:tcW w:w="6893" w:type="dxa"/>
          </w:tcPr>
          <w:p w14:paraId="239471B5" w14:textId="154C1B22" w:rsidR="00117002" w:rsidRPr="00FE5A67" w:rsidRDefault="00FE5A67">
            <w:pPr>
              <w:spacing w:line="360" w:lineRule="auto"/>
              <w:rPr>
                <w:rFonts w:asciiTheme="minorEastAsia" w:eastAsiaTheme="minorEastAsia" w:hAnsiTheme="minorEastAsia" w:hint="eastAsia"/>
                <w:b/>
                <w:sz w:val="18"/>
                <w:szCs w:val="18"/>
              </w:rPr>
            </w:pPr>
            <w:r w:rsidRPr="00FE5A67">
              <w:rPr>
                <w:rFonts w:asciiTheme="minorEastAsia" w:eastAsiaTheme="minorEastAsia" w:hAnsiTheme="minorEastAsia" w:hint="eastAsia"/>
                <w:sz w:val="18"/>
                <w:szCs w:val="18"/>
              </w:rPr>
              <w:t>《基于SpringBoot与智能算法的社区团购管理与决策优化系统设计与实现》</w:t>
            </w:r>
          </w:p>
        </w:tc>
      </w:tr>
      <w:tr w:rsidR="00117002" w14:paraId="3E714C09" w14:textId="77777777">
        <w:trPr>
          <w:trHeight w:val="6732"/>
        </w:trPr>
        <w:tc>
          <w:tcPr>
            <w:tcW w:w="8522" w:type="dxa"/>
            <w:gridSpan w:val="2"/>
          </w:tcPr>
          <w:p w14:paraId="3865E2C5" w14:textId="77777777" w:rsidR="00117002" w:rsidRDefault="00330E5E">
            <w:pPr>
              <w:spacing w:line="360" w:lineRule="auto"/>
              <w:rPr>
                <w:b/>
                <w:sz w:val="24"/>
              </w:rPr>
            </w:pPr>
            <w:bookmarkStart w:id="1" w:name="_Hlk217923104"/>
            <w:r>
              <w:rPr>
                <w:rFonts w:hint="eastAsia"/>
                <w:b/>
                <w:sz w:val="24"/>
              </w:rPr>
              <w:t>一、选题背景与意义</w:t>
            </w:r>
          </w:p>
          <w:p w14:paraId="74B67274" w14:textId="78D7BF74" w:rsidR="00A25F44" w:rsidRDefault="00330E5E" w:rsidP="007C1FE2">
            <w:pPr>
              <w:numPr>
                <w:ilvl w:val="0"/>
                <w:numId w:val="1"/>
              </w:numPr>
              <w:spacing w:line="360" w:lineRule="auto"/>
              <w:ind w:firstLineChars="200" w:firstLine="480"/>
              <w:rPr>
                <w:rFonts w:eastAsiaTheme="minorEastAsia" w:cstheme="minorEastAsia"/>
                <w:color w:val="000000" w:themeColor="text1"/>
                <w:sz w:val="24"/>
              </w:rPr>
            </w:pPr>
            <w:r>
              <w:rPr>
                <w:rFonts w:eastAsiaTheme="minorEastAsia" w:cstheme="minorEastAsia" w:hint="eastAsia"/>
                <w:color w:val="000000" w:themeColor="text1"/>
                <w:sz w:val="24"/>
              </w:rPr>
              <w:t>国内外研究现状</w:t>
            </w:r>
          </w:p>
          <w:p w14:paraId="7C4A3D1A" w14:textId="77777777" w:rsidR="00500A06" w:rsidRDefault="00DC2AD1" w:rsidP="00500A06">
            <w:pPr>
              <w:spacing w:line="360" w:lineRule="auto"/>
              <w:ind w:firstLineChars="200" w:firstLine="420"/>
              <w:rPr>
                <w:rFonts w:eastAsiaTheme="minorEastAsia" w:cstheme="minorEastAsia"/>
                <w:color w:val="000000" w:themeColor="text1"/>
              </w:rPr>
            </w:pPr>
            <w:r w:rsidRPr="00DC2AD1">
              <w:rPr>
                <w:rFonts w:eastAsiaTheme="minorEastAsia" w:cstheme="minorEastAsia"/>
                <w:color w:val="000000" w:themeColor="text1"/>
              </w:rPr>
              <w:t>随着互联网技术、移动通信技术以及移动支付体系的不断成熟，电子商务模式不断向社区场景和本地生活服务领域延伸。社区团购作为一种融合线上平台与线下社区资源的新型电商模式，近年来在国内外迅速发展。该模式通常以社区为基本单元，通过社区团长组织用户集中下单，再由平台统一进行商品配送，在降低物流成本、提升配送效率以及增强用户黏性等方面具有明显优势，因此在生鲜电商、农产品销售及日用品供应等领域展现出较强的发展潜力</w:t>
            </w:r>
            <w:r w:rsidRPr="00DC2AD1">
              <w:rPr>
                <w:rFonts w:eastAsiaTheme="minorEastAsia" w:cstheme="minorEastAsia"/>
                <w:color w:val="000000" w:themeColor="text1"/>
              </w:rPr>
              <w:t>[6]</w:t>
            </w:r>
            <w:r w:rsidRPr="00DC2AD1">
              <w:rPr>
                <w:rFonts w:eastAsiaTheme="minorEastAsia" w:cstheme="minorEastAsia"/>
                <w:color w:val="000000" w:themeColor="text1"/>
              </w:rPr>
              <w:t>。</w:t>
            </w:r>
          </w:p>
          <w:p w14:paraId="42E2C6D8" w14:textId="77777777" w:rsidR="00500A06" w:rsidRDefault="00DC2AD1" w:rsidP="00500A06">
            <w:pPr>
              <w:spacing w:line="360" w:lineRule="auto"/>
              <w:ind w:firstLineChars="200" w:firstLine="480"/>
              <w:rPr>
                <w:rFonts w:eastAsiaTheme="minorEastAsia" w:cstheme="minorEastAsia"/>
                <w:color w:val="000000" w:themeColor="text1"/>
              </w:rPr>
            </w:pPr>
            <w:r w:rsidRPr="00DC2AD1">
              <w:rPr>
                <w:rFonts w:eastAsiaTheme="minorEastAsia" w:cstheme="minorEastAsia"/>
                <w:color w:val="000000" w:themeColor="text1"/>
                <w:sz w:val="24"/>
              </w:rPr>
              <w:t>在国外研究方面，社区电商及相关供应链管理系统起步较早，研究内容相对成熟。相关研究主要围绕订单需求预测、库存管理优化以及基于数据分析的运营决策支持等方向展开。一些研究通过构建信息管理系统，实现对订单、库存和物流信息的集中管理；同时，随着数据规模的不断扩大，部分研究开始引入数据挖掘和机器学习方法，对历史订单数据进行分析，以提高需求预测的准确性和库存决策的科学性</w:t>
            </w:r>
            <w:r w:rsidRPr="00DC2AD1">
              <w:rPr>
                <w:rFonts w:eastAsiaTheme="minorEastAsia" w:cstheme="minorEastAsia"/>
                <w:color w:val="000000" w:themeColor="text1"/>
                <w:sz w:val="24"/>
              </w:rPr>
              <w:t>[3][4]</w:t>
            </w:r>
            <w:r w:rsidRPr="00DC2AD1">
              <w:rPr>
                <w:rFonts w:eastAsiaTheme="minorEastAsia" w:cstheme="minorEastAsia"/>
                <w:color w:val="000000" w:themeColor="text1"/>
                <w:sz w:val="24"/>
              </w:rPr>
              <w:t>。此外，在系统架构层面，国外学者较早关注前后端分离架构、微服务架构以及系统可扩展性问题，为复杂业务系统的长期运行提供技术保障</w:t>
            </w:r>
            <w:r w:rsidRPr="00DC2AD1">
              <w:rPr>
                <w:rFonts w:eastAsiaTheme="minorEastAsia" w:cstheme="minorEastAsia"/>
                <w:color w:val="000000" w:themeColor="text1"/>
                <w:sz w:val="24"/>
              </w:rPr>
              <w:t>[10][11]</w:t>
            </w:r>
            <w:r w:rsidRPr="00DC2AD1">
              <w:rPr>
                <w:rFonts w:eastAsiaTheme="minorEastAsia" w:cstheme="minorEastAsia"/>
                <w:color w:val="000000" w:themeColor="text1"/>
                <w:sz w:val="24"/>
              </w:rPr>
              <w:t>。</w:t>
            </w:r>
          </w:p>
          <w:p w14:paraId="3913543A" w14:textId="6473A08A" w:rsidR="00500A06" w:rsidRPr="00500A06" w:rsidRDefault="00DC2AD1" w:rsidP="00500A06">
            <w:pPr>
              <w:spacing w:line="360" w:lineRule="auto"/>
              <w:ind w:firstLineChars="200" w:firstLine="480"/>
              <w:rPr>
                <w:rFonts w:eastAsiaTheme="minorEastAsia" w:cstheme="minorEastAsia"/>
                <w:color w:val="000000" w:themeColor="text1"/>
              </w:rPr>
            </w:pPr>
            <w:r w:rsidRPr="00DC2AD1">
              <w:rPr>
                <w:rFonts w:eastAsiaTheme="minorEastAsia" w:cstheme="minorEastAsia"/>
                <w:color w:val="000000" w:themeColor="text1"/>
                <w:sz w:val="24"/>
              </w:rPr>
              <w:t>在国内研究方面，社区团购的发展虽起步相对较晚，但在互联网平台与本地生活服务深度融合的背景下，呈现出快速发展态势。国内学者和企业的研究重点主要集中在社区团购商业模式分析、平台功能设计以及运营流程优化等方面</w:t>
            </w:r>
            <w:r w:rsidRPr="00DC2AD1">
              <w:rPr>
                <w:rFonts w:eastAsiaTheme="minorEastAsia" w:cstheme="minorEastAsia"/>
                <w:color w:val="000000" w:themeColor="text1"/>
                <w:sz w:val="24"/>
              </w:rPr>
              <w:t>[6]</w:t>
            </w:r>
            <w:r w:rsidRPr="00DC2AD1">
              <w:rPr>
                <w:rFonts w:eastAsiaTheme="minorEastAsia" w:cstheme="minorEastAsia"/>
                <w:color w:val="000000" w:themeColor="text1"/>
                <w:sz w:val="24"/>
              </w:rPr>
              <w:t>。在系统实现层面，现有研究多采用基于</w:t>
            </w:r>
            <w:r w:rsidRPr="00DC2AD1">
              <w:rPr>
                <w:rFonts w:eastAsiaTheme="minorEastAsia" w:cstheme="minorEastAsia"/>
                <w:color w:val="000000" w:themeColor="text1"/>
                <w:sz w:val="24"/>
              </w:rPr>
              <w:t xml:space="preserve"> Web </w:t>
            </w:r>
            <w:r w:rsidRPr="00DC2AD1">
              <w:rPr>
                <w:rFonts w:eastAsiaTheme="minorEastAsia" w:cstheme="minorEastAsia"/>
                <w:color w:val="000000" w:themeColor="text1"/>
                <w:sz w:val="24"/>
              </w:rPr>
              <w:t>的信息管理系统，对用户管理、商品管理、订单管理和团购活动管理等基础业务功能进行实现，并普遍采用</w:t>
            </w:r>
            <w:r w:rsidRPr="00DC2AD1">
              <w:rPr>
                <w:rFonts w:eastAsiaTheme="minorEastAsia" w:cstheme="minorEastAsia"/>
                <w:color w:val="000000" w:themeColor="text1"/>
                <w:sz w:val="24"/>
              </w:rPr>
              <w:t xml:space="preserve"> Spring Boot </w:t>
            </w:r>
            <w:r w:rsidRPr="00DC2AD1">
              <w:rPr>
                <w:rFonts w:eastAsiaTheme="minorEastAsia" w:cstheme="minorEastAsia"/>
                <w:color w:val="000000" w:themeColor="text1"/>
                <w:sz w:val="24"/>
              </w:rPr>
              <w:t>等主流框架提高系统开发效率和运行稳定性</w:t>
            </w:r>
            <w:r w:rsidRPr="00DC2AD1">
              <w:rPr>
                <w:rFonts w:eastAsiaTheme="minorEastAsia" w:cstheme="minorEastAsia"/>
                <w:color w:val="000000" w:themeColor="text1"/>
                <w:sz w:val="24"/>
              </w:rPr>
              <w:t>[5][7]</w:t>
            </w:r>
            <w:r w:rsidRPr="00DC2AD1">
              <w:rPr>
                <w:rFonts w:eastAsiaTheme="minorEastAsia" w:cstheme="minorEastAsia"/>
                <w:color w:val="000000" w:themeColor="text1"/>
                <w:sz w:val="24"/>
              </w:rPr>
              <w:t>。相关研究在规范业务流程、提升管理效率方面发挥了一定作用。</w:t>
            </w:r>
          </w:p>
          <w:p w14:paraId="24E11F01" w14:textId="77777777" w:rsidR="00500A06" w:rsidRDefault="00DC2AD1" w:rsidP="00500A06">
            <w:pPr>
              <w:spacing w:line="360" w:lineRule="auto"/>
              <w:ind w:firstLineChars="150" w:firstLine="360"/>
              <w:rPr>
                <w:rFonts w:eastAsiaTheme="minorEastAsia" w:cstheme="minorEastAsia"/>
                <w:color w:val="000000" w:themeColor="text1"/>
                <w:sz w:val="24"/>
              </w:rPr>
            </w:pPr>
            <w:r w:rsidRPr="00DC2AD1">
              <w:rPr>
                <w:rFonts w:eastAsiaTheme="minorEastAsia" w:cstheme="minorEastAsia"/>
                <w:color w:val="000000" w:themeColor="text1"/>
                <w:sz w:val="24"/>
              </w:rPr>
              <w:t>然而，从现有研究成果来看，部分社区团购系统仍以基础业务管理功能为核心，对系统运行过程中产生的大量业务数据利用不足。在订单趋势分析、销量统计和运营效果评估等方面，多停留在简单统计与结果展示层面，系统对管理决策的支持能力有限</w:t>
            </w:r>
            <w:r w:rsidRPr="00DC2AD1">
              <w:rPr>
                <w:rFonts w:eastAsiaTheme="minorEastAsia" w:cstheme="minorEastAsia"/>
                <w:color w:val="000000" w:themeColor="text1"/>
                <w:sz w:val="24"/>
              </w:rPr>
              <w:t>[6]</w:t>
            </w:r>
            <w:r w:rsidRPr="00DC2AD1">
              <w:rPr>
                <w:rFonts w:eastAsiaTheme="minorEastAsia" w:cstheme="minorEastAsia"/>
                <w:color w:val="000000" w:themeColor="text1"/>
                <w:sz w:val="24"/>
              </w:rPr>
              <w:t>。同时，在系统安全性、模块解耦和可扩展性等方面，仍有进一步优化空间</w:t>
            </w:r>
            <w:r w:rsidRPr="00DC2AD1">
              <w:rPr>
                <w:rFonts w:eastAsiaTheme="minorEastAsia" w:cstheme="minorEastAsia"/>
                <w:color w:val="000000" w:themeColor="text1"/>
                <w:sz w:val="24"/>
              </w:rPr>
              <w:t>[8][11]</w:t>
            </w:r>
            <w:r w:rsidRPr="00DC2AD1">
              <w:rPr>
                <w:rFonts w:eastAsiaTheme="minorEastAsia" w:cstheme="minorEastAsia"/>
                <w:color w:val="000000" w:themeColor="text1"/>
                <w:sz w:val="24"/>
              </w:rPr>
              <w:t>。如何在保证系统稳定性和可维护性的前提下，将数据分析</w:t>
            </w:r>
            <w:r w:rsidRPr="00DC2AD1">
              <w:rPr>
                <w:rFonts w:eastAsiaTheme="minorEastAsia" w:cstheme="minorEastAsia"/>
                <w:color w:val="000000" w:themeColor="text1"/>
                <w:sz w:val="24"/>
              </w:rPr>
              <w:lastRenderedPageBreak/>
              <w:t>方法与管理系统有效结合，为平台运营提供更具参考价值的辅助决策支持，是当前研究中亟需进一步探索的问题。</w:t>
            </w:r>
          </w:p>
          <w:p w14:paraId="7F32429C" w14:textId="58E6AF54" w:rsidR="00DC2AD1" w:rsidRPr="00DC2AD1" w:rsidRDefault="00DC2AD1" w:rsidP="00500A06">
            <w:pPr>
              <w:spacing w:line="360" w:lineRule="auto"/>
              <w:ind w:firstLineChars="150" w:firstLine="360"/>
              <w:rPr>
                <w:rFonts w:eastAsiaTheme="minorEastAsia" w:cstheme="minorEastAsia"/>
                <w:color w:val="000000" w:themeColor="text1"/>
                <w:sz w:val="24"/>
              </w:rPr>
            </w:pPr>
            <w:r w:rsidRPr="00DC2AD1">
              <w:rPr>
                <w:rFonts w:eastAsiaTheme="minorEastAsia" w:cstheme="minorEastAsia"/>
                <w:color w:val="000000" w:themeColor="text1"/>
                <w:sz w:val="24"/>
              </w:rPr>
              <w:t>综上所述，现有研究在社区团购管理系统的基础功能实现和业务流程设计方面已较为成熟，但在结合数据分析方法对业务数据进行系统化整理和决策支持方面仍存在一定不足。这为本课题围绕社区团购管理系统的设计与实现开展研究提供了现实基础和研究价值</w:t>
            </w:r>
            <w:r w:rsidRPr="00DC2AD1">
              <w:rPr>
                <w:rFonts w:eastAsiaTheme="minorEastAsia" w:cstheme="minorEastAsia"/>
                <w:color w:val="000000" w:themeColor="text1"/>
                <w:sz w:val="24"/>
              </w:rPr>
              <w:t>[1][2]</w:t>
            </w:r>
            <w:r w:rsidRPr="00DC2AD1">
              <w:rPr>
                <w:rFonts w:eastAsiaTheme="minorEastAsia" w:cstheme="minorEastAsia"/>
                <w:color w:val="000000" w:themeColor="text1"/>
                <w:sz w:val="24"/>
              </w:rPr>
              <w:t>。</w:t>
            </w:r>
          </w:p>
          <w:p w14:paraId="5FDE0EB0" w14:textId="4632631E" w:rsidR="00117002" w:rsidRDefault="00330E5E">
            <w:pPr>
              <w:numPr>
                <w:ilvl w:val="0"/>
                <w:numId w:val="1"/>
              </w:numPr>
              <w:spacing w:line="360" w:lineRule="auto"/>
              <w:ind w:firstLineChars="200" w:firstLine="480"/>
              <w:rPr>
                <w:rFonts w:eastAsiaTheme="minorEastAsia" w:cstheme="minorEastAsia"/>
                <w:color w:val="000000" w:themeColor="text1"/>
                <w:sz w:val="24"/>
              </w:rPr>
            </w:pPr>
            <w:r>
              <w:rPr>
                <w:rFonts w:eastAsiaTheme="minorEastAsia" w:cstheme="minorEastAsia" w:hint="eastAsia"/>
                <w:color w:val="000000" w:themeColor="text1"/>
                <w:sz w:val="24"/>
              </w:rPr>
              <w:t>选题目的及意义</w:t>
            </w:r>
          </w:p>
          <w:p w14:paraId="7CA40AF9" w14:textId="77777777" w:rsidR="00500A06" w:rsidRPr="00500A06" w:rsidRDefault="00500A06" w:rsidP="00500A06">
            <w:pPr>
              <w:spacing w:line="360" w:lineRule="auto"/>
              <w:ind w:firstLineChars="200" w:firstLine="480"/>
              <w:rPr>
                <w:sz w:val="24"/>
              </w:rPr>
            </w:pPr>
            <w:r w:rsidRPr="00500A06">
              <w:rPr>
                <w:sz w:val="24"/>
              </w:rPr>
              <w:t>本课题以社区团购业务为研究对象，结合软件工程理论与实际应用需求，设计并实现一套基于</w:t>
            </w:r>
            <w:r w:rsidRPr="00500A06">
              <w:rPr>
                <w:sz w:val="24"/>
              </w:rPr>
              <w:t xml:space="preserve"> Spring Boot </w:t>
            </w:r>
            <w:r w:rsidRPr="00500A06">
              <w:rPr>
                <w:sz w:val="24"/>
              </w:rPr>
              <w:t>框架的社区团购管理与决策优化系统。通过构建结构清晰、功能完整的管理系统，实现社区团购业务的规范化和信息化管理；同时，对系统运行过程中产生的订单数据和运营数据进行统计分析，为平台管理者提供辅助决策支持，从而提升系统的实用性和管理水平</w:t>
            </w:r>
            <w:r w:rsidRPr="00500A06">
              <w:rPr>
                <w:sz w:val="24"/>
              </w:rPr>
              <w:t>[5][7]</w:t>
            </w:r>
            <w:r w:rsidRPr="00500A06">
              <w:rPr>
                <w:sz w:val="24"/>
              </w:rPr>
              <w:t>。</w:t>
            </w:r>
          </w:p>
          <w:p w14:paraId="3C45E612" w14:textId="77777777" w:rsidR="00500A06" w:rsidRPr="00500A06" w:rsidRDefault="00500A06" w:rsidP="00500A06">
            <w:pPr>
              <w:spacing w:line="360" w:lineRule="auto"/>
              <w:ind w:firstLineChars="200" w:firstLine="480"/>
              <w:rPr>
                <w:sz w:val="24"/>
              </w:rPr>
            </w:pPr>
            <w:r w:rsidRPr="00500A06">
              <w:rPr>
                <w:sz w:val="24"/>
              </w:rPr>
              <w:t>从理论意义上看，本研究将软件工程方法与社区团购业务场景相结合，在系统设计过程中引入数据分析与管理决策支持思想，有助于拓展管理信息系统与决策支持系统相结合的研究思路。通过对系统功能结构、数据组织方式及系统架构的系统性分析，可为类似电子商务管理系统的设计与实现提供参考</w:t>
            </w:r>
            <w:r w:rsidRPr="00500A06">
              <w:rPr>
                <w:sz w:val="24"/>
              </w:rPr>
              <w:t>[1][2]</w:t>
            </w:r>
            <w:r w:rsidRPr="00500A06">
              <w:rPr>
                <w:sz w:val="24"/>
              </w:rPr>
              <w:t>。</w:t>
            </w:r>
          </w:p>
          <w:p w14:paraId="609824DE" w14:textId="77777777" w:rsidR="00500A06" w:rsidRPr="00500A06" w:rsidRDefault="00500A06" w:rsidP="00500A06">
            <w:pPr>
              <w:spacing w:line="360" w:lineRule="auto"/>
              <w:ind w:firstLineChars="200" w:firstLine="480"/>
              <w:rPr>
                <w:sz w:val="24"/>
              </w:rPr>
            </w:pPr>
            <w:r w:rsidRPr="00500A06">
              <w:rPr>
                <w:sz w:val="24"/>
              </w:rPr>
              <w:t>从实际应用意义上看，本系统能够对社区团购业务中的用户信息、商品信息、订单信息和团购活动信息进行统一管理，减少人工操作带来的效率问题和管理风险。同时，通过对业务数据的统计与分析，为平台进行库存管理、销售策略调整和运营分析提供数据支持，有助于提升社区团购平台的整体运营效率和管理水平，具有一定的实际应用价值</w:t>
            </w:r>
            <w:r w:rsidRPr="00500A06">
              <w:rPr>
                <w:sz w:val="24"/>
              </w:rPr>
              <w:t>[6][7]</w:t>
            </w:r>
            <w:r w:rsidRPr="00500A06">
              <w:rPr>
                <w:sz w:val="24"/>
              </w:rPr>
              <w:t>。</w:t>
            </w:r>
          </w:p>
          <w:p w14:paraId="78344D5D" w14:textId="77777777" w:rsidR="00117002" w:rsidRPr="00500A06" w:rsidRDefault="00117002">
            <w:pPr>
              <w:spacing w:line="360" w:lineRule="auto"/>
              <w:jc w:val="left"/>
              <w:rPr>
                <w:b/>
                <w:sz w:val="24"/>
                <w:u w:val="single"/>
              </w:rPr>
            </w:pPr>
          </w:p>
          <w:p w14:paraId="0988D091" w14:textId="77777777" w:rsidR="00117002" w:rsidRDefault="00117002">
            <w:pPr>
              <w:spacing w:line="360" w:lineRule="auto"/>
              <w:jc w:val="left"/>
              <w:rPr>
                <w:b/>
                <w:sz w:val="24"/>
                <w:u w:val="single"/>
              </w:rPr>
            </w:pPr>
          </w:p>
          <w:p w14:paraId="60B5EDD1" w14:textId="77777777" w:rsidR="00117002" w:rsidRDefault="00117002">
            <w:pPr>
              <w:spacing w:line="360" w:lineRule="auto"/>
              <w:jc w:val="left"/>
              <w:rPr>
                <w:b/>
                <w:sz w:val="24"/>
                <w:u w:val="single"/>
              </w:rPr>
            </w:pPr>
          </w:p>
        </w:tc>
      </w:tr>
      <w:bookmarkEnd w:id="1"/>
      <w:tr w:rsidR="00117002" w14:paraId="71E41F73" w14:textId="77777777">
        <w:trPr>
          <w:trHeight w:val="6247"/>
        </w:trPr>
        <w:tc>
          <w:tcPr>
            <w:tcW w:w="8522" w:type="dxa"/>
            <w:gridSpan w:val="2"/>
          </w:tcPr>
          <w:p w14:paraId="1B7EB855" w14:textId="77777777" w:rsidR="00117002" w:rsidRPr="005C3558" w:rsidRDefault="00330E5E" w:rsidP="005C3558">
            <w:pPr>
              <w:pStyle w:val="af"/>
              <w:numPr>
                <w:ilvl w:val="0"/>
                <w:numId w:val="4"/>
              </w:numPr>
              <w:spacing w:line="360" w:lineRule="auto"/>
              <w:ind w:rightChars="-15" w:right="-31" w:firstLineChars="0"/>
              <w:textAlignment w:val="baseline"/>
              <w:rPr>
                <w:b/>
                <w:sz w:val="24"/>
              </w:rPr>
            </w:pPr>
            <w:r w:rsidRPr="005C3558">
              <w:rPr>
                <w:rFonts w:hint="eastAsia"/>
                <w:b/>
                <w:sz w:val="24"/>
              </w:rPr>
              <w:lastRenderedPageBreak/>
              <w:t>主要研究内容</w:t>
            </w:r>
            <w:r w:rsidRPr="005C3558">
              <w:rPr>
                <w:rFonts w:hint="eastAsia"/>
                <w:b/>
                <w:sz w:val="24"/>
              </w:rPr>
              <w:t xml:space="preserve"> </w:t>
            </w:r>
          </w:p>
          <w:p w14:paraId="38C7F751" w14:textId="77777777" w:rsidR="008F3481" w:rsidRPr="008F3481" w:rsidRDefault="008F3481" w:rsidP="008F3481">
            <w:pPr>
              <w:spacing w:line="360" w:lineRule="auto"/>
              <w:ind w:firstLineChars="200" w:firstLine="480"/>
              <w:rPr>
                <w:sz w:val="24"/>
              </w:rPr>
            </w:pPr>
            <w:r w:rsidRPr="008F3481">
              <w:rPr>
                <w:sz w:val="24"/>
              </w:rPr>
              <w:t>本选题围绕</w:t>
            </w:r>
            <w:r w:rsidRPr="008F3481">
              <w:rPr>
                <w:sz w:val="24"/>
              </w:rPr>
              <w:t>“</w:t>
            </w:r>
            <w:r w:rsidRPr="008F3481">
              <w:rPr>
                <w:sz w:val="24"/>
              </w:rPr>
              <w:t>业务需求分析</w:t>
            </w:r>
            <w:r w:rsidRPr="008F3481">
              <w:rPr>
                <w:sz w:val="24"/>
              </w:rPr>
              <w:t>—</w:t>
            </w:r>
            <w:r w:rsidRPr="008F3481">
              <w:rPr>
                <w:sz w:val="24"/>
              </w:rPr>
              <w:t>系统架构设计</w:t>
            </w:r>
            <w:r w:rsidRPr="008F3481">
              <w:rPr>
                <w:sz w:val="24"/>
              </w:rPr>
              <w:t>—</w:t>
            </w:r>
            <w:r w:rsidRPr="008F3481">
              <w:rPr>
                <w:sz w:val="24"/>
              </w:rPr>
              <w:t>核心功能实现</w:t>
            </w:r>
            <w:r w:rsidRPr="008F3481">
              <w:rPr>
                <w:sz w:val="24"/>
              </w:rPr>
              <w:t>—</w:t>
            </w:r>
            <w:r w:rsidRPr="008F3481">
              <w:rPr>
                <w:sz w:val="24"/>
              </w:rPr>
              <w:t>数据分析支持</w:t>
            </w:r>
            <w:r w:rsidRPr="008F3481">
              <w:rPr>
                <w:sz w:val="24"/>
              </w:rPr>
              <w:t>—</w:t>
            </w:r>
            <w:r w:rsidRPr="008F3481">
              <w:rPr>
                <w:sz w:val="24"/>
              </w:rPr>
              <w:t>系统测试与评估</w:t>
            </w:r>
            <w:r w:rsidRPr="008F3481">
              <w:rPr>
                <w:sz w:val="24"/>
              </w:rPr>
              <w:t>”</w:t>
            </w:r>
            <w:r w:rsidRPr="008F3481">
              <w:rPr>
                <w:sz w:val="24"/>
              </w:rPr>
              <w:t>的技术路线展开，结合社区团购平台的实际业务场景，对管理系统的设计与实现进行研究，具体研究内容如下。</w:t>
            </w:r>
          </w:p>
          <w:p w14:paraId="3D576986" w14:textId="77777777" w:rsidR="002D313A" w:rsidRDefault="008F3481" w:rsidP="002D313A">
            <w:pPr>
              <w:spacing w:line="360" w:lineRule="auto"/>
              <w:ind w:leftChars="100" w:left="210" w:firstLineChars="100" w:firstLine="240"/>
              <w:rPr>
                <w:sz w:val="24"/>
              </w:rPr>
            </w:pPr>
            <w:r w:rsidRPr="008F3481">
              <w:rPr>
                <w:sz w:val="24"/>
              </w:rPr>
              <w:t>（一）社区团购业务数据分析与系统需求建模</w:t>
            </w:r>
          </w:p>
          <w:p w14:paraId="6A67B14B" w14:textId="5F6B959C" w:rsidR="008F3481" w:rsidRPr="008F3481" w:rsidRDefault="008F3481" w:rsidP="002D313A">
            <w:pPr>
              <w:spacing w:line="360" w:lineRule="auto"/>
              <w:ind w:leftChars="100" w:left="210" w:firstLineChars="200" w:firstLine="480"/>
              <w:rPr>
                <w:sz w:val="24"/>
              </w:rPr>
            </w:pPr>
            <w:r w:rsidRPr="008F3481">
              <w:rPr>
                <w:sz w:val="24"/>
              </w:rPr>
              <w:t>围绕社区团购平台的实际运营流程，对用户行为数据、商品数据、团购活动数据和订单数据进行系统分析。重点梳理社区团购业务中涉及的核心数据类型，包括用户基本信息、商品类别与价格信息、团购活动时间与状态、订单数量与订单状态等。在此基础上，对平台管理端和用户端的功能需求进行建模，明确系统需要支持的业务操作流程，为后续系统设计提供依据。</w:t>
            </w:r>
          </w:p>
          <w:p w14:paraId="6F3C0304" w14:textId="77777777" w:rsidR="002D313A" w:rsidRDefault="008F3481" w:rsidP="008F3481">
            <w:pPr>
              <w:spacing w:line="360" w:lineRule="auto"/>
              <w:ind w:firstLineChars="200" w:firstLine="480"/>
              <w:rPr>
                <w:sz w:val="24"/>
              </w:rPr>
            </w:pPr>
            <w:r w:rsidRPr="008F3481">
              <w:rPr>
                <w:sz w:val="24"/>
              </w:rPr>
              <w:t>（二）社区团购管理系统总体架构设计</w:t>
            </w:r>
          </w:p>
          <w:p w14:paraId="27098667" w14:textId="0A6F69D7" w:rsidR="008F3481" w:rsidRPr="008F3481" w:rsidRDefault="008F3481" w:rsidP="008F3481">
            <w:pPr>
              <w:spacing w:line="360" w:lineRule="auto"/>
              <w:ind w:firstLineChars="200" w:firstLine="480"/>
              <w:rPr>
                <w:sz w:val="24"/>
              </w:rPr>
            </w:pPr>
            <w:r w:rsidRPr="008F3481">
              <w:rPr>
                <w:sz w:val="24"/>
              </w:rPr>
              <w:t>结合系统功能需求与技术实现条件，采用前后端分离的架构设计思想，对系统整体架构进行规划。后端基于</w:t>
            </w:r>
            <w:r w:rsidRPr="008F3481">
              <w:rPr>
                <w:sz w:val="24"/>
              </w:rPr>
              <w:t xml:space="preserve"> Spring Boot 2.7 </w:t>
            </w:r>
            <w:r w:rsidRPr="008F3481">
              <w:rPr>
                <w:sz w:val="24"/>
              </w:rPr>
              <w:t>框架构建业务服务层，采用</w:t>
            </w:r>
            <w:r w:rsidRPr="008F3481">
              <w:rPr>
                <w:sz w:val="24"/>
              </w:rPr>
              <w:t xml:space="preserve"> RESTful API </w:t>
            </w:r>
            <w:r w:rsidRPr="008F3481">
              <w:rPr>
                <w:sz w:val="24"/>
              </w:rPr>
              <w:t>形式对外提供接口；前端基于</w:t>
            </w:r>
            <w:r w:rsidRPr="008F3481">
              <w:rPr>
                <w:sz w:val="24"/>
              </w:rPr>
              <w:t xml:space="preserve"> Vue 3 </w:t>
            </w:r>
            <w:r w:rsidRPr="008F3481">
              <w:rPr>
                <w:sz w:val="24"/>
              </w:rPr>
              <w:t>框架构建用户界面，通过</w:t>
            </w:r>
            <w:r w:rsidRPr="008F3481">
              <w:rPr>
                <w:sz w:val="24"/>
              </w:rPr>
              <w:t xml:space="preserve"> Axios </w:t>
            </w:r>
            <w:r w:rsidRPr="008F3481">
              <w:rPr>
                <w:sz w:val="24"/>
              </w:rPr>
              <w:t>与后端进行数据交互；系统数据统一由</w:t>
            </w:r>
            <w:r w:rsidRPr="008F3481">
              <w:rPr>
                <w:sz w:val="24"/>
              </w:rPr>
              <w:t xml:space="preserve"> MySQL </w:t>
            </w:r>
            <w:r w:rsidRPr="008F3481">
              <w:rPr>
                <w:sz w:val="24"/>
              </w:rPr>
              <w:t>数据库进行存储与管理。通过清晰划分前端展示层、后端业务逻辑层和数据存储层，提高系统的可维护性与扩展性。</w:t>
            </w:r>
          </w:p>
          <w:p w14:paraId="412B21C1" w14:textId="77777777" w:rsidR="002D313A" w:rsidRDefault="008F3481" w:rsidP="008F3481">
            <w:pPr>
              <w:spacing w:line="360" w:lineRule="auto"/>
              <w:ind w:firstLineChars="200" w:firstLine="480"/>
              <w:rPr>
                <w:sz w:val="24"/>
              </w:rPr>
            </w:pPr>
            <w:r w:rsidRPr="008F3481">
              <w:rPr>
                <w:sz w:val="24"/>
              </w:rPr>
              <w:t>（三）系统核心业务功能模块的设计与实现</w:t>
            </w:r>
          </w:p>
          <w:p w14:paraId="33D4026A" w14:textId="77777777" w:rsidR="002D313A" w:rsidRDefault="008F3481" w:rsidP="008F3481">
            <w:pPr>
              <w:spacing w:line="360" w:lineRule="auto"/>
              <w:ind w:firstLineChars="200" w:firstLine="480"/>
              <w:rPr>
                <w:sz w:val="24"/>
              </w:rPr>
            </w:pPr>
            <w:r w:rsidRPr="008F3481">
              <w:rPr>
                <w:sz w:val="24"/>
              </w:rPr>
              <w:t>围绕社区团购平台的日常管理需求，对系统核心功能模块进行设计与实现，主要包括以下几个方面。</w:t>
            </w:r>
          </w:p>
          <w:p w14:paraId="3375F66F" w14:textId="4FB026F9" w:rsidR="008F3481" w:rsidRPr="008F3481" w:rsidRDefault="008F3481" w:rsidP="002D313A">
            <w:pPr>
              <w:spacing w:line="360" w:lineRule="auto"/>
              <w:ind w:leftChars="200" w:left="420"/>
              <w:rPr>
                <w:sz w:val="24"/>
              </w:rPr>
            </w:pPr>
            <w:r w:rsidRPr="008F3481">
              <w:rPr>
                <w:sz w:val="24"/>
              </w:rPr>
              <w:t>（</w:t>
            </w:r>
            <w:r w:rsidRPr="008F3481">
              <w:rPr>
                <w:sz w:val="24"/>
              </w:rPr>
              <w:t>1</w:t>
            </w:r>
            <w:r w:rsidRPr="008F3481">
              <w:rPr>
                <w:sz w:val="24"/>
              </w:rPr>
              <w:t>）用户管理模块，实现用户信息维护、账号状态管理及基础权限控制。</w:t>
            </w:r>
            <w:r w:rsidRPr="008F3481">
              <w:rPr>
                <w:sz w:val="24"/>
              </w:rPr>
              <w:br/>
            </w:r>
            <w:r w:rsidRPr="008F3481">
              <w:rPr>
                <w:sz w:val="24"/>
              </w:rPr>
              <w:t>（</w:t>
            </w:r>
            <w:r w:rsidRPr="008F3481">
              <w:rPr>
                <w:sz w:val="24"/>
              </w:rPr>
              <w:t>2</w:t>
            </w:r>
            <w:r w:rsidRPr="008F3481">
              <w:rPr>
                <w:sz w:val="24"/>
              </w:rPr>
              <w:t>）商品与分类管理模块，实现商品信息录入、分类维护及商品上下架管理。</w:t>
            </w:r>
            <w:r w:rsidRPr="008F3481">
              <w:rPr>
                <w:sz w:val="24"/>
              </w:rPr>
              <w:br/>
            </w:r>
            <w:r w:rsidRPr="008F3481">
              <w:rPr>
                <w:sz w:val="24"/>
              </w:rPr>
              <w:t>（</w:t>
            </w:r>
            <w:r w:rsidRPr="008F3481">
              <w:rPr>
                <w:sz w:val="24"/>
              </w:rPr>
              <w:t>3</w:t>
            </w:r>
            <w:r w:rsidRPr="008F3481">
              <w:rPr>
                <w:sz w:val="24"/>
              </w:rPr>
              <w:t>）团购活动管理模块，实现团购活动的创建、修改、启停及状态管理。</w:t>
            </w:r>
            <w:r w:rsidRPr="008F3481">
              <w:rPr>
                <w:sz w:val="24"/>
              </w:rPr>
              <w:br/>
            </w:r>
            <w:r w:rsidRPr="008F3481">
              <w:rPr>
                <w:sz w:val="24"/>
              </w:rPr>
              <w:t>（</w:t>
            </w:r>
            <w:r w:rsidRPr="008F3481">
              <w:rPr>
                <w:sz w:val="24"/>
              </w:rPr>
              <w:t>4</w:t>
            </w:r>
            <w:r w:rsidRPr="008F3481">
              <w:rPr>
                <w:sz w:val="24"/>
              </w:rPr>
              <w:t>）订单管理模块，实现订单查询、订单状态跟踪及订单统计分析。</w:t>
            </w:r>
            <w:r w:rsidRPr="008F3481">
              <w:rPr>
                <w:sz w:val="24"/>
              </w:rPr>
              <w:br/>
            </w:r>
            <w:r w:rsidRPr="008F3481">
              <w:rPr>
                <w:sz w:val="24"/>
              </w:rPr>
              <w:t>（</w:t>
            </w:r>
            <w:r w:rsidRPr="008F3481">
              <w:rPr>
                <w:sz w:val="24"/>
              </w:rPr>
              <w:t>5</w:t>
            </w:r>
            <w:r w:rsidRPr="008F3481">
              <w:rPr>
                <w:sz w:val="24"/>
              </w:rPr>
              <w:t>）社区相关管理模块，实现社区信息及关联业务数据的统一管理。</w:t>
            </w:r>
            <w:r w:rsidRPr="008F3481">
              <w:rPr>
                <w:sz w:val="24"/>
              </w:rPr>
              <w:br/>
            </w:r>
            <w:r w:rsidRPr="008F3481">
              <w:rPr>
                <w:sz w:val="24"/>
              </w:rPr>
              <w:t>各功能模块通过后端接口进行解耦设计，确保模块之间交互清晰、职责明确。</w:t>
            </w:r>
          </w:p>
          <w:p w14:paraId="672EC075" w14:textId="77777777" w:rsidR="002D313A" w:rsidRDefault="008F3481" w:rsidP="008F3481">
            <w:pPr>
              <w:spacing w:line="360" w:lineRule="auto"/>
              <w:ind w:firstLineChars="200" w:firstLine="480"/>
              <w:rPr>
                <w:sz w:val="24"/>
              </w:rPr>
            </w:pPr>
            <w:r w:rsidRPr="008F3481">
              <w:rPr>
                <w:sz w:val="24"/>
              </w:rPr>
              <w:t>（四）系统数据库设计与数据一致性控制</w:t>
            </w:r>
          </w:p>
          <w:p w14:paraId="4F7BD212" w14:textId="696873C8" w:rsidR="008F3481" w:rsidRPr="008F3481" w:rsidRDefault="008F3481" w:rsidP="008F3481">
            <w:pPr>
              <w:spacing w:line="360" w:lineRule="auto"/>
              <w:ind w:firstLineChars="200" w:firstLine="480"/>
              <w:rPr>
                <w:sz w:val="24"/>
              </w:rPr>
            </w:pPr>
            <w:r w:rsidRPr="008F3481">
              <w:rPr>
                <w:sz w:val="24"/>
              </w:rPr>
              <w:t>根据系统功能模块涉及的数据需求，对系统数据库进行结构化设计。通过分析用户、商品、订单、团购活动等数据实体之间的关系，完成数据库概念结构和逻辑结构设计。重点设计用户表、商品表、订单表、团购活动表等核心数据表，并通过主键、外键及约束条件保证数据的完整性和一致性。同时，结合</w:t>
            </w:r>
            <w:r w:rsidRPr="008F3481">
              <w:rPr>
                <w:sz w:val="24"/>
              </w:rPr>
              <w:t xml:space="preserve"> MyBatis-Plus </w:t>
            </w:r>
            <w:r w:rsidRPr="008F3481">
              <w:rPr>
                <w:sz w:val="24"/>
              </w:rPr>
              <w:t>框架实现对数据库的高效访问与管理。</w:t>
            </w:r>
          </w:p>
          <w:p w14:paraId="6CB15C84" w14:textId="77777777" w:rsidR="002D313A" w:rsidRDefault="008F3481" w:rsidP="008F3481">
            <w:pPr>
              <w:spacing w:line="360" w:lineRule="auto"/>
              <w:ind w:firstLineChars="200" w:firstLine="480"/>
              <w:rPr>
                <w:sz w:val="24"/>
              </w:rPr>
            </w:pPr>
            <w:r w:rsidRPr="008F3481">
              <w:rPr>
                <w:sz w:val="24"/>
              </w:rPr>
              <w:t>（五）业务数据统计分析与管理辅助支持功能设计</w:t>
            </w:r>
          </w:p>
          <w:p w14:paraId="5C36DCE5" w14:textId="4085EBBC" w:rsidR="008F3481" w:rsidRPr="008F3481" w:rsidRDefault="008F3481" w:rsidP="008F3481">
            <w:pPr>
              <w:spacing w:line="360" w:lineRule="auto"/>
              <w:ind w:firstLineChars="200" w:firstLine="480"/>
              <w:rPr>
                <w:sz w:val="24"/>
              </w:rPr>
            </w:pPr>
            <w:r w:rsidRPr="008F3481">
              <w:rPr>
                <w:sz w:val="24"/>
              </w:rPr>
              <w:t>在系统基础业务功能实现的前提下，对社区团购平台运行过程中产生的业务数据进行统计分析。通过对订单数量、商品销量及团购活动效果等数据进行汇总与分析，为平台管理者提供直观的数据参考信息。相关统计结果通过前端页面进行展示，用于辅助管理人员进行运营分析和业务调整，提升系统的实际应用价值。</w:t>
            </w:r>
          </w:p>
          <w:p w14:paraId="113B65EA" w14:textId="77777777" w:rsidR="002D313A" w:rsidRDefault="008F3481" w:rsidP="008F3481">
            <w:pPr>
              <w:spacing w:line="360" w:lineRule="auto"/>
              <w:ind w:firstLineChars="200" w:firstLine="480"/>
              <w:rPr>
                <w:sz w:val="24"/>
              </w:rPr>
            </w:pPr>
            <w:r w:rsidRPr="008F3481">
              <w:rPr>
                <w:sz w:val="24"/>
              </w:rPr>
              <w:t>（六）系统功能测试与运行效果评估</w:t>
            </w:r>
          </w:p>
          <w:p w14:paraId="3FC52DA9" w14:textId="3F433B01" w:rsidR="008F3481" w:rsidRPr="008F3481" w:rsidRDefault="008F3481" w:rsidP="008F3481">
            <w:pPr>
              <w:spacing w:line="360" w:lineRule="auto"/>
              <w:ind w:firstLineChars="200" w:firstLine="480"/>
              <w:rPr>
                <w:sz w:val="24"/>
              </w:rPr>
            </w:pPr>
            <w:r w:rsidRPr="008F3481">
              <w:rPr>
                <w:sz w:val="24"/>
              </w:rPr>
              <w:t>在系统开发完成后，对系统进行功能测试与运行分析。通过功能测试验证各业务模块是否能够按照设计要求正常运行；通过接口测试验证前后端数据交互的正确性；通过系统运行测试分析系统在实际使用场景下的稳定性和响应性能。结合测试结果对系统存在的问题进行分析与改进，确保系统能够满足社区团购管理的基本需求。</w:t>
            </w:r>
          </w:p>
          <w:p w14:paraId="0AE9E982" w14:textId="77777777" w:rsidR="00117002" w:rsidRPr="008F3481" w:rsidRDefault="00117002">
            <w:pPr>
              <w:spacing w:line="360" w:lineRule="auto"/>
              <w:rPr>
                <w:sz w:val="24"/>
              </w:rPr>
            </w:pPr>
          </w:p>
          <w:p w14:paraId="4AAFE862" w14:textId="77777777" w:rsidR="00117002" w:rsidRDefault="00117002">
            <w:pPr>
              <w:spacing w:line="360" w:lineRule="auto"/>
              <w:rPr>
                <w:sz w:val="24"/>
              </w:rPr>
            </w:pPr>
          </w:p>
          <w:p w14:paraId="483344D3" w14:textId="77777777" w:rsidR="00117002" w:rsidRDefault="00117002">
            <w:pPr>
              <w:spacing w:line="360" w:lineRule="auto"/>
              <w:jc w:val="left"/>
              <w:rPr>
                <w:b/>
                <w:sz w:val="24"/>
                <w:u w:val="single"/>
              </w:rPr>
            </w:pPr>
          </w:p>
        </w:tc>
      </w:tr>
      <w:tr w:rsidR="00500A06" w14:paraId="778825C1" w14:textId="77777777">
        <w:trPr>
          <w:trHeight w:val="2886"/>
        </w:trPr>
        <w:tc>
          <w:tcPr>
            <w:tcW w:w="8522" w:type="dxa"/>
            <w:gridSpan w:val="2"/>
          </w:tcPr>
          <w:p w14:paraId="4009D560" w14:textId="77777777" w:rsidR="00500A06" w:rsidRPr="00E71406" w:rsidRDefault="00500A06" w:rsidP="00500A06">
            <w:pPr>
              <w:spacing w:line="360" w:lineRule="auto"/>
              <w:jc w:val="left"/>
              <w:rPr>
                <w:b/>
                <w:sz w:val="24"/>
              </w:rPr>
            </w:pPr>
            <w:r>
              <w:rPr>
                <w:rFonts w:hint="eastAsia"/>
                <w:b/>
                <w:sz w:val="24"/>
              </w:rPr>
              <w:t>三、</w:t>
            </w:r>
            <w:r w:rsidRPr="00E71406">
              <w:rPr>
                <w:rFonts w:hint="eastAsia"/>
                <w:b/>
                <w:sz w:val="24"/>
              </w:rPr>
              <w:t>研究方法与手段</w:t>
            </w:r>
          </w:p>
          <w:p w14:paraId="544B8762" w14:textId="77777777" w:rsidR="00500A06" w:rsidRDefault="00500A06" w:rsidP="00500A06">
            <w:pPr>
              <w:spacing w:line="360" w:lineRule="auto"/>
              <w:ind w:rightChars="-15" w:right="-31" w:firstLineChars="200" w:firstLine="480"/>
              <w:textAlignment w:val="baseline"/>
              <w:rPr>
                <w:sz w:val="24"/>
              </w:rPr>
            </w:pPr>
            <w:r w:rsidRPr="00B61670">
              <w:rPr>
                <w:rFonts w:hint="eastAsia"/>
                <w:sz w:val="24"/>
              </w:rPr>
              <w:t>本研究综合运用文献调研、实验研究和工程实践等方法，具体技术手段如下：</w:t>
            </w:r>
          </w:p>
          <w:p w14:paraId="110824D1"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（一）基于真实业务流程的需求分析方法</w:t>
            </w:r>
          </w:p>
          <w:p w14:paraId="00791309"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围绕社区团购平台的实际运营流程，对用户注册登录、商品上架与分类、团购活动创建、用户下单、订单生成及订单状态流转等业务过程进行逐步拆解，明确各业务环节的输入数据、处理逻辑和输出结果。例如，在订单业务中，明确订单创建、支付、成团、配送等状态的变化过程，为系统功能设计提供依据。</w:t>
            </w:r>
          </w:p>
          <w:p w14:paraId="3FDC0115"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围绕系统功能实现，对系统中涉及的核心数据进行分析，包括用户信息数据、商品信息数据、团购活动数据和订单数据。明确各类数据的字段构成、数据来源以及数据之间的关联关系，为数据库结构设计和接口设计提供支撑。</w:t>
            </w:r>
          </w:p>
          <w:p w14:paraId="76226109"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在业务流程和数据分析的基础上，明确系统需要实现的具体功能范围，区分管理端功能与用户端功能，避免功能设计过于抽象或与实际业务脱节，确保系统设计目标明确、功能边界清晰。</w:t>
            </w:r>
          </w:p>
          <w:p w14:paraId="54A07C7A"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（二）面向系统实现的架构设计与开发方法</w:t>
            </w:r>
          </w:p>
          <w:p w14:paraId="2BD44803"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系统整体采用前后端分离架构。后端使用</w:t>
            </w:r>
            <w:r w:rsidRPr="00500A06">
              <w:rPr>
                <w:sz w:val="24"/>
              </w:rPr>
              <w:t xml:space="preserve"> Spring Boot 2.7 </w:t>
            </w:r>
            <w:r w:rsidRPr="00500A06">
              <w:rPr>
                <w:sz w:val="24"/>
              </w:rPr>
              <w:t>框架构建业务服务，通过</w:t>
            </w:r>
            <w:r w:rsidRPr="00500A06">
              <w:rPr>
                <w:sz w:val="24"/>
              </w:rPr>
              <w:t xml:space="preserve"> RESTful API </w:t>
            </w:r>
            <w:r w:rsidRPr="00500A06">
              <w:rPr>
                <w:sz w:val="24"/>
              </w:rPr>
              <w:t>向前端提供数据接口，并使用</w:t>
            </w:r>
            <w:r w:rsidRPr="00500A06">
              <w:rPr>
                <w:sz w:val="24"/>
              </w:rPr>
              <w:t xml:space="preserve"> MyBatis-Plus </w:t>
            </w:r>
            <w:r w:rsidRPr="00500A06">
              <w:rPr>
                <w:sz w:val="24"/>
              </w:rPr>
              <w:t>作为持久层框架，实现对数据库的高效访问和操作。数据库选用</w:t>
            </w:r>
            <w:r w:rsidRPr="00500A06">
              <w:rPr>
                <w:sz w:val="24"/>
              </w:rPr>
              <w:t xml:space="preserve"> MySQL</w:t>
            </w:r>
            <w:r w:rsidRPr="00500A06">
              <w:rPr>
                <w:sz w:val="24"/>
              </w:rPr>
              <w:t>，对用户信息、商品信息、订单信息和团购活动信息等数据进行结构化存储。</w:t>
            </w:r>
          </w:p>
          <w:p w14:paraId="09DB5FF4"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后端按照业务模块进行分层设计，基于</w:t>
            </w:r>
            <w:r w:rsidRPr="00500A06">
              <w:rPr>
                <w:sz w:val="24"/>
              </w:rPr>
              <w:t xml:space="preserve"> Controller</w:t>
            </w:r>
            <w:r w:rsidRPr="00500A06">
              <w:rPr>
                <w:sz w:val="24"/>
              </w:rPr>
              <w:t>、</w:t>
            </w:r>
            <w:r w:rsidRPr="00500A06">
              <w:rPr>
                <w:sz w:val="24"/>
              </w:rPr>
              <w:t xml:space="preserve">Service </w:t>
            </w:r>
            <w:r w:rsidRPr="00500A06">
              <w:rPr>
                <w:sz w:val="24"/>
              </w:rPr>
              <w:t>和</w:t>
            </w:r>
            <w:r w:rsidRPr="00500A06">
              <w:rPr>
                <w:sz w:val="24"/>
              </w:rPr>
              <w:t xml:space="preserve"> Mapper </w:t>
            </w:r>
            <w:r w:rsidRPr="00500A06">
              <w:rPr>
                <w:sz w:val="24"/>
              </w:rPr>
              <w:t>三层结构实现系统功能。通过统一的接口返回结构和异常处理机制，保证接口调用的规范性和系统运行的稳定性。</w:t>
            </w:r>
          </w:p>
          <w:p w14:paraId="3FFCC458"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前端采用</w:t>
            </w:r>
            <w:r w:rsidRPr="00500A06">
              <w:rPr>
                <w:sz w:val="24"/>
              </w:rPr>
              <w:t xml:space="preserve"> Vue 3 + Vue Router + Pinia </w:t>
            </w:r>
            <w:r w:rsidRPr="00500A06">
              <w:rPr>
                <w:sz w:val="24"/>
              </w:rPr>
              <w:t>技术栈进行开发，通过</w:t>
            </w:r>
            <w:r w:rsidRPr="00500A06">
              <w:rPr>
                <w:sz w:val="24"/>
              </w:rPr>
              <w:t xml:space="preserve"> Vue Router </w:t>
            </w:r>
            <w:r w:rsidRPr="00500A06">
              <w:rPr>
                <w:sz w:val="24"/>
              </w:rPr>
              <w:t>实现页面路由管理，使用</w:t>
            </w:r>
            <w:r w:rsidRPr="00500A06">
              <w:rPr>
                <w:sz w:val="24"/>
              </w:rPr>
              <w:t xml:space="preserve"> Pinia </w:t>
            </w:r>
            <w:r w:rsidRPr="00500A06">
              <w:rPr>
                <w:sz w:val="24"/>
              </w:rPr>
              <w:t>统一管理用户登录状态和业务数据状态。结合</w:t>
            </w:r>
            <w:r w:rsidRPr="00500A06">
              <w:rPr>
                <w:sz w:val="24"/>
              </w:rPr>
              <w:t xml:space="preserve"> Element Plus </w:t>
            </w:r>
            <w:r w:rsidRPr="00500A06">
              <w:rPr>
                <w:sz w:val="24"/>
              </w:rPr>
              <w:t>组件库完成表单、表格和弹窗等页面组件的实现，通过</w:t>
            </w:r>
            <w:r w:rsidRPr="00500A06">
              <w:rPr>
                <w:sz w:val="24"/>
              </w:rPr>
              <w:t xml:space="preserve"> Axios </w:t>
            </w:r>
            <w:r w:rsidRPr="00500A06">
              <w:rPr>
                <w:sz w:val="24"/>
              </w:rPr>
              <w:t>调用后端接口获取数据并完成页面渲染。</w:t>
            </w:r>
          </w:p>
          <w:p w14:paraId="3FCDE332" w14:textId="052577AA" w:rsidR="00500A06" w:rsidRDefault="00500A06" w:rsidP="00500A06">
            <w:pPr>
              <w:spacing w:line="360" w:lineRule="auto"/>
              <w:ind w:rightChars="-15" w:right="-31" w:firstLineChars="200" w:firstLine="480"/>
              <w:textAlignment w:val="baseline"/>
              <w:rPr>
                <w:sz w:val="24"/>
              </w:rPr>
            </w:pPr>
            <w:r w:rsidRPr="00500A06">
              <w:rPr>
                <w:sz w:val="24"/>
              </w:rPr>
              <w:t>系统实现完整的日志记录机制，使用</w:t>
            </w:r>
            <w:r w:rsidRPr="00500A06">
              <w:rPr>
                <w:sz w:val="24"/>
              </w:rPr>
              <w:t xml:space="preserve"> Python logging </w:t>
            </w:r>
            <w:r w:rsidRPr="00500A06">
              <w:rPr>
                <w:sz w:val="24"/>
              </w:rPr>
              <w:t>模块记录系统运行日志、</w:t>
            </w:r>
            <w:r w:rsidRPr="00500A06">
              <w:rPr>
                <w:sz w:val="24"/>
              </w:rPr>
              <w:t xml:space="preserve">API </w:t>
            </w:r>
            <w:r w:rsidRPr="00500A06">
              <w:rPr>
                <w:sz w:val="24"/>
              </w:rPr>
              <w:t>调用日志和错误日志，便于问题排查和系统监控。异常处理方面，设计统一的异常处理中间件，对各类异常进行捕获和友好提示，保证系统的健壮性。</w:t>
            </w:r>
          </w:p>
          <w:p w14:paraId="14AF73D2"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（三）基于系统运行数据的统计分析方法</w:t>
            </w:r>
          </w:p>
          <w:p w14:paraId="29FAF95C"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在系统运行过程中，对用户下单数据、商品销量数据和团购活动数据进行采集，并存储至</w:t>
            </w:r>
            <w:r w:rsidRPr="00500A06">
              <w:rPr>
                <w:sz w:val="24"/>
              </w:rPr>
              <w:t xml:space="preserve"> MySQL </w:t>
            </w:r>
            <w:r w:rsidRPr="00500A06">
              <w:rPr>
                <w:sz w:val="24"/>
              </w:rPr>
              <w:t>数据库中。通过对数据字段进行统一设计，保证数据格式的一致性，便于后续统计分析。</w:t>
            </w:r>
          </w:p>
          <w:p w14:paraId="1C3D0F7F"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围绕社区团购平台的运营需求，对订单数量、商品销量和团购活动参与情况等指标进行统计分析。通过对不同时间段、不同商品类别的数据进行对比，分析平台运营的基本特征，为管理人员提供数据参考。</w:t>
            </w:r>
          </w:p>
          <w:p w14:paraId="6D884324"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将统计分析结果通过前端页面进行可视化展示，如订单数量统计表、商品销量排行榜等，帮助管理人员直观了解系统运行情况，从而为后续运营调整提供辅助支持。</w:t>
            </w:r>
          </w:p>
          <w:p w14:paraId="41C24AFD"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（四）系统测试与运行效果验证方法</w:t>
            </w:r>
          </w:p>
          <w:p w14:paraId="55C3B4BC"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根据系统功能设计内容，编写测试用例，对用户管理、商品管理、团购活动管理和订单管理等功能进行逐项测试，验证各功能模块是否能够按照设计要求正常运行。</w:t>
            </w:r>
          </w:p>
          <w:p w14:paraId="4FF96E8E"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通过模拟前端请求，对后端接口的返回结果和响应情况进行测试，验证前后端数据交互的正确性。同时，在多次操作和连续访问场景下测试系统的运行稳定性。</w:t>
            </w:r>
          </w:p>
          <w:p w14:paraId="2F132AC2" w14:textId="77777777" w:rsidR="00500A06" w:rsidRPr="00500A06" w:rsidRDefault="00500A06" w:rsidP="00500A06">
            <w:pPr>
              <w:spacing w:line="360" w:lineRule="auto"/>
              <w:ind w:rightChars="-15" w:right="-31" w:firstLineChars="200" w:firstLine="480"/>
              <w:textAlignment w:val="baseline"/>
              <w:rPr>
                <w:sz w:val="24"/>
              </w:rPr>
            </w:pPr>
            <w:r w:rsidRPr="00500A06">
              <w:rPr>
                <w:sz w:val="24"/>
              </w:rPr>
              <w:t>根据测试过程中发现的问题，对系统功能实现和业务流程进行调整和优化，进一步提高系统的稳定性和可用性，验证系统设计方案的可行性。</w:t>
            </w:r>
          </w:p>
          <w:p w14:paraId="4C44694A" w14:textId="6458E7D2" w:rsidR="00500A06" w:rsidRPr="00500A06" w:rsidRDefault="00500A06" w:rsidP="00500A06">
            <w:pPr>
              <w:spacing w:line="360" w:lineRule="auto"/>
              <w:jc w:val="left"/>
              <w:rPr>
                <w:b/>
                <w:sz w:val="24"/>
                <w:u w:val="single"/>
              </w:rPr>
            </w:pPr>
          </w:p>
        </w:tc>
      </w:tr>
      <w:tr w:rsidR="00500A06" w14:paraId="4C9B918F" w14:textId="77777777">
        <w:trPr>
          <w:trHeight w:val="7180"/>
        </w:trPr>
        <w:tc>
          <w:tcPr>
            <w:tcW w:w="8522" w:type="dxa"/>
            <w:gridSpan w:val="2"/>
          </w:tcPr>
          <w:p w14:paraId="3D1D5034" w14:textId="77777777" w:rsidR="00500A06" w:rsidRPr="005C3558" w:rsidRDefault="00500A06" w:rsidP="00500A06">
            <w:pPr>
              <w:pStyle w:val="af"/>
              <w:numPr>
                <w:ilvl w:val="0"/>
                <w:numId w:val="4"/>
              </w:numPr>
              <w:spacing w:line="360" w:lineRule="auto"/>
              <w:ind w:firstLineChars="0"/>
              <w:jc w:val="left"/>
              <w:rPr>
                <w:b/>
                <w:sz w:val="24"/>
              </w:rPr>
            </w:pPr>
            <w:r w:rsidRPr="005C3558">
              <w:rPr>
                <w:rFonts w:hint="eastAsia"/>
                <w:b/>
                <w:sz w:val="24"/>
              </w:rPr>
              <w:t>论文撰写提纲</w:t>
            </w:r>
          </w:p>
          <w:p w14:paraId="49ED4509" w14:textId="77777777" w:rsidR="00500A06"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第一章 绪论</w:t>
            </w:r>
          </w:p>
          <w:p w14:paraId="401B58B7" w14:textId="51D3EB0D" w:rsidR="00500A06" w:rsidRPr="00AB4EF2" w:rsidRDefault="00500A06" w:rsidP="00500A06">
            <w:pPr>
              <w:spacing w:line="360" w:lineRule="auto"/>
              <w:ind w:leftChars="200" w:left="42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1.1 研究背景与行业现状</w:t>
            </w:r>
            <w:r w:rsidRPr="00AB4EF2">
              <w:rPr>
                <w:rFonts w:asciiTheme="minorEastAsia" w:eastAsiaTheme="minorEastAsia" w:hAnsiTheme="minorEastAsia"/>
                <w:bCs/>
                <w:sz w:val="24"/>
              </w:rPr>
              <w:br/>
              <w:t>1.2 国内外研究现状</w:t>
            </w:r>
            <w:r w:rsidRPr="00AB4EF2">
              <w:rPr>
                <w:rFonts w:asciiTheme="minorEastAsia" w:eastAsiaTheme="minorEastAsia" w:hAnsiTheme="minorEastAsia"/>
                <w:bCs/>
                <w:sz w:val="24"/>
              </w:rPr>
              <w:br/>
              <w:t>1.3 选题目的及意义</w:t>
            </w:r>
            <w:r w:rsidRPr="00AB4EF2">
              <w:rPr>
                <w:rFonts w:asciiTheme="minorEastAsia" w:eastAsiaTheme="minorEastAsia" w:hAnsiTheme="minorEastAsia"/>
                <w:bCs/>
                <w:sz w:val="24"/>
              </w:rPr>
              <w:br/>
              <w:t>1.4 主要研究内容与技术路线</w:t>
            </w:r>
            <w:r w:rsidRPr="00AB4EF2">
              <w:rPr>
                <w:rFonts w:asciiTheme="minorEastAsia" w:eastAsiaTheme="minorEastAsia" w:hAnsiTheme="minorEastAsia"/>
                <w:bCs/>
                <w:sz w:val="24"/>
              </w:rPr>
              <w:br/>
              <w:t>1.5 论文结构</w:t>
            </w:r>
          </w:p>
          <w:p w14:paraId="74274C7A" w14:textId="55F2B12E" w:rsidR="00500A06" w:rsidRPr="00AB4EF2"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第二章 相关技术与理论基础</w:t>
            </w:r>
            <w:r w:rsidRPr="00AB4EF2">
              <w:rPr>
                <w:rFonts w:asciiTheme="minorEastAsia" w:eastAsiaTheme="minorEastAsia" w:hAnsiTheme="minorEastAsia"/>
                <w:bCs/>
                <w:sz w:val="24"/>
              </w:rPr>
              <w:br/>
              <w:t>2.1 社区团购业务与管理理论</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2.1.1 社区团购业务模式分析</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2.1.2 社区团购平台运营特点</w:t>
            </w:r>
          </w:p>
          <w:p w14:paraId="22ADE905"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2.2 后端开发相关技术</w:t>
            </w:r>
            <w:r w:rsidRPr="00AB4EF2">
              <w:rPr>
                <w:rFonts w:asciiTheme="minorEastAsia" w:eastAsiaTheme="minorEastAsia" w:hAnsiTheme="minorEastAsia"/>
                <w:bCs/>
                <w:sz w:val="24"/>
              </w:rPr>
              <w:br/>
              <w:t>2.2.1 Spring Boot 2.7 框架原理</w:t>
            </w:r>
            <w:r w:rsidRPr="00AB4EF2">
              <w:rPr>
                <w:rFonts w:asciiTheme="minorEastAsia" w:eastAsiaTheme="minorEastAsia" w:hAnsiTheme="minorEastAsia"/>
                <w:bCs/>
                <w:sz w:val="24"/>
              </w:rPr>
              <w:br/>
              <w:t>2.2.2 MyBatis-Plus 持久层技术</w:t>
            </w:r>
            <w:r w:rsidRPr="00AB4EF2">
              <w:rPr>
                <w:rFonts w:asciiTheme="minorEastAsia" w:eastAsiaTheme="minorEastAsia" w:hAnsiTheme="minorEastAsia"/>
                <w:bCs/>
                <w:sz w:val="24"/>
              </w:rPr>
              <w:br/>
              <w:t>2.2.3 RESTful API 设计规范</w:t>
            </w:r>
          </w:p>
          <w:p w14:paraId="04D132AC"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2.3 前端开发相关技术</w:t>
            </w:r>
            <w:r w:rsidRPr="00AB4EF2">
              <w:rPr>
                <w:rFonts w:asciiTheme="minorEastAsia" w:eastAsiaTheme="minorEastAsia" w:hAnsiTheme="minorEastAsia"/>
                <w:bCs/>
                <w:sz w:val="24"/>
              </w:rPr>
              <w:br/>
              <w:t>2.3.1 Vue 3 框架原理</w:t>
            </w:r>
            <w:r w:rsidRPr="00AB4EF2">
              <w:rPr>
                <w:rFonts w:asciiTheme="minorEastAsia" w:eastAsiaTheme="minorEastAsia" w:hAnsiTheme="minorEastAsia"/>
                <w:bCs/>
                <w:sz w:val="24"/>
              </w:rPr>
              <w:br/>
              <w:t>2.3.2 Vue Router 路由管理机制</w:t>
            </w:r>
            <w:r w:rsidRPr="00AB4EF2">
              <w:rPr>
                <w:rFonts w:asciiTheme="minorEastAsia" w:eastAsiaTheme="minorEastAsia" w:hAnsiTheme="minorEastAsia"/>
                <w:bCs/>
                <w:sz w:val="24"/>
              </w:rPr>
              <w:br/>
              <w:t>2.3.3 Pinia 状态管理机制</w:t>
            </w:r>
            <w:r w:rsidRPr="00AB4EF2">
              <w:rPr>
                <w:rFonts w:asciiTheme="minorEastAsia" w:eastAsiaTheme="minorEastAsia" w:hAnsiTheme="minorEastAsia"/>
                <w:bCs/>
                <w:sz w:val="24"/>
              </w:rPr>
              <w:br/>
              <w:t>2.3.4 Element Plus 组件库</w:t>
            </w:r>
            <w:r w:rsidRPr="00AB4EF2">
              <w:rPr>
                <w:rFonts w:asciiTheme="minorEastAsia" w:eastAsiaTheme="minorEastAsia" w:hAnsiTheme="minorEastAsia"/>
                <w:bCs/>
                <w:sz w:val="24"/>
              </w:rPr>
              <w:br/>
              <w:t>2.3.5 Axios 异步通信技术</w:t>
            </w:r>
            <w:r w:rsidRPr="00AB4EF2">
              <w:rPr>
                <w:rFonts w:asciiTheme="minorEastAsia" w:eastAsiaTheme="minorEastAsia" w:hAnsiTheme="minorEastAsia"/>
                <w:bCs/>
                <w:sz w:val="24"/>
              </w:rPr>
              <w:br/>
              <w:t>2.3.6 Vite 构建工具</w:t>
            </w:r>
          </w:p>
          <w:p w14:paraId="68919965"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2.4 数据库与系统架构技术</w:t>
            </w:r>
            <w:r w:rsidRPr="00AB4EF2">
              <w:rPr>
                <w:rFonts w:asciiTheme="minorEastAsia" w:eastAsiaTheme="minorEastAsia" w:hAnsiTheme="minorEastAsia"/>
                <w:bCs/>
                <w:sz w:val="24"/>
              </w:rPr>
              <w:br/>
              <w:t>2.4.1 MySQL 数据库技术</w:t>
            </w:r>
            <w:r w:rsidRPr="00AB4EF2">
              <w:rPr>
                <w:rFonts w:asciiTheme="minorEastAsia" w:eastAsiaTheme="minorEastAsia" w:hAnsiTheme="minorEastAsia"/>
                <w:bCs/>
                <w:sz w:val="24"/>
              </w:rPr>
              <w:br/>
              <w:t>2.4.2 前后端分离架构设计思想</w:t>
            </w:r>
          </w:p>
          <w:p w14:paraId="34B69846" w14:textId="27AC2C9C" w:rsidR="00500A06" w:rsidRPr="00AB4EF2"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第三章 系统需求分析与架构设计</w:t>
            </w:r>
            <w:r w:rsidRPr="00AB4EF2">
              <w:rPr>
                <w:rFonts w:asciiTheme="minorEastAsia" w:eastAsiaTheme="minorEastAsia" w:hAnsiTheme="minorEastAsia"/>
                <w:bCs/>
                <w:sz w:val="24"/>
              </w:rPr>
              <w:br/>
              <w:t>3.1 需求分析</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3.1.1 功能需求分析（用户管理、商品管理、团购活动管理、订单管理等）</w:t>
            </w:r>
            <w:r w:rsidRPr="00AB4EF2">
              <w:rPr>
                <w:rFonts w:asciiTheme="minorEastAsia" w:eastAsiaTheme="minorEastAsia" w:hAnsiTheme="minorEastAsia"/>
                <w:bCs/>
                <w:sz w:val="24"/>
              </w:rPr>
              <w:br/>
              <w:t>3.1.2 非功能需求分析（性能需求、易用性需求、安全性需求）</w:t>
            </w:r>
          </w:p>
          <w:p w14:paraId="5BFC9470"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3.2 系统架构设计</w:t>
            </w:r>
            <w:r w:rsidRPr="00AB4EF2">
              <w:rPr>
                <w:rFonts w:asciiTheme="minorEastAsia" w:eastAsiaTheme="minorEastAsia" w:hAnsiTheme="minorEastAsia"/>
                <w:bCs/>
                <w:sz w:val="24"/>
              </w:rPr>
              <w:br/>
              <w:t>3.2.1 系统总体架构设计（前后端分离架构）</w:t>
            </w:r>
            <w:r w:rsidRPr="00AB4EF2">
              <w:rPr>
                <w:rFonts w:asciiTheme="minorEastAsia" w:eastAsiaTheme="minorEastAsia" w:hAnsiTheme="minorEastAsia"/>
                <w:bCs/>
                <w:sz w:val="24"/>
              </w:rPr>
              <w:br/>
              <w:t>3.2.2 系统各层功能说明</w:t>
            </w:r>
          </w:p>
          <w:p w14:paraId="03D772D2"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3.3 功能模块设计</w:t>
            </w:r>
            <w:r w:rsidRPr="00AB4EF2">
              <w:rPr>
                <w:rFonts w:asciiTheme="minorEastAsia" w:eastAsiaTheme="minorEastAsia" w:hAnsiTheme="minorEastAsia"/>
                <w:bCs/>
                <w:sz w:val="24"/>
              </w:rPr>
              <w:br/>
              <w:t>3.3.1 核心功能模块设计（用户管理模块、商品管理模块、团购活动模块、订单管理模块）</w:t>
            </w:r>
            <w:r w:rsidRPr="00AB4EF2">
              <w:rPr>
                <w:rFonts w:asciiTheme="minorEastAsia" w:eastAsiaTheme="minorEastAsia" w:hAnsiTheme="minorEastAsia"/>
                <w:bCs/>
                <w:sz w:val="24"/>
              </w:rPr>
              <w:br/>
              <w:t>3.3.2 模块之间的交互关系</w:t>
            </w:r>
          </w:p>
          <w:p w14:paraId="7B5C8581"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3.4 数据库设计</w:t>
            </w:r>
            <w:r w:rsidRPr="00AB4EF2">
              <w:rPr>
                <w:rFonts w:asciiTheme="minorEastAsia" w:eastAsiaTheme="minorEastAsia" w:hAnsiTheme="minorEastAsia"/>
                <w:bCs/>
                <w:sz w:val="24"/>
              </w:rPr>
              <w:br/>
              <w:t>3.4.1 数据实体与关系分析</w:t>
            </w:r>
            <w:r w:rsidRPr="00AB4EF2">
              <w:rPr>
                <w:rFonts w:asciiTheme="minorEastAsia" w:eastAsiaTheme="minorEastAsia" w:hAnsiTheme="minorEastAsia"/>
                <w:bCs/>
                <w:sz w:val="24"/>
              </w:rPr>
              <w:br/>
              <w:t>3.4.2 数据库表结构设计（用户表、商品表、订单表等）</w:t>
            </w:r>
          </w:p>
          <w:p w14:paraId="277A8DF1" w14:textId="05736EB5" w:rsidR="00500A06" w:rsidRPr="00AB4EF2"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第四章 社区团购管理系统设计与实现</w:t>
            </w:r>
            <w:r w:rsidRPr="00AB4EF2">
              <w:rPr>
                <w:rFonts w:asciiTheme="minorEastAsia" w:eastAsiaTheme="minorEastAsia" w:hAnsiTheme="minorEastAsia"/>
                <w:bCs/>
                <w:sz w:val="24"/>
              </w:rPr>
              <w:br/>
              <w:t>4.1 系统开发环境与技术选型</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4.1.1 开发环境配置</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4.1.2 技术栈选型说明</w:t>
            </w:r>
          </w:p>
          <w:p w14:paraId="23A41591"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4.2 后端系统设计与实现</w:t>
            </w:r>
            <w:r w:rsidRPr="00AB4EF2">
              <w:rPr>
                <w:rFonts w:asciiTheme="minorEastAsia" w:eastAsiaTheme="minorEastAsia" w:hAnsiTheme="minorEastAsia"/>
                <w:bCs/>
                <w:sz w:val="24"/>
              </w:rPr>
              <w:br/>
              <w:t>4.2.1 系统整体结构设计</w:t>
            </w:r>
            <w:r w:rsidRPr="00AB4EF2">
              <w:rPr>
                <w:rFonts w:asciiTheme="minorEastAsia" w:eastAsiaTheme="minorEastAsia" w:hAnsiTheme="minorEastAsia"/>
                <w:bCs/>
                <w:sz w:val="24"/>
              </w:rPr>
              <w:br/>
              <w:t>4.2.2 用户管理功能实现</w:t>
            </w:r>
            <w:r w:rsidRPr="00AB4EF2">
              <w:rPr>
                <w:rFonts w:asciiTheme="minorEastAsia" w:eastAsiaTheme="minorEastAsia" w:hAnsiTheme="minorEastAsia"/>
                <w:bCs/>
                <w:sz w:val="24"/>
              </w:rPr>
              <w:br/>
              <w:t>4.2.3 商品与分类管理功能实现</w:t>
            </w:r>
            <w:r w:rsidRPr="00AB4EF2">
              <w:rPr>
                <w:rFonts w:asciiTheme="minorEastAsia" w:eastAsiaTheme="minorEastAsia" w:hAnsiTheme="minorEastAsia"/>
                <w:bCs/>
                <w:sz w:val="24"/>
              </w:rPr>
              <w:br/>
              <w:t>4.2.4 团购活动管理功能实现</w:t>
            </w:r>
            <w:r w:rsidRPr="00AB4EF2">
              <w:rPr>
                <w:rFonts w:asciiTheme="minorEastAsia" w:eastAsiaTheme="minorEastAsia" w:hAnsiTheme="minorEastAsia"/>
                <w:bCs/>
                <w:sz w:val="24"/>
              </w:rPr>
              <w:br/>
              <w:t>4.2.5 订单管理功能实现</w:t>
            </w:r>
          </w:p>
          <w:p w14:paraId="68DC2C4C"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4.3 前端系统设计与实现</w:t>
            </w:r>
            <w:r w:rsidRPr="00AB4EF2">
              <w:rPr>
                <w:rFonts w:asciiTheme="minorEastAsia" w:eastAsiaTheme="minorEastAsia" w:hAnsiTheme="minorEastAsia"/>
                <w:bCs/>
                <w:sz w:val="24"/>
              </w:rPr>
              <w:br/>
              <w:t>4.3.1 前端项目结构设计</w:t>
            </w:r>
            <w:r w:rsidRPr="00AB4EF2">
              <w:rPr>
                <w:rFonts w:asciiTheme="minorEastAsia" w:eastAsiaTheme="minorEastAsia" w:hAnsiTheme="minorEastAsia"/>
                <w:bCs/>
                <w:sz w:val="24"/>
              </w:rPr>
              <w:br/>
              <w:t>4.3.2 页面布局与交互设计</w:t>
            </w:r>
            <w:r w:rsidRPr="00AB4EF2">
              <w:rPr>
                <w:rFonts w:asciiTheme="minorEastAsia" w:eastAsiaTheme="minorEastAsia" w:hAnsiTheme="minorEastAsia"/>
                <w:bCs/>
                <w:sz w:val="24"/>
              </w:rPr>
              <w:br/>
              <w:t>4.3.3 前后端接口调用实现</w:t>
            </w:r>
          </w:p>
          <w:p w14:paraId="619C4A88" w14:textId="05D82929" w:rsidR="00500A06" w:rsidRPr="00AB4EF2"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第五章 系统关键功能与业务流程实现</w:t>
            </w:r>
            <w:r w:rsidRPr="00AB4EF2">
              <w:rPr>
                <w:rFonts w:asciiTheme="minorEastAsia" w:eastAsiaTheme="minorEastAsia" w:hAnsiTheme="minorEastAsia"/>
                <w:bCs/>
                <w:sz w:val="24"/>
              </w:rPr>
              <w:br/>
              <w:t>5.1 业务流程设计</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5.1.1 用户下单业务流程</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5.1.2 团购活动业务流程</w:t>
            </w:r>
          </w:p>
          <w:p w14:paraId="43E424F7"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5.2 系统关键功能实现</w:t>
            </w:r>
            <w:r w:rsidRPr="00AB4EF2">
              <w:rPr>
                <w:rFonts w:asciiTheme="minorEastAsia" w:eastAsiaTheme="minorEastAsia" w:hAnsiTheme="minorEastAsia"/>
                <w:bCs/>
                <w:sz w:val="24"/>
              </w:rPr>
              <w:br/>
              <w:t>5.2.1 登录与权限控制功能实现</w:t>
            </w:r>
            <w:r w:rsidRPr="00AB4EF2">
              <w:rPr>
                <w:rFonts w:asciiTheme="minorEastAsia" w:eastAsiaTheme="minorEastAsia" w:hAnsiTheme="minorEastAsia"/>
                <w:bCs/>
                <w:sz w:val="24"/>
              </w:rPr>
              <w:br/>
              <w:t>5.2.2 数据校验与异常处理机制</w:t>
            </w:r>
          </w:p>
          <w:p w14:paraId="226ADE3D"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5.3 系统运行流程分析</w:t>
            </w:r>
            <w:r w:rsidRPr="00AB4EF2">
              <w:rPr>
                <w:rFonts w:asciiTheme="minorEastAsia" w:eastAsiaTheme="minorEastAsia" w:hAnsiTheme="minorEastAsia"/>
                <w:bCs/>
                <w:sz w:val="24"/>
              </w:rPr>
              <w:br/>
              <w:t>5.3.1 系统整体运行流程</w:t>
            </w:r>
            <w:r w:rsidRPr="00AB4EF2">
              <w:rPr>
                <w:rFonts w:asciiTheme="minorEastAsia" w:eastAsiaTheme="minorEastAsia" w:hAnsiTheme="minorEastAsia"/>
                <w:bCs/>
                <w:sz w:val="24"/>
              </w:rPr>
              <w:br/>
              <w:t>5.3.2 核心业务流程分析</w:t>
            </w:r>
          </w:p>
          <w:p w14:paraId="78DCA113" w14:textId="62A16217" w:rsidR="00500A06" w:rsidRPr="00AB4EF2"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第六章 系统测试</w:t>
            </w:r>
            <w:r w:rsidRPr="00AB4EF2">
              <w:rPr>
                <w:rFonts w:asciiTheme="minorEastAsia" w:eastAsiaTheme="minorEastAsia" w:hAnsiTheme="minorEastAsia"/>
                <w:bCs/>
                <w:sz w:val="24"/>
              </w:rPr>
              <w:br/>
              <w:t>6.1 系统测试环境</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6.1.1 硬件环境</w:t>
            </w:r>
            <w:r w:rsidRPr="00AB4EF2">
              <w:rPr>
                <w:rFonts w:asciiTheme="minorEastAsia" w:eastAsiaTheme="minorEastAsia" w:hAnsiTheme="minorEastAsia"/>
                <w:bCs/>
                <w:sz w:val="24"/>
              </w:rPr>
              <w:br/>
            </w:r>
            <w:r>
              <w:rPr>
                <w:rFonts w:asciiTheme="minorEastAsia" w:eastAsiaTheme="minorEastAsia" w:hAnsiTheme="minorEastAsia" w:hint="eastAsia"/>
                <w:bCs/>
                <w:sz w:val="24"/>
              </w:rPr>
              <w:t xml:space="preserve">    </w:t>
            </w:r>
            <w:r w:rsidRPr="00AB4EF2">
              <w:rPr>
                <w:rFonts w:asciiTheme="minorEastAsia" w:eastAsiaTheme="minorEastAsia" w:hAnsiTheme="minorEastAsia"/>
                <w:bCs/>
                <w:sz w:val="24"/>
              </w:rPr>
              <w:t>6.1.2 软件环境与技术栈</w:t>
            </w:r>
          </w:p>
          <w:p w14:paraId="431C4AB7"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6.2 系统测试方案</w:t>
            </w:r>
            <w:r w:rsidRPr="00AB4EF2">
              <w:rPr>
                <w:rFonts w:asciiTheme="minorEastAsia" w:eastAsiaTheme="minorEastAsia" w:hAnsiTheme="minorEastAsia"/>
                <w:bCs/>
                <w:sz w:val="24"/>
              </w:rPr>
              <w:br/>
              <w:t>6.2.1 功能测试</w:t>
            </w:r>
            <w:r w:rsidRPr="00AB4EF2">
              <w:rPr>
                <w:rFonts w:asciiTheme="minorEastAsia" w:eastAsiaTheme="minorEastAsia" w:hAnsiTheme="minorEastAsia"/>
                <w:bCs/>
                <w:sz w:val="24"/>
              </w:rPr>
              <w:br/>
              <w:t>6.2.2 性能测试</w:t>
            </w:r>
          </w:p>
          <w:p w14:paraId="2F6B2F37" w14:textId="77777777" w:rsidR="00500A06" w:rsidRPr="00AB4EF2" w:rsidRDefault="00500A06" w:rsidP="00500A06">
            <w:pPr>
              <w:spacing w:line="360" w:lineRule="auto"/>
              <w:ind w:leftChars="200" w:left="90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6.3 测试结果分析</w:t>
            </w:r>
            <w:r w:rsidRPr="00AB4EF2">
              <w:rPr>
                <w:rFonts w:asciiTheme="minorEastAsia" w:eastAsiaTheme="minorEastAsia" w:hAnsiTheme="minorEastAsia"/>
                <w:bCs/>
                <w:sz w:val="24"/>
              </w:rPr>
              <w:br/>
              <w:t>6.3.1 功能测试结果分析</w:t>
            </w:r>
            <w:r w:rsidRPr="00AB4EF2">
              <w:rPr>
                <w:rFonts w:asciiTheme="minorEastAsia" w:eastAsiaTheme="minorEastAsia" w:hAnsiTheme="minorEastAsia"/>
                <w:bCs/>
                <w:sz w:val="24"/>
              </w:rPr>
              <w:br/>
              <w:t>6.3.2 系统运行效果分析</w:t>
            </w:r>
          </w:p>
          <w:p w14:paraId="3DFF1790" w14:textId="77777777" w:rsidR="00500A06" w:rsidRPr="00AB4EF2" w:rsidRDefault="00500A06" w:rsidP="00500A06">
            <w:pPr>
              <w:spacing w:line="360" w:lineRule="auto"/>
              <w:ind w:left="480" w:hangingChars="200" w:hanging="480"/>
              <w:jc w:val="left"/>
              <w:rPr>
                <w:rFonts w:asciiTheme="minorEastAsia" w:eastAsiaTheme="minorEastAsia" w:hAnsiTheme="minorEastAsia" w:hint="eastAsia"/>
                <w:bCs/>
                <w:sz w:val="24"/>
              </w:rPr>
            </w:pPr>
            <w:r w:rsidRPr="00AB4EF2">
              <w:rPr>
                <w:rFonts w:asciiTheme="minorEastAsia" w:eastAsiaTheme="minorEastAsia" w:hAnsiTheme="minorEastAsia"/>
                <w:bCs/>
                <w:sz w:val="24"/>
              </w:rPr>
              <w:t>第七章 总结与展望</w:t>
            </w:r>
            <w:r w:rsidRPr="00AB4EF2">
              <w:rPr>
                <w:rFonts w:asciiTheme="minorEastAsia" w:eastAsiaTheme="minorEastAsia" w:hAnsiTheme="minorEastAsia"/>
                <w:bCs/>
                <w:sz w:val="24"/>
              </w:rPr>
              <w:br/>
              <w:t>7.1 研究工作总结</w:t>
            </w:r>
            <w:r w:rsidRPr="00AB4EF2">
              <w:rPr>
                <w:rFonts w:asciiTheme="minorEastAsia" w:eastAsiaTheme="minorEastAsia" w:hAnsiTheme="minorEastAsia"/>
                <w:bCs/>
                <w:sz w:val="24"/>
              </w:rPr>
              <w:br/>
              <w:t>7.2 系统不足</w:t>
            </w:r>
            <w:r w:rsidRPr="00AB4EF2">
              <w:rPr>
                <w:rFonts w:asciiTheme="minorEastAsia" w:eastAsiaTheme="minorEastAsia" w:hAnsiTheme="minorEastAsia"/>
                <w:bCs/>
                <w:sz w:val="24"/>
              </w:rPr>
              <w:br/>
              <w:t>7.3 未来展望</w:t>
            </w:r>
          </w:p>
          <w:p w14:paraId="63689A20" w14:textId="77777777" w:rsidR="00500A06" w:rsidRPr="00AB4EF2" w:rsidRDefault="00500A06" w:rsidP="00500A06">
            <w:pPr>
              <w:spacing w:line="360" w:lineRule="auto"/>
              <w:jc w:val="left"/>
              <w:rPr>
                <w:b/>
                <w:sz w:val="24"/>
              </w:rPr>
            </w:pPr>
          </w:p>
          <w:p w14:paraId="4CE04988" w14:textId="77777777" w:rsidR="00500A06" w:rsidRDefault="00500A06" w:rsidP="00500A06">
            <w:pPr>
              <w:spacing w:line="360" w:lineRule="auto"/>
              <w:jc w:val="left"/>
              <w:rPr>
                <w:b/>
                <w:sz w:val="24"/>
              </w:rPr>
            </w:pPr>
          </w:p>
          <w:p w14:paraId="5371B78D" w14:textId="77777777" w:rsidR="00500A06" w:rsidRDefault="00500A06" w:rsidP="00500A06">
            <w:pPr>
              <w:spacing w:line="360" w:lineRule="auto"/>
              <w:jc w:val="left"/>
              <w:rPr>
                <w:b/>
                <w:sz w:val="24"/>
                <w:u w:val="single"/>
              </w:rPr>
            </w:pPr>
          </w:p>
        </w:tc>
      </w:tr>
      <w:tr w:rsidR="00500A06" w14:paraId="1466C6FA" w14:textId="77777777">
        <w:trPr>
          <w:trHeight w:val="3392"/>
        </w:trPr>
        <w:tc>
          <w:tcPr>
            <w:tcW w:w="8522" w:type="dxa"/>
            <w:gridSpan w:val="2"/>
          </w:tcPr>
          <w:p w14:paraId="072C0607" w14:textId="738C9F49" w:rsidR="00500A06" w:rsidRPr="007C1FE2" w:rsidRDefault="00500A06" w:rsidP="00500A06">
            <w:pPr>
              <w:pStyle w:val="af"/>
              <w:numPr>
                <w:ilvl w:val="0"/>
                <w:numId w:val="4"/>
              </w:numPr>
              <w:spacing w:line="360" w:lineRule="auto"/>
              <w:ind w:firstLineChars="0"/>
              <w:jc w:val="left"/>
              <w:rPr>
                <w:color w:val="FF0000"/>
                <w:sz w:val="24"/>
              </w:rPr>
            </w:pPr>
            <w:r w:rsidRPr="007C1FE2">
              <w:rPr>
                <w:rFonts w:hint="eastAsia"/>
                <w:b/>
                <w:sz w:val="24"/>
              </w:rPr>
              <w:t>参考文献</w:t>
            </w:r>
            <w:r w:rsidRPr="007C1FE2">
              <w:rPr>
                <w:rFonts w:hint="eastAsia"/>
                <w:b/>
                <w:sz w:val="24"/>
              </w:rPr>
              <w:t xml:space="preserve"> </w:t>
            </w:r>
          </w:p>
          <w:p w14:paraId="09468BAB" w14:textId="6862C9D4" w:rsidR="00500A06" w:rsidRPr="002D313A" w:rsidRDefault="00500A06" w:rsidP="00500A06">
            <w:pPr>
              <w:spacing w:line="360" w:lineRule="auto"/>
              <w:jc w:val="left"/>
              <w:rPr>
                <w:bCs/>
                <w:sz w:val="24"/>
              </w:rPr>
            </w:pPr>
            <w:r w:rsidRPr="002D313A">
              <w:rPr>
                <w:bCs/>
                <w:sz w:val="24"/>
              </w:rPr>
              <w:t>[1] Sommerville I. Software Engineering[M]. 10th ed. Boston: Pearson Education, 2016.</w:t>
            </w:r>
          </w:p>
          <w:p w14:paraId="3D4C87C2" w14:textId="30E5C220" w:rsidR="00500A06" w:rsidRPr="002D313A" w:rsidRDefault="00500A06" w:rsidP="00500A06">
            <w:pPr>
              <w:spacing w:line="360" w:lineRule="auto"/>
              <w:jc w:val="left"/>
              <w:rPr>
                <w:bCs/>
                <w:sz w:val="24"/>
              </w:rPr>
            </w:pPr>
            <w:r w:rsidRPr="002D313A">
              <w:rPr>
                <w:bCs/>
                <w:sz w:val="24"/>
              </w:rPr>
              <w:t>[2] Pressman R S, Maxim B R. Software Engineering: A Practitioner’s Approach[M]. 8th ed. New York: McGraw-Hill Education, 2015.</w:t>
            </w:r>
          </w:p>
          <w:p w14:paraId="0D13E4FB" w14:textId="795525FB" w:rsidR="00500A06" w:rsidRPr="002D313A" w:rsidRDefault="00500A06" w:rsidP="00500A06">
            <w:pPr>
              <w:spacing w:line="360" w:lineRule="auto"/>
              <w:jc w:val="left"/>
              <w:rPr>
                <w:bCs/>
                <w:sz w:val="24"/>
              </w:rPr>
            </w:pPr>
            <w:r w:rsidRPr="002D313A">
              <w:rPr>
                <w:rFonts w:hint="eastAsia"/>
                <w:bCs/>
                <w:sz w:val="24"/>
              </w:rPr>
              <w:t xml:space="preserve">[3] </w:t>
            </w:r>
            <w:r w:rsidRPr="002D313A">
              <w:rPr>
                <w:rFonts w:hint="eastAsia"/>
                <w:bCs/>
                <w:sz w:val="24"/>
              </w:rPr>
              <w:t>李航</w:t>
            </w:r>
            <w:r w:rsidRPr="002D313A">
              <w:rPr>
                <w:rFonts w:hint="eastAsia"/>
                <w:bCs/>
                <w:sz w:val="24"/>
              </w:rPr>
              <w:t xml:space="preserve">. </w:t>
            </w:r>
            <w:r w:rsidRPr="002D313A">
              <w:rPr>
                <w:rFonts w:hint="eastAsia"/>
                <w:bCs/>
                <w:sz w:val="24"/>
              </w:rPr>
              <w:t>统计学习方法</w:t>
            </w:r>
            <w:r w:rsidRPr="002D313A">
              <w:rPr>
                <w:rFonts w:hint="eastAsia"/>
                <w:bCs/>
                <w:sz w:val="24"/>
              </w:rPr>
              <w:t xml:space="preserve">[M]. </w:t>
            </w:r>
            <w:r w:rsidRPr="002D313A">
              <w:rPr>
                <w:rFonts w:hint="eastAsia"/>
                <w:bCs/>
                <w:sz w:val="24"/>
              </w:rPr>
              <w:t>北京</w:t>
            </w:r>
            <w:r w:rsidRPr="002D313A">
              <w:rPr>
                <w:rFonts w:hint="eastAsia"/>
                <w:bCs/>
                <w:sz w:val="24"/>
              </w:rPr>
              <w:t xml:space="preserve">: </w:t>
            </w:r>
            <w:r w:rsidRPr="002D313A">
              <w:rPr>
                <w:rFonts w:hint="eastAsia"/>
                <w:bCs/>
                <w:sz w:val="24"/>
              </w:rPr>
              <w:t>清华大学出版社</w:t>
            </w:r>
            <w:r w:rsidRPr="002D313A">
              <w:rPr>
                <w:rFonts w:hint="eastAsia"/>
                <w:bCs/>
                <w:sz w:val="24"/>
              </w:rPr>
              <w:t>, 2019.</w:t>
            </w:r>
          </w:p>
          <w:p w14:paraId="02CF49A0" w14:textId="529EFEA6" w:rsidR="00500A06" w:rsidRPr="002D313A" w:rsidRDefault="00500A06" w:rsidP="00500A06">
            <w:pPr>
              <w:spacing w:line="360" w:lineRule="auto"/>
              <w:jc w:val="left"/>
              <w:rPr>
                <w:bCs/>
                <w:sz w:val="24"/>
              </w:rPr>
            </w:pPr>
            <w:r w:rsidRPr="002D313A">
              <w:rPr>
                <w:rFonts w:hint="eastAsia"/>
                <w:bCs/>
                <w:sz w:val="24"/>
              </w:rPr>
              <w:t xml:space="preserve">[4] </w:t>
            </w:r>
            <w:r w:rsidRPr="002D313A">
              <w:rPr>
                <w:rFonts w:hint="eastAsia"/>
                <w:bCs/>
                <w:sz w:val="24"/>
              </w:rPr>
              <w:t>王飞跃</w:t>
            </w:r>
            <w:r w:rsidRPr="002D313A">
              <w:rPr>
                <w:rFonts w:hint="eastAsia"/>
                <w:bCs/>
                <w:sz w:val="24"/>
              </w:rPr>
              <w:t xml:space="preserve">. </w:t>
            </w:r>
            <w:r w:rsidRPr="002D313A">
              <w:rPr>
                <w:rFonts w:hint="eastAsia"/>
                <w:bCs/>
                <w:sz w:val="24"/>
              </w:rPr>
              <w:t>智能系统与复杂系统分析</w:t>
            </w:r>
            <w:r w:rsidRPr="002D313A">
              <w:rPr>
                <w:rFonts w:hint="eastAsia"/>
                <w:bCs/>
                <w:sz w:val="24"/>
              </w:rPr>
              <w:t xml:space="preserve">[M]. </w:t>
            </w:r>
            <w:r w:rsidRPr="002D313A">
              <w:rPr>
                <w:rFonts w:hint="eastAsia"/>
                <w:bCs/>
                <w:sz w:val="24"/>
              </w:rPr>
              <w:t>北京</w:t>
            </w:r>
            <w:r w:rsidRPr="002D313A">
              <w:rPr>
                <w:rFonts w:hint="eastAsia"/>
                <w:bCs/>
                <w:sz w:val="24"/>
              </w:rPr>
              <w:t xml:space="preserve">: </w:t>
            </w:r>
            <w:r w:rsidRPr="002D313A">
              <w:rPr>
                <w:rFonts w:hint="eastAsia"/>
                <w:bCs/>
                <w:sz w:val="24"/>
              </w:rPr>
              <w:t>科学出版社</w:t>
            </w:r>
            <w:r w:rsidRPr="002D313A">
              <w:rPr>
                <w:rFonts w:hint="eastAsia"/>
                <w:bCs/>
                <w:sz w:val="24"/>
              </w:rPr>
              <w:t>, 2019.</w:t>
            </w:r>
          </w:p>
          <w:p w14:paraId="1C48E0F4" w14:textId="389C18DF" w:rsidR="00500A06" w:rsidRPr="002D313A" w:rsidRDefault="00500A06" w:rsidP="00500A06">
            <w:pPr>
              <w:spacing w:line="360" w:lineRule="auto"/>
              <w:jc w:val="left"/>
              <w:rPr>
                <w:bCs/>
                <w:sz w:val="24"/>
              </w:rPr>
            </w:pPr>
            <w:r w:rsidRPr="002D313A">
              <w:rPr>
                <w:rFonts w:hint="eastAsia"/>
                <w:bCs/>
                <w:sz w:val="24"/>
              </w:rPr>
              <w:t xml:space="preserve">[5] Chen Q, Zhang W. Research on Spring Boot based Web application development[J]. </w:t>
            </w:r>
            <w:r w:rsidRPr="002D313A">
              <w:rPr>
                <w:rFonts w:hint="eastAsia"/>
                <w:bCs/>
                <w:sz w:val="24"/>
              </w:rPr>
              <w:t>软件导刊</w:t>
            </w:r>
            <w:r w:rsidRPr="002D313A">
              <w:rPr>
                <w:rFonts w:hint="eastAsia"/>
                <w:bCs/>
                <w:sz w:val="24"/>
              </w:rPr>
              <w:t xml:space="preserve"> (Software Guide), 2021, 20(6): 45-49.</w:t>
            </w:r>
          </w:p>
          <w:p w14:paraId="6E8D05BB" w14:textId="5772F26F" w:rsidR="00500A06" w:rsidRPr="002D313A" w:rsidRDefault="00500A06" w:rsidP="00500A06">
            <w:pPr>
              <w:spacing w:line="360" w:lineRule="auto"/>
              <w:jc w:val="left"/>
              <w:rPr>
                <w:bCs/>
                <w:sz w:val="24"/>
              </w:rPr>
            </w:pPr>
            <w:r w:rsidRPr="002D313A">
              <w:rPr>
                <w:rFonts w:hint="eastAsia"/>
                <w:bCs/>
                <w:sz w:val="24"/>
              </w:rPr>
              <w:t xml:space="preserve">[6] Zhang L. Community group buying business model and platform system research[J]. </w:t>
            </w:r>
            <w:r w:rsidRPr="002D313A">
              <w:rPr>
                <w:rFonts w:hint="eastAsia"/>
                <w:bCs/>
                <w:sz w:val="24"/>
              </w:rPr>
              <w:t>电子商务</w:t>
            </w:r>
            <w:r w:rsidRPr="002D313A">
              <w:rPr>
                <w:rFonts w:hint="eastAsia"/>
                <w:bCs/>
                <w:sz w:val="24"/>
              </w:rPr>
              <w:t xml:space="preserve"> (E-Commerce), 2022(6): 32-36.</w:t>
            </w:r>
          </w:p>
          <w:p w14:paraId="34050E5D" w14:textId="260947AC" w:rsidR="00500A06" w:rsidRPr="002D313A" w:rsidRDefault="00500A06" w:rsidP="00500A06">
            <w:pPr>
              <w:spacing w:line="360" w:lineRule="auto"/>
              <w:jc w:val="left"/>
              <w:rPr>
                <w:bCs/>
                <w:sz w:val="24"/>
              </w:rPr>
            </w:pPr>
            <w:r w:rsidRPr="002D313A">
              <w:rPr>
                <w:bCs/>
                <w:sz w:val="24"/>
              </w:rPr>
              <w:t xml:space="preserve">[7] He Y, Zhang H, Liu H, et al. Research on software system development and practical application based on SpringBoot + Vue[J]. Highlights in Science, Engineering and Technology, 2025, 1: 496-507. </w:t>
            </w:r>
          </w:p>
          <w:p w14:paraId="6FE7929E" w14:textId="4D0F6375" w:rsidR="00500A06" w:rsidRPr="002D313A" w:rsidRDefault="00500A06" w:rsidP="00500A06">
            <w:pPr>
              <w:spacing w:line="360" w:lineRule="auto"/>
              <w:jc w:val="left"/>
              <w:rPr>
                <w:bCs/>
                <w:sz w:val="24"/>
              </w:rPr>
            </w:pPr>
            <w:r w:rsidRPr="002D313A">
              <w:rPr>
                <w:bCs/>
                <w:sz w:val="24"/>
              </w:rPr>
              <w:t xml:space="preserve">[8] Rodriguez K S R, Galindo J D A, Juan J T, et al. Secure Development Methodology for Full Stack Web Applications: Proof of the Methodology Applied to Vue.js, Spring Boot and MySQL. Computers, Materials &amp; Continua, 2025, 85(1): 1807-1858. </w:t>
            </w:r>
          </w:p>
          <w:p w14:paraId="2947D190" w14:textId="62674E67" w:rsidR="00500A06" w:rsidRPr="002D313A" w:rsidRDefault="00500A06" w:rsidP="00500A06">
            <w:pPr>
              <w:spacing w:line="360" w:lineRule="auto"/>
              <w:jc w:val="left"/>
              <w:rPr>
                <w:bCs/>
                <w:sz w:val="24"/>
              </w:rPr>
            </w:pPr>
            <w:r w:rsidRPr="002D313A">
              <w:rPr>
                <w:bCs/>
                <w:sz w:val="24"/>
              </w:rPr>
              <w:t xml:space="preserve">[9] Shang Y, Zhang X, Cao Y. Research on the Front-End Architecture Design and Visualization Implementation of Agricultural Internet of Things Based on Vue 3. Frontiers in Computing and Intelligent Systems, 2025. </w:t>
            </w:r>
          </w:p>
          <w:p w14:paraId="6B32170B" w14:textId="6200FCB7" w:rsidR="00500A06" w:rsidRPr="002D313A" w:rsidRDefault="00500A06" w:rsidP="00500A06">
            <w:pPr>
              <w:spacing w:line="360" w:lineRule="auto"/>
              <w:jc w:val="left"/>
              <w:rPr>
                <w:bCs/>
                <w:sz w:val="24"/>
              </w:rPr>
            </w:pPr>
            <w:r w:rsidRPr="002D313A">
              <w:rPr>
                <w:bCs/>
                <w:sz w:val="24"/>
              </w:rPr>
              <w:t>[10] Continuous Integration, Delivery and Deployment: A Systematic Review on Approaches, Tools, Challenges and Practices. arXiv:1703.07019v2 [cs.SE], 2017.</w:t>
            </w:r>
          </w:p>
          <w:p w14:paraId="66A582AE" w14:textId="493A1BD1" w:rsidR="00500A06" w:rsidRPr="002D313A" w:rsidRDefault="00500A06" w:rsidP="00500A06">
            <w:pPr>
              <w:spacing w:line="360" w:lineRule="auto"/>
              <w:jc w:val="left"/>
              <w:rPr>
                <w:bCs/>
                <w:sz w:val="24"/>
              </w:rPr>
            </w:pPr>
            <w:r w:rsidRPr="002D313A">
              <w:rPr>
                <w:bCs/>
                <w:sz w:val="24"/>
              </w:rPr>
              <w:t>[11] Design, Monitoring, and Testing of Microservices Systems: The Practitioners' Perspective. arXiv:2108.03384 [cs.SE], 2021.</w:t>
            </w:r>
          </w:p>
          <w:p w14:paraId="76934DC9" w14:textId="77777777" w:rsidR="00500A06" w:rsidRPr="006A267D" w:rsidRDefault="00500A06" w:rsidP="00500A06">
            <w:pPr>
              <w:spacing w:line="360" w:lineRule="auto"/>
              <w:jc w:val="left"/>
              <w:rPr>
                <w:bCs/>
                <w:sz w:val="24"/>
              </w:rPr>
            </w:pPr>
          </w:p>
          <w:p w14:paraId="0C1C0C89" w14:textId="77777777" w:rsidR="00500A06" w:rsidRDefault="00500A06" w:rsidP="00500A06">
            <w:pPr>
              <w:spacing w:line="360" w:lineRule="auto"/>
              <w:jc w:val="left"/>
              <w:rPr>
                <w:b/>
                <w:sz w:val="24"/>
              </w:rPr>
            </w:pPr>
          </w:p>
          <w:p w14:paraId="2B19A8A1" w14:textId="77777777" w:rsidR="00500A06" w:rsidRDefault="00500A06" w:rsidP="00500A06">
            <w:pPr>
              <w:spacing w:line="360" w:lineRule="auto"/>
              <w:jc w:val="left"/>
              <w:rPr>
                <w:b/>
                <w:sz w:val="24"/>
              </w:rPr>
            </w:pPr>
          </w:p>
          <w:p w14:paraId="1266FF8F" w14:textId="77777777" w:rsidR="00500A06" w:rsidRDefault="00500A06" w:rsidP="00500A06">
            <w:pPr>
              <w:spacing w:line="360" w:lineRule="auto"/>
              <w:jc w:val="left"/>
              <w:rPr>
                <w:b/>
                <w:sz w:val="24"/>
              </w:rPr>
            </w:pPr>
          </w:p>
        </w:tc>
      </w:tr>
      <w:tr w:rsidR="00500A06" w14:paraId="23368432" w14:textId="77777777">
        <w:trPr>
          <w:trHeight w:val="3988"/>
        </w:trPr>
        <w:tc>
          <w:tcPr>
            <w:tcW w:w="8522" w:type="dxa"/>
            <w:gridSpan w:val="2"/>
          </w:tcPr>
          <w:p w14:paraId="45EC16DF" w14:textId="77777777" w:rsidR="00500A06" w:rsidRPr="005C3558" w:rsidRDefault="00500A06" w:rsidP="00500A06">
            <w:pPr>
              <w:pStyle w:val="af"/>
              <w:numPr>
                <w:ilvl w:val="0"/>
                <w:numId w:val="5"/>
              </w:numPr>
              <w:spacing w:line="360" w:lineRule="auto"/>
              <w:ind w:firstLineChars="0"/>
              <w:rPr>
                <w:b/>
                <w:sz w:val="24"/>
              </w:rPr>
            </w:pPr>
            <w:r w:rsidRPr="005C3558">
              <w:rPr>
                <w:rFonts w:hint="eastAsia"/>
                <w:b/>
                <w:sz w:val="24"/>
              </w:rPr>
              <w:t>指导教师评语</w:t>
            </w:r>
            <w:r w:rsidRPr="005C3558">
              <w:rPr>
                <w:rFonts w:hint="eastAsia"/>
                <w:b/>
                <w:sz w:val="24"/>
              </w:rPr>
              <w:t xml:space="preserve"> </w:t>
            </w:r>
          </w:p>
          <w:p w14:paraId="779DE09F" w14:textId="77777777" w:rsidR="00500A06" w:rsidRDefault="00500A06" w:rsidP="00500A06">
            <w:pPr>
              <w:spacing w:line="360" w:lineRule="auto"/>
              <w:ind w:firstLineChars="200" w:firstLine="482"/>
              <w:jc w:val="left"/>
              <w:rPr>
                <w:b/>
                <w:sz w:val="24"/>
              </w:rPr>
            </w:pPr>
          </w:p>
          <w:p w14:paraId="7EBF213A" w14:textId="77777777" w:rsidR="00500A06" w:rsidRDefault="00500A06" w:rsidP="00500A06">
            <w:pPr>
              <w:ind w:firstLineChars="200" w:firstLine="480"/>
              <w:rPr>
                <w:sz w:val="24"/>
              </w:rPr>
            </w:pPr>
            <w:r>
              <w:rPr>
                <w:rFonts w:hint="eastAsia"/>
                <w:sz w:val="24"/>
              </w:rPr>
              <w:t>是否同意开题：</w:t>
            </w:r>
            <w:r>
              <w:rPr>
                <w:sz w:val="24"/>
                <w:u w:val="single"/>
              </w:rPr>
              <w:t xml:space="preserve">   </w:t>
            </w:r>
            <w:r>
              <w:rPr>
                <w:rFonts w:hint="eastAsia"/>
                <w:sz w:val="24"/>
                <w:u w:val="single"/>
              </w:rPr>
              <w:t xml:space="preserve"> </w:t>
            </w:r>
            <w:r>
              <w:rPr>
                <w:sz w:val="24"/>
                <w:u w:val="single"/>
              </w:rPr>
              <w:t xml:space="preserve">   </w:t>
            </w:r>
            <w:r>
              <w:rPr>
                <w:rFonts w:hint="eastAsia"/>
                <w:sz w:val="24"/>
              </w:rPr>
              <w:t>（是、否）</w:t>
            </w:r>
            <w:r>
              <w:rPr>
                <w:sz w:val="24"/>
              </w:rPr>
              <w:t xml:space="preserve"> </w:t>
            </w:r>
          </w:p>
          <w:p w14:paraId="056ABCD0" w14:textId="77777777" w:rsidR="00500A06" w:rsidRDefault="00500A06" w:rsidP="00500A06">
            <w:pPr>
              <w:ind w:firstLineChars="200" w:firstLine="480"/>
              <w:rPr>
                <w:sz w:val="24"/>
                <w:u w:val="single"/>
              </w:rPr>
            </w:pPr>
          </w:p>
          <w:p w14:paraId="6ADA2C16" w14:textId="3ECCEF72" w:rsidR="00500A06" w:rsidRDefault="00500A06" w:rsidP="00500A06">
            <w:pPr>
              <w:adjustRightInd w:val="0"/>
              <w:snapToGrid w:val="0"/>
              <w:spacing w:line="480" w:lineRule="auto"/>
              <w:ind w:right="480" w:firstLineChars="1650" w:firstLine="3960"/>
              <w:rPr>
                <w:sz w:val="24"/>
              </w:rPr>
            </w:pPr>
            <w:r>
              <w:rPr>
                <w:rFonts w:hint="eastAsia"/>
                <w:sz w:val="24"/>
              </w:rPr>
              <w:t>指导教师（签字）：</w:t>
            </w:r>
            <w:r>
              <w:rPr>
                <w:sz w:val="24"/>
              </w:rPr>
              <w:t xml:space="preserve">      </w:t>
            </w:r>
          </w:p>
          <w:p w14:paraId="4EDA2E7E" w14:textId="77777777" w:rsidR="00500A06" w:rsidRDefault="00500A06" w:rsidP="00500A06">
            <w:pPr>
              <w:adjustRightInd w:val="0"/>
              <w:snapToGrid w:val="0"/>
              <w:spacing w:line="480" w:lineRule="auto"/>
              <w:ind w:right="480" w:firstLineChars="2100" w:firstLine="5040"/>
              <w:rPr>
                <w:b/>
                <w:sz w:val="24"/>
              </w:rPr>
            </w:pPr>
            <w:r>
              <w:rPr>
                <w:sz w:val="24"/>
              </w:rPr>
              <w:t xml:space="preserve"> </w:t>
            </w:r>
            <w:r>
              <w:rPr>
                <w:rFonts w:hint="eastAsia"/>
                <w:sz w:val="24"/>
              </w:rPr>
              <w:t>年</w:t>
            </w:r>
            <w:r>
              <w:rPr>
                <w:sz w:val="24"/>
              </w:rPr>
              <w:t xml:space="preserve"> </w:t>
            </w:r>
            <w:r>
              <w:rPr>
                <w:rFonts w:hint="eastAsia"/>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tc>
      </w:tr>
      <w:tr w:rsidR="00500A06" w14:paraId="3BCA2E74" w14:textId="77777777">
        <w:trPr>
          <w:trHeight w:val="4130"/>
        </w:trPr>
        <w:tc>
          <w:tcPr>
            <w:tcW w:w="8522" w:type="dxa"/>
            <w:gridSpan w:val="2"/>
          </w:tcPr>
          <w:p w14:paraId="7D7A45A1" w14:textId="77777777" w:rsidR="00500A06" w:rsidRDefault="00500A06" w:rsidP="00500A06">
            <w:pPr>
              <w:spacing w:line="360" w:lineRule="auto"/>
              <w:jc w:val="left"/>
              <w:rPr>
                <w:b/>
                <w:sz w:val="24"/>
              </w:rPr>
            </w:pPr>
            <w:r>
              <w:rPr>
                <w:rFonts w:hint="eastAsia"/>
                <w:b/>
                <w:sz w:val="24"/>
              </w:rPr>
              <w:t>七、学院审核意见</w:t>
            </w:r>
          </w:p>
          <w:p w14:paraId="56CE3F07" w14:textId="77777777" w:rsidR="00500A06" w:rsidRDefault="00500A06" w:rsidP="00500A06">
            <w:pPr>
              <w:spacing w:line="360" w:lineRule="auto"/>
              <w:ind w:firstLineChars="200" w:firstLine="482"/>
              <w:jc w:val="left"/>
              <w:rPr>
                <w:b/>
                <w:sz w:val="24"/>
                <w:u w:val="single"/>
              </w:rPr>
            </w:pPr>
          </w:p>
          <w:p w14:paraId="4154CE07" w14:textId="77777777" w:rsidR="00500A06" w:rsidRDefault="00500A06" w:rsidP="00500A06">
            <w:pPr>
              <w:spacing w:line="360" w:lineRule="auto"/>
              <w:ind w:firstLineChars="200" w:firstLine="482"/>
              <w:jc w:val="left"/>
              <w:rPr>
                <w:b/>
                <w:sz w:val="24"/>
                <w:u w:val="single"/>
              </w:rPr>
            </w:pPr>
          </w:p>
          <w:p w14:paraId="6D70BE41" w14:textId="77777777" w:rsidR="00500A06" w:rsidRDefault="00500A06" w:rsidP="00500A06">
            <w:pPr>
              <w:adjustRightInd w:val="0"/>
              <w:snapToGrid w:val="0"/>
              <w:spacing w:line="480" w:lineRule="auto"/>
              <w:ind w:firstLineChars="1600" w:firstLine="3840"/>
              <w:jc w:val="left"/>
              <w:rPr>
                <w:color w:val="000000"/>
                <w:sz w:val="24"/>
              </w:rPr>
            </w:pPr>
            <w:r>
              <w:rPr>
                <w:rFonts w:hint="eastAsia"/>
                <w:color w:val="000000"/>
                <w:sz w:val="24"/>
              </w:rPr>
              <w:t>负责人（签字）</w:t>
            </w:r>
            <w:r>
              <w:rPr>
                <w:color w:val="000000"/>
                <w:sz w:val="24"/>
              </w:rPr>
              <w:t xml:space="preserve"> </w:t>
            </w:r>
            <w:r>
              <w:rPr>
                <w:rFonts w:hint="eastAsia"/>
                <w:color w:val="000000"/>
                <w:sz w:val="24"/>
              </w:rPr>
              <w:t>：</w:t>
            </w:r>
          </w:p>
          <w:p w14:paraId="3A6B2729" w14:textId="77777777" w:rsidR="00500A06" w:rsidRDefault="00500A06" w:rsidP="00500A06">
            <w:pPr>
              <w:adjustRightInd w:val="0"/>
              <w:snapToGrid w:val="0"/>
              <w:spacing w:line="480" w:lineRule="auto"/>
              <w:ind w:right="240" w:firstLineChars="200" w:firstLine="480"/>
              <w:jc w:val="right"/>
              <w:rPr>
                <w:b/>
                <w:sz w:val="24"/>
                <w:u w:val="single"/>
              </w:rPr>
            </w:pPr>
            <w:r>
              <w:rPr>
                <w:rFonts w:hint="eastAsia"/>
                <w:color w:val="000000"/>
                <w:sz w:val="24"/>
              </w:rPr>
              <w:t>年</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月</w:t>
            </w:r>
            <w:r>
              <w:rPr>
                <w:rFonts w:hint="eastAsia"/>
                <w:color w:val="000000"/>
                <w:sz w:val="24"/>
              </w:rPr>
              <w:t xml:space="preserve"> </w:t>
            </w:r>
            <w:r>
              <w:rPr>
                <w:color w:val="000000"/>
                <w:sz w:val="24"/>
              </w:rPr>
              <w:t xml:space="preserve">   </w:t>
            </w:r>
            <w:r>
              <w:rPr>
                <w:rFonts w:hint="eastAsia"/>
                <w:color w:val="000000"/>
                <w:sz w:val="24"/>
              </w:rPr>
              <w:t xml:space="preserve"> </w:t>
            </w:r>
            <w:r>
              <w:rPr>
                <w:color w:val="000000"/>
                <w:sz w:val="24"/>
              </w:rPr>
              <w:t xml:space="preserve"> </w:t>
            </w:r>
            <w:r>
              <w:rPr>
                <w:rFonts w:hint="eastAsia"/>
                <w:color w:val="000000"/>
                <w:sz w:val="24"/>
              </w:rPr>
              <w:t>日</w:t>
            </w:r>
          </w:p>
        </w:tc>
      </w:tr>
      <w:bookmarkEnd w:id="0"/>
    </w:tbl>
    <w:p w14:paraId="5664FAD2" w14:textId="77777777" w:rsidR="00117002" w:rsidRDefault="00117002">
      <w:pPr>
        <w:spacing w:line="360" w:lineRule="auto"/>
        <w:ind w:firstLineChars="200" w:firstLine="482"/>
        <w:jc w:val="left"/>
        <w:rPr>
          <w:b/>
          <w:sz w:val="24"/>
        </w:rPr>
      </w:pPr>
    </w:p>
    <w:sectPr w:rsidR="00117002">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D895" w14:textId="77777777" w:rsidR="00B87D13" w:rsidRDefault="00B87D13">
      <w:r>
        <w:separator/>
      </w:r>
    </w:p>
  </w:endnote>
  <w:endnote w:type="continuationSeparator" w:id="0">
    <w:p w14:paraId="680664E4" w14:textId="77777777" w:rsidR="00B87D13" w:rsidRDefault="00B87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C5DB" w14:textId="77777777" w:rsidR="00117002" w:rsidRDefault="00330E5E">
    <w:pPr>
      <w:pStyle w:val="a8"/>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- 2 -</w:t>
    </w:r>
    <w:r>
      <w:rPr>
        <w:rStyle w:val="ae"/>
      </w:rPr>
      <w:fldChar w:fldCharType="end"/>
    </w:r>
  </w:p>
  <w:p w14:paraId="61A65D70" w14:textId="77777777" w:rsidR="00117002" w:rsidRDefault="00117002">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B0BE" w14:textId="77777777" w:rsidR="00117002" w:rsidRDefault="00117002">
    <w:pPr>
      <w:pStyle w:val="a8"/>
      <w:framePr w:wrap="around" w:vAnchor="text" w:hAnchor="margin" w:xAlign="center" w:y="1"/>
      <w:rPr>
        <w:rStyle w:val="ae"/>
        <w:sz w:val="21"/>
        <w:szCs w:val="21"/>
      </w:rPr>
    </w:pPr>
  </w:p>
  <w:p w14:paraId="5C244303" w14:textId="77777777" w:rsidR="00117002" w:rsidRDefault="00330E5E">
    <w:pPr>
      <w:spacing w:line="300" w:lineRule="auto"/>
      <w:jc w:val="center"/>
    </w:pPr>
    <w:r>
      <w:fldChar w:fldCharType="begin"/>
    </w:r>
    <w:r>
      <w:instrText>PAGE   \* MERGEFORMAT</w:instrText>
    </w:r>
    <w:r>
      <w:fldChar w:fldCharType="separate"/>
    </w:r>
    <w:r>
      <w:rPr>
        <w:lang w:val="zh-CN"/>
      </w:rPr>
      <w:t>2</w:t>
    </w:r>
    <w:r>
      <w:fldChar w:fldCharType="end"/>
    </w:r>
  </w:p>
  <w:p w14:paraId="762BA9B2" w14:textId="77777777" w:rsidR="00117002" w:rsidRDefault="00117002">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D265" w14:textId="77777777" w:rsidR="00117002" w:rsidRDefault="00117002">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333676"/>
    </w:sdtPr>
    <w:sdtEndPr/>
    <w:sdtContent>
      <w:p w14:paraId="5A511774" w14:textId="77777777" w:rsidR="00117002" w:rsidRDefault="00330E5E">
        <w:pPr>
          <w:pStyle w:val="a8"/>
          <w:jc w:val="center"/>
        </w:pPr>
        <w:r>
          <w:fldChar w:fldCharType="begin"/>
        </w:r>
        <w:r>
          <w:instrText>PAGE   \* MERGEFORMAT</w:instrText>
        </w:r>
        <w:r>
          <w:fldChar w:fldCharType="separate"/>
        </w:r>
        <w:r w:rsidR="00D64A45" w:rsidRPr="00D64A45">
          <w:rPr>
            <w:noProof/>
            <w:lang w:val="zh-CN"/>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26BB" w14:textId="77777777" w:rsidR="00B87D13" w:rsidRDefault="00B87D13">
      <w:r>
        <w:separator/>
      </w:r>
    </w:p>
  </w:footnote>
  <w:footnote w:type="continuationSeparator" w:id="0">
    <w:p w14:paraId="6F9CFA4B" w14:textId="77777777" w:rsidR="00B87D13" w:rsidRDefault="00B87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A9E8" w14:textId="77777777" w:rsidR="00117002" w:rsidRDefault="00330E5E">
    <w:pPr>
      <w:pStyle w:val="aa"/>
      <w:pBdr>
        <w:bottom w:val="single" w:sz="12" w:space="6" w:color="auto"/>
      </w:pBdr>
      <w:spacing w:line="240" w:lineRule="atLeast"/>
      <w:rPr>
        <w:sz w:val="21"/>
        <w:szCs w:val="21"/>
      </w:rPr>
    </w:pPr>
    <w:r>
      <w:rPr>
        <w:rFonts w:hint="eastAsia"/>
        <w:sz w:val="21"/>
        <w:szCs w:val="21"/>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ABC"/>
    <w:multiLevelType w:val="multilevel"/>
    <w:tmpl w:val="07101ABC"/>
    <w:lvl w:ilvl="0">
      <w:start w:val="2"/>
      <w:numFmt w:val="japaneseCounting"/>
      <w:lvlText w:val="%1、"/>
      <w:lvlJc w:val="left"/>
      <w:pPr>
        <w:ind w:left="3272" w:hanging="720"/>
      </w:pPr>
      <w:rPr>
        <w:rFonts w:hint="default"/>
      </w:rPr>
    </w:lvl>
    <w:lvl w:ilvl="1">
      <w:start w:val="1"/>
      <w:numFmt w:val="lowerLetter"/>
      <w:lvlText w:val="%2)"/>
      <w:lvlJc w:val="left"/>
      <w:pPr>
        <w:ind w:left="3392" w:hanging="420"/>
      </w:pPr>
    </w:lvl>
    <w:lvl w:ilvl="2">
      <w:start w:val="1"/>
      <w:numFmt w:val="lowerRoman"/>
      <w:lvlText w:val="%3."/>
      <w:lvlJc w:val="right"/>
      <w:pPr>
        <w:ind w:left="3812" w:hanging="420"/>
      </w:pPr>
    </w:lvl>
    <w:lvl w:ilvl="3">
      <w:start w:val="1"/>
      <w:numFmt w:val="decimal"/>
      <w:lvlText w:val="%4."/>
      <w:lvlJc w:val="left"/>
      <w:pPr>
        <w:ind w:left="4232" w:hanging="420"/>
      </w:pPr>
    </w:lvl>
    <w:lvl w:ilvl="4">
      <w:start w:val="1"/>
      <w:numFmt w:val="lowerLetter"/>
      <w:lvlText w:val="%5)"/>
      <w:lvlJc w:val="left"/>
      <w:pPr>
        <w:ind w:left="4652" w:hanging="420"/>
      </w:pPr>
    </w:lvl>
    <w:lvl w:ilvl="5">
      <w:start w:val="1"/>
      <w:numFmt w:val="lowerRoman"/>
      <w:lvlText w:val="%6."/>
      <w:lvlJc w:val="right"/>
      <w:pPr>
        <w:ind w:left="5072" w:hanging="420"/>
      </w:pPr>
    </w:lvl>
    <w:lvl w:ilvl="6">
      <w:start w:val="1"/>
      <w:numFmt w:val="decimal"/>
      <w:lvlText w:val="%7."/>
      <w:lvlJc w:val="left"/>
      <w:pPr>
        <w:ind w:left="5492" w:hanging="420"/>
      </w:pPr>
    </w:lvl>
    <w:lvl w:ilvl="7">
      <w:start w:val="1"/>
      <w:numFmt w:val="lowerLetter"/>
      <w:lvlText w:val="%8)"/>
      <w:lvlJc w:val="left"/>
      <w:pPr>
        <w:ind w:left="5912" w:hanging="420"/>
      </w:pPr>
    </w:lvl>
    <w:lvl w:ilvl="8">
      <w:start w:val="1"/>
      <w:numFmt w:val="lowerRoman"/>
      <w:lvlText w:val="%9."/>
      <w:lvlJc w:val="right"/>
      <w:pPr>
        <w:ind w:left="6332" w:hanging="420"/>
      </w:pPr>
    </w:lvl>
  </w:abstractNum>
  <w:abstractNum w:abstractNumId="1" w15:restartNumberingAfterBreak="0">
    <w:nsid w:val="0D13FE4A"/>
    <w:multiLevelType w:val="singleLevel"/>
    <w:tmpl w:val="0D13FE4A"/>
    <w:lvl w:ilvl="0">
      <w:start w:val="1"/>
      <w:numFmt w:val="chineseCounting"/>
      <w:suff w:val="nothing"/>
      <w:lvlText w:val="（%1）"/>
      <w:lvlJc w:val="left"/>
      <w:rPr>
        <w:rFonts w:hint="eastAsia"/>
      </w:rPr>
    </w:lvl>
  </w:abstractNum>
  <w:abstractNum w:abstractNumId="2" w15:restartNumberingAfterBreak="0">
    <w:nsid w:val="108C04BC"/>
    <w:multiLevelType w:val="hybridMultilevel"/>
    <w:tmpl w:val="517C9D2A"/>
    <w:lvl w:ilvl="0" w:tplc="F83CB70A">
      <w:start w:val="2"/>
      <w:numFmt w:val="japaneseCounting"/>
      <w:lvlText w:val="%1、"/>
      <w:lvlJc w:val="left"/>
      <w:pPr>
        <w:ind w:left="510" w:hanging="51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441542"/>
    <w:multiLevelType w:val="hybridMultilevel"/>
    <w:tmpl w:val="B8D0AC16"/>
    <w:lvl w:ilvl="0" w:tplc="306E7C80">
      <w:start w:val="6"/>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AB16F5B"/>
    <w:multiLevelType w:val="hybridMultilevel"/>
    <w:tmpl w:val="332C85F4"/>
    <w:lvl w:ilvl="0" w:tplc="ADC2905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7C24C6E"/>
    <w:multiLevelType w:val="multilevel"/>
    <w:tmpl w:val="67C24C6E"/>
    <w:lvl w:ilvl="0">
      <w:start w:val="6"/>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91944797">
    <w:abstractNumId w:val="1"/>
  </w:num>
  <w:num w:numId="2" w16cid:durableId="595215476">
    <w:abstractNumId w:val="0"/>
  </w:num>
  <w:num w:numId="3" w16cid:durableId="1986858159">
    <w:abstractNumId w:val="5"/>
  </w:num>
  <w:num w:numId="4" w16cid:durableId="1684668504">
    <w:abstractNumId w:val="2"/>
  </w:num>
  <w:num w:numId="5" w16cid:durableId="633021134">
    <w:abstractNumId w:val="3"/>
  </w:num>
  <w:num w:numId="6" w16cid:durableId="1148401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2A"/>
    <w:rsid w:val="000008D8"/>
    <w:rsid w:val="00022101"/>
    <w:rsid w:val="000369EB"/>
    <w:rsid w:val="00067200"/>
    <w:rsid w:val="00074984"/>
    <w:rsid w:val="000868AA"/>
    <w:rsid w:val="000E2DE6"/>
    <w:rsid w:val="000F25A4"/>
    <w:rsid w:val="00106F1F"/>
    <w:rsid w:val="001106A9"/>
    <w:rsid w:val="001107DF"/>
    <w:rsid w:val="00117002"/>
    <w:rsid w:val="00120708"/>
    <w:rsid w:val="00131081"/>
    <w:rsid w:val="00145B56"/>
    <w:rsid w:val="001547E4"/>
    <w:rsid w:val="00163597"/>
    <w:rsid w:val="001735A6"/>
    <w:rsid w:val="00196AB3"/>
    <w:rsid w:val="001A1EB9"/>
    <w:rsid w:val="001A6A4F"/>
    <w:rsid w:val="001D0AA9"/>
    <w:rsid w:val="001E3C66"/>
    <w:rsid w:val="001E6BFE"/>
    <w:rsid w:val="001F632D"/>
    <w:rsid w:val="002058BC"/>
    <w:rsid w:val="0023108F"/>
    <w:rsid w:val="002527B5"/>
    <w:rsid w:val="00263092"/>
    <w:rsid w:val="002816AF"/>
    <w:rsid w:val="002846E4"/>
    <w:rsid w:val="0028515E"/>
    <w:rsid w:val="002944A9"/>
    <w:rsid w:val="002A239C"/>
    <w:rsid w:val="002C0F49"/>
    <w:rsid w:val="002C45BC"/>
    <w:rsid w:val="002C46AB"/>
    <w:rsid w:val="002C4748"/>
    <w:rsid w:val="002D313A"/>
    <w:rsid w:val="002F0DEE"/>
    <w:rsid w:val="00330E5E"/>
    <w:rsid w:val="00334F7C"/>
    <w:rsid w:val="00354B6A"/>
    <w:rsid w:val="0036681C"/>
    <w:rsid w:val="00367366"/>
    <w:rsid w:val="00390207"/>
    <w:rsid w:val="003B150D"/>
    <w:rsid w:val="003E4A1F"/>
    <w:rsid w:val="00407274"/>
    <w:rsid w:val="004177E1"/>
    <w:rsid w:val="00422C5B"/>
    <w:rsid w:val="00436281"/>
    <w:rsid w:val="004418A5"/>
    <w:rsid w:val="004442A9"/>
    <w:rsid w:val="004967BC"/>
    <w:rsid w:val="004A5E56"/>
    <w:rsid w:val="004A713A"/>
    <w:rsid w:val="004B3500"/>
    <w:rsid w:val="004C09C7"/>
    <w:rsid w:val="004D33C6"/>
    <w:rsid w:val="00500A06"/>
    <w:rsid w:val="00512171"/>
    <w:rsid w:val="00543512"/>
    <w:rsid w:val="00551A0C"/>
    <w:rsid w:val="0055712A"/>
    <w:rsid w:val="00561CE2"/>
    <w:rsid w:val="00564FFB"/>
    <w:rsid w:val="005718BA"/>
    <w:rsid w:val="0057435E"/>
    <w:rsid w:val="005A1713"/>
    <w:rsid w:val="005A69BC"/>
    <w:rsid w:val="005C22D2"/>
    <w:rsid w:val="005C3558"/>
    <w:rsid w:val="005C4333"/>
    <w:rsid w:val="005C7135"/>
    <w:rsid w:val="005E3E1E"/>
    <w:rsid w:val="005E7846"/>
    <w:rsid w:val="005F7534"/>
    <w:rsid w:val="0060086A"/>
    <w:rsid w:val="00605D60"/>
    <w:rsid w:val="00626C73"/>
    <w:rsid w:val="00641113"/>
    <w:rsid w:val="00660C1F"/>
    <w:rsid w:val="00675505"/>
    <w:rsid w:val="00677D54"/>
    <w:rsid w:val="00681B41"/>
    <w:rsid w:val="0068528B"/>
    <w:rsid w:val="00685411"/>
    <w:rsid w:val="006A267D"/>
    <w:rsid w:val="006B08B1"/>
    <w:rsid w:val="006B4D0A"/>
    <w:rsid w:val="006C6747"/>
    <w:rsid w:val="006D2C00"/>
    <w:rsid w:val="006D31C7"/>
    <w:rsid w:val="006D5048"/>
    <w:rsid w:val="007006B6"/>
    <w:rsid w:val="00704F5A"/>
    <w:rsid w:val="00747925"/>
    <w:rsid w:val="00761F15"/>
    <w:rsid w:val="00770374"/>
    <w:rsid w:val="00771921"/>
    <w:rsid w:val="00777561"/>
    <w:rsid w:val="007836EB"/>
    <w:rsid w:val="00787691"/>
    <w:rsid w:val="007B1711"/>
    <w:rsid w:val="007B1E9D"/>
    <w:rsid w:val="007B53BB"/>
    <w:rsid w:val="007C1B10"/>
    <w:rsid w:val="007C1FE2"/>
    <w:rsid w:val="007D080D"/>
    <w:rsid w:val="007D3817"/>
    <w:rsid w:val="007E156A"/>
    <w:rsid w:val="007F5590"/>
    <w:rsid w:val="00845D9A"/>
    <w:rsid w:val="00872C77"/>
    <w:rsid w:val="00881A9C"/>
    <w:rsid w:val="008A6227"/>
    <w:rsid w:val="008B2E5F"/>
    <w:rsid w:val="008B5759"/>
    <w:rsid w:val="008C42A6"/>
    <w:rsid w:val="008C5F7A"/>
    <w:rsid w:val="008F3481"/>
    <w:rsid w:val="00904BC6"/>
    <w:rsid w:val="00920129"/>
    <w:rsid w:val="00920D9B"/>
    <w:rsid w:val="00942597"/>
    <w:rsid w:val="00953015"/>
    <w:rsid w:val="009708CA"/>
    <w:rsid w:val="009A3024"/>
    <w:rsid w:val="009B21EB"/>
    <w:rsid w:val="009E20E2"/>
    <w:rsid w:val="009E37B1"/>
    <w:rsid w:val="00A15745"/>
    <w:rsid w:val="00A247EA"/>
    <w:rsid w:val="00A25F44"/>
    <w:rsid w:val="00A71421"/>
    <w:rsid w:val="00A8087C"/>
    <w:rsid w:val="00A81142"/>
    <w:rsid w:val="00A97EE8"/>
    <w:rsid w:val="00AB396E"/>
    <w:rsid w:val="00AB4EF2"/>
    <w:rsid w:val="00AB618F"/>
    <w:rsid w:val="00AC17CD"/>
    <w:rsid w:val="00AD3E75"/>
    <w:rsid w:val="00AD713F"/>
    <w:rsid w:val="00B21559"/>
    <w:rsid w:val="00B26D69"/>
    <w:rsid w:val="00B41FC4"/>
    <w:rsid w:val="00B43EC1"/>
    <w:rsid w:val="00B4759C"/>
    <w:rsid w:val="00B71260"/>
    <w:rsid w:val="00B80224"/>
    <w:rsid w:val="00B87D13"/>
    <w:rsid w:val="00B957DB"/>
    <w:rsid w:val="00BC397D"/>
    <w:rsid w:val="00BF5681"/>
    <w:rsid w:val="00C01579"/>
    <w:rsid w:val="00C4262F"/>
    <w:rsid w:val="00C54CD8"/>
    <w:rsid w:val="00C74E29"/>
    <w:rsid w:val="00C9665A"/>
    <w:rsid w:val="00CA6C08"/>
    <w:rsid w:val="00CC03DE"/>
    <w:rsid w:val="00CD2FE8"/>
    <w:rsid w:val="00CE2823"/>
    <w:rsid w:val="00CE3E4E"/>
    <w:rsid w:val="00CE3F59"/>
    <w:rsid w:val="00D01674"/>
    <w:rsid w:val="00D037BB"/>
    <w:rsid w:val="00D07A1F"/>
    <w:rsid w:val="00D10142"/>
    <w:rsid w:val="00D16A97"/>
    <w:rsid w:val="00D26889"/>
    <w:rsid w:val="00D33E2C"/>
    <w:rsid w:val="00D52ED4"/>
    <w:rsid w:val="00D64A45"/>
    <w:rsid w:val="00D704AC"/>
    <w:rsid w:val="00D7669F"/>
    <w:rsid w:val="00DA6586"/>
    <w:rsid w:val="00DB05B6"/>
    <w:rsid w:val="00DC2AD1"/>
    <w:rsid w:val="00E1629C"/>
    <w:rsid w:val="00E162B3"/>
    <w:rsid w:val="00E2003D"/>
    <w:rsid w:val="00E31676"/>
    <w:rsid w:val="00E6475D"/>
    <w:rsid w:val="00E7100D"/>
    <w:rsid w:val="00EA3E6B"/>
    <w:rsid w:val="00EB48BE"/>
    <w:rsid w:val="00EF4BEF"/>
    <w:rsid w:val="00F00C5C"/>
    <w:rsid w:val="00F130C7"/>
    <w:rsid w:val="00F20206"/>
    <w:rsid w:val="00F23D41"/>
    <w:rsid w:val="00F24026"/>
    <w:rsid w:val="00F61295"/>
    <w:rsid w:val="00F968D6"/>
    <w:rsid w:val="00FC54DB"/>
    <w:rsid w:val="00FE5A67"/>
    <w:rsid w:val="04064772"/>
    <w:rsid w:val="051B1240"/>
    <w:rsid w:val="05D6375E"/>
    <w:rsid w:val="09001220"/>
    <w:rsid w:val="0AFA77C7"/>
    <w:rsid w:val="0F7720E8"/>
    <w:rsid w:val="15B25EA5"/>
    <w:rsid w:val="16FA2EEA"/>
    <w:rsid w:val="17366BF8"/>
    <w:rsid w:val="1F753E58"/>
    <w:rsid w:val="26BA3B77"/>
    <w:rsid w:val="29E43A24"/>
    <w:rsid w:val="2B08462E"/>
    <w:rsid w:val="2DBF3868"/>
    <w:rsid w:val="2F786692"/>
    <w:rsid w:val="342762D7"/>
    <w:rsid w:val="37CC7F41"/>
    <w:rsid w:val="3D43167F"/>
    <w:rsid w:val="3E0E02FC"/>
    <w:rsid w:val="3F5E62D4"/>
    <w:rsid w:val="42DF1656"/>
    <w:rsid w:val="454B3B71"/>
    <w:rsid w:val="45C07CED"/>
    <w:rsid w:val="49076584"/>
    <w:rsid w:val="4A5B7CEF"/>
    <w:rsid w:val="4B2D6B00"/>
    <w:rsid w:val="4DBE657C"/>
    <w:rsid w:val="4DD357B6"/>
    <w:rsid w:val="509946A2"/>
    <w:rsid w:val="575A6045"/>
    <w:rsid w:val="58E856E9"/>
    <w:rsid w:val="59CA3F29"/>
    <w:rsid w:val="59DD424D"/>
    <w:rsid w:val="5CE55143"/>
    <w:rsid w:val="61357747"/>
    <w:rsid w:val="6757000A"/>
    <w:rsid w:val="69175BE5"/>
    <w:rsid w:val="6A726EA4"/>
    <w:rsid w:val="6B887BBD"/>
    <w:rsid w:val="6F2C60CB"/>
    <w:rsid w:val="6FA22163"/>
    <w:rsid w:val="706C1D34"/>
    <w:rsid w:val="726B0F3D"/>
    <w:rsid w:val="778F4475"/>
    <w:rsid w:val="79831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5E0F825"/>
  <w15:docId w15:val="{8D72F370-0926-40D7-B5C9-86DCD261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link w:val="a5"/>
    <w:uiPriority w:val="99"/>
    <w:qFormat/>
    <w:pPr>
      <w:spacing w:after="120"/>
    </w:pPr>
    <w:rPr>
      <w:kern w:val="0"/>
      <w:sz w:val="20"/>
    </w:rPr>
  </w:style>
  <w:style w:type="paragraph" w:styleId="a6">
    <w:name w:val="Balloon Text"/>
    <w:basedOn w:val="a"/>
    <w:link w:val="a7"/>
    <w:uiPriority w:val="99"/>
    <w:semiHidden/>
    <w:rPr>
      <w:sz w:val="18"/>
      <w:szCs w:val="18"/>
    </w:rPr>
  </w:style>
  <w:style w:type="paragraph" w:styleId="a8">
    <w:name w:val="footer"/>
    <w:basedOn w:val="a"/>
    <w:link w:val="a9"/>
    <w:uiPriority w:val="99"/>
    <w:qFormat/>
    <w:pPr>
      <w:tabs>
        <w:tab w:val="center" w:pos="4153"/>
        <w:tab w:val="right" w:pos="8306"/>
      </w:tabs>
      <w:snapToGrid w:val="0"/>
      <w:jc w:val="left"/>
    </w:pPr>
    <w:rPr>
      <w:rFonts w:ascii="Calibri" w:hAnsi="Calibri"/>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rFonts w:ascii="Calibri" w:hAnsi="Calibri"/>
      <w:sz w:val="18"/>
      <w:szCs w:val="18"/>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rPr>
  </w:style>
  <w:style w:type="table" w:styleId="ad">
    <w:name w:val="Table Grid"/>
    <w:basedOn w:val="a1"/>
    <w:uiPriority w:val="59"/>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uiPriority w:val="99"/>
    <w:qFormat/>
    <w:rPr>
      <w:rFonts w:cs="Times New Roman"/>
    </w:rPr>
  </w:style>
  <w:style w:type="character" w:customStyle="1" w:styleId="ab">
    <w:name w:val="页眉 字符"/>
    <w:link w:val="aa"/>
    <w:uiPriority w:val="99"/>
    <w:qFormat/>
    <w:locked/>
    <w:rPr>
      <w:rFonts w:cs="Times New Roman"/>
      <w:sz w:val="18"/>
      <w:szCs w:val="18"/>
    </w:rPr>
  </w:style>
  <w:style w:type="character" w:customStyle="1" w:styleId="a9">
    <w:name w:val="页脚 字符"/>
    <w:link w:val="a8"/>
    <w:uiPriority w:val="99"/>
    <w:locked/>
    <w:rPr>
      <w:rFonts w:cs="Times New Roman"/>
      <w:sz w:val="18"/>
      <w:szCs w:val="18"/>
    </w:rPr>
  </w:style>
  <w:style w:type="character" w:customStyle="1" w:styleId="a5">
    <w:name w:val="正文文本 字符"/>
    <w:link w:val="a4"/>
    <w:uiPriority w:val="99"/>
    <w:qFormat/>
    <w:locked/>
    <w:rPr>
      <w:rFonts w:ascii="Times New Roman" w:eastAsia="宋体" w:hAnsi="Times New Roman" w:cs="Times New Roman"/>
      <w:kern w:val="0"/>
      <w:sz w:val="24"/>
      <w:szCs w:val="24"/>
    </w:rPr>
  </w:style>
  <w:style w:type="character" w:customStyle="1" w:styleId="a7">
    <w:name w:val="批注框文本 字符"/>
    <w:link w:val="a6"/>
    <w:uiPriority w:val="99"/>
    <w:semiHidden/>
    <w:qFormat/>
    <w:locked/>
    <w:rPr>
      <w:rFonts w:ascii="Times New Roman" w:eastAsia="宋体" w:hAnsi="Times New Roman" w:cs="Times New Roman"/>
      <w:sz w:val="18"/>
      <w:szCs w:val="18"/>
    </w:rPr>
  </w:style>
  <w:style w:type="paragraph" w:styleId="af">
    <w:name w:val="List Paragraph"/>
    <w:basedOn w:val="a"/>
    <w:uiPriority w:val="34"/>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1D45BE-6D85-4080-BC90-60055B03B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1088</Words>
  <Characters>6202</Characters>
  <Application>Microsoft Office Word</Application>
  <DocSecurity>0</DocSecurity>
  <Lines>51</Lines>
  <Paragraphs>14</Paragraphs>
  <ScaleCrop>false</ScaleCrop>
  <Company>微软中国</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建辰 满</cp:lastModifiedBy>
  <cp:revision>2</cp:revision>
  <cp:lastPrinted>2020-09-25T02:59:00Z</cp:lastPrinted>
  <dcterms:created xsi:type="dcterms:W3CDTF">2026-03-31T14:14:00Z</dcterms:created>
  <dcterms:modified xsi:type="dcterms:W3CDTF">2026-03-31T14:14:00Z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2052-11.1.0.10356</vt:lpwstr>
  </property>
  <property fmtid="{D5CDD505-2E9C-101B-9397-08002B2CF9AE}" pid="4" name="ICV">
    <vt:lpwstr>BA6F2DA00EE148C885FABE08EE2B3979</vt:lpwstr>
  </property>
</Properties>
</file>