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:rsidR="00BF105E" w:rsidRDefault="00BF105E" w:rsidP="00BF105E">
      <w:pPr>
        <w:pStyle w:val="NoSpacing"/>
      </w:pPr>
    </w:p>
    <w:p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:rsidR="007C07D9" w:rsidRPr="00BF105E" w:rsidRDefault="007C07D9" w:rsidP="007C07D9">
      <w:pPr>
        <w:pStyle w:val="NoSpacing"/>
      </w:pPr>
    </w:p>
    <w:p w:rsidR="007C07D9" w:rsidRDefault="007C07D9" w:rsidP="00BF105E">
      <w:pPr>
        <w:pStyle w:val="NoSpacing"/>
      </w:pPr>
    </w:p>
    <w:p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:rsidR="00B50F87" w:rsidRDefault="00B50F87" w:rsidP="00BF105E">
      <w:pPr>
        <w:pStyle w:val="NoSpacing"/>
      </w:pPr>
    </w:p>
    <w:p w:rsidR="008B1149" w:rsidRDefault="00F10D8E" w:rsidP="00337668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7156AF">
        <w:rPr>
          <w:noProof/>
        </w:rPr>
        <w:drawing>
          <wp:inline distT="0" distB="0" distL="0" distR="0" wp14:anchorId="301F8164" wp14:editId="1097AFF7">
            <wp:extent cx="4951730" cy="2545080"/>
            <wp:effectExtent l="0" t="0" r="1270" b="762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68" w:rsidRDefault="00D00B09" w:rsidP="00056C5E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84.85pt;margin-top:155.65pt;width:91.35pt;height:21.75pt;z-index:251666432">
            <v:textbox>
              <w:txbxContent>
                <w:p w:rsidR="00D00B09" w:rsidRPr="00056C5E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Monitor 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0.2pt;margin-top:98.65pt;width:87.4pt;height:30.1pt;z-index:251665408">
            <v:textbox>
              <w:txbxContent>
                <w:p w:rsidR="00D00B09" w:rsidRPr="00056C5E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Ethernet 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297.9pt;margin-top:124.4pt;width:68.85pt;height:19pt;z-index:251664384">
            <v:textbox>
              <w:txbxContent>
                <w:p w:rsidR="00D00B09" w:rsidRPr="00056C5E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USB 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316.1pt;margin-top:82.45pt;width:65.65pt;height:21.75pt;z-index:251663360">
            <v:textbox>
              <w:txbxContent>
                <w:p w:rsidR="00D00B09" w:rsidRPr="00056C5E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Audio Port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35pt;margin-top:154.45pt;width:47.85pt;height:.8pt;flip:x y;z-index:25166233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108.8pt;margin-top:113.7pt;width:103.65pt;height:1.2pt;z-index:25166131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36.2pt;margin-top:127.95pt;width:53pt;height:1.55pt;flip:x y;z-index:2516602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34.6pt;margin-top:93.5pt;width:76.75pt;height:8.75pt;flip:x;z-index:251659264" o:connectortype="straight">
            <v:stroke endarrow="block"/>
          </v:shape>
        </w:pict>
      </w:r>
      <w:r w:rsidR="00056C5E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1699404</wp:posOffset>
            </wp:positionH>
            <wp:positionV relativeFrom="paragraph">
              <wp:posOffset>257259</wp:posOffset>
            </wp:positionV>
            <wp:extent cx="1466491" cy="2351682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top_back_of_case_resize_newbg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6" t="2788" r="31758" b="32158"/>
                    <a:stretch/>
                  </pic:blipFill>
                  <pic:spPr bwMode="auto">
                    <a:xfrm>
                      <a:off x="0" y="0"/>
                      <a:ext cx="1466491" cy="235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676FA" w:rsidRDefault="005F40E2" w:rsidP="00337668">
      <w:pPr>
        <w:pStyle w:val="NoSpacing"/>
      </w:pPr>
      <w:r>
        <w:br/>
      </w:r>
    </w:p>
    <w:p w:rsidR="00056C5E" w:rsidRDefault="00056C5E" w:rsidP="00337668">
      <w:pPr>
        <w:pStyle w:val="NoSpacing"/>
        <w:rPr>
          <w:noProof/>
        </w:rPr>
      </w:pPr>
    </w:p>
    <w:p w:rsidR="008B1149" w:rsidRDefault="008B1149" w:rsidP="00337668">
      <w:pPr>
        <w:pStyle w:val="NoSpacing"/>
      </w:pPr>
    </w:p>
    <w:p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:rsidR="008B1149" w:rsidRDefault="006865D9" w:rsidP="00056C5E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:rsidR="00F676FA" w:rsidRPr="003F5CF7" w:rsidRDefault="006865D9" w:rsidP="000F040D">
      <w:pPr>
        <w:pStyle w:val="NoSpacing"/>
        <w:numPr>
          <w:ilvl w:val="0"/>
          <w:numId w:val="10"/>
        </w:numPr>
        <w:ind w:left="360"/>
      </w:pPr>
      <w:r w:rsidRPr="003F5CF7">
        <w:t>Research more in-depth about “Motherboards”. Make notes on the following</w:t>
      </w:r>
      <w:r w:rsidR="00F676FA" w:rsidRPr="003F5CF7">
        <w:t>:</w:t>
      </w:r>
    </w:p>
    <w:p w:rsidR="00FD2A5E" w:rsidRDefault="00FC4889" w:rsidP="000F040D">
      <w:pPr>
        <w:pStyle w:val="NoSpacing"/>
        <w:numPr>
          <w:ilvl w:val="1"/>
          <w:numId w:val="10"/>
        </w:numPr>
        <w:ind w:left="720"/>
      </w:pPr>
      <w:r w:rsidRPr="003F5CF7">
        <w:t xml:space="preserve">What </w:t>
      </w:r>
      <w:r w:rsidR="00FD2A5E" w:rsidRPr="003F5CF7">
        <w:t>different versions are currently available (speed and capacity)</w:t>
      </w:r>
    </w:p>
    <w:p w:rsidR="003F5CF7" w:rsidRDefault="003F5CF7" w:rsidP="003F5CF7">
      <w:pPr>
        <w:pStyle w:val="NoSpacing"/>
      </w:pPr>
    </w:p>
    <w:p w:rsidR="003F5CF7" w:rsidRPr="003F5CF7" w:rsidRDefault="003F5CF7" w:rsidP="003F5CF7">
      <w:pPr>
        <w:pStyle w:val="NoSpacing"/>
      </w:pPr>
      <w:r>
        <w:t>Motherboards come in different sizes which are known as form factors. The most common form factor</w:t>
      </w:r>
      <w:r w:rsidR="00073491">
        <w:t xml:space="preserve"> is called the ATX. A smaller form factor is the ITX which comes in mini-</w:t>
      </w:r>
      <w:proofErr w:type="gramStart"/>
      <w:r w:rsidR="00073491">
        <w:t>ATX ,</w:t>
      </w:r>
      <w:proofErr w:type="gramEnd"/>
      <w:r w:rsidR="00073491">
        <w:t xml:space="preserve"> </w:t>
      </w:r>
      <w:proofErr w:type="spellStart"/>
      <w:r w:rsidR="00073491">
        <w:t>nano</w:t>
      </w:r>
      <w:proofErr w:type="spellEnd"/>
      <w:r w:rsidR="00073491">
        <w:t xml:space="preserve">-ATX, and pico-ATX size. A motherboards speed is called the Bus Speed which describes how fast a computer can move data from </w:t>
      </w:r>
      <w:r w:rsidR="00073491">
        <w:lastRenderedPageBreak/>
        <w:t>one computer component to another. Speeds can range from 66MHz to over 800MHz. MHz means megahertz which is one million cycles per second.</w:t>
      </w:r>
    </w:p>
    <w:p w:rsidR="00056C5E" w:rsidRPr="003F5CF7" w:rsidRDefault="00056C5E" w:rsidP="00056C5E">
      <w:pPr>
        <w:pStyle w:val="NoSpacing"/>
      </w:pPr>
    </w:p>
    <w:p w:rsidR="003F5CF7" w:rsidRPr="003F5CF7" w:rsidRDefault="00FD2A5E" w:rsidP="003F5CF7">
      <w:pPr>
        <w:pStyle w:val="NoSpacing"/>
        <w:numPr>
          <w:ilvl w:val="1"/>
          <w:numId w:val="10"/>
        </w:numPr>
        <w:ind w:left="720"/>
        <w:rPr>
          <w:highlight w:val="yellow"/>
        </w:rPr>
      </w:pPr>
      <w:r w:rsidRPr="00C3435F">
        <w:t>How</w:t>
      </w:r>
      <w:r w:rsidRPr="003F5CF7">
        <w:t xml:space="preserve"> </w:t>
      </w:r>
      <w:r w:rsidR="002D4D4B" w:rsidRPr="003F5CF7">
        <w:t xml:space="preserve">the </w:t>
      </w:r>
      <w:r w:rsidRPr="003F5CF7">
        <w:t>component has changed since the 1980’s</w:t>
      </w:r>
      <w:r w:rsidRPr="00AF52E5">
        <w:rPr>
          <w:highlight w:val="yellow"/>
        </w:rPr>
        <w:br/>
      </w:r>
    </w:p>
    <w:p w:rsidR="0072019F" w:rsidRDefault="003B4ACA" w:rsidP="0072019F">
      <w:pPr>
        <w:pStyle w:val="NoSpacing"/>
        <w:ind w:left="720"/>
      </w:pPr>
      <w:r>
        <w:t xml:space="preserve">The first motherboards had very few components. The first IBM PC motherboard only had a processor and card slots. Now, motherboards have a variety of built-in features and they </w:t>
      </w:r>
      <w:r w:rsidR="003F5CF7">
        <w:t xml:space="preserve">directly affect a computers capability. Additionally, motherboards feature a lot of accessories like video, sound support etc. </w:t>
      </w:r>
    </w:p>
    <w:p w:rsidR="003F5CF7" w:rsidRDefault="003F5CF7" w:rsidP="0072019F">
      <w:pPr>
        <w:pStyle w:val="NoSpacing"/>
        <w:ind w:left="720"/>
      </w:pPr>
    </w:p>
    <w:p w:rsidR="003F5CF7" w:rsidRDefault="003F5CF7" w:rsidP="0072019F">
      <w:pPr>
        <w:pStyle w:val="NoSpacing"/>
        <w:ind w:left="720"/>
      </w:pPr>
      <w:r w:rsidRPr="003F5CF7">
        <w:rPr>
          <w:color w:val="333333"/>
          <w:shd w:val="clear" w:color="auto" w:fill="FEF1D2"/>
        </w:rPr>
        <w:t>“How Motherboards Work.” </w:t>
      </w:r>
      <w:r w:rsidRPr="003F5CF7">
        <w:rPr>
          <w:i/>
          <w:iCs/>
          <w:color w:val="333333"/>
          <w:shd w:val="clear" w:color="auto" w:fill="FEF1D2"/>
        </w:rPr>
        <w:t>HowStuffWorks</w:t>
      </w:r>
      <w:r w:rsidRPr="003F5CF7">
        <w:rPr>
          <w:color w:val="333333"/>
          <w:shd w:val="clear" w:color="auto" w:fill="FEF1D2"/>
        </w:rPr>
        <w:t>, HowStuffWorks, 20 July 2005, computer.howstuffworks.com/motherboard.htm.</w:t>
      </w:r>
    </w:p>
    <w:p w:rsidR="00337668" w:rsidRPr="00C3435F" w:rsidRDefault="00337668" w:rsidP="0072019F">
      <w:pPr>
        <w:pStyle w:val="NoSpacing"/>
        <w:ind w:left="720"/>
        <w:rPr>
          <w:b/>
        </w:rPr>
      </w:pPr>
    </w:p>
    <w:p w:rsidR="00337668" w:rsidRDefault="00337668" w:rsidP="0072019F">
      <w:pPr>
        <w:pStyle w:val="NoSpacing"/>
        <w:ind w:left="720"/>
      </w:pPr>
    </w:p>
    <w:p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:rsidR="002E2409" w:rsidRDefault="002E2409" w:rsidP="002E2409">
      <w:pPr>
        <w:pStyle w:val="NoSpacing"/>
      </w:pPr>
    </w:p>
    <w:p w:rsidR="00AB3B78" w:rsidRDefault="00AB3B78" w:rsidP="002E2409">
      <w:pPr>
        <w:pStyle w:val="NoSpacing"/>
      </w:pPr>
      <w:r>
        <w:t xml:space="preserve">The currently available types of hard drives can be grouped into four types; </w:t>
      </w:r>
    </w:p>
    <w:p w:rsidR="00AB3B78" w:rsidRDefault="00AB3B78" w:rsidP="00AB3B78">
      <w:pPr>
        <w:pStyle w:val="NoSpacing"/>
        <w:numPr>
          <w:ilvl w:val="0"/>
          <w:numId w:val="21"/>
        </w:numPr>
      </w:pPr>
      <w:r>
        <w:t>PATA (data transfer up to 133MB/s and max 2 devices connect)</w:t>
      </w:r>
    </w:p>
    <w:p w:rsidR="00AB3B78" w:rsidRDefault="00AB3B78" w:rsidP="00AB3B78">
      <w:pPr>
        <w:pStyle w:val="NoSpacing"/>
        <w:numPr>
          <w:ilvl w:val="0"/>
          <w:numId w:val="21"/>
        </w:numPr>
      </w:pPr>
      <w:r>
        <w:t>SATA (600MB/s)</w:t>
      </w:r>
    </w:p>
    <w:p w:rsidR="00AB3B78" w:rsidRDefault="00AB3B78" w:rsidP="00AB3B78">
      <w:pPr>
        <w:pStyle w:val="NoSpacing"/>
        <w:numPr>
          <w:ilvl w:val="0"/>
          <w:numId w:val="21"/>
        </w:numPr>
      </w:pPr>
      <w:r>
        <w:t xml:space="preserve">SCSI </w:t>
      </w:r>
      <w:proofErr w:type="gramStart"/>
      <w:r>
        <w:t>( 320</w:t>
      </w:r>
      <w:proofErr w:type="gramEnd"/>
      <w:r>
        <w:t>MBps)</w:t>
      </w:r>
    </w:p>
    <w:p w:rsidR="00AB3B78" w:rsidRDefault="00AB3B78" w:rsidP="00AB3B78">
      <w:pPr>
        <w:pStyle w:val="NoSpacing"/>
        <w:numPr>
          <w:ilvl w:val="0"/>
          <w:numId w:val="21"/>
        </w:numPr>
      </w:pPr>
      <w:r>
        <w:t>SSD (712MB/s)</w:t>
      </w:r>
    </w:p>
    <w:p w:rsidR="00AB3B78" w:rsidRDefault="00AB3B78" w:rsidP="002E2409">
      <w:pPr>
        <w:pStyle w:val="NoSpacing"/>
      </w:pPr>
    </w:p>
    <w:p w:rsidR="0036065C" w:rsidRPr="00AF52E5" w:rsidRDefault="00FD2A5E" w:rsidP="00FD2A5E">
      <w:pPr>
        <w:pStyle w:val="NoSpacing"/>
        <w:numPr>
          <w:ilvl w:val="1"/>
          <w:numId w:val="10"/>
        </w:numPr>
        <w:ind w:left="720"/>
        <w:rPr>
          <w:rFonts w:cstheme="minorHAnsi"/>
        </w:rPr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2B71B9">
        <w:br/>
      </w:r>
      <w:r w:rsidR="00AF52E5">
        <w:t xml:space="preserve">Since the first hard drives were introduced, we have moved from 5MB of refrigerator size hard drives to 4TB pocket sized SSD. </w:t>
      </w:r>
      <w:r w:rsidR="00AF52E5" w:rsidRPr="00AF52E5">
        <w:rPr>
          <w:rFonts w:cstheme="minorHAnsi"/>
          <w:shd w:val="clear" w:color="auto" w:fill="FFFFFF"/>
        </w:rPr>
        <w:t>In 1980 IBM gave us the first hard disk with a capacity of 1 GB. Smaller but still as big as a single refrigerator it weighed in at 300 pounds.</w:t>
      </w:r>
      <w:r w:rsidR="00AF52E5" w:rsidRPr="00AF52E5">
        <w:rPr>
          <w:rFonts w:ascii="Source Sans Pro" w:hAnsi="Source Sans Pro"/>
          <w:sz w:val="27"/>
          <w:szCs w:val="27"/>
          <w:shd w:val="clear" w:color="auto" w:fill="FFFFFF"/>
        </w:rPr>
        <w:t xml:space="preserve"> </w:t>
      </w:r>
      <w:r w:rsidR="00AF52E5">
        <w:rPr>
          <w:rFonts w:cstheme="minorHAnsi"/>
          <w:shd w:val="clear" w:color="auto" w:fill="FFFFFF"/>
        </w:rPr>
        <w:t xml:space="preserve">In 2007, </w:t>
      </w:r>
      <w:r w:rsidR="00AF52E5" w:rsidRPr="00AF52E5">
        <w:rPr>
          <w:rFonts w:cstheme="minorHAnsi"/>
          <w:shd w:val="clear" w:color="auto" w:fill="FFFFFF"/>
        </w:rPr>
        <w:t xml:space="preserve">Hitachi was the first company to </w:t>
      </w:r>
      <w:r w:rsidR="00AF52E5">
        <w:rPr>
          <w:rFonts w:cstheme="minorHAnsi"/>
          <w:shd w:val="clear" w:color="auto" w:fill="FFFFFF"/>
        </w:rPr>
        <w:t xml:space="preserve">reach </w:t>
      </w:r>
      <w:r w:rsidR="00AF52E5" w:rsidRPr="00AF52E5">
        <w:rPr>
          <w:rFonts w:cstheme="minorHAnsi"/>
          <w:shd w:val="clear" w:color="auto" w:fill="FFFFFF"/>
        </w:rPr>
        <w:t>the 1 TB barrier. Five years later, hard disks with a capacity of 4 TB</w:t>
      </w:r>
      <w:r w:rsidR="00AF52E5">
        <w:rPr>
          <w:rFonts w:cstheme="minorHAnsi"/>
          <w:shd w:val="clear" w:color="auto" w:fill="FFFFFF"/>
        </w:rPr>
        <w:t xml:space="preserve"> were created. To summarize, hard drives have gotten smaller with increasing capacity.</w:t>
      </w:r>
    </w:p>
    <w:p w:rsidR="0036065C" w:rsidRDefault="0036065C">
      <w:pPr>
        <w:rPr>
          <w:b/>
          <w:sz w:val="24"/>
          <w:u w:val="single"/>
        </w:rPr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NOTE: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>Download the on-line version of this module (from the class GitHub repository)</w:t>
      </w:r>
    </w:p>
    <w:p w:rsidR="0084141B" w:rsidRDefault="0084141B" w:rsidP="00337668">
      <w:pPr>
        <w:pStyle w:val="NoSpacing"/>
        <w:numPr>
          <w:ilvl w:val="0"/>
          <w:numId w:val="19"/>
        </w:numPr>
      </w:pPr>
      <w:r>
        <w:t>Questions for Level 2 and Level 3 are in the on-line version of this module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>Provide your answers in a MS Word, PowerPoint, or equivalent format</w:t>
      </w:r>
    </w:p>
    <w:p w:rsidR="00337668" w:rsidRDefault="0084141B" w:rsidP="00337668">
      <w:pPr>
        <w:pStyle w:val="NoSpacing"/>
        <w:numPr>
          <w:ilvl w:val="0"/>
          <w:numId w:val="19"/>
        </w:numPr>
      </w:pPr>
      <w:r>
        <w:t>Upload your answers to your personal GitHub repository</w:t>
      </w:r>
    </w:p>
    <w:p w:rsidR="00337668" w:rsidRDefault="00337668" w:rsidP="00337668">
      <w:pPr>
        <w:pStyle w:val="NoSpacing"/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:rsidR="0036065C" w:rsidRPr="00BF105E" w:rsidRDefault="0036065C" w:rsidP="0036065C">
      <w:pPr>
        <w:pStyle w:val="NoSpacing"/>
      </w:pP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:rsidR="0036065C" w:rsidRDefault="0036065C" w:rsidP="0036065C">
      <w:pPr>
        <w:pStyle w:val="NoSpacing"/>
      </w:pPr>
    </w:p>
    <w:p w:rsidR="0036065C" w:rsidRDefault="00134D20" w:rsidP="001D704B">
      <w:pPr>
        <w:pStyle w:val="NoSpacing"/>
        <w:numPr>
          <w:ilvl w:val="0"/>
          <w:numId w:val="16"/>
        </w:numPr>
        <w:ind w:left="360"/>
      </w:pPr>
      <w:r>
        <w:rPr>
          <w:noProof/>
        </w:rPr>
        <w:pict>
          <v:shape id="_x0000_s1078" type="#_x0000_t202" style="position:absolute;left:0;text-align:left;margin-left:406.55pt;margin-top:32.5pt;width:47.5pt;height:22.05pt;z-index:251705344">
            <v:textbox>
              <w:txbxContent>
                <w:p w:rsidR="00134D20" w:rsidRPr="00134D20" w:rsidRDefault="00134D2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GPU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left:0;text-align:left;margin-left:281.3pt;margin-top:41.15pt;width:123.8pt;height:93.6pt;flip:x;z-index:251704320" o:connectortype="straight">
            <v:stroke endarrow="block"/>
          </v:shape>
        </w:pict>
      </w:r>
      <w:r w:rsidR="00644C5B">
        <w:rPr>
          <w:noProof/>
        </w:rPr>
        <w:pict>
          <v:shape id="_x0000_s1076" type="#_x0000_t202" style="position:absolute;left:0;text-align:left;margin-left:413.75pt;margin-top:266.25pt;width:69.15pt;height:22.1pt;z-index:251703296">
            <v:textbox>
              <w:txbxContent>
                <w:p w:rsidR="00644C5B" w:rsidRPr="00644C5B" w:rsidRDefault="00644C5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Ethernet </w:t>
                  </w:r>
                </w:p>
              </w:txbxContent>
            </v:textbox>
          </v:shape>
        </w:pict>
      </w:r>
      <w:r w:rsidR="00644C5B">
        <w:rPr>
          <w:noProof/>
        </w:rPr>
        <w:pict>
          <v:shape id="_x0000_s1075" type="#_x0000_t32" style="position:absolute;left:0;text-align:left;margin-left:303.35pt;margin-top:238.4pt;width:98.9pt;height:27.85pt;flip:x y;z-index:251702272" o:connectortype="straight">
            <v:stroke endarrow="block"/>
          </v:shape>
        </w:pict>
      </w:r>
      <w:r w:rsidR="003C21EC">
        <w:rPr>
          <w:noProof/>
        </w:rPr>
        <w:pict>
          <v:shape id="_x0000_s1074" type="#_x0000_t202" style="position:absolute;left:0;text-align:left;margin-left:415.2pt;margin-top:391.05pt;width:76.3pt;height:36.5pt;z-index:251701248">
            <v:textbox>
              <w:txbxContent>
                <w:p w:rsidR="003C21EC" w:rsidRPr="003C21EC" w:rsidRDefault="003C21EC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Sound Processor</w:t>
                  </w:r>
                </w:p>
              </w:txbxContent>
            </v:textbox>
          </v:shape>
        </w:pict>
      </w:r>
      <w:r w:rsidR="003C21EC">
        <w:rPr>
          <w:noProof/>
        </w:rPr>
        <w:pict>
          <v:shape id="_x0000_s1073" type="#_x0000_t202" style="position:absolute;left:0;text-align:left;margin-left:29.75pt;margin-top:76.2pt;width:63.35pt;height:18.7pt;z-index:251700224">
            <v:textbox>
              <w:txbxContent>
                <w:p w:rsidR="003C21EC" w:rsidRPr="003C21EC" w:rsidRDefault="003C21EC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IDE</w:t>
                  </w:r>
                </w:p>
              </w:txbxContent>
            </v:textbox>
          </v:shape>
        </w:pict>
      </w:r>
      <w:r w:rsidR="003C21EC">
        <w:rPr>
          <w:noProof/>
        </w:rPr>
        <w:pict>
          <v:shape id="_x0000_s1072" type="#_x0000_t32" style="position:absolute;left:0;text-align:left;margin-left:95.5pt;margin-top:95.4pt;width:56.65pt;height:25.4pt;z-index:251699200" o:connectortype="straight">
            <v:stroke endarrow="block"/>
          </v:shape>
        </w:pict>
      </w:r>
      <w:r w:rsidR="003C21EC">
        <w:rPr>
          <w:noProof/>
        </w:rPr>
        <w:pict>
          <v:shape id="_x0000_s1071" type="#_x0000_t32" style="position:absolute;left:0;text-align:left;margin-left:72.5pt;margin-top:383.4pt;width:109.4pt;height:66.7pt;z-index:251698176" o:connectortype="straight">
            <v:stroke endarrow="block"/>
          </v:shape>
        </w:pict>
      </w:r>
      <w:r w:rsidR="003C21EC">
        <w:rPr>
          <w:noProof/>
        </w:rPr>
        <w:pict>
          <v:shape id="_x0000_s1070" type="#_x0000_t202" style="position:absolute;left:0;text-align:left;margin-left:8.65pt;margin-top:356.5pt;width:90.25pt;height:22.55pt;z-index:251697152">
            <v:textbox>
              <w:txbxContent>
                <w:p w:rsidR="003C21EC" w:rsidRPr="003C21EC" w:rsidRDefault="003C21EC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CPU</w:t>
                  </w:r>
                </w:p>
              </w:txbxContent>
            </v:textbox>
          </v:shape>
        </w:pict>
      </w:r>
      <w:r w:rsidR="003C21EC">
        <w:rPr>
          <w:noProof/>
        </w:rPr>
        <w:drawing>
          <wp:anchor distT="0" distB="0" distL="114300" distR="114300" simplePos="0" relativeHeight="251658240" behindDoc="0" locked="0" layoutInCell="1" allowOverlap="1" wp14:anchorId="6DAB9E8A">
            <wp:simplePos x="0" y="0"/>
            <wp:positionH relativeFrom="column">
              <wp:posOffset>250698</wp:posOffset>
            </wp:positionH>
            <wp:positionV relativeFrom="paragraph">
              <wp:posOffset>500888</wp:posOffset>
            </wp:positionV>
            <wp:extent cx="5943600" cy="3789680"/>
            <wp:effectExtent l="0" t="0" r="0" b="0"/>
            <wp:wrapTopAndBottom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1EC">
        <w:rPr>
          <w:noProof/>
        </w:rPr>
        <w:pict>
          <v:shape id="_x0000_s1069" type="#_x0000_t202" style="position:absolute;left:0;text-align:left;margin-left:418.1pt;margin-top:322.4pt;width:68.6pt;height:25.45pt;z-index:251696128;mso-position-horizontal-relative:text;mso-position-vertical-relative:text">
            <v:textbox>
              <w:txbxContent>
                <w:p w:rsidR="003C21EC" w:rsidRPr="003C21EC" w:rsidRDefault="003C21EC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RAM</w:t>
                  </w:r>
                </w:p>
              </w:txbxContent>
            </v:textbox>
          </v:shape>
        </w:pict>
      </w:r>
      <w:r w:rsidR="003C21EC">
        <w:rPr>
          <w:noProof/>
        </w:rPr>
        <w:pict>
          <v:shape id="_x0000_s1065" type="#_x0000_t32" style="position:absolute;left:0;text-align:left;margin-left:315.35pt;margin-top:329.05pt;width:97.2pt;height:78.95pt;flip:x;z-index:251692032;mso-position-horizontal-relative:text;mso-position-vertical-relative:text" o:connectortype="straight">
            <v:stroke endarrow="block"/>
          </v:shape>
        </w:pict>
      </w:r>
      <w:r w:rsidR="00D00B09">
        <w:rPr>
          <w:noProof/>
        </w:rPr>
        <w:pict>
          <v:shape id="_x0000_s1067" type="#_x0000_t32" style="position:absolute;left:0;text-align:left;margin-left:342.8pt;margin-top:395.1pt;width:67.3pt;height:63.4pt;flip:x;z-index:251693056;mso-position-horizontal-relative:text;mso-position-vertical-relative:text" o:connectortype="straight">
            <v:stroke endarrow="block"/>
          </v:shape>
        </w:pict>
      </w:r>
      <w:r w:rsidR="0036065C">
        <w:t xml:space="preserve">Find one (or more) images that clearly show the </w:t>
      </w:r>
      <w:r w:rsidR="00083BC7">
        <w:t>layout</w:t>
      </w:r>
      <w:r w:rsidR="0036065C">
        <w:t xml:space="preserve"> of a PC </w:t>
      </w:r>
      <w:r w:rsidR="00083BC7">
        <w:t>Motherboard</w:t>
      </w:r>
      <w:r w:rsidR="0036065C">
        <w:t xml:space="preserve">. </w:t>
      </w:r>
      <w:r w:rsidR="0036065C">
        <w:br/>
        <w:t xml:space="preserve">(i.e. Google images using keywords “PC </w:t>
      </w:r>
      <w:r w:rsidR="001D704B">
        <w:t>Motherboard</w:t>
      </w:r>
      <w:r w:rsidR="0036065C">
        <w:t>”)</w:t>
      </w:r>
      <w:r w:rsidR="0036065C">
        <w:br/>
      </w:r>
      <w:r w:rsidR="0036065C">
        <w:br/>
      </w:r>
      <w:r w:rsidR="00D00B09">
        <w:rPr>
          <w:noProof/>
        </w:rPr>
        <w:drawing>
          <wp:inline distT="0" distB="0" distL="0" distR="0" wp14:anchorId="248F8C4B" wp14:editId="68EB5B5D">
            <wp:extent cx="5774690" cy="4363085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5B" w:rsidRDefault="00644C5B" w:rsidP="00644C5B">
      <w:pPr>
        <w:pStyle w:val="NoSpacing"/>
      </w:pPr>
    </w:p>
    <w:p w:rsidR="00644C5B" w:rsidRDefault="00644C5B" w:rsidP="00644C5B">
      <w:pPr>
        <w:pStyle w:val="NoSpacing"/>
      </w:pPr>
    </w:p>
    <w:p w:rsidR="0036065C" w:rsidRDefault="0036065C" w:rsidP="00644C5B">
      <w:pPr>
        <w:pStyle w:val="NoSpacing"/>
        <w:numPr>
          <w:ilvl w:val="0"/>
          <w:numId w:val="16"/>
        </w:numPr>
        <w:ind w:left="360"/>
      </w:pPr>
      <w:r>
        <w:lastRenderedPageBreak/>
        <w:t xml:space="preserve">Clearly label the following components (using arrows) on your image of the PC </w:t>
      </w:r>
      <w:r w:rsidR="001D704B">
        <w:t>motherboard</w:t>
      </w:r>
      <w:r>
        <w:t>:</w:t>
      </w:r>
    </w:p>
    <w:p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:rsidR="0036065C" w:rsidRDefault="00010DC2" w:rsidP="0036065C">
      <w:pPr>
        <w:pStyle w:val="NoSpacing"/>
        <w:ind w:left="720"/>
      </w:pP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C3435F" w:rsidRDefault="00134D20" w:rsidP="00C3435F">
      <w:pPr>
        <w:pStyle w:val="NoSpacing"/>
      </w:pPr>
      <w:r>
        <w:t xml:space="preserve"> </w:t>
      </w:r>
    </w:p>
    <w:p w:rsidR="00134D20" w:rsidRDefault="00134D20" w:rsidP="00C3435F">
      <w:pPr>
        <w:pStyle w:val="NoSpacing"/>
      </w:pPr>
      <w:r>
        <w:t>There are many different versions but the manufacturers that are in the lead in terms of speed and quality are Intel and AMD. Intel’s desktop CPUs include Celeron</w:t>
      </w:r>
      <w:r w:rsidR="00CC5811">
        <w:t xml:space="preserve"> (1,4GHz),</w:t>
      </w:r>
      <w:r>
        <w:t xml:space="preserve"> Pentium</w:t>
      </w:r>
      <w:r w:rsidR="00CC5811">
        <w:t xml:space="preserve"> (4.5GHz) and</w:t>
      </w:r>
      <w:r>
        <w:t xml:space="preserve"> Core</w:t>
      </w:r>
      <w:r w:rsidR="00CC5811">
        <w:t xml:space="preserve"> (3.0 GHz)</w:t>
      </w:r>
      <w:r>
        <w:t xml:space="preserve">. AMD’s include </w:t>
      </w:r>
      <w:r w:rsidR="00CC5811">
        <w:t>Sempron (2.9 GHz)</w:t>
      </w:r>
      <w:r>
        <w:t>, Athlon</w:t>
      </w:r>
      <w:r w:rsidR="00CC5811">
        <w:t>(2.4GHz)</w:t>
      </w:r>
      <w:r>
        <w:t xml:space="preserve"> and Pheno</w:t>
      </w:r>
      <w:r w:rsidR="00CC5811">
        <w:t>m (2.6GHz).</w:t>
      </w:r>
    </w:p>
    <w:p w:rsidR="00134D20" w:rsidRDefault="00134D20" w:rsidP="00134D20">
      <w:pPr>
        <w:pStyle w:val="NoSpacing"/>
      </w:pPr>
    </w:p>
    <w:p w:rsidR="0000387A" w:rsidRPr="00AB4DAD" w:rsidRDefault="0036065C" w:rsidP="00083BC7">
      <w:pPr>
        <w:pStyle w:val="NoSpacing"/>
        <w:numPr>
          <w:ilvl w:val="1"/>
          <w:numId w:val="16"/>
        </w:numPr>
        <w:ind w:left="720"/>
      </w:pPr>
      <w:r w:rsidRPr="00AB4DAD">
        <w:t xml:space="preserve">How </w:t>
      </w:r>
      <w:r w:rsidR="002D4D4B" w:rsidRPr="00AB4DAD">
        <w:t xml:space="preserve">the </w:t>
      </w:r>
      <w:r w:rsidRPr="00AB4DAD">
        <w:t>component has changed since the 1980’s</w:t>
      </w:r>
      <w:r w:rsidR="00AB4DAD" w:rsidRPr="00AB4DAD">
        <w:t>?</w:t>
      </w:r>
    </w:p>
    <w:p w:rsidR="0000387A" w:rsidRDefault="0000387A" w:rsidP="0000387A">
      <w:pPr>
        <w:pStyle w:val="NoSpacing"/>
      </w:pPr>
    </w:p>
    <w:p w:rsidR="0036065C" w:rsidRDefault="0000387A" w:rsidP="0000387A">
      <w:pPr>
        <w:pStyle w:val="NoSpacing"/>
      </w:pPr>
      <w:r>
        <w:t xml:space="preserve">Well, an example to show the evolution of processors since the 1980s is </w:t>
      </w:r>
      <w:r w:rsidR="00421111">
        <w:t>Intel</w:t>
      </w:r>
      <w:r>
        <w:t xml:space="preserve">. Their closest release to 1980 was in 1978 when they released the </w:t>
      </w:r>
      <w:r w:rsidR="00421111" w:rsidRPr="00421111">
        <w:rPr>
          <w:rFonts w:cstheme="minorHAnsi"/>
          <w:shd w:val="clear" w:color="auto" w:fill="FFFFFF"/>
        </w:rPr>
        <w:t>Intel 8086</w:t>
      </w:r>
      <w:r w:rsidR="00421111">
        <w:rPr>
          <w:rFonts w:cstheme="minorHAnsi"/>
          <w:shd w:val="clear" w:color="auto" w:fill="FFFFFF"/>
        </w:rPr>
        <w:t xml:space="preserve"> which was a 16-bit microprocessor. Recently, Intel release Corei7, which they describe as “a family of high-end performance 64-bit processors”. Some of these reach 5GHz. In comparison, the older version reached only 5M</w:t>
      </w:r>
      <w:r w:rsidR="00AB4DAD">
        <w:rPr>
          <w:rFonts w:cstheme="minorHAnsi"/>
          <w:shd w:val="clear" w:color="auto" w:fill="FFFFFF"/>
        </w:rPr>
        <w:t>H</w:t>
      </w:r>
      <w:r w:rsidR="00421111">
        <w:rPr>
          <w:rFonts w:cstheme="minorHAnsi"/>
          <w:shd w:val="clear" w:color="auto" w:fill="FFFFFF"/>
        </w:rPr>
        <w:t>z</w:t>
      </w:r>
      <w:r w:rsidR="00AB4DAD">
        <w:rPr>
          <w:rFonts w:cstheme="minorHAnsi"/>
          <w:shd w:val="clear" w:color="auto" w:fill="FFFFFF"/>
        </w:rPr>
        <w:t xml:space="preserve">. </w:t>
      </w:r>
    </w:p>
    <w:p w:rsidR="0036065C" w:rsidRDefault="0036065C" w:rsidP="0036065C">
      <w:pPr>
        <w:pStyle w:val="NoSpacing"/>
        <w:ind w:left="720"/>
      </w:pP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CC5811" w:rsidRDefault="00CC5811" w:rsidP="00CC5811">
      <w:pPr>
        <w:pStyle w:val="NoSpacing"/>
      </w:pPr>
    </w:p>
    <w:p w:rsidR="008D4788" w:rsidRDefault="008D4788" w:rsidP="00CC5811">
      <w:pPr>
        <w:pStyle w:val="NoSpacing"/>
      </w:pPr>
      <w:r>
        <w:t xml:space="preserve">The two widely used versions today are SRAM and DRAM. Typically, SRAM is faster than DRAM. When it comes to capacity, diffen.com states that the number of transistors in a memory device determines its capacity. Therefore, since </w:t>
      </w:r>
      <w:r w:rsidR="00E763ED">
        <w:t>SRAM require 6 transistors and DRAM only requires 1, a DRAM has 6 times more capacity than a SRAM.</w:t>
      </w:r>
    </w:p>
    <w:p w:rsidR="00E763ED" w:rsidRDefault="00E763ED" w:rsidP="00CC5811">
      <w:pPr>
        <w:pStyle w:val="NoSpacing"/>
      </w:pPr>
    </w:p>
    <w:p w:rsidR="00E763ED" w:rsidRPr="00E763ED" w:rsidRDefault="00E763ED" w:rsidP="00CC5811">
      <w:pPr>
        <w:pStyle w:val="NoSpacing"/>
        <w:rPr>
          <w:shd w:val="clear" w:color="auto" w:fill="FFFFFF"/>
        </w:rPr>
      </w:pPr>
      <w:r w:rsidRPr="00E763ED">
        <w:rPr>
          <w:shd w:val="clear" w:color="auto" w:fill="FFFFFF"/>
        </w:rPr>
        <w:t>“SRAM vs DRAM.” </w:t>
      </w:r>
      <w:r w:rsidRPr="00E763ED">
        <w:rPr>
          <w:i/>
          <w:iCs/>
        </w:rPr>
        <w:t xml:space="preserve">Mountain Bike vs Road Bike - Difference and Comparison | </w:t>
      </w:r>
      <w:proofErr w:type="spellStart"/>
      <w:r w:rsidRPr="00E763ED">
        <w:rPr>
          <w:i/>
          <w:iCs/>
        </w:rPr>
        <w:t>Diffen</w:t>
      </w:r>
      <w:proofErr w:type="spellEnd"/>
      <w:r w:rsidRPr="00E763ED">
        <w:rPr>
          <w:shd w:val="clear" w:color="auto" w:fill="FFFFFF"/>
        </w:rPr>
        <w:t xml:space="preserve">, </w:t>
      </w:r>
    </w:p>
    <w:p w:rsidR="00E763ED" w:rsidRPr="00E763ED" w:rsidRDefault="00E763ED" w:rsidP="00CC5811">
      <w:pPr>
        <w:pStyle w:val="NoSpacing"/>
      </w:pPr>
      <w:r w:rsidRPr="00E763ED">
        <w:rPr>
          <w:shd w:val="clear" w:color="auto" w:fill="FFFFFF"/>
        </w:rPr>
        <w:t>www.diffen.com/difference/Dynamic_random-access_memory_vs_Static_random-access_memory#Capacity_and_Density.</w:t>
      </w:r>
    </w:p>
    <w:p w:rsidR="008D4788" w:rsidRPr="00AB4DAD" w:rsidRDefault="008D4788" w:rsidP="00CC5811">
      <w:pPr>
        <w:pStyle w:val="NoSpacing"/>
      </w:pPr>
    </w:p>
    <w:p w:rsidR="009C0A9E" w:rsidRDefault="002D4D4B" w:rsidP="0036065C">
      <w:pPr>
        <w:pStyle w:val="NoSpacing"/>
        <w:numPr>
          <w:ilvl w:val="1"/>
          <w:numId w:val="16"/>
        </w:numPr>
        <w:ind w:left="720"/>
      </w:pPr>
      <w:bookmarkStart w:id="0" w:name="_GoBack"/>
      <w:bookmarkEnd w:id="0"/>
      <w:r w:rsidRPr="00AB4DAD">
        <w:t>How the</w:t>
      </w:r>
      <w:r w:rsidR="0036065C" w:rsidRPr="00AB4DAD">
        <w:t xml:space="preserve"> component has changed since the 1980’s</w:t>
      </w:r>
      <w:r w:rsidR="0036065C">
        <w:br/>
      </w:r>
      <w:r w:rsidR="0036065C">
        <w:br/>
      </w:r>
      <w:r w:rsidR="00AB4DAD">
        <w:t xml:space="preserve">In the 1980s, computers did not exceed even 2Mb of memory. BY 2005, 2GB was the standard. Since 2010, it has been 6GB-48GB. </w:t>
      </w:r>
      <w:r w:rsidR="002B71B9">
        <w:br/>
      </w:r>
    </w:p>
    <w:p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:rsidR="0031106A" w:rsidRPr="00BF105E" w:rsidRDefault="0031106A" w:rsidP="0031106A">
      <w:pPr>
        <w:pStyle w:val="NoSpacing"/>
      </w:pP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:rsidR="0031106A" w:rsidRDefault="0031106A" w:rsidP="0031106A">
      <w:pPr>
        <w:pStyle w:val="NoSpacing"/>
      </w:pPr>
    </w:p>
    <w:p w:rsidR="0031106A" w:rsidRDefault="00D00B09" w:rsidP="0031106A">
      <w:pPr>
        <w:pStyle w:val="NoSpacing"/>
        <w:numPr>
          <w:ilvl w:val="0"/>
          <w:numId w:val="17"/>
        </w:numPr>
        <w:ind w:left="360"/>
      </w:pPr>
      <w:r>
        <w:rPr>
          <w:noProof/>
        </w:rPr>
        <w:pict>
          <v:shape id="_x0000_s1051" type="#_x0000_t202" style="position:absolute;left:0;text-align:left;margin-left:-29.85pt;margin-top:73.35pt;width:87.6pt;height:23.35pt;z-index:251678720">
            <v:textbox>
              <w:txbxContent>
                <w:p w:rsidR="00D00B09" w:rsidRPr="00930D85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Power Socket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92pt;margin-top:258.9pt;width:49.95pt;height:37.6pt;z-index:251682816">
            <v:textbox>
              <w:txbxContent>
                <w:p w:rsidR="00D00B09" w:rsidRPr="00930D85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Mouse (PS/2)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287.35pt;margin-top:248.5pt;width:88.85pt;height:21.4pt;z-index:251683840">
            <v:textbox>
              <w:txbxContent>
                <w:p w:rsidR="00D00B09" w:rsidRPr="00556B67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Keyboard (PS/2)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317.2pt;margin-top:153.8pt;width:66.8pt;height:25.3pt;z-index:251686912">
            <v:textbox>
              <w:txbxContent>
                <w:p w:rsidR="00D00B09" w:rsidRPr="00556B67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USB Ports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-31.15pt;margin-top:139.55pt;width:97.95pt;height:24.6pt;z-index:251679744">
            <v:textbox>
              <w:txbxContent>
                <w:p w:rsidR="00D00B09" w:rsidRPr="00556B67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Ethernet 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295.8pt;margin-top:104.5pt;width:56.4pt;height:32.45pt;z-index:251677696">
            <v:textbox>
              <w:txbxContent>
                <w:p w:rsidR="00D00B09" w:rsidRPr="00556B67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AUDIO PORTS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334.05pt;margin-top:192.7pt;width:64.85pt;height:39.6pt;z-index:251684864">
            <v:textbox>
              <w:txbxContent>
                <w:p w:rsidR="00D00B09" w:rsidRPr="00556B67" w:rsidRDefault="00D00B0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Monitor 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left:0;text-align:left;margin-left:3in;margin-top:218pt;width:4.55pt;height:37.65pt;flip:y;z-index:25167564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235.45pt;margin-top:214.1pt;width:49.95pt;height:37pt;flip:x y;z-index:25167462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36.75pt;margin-top:177.15pt;width:94.7pt;height:15.55pt;flip:x y;z-index:25167257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239.35pt;margin-top:162.25pt;width:80.45pt;height:4.5pt;flip:x y;z-index:25167155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68.1pt;margin-top:146pt;width:147.25pt;height:1.95pt;z-index:25167052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236.75pt;margin-top:114.25pt;width:54.5pt;height:17.5pt;flip:x;z-index:25166848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59.7pt;margin-top:88.95pt;width:90.15pt;height:7.75pt;z-index:251667456" o:connectortype="straight">
            <v:stroke endarrow="block"/>
          </v:shape>
        </w:pict>
      </w:r>
      <w:r w:rsidR="0031106A">
        <w:t xml:space="preserve">Find one (or more) images that clearly show the layout of the back of a typical PC tower case. </w:t>
      </w:r>
      <w:r w:rsidR="0031106A">
        <w:br/>
        <w:t xml:space="preserve">(i.e. Google images using keywords “Back </w:t>
      </w:r>
      <w:proofErr w:type="gramStart"/>
      <w:r w:rsidR="0031106A">
        <w:t>Of</w:t>
      </w:r>
      <w:proofErr w:type="gramEnd"/>
      <w:r w:rsidR="0031106A">
        <w:t xml:space="preserve"> PC Tower”)</w:t>
      </w:r>
      <w:r w:rsidR="0031106A">
        <w:br/>
      </w:r>
      <w:r w:rsidR="0031106A">
        <w:br/>
      </w:r>
      <w:r w:rsidR="00556B67">
        <w:rPr>
          <w:noProof/>
        </w:rPr>
        <w:drawing>
          <wp:inline distT="0" distB="0" distL="0" distR="0" wp14:anchorId="6BA280F3" wp14:editId="219A7576">
            <wp:extent cx="4336869" cy="3778949"/>
            <wp:effectExtent l="0" t="0" r="0" b="0"/>
            <wp:docPr id="5" name="Picture 5" descr="Image result for back of P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ack of Pc tow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496" cy="37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:rsidR="0067723B" w:rsidRDefault="0067723B" w:rsidP="0067723B">
      <w:pPr>
        <w:pStyle w:val="NoSpacing"/>
        <w:ind w:left="720"/>
      </w:pPr>
      <w:r>
        <w:br/>
      </w:r>
    </w:p>
    <w:p w:rsidR="0067723B" w:rsidRPr="00E72A07" w:rsidRDefault="0067723B" w:rsidP="0067723B">
      <w:pPr>
        <w:pStyle w:val="NoSpacing"/>
        <w:numPr>
          <w:ilvl w:val="0"/>
          <w:numId w:val="17"/>
        </w:numPr>
        <w:ind w:left="360"/>
      </w:pPr>
      <w:r w:rsidRPr="00E72A07">
        <w:t>Research more in-depth about “Monitor Technology”. Make notes on the following: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 w:rsidRPr="00E72A07">
        <w:t>What different versions are currently available (e.g. VGA / DVI, Flat Panel Technology)</w:t>
      </w:r>
    </w:p>
    <w:p w:rsidR="00E72A07" w:rsidRDefault="00E72A07" w:rsidP="00E72A07">
      <w:pPr>
        <w:pStyle w:val="NoSpacing"/>
      </w:pPr>
    </w:p>
    <w:p w:rsidR="00E72A07" w:rsidRDefault="00E72A07" w:rsidP="00E72A07">
      <w:pPr>
        <w:pStyle w:val="NoSpacing"/>
      </w:pPr>
      <w:r>
        <w:t xml:space="preserve">VGA- stands for a Video Graphics Array. It is the connector that is provided on many video cards, computer monitors, laptop computers, projectors, and television sets. </w:t>
      </w:r>
    </w:p>
    <w:p w:rsidR="00E72A07" w:rsidRDefault="00E72A07" w:rsidP="00E72A07">
      <w:pPr>
        <w:pStyle w:val="NoSpacing"/>
      </w:pPr>
      <w:r>
        <w:t xml:space="preserve">DVI- stands for Video Display Interface. It is used to connect a video source like a video controller to a display device such as a computer monitor. </w:t>
      </w:r>
    </w:p>
    <w:p w:rsidR="00E72A07" w:rsidRDefault="00C3028C" w:rsidP="00E72A07">
      <w:pPr>
        <w:pStyle w:val="NoSpacing"/>
      </w:pPr>
      <w:r>
        <w:t xml:space="preserve">Flat Panel Technology- a television, monitor, or other display that uses a thing panel </w:t>
      </w:r>
      <w:proofErr w:type="spellStart"/>
      <w:r>
        <w:t>deisgn</w:t>
      </w:r>
      <w:proofErr w:type="spellEnd"/>
      <w:r>
        <w:t xml:space="preserve">. These screens are lighter, thinner, and more portable. </w:t>
      </w:r>
    </w:p>
    <w:p w:rsidR="00E72A07" w:rsidRPr="00E72A07" w:rsidRDefault="00E72A07" w:rsidP="00E72A07">
      <w:pPr>
        <w:pStyle w:val="NoSpacing"/>
      </w:pPr>
    </w:p>
    <w:p w:rsidR="0067723B" w:rsidRPr="0000387A" w:rsidRDefault="0067723B" w:rsidP="0067723B">
      <w:pPr>
        <w:pStyle w:val="NoSpacing"/>
        <w:numPr>
          <w:ilvl w:val="1"/>
          <w:numId w:val="17"/>
        </w:numPr>
        <w:ind w:left="720"/>
      </w:pPr>
      <w:r w:rsidRPr="0000387A">
        <w:t>How the component has changed since the 1980’s (e.g. Display Resolution, Technology)</w:t>
      </w:r>
      <w:r w:rsidRPr="0000387A">
        <w:br/>
      </w:r>
    </w:p>
    <w:p w:rsidR="0000387A" w:rsidRDefault="0000387A" w:rsidP="0000387A">
      <w:pPr>
        <w:pStyle w:val="NoSpacing"/>
      </w:pPr>
      <w:r w:rsidRPr="0000387A">
        <w:rPr>
          <w:rFonts w:cstheme="minorHAnsi"/>
          <w:shd w:val="clear" w:color="auto" w:fill="FFFFFF"/>
        </w:rPr>
        <w:t>T</w:t>
      </w:r>
      <w:r w:rsidR="00E43C63" w:rsidRPr="0000387A">
        <w:rPr>
          <w:rFonts w:cstheme="minorHAnsi"/>
          <w:shd w:val="clear" w:color="auto" w:fill="FFFFFF"/>
        </w:rPr>
        <w:t>he technology for liquid crystal displays has been around since the 1970s</w:t>
      </w:r>
      <w:r>
        <w:rPr>
          <w:rFonts w:cstheme="minorHAnsi"/>
          <w:shd w:val="clear" w:color="auto" w:fill="FFFFFF"/>
        </w:rPr>
        <w:t xml:space="preserve"> and</w:t>
      </w:r>
      <w:r w:rsidR="00E43C63" w:rsidRPr="0000387A">
        <w:rPr>
          <w:rFonts w:cstheme="minorHAnsi"/>
          <w:shd w:val="clear" w:color="auto" w:fill="FFFFFF"/>
        </w:rPr>
        <w:t xml:space="preserve"> was </w:t>
      </w:r>
      <w:r>
        <w:rPr>
          <w:rFonts w:cstheme="minorHAnsi"/>
          <w:shd w:val="clear" w:color="auto" w:fill="FFFFFF"/>
        </w:rPr>
        <w:t>usually</w:t>
      </w:r>
      <w:r w:rsidR="00E43C63" w:rsidRPr="0000387A">
        <w:rPr>
          <w:rFonts w:cstheme="minorHAnsi"/>
          <w:shd w:val="clear" w:color="auto" w:fill="FFFFFF"/>
        </w:rPr>
        <w:t xml:space="preserve"> found in watches, clocks, and home appliances</w:t>
      </w:r>
      <w:r w:rsidRPr="0000387A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In the 80s, home computers were new</w:t>
      </w:r>
      <w:r w:rsidRPr="0000387A">
        <w:rPr>
          <w:rFonts w:cstheme="minorHAnsi"/>
          <w:shd w:val="clear" w:color="auto" w:fill="FFFFFF"/>
        </w:rPr>
        <w:t>. For example, t</w:t>
      </w:r>
      <w:r w:rsidRPr="0000387A">
        <w:rPr>
          <w:rFonts w:cstheme="minorHAnsi"/>
          <w:shd w:val="clear" w:color="auto" w:fill="FFFFFF"/>
        </w:rPr>
        <w:t>he first Mac bec</w:t>
      </w:r>
      <w:r w:rsidRPr="0000387A">
        <w:rPr>
          <w:rFonts w:cstheme="minorHAnsi"/>
          <w:shd w:val="clear" w:color="auto" w:fill="FFFFFF"/>
        </w:rPr>
        <w:t>ame</w:t>
      </w:r>
      <w:r w:rsidRPr="0000387A">
        <w:rPr>
          <w:rFonts w:cstheme="minorHAnsi"/>
          <w:shd w:val="clear" w:color="auto" w:fill="FFFFFF"/>
        </w:rPr>
        <w:t xml:space="preserve"> available to </w:t>
      </w:r>
      <w:r w:rsidRPr="0000387A">
        <w:rPr>
          <w:rFonts w:cstheme="minorHAnsi"/>
          <w:shd w:val="clear" w:color="auto" w:fill="FFFFFF"/>
        </w:rPr>
        <w:t xml:space="preserve">people </w:t>
      </w:r>
      <w:r w:rsidRPr="0000387A">
        <w:rPr>
          <w:rFonts w:cstheme="minorHAnsi"/>
          <w:shd w:val="clear" w:color="auto" w:fill="FFFFFF"/>
        </w:rPr>
        <w:t>with a 9-inch, monochrome 512×</w:t>
      </w:r>
      <w:proofErr w:type="gramStart"/>
      <w:r w:rsidRPr="0000387A">
        <w:rPr>
          <w:rFonts w:cstheme="minorHAnsi"/>
          <w:shd w:val="clear" w:color="auto" w:fill="FFFFFF"/>
        </w:rPr>
        <w:t>342 pixel</w:t>
      </w:r>
      <w:proofErr w:type="gramEnd"/>
      <w:r w:rsidRPr="0000387A">
        <w:rPr>
          <w:rFonts w:cstheme="minorHAnsi"/>
          <w:shd w:val="clear" w:color="auto" w:fill="FFFFFF"/>
        </w:rPr>
        <w:t xml:space="preserve"> display</w:t>
      </w:r>
      <w:r w:rsidRPr="0000387A">
        <w:rPr>
          <w:rFonts w:cstheme="minorHAnsi"/>
          <w:shd w:val="clear" w:color="auto" w:fill="FFFFFF"/>
        </w:rPr>
        <w:t xml:space="preserve"> c</w:t>
      </w:r>
      <w:r w:rsidRPr="0000387A">
        <w:rPr>
          <w:rFonts w:cstheme="minorHAnsi"/>
          <w:shd w:val="clear" w:color="auto" w:fill="FFFFFF"/>
        </w:rPr>
        <w:t>ompare</w:t>
      </w:r>
      <w:r w:rsidRPr="0000387A">
        <w:rPr>
          <w:rFonts w:cstheme="minorHAnsi"/>
          <w:shd w:val="clear" w:color="auto" w:fill="FFFFFF"/>
        </w:rPr>
        <w:t>d</w:t>
      </w:r>
      <w:r w:rsidRPr="0000387A">
        <w:rPr>
          <w:rFonts w:cstheme="minorHAnsi"/>
          <w:shd w:val="clear" w:color="auto" w:fill="FFFFFF"/>
        </w:rPr>
        <w:t xml:space="preserve"> to today's Mac with Retina 5K, a 5,120x2,880 pixel display that supports millions of colors.</w:t>
      </w:r>
      <w:r>
        <w:rPr>
          <w:rFonts w:cstheme="minorHAnsi"/>
          <w:shd w:val="clear" w:color="auto" w:fill="FFFFFF"/>
        </w:rPr>
        <w:t xml:space="preserve"> </w:t>
      </w:r>
      <w:r w:rsidRPr="0000387A">
        <w:rPr>
          <w:rFonts w:cstheme="minorHAnsi"/>
          <w:shd w:val="clear" w:color="auto" w:fill="FFFFFF"/>
        </w:rPr>
        <w:t xml:space="preserve"> In the</w:t>
      </w:r>
      <w:r w:rsidR="00E43C63" w:rsidRPr="0000387A">
        <w:rPr>
          <w:rFonts w:cstheme="minorHAnsi"/>
          <w:shd w:val="clear" w:color="auto" w:fill="FFFFFF"/>
        </w:rPr>
        <w:t xml:space="preserve"> 1990</w:t>
      </w:r>
      <w:r w:rsidRPr="0000387A">
        <w:rPr>
          <w:rFonts w:cstheme="minorHAnsi"/>
          <w:shd w:val="clear" w:color="auto" w:fill="FFFFFF"/>
        </w:rPr>
        <w:t xml:space="preserve">s, </w:t>
      </w:r>
      <w:r w:rsidR="00E43C63" w:rsidRPr="0000387A">
        <w:rPr>
          <w:rFonts w:cstheme="minorHAnsi"/>
          <w:shd w:val="clear" w:color="auto" w:fill="FFFFFF"/>
        </w:rPr>
        <w:t>the primary use of LCD techno</w:t>
      </w:r>
      <w:r w:rsidRPr="0000387A">
        <w:rPr>
          <w:rFonts w:cstheme="minorHAnsi"/>
          <w:shd w:val="clear" w:color="auto" w:fill="FFFFFF"/>
        </w:rPr>
        <w:t>log</w:t>
      </w:r>
      <w:r w:rsidR="00E43C63" w:rsidRPr="0000387A">
        <w:rPr>
          <w:rFonts w:cstheme="minorHAnsi"/>
          <w:shd w:val="clear" w:color="auto" w:fill="FFFFFF"/>
        </w:rPr>
        <w:t xml:space="preserve">y was found in laptops due to the display's lower power consumption, smaller size, and lighter weight. As LCD technology improved, LCD screens soon became more popular in </w:t>
      </w:r>
      <w:r w:rsidR="00E43C63" w:rsidRPr="0000387A">
        <w:rPr>
          <w:rFonts w:cstheme="minorHAnsi"/>
          <w:shd w:val="clear" w:color="auto" w:fill="FFFFFF"/>
        </w:rPr>
        <w:lastRenderedPageBreak/>
        <w:t>desktop monitors and televisions.</w:t>
      </w:r>
      <w:r>
        <w:rPr>
          <w:rFonts w:cstheme="minorHAnsi"/>
          <w:shd w:val="clear" w:color="auto" w:fill="FFFFFF"/>
        </w:rPr>
        <w:t xml:space="preserve"> </w:t>
      </w:r>
      <w:r w:rsidR="002D7423" w:rsidRPr="0000387A">
        <w:rPr>
          <w:rFonts w:cstheme="minorHAnsi"/>
        </w:rPr>
        <w:t>Currently, most desktop displays used LCD or CRT technology. Resolution which is affected by the size of the screen is higher</w:t>
      </w:r>
      <w:r w:rsidR="002D7423">
        <w:t>.</w:t>
      </w:r>
    </w:p>
    <w:p w:rsidR="0000387A" w:rsidRDefault="0000387A" w:rsidP="0000387A">
      <w:pPr>
        <w:pStyle w:val="NoSpacing"/>
      </w:pPr>
    </w:p>
    <w:p w:rsidR="002D7423" w:rsidRPr="0000387A" w:rsidRDefault="002D7423" w:rsidP="0000387A">
      <w:pPr>
        <w:pStyle w:val="NoSpacing"/>
        <w:rPr>
          <w:rFonts w:cstheme="minorHAnsi"/>
        </w:rPr>
      </w:pPr>
      <w:r>
        <w:t xml:space="preserve"> </w:t>
      </w:r>
    </w:p>
    <w:p w:rsidR="00C36CE4" w:rsidRPr="009B0369" w:rsidRDefault="00C36CE4" w:rsidP="00C36CE4">
      <w:pPr>
        <w:pStyle w:val="NoSpacing"/>
        <w:numPr>
          <w:ilvl w:val="0"/>
          <w:numId w:val="17"/>
        </w:numPr>
        <w:ind w:left="360"/>
      </w:pPr>
      <w:r w:rsidRPr="009B0369">
        <w:t>Research more in-depth about “External Portable Storage”. Make notes on the following:</w:t>
      </w:r>
    </w:p>
    <w:p w:rsidR="00C36CE4" w:rsidRPr="009B0369" w:rsidRDefault="00C36CE4" w:rsidP="00C36CE4">
      <w:pPr>
        <w:pStyle w:val="NoSpacing"/>
        <w:numPr>
          <w:ilvl w:val="1"/>
          <w:numId w:val="17"/>
        </w:numPr>
        <w:ind w:left="720"/>
      </w:pPr>
      <w:r w:rsidRPr="009B0369">
        <w:t>Floppy Disks</w:t>
      </w:r>
      <w:r w:rsidR="009B0369">
        <w:t>- type of disk storage that is made up of a disk that is flexible and magnetic, sealed inside a plastic rectangle. These disks are read by a floppy disk drive.</w:t>
      </w:r>
    </w:p>
    <w:p w:rsidR="009B0369" w:rsidRDefault="00C36CE4" w:rsidP="00C36CE4">
      <w:pPr>
        <w:pStyle w:val="NoSpacing"/>
        <w:numPr>
          <w:ilvl w:val="1"/>
          <w:numId w:val="17"/>
        </w:numPr>
        <w:ind w:left="720"/>
      </w:pPr>
      <w:r w:rsidRPr="009B0369">
        <w:t>CD-ROM</w:t>
      </w:r>
      <w:r w:rsidR="009B0369">
        <w:t xml:space="preserve"> – A CD that can be read by a computer with </w:t>
      </w:r>
      <w:proofErr w:type="gramStart"/>
      <w:r w:rsidR="009B0369">
        <w:t>an</w:t>
      </w:r>
      <w:proofErr w:type="gramEnd"/>
      <w:r w:rsidR="009B0369">
        <w:t xml:space="preserve"> drive. ROM means that the data on the disk can be read but not altered or erased</w:t>
      </w:r>
    </w:p>
    <w:p w:rsidR="009B0369" w:rsidRDefault="00C36CE4" w:rsidP="009B0369">
      <w:pPr>
        <w:pStyle w:val="NoSpacing"/>
        <w:ind w:left="360"/>
      </w:pPr>
      <w:r w:rsidRPr="009B0369">
        <w:t xml:space="preserve"> </w:t>
      </w:r>
      <w:r w:rsidR="009B0369">
        <w:t xml:space="preserve">     </w:t>
      </w:r>
      <w:r w:rsidRPr="009B0369">
        <w:t xml:space="preserve"> DVD </w:t>
      </w:r>
      <w:r w:rsidR="009B0369">
        <w:t>– type o</w:t>
      </w:r>
      <w:r w:rsidR="003B4ACA">
        <w:t xml:space="preserve">f disc able to store large amounts of data with high resolution </w:t>
      </w:r>
    </w:p>
    <w:p w:rsidR="00C36CE4" w:rsidRPr="009B0369" w:rsidRDefault="009B0369" w:rsidP="009B0369">
      <w:pPr>
        <w:pStyle w:val="NoSpacing"/>
        <w:ind w:left="360"/>
      </w:pPr>
      <w:r>
        <w:t xml:space="preserve">       </w:t>
      </w:r>
      <w:r w:rsidR="00C36CE4" w:rsidRPr="009B0369">
        <w:t>Recordable CD/DVD</w:t>
      </w:r>
      <w:r>
        <w:t xml:space="preserve"> </w:t>
      </w:r>
      <w:r w:rsidR="003B4ACA">
        <w:t>– blanks that can be used to store data</w:t>
      </w:r>
    </w:p>
    <w:p w:rsidR="00C36CE4" w:rsidRPr="009B0369" w:rsidRDefault="00C36CE4" w:rsidP="00C36CE4">
      <w:pPr>
        <w:pStyle w:val="NoSpacing"/>
        <w:numPr>
          <w:ilvl w:val="1"/>
          <w:numId w:val="17"/>
        </w:numPr>
        <w:ind w:left="720"/>
      </w:pPr>
      <w:r w:rsidRPr="009B0369">
        <w:t>USB Memory Drives</w:t>
      </w:r>
      <w:r w:rsidR="003B4ACA">
        <w:t>- small external flash drive that can be used with any computer that has USB port</w:t>
      </w:r>
    </w:p>
    <w:p w:rsidR="00C36CE4" w:rsidRPr="009B0369" w:rsidRDefault="00C36CE4" w:rsidP="00C36CE4">
      <w:pPr>
        <w:pStyle w:val="NoSpacing"/>
        <w:numPr>
          <w:ilvl w:val="1"/>
          <w:numId w:val="17"/>
        </w:numPr>
        <w:ind w:left="720"/>
      </w:pPr>
      <w:r w:rsidRPr="009B0369">
        <w:t>Compact Flash Memory</w:t>
      </w:r>
      <w:r w:rsidR="003B4ACA">
        <w:t>- memory card format that stores data on a small portable card called a CF card</w:t>
      </w:r>
    </w:p>
    <w:p w:rsidR="000F040D" w:rsidRPr="009B0369" w:rsidRDefault="00C36CE4" w:rsidP="00C36CE4">
      <w:pPr>
        <w:pStyle w:val="NoSpacing"/>
        <w:numPr>
          <w:ilvl w:val="1"/>
          <w:numId w:val="17"/>
        </w:numPr>
        <w:ind w:left="720"/>
      </w:pPr>
      <w:r w:rsidRPr="009B0369">
        <w:t>Cloud Based Storage</w:t>
      </w:r>
      <w:r w:rsidR="003B4ACA">
        <w:t>- data that is stored using servers that can be accessed from the internet or the “cloud”.</w:t>
      </w:r>
      <w:r w:rsidRPr="009B0369">
        <w:br/>
      </w:r>
    </w:p>
    <w:p w:rsidR="00893808" w:rsidRPr="00BF105E" w:rsidRDefault="00893808" w:rsidP="00BF105E">
      <w:pPr>
        <w:pStyle w:val="NoSpacing"/>
      </w:pPr>
    </w:p>
    <w:p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:rsidR="00CB615C" w:rsidRDefault="00CB615C" w:rsidP="00CB615C">
      <w:pPr>
        <w:pStyle w:val="NoSpacing"/>
      </w:pPr>
    </w:p>
    <w:p w:rsidR="00CB615C" w:rsidRDefault="00CB615C" w:rsidP="00CB615C">
      <w:pPr>
        <w:pStyle w:val="NoSpacing"/>
      </w:pPr>
      <w:r>
        <w:t xml:space="preserve">Each group will research a unique PC hardware </w:t>
      </w:r>
      <w:proofErr w:type="gramStart"/>
      <w:r>
        <w:t>component .</w:t>
      </w:r>
      <w:proofErr w:type="gramEnd"/>
      <w:r>
        <w:t xml:space="preserve"> Your specific topic will be assigned from the list provided below.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:rsidR="00CB615C" w:rsidRDefault="00CB615C" w:rsidP="00CB615C">
      <w:pPr>
        <w:pStyle w:val="NoSpacing"/>
      </w:pP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:rsidR="00FB7E0B" w:rsidRDefault="00FB7E0B" w:rsidP="00FB7E0B">
      <w:pPr>
        <w:pStyle w:val="NoSpacing"/>
      </w:pPr>
    </w:p>
    <w:p w:rsidR="00FB7E0B" w:rsidRPr="007C07D9" w:rsidRDefault="008E4425" w:rsidP="00FB7E0B">
      <w:pPr>
        <w:pStyle w:val="NoSpacing"/>
        <w:rPr>
          <w:b/>
        </w:rPr>
      </w:pPr>
      <w:r>
        <w:rPr>
          <w:b/>
        </w:rPr>
        <w:t>PC Component Topics</w:t>
      </w:r>
    </w:p>
    <w:p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:rsidTr="00D65F52">
        <w:tc>
          <w:tcPr>
            <w:tcW w:w="3116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</w:tbl>
    <w:p w:rsidR="008E4425" w:rsidRDefault="008E4425" w:rsidP="00FB7E0B">
      <w:pPr>
        <w:pStyle w:val="NoSpacing"/>
      </w:pPr>
    </w:p>
    <w:p w:rsidR="008E4425" w:rsidRDefault="008E4425" w:rsidP="00FB7E0B">
      <w:pPr>
        <w:pStyle w:val="NoSpacing"/>
      </w:pPr>
    </w:p>
    <w:sectPr w:rsidR="008E4425" w:rsidSect="002B71B9">
      <w:headerReference w:type="defaul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E19" w:rsidRDefault="00657E19" w:rsidP="00BF105E">
      <w:pPr>
        <w:spacing w:after="0" w:line="240" w:lineRule="auto"/>
      </w:pPr>
      <w:r>
        <w:separator/>
      </w:r>
    </w:p>
  </w:endnote>
  <w:endnote w:type="continuationSeparator" w:id="0">
    <w:p w:rsidR="00657E19" w:rsidRDefault="00657E1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E19" w:rsidRDefault="00657E19" w:rsidP="00BF105E">
      <w:pPr>
        <w:spacing w:after="0" w:line="240" w:lineRule="auto"/>
      </w:pPr>
      <w:r>
        <w:separator/>
      </w:r>
    </w:p>
  </w:footnote>
  <w:footnote w:type="continuationSeparator" w:id="0">
    <w:p w:rsidR="00657E19" w:rsidRDefault="00657E1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09" w:rsidRDefault="00D00B09">
    <w:pPr>
      <w:pStyle w:val="Header"/>
    </w:pPr>
    <w:r>
      <w:t>ICS2O/ICS3C</w:t>
    </w:r>
    <w:r>
      <w:tab/>
    </w:r>
    <w:r w:rsidRPr="00BF105E">
      <w:rPr>
        <w:sz w:val="32"/>
      </w:rPr>
      <w:t>Module A.</w:t>
    </w:r>
    <w:r>
      <w:rPr>
        <w:sz w:val="32"/>
      </w:rPr>
      <w:t>2</w:t>
    </w:r>
    <w:r w:rsidRPr="00BF105E">
      <w:rPr>
        <w:sz w:val="32"/>
      </w:rPr>
      <w:t xml:space="preserve">: </w:t>
    </w:r>
    <w:r>
      <w:rPr>
        <w:sz w:val="32"/>
      </w:rPr>
      <w:t>Inside a PC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7521"/>
    <w:multiLevelType w:val="hybridMultilevel"/>
    <w:tmpl w:val="84D0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94B58"/>
    <w:multiLevelType w:val="hybridMultilevel"/>
    <w:tmpl w:val="67BAA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85C84"/>
    <w:multiLevelType w:val="multilevel"/>
    <w:tmpl w:val="DED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92BEC"/>
    <w:multiLevelType w:val="hybridMultilevel"/>
    <w:tmpl w:val="49EC7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20"/>
  </w:num>
  <w:num w:numId="5">
    <w:abstractNumId w:val="0"/>
  </w:num>
  <w:num w:numId="6">
    <w:abstractNumId w:val="15"/>
  </w:num>
  <w:num w:numId="7">
    <w:abstractNumId w:val="9"/>
  </w:num>
  <w:num w:numId="8">
    <w:abstractNumId w:val="1"/>
  </w:num>
  <w:num w:numId="9">
    <w:abstractNumId w:val="2"/>
  </w:num>
  <w:num w:numId="10">
    <w:abstractNumId w:val="21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1"/>
  </w:num>
  <w:num w:numId="16">
    <w:abstractNumId w:val="19"/>
  </w:num>
  <w:num w:numId="17">
    <w:abstractNumId w:val="7"/>
  </w:num>
  <w:num w:numId="18">
    <w:abstractNumId w:val="13"/>
  </w:num>
  <w:num w:numId="19">
    <w:abstractNumId w:val="3"/>
  </w:num>
  <w:num w:numId="20">
    <w:abstractNumId w:val="16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D52"/>
    <w:rsid w:val="0000387A"/>
    <w:rsid w:val="00010DC2"/>
    <w:rsid w:val="00027BEA"/>
    <w:rsid w:val="00056C5E"/>
    <w:rsid w:val="00073491"/>
    <w:rsid w:val="00083BC7"/>
    <w:rsid w:val="00095DE5"/>
    <w:rsid w:val="000B056C"/>
    <w:rsid w:val="000F040D"/>
    <w:rsid w:val="00134D20"/>
    <w:rsid w:val="001D704B"/>
    <w:rsid w:val="00267938"/>
    <w:rsid w:val="002B71B9"/>
    <w:rsid w:val="002C16E7"/>
    <w:rsid w:val="002D4D4B"/>
    <w:rsid w:val="002D7423"/>
    <w:rsid w:val="002E2409"/>
    <w:rsid w:val="0031106A"/>
    <w:rsid w:val="00337668"/>
    <w:rsid w:val="0036065C"/>
    <w:rsid w:val="003B4ACA"/>
    <w:rsid w:val="003C1F5F"/>
    <w:rsid w:val="003C21EC"/>
    <w:rsid w:val="003D6E6F"/>
    <w:rsid w:val="003F5CF7"/>
    <w:rsid w:val="00421111"/>
    <w:rsid w:val="00427F4F"/>
    <w:rsid w:val="00464C35"/>
    <w:rsid w:val="00492562"/>
    <w:rsid w:val="004C6187"/>
    <w:rsid w:val="004E587B"/>
    <w:rsid w:val="0050410A"/>
    <w:rsid w:val="00556B67"/>
    <w:rsid w:val="005A6D38"/>
    <w:rsid w:val="005F40E2"/>
    <w:rsid w:val="00644C5B"/>
    <w:rsid w:val="00657E19"/>
    <w:rsid w:val="0067723B"/>
    <w:rsid w:val="006865D9"/>
    <w:rsid w:val="007156AF"/>
    <w:rsid w:val="00716C08"/>
    <w:rsid w:val="0072019F"/>
    <w:rsid w:val="007B19B6"/>
    <w:rsid w:val="007C07D9"/>
    <w:rsid w:val="008001EB"/>
    <w:rsid w:val="00824CBA"/>
    <w:rsid w:val="008271C1"/>
    <w:rsid w:val="0084141B"/>
    <w:rsid w:val="00893808"/>
    <w:rsid w:val="008A7F79"/>
    <w:rsid w:val="008B1149"/>
    <w:rsid w:val="008D4788"/>
    <w:rsid w:val="008E4425"/>
    <w:rsid w:val="00930D85"/>
    <w:rsid w:val="009433B8"/>
    <w:rsid w:val="0096584D"/>
    <w:rsid w:val="009833D8"/>
    <w:rsid w:val="009B0369"/>
    <w:rsid w:val="009B5FE2"/>
    <w:rsid w:val="009C0A9E"/>
    <w:rsid w:val="00A522D4"/>
    <w:rsid w:val="00AB3B78"/>
    <w:rsid w:val="00AB4DAD"/>
    <w:rsid w:val="00AF52E5"/>
    <w:rsid w:val="00B11DF8"/>
    <w:rsid w:val="00B50F87"/>
    <w:rsid w:val="00B67987"/>
    <w:rsid w:val="00BF105E"/>
    <w:rsid w:val="00C26708"/>
    <w:rsid w:val="00C3028C"/>
    <w:rsid w:val="00C3435F"/>
    <w:rsid w:val="00C34BB0"/>
    <w:rsid w:val="00C36CE4"/>
    <w:rsid w:val="00CB615C"/>
    <w:rsid w:val="00CC5811"/>
    <w:rsid w:val="00CD0C73"/>
    <w:rsid w:val="00D00B09"/>
    <w:rsid w:val="00D064BD"/>
    <w:rsid w:val="00D46745"/>
    <w:rsid w:val="00D65F52"/>
    <w:rsid w:val="00DE2945"/>
    <w:rsid w:val="00DE55C0"/>
    <w:rsid w:val="00DF6C7F"/>
    <w:rsid w:val="00DF7F8D"/>
    <w:rsid w:val="00E27D52"/>
    <w:rsid w:val="00E43C63"/>
    <w:rsid w:val="00E554A9"/>
    <w:rsid w:val="00E63BCD"/>
    <w:rsid w:val="00E72A07"/>
    <w:rsid w:val="00E763ED"/>
    <w:rsid w:val="00EC586C"/>
    <w:rsid w:val="00EE32A9"/>
    <w:rsid w:val="00F045A4"/>
    <w:rsid w:val="00F10D8E"/>
    <w:rsid w:val="00F676FA"/>
    <w:rsid w:val="00FA7925"/>
    <w:rsid w:val="00FB7E0B"/>
    <w:rsid w:val="00FC4889"/>
    <w:rsid w:val="00FD2A5E"/>
    <w:rsid w:val="00FD7911"/>
    <w:rsid w:val="00FD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3"/>
        <o:r id="V:Rule4" type="connector" idref="#_x0000_s1043"/>
        <o:r id="V:Rule5" type="connector" idref="#_x0000_s1041"/>
        <o:r id="V:Rule6" type="connector" idref="#_x0000_s1035"/>
        <o:r id="V:Rule7" type="connector" idref="#_x0000_s1040"/>
        <o:r id="V:Rule8" type="connector" idref="#_x0000_s1047"/>
        <o:r id="V:Rule9" type="connector" idref="#_x0000_s1048"/>
        <o:r id="V:Rule10" type="connector" idref="#_x0000_s1044"/>
        <o:r id="V:Rule11" type="connector" idref="#_x0000_s1045"/>
        <o:r id="V:Rule12" type="connector" idref="#_x0000_s1065"/>
        <o:r id="V:Rule13" type="connector" idref="#_x0000_s1067"/>
        <o:r id="V:Rule14" type="connector" idref="#_x0000_s1071"/>
        <o:r id="V:Rule15" type="connector" idref="#_x0000_s1072"/>
        <o:r id="V:Rule16" type="connector" idref="#_x0000_s1075"/>
        <o:r id="V:Rule17" type="connector" idref="#_x0000_s1077"/>
      </o:rules>
    </o:shapelayout>
  </w:shapeDefaults>
  <w:decimalSymbol w:val="."/>
  <w:listSeparator w:val=","/>
  <w14:docId w14:val="591007D5"/>
  <w15:docId w15:val="{8A595EBE-1BB0-4F18-A077-EB383BF8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B114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1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1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149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2E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3F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0BE6-E275-4431-B4A8-85C26D35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Simi Khaira</cp:lastModifiedBy>
  <cp:revision>29</cp:revision>
  <dcterms:created xsi:type="dcterms:W3CDTF">2018-10-03T12:59:00Z</dcterms:created>
  <dcterms:modified xsi:type="dcterms:W3CDTF">2019-02-13T21:48:00Z</dcterms:modified>
</cp:coreProperties>
</file>