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198FD" w14:textId="77777777" w:rsidR="007D084E" w:rsidRDefault="007D084E" w:rsidP="007D084E">
      <w:pPr>
        <w:rPr>
          <w:b/>
          <w:bCs/>
          <w:sz w:val="36"/>
          <w:szCs w:val="36"/>
        </w:rPr>
      </w:pPr>
      <w:r>
        <w:rPr>
          <w:b/>
          <w:bCs/>
          <w:sz w:val="36"/>
          <w:szCs w:val="36"/>
        </w:rPr>
        <w:t>What to Consider When Choosing Toronto Neighbourhoods</w:t>
      </w:r>
    </w:p>
    <w:p w14:paraId="74F6D3F6" w14:textId="77777777" w:rsidR="007D084E" w:rsidRPr="0032196F" w:rsidRDefault="007D084E" w:rsidP="007D084E">
      <w:pPr>
        <w:rPr>
          <w:b/>
          <w:bCs/>
          <w:sz w:val="28"/>
          <w:szCs w:val="28"/>
        </w:rPr>
      </w:pPr>
      <w:r w:rsidRPr="0032196F">
        <w:rPr>
          <w:b/>
          <w:bCs/>
          <w:sz w:val="28"/>
          <w:szCs w:val="28"/>
        </w:rPr>
        <w:t>Team Members</w:t>
      </w:r>
    </w:p>
    <w:p w14:paraId="3C2E6B18" w14:textId="77777777" w:rsidR="007D084E" w:rsidRDefault="007D084E" w:rsidP="007D084E">
      <w:pPr>
        <w:pStyle w:val="ListParagraph"/>
        <w:numPr>
          <w:ilvl w:val="0"/>
          <w:numId w:val="2"/>
        </w:numPr>
      </w:pPr>
      <w:r w:rsidRPr="009F746C">
        <w:t>Dong Yi Kim</w:t>
      </w:r>
      <w:r>
        <w:t xml:space="preserve"> - Data Cleaning, Analysis and Graphs</w:t>
      </w:r>
    </w:p>
    <w:p w14:paraId="5BCF52C1" w14:textId="77777777" w:rsidR="007D084E" w:rsidRDefault="007D084E" w:rsidP="007D084E">
      <w:pPr>
        <w:pStyle w:val="ListParagraph"/>
        <w:numPr>
          <w:ilvl w:val="0"/>
          <w:numId w:val="2"/>
        </w:numPr>
      </w:pPr>
      <w:r w:rsidRPr="009F746C">
        <w:t>Elizabeth Salas Martinez</w:t>
      </w:r>
      <w:r>
        <w:t xml:space="preserve"> - Data Gathering and Data Cleaning</w:t>
      </w:r>
    </w:p>
    <w:p w14:paraId="3BA6AA8D" w14:textId="77777777" w:rsidR="007D084E" w:rsidRPr="008C45FA" w:rsidRDefault="007D084E" w:rsidP="007D084E">
      <w:pPr>
        <w:pStyle w:val="ListParagraph"/>
        <w:numPr>
          <w:ilvl w:val="0"/>
          <w:numId w:val="2"/>
        </w:numPr>
        <w:rPr>
          <w:b/>
          <w:bCs/>
        </w:rPr>
      </w:pPr>
      <w:proofErr w:type="spellStart"/>
      <w:r>
        <w:t>Saif</w:t>
      </w:r>
      <w:proofErr w:type="spellEnd"/>
      <w:r>
        <w:t xml:space="preserve"> Gorges - Data Cleaning, Analysis and Graphs</w:t>
      </w:r>
    </w:p>
    <w:p w14:paraId="03E9C768" w14:textId="77777777" w:rsidR="007D084E" w:rsidRPr="009F746C" w:rsidRDefault="007D084E" w:rsidP="007D084E">
      <w:pPr>
        <w:pStyle w:val="ListParagraph"/>
        <w:numPr>
          <w:ilvl w:val="0"/>
          <w:numId w:val="2"/>
        </w:numPr>
      </w:pPr>
      <w:proofErr w:type="spellStart"/>
      <w:r w:rsidRPr="009F746C">
        <w:t>Saloni</w:t>
      </w:r>
      <w:proofErr w:type="spellEnd"/>
      <w:r w:rsidRPr="009F746C">
        <w:t xml:space="preserve"> </w:t>
      </w:r>
      <w:proofErr w:type="gramStart"/>
      <w:r w:rsidRPr="009F746C">
        <w:t xml:space="preserve">Gupta  </w:t>
      </w:r>
      <w:r>
        <w:t>-</w:t>
      </w:r>
      <w:proofErr w:type="gramEnd"/>
      <w:r>
        <w:t xml:space="preserve"> Data Cleaning, Analysis and Graphs</w:t>
      </w:r>
    </w:p>
    <w:p w14:paraId="3A938EA3" w14:textId="77777777" w:rsidR="007D084E" w:rsidRPr="008C45FA" w:rsidRDefault="007D084E" w:rsidP="007D084E">
      <w:pPr>
        <w:pStyle w:val="ListParagraph"/>
        <w:numPr>
          <w:ilvl w:val="0"/>
          <w:numId w:val="2"/>
        </w:numPr>
      </w:pPr>
      <w:proofErr w:type="spellStart"/>
      <w:r w:rsidRPr="009F746C">
        <w:t>Sooyeon</w:t>
      </w:r>
      <w:proofErr w:type="spellEnd"/>
      <w:r w:rsidRPr="009F746C">
        <w:t xml:space="preserve"> Kim</w:t>
      </w:r>
      <w:r>
        <w:t xml:space="preserve"> – Data Cleaning, Analysis and Graphs</w:t>
      </w:r>
    </w:p>
    <w:p w14:paraId="49D3E359" w14:textId="77777777" w:rsidR="007D084E" w:rsidRPr="0032196F" w:rsidRDefault="007D084E" w:rsidP="007D084E">
      <w:pPr>
        <w:rPr>
          <w:b/>
          <w:bCs/>
          <w:sz w:val="28"/>
          <w:szCs w:val="28"/>
        </w:rPr>
      </w:pPr>
      <w:r>
        <w:rPr>
          <w:b/>
          <w:bCs/>
          <w:sz w:val="28"/>
          <w:szCs w:val="28"/>
        </w:rPr>
        <w:t>Objectives</w:t>
      </w:r>
    </w:p>
    <w:p w14:paraId="60C5A8E5" w14:textId="77777777" w:rsidR="007D084E" w:rsidRDefault="007D084E" w:rsidP="007D084E">
      <w:r w:rsidRPr="008C45FA">
        <w:t xml:space="preserve">It might be a challenge to choose where to live in Toronto when you decide to move or open a business. We would usually consider the crime rate, income range, house prices, and population of the neighbourhoods. We wanted to find this information about each neighbourhood and if there are correlations between those measures. We also wanted to look at if those kinds of measures affect the Starbucks locations so that we know what real business consider most when they choose the locations. Our main assumptions were that maybe there is a negative correlation between income/house prices and crime rates, and the average income of neighbourhoods will affect the Starbucks locations. </w:t>
      </w:r>
      <w:r>
        <w:t xml:space="preserve">We will be using open data to shed light on how crime in Toronto neighborhoods behaves based on regional average income, and seriousness of crime. We will also be looking at how the city responds to crime rates in Toronto through the installation of </w:t>
      </w:r>
      <w:proofErr w:type="gramStart"/>
      <w:r>
        <w:t>red light</w:t>
      </w:r>
      <w:proofErr w:type="gramEnd"/>
      <w:r>
        <w:t xml:space="preserve"> cameras.</w:t>
      </w:r>
    </w:p>
    <w:p w14:paraId="19ED31AF" w14:textId="77777777" w:rsidR="007D084E" w:rsidRPr="0032196F" w:rsidRDefault="007D084E" w:rsidP="007D084E">
      <w:pPr>
        <w:rPr>
          <w:b/>
          <w:bCs/>
          <w:sz w:val="28"/>
          <w:szCs w:val="28"/>
        </w:rPr>
      </w:pPr>
      <w:r>
        <w:rPr>
          <w:b/>
          <w:bCs/>
          <w:sz w:val="28"/>
          <w:szCs w:val="28"/>
        </w:rPr>
        <w:t>Questions</w:t>
      </w:r>
    </w:p>
    <w:p w14:paraId="3B97CDE8" w14:textId="77777777" w:rsidR="007D084E" w:rsidRDefault="007D084E" w:rsidP="007D084E">
      <w:pPr>
        <w:pStyle w:val="ListParagraph"/>
        <w:numPr>
          <w:ilvl w:val="0"/>
          <w:numId w:val="3"/>
        </w:numPr>
      </w:pPr>
      <w:r>
        <w:t>Which areas in Toronto have high average income/crime rates?</w:t>
      </w:r>
    </w:p>
    <w:p w14:paraId="49C3141F" w14:textId="77777777" w:rsidR="007D084E" w:rsidRDefault="007D084E" w:rsidP="007D084E">
      <w:pPr>
        <w:pStyle w:val="ListParagraph"/>
        <w:numPr>
          <w:ilvl w:val="0"/>
          <w:numId w:val="3"/>
        </w:numPr>
      </w:pPr>
      <w:r>
        <w:t xml:space="preserve">Are there more </w:t>
      </w:r>
      <w:proofErr w:type="gramStart"/>
      <w:r>
        <w:t>red light</w:t>
      </w:r>
      <w:proofErr w:type="gramEnd"/>
      <w:r>
        <w:t xml:space="preserve"> cameras/speeding count in lower income regions?</w:t>
      </w:r>
    </w:p>
    <w:p w14:paraId="5BE7D71B" w14:textId="77777777" w:rsidR="007D084E" w:rsidRDefault="007D084E" w:rsidP="007D084E">
      <w:pPr>
        <w:pStyle w:val="ListParagraph"/>
        <w:numPr>
          <w:ilvl w:val="0"/>
          <w:numId w:val="3"/>
        </w:numPr>
      </w:pPr>
      <w:r>
        <w:t>Is there a higher crime rate in lower income regions?</w:t>
      </w:r>
    </w:p>
    <w:p w14:paraId="68340B96" w14:textId="77777777" w:rsidR="007D084E" w:rsidRDefault="007D084E" w:rsidP="007D084E">
      <w:pPr>
        <w:pStyle w:val="ListParagraph"/>
        <w:numPr>
          <w:ilvl w:val="0"/>
          <w:numId w:val="3"/>
        </w:numPr>
      </w:pPr>
      <w:r>
        <w:t>Are higher income regions less likely to commit a serious crime?</w:t>
      </w:r>
    </w:p>
    <w:p w14:paraId="2FAD5F19" w14:textId="77777777" w:rsidR="007D084E" w:rsidRDefault="007D084E" w:rsidP="007D084E">
      <w:pPr>
        <w:pStyle w:val="ListParagraph"/>
        <w:numPr>
          <w:ilvl w:val="0"/>
          <w:numId w:val="3"/>
        </w:numPr>
      </w:pPr>
      <w:r>
        <w:t>Is there a correlation between house prices and crime rates?</w:t>
      </w:r>
    </w:p>
    <w:p w14:paraId="29260140" w14:textId="77777777" w:rsidR="007D084E" w:rsidRDefault="007D084E" w:rsidP="007D084E">
      <w:pPr>
        <w:pStyle w:val="ListParagraph"/>
        <w:numPr>
          <w:ilvl w:val="0"/>
          <w:numId w:val="3"/>
        </w:numPr>
      </w:pPr>
      <w:r>
        <w:t>Are there more Starbucks locations in higher income neighborhoods?</w:t>
      </w:r>
    </w:p>
    <w:p w14:paraId="320AAC73" w14:textId="77777777" w:rsidR="007D084E" w:rsidRPr="0032196F" w:rsidRDefault="007D084E" w:rsidP="007D084E">
      <w:pPr>
        <w:rPr>
          <w:b/>
          <w:bCs/>
          <w:sz w:val="28"/>
          <w:szCs w:val="28"/>
        </w:rPr>
      </w:pPr>
      <w:r w:rsidRPr="0032196F">
        <w:rPr>
          <w:b/>
          <w:bCs/>
          <w:sz w:val="28"/>
          <w:szCs w:val="28"/>
        </w:rPr>
        <w:t>Possible Resources:</w:t>
      </w:r>
    </w:p>
    <w:p w14:paraId="5E867418" w14:textId="77777777" w:rsidR="007D084E" w:rsidRDefault="007D084E" w:rsidP="007D084E">
      <w:r>
        <w:t xml:space="preserve">Rental Prices: </w:t>
      </w:r>
      <w:hyperlink r:id="rId6" w:tgtFrame="_blank" w:history="1">
        <w:r>
          <w:rPr>
            <w:rStyle w:val="Hyperlink"/>
          </w:rPr>
          <w:t>https://www.kaggle.com/rajacsp/toronto-apartment-price</w:t>
        </w:r>
      </w:hyperlink>
    </w:p>
    <w:p w14:paraId="67209F06" w14:textId="77777777" w:rsidR="007D084E" w:rsidRDefault="007D084E" w:rsidP="007D084E">
      <w:r>
        <w:t xml:space="preserve">Income Data: </w:t>
      </w:r>
      <w:hyperlink r:id="rId7" w:tgtFrame="_blank" w:history="1">
        <w:r>
          <w:rPr>
            <w:rStyle w:val="Hyperlink"/>
          </w:rPr>
          <w:t>https://open.toronto.ca/dataset/neighbourhood-profiles/</w:t>
        </w:r>
      </w:hyperlink>
    </w:p>
    <w:p w14:paraId="69818F01" w14:textId="77777777" w:rsidR="007D084E" w:rsidRDefault="007D084E" w:rsidP="007D084E">
      <w:r>
        <w:t xml:space="preserve">Crime Data: </w:t>
      </w:r>
      <w:hyperlink r:id="rId8" w:tgtFrame="_blank" w:history="1">
        <w:r>
          <w:rPr>
            <w:rStyle w:val="Hyperlink"/>
          </w:rPr>
          <w:t>https://open.toronto.ca/dataset/neighbourhood-crime-rates/</w:t>
        </w:r>
      </w:hyperlink>
    </w:p>
    <w:p w14:paraId="2A5813CC" w14:textId="77777777" w:rsidR="007D084E" w:rsidRDefault="007D084E" w:rsidP="007D084E">
      <w:r>
        <w:t xml:space="preserve">Neighborhood Data: </w:t>
      </w:r>
      <w:hyperlink r:id="rId9" w:tgtFrame="_blank" w:history="1">
        <w:r>
          <w:rPr>
            <w:rStyle w:val="Hyperlink"/>
          </w:rPr>
          <w:t>https://open.toronto.ca/dataset/neighbourhoods/</w:t>
        </w:r>
      </w:hyperlink>
    </w:p>
    <w:p w14:paraId="0FFC4B4F" w14:textId="77777777" w:rsidR="007D084E" w:rsidRDefault="007D084E" w:rsidP="007D084E">
      <w:r>
        <w:t xml:space="preserve">Police Boundaries: </w:t>
      </w:r>
      <w:hyperlink r:id="rId10" w:tgtFrame="_blank" w:history="1">
        <w:r>
          <w:rPr>
            <w:rStyle w:val="Hyperlink"/>
          </w:rPr>
          <w:t>https://open.toronto.ca/dataset/police-boundaries/</w:t>
        </w:r>
      </w:hyperlink>
    </w:p>
    <w:p w14:paraId="5CE1D324" w14:textId="77777777" w:rsidR="007D084E" w:rsidRDefault="007D084E" w:rsidP="007D084E">
      <w:r>
        <w:t xml:space="preserve">Police Facilities: </w:t>
      </w:r>
      <w:r w:rsidRPr="00766AE8">
        <w:t>https://open.toronto.ca/dataset/police-facility-locations/</w:t>
      </w:r>
    </w:p>
    <w:p w14:paraId="5E6DE3D1" w14:textId="77777777" w:rsidR="007D084E" w:rsidRDefault="007D084E" w:rsidP="007D084E">
      <w:r>
        <w:t xml:space="preserve">Red Light Cameras: </w:t>
      </w:r>
      <w:hyperlink r:id="rId11" w:tgtFrame="_blank" w:history="1">
        <w:r>
          <w:rPr>
            <w:rStyle w:val="Hyperlink"/>
          </w:rPr>
          <w:t>https://www.kaggle.com/alincijov/toronto-red-light-cameras</w:t>
        </w:r>
      </w:hyperlink>
    </w:p>
    <w:p w14:paraId="7FE957F1" w14:textId="3031F9E0" w:rsidR="00494B1A" w:rsidRPr="007D084E" w:rsidRDefault="007D084E" w:rsidP="007D084E">
      <w:r>
        <w:t xml:space="preserve">Starbucks Locations: </w:t>
      </w:r>
      <w:r w:rsidRPr="00766AE8">
        <w:t>https://www.kaggle.com/labeeb7690/starbucks-toronto-locations</w:t>
      </w:r>
    </w:p>
    <w:sectPr w:rsidR="00494B1A" w:rsidRPr="007D0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5000A"/>
    <w:multiLevelType w:val="hybridMultilevel"/>
    <w:tmpl w:val="39FC0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962109"/>
    <w:multiLevelType w:val="hybridMultilevel"/>
    <w:tmpl w:val="E1589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03357B"/>
    <w:multiLevelType w:val="hybridMultilevel"/>
    <w:tmpl w:val="D194A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4E"/>
    <w:rsid w:val="00311F47"/>
    <w:rsid w:val="0032196F"/>
    <w:rsid w:val="00383255"/>
    <w:rsid w:val="004150BD"/>
    <w:rsid w:val="00472A13"/>
    <w:rsid w:val="00494B1A"/>
    <w:rsid w:val="00507C4E"/>
    <w:rsid w:val="00766AE8"/>
    <w:rsid w:val="007D084E"/>
    <w:rsid w:val="009F746C"/>
    <w:rsid w:val="00CA3DC1"/>
    <w:rsid w:val="00E246E7"/>
    <w:rsid w:val="00E44179"/>
    <w:rsid w:val="00FF167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A457"/>
  <w15:chartTrackingRefBased/>
  <w15:docId w15:val="{CBB696F4-3ACA-4A75-B9A2-77FB6063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79"/>
    <w:pPr>
      <w:ind w:left="720"/>
      <w:contextualSpacing/>
    </w:pPr>
  </w:style>
  <w:style w:type="character" w:styleId="Hyperlink">
    <w:name w:val="Hyperlink"/>
    <w:basedOn w:val="DefaultParagraphFont"/>
    <w:uiPriority w:val="99"/>
    <w:semiHidden/>
    <w:unhideWhenUsed/>
    <w:rsid w:val="009F746C"/>
    <w:rPr>
      <w:color w:val="0000FF"/>
      <w:u w:val="single"/>
    </w:rPr>
  </w:style>
  <w:style w:type="character" w:customStyle="1" w:styleId="c-messagesender">
    <w:name w:val="c-message__sender"/>
    <w:basedOn w:val="DefaultParagraphFont"/>
    <w:rsid w:val="009F7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04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oronto.ca/dataset/neighbourhood-crime-r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toronto.ca/dataset/neighbourhood-profi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ajacsp/toronto-apartment-price" TargetMode="External"/><Relationship Id="rId11" Type="http://schemas.openxmlformats.org/officeDocument/2006/relationships/hyperlink" Target="https://www.kaggle.com/alincijov/toronto-red-light-cameras" TargetMode="External"/><Relationship Id="rId5" Type="http://schemas.openxmlformats.org/officeDocument/2006/relationships/webSettings" Target="webSettings.xml"/><Relationship Id="rId10" Type="http://schemas.openxmlformats.org/officeDocument/2006/relationships/hyperlink" Target="https://open.toronto.ca/dataset/police-boundaries/" TargetMode="External"/><Relationship Id="rId4" Type="http://schemas.openxmlformats.org/officeDocument/2006/relationships/settings" Target="settings.xml"/><Relationship Id="rId9" Type="http://schemas.openxmlformats.org/officeDocument/2006/relationships/hyperlink" Target="https://open.toronto.ca/dataset/neighbourh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327B4-343A-4E68-A5D0-F9945E5A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Gorges</dc:creator>
  <cp:keywords/>
  <dc:description/>
  <cp:lastModifiedBy>Sarah Kim</cp:lastModifiedBy>
  <cp:revision>5</cp:revision>
  <dcterms:created xsi:type="dcterms:W3CDTF">2020-10-31T17:53:00Z</dcterms:created>
  <dcterms:modified xsi:type="dcterms:W3CDTF">2020-11-11T21:09:00Z</dcterms:modified>
</cp:coreProperties>
</file>