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rsidRPr="00FA4402">
        <w:t xml:space="preserve">Spécification </w:t>
      </w:r>
      <w:r w:rsidR="00226A2B">
        <w:t xml:space="preserve">fonctionnelle et </w:t>
      </w:r>
      <w:r w:rsidRPr="00FA4402">
        <w:t>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0E5CA0D6" w14:textId="5D2A30B7" w:rsidR="00293C21"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1922412" w:history="1">
        <w:r w:rsidR="00293C21" w:rsidRPr="003B4D00">
          <w:rPr>
            <w:rStyle w:val="Lienhypertexte"/>
            <w:noProof/>
          </w:rPr>
          <w:t>1.</w:t>
        </w:r>
        <w:r w:rsidR="00293C21">
          <w:rPr>
            <w:rFonts w:eastAsiaTheme="minorEastAsia"/>
            <w:b w:val="0"/>
            <w:bCs w:val="0"/>
            <w:caps w:val="0"/>
            <w:noProof/>
            <w:sz w:val="24"/>
            <w:szCs w:val="24"/>
            <w:lang w:eastAsia="fr-FR"/>
          </w:rPr>
          <w:tab/>
        </w:r>
        <w:r w:rsidR="00293C21" w:rsidRPr="003B4D00">
          <w:rPr>
            <w:rStyle w:val="Lienhypertexte"/>
            <w:noProof/>
          </w:rPr>
          <w:t>Généralités</w:t>
        </w:r>
        <w:r w:rsidR="00293C21">
          <w:rPr>
            <w:noProof/>
            <w:webHidden/>
          </w:rPr>
          <w:tab/>
        </w:r>
        <w:r w:rsidR="00293C21">
          <w:rPr>
            <w:noProof/>
            <w:webHidden/>
          </w:rPr>
          <w:fldChar w:fldCharType="begin"/>
        </w:r>
        <w:r w:rsidR="00293C21">
          <w:rPr>
            <w:noProof/>
            <w:webHidden/>
          </w:rPr>
          <w:instrText xml:space="preserve"> PAGEREF _Toc241922412 \h </w:instrText>
        </w:r>
        <w:r w:rsidR="00293C21">
          <w:rPr>
            <w:noProof/>
            <w:webHidden/>
          </w:rPr>
        </w:r>
        <w:r w:rsidR="00293C21">
          <w:rPr>
            <w:noProof/>
            <w:webHidden/>
          </w:rPr>
          <w:fldChar w:fldCharType="separate"/>
        </w:r>
        <w:r w:rsidR="00293C21">
          <w:rPr>
            <w:noProof/>
            <w:webHidden/>
          </w:rPr>
          <w:t>11</w:t>
        </w:r>
        <w:r w:rsidR="00293C21">
          <w:rPr>
            <w:noProof/>
            <w:webHidden/>
          </w:rPr>
          <w:fldChar w:fldCharType="end"/>
        </w:r>
      </w:hyperlink>
    </w:p>
    <w:p w14:paraId="1292E31F" w14:textId="0F15B4CF" w:rsidR="00293C21" w:rsidRDefault="00293C21">
      <w:pPr>
        <w:pStyle w:val="TM2"/>
        <w:tabs>
          <w:tab w:val="left" w:pos="960"/>
          <w:tab w:val="right" w:leader="dot" w:pos="9062"/>
        </w:tabs>
        <w:rPr>
          <w:rFonts w:eastAsiaTheme="minorEastAsia"/>
          <w:smallCaps w:val="0"/>
          <w:noProof/>
          <w:sz w:val="24"/>
          <w:szCs w:val="24"/>
          <w:lang w:eastAsia="fr-FR"/>
        </w:rPr>
      </w:pPr>
      <w:hyperlink w:anchor="_Toc241922413" w:history="1">
        <w:r w:rsidRPr="003B4D00">
          <w:rPr>
            <w:rStyle w:val="Lienhypertexte"/>
            <w:noProof/>
          </w:rPr>
          <w:t>1.1.</w:t>
        </w:r>
        <w:r>
          <w:rPr>
            <w:rFonts w:eastAsiaTheme="minorEastAsia"/>
            <w:smallCaps w:val="0"/>
            <w:noProof/>
            <w:sz w:val="24"/>
            <w:szCs w:val="24"/>
            <w:lang w:eastAsia="fr-FR"/>
          </w:rPr>
          <w:tab/>
        </w:r>
        <w:r w:rsidRPr="003B4D00">
          <w:rPr>
            <w:rStyle w:val="Lienhypertexte"/>
            <w:noProof/>
          </w:rPr>
          <w:t>Objet</w:t>
        </w:r>
        <w:r>
          <w:rPr>
            <w:noProof/>
            <w:webHidden/>
          </w:rPr>
          <w:tab/>
        </w:r>
        <w:r>
          <w:rPr>
            <w:noProof/>
            <w:webHidden/>
          </w:rPr>
          <w:fldChar w:fldCharType="begin"/>
        </w:r>
        <w:r>
          <w:rPr>
            <w:noProof/>
            <w:webHidden/>
          </w:rPr>
          <w:instrText xml:space="preserve"> PAGEREF _Toc241922413 \h </w:instrText>
        </w:r>
        <w:r>
          <w:rPr>
            <w:noProof/>
            <w:webHidden/>
          </w:rPr>
        </w:r>
        <w:r>
          <w:rPr>
            <w:noProof/>
            <w:webHidden/>
          </w:rPr>
          <w:fldChar w:fldCharType="separate"/>
        </w:r>
        <w:r>
          <w:rPr>
            <w:noProof/>
            <w:webHidden/>
          </w:rPr>
          <w:t>11</w:t>
        </w:r>
        <w:r>
          <w:rPr>
            <w:noProof/>
            <w:webHidden/>
          </w:rPr>
          <w:fldChar w:fldCharType="end"/>
        </w:r>
      </w:hyperlink>
    </w:p>
    <w:p w14:paraId="281FEAA3" w14:textId="21F92281" w:rsidR="00293C21" w:rsidRDefault="00293C21">
      <w:pPr>
        <w:pStyle w:val="TM2"/>
        <w:tabs>
          <w:tab w:val="left" w:pos="960"/>
          <w:tab w:val="right" w:leader="dot" w:pos="9062"/>
        </w:tabs>
        <w:rPr>
          <w:rFonts w:eastAsiaTheme="minorEastAsia"/>
          <w:smallCaps w:val="0"/>
          <w:noProof/>
          <w:sz w:val="24"/>
          <w:szCs w:val="24"/>
          <w:lang w:eastAsia="fr-FR"/>
        </w:rPr>
      </w:pPr>
      <w:hyperlink w:anchor="_Toc241922414" w:history="1">
        <w:r w:rsidRPr="003B4D00">
          <w:rPr>
            <w:rStyle w:val="Lienhypertexte"/>
            <w:noProof/>
          </w:rPr>
          <w:t>1.2.</w:t>
        </w:r>
        <w:r>
          <w:rPr>
            <w:rFonts w:eastAsiaTheme="minorEastAsia"/>
            <w:smallCaps w:val="0"/>
            <w:noProof/>
            <w:sz w:val="24"/>
            <w:szCs w:val="24"/>
            <w:lang w:eastAsia="fr-FR"/>
          </w:rPr>
          <w:tab/>
        </w:r>
        <w:r w:rsidRPr="003B4D00">
          <w:rPr>
            <w:rStyle w:val="Lienhypertexte"/>
            <w:noProof/>
          </w:rPr>
          <w:t>Sigles et terminologie</w:t>
        </w:r>
        <w:r>
          <w:rPr>
            <w:noProof/>
            <w:webHidden/>
          </w:rPr>
          <w:tab/>
        </w:r>
        <w:r>
          <w:rPr>
            <w:noProof/>
            <w:webHidden/>
          </w:rPr>
          <w:fldChar w:fldCharType="begin"/>
        </w:r>
        <w:r>
          <w:rPr>
            <w:noProof/>
            <w:webHidden/>
          </w:rPr>
          <w:instrText xml:space="preserve"> PAGEREF _Toc241922414 \h </w:instrText>
        </w:r>
        <w:r>
          <w:rPr>
            <w:noProof/>
            <w:webHidden/>
          </w:rPr>
        </w:r>
        <w:r>
          <w:rPr>
            <w:noProof/>
            <w:webHidden/>
          </w:rPr>
          <w:fldChar w:fldCharType="separate"/>
        </w:r>
        <w:r>
          <w:rPr>
            <w:noProof/>
            <w:webHidden/>
          </w:rPr>
          <w:t>11</w:t>
        </w:r>
        <w:r>
          <w:rPr>
            <w:noProof/>
            <w:webHidden/>
          </w:rPr>
          <w:fldChar w:fldCharType="end"/>
        </w:r>
      </w:hyperlink>
    </w:p>
    <w:p w14:paraId="6B7948E7" w14:textId="31855F8D" w:rsidR="00293C21" w:rsidRDefault="00293C21">
      <w:pPr>
        <w:pStyle w:val="TM2"/>
        <w:tabs>
          <w:tab w:val="left" w:pos="960"/>
          <w:tab w:val="right" w:leader="dot" w:pos="9062"/>
        </w:tabs>
        <w:rPr>
          <w:rFonts w:eastAsiaTheme="minorEastAsia"/>
          <w:smallCaps w:val="0"/>
          <w:noProof/>
          <w:sz w:val="24"/>
          <w:szCs w:val="24"/>
          <w:lang w:eastAsia="fr-FR"/>
        </w:rPr>
      </w:pPr>
      <w:hyperlink w:anchor="_Toc241922415" w:history="1">
        <w:r w:rsidRPr="003B4D00">
          <w:rPr>
            <w:rStyle w:val="Lienhypertexte"/>
            <w:noProof/>
          </w:rPr>
          <w:t>1.3.</w:t>
        </w:r>
        <w:r>
          <w:rPr>
            <w:rFonts w:eastAsiaTheme="minorEastAsia"/>
            <w:smallCaps w:val="0"/>
            <w:noProof/>
            <w:sz w:val="24"/>
            <w:szCs w:val="24"/>
            <w:lang w:eastAsia="fr-FR"/>
          </w:rPr>
          <w:tab/>
        </w:r>
        <w:r w:rsidRPr="003B4D00">
          <w:rPr>
            <w:rStyle w:val="Lienhypertexte"/>
            <w:noProof/>
          </w:rPr>
          <w:t>Identification des exigences</w:t>
        </w:r>
        <w:r>
          <w:rPr>
            <w:noProof/>
            <w:webHidden/>
          </w:rPr>
          <w:tab/>
        </w:r>
        <w:r>
          <w:rPr>
            <w:noProof/>
            <w:webHidden/>
          </w:rPr>
          <w:fldChar w:fldCharType="begin"/>
        </w:r>
        <w:r>
          <w:rPr>
            <w:noProof/>
            <w:webHidden/>
          </w:rPr>
          <w:instrText xml:space="preserve"> PAGEREF _Toc241922415 \h </w:instrText>
        </w:r>
        <w:r>
          <w:rPr>
            <w:noProof/>
            <w:webHidden/>
          </w:rPr>
        </w:r>
        <w:r>
          <w:rPr>
            <w:noProof/>
            <w:webHidden/>
          </w:rPr>
          <w:fldChar w:fldCharType="separate"/>
        </w:r>
        <w:r>
          <w:rPr>
            <w:noProof/>
            <w:webHidden/>
          </w:rPr>
          <w:t>12</w:t>
        </w:r>
        <w:r>
          <w:rPr>
            <w:noProof/>
            <w:webHidden/>
          </w:rPr>
          <w:fldChar w:fldCharType="end"/>
        </w:r>
      </w:hyperlink>
    </w:p>
    <w:p w14:paraId="26EEB005" w14:textId="3B33811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16" w:history="1">
        <w:r w:rsidRPr="003B4D00">
          <w:rPr>
            <w:rStyle w:val="Lienhypertexte"/>
            <w:noProof/>
          </w:rPr>
          <w:t>1.3.1.</w:t>
        </w:r>
        <w:r>
          <w:rPr>
            <w:rFonts w:eastAsiaTheme="minorEastAsia"/>
            <w:i w:val="0"/>
            <w:iCs w:val="0"/>
            <w:noProof/>
            <w:sz w:val="24"/>
            <w:szCs w:val="24"/>
            <w:lang w:eastAsia="fr-FR"/>
          </w:rPr>
          <w:tab/>
        </w:r>
        <w:r w:rsidRPr="003B4D00">
          <w:rPr>
            <w:rStyle w:val="Lienhypertexte"/>
            <w:noProof/>
          </w:rPr>
          <w:t>Forme des exigences</w:t>
        </w:r>
        <w:r>
          <w:rPr>
            <w:noProof/>
            <w:webHidden/>
          </w:rPr>
          <w:tab/>
        </w:r>
        <w:r>
          <w:rPr>
            <w:noProof/>
            <w:webHidden/>
          </w:rPr>
          <w:fldChar w:fldCharType="begin"/>
        </w:r>
        <w:r>
          <w:rPr>
            <w:noProof/>
            <w:webHidden/>
          </w:rPr>
          <w:instrText xml:space="preserve"> PAGEREF _Toc241922416 \h </w:instrText>
        </w:r>
        <w:r>
          <w:rPr>
            <w:noProof/>
            <w:webHidden/>
          </w:rPr>
        </w:r>
        <w:r>
          <w:rPr>
            <w:noProof/>
            <w:webHidden/>
          </w:rPr>
          <w:fldChar w:fldCharType="separate"/>
        </w:r>
        <w:r>
          <w:rPr>
            <w:noProof/>
            <w:webHidden/>
          </w:rPr>
          <w:t>12</w:t>
        </w:r>
        <w:r>
          <w:rPr>
            <w:noProof/>
            <w:webHidden/>
          </w:rPr>
          <w:fldChar w:fldCharType="end"/>
        </w:r>
      </w:hyperlink>
    </w:p>
    <w:p w14:paraId="2DE36B16" w14:textId="32EE6C3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17" w:history="1">
        <w:r w:rsidRPr="003B4D00">
          <w:rPr>
            <w:rStyle w:val="Lienhypertexte"/>
            <w:noProof/>
          </w:rPr>
          <w:t>1.3.2.</w:t>
        </w:r>
        <w:r>
          <w:rPr>
            <w:rFonts w:eastAsiaTheme="minorEastAsia"/>
            <w:i w:val="0"/>
            <w:iCs w:val="0"/>
            <w:noProof/>
            <w:sz w:val="24"/>
            <w:szCs w:val="24"/>
            <w:lang w:eastAsia="fr-FR"/>
          </w:rPr>
          <w:tab/>
        </w:r>
        <w:r w:rsidRPr="003B4D00">
          <w:rPr>
            <w:rStyle w:val="Lienhypertexte"/>
            <w:noProof/>
          </w:rPr>
          <w:t>Codes de domaines</w:t>
        </w:r>
        <w:r>
          <w:rPr>
            <w:noProof/>
            <w:webHidden/>
          </w:rPr>
          <w:tab/>
        </w:r>
        <w:r>
          <w:rPr>
            <w:noProof/>
            <w:webHidden/>
          </w:rPr>
          <w:fldChar w:fldCharType="begin"/>
        </w:r>
        <w:r>
          <w:rPr>
            <w:noProof/>
            <w:webHidden/>
          </w:rPr>
          <w:instrText xml:space="preserve"> PAGEREF _Toc241922417 \h </w:instrText>
        </w:r>
        <w:r>
          <w:rPr>
            <w:noProof/>
            <w:webHidden/>
          </w:rPr>
        </w:r>
        <w:r>
          <w:rPr>
            <w:noProof/>
            <w:webHidden/>
          </w:rPr>
          <w:fldChar w:fldCharType="separate"/>
        </w:r>
        <w:r>
          <w:rPr>
            <w:noProof/>
            <w:webHidden/>
          </w:rPr>
          <w:t>12</w:t>
        </w:r>
        <w:r>
          <w:rPr>
            <w:noProof/>
            <w:webHidden/>
          </w:rPr>
          <w:fldChar w:fldCharType="end"/>
        </w:r>
      </w:hyperlink>
    </w:p>
    <w:p w14:paraId="088FF879" w14:textId="48181870"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418" w:history="1">
        <w:r w:rsidRPr="003B4D00">
          <w:rPr>
            <w:rStyle w:val="Lienhypertexte"/>
            <w:noProof/>
          </w:rPr>
          <w:t>2.</w:t>
        </w:r>
        <w:r>
          <w:rPr>
            <w:rFonts w:eastAsiaTheme="minorEastAsia"/>
            <w:b w:val="0"/>
            <w:bCs w:val="0"/>
            <w:caps w:val="0"/>
            <w:noProof/>
            <w:sz w:val="24"/>
            <w:szCs w:val="24"/>
            <w:lang w:eastAsia="fr-FR"/>
          </w:rPr>
          <w:tab/>
        </w:r>
        <w:r w:rsidRPr="003B4D00">
          <w:rPr>
            <w:rStyle w:val="Lienhypertexte"/>
            <w:noProof/>
          </w:rPr>
          <w:t>Présentation générale</w:t>
        </w:r>
        <w:r>
          <w:rPr>
            <w:noProof/>
            <w:webHidden/>
          </w:rPr>
          <w:tab/>
        </w:r>
        <w:r>
          <w:rPr>
            <w:noProof/>
            <w:webHidden/>
          </w:rPr>
          <w:fldChar w:fldCharType="begin"/>
        </w:r>
        <w:r>
          <w:rPr>
            <w:noProof/>
            <w:webHidden/>
          </w:rPr>
          <w:instrText xml:space="preserve"> PAGEREF _Toc241922418 \h </w:instrText>
        </w:r>
        <w:r>
          <w:rPr>
            <w:noProof/>
            <w:webHidden/>
          </w:rPr>
        </w:r>
        <w:r>
          <w:rPr>
            <w:noProof/>
            <w:webHidden/>
          </w:rPr>
          <w:fldChar w:fldCharType="separate"/>
        </w:r>
        <w:r>
          <w:rPr>
            <w:noProof/>
            <w:webHidden/>
          </w:rPr>
          <w:t>14</w:t>
        </w:r>
        <w:r>
          <w:rPr>
            <w:noProof/>
            <w:webHidden/>
          </w:rPr>
          <w:fldChar w:fldCharType="end"/>
        </w:r>
      </w:hyperlink>
    </w:p>
    <w:p w14:paraId="163BE664" w14:textId="268B4A9D" w:rsidR="00293C21" w:rsidRDefault="00293C21">
      <w:pPr>
        <w:pStyle w:val="TM2"/>
        <w:tabs>
          <w:tab w:val="left" w:pos="960"/>
          <w:tab w:val="right" w:leader="dot" w:pos="9062"/>
        </w:tabs>
        <w:rPr>
          <w:rFonts w:eastAsiaTheme="minorEastAsia"/>
          <w:smallCaps w:val="0"/>
          <w:noProof/>
          <w:sz w:val="24"/>
          <w:szCs w:val="24"/>
          <w:lang w:eastAsia="fr-FR"/>
        </w:rPr>
      </w:pPr>
      <w:hyperlink w:anchor="_Toc241922419" w:history="1">
        <w:r w:rsidRPr="003B4D00">
          <w:rPr>
            <w:rStyle w:val="Lienhypertexte"/>
            <w:noProof/>
          </w:rPr>
          <w:t>2.1.</w:t>
        </w:r>
        <w:r>
          <w:rPr>
            <w:rFonts w:eastAsiaTheme="minorEastAsia"/>
            <w:smallCaps w:val="0"/>
            <w:noProof/>
            <w:sz w:val="24"/>
            <w:szCs w:val="24"/>
            <w:lang w:eastAsia="fr-FR"/>
          </w:rPr>
          <w:tab/>
        </w:r>
        <w:r w:rsidRPr="003B4D00">
          <w:rPr>
            <w:rStyle w:val="Lienhypertexte"/>
            <w:noProof/>
          </w:rPr>
          <w:t>Périmètre inclus</w:t>
        </w:r>
        <w:r>
          <w:rPr>
            <w:noProof/>
            <w:webHidden/>
          </w:rPr>
          <w:tab/>
        </w:r>
        <w:r>
          <w:rPr>
            <w:noProof/>
            <w:webHidden/>
          </w:rPr>
          <w:fldChar w:fldCharType="begin"/>
        </w:r>
        <w:r>
          <w:rPr>
            <w:noProof/>
            <w:webHidden/>
          </w:rPr>
          <w:instrText xml:space="preserve"> PAGEREF _Toc241922419 \h </w:instrText>
        </w:r>
        <w:r>
          <w:rPr>
            <w:noProof/>
            <w:webHidden/>
          </w:rPr>
        </w:r>
        <w:r>
          <w:rPr>
            <w:noProof/>
            <w:webHidden/>
          </w:rPr>
          <w:fldChar w:fldCharType="separate"/>
        </w:r>
        <w:r>
          <w:rPr>
            <w:noProof/>
            <w:webHidden/>
          </w:rPr>
          <w:t>15</w:t>
        </w:r>
        <w:r>
          <w:rPr>
            <w:noProof/>
            <w:webHidden/>
          </w:rPr>
          <w:fldChar w:fldCharType="end"/>
        </w:r>
      </w:hyperlink>
    </w:p>
    <w:p w14:paraId="13025928" w14:textId="2BE6A595" w:rsidR="00293C21" w:rsidRDefault="00293C21">
      <w:pPr>
        <w:pStyle w:val="TM2"/>
        <w:tabs>
          <w:tab w:val="left" w:pos="960"/>
          <w:tab w:val="right" w:leader="dot" w:pos="9062"/>
        </w:tabs>
        <w:rPr>
          <w:rFonts w:eastAsiaTheme="minorEastAsia"/>
          <w:smallCaps w:val="0"/>
          <w:noProof/>
          <w:sz w:val="24"/>
          <w:szCs w:val="24"/>
          <w:lang w:eastAsia="fr-FR"/>
        </w:rPr>
      </w:pPr>
      <w:hyperlink w:anchor="_Toc241922420" w:history="1">
        <w:r w:rsidRPr="003B4D00">
          <w:rPr>
            <w:rStyle w:val="Lienhypertexte"/>
            <w:noProof/>
          </w:rPr>
          <w:t>2.2.</w:t>
        </w:r>
        <w:r>
          <w:rPr>
            <w:rFonts w:eastAsiaTheme="minorEastAsia"/>
            <w:smallCaps w:val="0"/>
            <w:noProof/>
            <w:sz w:val="24"/>
            <w:szCs w:val="24"/>
            <w:lang w:eastAsia="fr-FR"/>
          </w:rPr>
          <w:tab/>
        </w:r>
        <w:r w:rsidRPr="003B4D00">
          <w:rPr>
            <w:rStyle w:val="Lienhypertexte"/>
            <w:noProof/>
          </w:rPr>
          <w:t>Périmètre exclu</w:t>
        </w:r>
        <w:r>
          <w:rPr>
            <w:noProof/>
            <w:webHidden/>
          </w:rPr>
          <w:tab/>
        </w:r>
        <w:r>
          <w:rPr>
            <w:noProof/>
            <w:webHidden/>
          </w:rPr>
          <w:fldChar w:fldCharType="begin"/>
        </w:r>
        <w:r>
          <w:rPr>
            <w:noProof/>
            <w:webHidden/>
          </w:rPr>
          <w:instrText xml:space="preserve"> PAGEREF _Toc241922420 \h </w:instrText>
        </w:r>
        <w:r>
          <w:rPr>
            <w:noProof/>
            <w:webHidden/>
          </w:rPr>
        </w:r>
        <w:r>
          <w:rPr>
            <w:noProof/>
            <w:webHidden/>
          </w:rPr>
          <w:fldChar w:fldCharType="separate"/>
        </w:r>
        <w:r>
          <w:rPr>
            <w:noProof/>
            <w:webHidden/>
          </w:rPr>
          <w:t>16</w:t>
        </w:r>
        <w:r>
          <w:rPr>
            <w:noProof/>
            <w:webHidden/>
          </w:rPr>
          <w:fldChar w:fldCharType="end"/>
        </w:r>
      </w:hyperlink>
    </w:p>
    <w:p w14:paraId="5C230A4D" w14:textId="0B02DC99"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421" w:history="1">
        <w:r w:rsidRPr="003B4D00">
          <w:rPr>
            <w:rStyle w:val="Lienhypertexte"/>
            <w:noProof/>
          </w:rPr>
          <w:t>3.</w:t>
        </w:r>
        <w:r>
          <w:rPr>
            <w:rFonts w:eastAsiaTheme="minorEastAsia"/>
            <w:b w:val="0"/>
            <w:bCs w:val="0"/>
            <w:caps w:val="0"/>
            <w:noProof/>
            <w:sz w:val="24"/>
            <w:szCs w:val="24"/>
            <w:lang w:eastAsia="fr-FR"/>
          </w:rPr>
          <w:tab/>
        </w:r>
        <w:r w:rsidRPr="003B4D00">
          <w:rPr>
            <w:rStyle w:val="Lienhypertexte"/>
            <w:noProof/>
          </w:rPr>
          <w:t>Architecture fonctionnelle</w:t>
        </w:r>
        <w:r>
          <w:rPr>
            <w:noProof/>
            <w:webHidden/>
          </w:rPr>
          <w:tab/>
        </w:r>
        <w:r>
          <w:rPr>
            <w:noProof/>
            <w:webHidden/>
          </w:rPr>
          <w:fldChar w:fldCharType="begin"/>
        </w:r>
        <w:r>
          <w:rPr>
            <w:noProof/>
            <w:webHidden/>
          </w:rPr>
          <w:instrText xml:space="preserve"> PAGEREF _Toc241922421 \h </w:instrText>
        </w:r>
        <w:r>
          <w:rPr>
            <w:noProof/>
            <w:webHidden/>
          </w:rPr>
        </w:r>
        <w:r>
          <w:rPr>
            <w:noProof/>
            <w:webHidden/>
          </w:rPr>
          <w:fldChar w:fldCharType="separate"/>
        </w:r>
        <w:r>
          <w:rPr>
            <w:noProof/>
            <w:webHidden/>
          </w:rPr>
          <w:t>18</w:t>
        </w:r>
        <w:r>
          <w:rPr>
            <w:noProof/>
            <w:webHidden/>
          </w:rPr>
          <w:fldChar w:fldCharType="end"/>
        </w:r>
      </w:hyperlink>
    </w:p>
    <w:p w14:paraId="474F23B5" w14:textId="24CB1E8E" w:rsidR="00293C21" w:rsidRDefault="00293C21">
      <w:pPr>
        <w:pStyle w:val="TM2"/>
        <w:tabs>
          <w:tab w:val="left" w:pos="960"/>
          <w:tab w:val="right" w:leader="dot" w:pos="9062"/>
        </w:tabs>
        <w:rPr>
          <w:rFonts w:eastAsiaTheme="minorEastAsia"/>
          <w:smallCaps w:val="0"/>
          <w:noProof/>
          <w:sz w:val="24"/>
          <w:szCs w:val="24"/>
          <w:lang w:eastAsia="fr-FR"/>
        </w:rPr>
      </w:pPr>
      <w:hyperlink w:anchor="_Toc241922422" w:history="1">
        <w:r w:rsidRPr="003B4D00">
          <w:rPr>
            <w:rStyle w:val="Lienhypertexte"/>
            <w:noProof/>
          </w:rPr>
          <w:t>3.1.</w:t>
        </w:r>
        <w:r>
          <w:rPr>
            <w:rFonts w:eastAsiaTheme="minorEastAsia"/>
            <w:smallCaps w:val="0"/>
            <w:noProof/>
            <w:sz w:val="24"/>
            <w:szCs w:val="24"/>
            <w:lang w:eastAsia="fr-FR"/>
          </w:rPr>
          <w:tab/>
        </w:r>
        <w:r w:rsidRPr="003B4D00">
          <w:rPr>
            <w:rStyle w:val="Lienhypertexte"/>
            <w:noProof/>
          </w:rPr>
          <w:t>Contexte et interactions externes</w:t>
        </w:r>
        <w:r>
          <w:rPr>
            <w:noProof/>
            <w:webHidden/>
          </w:rPr>
          <w:tab/>
        </w:r>
        <w:r>
          <w:rPr>
            <w:noProof/>
            <w:webHidden/>
          </w:rPr>
          <w:fldChar w:fldCharType="begin"/>
        </w:r>
        <w:r>
          <w:rPr>
            <w:noProof/>
            <w:webHidden/>
          </w:rPr>
          <w:instrText xml:space="preserve"> PAGEREF _Toc241922422 \h </w:instrText>
        </w:r>
        <w:r>
          <w:rPr>
            <w:noProof/>
            <w:webHidden/>
          </w:rPr>
        </w:r>
        <w:r>
          <w:rPr>
            <w:noProof/>
            <w:webHidden/>
          </w:rPr>
          <w:fldChar w:fldCharType="separate"/>
        </w:r>
        <w:r>
          <w:rPr>
            <w:noProof/>
            <w:webHidden/>
          </w:rPr>
          <w:t>18</w:t>
        </w:r>
        <w:r>
          <w:rPr>
            <w:noProof/>
            <w:webHidden/>
          </w:rPr>
          <w:fldChar w:fldCharType="end"/>
        </w:r>
      </w:hyperlink>
    </w:p>
    <w:p w14:paraId="4219BAA2" w14:textId="41D034D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3" w:history="1">
        <w:r w:rsidRPr="003B4D00">
          <w:rPr>
            <w:rStyle w:val="Lienhypertexte"/>
            <w:noProof/>
          </w:rPr>
          <w:t>3.1.1.</w:t>
        </w:r>
        <w:r>
          <w:rPr>
            <w:rFonts w:eastAsiaTheme="minorEastAsia"/>
            <w:i w:val="0"/>
            <w:iCs w:val="0"/>
            <w:noProof/>
            <w:sz w:val="24"/>
            <w:szCs w:val="24"/>
            <w:lang w:eastAsia="fr-FR"/>
          </w:rPr>
          <w:tab/>
        </w:r>
        <w:r w:rsidRPr="003B4D00">
          <w:rPr>
            <w:rStyle w:val="Lienhypertexte"/>
            <w:noProof/>
          </w:rPr>
          <w:t>Diagramme de contexte</w:t>
        </w:r>
        <w:r>
          <w:rPr>
            <w:noProof/>
            <w:webHidden/>
          </w:rPr>
          <w:tab/>
        </w:r>
        <w:r>
          <w:rPr>
            <w:noProof/>
            <w:webHidden/>
          </w:rPr>
          <w:fldChar w:fldCharType="begin"/>
        </w:r>
        <w:r>
          <w:rPr>
            <w:noProof/>
            <w:webHidden/>
          </w:rPr>
          <w:instrText xml:space="preserve"> PAGEREF _Toc241922423 \h </w:instrText>
        </w:r>
        <w:r>
          <w:rPr>
            <w:noProof/>
            <w:webHidden/>
          </w:rPr>
        </w:r>
        <w:r>
          <w:rPr>
            <w:noProof/>
            <w:webHidden/>
          </w:rPr>
          <w:fldChar w:fldCharType="separate"/>
        </w:r>
        <w:r>
          <w:rPr>
            <w:noProof/>
            <w:webHidden/>
          </w:rPr>
          <w:t>19</w:t>
        </w:r>
        <w:r>
          <w:rPr>
            <w:noProof/>
            <w:webHidden/>
          </w:rPr>
          <w:fldChar w:fldCharType="end"/>
        </w:r>
      </w:hyperlink>
    </w:p>
    <w:p w14:paraId="7019B78F" w14:textId="71BB44A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4" w:history="1">
        <w:r w:rsidRPr="003B4D00">
          <w:rPr>
            <w:rStyle w:val="Lienhypertexte"/>
            <w:noProof/>
          </w:rPr>
          <w:t>3.1.2.</w:t>
        </w:r>
        <w:r>
          <w:rPr>
            <w:rFonts w:eastAsiaTheme="minorEastAsia"/>
            <w:i w:val="0"/>
            <w:iCs w:val="0"/>
            <w:noProof/>
            <w:sz w:val="24"/>
            <w:szCs w:val="24"/>
            <w:lang w:eastAsia="fr-FR"/>
          </w:rPr>
          <w:tab/>
        </w:r>
        <w:r w:rsidRPr="003B4D00">
          <w:rPr>
            <w:rStyle w:val="Lienhypertexte"/>
            <w:noProof/>
          </w:rPr>
          <w:t>Flux de données</w:t>
        </w:r>
        <w:r>
          <w:rPr>
            <w:noProof/>
            <w:webHidden/>
          </w:rPr>
          <w:tab/>
        </w:r>
        <w:r>
          <w:rPr>
            <w:noProof/>
            <w:webHidden/>
          </w:rPr>
          <w:fldChar w:fldCharType="begin"/>
        </w:r>
        <w:r>
          <w:rPr>
            <w:noProof/>
            <w:webHidden/>
          </w:rPr>
          <w:instrText xml:space="preserve"> PAGEREF _Toc241922424 \h </w:instrText>
        </w:r>
        <w:r>
          <w:rPr>
            <w:noProof/>
            <w:webHidden/>
          </w:rPr>
        </w:r>
        <w:r>
          <w:rPr>
            <w:noProof/>
            <w:webHidden/>
          </w:rPr>
          <w:fldChar w:fldCharType="separate"/>
        </w:r>
        <w:r>
          <w:rPr>
            <w:noProof/>
            <w:webHidden/>
          </w:rPr>
          <w:t>19</w:t>
        </w:r>
        <w:r>
          <w:rPr>
            <w:noProof/>
            <w:webHidden/>
          </w:rPr>
          <w:fldChar w:fldCharType="end"/>
        </w:r>
      </w:hyperlink>
    </w:p>
    <w:p w14:paraId="25A3D992" w14:textId="7FCFA6D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5" w:history="1">
        <w:r w:rsidRPr="003B4D00">
          <w:rPr>
            <w:rStyle w:val="Lienhypertexte"/>
            <w:noProof/>
          </w:rPr>
          <w:t>3.1.3.</w:t>
        </w:r>
        <w:r>
          <w:rPr>
            <w:rFonts w:eastAsiaTheme="minorEastAsia"/>
            <w:i w:val="0"/>
            <w:iCs w:val="0"/>
            <w:noProof/>
            <w:sz w:val="24"/>
            <w:szCs w:val="24"/>
            <w:lang w:eastAsia="fr-FR"/>
          </w:rPr>
          <w:tab/>
        </w:r>
        <w:r w:rsidRPr="003B4D00">
          <w:rPr>
            <w:rStyle w:val="Lienhypertexte"/>
            <w:noProof/>
          </w:rPr>
          <w:t>Interactions avec les utilisateurs</w:t>
        </w:r>
        <w:r>
          <w:rPr>
            <w:noProof/>
            <w:webHidden/>
          </w:rPr>
          <w:tab/>
        </w:r>
        <w:r>
          <w:rPr>
            <w:noProof/>
            <w:webHidden/>
          </w:rPr>
          <w:fldChar w:fldCharType="begin"/>
        </w:r>
        <w:r>
          <w:rPr>
            <w:noProof/>
            <w:webHidden/>
          </w:rPr>
          <w:instrText xml:space="preserve"> PAGEREF _Toc241922425 \h </w:instrText>
        </w:r>
        <w:r>
          <w:rPr>
            <w:noProof/>
            <w:webHidden/>
          </w:rPr>
        </w:r>
        <w:r>
          <w:rPr>
            <w:noProof/>
            <w:webHidden/>
          </w:rPr>
          <w:fldChar w:fldCharType="separate"/>
        </w:r>
        <w:r>
          <w:rPr>
            <w:noProof/>
            <w:webHidden/>
          </w:rPr>
          <w:t>21</w:t>
        </w:r>
        <w:r>
          <w:rPr>
            <w:noProof/>
            <w:webHidden/>
          </w:rPr>
          <w:fldChar w:fldCharType="end"/>
        </w:r>
      </w:hyperlink>
    </w:p>
    <w:p w14:paraId="19DE69D1" w14:textId="4BA853E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6" w:history="1">
        <w:r w:rsidRPr="003B4D00">
          <w:rPr>
            <w:rStyle w:val="Lienhypertexte"/>
            <w:noProof/>
          </w:rPr>
          <w:t>3.1.4.</w:t>
        </w:r>
        <w:r>
          <w:rPr>
            <w:rFonts w:eastAsiaTheme="minorEastAsia"/>
            <w:i w:val="0"/>
            <w:iCs w:val="0"/>
            <w:noProof/>
            <w:sz w:val="24"/>
            <w:szCs w:val="24"/>
            <w:lang w:eastAsia="fr-FR"/>
          </w:rPr>
          <w:tab/>
        </w:r>
        <w:r w:rsidRPr="003B4D00">
          <w:rPr>
            <w:rStyle w:val="Lienhypertexte"/>
            <w:noProof/>
          </w:rPr>
          <w:t>Interactions avec les systèmes externes</w:t>
        </w:r>
        <w:r>
          <w:rPr>
            <w:noProof/>
            <w:webHidden/>
          </w:rPr>
          <w:tab/>
        </w:r>
        <w:r>
          <w:rPr>
            <w:noProof/>
            <w:webHidden/>
          </w:rPr>
          <w:fldChar w:fldCharType="begin"/>
        </w:r>
        <w:r>
          <w:rPr>
            <w:noProof/>
            <w:webHidden/>
          </w:rPr>
          <w:instrText xml:space="preserve"> PAGEREF _Toc241922426 \h </w:instrText>
        </w:r>
        <w:r>
          <w:rPr>
            <w:noProof/>
            <w:webHidden/>
          </w:rPr>
        </w:r>
        <w:r>
          <w:rPr>
            <w:noProof/>
            <w:webHidden/>
          </w:rPr>
          <w:fldChar w:fldCharType="separate"/>
        </w:r>
        <w:r>
          <w:rPr>
            <w:noProof/>
            <w:webHidden/>
          </w:rPr>
          <w:t>23</w:t>
        </w:r>
        <w:r>
          <w:rPr>
            <w:noProof/>
            <w:webHidden/>
          </w:rPr>
          <w:fldChar w:fldCharType="end"/>
        </w:r>
      </w:hyperlink>
    </w:p>
    <w:p w14:paraId="048E3E1D" w14:textId="42DB5E8A"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7" w:history="1">
        <w:r w:rsidRPr="003B4D00">
          <w:rPr>
            <w:rStyle w:val="Lienhypertexte"/>
            <w:noProof/>
          </w:rPr>
          <w:t>3.1.5.</w:t>
        </w:r>
        <w:r>
          <w:rPr>
            <w:rFonts w:eastAsiaTheme="minorEastAsia"/>
            <w:i w:val="0"/>
            <w:iCs w:val="0"/>
            <w:noProof/>
            <w:sz w:val="24"/>
            <w:szCs w:val="24"/>
            <w:lang w:eastAsia="fr-FR"/>
          </w:rPr>
          <w:tab/>
        </w:r>
        <w:r w:rsidRPr="003B4D00">
          <w:rPr>
            <w:rStyle w:val="Lienhypertexte"/>
            <w:noProof/>
          </w:rPr>
          <w:t>Langue de l'interface</w:t>
        </w:r>
        <w:r>
          <w:rPr>
            <w:noProof/>
            <w:webHidden/>
          </w:rPr>
          <w:tab/>
        </w:r>
        <w:r>
          <w:rPr>
            <w:noProof/>
            <w:webHidden/>
          </w:rPr>
          <w:fldChar w:fldCharType="begin"/>
        </w:r>
        <w:r>
          <w:rPr>
            <w:noProof/>
            <w:webHidden/>
          </w:rPr>
          <w:instrText xml:space="preserve"> PAGEREF _Toc241922427 \h </w:instrText>
        </w:r>
        <w:r>
          <w:rPr>
            <w:noProof/>
            <w:webHidden/>
          </w:rPr>
        </w:r>
        <w:r>
          <w:rPr>
            <w:noProof/>
            <w:webHidden/>
          </w:rPr>
          <w:fldChar w:fldCharType="separate"/>
        </w:r>
        <w:r>
          <w:rPr>
            <w:noProof/>
            <w:webHidden/>
          </w:rPr>
          <w:t>27</w:t>
        </w:r>
        <w:r>
          <w:rPr>
            <w:noProof/>
            <w:webHidden/>
          </w:rPr>
          <w:fldChar w:fldCharType="end"/>
        </w:r>
      </w:hyperlink>
    </w:p>
    <w:p w14:paraId="5FF18113" w14:textId="074341A8" w:rsidR="00293C21" w:rsidRDefault="00293C21">
      <w:pPr>
        <w:pStyle w:val="TM2"/>
        <w:tabs>
          <w:tab w:val="left" w:pos="960"/>
          <w:tab w:val="right" w:leader="dot" w:pos="9062"/>
        </w:tabs>
        <w:rPr>
          <w:rFonts w:eastAsiaTheme="minorEastAsia"/>
          <w:smallCaps w:val="0"/>
          <w:noProof/>
          <w:sz w:val="24"/>
          <w:szCs w:val="24"/>
          <w:lang w:eastAsia="fr-FR"/>
        </w:rPr>
      </w:pPr>
      <w:hyperlink w:anchor="_Toc241922428" w:history="1">
        <w:r w:rsidRPr="003B4D00">
          <w:rPr>
            <w:rStyle w:val="Lienhypertexte"/>
            <w:noProof/>
          </w:rPr>
          <w:t>3.2.</w:t>
        </w:r>
        <w:r>
          <w:rPr>
            <w:rFonts w:eastAsiaTheme="minorEastAsia"/>
            <w:smallCaps w:val="0"/>
            <w:noProof/>
            <w:sz w:val="24"/>
            <w:szCs w:val="24"/>
            <w:lang w:eastAsia="fr-FR"/>
          </w:rPr>
          <w:tab/>
        </w:r>
        <w:r w:rsidRPr="003B4D00">
          <w:rPr>
            <w:rStyle w:val="Lienhypertexte"/>
            <w:noProof/>
          </w:rPr>
          <w:t>Modèle conceptuel</w:t>
        </w:r>
        <w:r>
          <w:rPr>
            <w:noProof/>
            <w:webHidden/>
          </w:rPr>
          <w:tab/>
        </w:r>
        <w:r>
          <w:rPr>
            <w:noProof/>
            <w:webHidden/>
          </w:rPr>
          <w:fldChar w:fldCharType="begin"/>
        </w:r>
        <w:r>
          <w:rPr>
            <w:noProof/>
            <w:webHidden/>
          </w:rPr>
          <w:instrText xml:space="preserve"> PAGEREF _Toc241922428 \h </w:instrText>
        </w:r>
        <w:r>
          <w:rPr>
            <w:noProof/>
            <w:webHidden/>
          </w:rPr>
        </w:r>
        <w:r>
          <w:rPr>
            <w:noProof/>
            <w:webHidden/>
          </w:rPr>
          <w:fldChar w:fldCharType="separate"/>
        </w:r>
        <w:r>
          <w:rPr>
            <w:noProof/>
            <w:webHidden/>
          </w:rPr>
          <w:t>29</w:t>
        </w:r>
        <w:r>
          <w:rPr>
            <w:noProof/>
            <w:webHidden/>
          </w:rPr>
          <w:fldChar w:fldCharType="end"/>
        </w:r>
      </w:hyperlink>
    </w:p>
    <w:p w14:paraId="4EF1ABFD" w14:textId="6FF0C14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9" w:history="1">
        <w:r w:rsidRPr="003B4D00">
          <w:rPr>
            <w:rStyle w:val="Lienhypertexte"/>
            <w:noProof/>
          </w:rPr>
          <w:t>3.2.1.</w:t>
        </w:r>
        <w:r>
          <w:rPr>
            <w:rFonts w:eastAsiaTheme="minorEastAsia"/>
            <w:i w:val="0"/>
            <w:iCs w:val="0"/>
            <w:noProof/>
            <w:sz w:val="24"/>
            <w:szCs w:val="24"/>
            <w:lang w:eastAsia="fr-FR"/>
          </w:rPr>
          <w:tab/>
        </w:r>
        <w:r w:rsidRPr="003B4D00">
          <w:rPr>
            <w:rStyle w:val="Lienhypertexte"/>
            <w:noProof/>
          </w:rPr>
          <w:t>Conventions</w:t>
        </w:r>
        <w:r>
          <w:rPr>
            <w:noProof/>
            <w:webHidden/>
          </w:rPr>
          <w:tab/>
        </w:r>
        <w:r>
          <w:rPr>
            <w:noProof/>
            <w:webHidden/>
          </w:rPr>
          <w:fldChar w:fldCharType="begin"/>
        </w:r>
        <w:r>
          <w:rPr>
            <w:noProof/>
            <w:webHidden/>
          </w:rPr>
          <w:instrText xml:space="preserve"> PAGEREF _Toc241922429 \h </w:instrText>
        </w:r>
        <w:r>
          <w:rPr>
            <w:noProof/>
            <w:webHidden/>
          </w:rPr>
        </w:r>
        <w:r>
          <w:rPr>
            <w:noProof/>
            <w:webHidden/>
          </w:rPr>
          <w:fldChar w:fldCharType="separate"/>
        </w:r>
        <w:r>
          <w:rPr>
            <w:noProof/>
            <w:webHidden/>
          </w:rPr>
          <w:t>30</w:t>
        </w:r>
        <w:r>
          <w:rPr>
            <w:noProof/>
            <w:webHidden/>
          </w:rPr>
          <w:fldChar w:fldCharType="end"/>
        </w:r>
      </w:hyperlink>
    </w:p>
    <w:p w14:paraId="285FECF1" w14:textId="1349AD6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0" w:history="1">
        <w:r w:rsidRPr="003B4D00">
          <w:rPr>
            <w:rStyle w:val="Lienhypertexte"/>
            <w:noProof/>
          </w:rPr>
          <w:t>3.2.2.</w:t>
        </w:r>
        <w:r>
          <w:rPr>
            <w:rFonts w:eastAsiaTheme="minorEastAsia"/>
            <w:i w:val="0"/>
            <w:iCs w:val="0"/>
            <w:noProof/>
            <w:sz w:val="24"/>
            <w:szCs w:val="24"/>
            <w:lang w:eastAsia="fr-FR"/>
          </w:rPr>
          <w:tab/>
        </w:r>
        <w:r w:rsidRPr="003B4D00">
          <w:rPr>
            <w:rStyle w:val="Lienhypertexte"/>
            <w:noProof/>
          </w:rPr>
          <w:t>Référentiel de l’entreprise</w:t>
        </w:r>
        <w:r>
          <w:rPr>
            <w:noProof/>
            <w:webHidden/>
          </w:rPr>
          <w:tab/>
        </w:r>
        <w:r>
          <w:rPr>
            <w:noProof/>
            <w:webHidden/>
          </w:rPr>
          <w:fldChar w:fldCharType="begin"/>
        </w:r>
        <w:r>
          <w:rPr>
            <w:noProof/>
            <w:webHidden/>
          </w:rPr>
          <w:instrText xml:space="preserve"> PAGEREF _Toc241922430 \h </w:instrText>
        </w:r>
        <w:r>
          <w:rPr>
            <w:noProof/>
            <w:webHidden/>
          </w:rPr>
        </w:r>
        <w:r>
          <w:rPr>
            <w:noProof/>
            <w:webHidden/>
          </w:rPr>
          <w:fldChar w:fldCharType="separate"/>
        </w:r>
        <w:r>
          <w:rPr>
            <w:noProof/>
            <w:webHidden/>
          </w:rPr>
          <w:t>30</w:t>
        </w:r>
        <w:r>
          <w:rPr>
            <w:noProof/>
            <w:webHidden/>
          </w:rPr>
          <w:fldChar w:fldCharType="end"/>
        </w:r>
      </w:hyperlink>
    </w:p>
    <w:p w14:paraId="03119FD6" w14:textId="15291F7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1" w:history="1">
        <w:r w:rsidRPr="003B4D00">
          <w:rPr>
            <w:rStyle w:val="Lienhypertexte"/>
            <w:noProof/>
          </w:rPr>
          <w:t>3.2.3.</w:t>
        </w:r>
        <w:r>
          <w:rPr>
            <w:rFonts w:eastAsiaTheme="minorEastAsia"/>
            <w:i w:val="0"/>
            <w:iCs w:val="0"/>
            <w:noProof/>
            <w:sz w:val="24"/>
            <w:szCs w:val="24"/>
            <w:lang w:eastAsia="fr-FR"/>
          </w:rPr>
          <w:tab/>
        </w:r>
        <w:r w:rsidRPr="003B4D00">
          <w:rPr>
            <w:rStyle w:val="Lienhypertexte"/>
            <w:noProof/>
          </w:rPr>
          <w:t>Structure d’un projet</w:t>
        </w:r>
        <w:r>
          <w:rPr>
            <w:noProof/>
            <w:webHidden/>
          </w:rPr>
          <w:tab/>
        </w:r>
        <w:r>
          <w:rPr>
            <w:noProof/>
            <w:webHidden/>
          </w:rPr>
          <w:fldChar w:fldCharType="begin"/>
        </w:r>
        <w:r>
          <w:rPr>
            <w:noProof/>
            <w:webHidden/>
          </w:rPr>
          <w:instrText xml:space="preserve"> PAGEREF _Toc241922431 \h </w:instrText>
        </w:r>
        <w:r>
          <w:rPr>
            <w:noProof/>
            <w:webHidden/>
          </w:rPr>
        </w:r>
        <w:r>
          <w:rPr>
            <w:noProof/>
            <w:webHidden/>
          </w:rPr>
          <w:fldChar w:fldCharType="separate"/>
        </w:r>
        <w:r>
          <w:rPr>
            <w:noProof/>
            <w:webHidden/>
          </w:rPr>
          <w:t>32</w:t>
        </w:r>
        <w:r>
          <w:rPr>
            <w:noProof/>
            <w:webHidden/>
          </w:rPr>
          <w:fldChar w:fldCharType="end"/>
        </w:r>
      </w:hyperlink>
    </w:p>
    <w:p w14:paraId="562D96C1" w14:textId="3825F9A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2" w:history="1">
        <w:r w:rsidRPr="003B4D00">
          <w:rPr>
            <w:rStyle w:val="Lienhypertexte"/>
            <w:noProof/>
          </w:rPr>
          <w:t>3.2.4.</w:t>
        </w:r>
        <w:r>
          <w:rPr>
            <w:rFonts w:eastAsiaTheme="minorEastAsia"/>
            <w:i w:val="0"/>
            <w:iCs w:val="0"/>
            <w:noProof/>
            <w:sz w:val="24"/>
            <w:szCs w:val="24"/>
            <w:lang w:eastAsia="fr-FR"/>
          </w:rPr>
          <w:tab/>
        </w:r>
        <w:r w:rsidRPr="003B4D00">
          <w:rPr>
            <w:rStyle w:val="Lienhypertexte"/>
            <w:noProof/>
          </w:rPr>
          <w:t>Planning</w:t>
        </w:r>
        <w:r>
          <w:rPr>
            <w:noProof/>
            <w:webHidden/>
          </w:rPr>
          <w:tab/>
        </w:r>
        <w:r>
          <w:rPr>
            <w:noProof/>
            <w:webHidden/>
          </w:rPr>
          <w:fldChar w:fldCharType="begin"/>
        </w:r>
        <w:r>
          <w:rPr>
            <w:noProof/>
            <w:webHidden/>
          </w:rPr>
          <w:instrText xml:space="preserve"> PAGEREF _Toc241922432 \h </w:instrText>
        </w:r>
        <w:r>
          <w:rPr>
            <w:noProof/>
            <w:webHidden/>
          </w:rPr>
        </w:r>
        <w:r>
          <w:rPr>
            <w:noProof/>
            <w:webHidden/>
          </w:rPr>
          <w:fldChar w:fldCharType="separate"/>
        </w:r>
        <w:r>
          <w:rPr>
            <w:noProof/>
            <w:webHidden/>
          </w:rPr>
          <w:t>35</w:t>
        </w:r>
        <w:r>
          <w:rPr>
            <w:noProof/>
            <w:webHidden/>
          </w:rPr>
          <w:fldChar w:fldCharType="end"/>
        </w:r>
      </w:hyperlink>
    </w:p>
    <w:p w14:paraId="2DFD44EE" w14:textId="69B189C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3" w:history="1">
        <w:r w:rsidRPr="003B4D00">
          <w:rPr>
            <w:rStyle w:val="Lienhypertexte"/>
            <w:noProof/>
          </w:rPr>
          <w:t>3.2.5.</w:t>
        </w:r>
        <w:r>
          <w:rPr>
            <w:rFonts w:eastAsiaTheme="minorEastAsia"/>
            <w:i w:val="0"/>
            <w:iCs w:val="0"/>
            <w:noProof/>
            <w:sz w:val="24"/>
            <w:szCs w:val="24"/>
            <w:lang w:eastAsia="fr-FR"/>
          </w:rPr>
          <w:tab/>
        </w:r>
        <w:r w:rsidRPr="003B4D00">
          <w:rPr>
            <w:rStyle w:val="Lienhypertexte"/>
            <w:noProof/>
          </w:rPr>
          <w:t>Chiffrage et coûts</w:t>
        </w:r>
        <w:r>
          <w:rPr>
            <w:noProof/>
            <w:webHidden/>
          </w:rPr>
          <w:tab/>
        </w:r>
        <w:r>
          <w:rPr>
            <w:noProof/>
            <w:webHidden/>
          </w:rPr>
          <w:fldChar w:fldCharType="begin"/>
        </w:r>
        <w:r>
          <w:rPr>
            <w:noProof/>
            <w:webHidden/>
          </w:rPr>
          <w:instrText xml:space="preserve"> PAGEREF _Toc241922433 \h </w:instrText>
        </w:r>
        <w:r>
          <w:rPr>
            <w:noProof/>
            <w:webHidden/>
          </w:rPr>
        </w:r>
        <w:r>
          <w:rPr>
            <w:noProof/>
            <w:webHidden/>
          </w:rPr>
          <w:fldChar w:fldCharType="separate"/>
        </w:r>
        <w:r>
          <w:rPr>
            <w:noProof/>
            <w:webHidden/>
          </w:rPr>
          <w:t>36</w:t>
        </w:r>
        <w:r>
          <w:rPr>
            <w:noProof/>
            <w:webHidden/>
          </w:rPr>
          <w:fldChar w:fldCharType="end"/>
        </w:r>
      </w:hyperlink>
    </w:p>
    <w:p w14:paraId="684A2EA2" w14:textId="6FE0DE6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4" w:history="1">
        <w:r w:rsidRPr="003B4D00">
          <w:rPr>
            <w:rStyle w:val="Lienhypertexte"/>
            <w:noProof/>
          </w:rPr>
          <w:t>3.2.6.</w:t>
        </w:r>
        <w:r>
          <w:rPr>
            <w:rFonts w:eastAsiaTheme="minorEastAsia"/>
            <w:i w:val="0"/>
            <w:iCs w:val="0"/>
            <w:noProof/>
            <w:sz w:val="24"/>
            <w:szCs w:val="24"/>
            <w:lang w:eastAsia="fr-FR"/>
          </w:rPr>
          <w:tab/>
        </w:r>
        <w:r w:rsidRPr="003B4D00">
          <w:rPr>
            <w:rStyle w:val="Lienhypertexte"/>
            <w:noProof/>
          </w:rPr>
          <w:t>Risques</w:t>
        </w:r>
        <w:r>
          <w:rPr>
            <w:noProof/>
            <w:webHidden/>
          </w:rPr>
          <w:tab/>
        </w:r>
        <w:r>
          <w:rPr>
            <w:noProof/>
            <w:webHidden/>
          </w:rPr>
          <w:fldChar w:fldCharType="begin"/>
        </w:r>
        <w:r>
          <w:rPr>
            <w:noProof/>
            <w:webHidden/>
          </w:rPr>
          <w:instrText xml:space="preserve"> PAGEREF _Toc241922434 \h </w:instrText>
        </w:r>
        <w:r>
          <w:rPr>
            <w:noProof/>
            <w:webHidden/>
          </w:rPr>
        </w:r>
        <w:r>
          <w:rPr>
            <w:noProof/>
            <w:webHidden/>
          </w:rPr>
          <w:fldChar w:fldCharType="separate"/>
        </w:r>
        <w:r>
          <w:rPr>
            <w:noProof/>
            <w:webHidden/>
          </w:rPr>
          <w:t>38</w:t>
        </w:r>
        <w:r>
          <w:rPr>
            <w:noProof/>
            <w:webHidden/>
          </w:rPr>
          <w:fldChar w:fldCharType="end"/>
        </w:r>
      </w:hyperlink>
    </w:p>
    <w:p w14:paraId="00EBE455" w14:textId="5699497B" w:rsidR="00293C21" w:rsidRDefault="00293C21">
      <w:pPr>
        <w:pStyle w:val="TM2"/>
        <w:tabs>
          <w:tab w:val="left" w:pos="960"/>
          <w:tab w:val="right" w:leader="dot" w:pos="9062"/>
        </w:tabs>
        <w:rPr>
          <w:rFonts w:eastAsiaTheme="minorEastAsia"/>
          <w:smallCaps w:val="0"/>
          <w:noProof/>
          <w:sz w:val="24"/>
          <w:szCs w:val="24"/>
          <w:lang w:eastAsia="fr-FR"/>
        </w:rPr>
      </w:pPr>
      <w:hyperlink w:anchor="_Toc241922435" w:history="1">
        <w:r w:rsidRPr="003B4D00">
          <w:rPr>
            <w:rStyle w:val="Lienhypertexte"/>
            <w:noProof/>
          </w:rPr>
          <w:t>3.3.</w:t>
        </w:r>
        <w:r>
          <w:rPr>
            <w:rFonts w:eastAsiaTheme="minorEastAsia"/>
            <w:smallCaps w:val="0"/>
            <w:noProof/>
            <w:sz w:val="24"/>
            <w:szCs w:val="24"/>
            <w:lang w:eastAsia="fr-FR"/>
          </w:rPr>
          <w:tab/>
        </w:r>
        <w:r w:rsidRPr="003B4D00">
          <w:rPr>
            <w:rStyle w:val="Lienhypertexte"/>
            <w:noProof/>
          </w:rPr>
          <w:t>Modes de fonctionnements</w:t>
        </w:r>
        <w:r>
          <w:rPr>
            <w:noProof/>
            <w:webHidden/>
          </w:rPr>
          <w:tab/>
        </w:r>
        <w:r>
          <w:rPr>
            <w:noProof/>
            <w:webHidden/>
          </w:rPr>
          <w:fldChar w:fldCharType="begin"/>
        </w:r>
        <w:r>
          <w:rPr>
            <w:noProof/>
            <w:webHidden/>
          </w:rPr>
          <w:instrText xml:space="preserve"> PAGEREF _Toc241922435 \h </w:instrText>
        </w:r>
        <w:r>
          <w:rPr>
            <w:noProof/>
            <w:webHidden/>
          </w:rPr>
        </w:r>
        <w:r>
          <w:rPr>
            <w:noProof/>
            <w:webHidden/>
          </w:rPr>
          <w:fldChar w:fldCharType="separate"/>
        </w:r>
        <w:r>
          <w:rPr>
            <w:noProof/>
            <w:webHidden/>
          </w:rPr>
          <w:t>39</w:t>
        </w:r>
        <w:r>
          <w:rPr>
            <w:noProof/>
            <w:webHidden/>
          </w:rPr>
          <w:fldChar w:fldCharType="end"/>
        </w:r>
      </w:hyperlink>
    </w:p>
    <w:p w14:paraId="74A33E6F" w14:textId="3C7B67A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6" w:history="1">
        <w:r w:rsidRPr="003B4D00">
          <w:rPr>
            <w:rStyle w:val="Lienhypertexte"/>
            <w:noProof/>
          </w:rPr>
          <w:t>3.3.1.</w:t>
        </w:r>
        <w:r>
          <w:rPr>
            <w:rFonts w:eastAsiaTheme="minorEastAsia"/>
            <w:i w:val="0"/>
            <w:iCs w:val="0"/>
            <w:noProof/>
            <w:sz w:val="24"/>
            <w:szCs w:val="24"/>
            <w:lang w:eastAsia="fr-FR"/>
          </w:rPr>
          <w:tab/>
        </w:r>
        <w:r w:rsidRPr="003B4D00">
          <w:rPr>
            <w:rStyle w:val="Lienhypertexte"/>
            <w:noProof/>
          </w:rPr>
          <w:t>Cycle de vie de la plateforme</w:t>
        </w:r>
        <w:r>
          <w:rPr>
            <w:noProof/>
            <w:webHidden/>
          </w:rPr>
          <w:tab/>
        </w:r>
        <w:r>
          <w:rPr>
            <w:noProof/>
            <w:webHidden/>
          </w:rPr>
          <w:fldChar w:fldCharType="begin"/>
        </w:r>
        <w:r>
          <w:rPr>
            <w:noProof/>
            <w:webHidden/>
          </w:rPr>
          <w:instrText xml:space="preserve"> PAGEREF _Toc241922436 \h </w:instrText>
        </w:r>
        <w:r>
          <w:rPr>
            <w:noProof/>
            <w:webHidden/>
          </w:rPr>
        </w:r>
        <w:r>
          <w:rPr>
            <w:noProof/>
            <w:webHidden/>
          </w:rPr>
          <w:fldChar w:fldCharType="separate"/>
        </w:r>
        <w:r>
          <w:rPr>
            <w:noProof/>
            <w:webHidden/>
          </w:rPr>
          <w:t>40</w:t>
        </w:r>
        <w:r>
          <w:rPr>
            <w:noProof/>
            <w:webHidden/>
          </w:rPr>
          <w:fldChar w:fldCharType="end"/>
        </w:r>
      </w:hyperlink>
    </w:p>
    <w:p w14:paraId="359F12F3" w14:textId="37F5445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7" w:history="1">
        <w:r w:rsidRPr="003B4D00">
          <w:rPr>
            <w:rStyle w:val="Lienhypertexte"/>
            <w:noProof/>
          </w:rPr>
          <w:t>3.3.2.</w:t>
        </w:r>
        <w:r>
          <w:rPr>
            <w:rFonts w:eastAsiaTheme="minorEastAsia"/>
            <w:i w:val="0"/>
            <w:iCs w:val="0"/>
            <w:noProof/>
            <w:sz w:val="24"/>
            <w:szCs w:val="24"/>
            <w:lang w:eastAsia="fr-FR"/>
          </w:rPr>
          <w:tab/>
        </w:r>
        <w:r w:rsidRPr="003B4D00">
          <w:rPr>
            <w:rStyle w:val="Lienhypertexte"/>
            <w:noProof/>
          </w:rPr>
          <w:t>Cycle de vie d’un projet</w:t>
        </w:r>
        <w:r>
          <w:rPr>
            <w:noProof/>
            <w:webHidden/>
          </w:rPr>
          <w:tab/>
        </w:r>
        <w:r>
          <w:rPr>
            <w:noProof/>
            <w:webHidden/>
          </w:rPr>
          <w:fldChar w:fldCharType="begin"/>
        </w:r>
        <w:r>
          <w:rPr>
            <w:noProof/>
            <w:webHidden/>
          </w:rPr>
          <w:instrText xml:space="preserve"> PAGEREF _Toc241922437 \h </w:instrText>
        </w:r>
        <w:r>
          <w:rPr>
            <w:noProof/>
            <w:webHidden/>
          </w:rPr>
        </w:r>
        <w:r>
          <w:rPr>
            <w:noProof/>
            <w:webHidden/>
          </w:rPr>
          <w:fldChar w:fldCharType="separate"/>
        </w:r>
        <w:r>
          <w:rPr>
            <w:noProof/>
            <w:webHidden/>
          </w:rPr>
          <w:t>40</w:t>
        </w:r>
        <w:r>
          <w:rPr>
            <w:noProof/>
            <w:webHidden/>
          </w:rPr>
          <w:fldChar w:fldCharType="end"/>
        </w:r>
      </w:hyperlink>
    </w:p>
    <w:p w14:paraId="32A6C593" w14:textId="720A75EF" w:rsidR="00293C21" w:rsidRDefault="00293C21">
      <w:pPr>
        <w:pStyle w:val="TM2"/>
        <w:tabs>
          <w:tab w:val="left" w:pos="960"/>
          <w:tab w:val="right" w:leader="dot" w:pos="9062"/>
        </w:tabs>
        <w:rPr>
          <w:rFonts w:eastAsiaTheme="minorEastAsia"/>
          <w:smallCaps w:val="0"/>
          <w:noProof/>
          <w:sz w:val="24"/>
          <w:szCs w:val="24"/>
          <w:lang w:eastAsia="fr-FR"/>
        </w:rPr>
      </w:pPr>
      <w:hyperlink w:anchor="_Toc241922438" w:history="1">
        <w:r w:rsidRPr="003B4D00">
          <w:rPr>
            <w:rStyle w:val="Lienhypertexte"/>
            <w:noProof/>
          </w:rPr>
          <w:t>3.4.</w:t>
        </w:r>
        <w:r>
          <w:rPr>
            <w:rFonts w:eastAsiaTheme="minorEastAsia"/>
            <w:smallCaps w:val="0"/>
            <w:noProof/>
            <w:sz w:val="24"/>
            <w:szCs w:val="24"/>
            <w:lang w:eastAsia="fr-FR"/>
          </w:rPr>
          <w:tab/>
        </w:r>
        <w:r w:rsidRPr="003B4D00">
          <w:rPr>
            <w:rStyle w:val="Lienhypertexte"/>
            <w:noProof/>
          </w:rPr>
          <w:t>Découpage fonctionnel</w:t>
        </w:r>
        <w:r>
          <w:rPr>
            <w:noProof/>
            <w:webHidden/>
          </w:rPr>
          <w:tab/>
        </w:r>
        <w:r>
          <w:rPr>
            <w:noProof/>
            <w:webHidden/>
          </w:rPr>
          <w:fldChar w:fldCharType="begin"/>
        </w:r>
        <w:r>
          <w:rPr>
            <w:noProof/>
            <w:webHidden/>
          </w:rPr>
          <w:instrText xml:space="preserve"> PAGEREF _Toc241922438 \h </w:instrText>
        </w:r>
        <w:r>
          <w:rPr>
            <w:noProof/>
            <w:webHidden/>
          </w:rPr>
        </w:r>
        <w:r>
          <w:rPr>
            <w:noProof/>
            <w:webHidden/>
          </w:rPr>
          <w:fldChar w:fldCharType="separate"/>
        </w:r>
        <w:r>
          <w:rPr>
            <w:noProof/>
            <w:webHidden/>
          </w:rPr>
          <w:t>44</w:t>
        </w:r>
        <w:r>
          <w:rPr>
            <w:noProof/>
            <w:webHidden/>
          </w:rPr>
          <w:fldChar w:fldCharType="end"/>
        </w:r>
      </w:hyperlink>
    </w:p>
    <w:p w14:paraId="42F67550" w14:textId="4916005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9" w:history="1">
        <w:r w:rsidRPr="003B4D00">
          <w:rPr>
            <w:rStyle w:val="Lienhypertexte"/>
            <w:noProof/>
          </w:rPr>
          <w:t>3.4.1.</w:t>
        </w:r>
        <w:r>
          <w:rPr>
            <w:rFonts w:eastAsiaTheme="minorEastAsia"/>
            <w:i w:val="0"/>
            <w:iCs w:val="0"/>
            <w:noProof/>
            <w:sz w:val="24"/>
            <w:szCs w:val="24"/>
            <w:lang w:eastAsia="fr-FR"/>
          </w:rPr>
          <w:tab/>
        </w:r>
        <w:r w:rsidRPr="003B4D00">
          <w:rPr>
            <w:rStyle w:val="Lienhypertexte"/>
            <w:noProof/>
          </w:rPr>
          <w:t>Arborescence fonctionnelle</w:t>
        </w:r>
        <w:r>
          <w:rPr>
            <w:noProof/>
            <w:webHidden/>
          </w:rPr>
          <w:tab/>
        </w:r>
        <w:r>
          <w:rPr>
            <w:noProof/>
            <w:webHidden/>
          </w:rPr>
          <w:fldChar w:fldCharType="begin"/>
        </w:r>
        <w:r>
          <w:rPr>
            <w:noProof/>
            <w:webHidden/>
          </w:rPr>
          <w:instrText xml:space="preserve"> PAGEREF _Toc241922439 \h </w:instrText>
        </w:r>
        <w:r>
          <w:rPr>
            <w:noProof/>
            <w:webHidden/>
          </w:rPr>
        </w:r>
        <w:r>
          <w:rPr>
            <w:noProof/>
            <w:webHidden/>
          </w:rPr>
          <w:fldChar w:fldCharType="separate"/>
        </w:r>
        <w:r>
          <w:rPr>
            <w:noProof/>
            <w:webHidden/>
          </w:rPr>
          <w:t>44</w:t>
        </w:r>
        <w:r>
          <w:rPr>
            <w:noProof/>
            <w:webHidden/>
          </w:rPr>
          <w:fldChar w:fldCharType="end"/>
        </w:r>
      </w:hyperlink>
    </w:p>
    <w:p w14:paraId="03FF60E6" w14:textId="56FF6A1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40" w:history="1">
        <w:r w:rsidRPr="003B4D00">
          <w:rPr>
            <w:rStyle w:val="Lienhypertexte"/>
            <w:noProof/>
          </w:rPr>
          <w:t>3.4.2.</w:t>
        </w:r>
        <w:r>
          <w:rPr>
            <w:rFonts w:eastAsiaTheme="minorEastAsia"/>
            <w:i w:val="0"/>
            <w:iCs w:val="0"/>
            <w:noProof/>
            <w:sz w:val="24"/>
            <w:szCs w:val="24"/>
            <w:lang w:eastAsia="fr-FR"/>
          </w:rPr>
          <w:tab/>
        </w:r>
        <w:r w:rsidRPr="003B4D00">
          <w:rPr>
            <w:rStyle w:val="Lienhypertexte"/>
            <w:noProof/>
          </w:rPr>
          <w:t>FBS-1 : Administration</w:t>
        </w:r>
        <w:r>
          <w:rPr>
            <w:noProof/>
            <w:webHidden/>
          </w:rPr>
          <w:tab/>
        </w:r>
        <w:r>
          <w:rPr>
            <w:noProof/>
            <w:webHidden/>
          </w:rPr>
          <w:fldChar w:fldCharType="begin"/>
        </w:r>
        <w:r>
          <w:rPr>
            <w:noProof/>
            <w:webHidden/>
          </w:rPr>
          <w:instrText xml:space="preserve"> PAGEREF _Toc241922440 \h </w:instrText>
        </w:r>
        <w:r>
          <w:rPr>
            <w:noProof/>
            <w:webHidden/>
          </w:rPr>
        </w:r>
        <w:r>
          <w:rPr>
            <w:noProof/>
            <w:webHidden/>
          </w:rPr>
          <w:fldChar w:fldCharType="separate"/>
        </w:r>
        <w:r>
          <w:rPr>
            <w:noProof/>
            <w:webHidden/>
          </w:rPr>
          <w:t>45</w:t>
        </w:r>
        <w:r>
          <w:rPr>
            <w:noProof/>
            <w:webHidden/>
          </w:rPr>
          <w:fldChar w:fldCharType="end"/>
        </w:r>
      </w:hyperlink>
    </w:p>
    <w:p w14:paraId="7734FB11" w14:textId="6846DAA6" w:rsidR="00293C21" w:rsidRDefault="00293C21">
      <w:pPr>
        <w:pStyle w:val="TM4"/>
        <w:tabs>
          <w:tab w:val="left" w:pos="1680"/>
          <w:tab w:val="right" w:leader="dot" w:pos="9062"/>
        </w:tabs>
        <w:rPr>
          <w:rFonts w:eastAsiaTheme="minorEastAsia"/>
          <w:noProof/>
          <w:sz w:val="24"/>
          <w:szCs w:val="24"/>
          <w:lang w:eastAsia="fr-FR"/>
        </w:rPr>
      </w:pPr>
      <w:hyperlink w:anchor="_Toc241922441" w:history="1">
        <w:r w:rsidRPr="003B4D00">
          <w:rPr>
            <w:rStyle w:val="Lienhypertexte"/>
            <w:noProof/>
          </w:rPr>
          <w:t>3.4.2.1.</w:t>
        </w:r>
        <w:r>
          <w:rPr>
            <w:rFonts w:eastAsiaTheme="minorEastAsia"/>
            <w:noProof/>
            <w:sz w:val="24"/>
            <w:szCs w:val="24"/>
            <w:lang w:eastAsia="fr-FR"/>
          </w:rPr>
          <w:tab/>
        </w:r>
        <w:r w:rsidRPr="003B4D00">
          <w:rPr>
            <w:rStyle w:val="Lienhypertexte"/>
            <w:noProof/>
          </w:rPr>
          <w:t>FBS-1.1 : Gestion des utilisateurs</w:t>
        </w:r>
        <w:r>
          <w:rPr>
            <w:noProof/>
            <w:webHidden/>
          </w:rPr>
          <w:tab/>
        </w:r>
        <w:r>
          <w:rPr>
            <w:noProof/>
            <w:webHidden/>
          </w:rPr>
          <w:fldChar w:fldCharType="begin"/>
        </w:r>
        <w:r>
          <w:rPr>
            <w:noProof/>
            <w:webHidden/>
          </w:rPr>
          <w:instrText xml:space="preserve"> PAGEREF _Toc241922441 \h </w:instrText>
        </w:r>
        <w:r>
          <w:rPr>
            <w:noProof/>
            <w:webHidden/>
          </w:rPr>
        </w:r>
        <w:r>
          <w:rPr>
            <w:noProof/>
            <w:webHidden/>
          </w:rPr>
          <w:fldChar w:fldCharType="separate"/>
        </w:r>
        <w:r>
          <w:rPr>
            <w:noProof/>
            <w:webHidden/>
          </w:rPr>
          <w:t>45</w:t>
        </w:r>
        <w:r>
          <w:rPr>
            <w:noProof/>
            <w:webHidden/>
          </w:rPr>
          <w:fldChar w:fldCharType="end"/>
        </w:r>
      </w:hyperlink>
    </w:p>
    <w:p w14:paraId="4690BF20" w14:textId="6646957D" w:rsidR="00293C21" w:rsidRDefault="00293C21">
      <w:pPr>
        <w:pStyle w:val="TM4"/>
        <w:tabs>
          <w:tab w:val="left" w:pos="1680"/>
          <w:tab w:val="right" w:leader="dot" w:pos="9062"/>
        </w:tabs>
        <w:rPr>
          <w:rFonts w:eastAsiaTheme="minorEastAsia"/>
          <w:noProof/>
          <w:sz w:val="24"/>
          <w:szCs w:val="24"/>
          <w:lang w:eastAsia="fr-FR"/>
        </w:rPr>
      </w:pPr>
      <w:hyperlink w:anchor="_Toc241922442" w:history="1">
        <w:r w:rsidRPr="003B4D00">
          <w:rPr>
            <w:rStyle w:val="Lienhypertexte"/>
            <w:noProof/>
          </w:rPr>
          <w:t>3.4.2.2.</w:t>
        </w:r>
        <w:r>
          <w:rPr>
            <w:rFonts w:eastAsiaTheme="minorEastAsia"/>
            <w:noProof/>
            <w:sz w:val="24"/>
            <w:szCs w:val="24"/>
            <w:lang w:eastAsia="fr-FR"/>
          </w:rPr>
          <w:tab/>
        </w:r>
        <w:r w:rsidRPr="003B4D00">
          <w:rPr>
            <w:rStyle w:val="Lienhypertexte"/>
            <w:noProof/>
          </w:rPr>
          <w:t>FBS-1.2 : Gestion des rôles d’habilitation</w:t>
        </w:r>
        <w:r>
          <w:rPr>
            <w:noProof/>
            <w:webHidden/>
          </w:rPr>
          <w:tab/>
        </w:r>
        <w:r>
          <w:rPr>
            <w:noProof/>
            <w:webHidden/>
          </w:rPr>
          <w:fldChar w:fldCharType="begin"/>
        </w:r>
        <w:r>
          <w:rPr>
            <w:noProof/>
            <w:webHidden/>
          </w:rPr>
          <w:instrText xml:space="preserve"> PAGEREF _Toc241922442 \h </w:instrText>
        </w:r>
        <w:r>
          <w:rPr>
            <w:noProof/>
            <w:webHidden/>
          </w:rPr>
        </w:r>
        <w:r>
          <w:rPr>
            <w:noProof/>
            <w:webHidden/>
          </w:rPr>
          <w:fldChar w:fldCharType="separate"/>
        </w:r>
        <w:r>
          <w:rPr>
            <w:noProof/>
            <w:webHidden/>
          </w:rPr>
          <w:t>49</w:t>
        </w:r>
        <w:r>
          <w:rPr>
            <w:noProof/>
            <w:webHidden/>
          </w:rPr>
          <w:fldChar w:fldCharType="end"/>
        </w:r>
      </w:hyperlink>
    </w:p>
    <w:p w14:paraId="3A010385" w14:textId="3FBC9177" w:rsidR="00293C21" w:rsidRDefault="00293C21">
      <w:pPr>
        <w:pStyle w:val="TM4"/>
        <w:tabs>
          <w:tab w:val="left" w:pos="1680"/>
          <w:tab w:val="right" w:leader="dot" w:pos="9062"/>
        </w:tabs>
        <w:rPr>
          <w:rFonts w:eastAsiaTheme="minorEastAsia"/>
          <w:noProof/>
          <w:sz w:val="24"/>
          <w:szCs w:val="24"/>
          <w:lang w:eastAsia="fr-FR"/>
        </w:rPr>
      </w:pPr>
      <w:hyperlink w:anchor="_Toc241922443" w:history="1">
        <w:r w:rsidRPr="003B4D00">
          <w:rPr>
            <w:rStyle w:val="Lienhypertexte"/>
            <w:noProof/>
          </w:rPr>
          <w:t>3.4.2.3.</w:t>
        </w:r>
        <w:r>
          <w:rPr>
            <w:rFonts w:eastAsiaTheme="minorEastAsia"/>
            <w:noProof/>
            <w:sz w:val="24"/>
            <w:szCs w:val="24"/>
            <w:lang w:eastAsia="fr-FR"/>
          </w:rPr>
          <w:tab/>
        </w:r>
        <w:r w:rsidRPr="003B4D00">
          <w:rPr>
            <w:rStyle w:val="Lienhypertexte"/>
            <w:noProof/>
          </w:rPr>
          <w:t>FBS-1.3 : Surveillance de l’état du système</w:t>
        </w:r>
        <w:r>
          <w:rPr>
            <w:noProof/>
            <w:webHidden/>
          </w:rPr>
          <w:tab/>
        </w:r>
        <w:r>
          <w:rPr>
            <w:noProof/>
            <w:webHidden/>
          </w:rPr>
          <w:fldChar w:fldCharType="begin"/>
        </w:r>
        <w:r>
          <w:rPr>
            <w:noProof/>
            <w:webHidden/>
          </w:rPr>
          <w:instrText xml:space="preserve"> PAGEREF _Toc241922443 \h </w:instrText>
        </w:r>
        <w:r>
          <w:rPr>
            <w:noProof/>
            <w:webHidden/>
          </w:rPr>
        </w:r>
        <w:r>
          <w:rPr>
            <w:noProof/>
            <w:webHidden/>
          </w:rPr>
          <w:fldChar w:fldCharType="separate"/>
        </w:r>
        <w:r>
          <w:rPr>
            <w:noProof/>
            <w:webHidden/>
          </w:rPr>
          <w:t>52</w:t>
        </w:r>
        <w:r>
          <w:rPr>
            <w:noProof/>
            <w:webHidden/>
          </w:rPr>
          <w:fldChar w:fldCharType="end"/>
        </w:r>
      </w:hyperlink>
    </w:p>
    <w:p w14:paraId="53F0D770" w14:textId="737259E8" w:rsidR="00293C21" w:rsidRDefault="00293C21">
      <w:pPr>
        <w:pStyle w:val="TM4"/>
        <w:tabs>
          <w:tab w:val="left" w:pos="1680"/>
          <w:tab w:val="right" w:leader="dot" w:pos="9062"/>
        </w:tabs>
        <w:rPr>
          <w:rFonts w:eastAsiaTheme="minorEastAsia"/>
          <w:noProof/>
          <w:sz w:val="24"/>
          <w:szCs w:val="24"/>
          <w:lang w:eastAsia="fr-FR"/>
        </w:rPr>
      </w:pPr>
      <w:hyperlink w:anchor="_Toc241922444" w:history="1">
        <w:r w:rsidRPr="003B4D00">
          <w:rPr>
            <w:rStyle w:val="Lienhypertexte"/>
            <w:noProof/>
          </w:rPr>
          <w:t>3.4.2.4.</w:t>
        </w:r>
        <w:r>
          <w:rPr>
            <w:rFonts w:eastAsiaTheme="minorEastAsia"/>
            <w:noProof/>
            <w:sz w:val="24"/>
            <w:szCs w:val="24"/>
            <w:lang w:eastAsia="fr-FR"/>
          </w:rPr>
          <w:tab/>
        </w:r>
        <w:r w:rsidRPr="003B4D00">
          <w:rPr>
            <w:rStyle w:val="Lienhypertexte"/>
            <w:noProof/>
          </w:rPr>
          <w:t>FBS-1.4 : Sauvegarde et restauration</w:t>
        </w:r>
        <w:r>
          <w:rPr>
            <w:noProof/>
            <w:webHidden/>
          </w:rPr>
          <w:tab/>
        </w:r>
        <w:r>
          <w:rPr>
            <w:noProof/>
            <w:webHidden/>
          </w:rPr>
          <w:fldChar w:fldCharType="begin"/>
        </w:r>
        <w:r>
          <w:rPr>
            <w:noProof/>
            <w:webHidden/>
          </w:rPr>
          <w:instrText xml:space="preserve"> PAGEREF _Toc241922444 \h </w:instrText>
        </w:r>
        <w:r>
          <w:rPr>
            <w:noProof/>
            <w:webHidden/>
          </w:rPr>
        </w:r>
        <w:r>
          <w:rPr>
            <w:noProof/>
            <w:webHidden/>
          </w:rPr>
          <w:fldChar w:fldCharType="separate"/>
        </w:r>
        <w:r>
          <w:rPr>
            <w:noProof/>
            <w:webHidden/>
          </w:rPr>
          <w:t>52</w:t>
        </w:r>
        <w:r>
          <w:rPr>
            <w:noProof/>
            <w:webHidden/>
          </w:rPr>
          <w:fldChar w:fldCharType="end"/>
        </w:r>
      </w:hyperlink>
    </w:p>
    <w:p w14:paraId="5985C086" w14:textId="0A5098E6"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45" w:history="1">
        <w:r w:rsidRPr="003B4D00">
          <w:rPr>
            <w:rStyle w:val="Lienhypertexte"/>
            <w:noProof/>
          </w:rPr>
          <w:t>3.4.3.</w:t>
        </w:r>
        <w:r>
          <w:rPr>
            <w:rFonts w:eastAsiaTheme="minorEastAsia"/>
            <w:i w:val="0"/>
            <w:iCs w:val="0"/>
            <w:noProof/>
            <w:sz w:val="24"/>
            <w:szCs w:val="24"/>
            <w:lang w:eastAsia="fr-FR"/>
          </w:rPr>
          <w:tab/>
        </w:r>
        <w:r w:rsidRPr="003B4D00">
          <w:rPr>
            <w:rStyle w:val="Lienhypertexte"/>
            <w:noProof/>
          </w:rPr>
          <w:t>FBS-2 : Portefeuille</w:t>
        </w:r>
        <w:r>
          <w:rPr>
            <w:noProof/>
            <w:webHidden/>
          </w:rPr>
          <w:tab/>
        </w:r>
        <w:r>
          <w:rPr>
            <w:noProof/>
            <w:webHidden/>
          </w:rPr>
          <w:fldChar w:fldCharType="begin"/>
        </w:r>
        <w:r>
          <w:rPr>
            <w:noProof/>
            <w:webHidden/>
          </w:rPr>
          <w:instrText xml:space="preserve"> PAGEREF _Toc241922445 \h </w:instrText>
        </w:r>
        <w:r>
          <w:rPr>
            <w:noProof/>
            <w:webHidden/>
          </w:rPr>
        </w:r>
        <w:r>
          <w:rPr>
            <w:noProof/>
            <w:webHidden/>
          </w:rPr>
          <w:fldChar w:fldCharType="separate"/>
        </w:r>
        <w:r>
          <w:rPr>
            <w:noProof/>
            <w:webHidden/>
          </w:rPr>
          <w:t>53</w:t>
        </w:r>
        <w:r>
          <w:rPr>
            <w:noProof/>
            <w:webHidden/>
          </w:rPr>
          <w:fldChar w:fldCharType="end"/>
        </w:r>
      </w:hyperlink>
    </w:p>
    <w:p w14:paraId="7B37B08A" w14:textId="7C62A377" w:rsidR="00293C21" w:rsidRDefault="00293C21">
      <w:pPr>
        <w:pStyle w:val="TM4"/>
        <w:tabs>
          <w:tab w:val="left" w:pos="1680"/>
          <w:tab w:val="right" w:leader="dot" w:pos="9062"/>
        </w:tabs>
        <w:rPr>
          <w:rFonts w:eastAsiaTheme="minorEastAsia"/>
          <w:noProof/>
          <w:sz w:val="24"/>
          <w:szCs w:val="24"/>
          <w:lang w:eastAsia="fr-FR"/>
        </w:rPr>
      </w:pPr>
      <w:hyperlink w:anchor="_Toc241922446" w:history="1">
        <w:r w:rsidRPr="003B4D00">
          <w:rPr>
            <w:rStyle w:val="Lienhypertexte"/>
            <w:noProof/>
          </w:rPr>
          <w:t>3.4.3.1.</w:t>
        </w:r>
        <w:r>
          <w:rPr>
            <w:rFonts w:eastAsiaTheme="minorEastAsia"/>
            <w:noProof/>
            <w:sz w:val="24"/>
            <w:szCs w:val="24"/>
            <w:lang w:eastAsia="fr-FR"/>
          </w:rPr>
          <w:tab/>
        </w:r>
        <w:r w:rsidRPr="003B4D00">
          <w:rPr>
            <w:rStyle w:val="Lienhypertexte"/>
            <w:noProof/>
          </w:rPr>
          <w:t>FBS-2.1 : Portefeuille de projets</w:t>
        </w:r>
        <w:r>
          <w:rPr>
            <w:noProof/>
            <w:webHidden/>
          </w:rPr>
          <w:tab/>
        </w:r>
        <w:r>
          <w:rPr>
            <w:noProof/>
            <w:webHidden/>
          </w:rPr>
          <w:fldChar w:fldCharType="begin"/>
        </w:r>
        <w:r>
          <w:rPr>
            <w:noProof/>
            <w:webHidden/>
          </w:rPr>
          <w:instrText xml:space="preserve"> PAGEREF _Toc241922446 \h </w:instrText>
        </w:r>
        <w:r>
          <w:rPr>
            <w:noProof/>
            <w:webHidden/>
          </w:rPr>
        </w:r>
        <w:r>
          <w:rPr>
            <w:noProof/>
            <w:webHidden/>
          </w:rPr>
          <w:fldChar w:fldCharType="separate"/>
        </w:r>
        <w:r>
          <w:rPr>
            <w:noProof/>
            <w:webHidden/>
          </w:rPr>
          <w:t>55</w:t>
        </w:r>
        <w:r>
          <w:rPr>
            <w:noProof/>
            <w:webHidden/>
          </w:rPr>
          <w:fldChar w:fldCharType="end"/>
        </w:r>
      </w:hyperlink>
    </w:p>
    <w:p w14:paraId="227C9280" w14:textId="1F144E64" w:rsidR="00293C21" w:rsidRDefault="00293C21">
      <w:pPr>
        <w:pStyle w:val="TM4"/>
        <w:tabs>
          <w:tab w:val="left" w:pos="1680"/>
          <w:tab w:val="right" w:leader="dot" w:pos="9062"/>
        </w:tabs>
        <w:rPr>
          <w:rFonts w:eastAsiaTheme="minorEastAsia"/>
          <w:noProof/>
          <w:sz w:val="24"/>
          <w:szCs w:val="24"/>
          <w:lang w:eastAsia="fr-FR"/>
        </w:rPr>
      </w:pPr>
      <w:hyperlink w:anchor="_Toc241922447" w:history="1">
        <w:r w:rsidRPr="003B4D00">
          <w:rPr>
            <w:rStyle w:val="Lienhypertexte"/>
            <w:noProof/>
          </w:rPr>
          <w:t>3.4.3.2.</w:t>
        </w:r>
        <w:r>
          <w:rPr>
            <w:rFonts w:eastAsiaTheme="minorEastAsia"/>
            <w:noProof/>
            <w:sz w:val="24"/>
            <w:szCs w:val="24"/>
            <w:lang w:eastAsia="fr-FR"/>
          </w:rPr>
          <w:tab/>
        </w:r>
        <w:r w:rsidRPr="003B4D00">
          <w:rPr>
            <w:rStyle w:val="Lienhypertexte"/>
            <w:noProof/>
          </w:rPr>
          <w:t>FBS-2.2 : Plan de charge agrégé</w:t>
        </w:r>
        <w:r>
          <w:rPr>
            <w:noProof/>
            <w:webHidden/>
          </w:rPr>
          <w:tab/>
        </w:r>
        <w:r>
          <w:rPr>
            <w:noProof/>
            <w:webHidden/>
          </w:rPr>
          <w:fldChar w:fldCharType="begin"/>
        </w:r>
        <w:r>
          <w:rPr>
            <w:noProof/>
            <w:webHidden/>
          </w:rPr>
          <w:instrText xml:space="preserve"> PAGEREF _Toc241922447 \h </w:instrText>
        </w:r>
        <w:r>
          <w:rPr>
            <w:noProof/>
            <w:webHidden/>
          </w:rPr>
        </w:r>
        <w:r>
          <w:rPr>
            <w:noProof/>
            <w:webHidden/>
          </w:rPr>
          <w:fldChar w:fldCharType="separate"/>
        </w:r>
        <w:r>
          <w:rPr>
            <w:noProof/>
            <w:webHidden/>
          </w:rPr>
          <w:t>56</w:t>
        </w:r>
        <w:r>
          <w:rPr>
            <w:noProof/>
            <w:webHidden/>
          </w:rPr>
          <w:fldChar w:fldCharType="end"/>
        </w:r>
      </w:hyperlink>
    </w:p>
    <w:p w14:paraId="200CEF6D" w14:textId="281471FE" w:rsidR="00293C21" w:rsidRDefault="00293C21">
      <w:pPr>
        <w:pStyle w:val="TM4"/>
        <w:tabs>
          <w:tab w:val="left" w:pos="1680"/>
          <w:tab w:val="right" w:leader="dot" w:pos="9062"/>
        </w:tabs>
        <w:rPr>
          <w:rFonts w:eastAsiaTheme="minorEastAsia"/>
          <w:noProof/>
          <w:sz w:val="24"/>
          <w:szCs w:val="24"/>
          <w:lang w:eastAsia="fr-FR"/>
        </w:rPr>
      </w:pPr>
      <w:hyperlink w:anchor="_Toc241922448" w:history="1">
        <w:r w:rsidRPr="003B4D00">
          <w:rPr>
            <w:rStyle w:val="Lienhypertexte"/>
            <w:noProof/>
          </w:rPr>
          <w:t>3.4.3.3.</w:t>
        </w:r>
        <w:r>
          <w:rPr>
            <w:rFonts w:eastAsiaTheme="minorEastAsia"/>
            <w:noProof/>
            <w:sz w:val="24"/>
            <w:szCs w:val="24"/>
            <w:lang w:eastAsia="fr-FR"/>
          </w:rPr>
          <w:tab/>
        </w:r>
        <w:r w:rsidRPr="003B4D00">
          <w:rPr>
            <w:rStyle w:val="Lienhypertexte"/>
            <w:noProof/>
          </w:rPr>
          <w:t>FBS-2.3 : Performance du portefeuille</w:t>
        </w:r>
        <w:r>
          <w:rPr>
            <w:noProof/>
            <w:webHidden/>
          </w:rPr>
          <w:tab/>
        </w:r>
        <w:r>
          <w:rPr>
            <w:noProof/>
            <w:webHidden/>
          </w:rPr>
          <w:fldChar w:fldCharType="begin"/>
        </w:r>
        <w:r>
          <w:rPr>
            <w:noProof/>
            <w:webHidden/>
          </w:rPr>
          <w:instrText xml:space="preserve"> PAGEREF _Toc241922448 \h </w:instrText>
        </w:r>
        <w:r>
          <w:rPr>
            <w:noProof/>
            <w:webHidden/>
          </w:rPr>
        </w:r>
        <w:r>
          <w:rPr>
            <w:noProof/>
            <w:webHidden/>
          </w:rPr>
          <w:fldChar w:fldCharType="separate"/>
        </w:r>
        <w:r>
          <w:rPr>
            <w:noProof/>
            <w:webHidden/>
          </w:rPr>
          <w:t>57</w:t>
        </w:r>
        <w:r>
          <w:rPr>
            <w:noProof/>
            <w:webHidden/>
          </w:rPr>
          <w:fldChar w:fldCharType="end"/>
        </w:r>
      </w:hyperlink>
    </w:p>
    <w:p w14:paraId="2B49E18B" w14:textId="6495E0F4" w:rsidR="00293C21" w:rsidRDefault="00293C21">
      <w:pPr>
        <w:pStyle w:val="TM4"/>
        <w:tabs>
          <w:tab w:val="left" w:pos="1680"/>
          <w:tab w:val="right" w:leader="dot" w:pos="9062"/>
        </w:tabs>
        <w:rPr>
          <w:rFonts w:eastAsiaTheme="minorEastAsia"/>
          <w:noProof/>
          <w:sz w:val="24"/>
          <w:szCs w:val="24"/>
          <w:lang w:eastAsia="fr-FR"/>
        </w:rPr>
      </w:pPr>
      <w:hyperlink w:anchor="_Toc241922449" w:history="1">
        <w:r w:rsidRPr="003B4D00">
          <w:rPr>
            <w:rStyle w:val="Lienhypertexte"/>
            <w:noProof/>
          </w:rPr>
          <w:t>3.4.3.4.</w:t>
        </w:r>
        <w:r>
          <w:rPr>
            <w:rFonts w:eastAsiaTheme="minorEastAsia"/>
            <w:noProof/>
            <w:sz w:val="24"/>
            <w:szCs w:val="24"/>
            <w:lang w:eastAsia="fr-FR"/>
          </w:rPr>
          <w:tab/>
        </w:r>
        <w:r w:rsidRPr="003B4D00">
          <w:rPr>
            <w:rStyle w:val="Lienhypertexte"/>
            <w:noProof/>
          </w:rPr>
          <w:t>FBS-2.4 : Structure des coûts du portefeuille</w:t>
        </w:r>
        <w:r>
          <w:rPr>
            <w:noProof/>
            <w:webHidden/>
          </w:rPr>
          <w:tab/>
        </w:r>
        <w:r>
          <w:rPr>
            <w:noProof/>
            <w:webHidden/>
          </w:rPr>
          <w:fldChar w:fldCharType="begin"/>
        </w:r>
        <w:r>
          <w:rPr>
            <w:noProof/>
            <w:webHidden/>
          </w:rPr>
          <w:instrText xml:space="preserve"> PAGEREF _Toc241922449 \h </w:instrText>
        </w:r>
        <w:r>
          <w:rPr>
            <w:noProof/>
            <w:webHidden/>
          </w:rPr>
        </w:r>
        <w:r>
          <w:rPr>
            <w:noProof/>
            <w:webHidden/>
          </w:rPr>
          <w:fldChar w:fldCharType="separate"/>
        </w:r>
        <w:r>
          <w:rPr>
            <w:noProof/>
            <w:webHidden/>
          </w:rPr>
          <w:t>57</w:t>
        </w:r>
        <w:r>
          <w:rPr>
            <w:noProof/>
            <w:webHidden/>
          </w:rPr>
          <w:fldChar w:fldCharType="end"/>
        </w:r>
      </w:hyperlink>
    </w:p>
    <w:p w14:paraId="4C5E6D22" w14:textId="1567F97E" w:rsidR="00293C21" w:rsidRDefault="00293C21">
      <w:pPr>
        <w:pStyle w:val="TM4"/>
        <w:tabs>
          <w:tab w:val="left" w:pos="1680"/>
          <w:tab w:val="right" w:leader="dot" w:pos="9062"/>
        </w:tabs>
        <w:rPr>
          <w:rFonts w:eastAsiaTheme="minorEastAsia"/>
          <w:noProof/>
          <w:sz w:val="24"/>
          <w:szCs w:val="24"/>
          <w:lang w:eastAsia="fr-FR"/>
        </w:rPr>
      </w:pPr>
      <w:hyperlink w:anchor="_Toc241922450" w:history="1">
        <w:r w:rsidRPr="003B4D00">
          <w:rPr>
            <w:rStyle w:val="Lienhypertexte"/>
            <w:noProof/>
          </w:rPr>
          <w:t>3.4.3.5.</w:t>
        </w:r>
        <w:r>
          <w:rPr>
            <w:rFonts w:eastAsiaTheme="minorEastAsia"/>
            <w:noProof/>
            <w:sz w:val="24"/>
            <w:szCs w:val="24"/>
            <w:lang w:eastAsia="fr-FR"/>
          </w:rPr>
          <w:tab/>
        </w:r>
        <w:r w:rsidRPr="003B4D00">
          <w:rPr>
            <w:rStyle w:val="Lienhypertexte"/>
            <w:noProof/>
          </w:rPr>
          <w:t>FBS-2.5 : Risques du portefeuille</w:t>
        </w:r>
        <w:r>
          <w:rPr>
            <w:noProof/>
            <w:webHidden/>
          </w:rPr>
          <w:tab/>
        </w:r>
        <w:r>
          <w:rPr>
            <w:noProof/>
            <w:webHidden/>
          </w:rPr>
          <w:fldChar w:fldCharType="begin"/>
        </w:r>
        <w:r>
          <w:rPr>
            <w:noProof/>
            <w:webHidden/>
          </w:rPr>
          <w:instrText xml:space="preserve"> PAGEREF _Toc241922450 \h </w:instrText>
        </w:r>
        <w:r>
          <w:rPr>
            <w:noProof/>
            <w:webHidden/>
          </w:rPr>
        </w:r>
        <w:r>
          <w:rPr>
            <w:noProof/>
            <w:webHidden/>
          </w:rPr>
          <w:fldChar w:fldCharType="separate"/>
        </w:r>
        <w:r>
          <w:rPr>
            <w:noProof/>
            <w:webHidden/>
          </w:rPr>
          <w:t>58</w:t>
        </w:r>
        <w:r>
          <w:rPr>
            <w:noProof/>
            <w:webHidden/>
          </w:rPr>
          <w:fldChar w:fldCharType="end"/>
        </w:r>
      </w:hyperlink>
    </w:p>
    <w:p w14:paraId="5D8D90CF" w14:textId="7E644813" w:rsidR="00293C21" w:rsidRDefault="00293C21">
      <w:pPr>
        <w:pStyle w:val="TM4"/>
        <w:tabs>
          <w:tab w:val="left" w:pos="1680"/>
          <w:tab w:val="right" w:leader="dot" w:pos="9062"/>
        </w:tabs>
        <w:rPr>
          <w:rFonts w:eastAsiaTheme="minorEastAsia"/>
          <w:noProof/>
          <w:sz w:val="24"/>
          <w:szCs w:val="24"/>
          <w:lang w:eastAsia="fr-FR"/>
        </w:rPr>
      </w:pPr>
      <w:hyperlink w:anchor="_Toc241922451" w:history="1">
        <w:r w:rsidRPr="003B4D00">
          <w:rPr>
            <w:rStyle w:val="Lienhypertexte"/>
            <w:noProof/>
          </w:rPr>
          <w:t>3.4.3.6.</w:t>
        </w:r>
        <w:r>
          <w:rPr>
            <w:rFonts w:eastAsiaTheme="minorEastAsia"/>
            <w:noProof/>
            <w:sz w:val="24"/>
            <w:szCs w:val="24"/>
            <w:lang w:eastAsia="fr-FR"/>
          </w:rPr>
          <w:tab/>
        </w:r>
        <w:r w:rsidRPr="003B4D00">
          <w:rPr>
            <w:rStyle w:val="Lienhypertexte"/>
            <w:noProof/>
          </w:rPr>
          <w:t>FBS-2.6 : Décaissements du portefeuille</w:t>
        </w:r>
        <w:r>
          <w:rPr>
            <w:noProof/>
            <w:webHidden/>
          </w:rPr>
          <w:tab/>
        </w:r>
        <w:r>
          <w:rPr>
            <w:noProof/>
            <w:webHidden/>
          </w:rPr>
          <w:fldChar w:fldCharType="begin"/>
        </w:r>
        <w:r>
          <w:rPr>
            <w:noProof/>
            <w:webHidden/>
          </w:rPr>
          <w:instrText xml:space="preserve"> PAGEREF _Toc241922451 \h </w:instrText>
        </w:r>
        <w:r>
          <w:rPr>
            <w:noProof/>
            <w:webHidden/>
          </w:rPr>
        </w:r>
        <w:r>
          <w:rPr>
            <w:noProof/>
            <w:webHidden/>
          </w:rPr>
          <w:fldChar w:fldCharType="separate"/>
        </w:r>
        <w:r>
          <w:rPr>
            <w:noProof/>
            <w:webHidden/>
          </w:rPr>
          <w:t>58</w:t>
        </w:r>
        <w:r>
          <w:rPr>
            <w:noProof/>
            <w:webHidden/>
          </w:rPr>
          <w:fldChar w:fldCharType="end"/>
        </w:r>
      </w:hyperlink>
    </w:p>
    <w:p w14:paraId="1AF93EC7" w14:textId="45C55363" w:rsidR="00293C21" w:rsidRDefault="00293C21">
      <w:pPr>
        <w:pStyle w:val="TM4"/>
        <w:tabs>
          <w:tab w:val="left" w:pos="1680"/>
          <w:tab w:val="right" w:leader="dot" w:pos="9062"/>
        </w:tabs>
        <w:rPr>
          <w:rFonts w:eastAsiaTheme="minorEastAsia"/>
          <w:noProof/>
          <w:sz w:val="24"/>
          <w:szCs w:val="24"/>
          <w:lang w:eastAsia="fr-FR"/>
        </w:rPr>
      </w:pPr>
      <w:hyperlink w:anchor="_Toc241922452" w:history="1">
        <w:r w:rsidRPr="003B4D00">
          <w:rPr>
            <w:rStyle w:val="Lienhypertexte"/>
            <w:noProof/>
          </w:rPr>
          <w:t>3.4.3.7.</w:t>
        </w:r>
        <w:r>
          <w:rPr>
            <w:rFonts w:eastAsiaTheme="minorEastAsia"/>
            <w:noProof/>
            <w:sz w:val="24"/>
            <w:szCs w:val="24"/>
            <w:lang w:eastAsia="fr-FR"/>
          </w:rPr>
          <w:tab/>
        </w:r>
        <w:r w:rsidRPr="003B4D00">
          <w:rPr>
            <w:rStyle w:val="Lienhypertexte"/>
            <w:noProof/>
          </w:rPr>
          <w:t>FBS-2.7 : Santé du pilotage</w:t>
        </w:r>
        <w:r>
          <w:rPr>
            <w:noProof/>
            <w:webHidden/>
          </w:rPr>
          <w:tab/>
        </w:r>
        <w:r>
          <w:rPr>
            <w:noProof/>
            <w:webHidden/>
          </w:rPr>
          <w:fldChar w:fldCharType="begin"/>
        </w:r>
        <w:r>
          <w:rPr>
            <w:noProof/>
            <w:webHidden/>
          </w:rPr>
          <w:instrText xml:space="preserve"> PAGEREF _Toc241922452 \h </w:instrText>
        </w:r>
        <w:r>
          <w:rPr>
            <w:noProof/>
            <w:webHidden/>
          </w:rPr>
        </w:r>
        <w:r>
          <w:rPr>
            <w:noProof/>
            <w:webHidden/>
          </w:rPr>
          <w:fldChar w:fldCharType="separate"/>
        </w:r>
        <w:r>
          <w:rPr>
            <w:noProof/>
            <w:webHidden/>
          </w:rPr>
          <w:t>59</w:t>
        </w:r>
        <w:r>
          <w:rPr>
            <w:noProof/>
            <w:webHidden/>
          </w:rPr>
          <w:fldChar w:fldCharType="end"/>
        </w:r>
      </w:hyperlink>
    </w:p>
    <w:p w14:paraId="66EA0925" w14:textId="723B9C16"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53" w:history="1">
        <w:r w:rsidRPr="003B4D00">
          <w:rPr>
            <w:rStyle w:val="Lienhypertexte"/>
            <w:noProof/>
          </w:rPr>
          <w:t>3.4.4.</w:t>
        </w:r>
        <w:r>
          <w:rPr>
            <w:rFonts w:eastAsiaTheme="minorEastAsia"/>
            <w:i w:val="0"/>
            <w:iCs w:val="0"/>
            <w:noProof/>
            <w:sz w:val="24"/>
            <w:szCs w:val="24"/>
            <w:lang w:eastAsia="fr-FR"/>
          </w:rPr>
          <w:tab/>
        </w:r>
        <w:r w:rsidRPr="003B4D00">
          <w:rPr>
            <w:rStyle w:val="Lienhypertexte"/>
            <w:noProof/>
          </w:rPr>
          <w:t>FBS-3 : Paramètres applicatifs</w:t>
        </w:r>
        <w:r>
          <w:rPr>
            <w:noProof/>
            <w:webHidden/>
          </w:rPr>
          <w:tab/>
        </w:r>
        <w:r>
          <w:rPr>
            <w:noProof/>
            <w:webHidden/>
          </w:rPr>
          <w:fldChar w:fldCharType="begin"/>
        </w:r>
        <w:r>
          <w:rPr>
            <w:noProof/>
            <w:webHidden/>
          </w:rPr>
          <w:instrText xml:space="preserve"> PAGEREF _Toc241922453 \h </w:instrText>
        </w:r>
        <w:r>
          <w:rPr>
            <w:noProof/>
            <w:webHidden/>
          </w:rPr>
        </w:r>
        <w:r>
          <w:rPr>
            <w:noProof/>
            <w:webHidden/>
          </w:rPr>
          <w:fldChar w:fldCharType="separate"/>
        </w:r>
        <w:r>
          <w:rPr>
            <w:noProof/>
            <w:webHidden/>
          </w:rPr>
          <w:t>59</w:t>
        </w:r>
        <w:r>
          <w:rPr>
            <w:noProof/>
            <w:webHidden/>
          </w:rPr>
          <w:fldChar w:fldCharType="end"/>
        </w:r>
      </w:hyperlink>
    </w:p>
    <w:p w14:paraId="3B6DBAC4" w14:textId="6E0B7855" w:rsidR="00293C21" w:rsidRDefault="00293C21">
      <w:pPr>
        <w:pStyle w:val="TM4"/>
        <w:tabs>
          <w:tab w:val="left" w:pos="1680"/>
          <w:tab w:val="right" w:leader="dot" w:pos="9062"/>
        </w:tabs>
        <w:rPr>
          <w:rFonts w:eastAsiaTheme="minorEastAsia"/>
          <w:noProof/>
          <w:sz w:val="24"/>
          <w:szCs w:val="24"/>
          <w:lang w:eastAsia="fr-FR"/>
        </w:rPr>
      </w:pPr>
      <w:hyperlink w:anchor="_Toc241922454" w:history="1">
        <w:r w:rsidRPr="003B4D00">
          <w:rPr>
            <w:rStyle w:val="Lienhypertexte"/>
            <w:noProof/>
          </w:rPr>
          <w:t>3.4.4.1.</w:t>
        </w:r>
        <w:r>
          <w:rPr>
            <w:rFonts w:eastAsiaTheme="minorEastAsia"/>
            <w:noProof/>
            <w:sz w:val="24"/>
            <w:szCs w:val="24"/>
            <w:lang w:eastAsia="fr-FR"/>
          </w:rPr>
          <w:tab/>
        </w:r>
        <w:r w:rsidRPr="003B4D00">
          <w:rPr>
            <w:rStyle w:val="Lienhypertexte"/>
            <w:noProof/>
          </w:rPr>
          <w:t>FBS-3.1 : Paramètres de coûts</w:t>
        </w:r>
        <w:r>
          <w:rPr>
            <w:noProof/>
            <w:webHidden/>
          </w:rPr>
          <w:tab/>
        </w:r>
        <w:r>
          <w:rPr>
            <w:noProof/>
            <w:webHidden/>
          </w:rPr>
          <w:fldChar w:fldCharType="begin"/>
        </w:r>
        <w:r>
          <w:rPr>
            <w:noProof/>
            <w:webHidden/>
          </w:rPr>
          <w:instrText xml:space="preserve"> PAGEREF _Toc241922454 \h </w:instrText>
        </w:r>
        <w:r>
          <w:rPr>
            <w:noProof/>
            <w:webHidden/>
          </w:rPr>
        </w:r>
        <w:r>
          <w:rPr>
            <w:noProof/>
            <w:webHidden/>
          </w:rPr>
          <w:fldChar w:fldCharType="separate"/>
        </w:r>
        <w:r>
          <w:rPr>
            <w:noProof/>
            <w:webHidden/>
          </w:rPr>
          <w:t>61</w:t>
        </w:r>
        <w:r>
          <w:rPr>
            <w:noProof/>
            <w:webHidden/>
          </w:rPr>
          <w:fldChar w:fldCharType="end"/>
        </w:r>
      </w:hyperlink>
    </w:p>
    <w:p w14:paraId="7BA2C160" w14:textId="27E3887D" w:rsidR="00293C21" w:rsidRDefault="00293C21">
      <w:pPr>
        <w:pStyle w:val="TM5"/>
        <w:tabs>
          <w:tab w:val="left" w:pos="1938"/>
          <w:tab w:val="right" w:leader="dot" w:pos="9062"/>
        </w:tabs>
        <w:rPr>
          <w:rFonts w:eastAsiaTheme="minorEastAsia"/>
          <w:noProof/>
          <w:sz w:val="24"/>
          <w:szCs w:val="24"/>
          <w:lang w:eastAsia="fr-FR"/>
        </w:rPr>
      </w:pPr>
      <w:hyperlink w:anchor="_Toc241922455" w:history="1">
        <w:r w:rsidRPr="003B4D00">
          <w:rPr>
            <w:rStyle w:val="Lienhypertexte"/>
            <w:noProof/>
          </w:rPr>
          <w:t>3.4.4.1.1.</w:t>
        </w:r>
        <w:r>
          <w:rPr>
            <w:rFonts w:eastAsiaTheme="minorEastAsia"/>
            <w:noProof/>
            <w:sz w:val="24"/>
            <w:szCs w:val="24"/>
            <w:lang w:eastAsia="fr-FR"/>
          </w:rPr>
          <w:tab/>
        </w:r>
        <w:r w:rsidRPr="003B4D00">
          <w:rPr>
            <w:rStyle w:val="Lienhypertexte"/>
            <w:noProof/>
          </w:rPr>
          <w:t>FBS-3.1.1 : Nature et catégories de coûts</w:t>
        </w:r>
        <w:r>
          <w:rPr>
            <w:noProof/>
            <w:webHidden/>
          </w:rPr>
          <w:tab/>
        </w:r>
        <w:r>
          <w:rPr>
            <w:noProof/>
            <w:webHidden/>
          </w:rPr>
          <w:fldChar w:fldCharType="begin"/>
        </w:r>
        <w:r>
          <w:rPr>
            <w:noProof/>
            <w:webHidden/>
          </w:rPr>
          <w:instrText xml:space="preserve"> PAGEREF _Toc241922455 \h </w:instrText>
        </w:r>
        <w:r>
          <w:rPr>
            <w:noProof/>
            <w:webHidden/>
          </w:rPr>
        </w:r>
        <w:r>
          <w:rPr>
            <w:noProof/>
            <w:webHidden/>
          </w:rPr>
          <w:fldChar w:fldCharType="separate"/>
        </w:r>
        <w:r>
          <w:rPr>
            <w:noProof/>
            <w:webHidden/>
          </w:rPr>
          <w:t>61</w:t>
        </w:r>
        <w:r>
          <w:rPr>
            <w:noProof/>
            <w:webHidden/>
          </w:rPr>
          <w:fldChar w:fldCharType="end"/>
        </w:r>
      </w:hyperlink>
    </w:p>
    <w:p w14:paraId="2DE1675A" w14:textId="65BC2B78" w:rsidR="00293C21" w:rsidRDefault="00293C21">
      <w:pPr>
        <w:pStyle w:val="TM5"/>
        <w:tabs>
          <w:tab w:val="left" w:pos="1938"/>
          <w:tab w:val="right" w:leader="dot" w:pos="9062"/>
        </w:tabs>
        <w:rPr>
          <w:rFonts w:eastAsiaTheme="minorEastAsia"/>
          <w:noProof/>
          <w:sz w:val="24"/>
          <w:szCs w:val="24"/>
          <w:lang w:eastAsia="fr-FR"/>
        </w:rPr>
      </w:pPr>
      <w:hyperlink w:anchor="_Toc241922456" w:history="1">
        <w:r w:rsidRPr="003B4D00">
          <w:rPr>
            <w:rStyle w:val="Lienhypertexte"/>
            <w:noProof/>
          </w:rPr>
          <w:t>3.4.4.1.2.</w:t>
        </w:r>
        <w:r>
          <w:rPr>
            <w:rFonts w:eastAsiaTheme="minorEastAsia"/>
            <w:noProof/>
            <w:sz w:val="24"/>
            <w:szCs w:val="24"/>
            <w:lang w:eastAsia="fr-FR"/>
          </w:rPr>
          <w:tab/>
        </w:r>
        <w:r w:rsidRPr="003B4D00">
          <w:rPr>
            <w:rStyle w:val="Lienhypertexte"/>
            <w:noProof/>
          </w:rPr>
          <w:t>FBS-3.1.2 : Taux horaires</w:t>
        </w:r>
        <w:r>
          <w:rPr>
            <w:noProof/>
            <w:webHidden/>
          </w:rPr>
          <w:tab/>
        </w:r>
        <w:r>
          <w:rPr>
            <w:noProof/>
            <w:webHidden/>
          </w:rPr>
          <w:fldChar w:fldCharType="begin"/>
        </w:r>
        <w:r>
          <w:rPr>
            <w:noProof/>
            <w:webHidden/>
          </w:rPr>
          <w:instrText xml:space="preserve"> PAGEREF _Toc241922456 \h </w:instrText>
        </w:r>
        <w:r>
          <w:rPr>
            <w:noProof/>
            <w:webHidden/>
          </w:rPr>
        </w:r>
        <w:r>
          <w:rPr>
            <w:noProof/>
            <w:webHidden/>
          </w:rPr>
          <w:fldChar w:fldCharType="separate"/>
        </w:r>
        <w:r>
          <w:rPr>
            <w:noProof/>
            <w:webHidden/>
          </w:rPr>
          <w:t>62</w:t>
        </w:r>
        <w:r>
          <w:rPr>
            <w:noProof/>
            <w:webHidden/>
          </w:rPr>
          <w:fldChar w:fldCharType="end"/>
        </w:r>
      </w:hyperlink>
    </w:p>
    <w:p w14:paraId="3B46BBB1" w14:textId="6EF7C39E" w:rsidR="00293C21" w:rsidRDefault="00293C21">
      <w:pPr>
        <w:pStyle w:val="TM4"/>
        <w:tabs>
          <w:tab w:val="left" w:pos="1680"/>
          <w:tab w:val="right" w:leader="dot" w:pos="9062"/>
        </w:tabs>
        <w:rPr>
          <w:rFonts w:eastAsiaTheme="minorEastAsia"/>
          <w:noProof/>
          <w:sz w:val="24"/>
          <w:szCs w:val="24"/>
          <w:lang w:eastAsia="fr-FR"/>
        </w:rPr>
      </w:pPr>
      <w:hyperlink w:anchor="_Toc241922457" w:history="1">
        <w:r w:rsidRPr="003B4D00">
          <w:rPr>
            <w:rStyle w:val="Lienhypertexte"/>
            <w:noProof/>
          </w:rPr>
          <w:t>3.4.4.2.</w:t>
        </w:r>
        <w:r>
          <w:rPr>
            <w:rFonts w:eastAsiaTheme="minorEastAsia"/>
            <w:noProof/>
            <w:sz w:val="24"/>
            <w:szCs w:val="24"/>
            <w:lang w:eastAsia="fr-FR"/>
          </w:rPr>
          <w:tab/>
        </w:r>
        <w:r w:rsidRPr="003B4D00">
          <w:rPr>
            <w:rStyle w:val="Lienhypertexte"/>
            <w:noProof/>
          </w:rPr>
          <w:t>FBS-3.2 : Paramètres de ressources</w:t>
        </w:r>
        <w:r>
          <w:rPr>
            <w:noProof/>
            <w:webHidden/>
          </w:rPr>
          <w:tab/>
        </w:r>
        <w:r>
          <w:rPr>
            <w:noProof/>
            <w:webHidden/>
          </w:rPr>
          <w:fldChar w:fldCharType="begin"/>
        </w:r>
        <w:r>
          <w:rPr>
            <w:noProof/>
            <w:webHidden/>
          </w:rPr>
          <w:instrText xml:space="preserve"> PAGEREF _Toc241922457 \h </w:instrText>
        </w:r>
        <w:r>
          <w:rPr>
            <w:noProof/>
            <w:webHidden/>
          </w:rPr>
        </w:r>
        <w:r>
          <w:rPr>
            <w:noProof/>
            <w:webHidden/>
          </w:rPr>
          <w:fldChar w:fldCharType="separate"/>
        </w:r>
        <w:r>
          <w:rPr>
            <w:noProof/>
            <w:webHidden/>
          </w:rPr>
          <w:t>63</w:t>
        </w:r>
        <w:r>
          <w:rPr>
            <w:noProof/>
            <w:webHidden/>
          </w:rPr>
          <w:fldChar w:fldCharType="end"/>
        </w:r>
      </w:hyperlink>
    </w:p>
    <w:p w14:paraId="239B4088" w14:textId="6EACFBD5" w:rsidR="00293C21" w:rsidRDefault="00293C21">
      <w:pPr>
        <w:pStyle w:val="TM5"/>
        <w:tabs>
          <w:tab w:val="left" w:pos="1938"/>
          <w:tab w:val="right" w:leader="dot" w:pos="9062"/>
        </w:tabs>
        <w:rPr>
          <w:rFonts w:eastAsiaTheme="minorEastAsia"/>
          <w:noProof/>
          <w:sz w:val="24"/>
          <w:szCs w:val="24"/>
          <w:lang w:eastAsia="fr-FR"/>
        </w:rPr>
      </w:pPr>
      <w:hyperlink w:anchor="_Toc241922458" w:history="1">
        <w:r w:rsidRPr="003B4D00">
          <w:rPr>
            <w:rStyle w:val="Lienhypertexte"/>
            <w:noProof/>
          </w:rPr>
          <w:t>3.4.4.2.1.</w:t>
        </w:r>
        <w:r>
          <w:rPr>
            <w:rFonts w:eastAsiaTheme="minorEastAsia"/>
            <w:noProof/>
            <w:sz w:val="24"/>
            <w:szCs w:val="24"/>
            <w:lang w:eastAsia="fr-FR"/>
          </w:rPr>
          <w:tab/>
        </w:r>
        <w:r w:rsidRPr="003B4D00">
          <w:rPr>
            <w:rStyle w:val="Lienhypertexte"/>
            <w:noProof/>
          </w:rPr>
          <w:t>FBS-3.2.1 : Arbre d’organisation</w:t>
        </w:r>
        <w:r>
          <w:rPr>
            <w:noProof/>
            <w:webHidden/>
          </w:rPr>
          <w:tab/>
        </w:r>
        <w:r>
          <w:rPr>
            <w:noProof/>
            <w:webHidden/>
          </w:rPr>
          <w:fldChar w:fldCharType="begin"/>
        </w:r>
        <w:r>
          <w:rPr>
            <w:noProof/>
            <w:webHidden/>
          </w:rPr>
          <w:instrText xml:space="preserve"> PAGEREF _Toc241922458 \h </w:instrText>
        </w:r>
        <w:r>
          <w:rPr>
            <w:noProof/>
            <w:webHidden/>
          </w:rPr>
        </w:r>
        <w:r>
          <w:rPr>
            <w:noProof/>
            <w:webHidden/>
          </w:rPr>
          <w:fldChar w:fldCharType="separate"/>
        </w:r>
        <w:r>
          <w:rPr>
            <w:noProof/>
            <w:webHidden/>
          </w:rPr>
          <w:t>63</w:t>
        </w:r>
        <w:r>
          <w:rPr>
            <w:noProof/>
            <w:webHidden/>
          </w:rPr>
          <w:fldChar w:fldCharType="end"/>
        </w:r>
      </w:hyperlink>
    </w:p>
    <w:p w14:paraId="160762F9" w14:textId="02C1D71F" w:rsidR="00293C21" w:rsidRDefault="00293C21">
      <w:pPr>
        <w:pStyle w:val="TM5"/>
        <w:tabs>
          <w:tab w:val="left" w:pos="1938"/>
          <w:tab w:val="right" w:leader="dot" w:pos="9062"/>
        </w:tabs>
        <w:rPr>
          <w:rFonts w:eastAsiaTheme="minorEastAsia"/>
          <w:noProof/>
          <w:sz w:val="24"/>
          <w:szCs w:val="24"/>
          <w:lang w:eastAsia="fr-FR"/>
        </w:rPr>
      </w:pPr>
      <w:hyperlink w:anchor="_Toc241922459" w:history="1">
        <w:r w:rsidRPr="003B4D00">
          <w:rPr>
            <w:rStyle w:val="Lienhypertexte"/>
            <w:noProof/>
          </w:rPr>
          <w:t>3.4.4.2.2.</w:t>
        </w:r>
        <w:r>
          <w:rPr>
            <w:rFonts w:eastAsiaTheme="minorEastAsia"/>
            <w:noProof/>
            <w:sz w:val="24"/>
            <w:szCs w:val="24"/>
            <w:lang w:eastAsia="fr-FR"/>
          </w:rPr>
          <w:tab/>
        </w:r>
        <w:r w:rsidRPr="003B4D00">
          <w:rPr>
            <w:rStyle w:val="Lienhypertexte"/>
            <w:noProof/>
          </w:rPr>
          <w:t>FBS-3.2.2 : Rôles de ressources</w:t>
        </w:r>
        <w:r>
          <w:rPr>
            <w:noProof/>
            <w:webHidden/>
          </w:rPr>
          <w:tab/>
        </w:r>
        <w:r>
          <w:rPr>
            <w:noProof/>
            <w:webHidden/>
          </w:rPr>
          <w:fldChar w:fldCharType="begin"/>
        </w:r>
        <w:r>
          <w:rPr>
            <w:noProof/>
            <w:webHidden/>
          </w:rPr>
          <w:instrText xml:space="preserve"> PAGEREF _Toc241922459 \h </w:instrText>
        </w:r>
        <w:r>
          <w:rPr>
            <w:noProof/>
            <w:webHidden/>
          </w:rPr>
        </w:r>
        <w:r>
          <w:rPr>
            <w:noProof/>
            <w:webHidden/>
          </w:rPr>
          <w:fldChar w:fldCharType="separate"/>
        </w:r>
        <w:r>
          <w:rPr>
            <w:noProof/>
            <w:webHidden/>
          </w:rPr>
          <w:t>64</w:t>
        </w:r>
        <w:r>
          <w:rPr>
            <w:noProof/>
            <w:webHidden/>
          </w:rPr>
          <w:fldChar w:fldCharType="end"/>
        </w:r>
      </w:hyperlink>
    </w:p>
    <w:p w14:paraId="346C9B76" w14:textId="33D75B4D" w:rsidR="00293C21" w:rsidRDefault="00293C21">
      <w:pPr>
        <w:pStyle w:val="TM5"/>
        <w:tabs>
          <w:tab w:val="left" w:pos="1938"/>
          <w:tab w:val="right" w:leader="dot" w:pos="9062"/>
        </w:tabs>
        <w:rPr>
          <w:rFonts w:eastAsiaTheme="minorEastAsia"/>
          <w:noProof/>
          <w:sz w:val="24"/>
          <w:szCs w:val="24"/>
          <w:lang w:eastAsia="fr-FR"/>
        </w:rPr>
      </w:pPr>
      <w:hyperlink w:anchor="_Toc241922460" w:history="1">
        <w:r w:rsidRPr="003B4D00">
          <w:rPr>
            <w:rStyle w:val="Lienhypertexte"/>
            <w:noProof/>
          </w:rPr>
          <w:t>3.4.4.2.3.</w:t>
        </w:r>
        <w:r>
          <w:rPr>
            <w:rFonts w:eastAsiaTheme="minorEastAsia"/>
            <w:noProof/>
            <w:sz w:val="24"/>
            <w:szCs w:val="24"/>
            <w:lang w:eastAsia="fr-FR"/>
          </w:rPr>
          <w:tab/>
        </w:r>
        <w:r w:rsidRPr="003B4D00">
          <w:rPr>
            <w:rStyle w:val="Lienhypertexte"/>
            <w:noProof/>
          </w:rPr>
          <w:t>FBS-3.2.3 : Calendriers</w:t>
        </w:r>
        <w:r>
          <w:rPr>
            <w:noProof/>
            <w:webHidden/>
          </w:rPr>
          <w:tab/>
        </w:r>
        <w:r>
          <w:rPr>
            <w:noProof/>
            <w:webHidden/>
          </w:rPr>
          <w:fldChar w:fldCharType="begin"/>
        </w:r>
        <w:r>
          <w:rPr>
            <w:noProof/>
            <w:webHidden/>
          </w:rPr>
          <w:instrText xml:space="preserve"> PAGEREF _Toc241922460 \h </w:instrText>
        </w:r>
        <w:r>
          <w:rPr>
            <w:noProof/>
            <w:webHidden/>
          </w:rPr>
        </w:r>
        <w:r>
          <w:rPr>
            <w:noProof/>
            <w:webHidden/>
          </w:rPr>
          <w:fldChar w:fldCharType="separate"/>
        </w:r>
        <w:r>
          <w:rPr>
            <w:noProof/>
            <w:webHidden/>
          </w:rPr>
          <w:t>65</w:t>
        </w:r>
        <w:r>
          <w:rPr>
            <w:noProof/>
            <w:webHidden/>
          </w:rPr>
          <w:fldChar w:fldCharType="end"/>
        </w:r>
      </w:hyperlink>
    </w:p>
    <w:p w14:paraId="4594CFC4" w14:textId="24C977BC" w:rsidR="00293C21" w:rsidRDefault="00293C21">
      <w:pPr>
        <w:pStyle w:val="TM4"/>
        <w:tabs>
          <w:tab w:val="left" w:pos="1680"/>
          <w:tab w:val="right" w:leader="dot" w:pos="9062"/>
        </w:tabs>
        <w:rPr>
          <w:rFonts w:eastAsiaTheme="minorEastAsia"/>
          <w:noProof/>
          <w:sz w:val="24"/>
          <w:szCs w:val="24"/>
          <w:lang w:eastAsia="fr-FR"/>
        </w:rPr>
      </w:pPr>
      <w:hyperlink w:anchor="_Toc241922461" w:history="1">
        <w:r w:rsidRPr="003B4D00">
          <w:rPr>
            <w:rStyle w:val="Lienhypertexte"/>
            <w:noProof/>
          </w:rPr>
          <w:t>3.4.4.3.</w:t>
        </w:r>
        <w:r>
          <w:rPr>
            <w:rFonts w:eastAsiaTheme="minorEastAsia"/>
            <w:noProof/>
            <w:sz w:val="24"/>
            <w:szCs w:val="24"/>
            <w:lang w:eastAsia="fr-FR"/>
          </w:rPr>
          <w:tab/>
        </w:r>
        <w:r w:rsidRPr="003B4D00">
          <w:rPr>
            <w:rStyle w:val="Lienhypertexte"/>
            <w:noProof/>
          </w:rPr>
          <w:t>FBS-3.3 : Paramètres de risques</w:t>
        </w:r>
        <w:r>
          <w:rPr>
            <w:noProof/>
            <w:webHidden/>
          </w:rPr>
          <w:tab/>
        </w:r>
        <w:r>
          <w:rPr>
            <w:noProof/>
            <w:webHidden/>
          </w:rPr>
          <w:fldChar w:fldCharType="begin"/>
        </w:r>
        <w:r>
          <w:rPr>
            <w:noProof/>
            <w:webHidden/>
          </w:rPr>
          <w:instrText xml:space="preserve"> PAGEREF _Toc241922461 \h </w:instrText>
        </w:r>
        <w:r>
          <w:rPr>
            <w:noProof/>
            <w:webHidden/>
          </w:rPr>
        </w:r>
        <w:r>
          <w:rPr>
            <w:noProof/>
            <w:webHidden/>
          </w:rPr>
          <w:fldChar w:fldCharType="separate"/>
        </w:r>
        <w:r>
          <w:rPr>
            <w:noProof/>
            <w:webHidden/>
          </w:rPr>
          <w:t>66</w:t>
        </w:r>
        <w:r>
          <w:rPr>
            <w:noProof/>
            <w:webHidden/>
          </w:rPr>
          <w:fldChar w:fldCharType="end"/>
        </w:r>
      </w:hyperlink>
    </w:p>
    <w:p w14:paraId="78F35A22" w14:textId="73B67D9F" w:rsidR="00293C21" w:rsidRDefault="00293C21">
      <w:pPr>
        <w:pStyle w:val="TM4"/>
        <w:tabs>
          <w:tab w:val="left" w:pos="1680"/>
          <w:tab w:val="right" w:leader="dot" w:pos="9062"/>
        </w:tabs>
        <w:rPr>
          <w:rFonts w:eastAsiaTheme="minorEastAsia"/>
          <w:noProof/>
          <w:sz w:val="24"/>
          <w:szCs w:val="24"/>
          <w:lang w:eastAsia="fr-FR"/>
        </w:rPr>
      </w:pPr>
      <w:hyperlink w:anchor="_Toc241922462" w:history="1">
        <w:r w:rsidRPr="003B4D00">
          <w:rPr>
            <w:rStyle w:val="Lienhypertexte"/>
            <w:noProof/>
          </w:rPr>
          <w:t>3.4.4.4.</w:t>
        </w:r>
        <w:r>
          <w:rPr>
            <w:rFonts w:eastAsiaTheme="minorEastAsia"/>
            <w:noProof/>
            <w:sz w:val="24"/>
            <w:szCs w:val="24"/>
            <w:lang w:eastAsia="fr-FR"/>
          </w:rPr>
          <w:tab/>
        </w:r>
        <w:r w:rsidRPr="003B4D00">
          <w:rPr>
            <w:rStyle w:val="Lienhypertexte"/>
            <w:noProof/>
          </w:rPr>
          <w:t>FBS-3.4 : Paramètres d’indicateurs</w:t>
        </w:r>
        <w:r>
          <w:rPr>
            <w:noProof/>
            <w:webHidden/>
          </w:rPr>
          <w:tab/>
        </w:r>
        <w:r>
          <w:rPr>
            <w:noProof/>
            <w:webHidden/>
          </w:rPr>
          <w:fldChar w:fldCharType="begin"/>
        </w:r>
        <w:r>
          <w:rPr>
            <w:noProof/>
            <w:webHidden/>
          </w:rPr>
          <w:instrText xml:space="preserve"> PAGEREF _Toc241922462 \h </w:instrText>
        </w:r>
        <w:r>
          <w:rPr>
            <w:noProof/>
            <w:webHidden/>
          </w:rPr>
        </w:r>
        <w:r>
          <w:rPr>
            <w:noProof/>
            <w:webHidden/>
          </w:rPr>
          <w:fldChar w:fldCharType="separate"/>
        </w:r>
        <w:r>
          <w:rPr>
            <w:noProof/>
            <w:webHidden/>
          </w:rPr>
          <w:t>66</w:t>
        </w:r>
        <w:r>
          <w:rPr>
            <w:noProof/>
            <w:webHidden/>
          </w:rPr>
          <w:fldChar w:fldCharType="end"/>
        </w:r>
      </w:hyperlink>
    </w:p>
    <w:p w14:paraId="2AD5B294" w14:textId="46C8FDA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63" w:history="1">
        <w:r w:rsidRPr="003B4D00">
          <w:rPr>
            <w:rStyle w:val="Lienhypertexte"/>
            <w:noProof/>
          </w:rPr>
          <w:t>3.4.5.</w:t>
        </w:r>
        <w:r>
          <w:rPr>
            <w:rFonts w:eastAsiaTheme="minorEastAsia"/>
            <w:i w:val="0"/>
            <w:iCs w:val="0"/>
            <w:noProof/>
            <w:sz w:val="24"/>
            <w:szCs w:val="24"/>
            <w:lang w:eastAsia="fr-FR"/>
          </w:rPr>
          <w:tab/>
        </w:r>
        <w:r w:rsidRPr="003B4D00">
          <w:rPr>
            <w:rStyle w:val="Lienhypertexte"/>
            <w:noProof/>
          </w:rPr>
          <w:t>FBS-4 : Projets</w:t>
        </w:r>
        <w:r>
          <w:rPr>
            <w:noProof/>
            <w:webHidden/>
          </w:rPr>
          <w:tab/>
        </w:r>
        <w:r>
          <w:rPr>
            <w:noProof/>
            <w:webHidden/>
          </w:rPr>
          <w:fldChar w:fldCharType="begin"/>
        </w:r>
        <w:r>
          <w:rPr>
            <w:noProof/>
            <w:webHidden/>
          </w:rPr>
          <w:instrText xml:space="preserve"> PAGEREF _Toc241922463 \h </w:instrText>
        </w:r>
        <w:r>
          <w:rPr>
            <w:noProof/>
            <w:webHidden/>
          </w:rPr>
        </w:r>
        <w:r>
          <w:rPr>
            <w:noProof/>
            <w:webHidden/>
          </w:rPr>
          <w:fldChar w:fldCharType="separate"/>
        </w:r>
        <w:r>
          <w:rPr>
            <w:noProof/>
            <w:webHidden/>
          </w:rPr>
          <w:t>67</w:t>
        </w:r>
        <w:r>
          <w:rPr>
            <w:noProof/>
            <w:webHidden/>
          </w:rPr>
          <w:fldChar w:fldCharType="end"/>
        </w:r>
      </w:hyperlink>
    </w:p>
    <w:p w14:paraId="6330A4B7" w14:textId="4FFF7A4E" w:rsidR="00293C21" w:rsidRDefault="00293C21">
      <w:pPr>
        <w:pStyle w:val="TM4"/>
        <w:tabs>
          <w:tab w:val="left" w:pos="1680"/>
          <w:tab w:val="right" w:leader="dot" w:pos="9062"/>
        </w:tabs>
        <w:rPr>
          <w:rFonts w:eastAsiaTheme="minorEastAsia"/>
          <w:noProof/>
          <w:sz w:val="24"/>
          <w:szCs w:val="24"/>
          <w:lang w:eastAsia="fr-FR"/>
        </w:rPr>
      </w:pPr>
      <w:hyperlink w:anchor="_Toc241922464" w:history="1">
        <w:r w:rsidRPr="003B4D00">
          <w:rPr>
            <w:rStyle w:val="Lienhypertexte"/>
            <w:noProof/>
          </w:rPr>
          <w:t>3.4.5.1.</w:t>
        </w:r>
        <w:r>
          <w:rPr>
            <w:rFonts w:eastAsiaTheme="minorEastAsia"/>
            <w:noProof/>
            <w:sz w:val="24"/>
            <w:szCs w:val="24"/>
            <w:lang w:eastAsia="fr-FR"/>
          </w:rPr>
          <w:tab/>
        </w:r>
        <w:r w:rsidRPr="003B4D00">
          <w:rPr>
            <w:rStyle w:val="Lienhypertexte"/>
            <w:noProof/>
          </w:rPr>
          <w:t>FBS-4.1 : Gestion des révisions</w:t>
        </w:r>
        <w:r>
          <w:rPr>
            <w:noProof/>
            <w:webHidden/>
          </w:rPr>
          <w:tab/>
        </w:r>
        <w:r>
          <w:rPr>
            <w:noProof/>
            <w:webHidden/>
          </w:rPr>
          <w:fldChar w:fldCharType="begin"/>
        </w:r>
        <w:r>
          <w:rPr>
            <w:noProof/>
            <w:webHidden/>
          </w:rPr>
          <w:instrText xml:space="preserve"> PAGEREF _Toc241922464 \h </w:instrText>
        </w:r>
        <w:r>
          <w:rPr>
            <w:noProof/>
            <w:webHidden/>
          </w:rPr>
        </w:r>
        <w:r>
          <w:rPr>
            <w:noProof/>
            <w:webHidden/>
          </w:rPr>
          <w:fldChar w:fldCharType="separate"/>
        </w:r>
        <w:r>
          <w:rPr>
            <w:noProof/>
            <w:webHidden/>
          </w:rPr>
          <w:t>67</w:t>
        </w:r>
        <w:r>
          <w:rPr>
            <w:noProof/>
            <w:webHidden/>
          </w:rPr>
          <w:fldChar w:fldCharType="end"/>
        </w:r>
      </w:hyperlink>
    </w:p>
    <w:p w14:paraId="5C2BEF39" w14:textId="09F75DF7" w:rsidR="00293C21" w:rsidRDefault="00293C21">
      <w:pPr>
        <w:pStyle w:val="TM4"/>
        <w:tabs>
          <w:tab w:val="left" w:pos="1680"/>
          <w:tab w:val="right" w:leader="dot" w:pos="9062"/>
        </w:tabs>
        <w:rPr>
          <w:rFonts w:eastAsiaTheme="minorEastAsia"/>
          <w:noProof/>
          <w:sz w:val="24"/>
          <w:szCs w:val="24"/>
          <w:lang w:eastAsia="fr-FR"/>
        </w:rPr>
      </w:pPr>
      <w:hyperlink w:anchor="_Toc241922465" w:history="1">
        <w:r w:rsidRPr="003B4D00">
          <w:rPr>
            <w:rStyle w:val="Lienhypertexte"/>
            <w:noProof/>
          </w:rPr>
          <w:t>3.4.5.2.</w:t>
        </w:r>
        <w:r>
          <w:rPr>
            <w:rFonts w:eastAsiaTheme="minorEastAsia"/>
            <w:noProof/>
            <w:sz w:val="24"/>
            <w:szCs w:val="24"/>
            <w:lang w:eastAsia="fr-FR"/>
          </w:rPr>
          <w:tab/>
        </w:r>
        <w:r w:rsidRPr="003B4D00">
          <w:rPr>
            <w:rStyle w:val="Lienhypertexte"/>
            <w:noProof/>
          </w:rPr>
          <w:t>FBS-4.2 : Paramètres de projets</w:t>
        </w:r>
        <w:r>
          <w:rPr>
            <w:noProof/>
            <w:webHidden/>
          </w:rPr>
          <w:tab/>
        </w:r>
        <w:r>
          <w:rPr>
            <w:noProof/>
            <w:webHidden/>
          </w:rPr>
          <w:fldChar w:fldCharType="begin"/>
        </w:r>
        <w:r>
          <w:rPr>
            <w:noProof/>
            <w:webHidden/>
          </w:rPr>
          <w:instrText xml:space="preserve"> PAGEREF _Toc241922465 \h </w:instrText>
        </w:r>
        <w:r>
          <w:rPr>
            <w:noProof/>
            <w:webHidden/>
          </w:rPr>
        </w:r>
        <w:r>
          <w:rPr>
            <w:noProof/>
            <w:webHidden/>
          </w:rPr>
          <w:fldChar w:fldCharType="separate"/>
        </w:r>
        <w:r>
          <w:rPr>
            <w:noProof/>
            <w:webHidden/>
          </w:rPr>
          <w:t>72</w:t>
        </w:r>
        <w:r>
          <w:rPr>
            <w:noProof/>
            <w:webHidden/>
          </w:rPr>
          <w:fldChar w:fldCharType="end"/>
        </w:r>
      </w:hyperlink>
    </w:p>
    <w:p w14:paraId="1C854962" w14:textId="30E1FD70" w:rsidR="00293C21" w:rsidRDefault="00293C21">
      <w:pPr>
        <w:pStyle w:val="TM5"/>
        <w:tabs>
          <w:tab w:val="left" w:pos="1938"/>
          <w:tab w:val="right" w:leader="dot" w:pos="9062"/>
        </w:tabs>
        <w:rPr>
          <w:rFonts w:eastAsiaTheme="minorEastAsia"/>
          <w:noProof/>
          <w:sz w:val="24"/>
          <w:szCs w:val="24"/>
          <w:lang w:eastAsia="fr-FR"/>
        </w:rPr>
      </w:pPr>
      <w:hyperlink w:anchor="_Toc241922466" w:history="1">
        <w:r w:rsidRPr="003B4D00">
          <w:rPr>
            <w:rStyle w:val="Lienhypertexte"/>
            <w:noProof/>
          </w:rPr>
          <w:t>3.4.5.2.1.</w:t>
        </w:r>
        <w:r>
          <w:rPr>
            <w:rFonts w:eastAsiaTheme="minorEastAsia"/>
            <w:noProof/>
            <w:sz w:val="24"/>
            <w:szCs w:val="24"/>
            <w:lang w:eastAsia="fr-FR"/>
          </w:rPr>
          <w:tab/>
        </w:r>
        <w:r w:rsidRPr="003B4D00">
          <w:rPr>
            <w:rStyle w:val="Lienhypertexte"/>
            <w:noProof/>
          </w:rPr>
          <w:t>FBS-4.2.1 : Lotissement du projet</w:t>
        </w:r>
        <w:r>
          <w:rPr>
            <w:noProof/>
            <w:webHidden/>
          </w:rPr>
          <w:tab/>
        </w:r>
        <w:r>
          <w:rPr>
            <w:noProof/>
            <w:webHidden/>
          </w:rPr>
          <w:fldChar w:fldCharType="begin"/>
        </w:r>
        <w:r>
          <w:rPr>
            <w:noProof/>
            <w:webHidden/>
          </w:rPr>
          <w:instrText xml:space="preserve"> PAGEREF _Toc241922466 \h </w:instrText>
        </w:r>
        <w:r>
          <w:rPr>
            <w:noProof/>
            <w:webHidden/>
          </w:rPr>
        </w:r>
        <w:r>
          <w:rPr>
            <w:noProof/>
            <w:webHidden/>
          </w:rPr>
          <w:fldChar w:fldCharType="separate"/>
        </w:r>
        <w:r>
          <w:rPr>
            <w:noProof/>
            <w:webHidden/>
          </w:rPr>
          <w:t>73</w:t>
        </w:r>
        <w:r>
          <w:rPr>
            <w:noProof/>
            <w:webHidden/>
          </w:rPr>
          <w:fldChar w:fldCharType="end"/>
        </w:r>
      </w:hyperlink>
    </w:p>
    <w:p w14:paraId="405CE8C1" w14:textId="573ACAF0" w:rsidR="00293C21" w:rsidRDefault="00293C21">
      <w:pPr>
        <w:pStyle w:val="TM5"/>
        <w:tabs>
          <w:tab w:val="left" w:pos="1938"/>
          <w:tab w:val="right" w:leader="dot" w:pos="9062"/>
        </w:tabs>
        <w:rPr>
          <w:rFonts w:eastAsiaTheme="minorEastAsia"/>
          <w:noProof/>
          <w:sz w:val="24"/>
          <w:szCs w:val="24"/>
          <w:lang w:eastAsia="fr-FR"/>
        </w:rPr>
      </w:pPr>
      <w:hyperlink w:anchor="_Toc241922467" w:history="1">
        <w:r w:rsidRPr="003B4D00">
          <w:rPr>
            <w:rStyle w:val="Lienhypertexte"/>
            <w:noProof/>
          </w:rPr>
          <w:t>3.4.5.2.2.</w:t>
        </w:r>
        <w:r>
          <w:rPr>
            <w:rFonts w:eastAsiaTheme="minorEastAsia"/>
            <w:noProof/>
            <w:sz w:val="24"/>
            <w:szCs w:val="24"/>
            <w:lang w:eastAsia="fr-FR"/>
          </w:rPr>
          <w:tab/>
        </w:r>
        <w:r w:rsidRPr="003B4D00">
          <w:rPr>
            <w:rStyle w:val="Lienhypertexte"/>
            <w:noProof/>
          </w:rPr>
          <w:t>FBS-4.2.2 : Taux d’inflation</w:t>
        </w:r>
        <w:r>
          <w:rPr>
            <w:noProof/>
            <w:webHidden/>
          </w:rPr>
          <w:tab/>
        </w:r>
        <w:r>
          <w:rPr>
            <w:noProof/>
            <w:webHidden/>
          </w:rPr>
          <w:fldChar w:fldCharType="begin"/>
        </w:r>
        <w:r>
          <w:rPr>
            <w:noProof/>
            <w:webHidden/>
          </w:rPr>
          <w:instrText xml:space="preserve"> PAGEREF _Toc241922467 \h </w:instrText>
        </w:r>
        <w:r>
          <w:rPr>
            <w:noProof/>
            <w:webHidden/>
          </w:rPr>
        </w:r>
        <w:r>
          <w:rPr>
            <w:noProof/>
            <w:webHidden/>
          </w:rPr>
          <w:fldChar w:fldCharType="separate"/>
        </w:r>
        <w:r>
          <w:rPr>
            <w:noProof/>
            <w:webHidden/>
          </w:rPr>
          <w:t>74</w:t>
        </w:r>
        <w:r>
          <w:rPr>
            <w:noProof/>
            <w:webHidden/>
          </w:rPr>
          <w:fldChar w:fldCharType="end"/>
        </w:r>
      </w:hyperlink>
    </w:p>
    <w:p w14:paraId="4759F7C6" w14:textId="57144E74" w:rsidR="00293C21" w:rsidRDefault="00293C21">
      <w:pPr>
        <w:pStyle w:val="TM5"/>
        <w:tabs>
          <w:tab w:val="left" w:pos="1938"/>
          <w:tab w:val="right" w:leader="dot" w:pos="9062"/>
        </w:tabs>
        <w:rPr>
          <w:rFonts w:eastAsiaTheme="minorEastAsia"/>
          <w:noProof/>
          <w:sz w:val="24"/>
          <w:szCs w:val="24"/>
          <w:lang w:eastAsia="fr-FR"/>
        </w:rPr>
      </w:pPr>
      <w:hyperlink w:anchor="_Toc241922468" w:history="1">
        <w:r w:rsidRPr="003B4D00">
          <w:rPr>
            <w:rStyle w:val="Lienhypertexte"/>
            <w:noProof/>
          </w:rPr>
          <w:t>3.4.5.2.3.</w:t>
        </w:r>
        <w:r>
          <w:rPr>
            <w:rFonts w:eastAsiaTheme="minorEastAsia"/>
            <w:noProof/>
            <w:sz w:val="24"/>
            <w:szCs w:val="24"/>
            <w:lang w:eastAsia="fr-FR"/>
          </w:rPr>
          <w:tab/>
        </w:r>
        <w:r w:rsidRPr="003B4D00">
          <w:rPr>
            <w:rStyle w:val="Lienhypertexte"/>
            <w:noProof/>
          </w:rPr>
          <w:t>FBS-4.2.3 : Sous-projets</w:t>
        </w:r>
        <w:r>
          <w:rPr>
            <w:noProof/>
            <w:webHidden/>
          </w:rPr>
          <w:tab/>
        </w:r>
        <w:r>
          <w:rPr>
            <w:noProof/>
            <w:webHidden/>
          </w:rPr>
          <w:fldChar w:fldCharType="begin"/>
        </w:r>
        <w:r>
          <w:rPr>
            <w:noProof/>
            <w:webHidden/>
          </w:rPr>
          <w:instrText xml:space="preserve"> PAGEREF _Toc241922468 \h </w:instrText>
        </w:r>
        <w:r>
          <w:rPr>
            <w:noProof/>
            <w:webHidden/>
          </w:rPr>
        </w:r>
        <w:r>
          <w:rPr>
            <w:noProof/>
            <w:webHidden/>
          </w:rPr>
          <w:fldChar w:fldCharType="separate"/>
        </w:r>
        <w:r>
          <w:rPr>
            <w:noProof/>
            <w:webHidden/>
          </w:rPr>
          <w:t>75</w:t>
        </w:r>
        <w:r>
          <w:rPr>
            <w:noProof/>
            <w:webHidden/>
          </w:rPr>
          <w:fldChar w:fldCharType="end"/>
        </w:r>
      </w:hyperlink>
    </w:p>
    <w:p w14:paraId="61834197" w14:textId="00EFD66E" w:rsidR="00293C21" w:rsidRDefault="00293C21">
      <w:pPr>
        <w:pStyle w:val="TM5"/>
        <w:tabs>
          <w:tab w:val="left" w:pos="1938"/>
          <w:tab w:val="right" w:leader="dot" w:pos="9062"/>
        </w:tabs>
        <w:rPr>
          <w:rFonts w:eastAsiaTheme="minorEastAsia"/>
          <w:noProof/>
          <w:sz w:val="24"/>
          <w:szCs w:val="24"/>
          <w:lang w:eastAsia="fr-FR"/>
        </w:rPr>
      </w:pPr>
      <w:hyperlink w:anchor="_Toc241922469" w:history="1">
        <w:r w:rsidRPr="003B4D00">
          <w:rPr>
            <w:rStyle w:val="Lienhypertexte"/>
            <w:noProof/>
          </w:rPr>
          <w:t>3.4.5.2.4.</w:t>
        </w:r>
        <w:r>
          <w:rPr>
            <w:rFonts w:eastAsiaTheme="minorEastAsia"/>
            <w:noProof/>
            <w:sz w:val="24"/>
            <w:szCs w:val="24"/>
            <w:lang w:eastAsia="fr-FR"/>
          </w:rPr>
          <w:tab/>
        </w:r>
        <w:r w:rsidRPr="003B4D00">
          <w:rPr>
            <w:rStyle w:val="Lienhypertexte"/>
            <w:noProof/>
          </w:rPr>
          <w:t>FBS-4.2.4 : Contributeurs</w:t>
        </w:r>
        <w:r>
          <w:rPr>
            <w:noProof/>
            <w:webHidden/>
          </w:rPr>
          <w:tab/>
        </w:r>
        <w:r>
          <w:rPr>
            <w:noProof/>
            <w:webHidden/>
          </w:rPr>
          <w:fldChar w:fldCharType="begin"/>
        </w:r>
        <w:r>
          <w:rPr>
            <w:noProof/>
            <w:webHidden/>
          </w:rPr>
          <w:instrText xml:space="preserve"> PAGEREF _Toc241922469 \h </w:instrText>
        </w:r>
        <w:r>
          <w:rPr>
            <w:noProof/>
            <w:webHidden/>
          </w:rPr>
        </w:r>
        <w:r>
          <w:rPr>
            <w:noProof/>
            <w:webHidden/>
          </w:rPr>
          <w:fldChar w:fldCharType="separate"/>
        </w:r>
        <w:r>
          <w:rPr>
            <w:noProof/>
            <w:webHidden/>
          </w:rPr>
          <w:t>75</w:t>
        </w:r>
        <w:r>
          <w:rPr>
            <w:noProof/>
            <w:webHidden/>
          </w:rPr>
          <w:fldChar w:fldCharType="end"/>
        </w:r>
      </w:hyperlink>
    </w:p>
    <w:p w14:paraId="037835D2" w14:textId="3DFC5605" w:rsidR="00293C21" w:rsidRDefault="00293C21">
      <w:pPr>
        <w:pStyle w:val="TM5"/>
        <w:tabs>
          <w:tab w:val="left" w:pos="1938"/>
          <w:tab w:val="right" w:leader="dot" w:pos="9062"/>
        </w:tabs>
        <w:rPr>
          <w:rFonts w:eastAsiaTheme="minorEastAsia"/>
          <w:noProof/>
          <w:sz w:val="24"/>
          <w:szCs w:val="24"/>
          <w:lang w:eastAsia="fr-FR"/>
        </w:rPr>
      </w:pPr>
      <w:hyperlink w:anchor="_Toc241922470" w:history="1">
        <w:r w:rsidRPr="003B4D00">
          <w:rPr>
            <w:rStyle w:val="Lienhypertexte"/>
            <w:noProof/>
          </w:rPr>
          <w:t>3.4.5.2.5.</w:t>
        </w:r>
        <w:r>
          <w:rPr>
            <w:rFonts w:eastAsiaTheme="minorEastAsia"/>
            <w:noProof/>
            <w:sz w:val="24"/>
            <w:szCs w:val="24"/>
            <w:lang w:eastAsia="fr-FR"/>
          </w:rPr>
          <w:tab/>
        </w:r>
        <w:r w:rsidRPr="003B4D00">
          <w:rPr>
            <w:rStyle w:val="Lienhypertexte"/>
            <w:noProof/>
          </w:rPr>
          <w:t>FBS-4.2.5 : Probabilité de gain</w:t>
        </w:r>
        <w:r>
          <w:rPr>
            <w:noProof/>
            <w:webHidden/>
          </w:rPr>
          <w:tab/>
        </w:r>
        <w:r>
          <w:rPr>
            <w:noProof/>
            <w:webHidden/>
          </w:rPr>
          <w:fldChar w:fldCharType="begin"/>
        </w:r>
        <w:r>
          <w:rPr>
            <w:noProof/>
            <w:webHidden/>
          </w:rPr>
          <w:instrText xml:space="preserve"> PAGEREF _Toc241922470 \h </w:instrText>
        </w:r>
        <w:r>
          <w:rPr>
            <w:noProof/>
            <w:webHidden/>
          </w:rPr>
        </w:r>
        <w:r>
          <w:rPr>
            <w:noProof/>
            <w:webHidden/>
          </w:rPr>
          <w:fldChar w:fldCharType="separate"/>
        </w:r>
        <w:r>
          <w:rPr>
            <w:noProof/>
            <w:webHidden/>
          </w:rPr>
          <w:t>76</w:t>
        </w:r>
        <w:r>
          <w:rPr>
            <w:noProof/>
            <w:webHidden/>
          </w:rPr>
          <w:fldChar w:fldCharType="end"/>
        </w:r>
      </w:hyperlink>
    </w:p>
    <w:p w14:paraId="35B56559" w14:textId="14DBA4A3" w:rsidR="00293C21" w:rsidRDefault="00293C21">
      <w:pPr>
        <w:pStyle w:val="TM4"/>
        <w:tabs>
          <w:tab w:val="left" w:pos="1680"/>
          <w:tab w:val="right" w:leader="dot" w:pos="9062"/>
        </w:tabs>
        <w:rPr>
          <w:rFonts w:eastAsiaTheme="minorEastAsia"/>
          <w:noProof/>
          <w:sz w:val="24"/>
          <w:szCs w:val="24"/>
          <w:lang w:eastAsia="fr-FR"/>
        </w:rPr>
      </w:pPr>
      <w:hyperlink w:anchor="_Toc241922471" w:history="1">
        <w:r w:rsidRPr="003B4D00">
          <w:rPr>
            <w:rStyle w:val="Lienhypertexte"/>
            <w:noProof/>
          </w:rPr>
          <w:t>3.4.5.3.</w:t>
        </w:r>
        <w:r>
          <w:rPr>
            <w:rFonts w:eastAsiaTheme="minorEastAsia"/>
            <w:noProof/>
            <w:sz w:val="24"/>
            <w:szCs w:val="24"/>
            <w:lang w:eastAsia="fr-FR"/>
          </w:rPr>
          <w:tab/>
        </w:r>
        <w:r w:rsidRPr="003B4D00">
          <w:rPr>
            <w:rStyle w:val="Lienhypertexte"/>
            <w:noProof/>
          </w:rPr>
          <w:t>FBS-4.3 : Planification</w:t>
        </w:r>
        <w:r>
          <w:rPr>
            <w:noProof/>
            <w:webHidden/>
          </w:rPr>
          <w:tab/>
        </w:r>
        <w:r>
          <w:rPr>
            <w:noProof/>
            <w:webHidden/>
          </w:rPr>
          <w:fldChar w:fldCharType="begin"/>
        </w:r>
        <w:r>
          <w:rPr>
            <w:noProof/>
            <w:webHidden/>
          </w:rPr>
          <w:instrText xml:space="preserve"> PAGEREF _Toc241922471 \h </w:instrText>
        </w:r>
        <w:r>
          <w:rPr>
            <w:noProof/>
            <w:webHidden/>
          </w:rPr>
        </w:r>
        <w:r>
          <w:rPr>
            <w:noProof/>
            <w:webHidden/>
          </w:rPr>
          <w:fldChar w:fldCharType="separate"/>
        </w:r>
        <w:r>
          <w:rPr>
            <w:noProof/>
            <w:webHidden/>
          </w:rPr>
          <w:t>77</w:t>
        </w:r>
        <w:r>
          <w:rPr>
            <w:noProof/>
            <w:webHidden/>
          </w:rPr>
          <w:fldChar w:fldCharType="end"/>
        </w:r>
      </w:hyperlink>
    </w:p>
    <w:p w14:paraId="0AFDD9AF" w14:textId="5DFA46D6" w:rsidR="00293C21" w:rsidRDefault="00293C21">
      <w:pPr>
        <w:pStyle w:val="TM5"/>
        <w:tabs>
          <w:tab w:val="left" w:pos="1938"/>
          <w:tab w:val="right" w:leader="dot" w:pos="9062"/>
        </w:tabs>
        <w:rPr>
          <w:rFonts w:eastAsiaTheme="minorEastAsia"/>
          <w:noProof/>
          <w:sz w:val="24"/>
          <w:szCs w:val="24"/>
          <w:lang w:eastAsia="fr-FR"/>
        </w:rPr>
      </w:pPr>
      <w:hyperlink w:anchor="_Toc241922472" w:history="1">
        <w:r w:rsidRPr="003B4D00">
          <w:rPr>
            <w:rStyle w:val="Lienhypertexte"/>
            <w:noProof/>
          </w:rPr>
          <w:t>3.4.5.3.1.</w:t>
        </w:r>
        <w:r>
          <w:rPr>
            <w:rFonts w:eastAsiaTheme="minorEastAsia"/>
            <w:noProof/>
            <w:sz w:val="24"/>
            <w:szCs w:val="24"/>
            <w:lang w:eastAsia="fr-FR"/>
          </w:rPr>
          <w:tab/>
        </w:r>
        <w:r w:rsidRPr="003B4D00">
          <w:rPr>
            <w:rStyle w:val="Lienhypertexte"/>
            <w:noProof/>
          </w:rPr>
          <w:t>FBS-4.3.1 : Chronologie</w:t>
        </w:r>
        <w:r>
          <w:rPr>
            <w:noProof/>
            <w:webHidden/>
          </w:rPr>
          <w:tab/>
        </w:r>
        <w:r>
          <w:rPr>
            <w:noProof/>
            <w:webHidden/>
          </w:rPr>
          <w:fldChar w:fldCharType="begin"/>
        </w:r>
        <w:r>
          <w:rPr>
            <w:noProof/>
            <w:webHidden/>
          </w:rPr>
          <w:instrText xml:space="preserve"> PAGEREF _Toc241922472 \h </w:instrText>
        </w:r>
        <w:r>
          <w:rPr>
            <w:noProof/>
            <w:webHidden/>
          </w:rPr>
        </w:r>
        <w:r>
          <w:rPr>
            <w:noProof/>
            <w:webHidden/>
          </w:rPr>
          <w:fldChar w:fldCharType="separate"/>
        </w:r>
        <w:r>
          <w:rPr>
            <w:noProof/>
            <w:webHidden/>
          </w:rPr>
          <w:t>81</w:t>
        </w:r>
        <w:r>
          <w:rPr>
            <w:noProof/>
            <w:webHidden/>
          </w:rPr>
          <w:fldChar w:fldCharType="end"/>
        </w:r>
      </w:hyperlink>
    </w:p>
    <w:p w14:paraId="4794B397" w14:textId="6E96BA06" w:rsidR="00293C21" w:rsidRDefault="00293C21">
      <w:pPr>
        <w:pStyle w:val="TM5"/>
        <w:tabs>
          <w:tab w:val="left" w:pos="1938"/>
          <w:tab w:val="right" w:leader="dot" w:pos="9062"/>
        </w:tabs>
        <w:rPr>
          <w:rFonts w:eastAsiaTheme="minorEastAsia"/>
          <w:noProof/>
          <w:sz w:val="24"/>
          <w:szCs w:val="24"/>
          <w:lang w:eastAsia="fr-FR"/>
        </w:rPr>
      </w:pPr>
      <w:hyperlink w:anchor="_Toc241922473" w:history="1">
        <w:r w:rsidRPr="003B4D00">
          <w:rPr>
            <w:rStyle w:val="Lienhypertexte"/>
            <w:noProof/>
          </w:rPr>
          <w:t>3.4.5.3.2.</w:t>
        </w:r>
        <w:r>
          <w:rPr>
            <w:rFonts w:eastAsiaTheme="minorEastAsia"/>
            <w:noProof/>
            <w:sz w:val="24"/>
            <w:szCs w:val="24"/>
            <w:lang w:eastAsia="fr-FR"/>
          </w:rPr>
          <w:tab/>
        </w:r>
        <w:r w:rsidRPr="003B4D00">
          <w:rPr>
            <w:rStyle w:val="Lienhypertexte"/>
            <w:noProof/>
          </w:rPr>
          <w:t>FBS-4.3.2 : Grille de planning</w:t>
        </w:r>
        <w:r>
          <w:rPr>
            <w:noProof/>
            <w:webHidden/>
          </w:rPr>
          <w:tab/>
        </w:r>
        <w:r>
          <w:rPr>
            <w:noProof/>
            <w:webHidden/>
          </w:rPr>
          <w:fldChar w:fldCharType="begin"/>
        </w:r>
        <w:r>
          <w:rPr>
            <w:noProof/>
            <w:webHidden/>
          </w:rPr>
          <w:instrText xml:space="preserve"> PAGEREF _Toc241922473 \h </w:instrText>
        </w:r>
        <w:r>
          <w:rPr>
            <w:noProof/>
            <w:webHidden/>
          </w:rPr>
        </w:r>
        <w:r>
          <w:rPr>
            <w:noProof/>
            <w:webHidden/>
          </w:rPr>
          <w:fldChar w:fldCharType="separate"/>
        </w:r>
        <w:r>
          <w:rPr>
            <w:noProof/>
            <w:webHidden/>
          </w:rPr>
          <w:t>81</w:t>
        </w:r>
        <w:r>
          <w:rPr>
            <w:noProof/>
            <w:webHidden/>
          </w:rPr>
          <w:fldChar w:fldCharType="end"/>
        </w:r>
      </w:hyperlink>
    </w:p>
    <w:p w14:paraId="2EBA775B" w14:textId="5D3044CD" w:rsidR="00293C21" w:rsidRDefault="00293C21">
      <w:pPr>
        <w:pStyle w:val="TM5"/>
        <w:tabs>
          <w:tab w:val="left" w:pos="1938"/>
          <w:tab w:val="right" w:leader="dot" w:pos="9062"/>
        </w:tabs>
        <w:rPr>
          <w:rFonts w:eastAsiaTheme="minorEastAsia"/>
          <w:noProof/>
          <w:sz w:val="24"/>
          <w:szCs w:val="24"/>
          <w:lang w:eastAsia="fr-FR"/>
        </w:rPr>
      </w:pPr>
      <w:hyperlink w:anchor="_Toc241922474" w:history="1">
        <w:r w:rsidRPr="003B4D00">
          <w:rPr>
            <w:rStyle w:val="Lienhypertexte"/>
            <w:noProof/>
          </w:rPr>
          <w:t>3.4.5.3.3.</w:t>
        </w:r>
        <w:r>
          <w:rPr>
            <w:rFonts w:eastAsiaTheme="minorEastAsia"/>
            <w:noProof/>
            <w:sz w:val="24"/>
            <w:szCs w:val="24"/>
            <w:lang w:eastAsia="fr-FR"/>
          </w:rPr>
          <w:tab/>
        </w:r>
        <w:r w:rsidRPr="003B4D00">
          <w:rPr>
            <w:rStyle w:val="Lienhypertexte"/>
            <w:noProof/>
          </w:rPr>
          <w:t>FBS-4.3.3 : Diagramme de GANTT</w:t>
        </w:r>
        <w:r>
          <w:rPr>
            <w:noProof/>
            <w:webHidden/>
          </w:rPr>
          <w:tab/>
        </w:r>
        <w:r>
          <w:rPr>
            <w:noProof/>
            <w:webHidden/>
          </w:rPr>
          <w:fldChar w:fldCharType="begin"/>
        </w:r>
        <w:r>
          <w:rPr>
            <w:noProof/>
            <w:webHidden/>
          </w:rPr>
          <w:instrText xml:space="preserve"> PAGEREF _Toc241922474 \h </w:instrText>
        </w:r>
        <w:r>
          <w:rPr>
            <w:noProof/>
            <w:webHidden/>
          </w:rPr>
        </w:r>
        <w:r>
          <w:rPr>
            <w:noProof/>
            <w:webHidden/>
          </w:rPr>
          <w:fldChar w:fldCharType="separate"/>
        </w:r>
        <w:r>
          <w:rPr>
            <w:noProof/>
            <w:webHidden/>
          </w:rPr>
          <w:t>82</w:t>
        </w:r>
        <w:r>
          <w:rPr>
            <w:noProof/>
            <w:webHidden/>
          </w:rPr>
          <w:fldChar w:fldCharType="end"/>
        </w:r>
      </w:hyperlink>
    </w:p>
    <w:p w14:paraId="4281AD2F" w14:textId="7C364B46" w:rsidR="00293C21" w:rsidRDefault="00293C21">
      <w:pPr>
        <w:pStyle w:val="TM5"/>
        <w:tabs>
          <w:tab w:val="left" w:pos="1938"/>
          <w:tab w:val="right" w:leader="dot" w:pos="9062"/>
        </w:tabs>
        <w:rPr>
          <w:rFonts w:eastAsiaTheme="minorEastAsia"/>
          <w:noProof/>
          <w:sz w:val="24"/>
          <w:szCs w:val="24"/>
          <w:lang w:eastAsia="fr-FR"/>
        </w:rPr>
      </w:pPr>
      <w:hyperlink w:anchor="_Toc241922475" w:history="1">
        <w:r w:rsidRPr="003B4D00">
          <w:rPr>
            <w:rStyle w:val="Lienhypertexte"/>
            <w:noProof/>
          </w:rPr>
          <w:t>3.4.5.3.4.</w:t>
        </w:r>
        <w:r>
          <w:rPr>
            <w:rFonts w:eastAsiaTheme="minorEastAsia"/>
            <w:noProof/>
            <w:sz w:val="24"/>
            <w:szCs w:val="24"/>
            <w:lang w:eastAsia="fr-FR"/>
          </w:rPr>
          <w:tab/>
        </w:r>
        <w:r w:rsidRPr="003B4D00">
          <w:rPr>
            <w:rStyle w:val="Lienhypertexte"/>
            <w:noProof/>
          </w:rPr>
          <w:t>FBS-4.3.4 : Imports / Exports</w:t>
        </w:r>
        <w:r>
          <w:rPr>
            <w:noProof/>
            <w:webHidden/>
          </w:rPr>
          <w:tab/>
        </w:r>
        <w:r>
          <w:rPr>
            <w:noProof/>
            <w:webHidden/>
          </w:rPr>
          <w:fldChar w:fldCharType="begin"/>
        </w:r>
        <w:r>
          <w:rPr>
            <w:noProof/>
            <w:webHidden/>
          </w:rPr>
          <w:instrText xml:space="preserve"> PAGEREF _Toc241922475 \h </w:instrText>
        </w:r>
        <w:r>
          <w:rPr>
            <w:noProof/>
            <w:webHidden/>
          </w:rPr>
        </w:r>
        <w:r>
          <w:rPr>
            <w:noProof/>
            <w:webHidden/>
          </w:rPr>
          <w:fldChar w:fldCharType="separate"/>
        </w:r>
        <w:r>
          <w:rPr>
            <w:noProof/>
            <w:webHidden/>
          </w:rPr>
          <w:t>83</w:t>
        </w:r>
        <w:r>
          <w:rPr>
            <w:noProof/>
            <w:webHidden/>
          </w:rPr>
          <w:fldChar w:fldCharType="end"/>
        </w:r>
      </w:hyperlink>
    </w:p>
    <w:p w14:paraId="03DDB6B9" w14:textId="7D476688" w:rsidR="00293C21" w:rsidRDefault="00293C21">
      <w:pPr>
        <w:pStyle w:val="TM5"/>
        <w:tabs>
          <w:tab w:val="left" w:pos="1938"/>
          <w:tab w:val="right" w:leader="dot" w:pos="9062"/>
        </w:tabs>
        <w:rPr>
          <w:rFonts w:eastAsiaTheme="minorEastAsia"/>
          <w:noProof/>
          <w:sz w:val="24"/>
          <w:szCs w:val="24"/>
          <w:lang w:eastAsia="fr-FR"/>
        </w:rPr>
      </w:pPr>
      <w:hyperlink w:anchor="_Toc241922476" w:history="1">
        <w:r w:rsidRPr="003B4D00">
          <w:rPr>
            <w:rStyle w:val="Lienhypertexte"/>
            <w:noProof/>
          </w:rPr>
          <w:t>3.4.5.3.5.</w:t>
        </w:r>
        <w:r>
          <w:rPr>
            <w:rFonts w:eastAsiaTheme="minorEastAsia"/>
            <w:noProof/>
            <w:sz w:val="24"/>
            <w:szCs w:val="24"/>
            <w:lang w:eastAsia="fr-FR"/>
          </w:rPr>
          <w:tab/>
        </w:r>
        <w:r w:rsidRPr="003B4D00">
          <w:rPr>
            <w:rStyle w:val="Lienhypertexte"/>
            <w:noProof/>
          </w:rPr>
          <w:t>FBS-4.3.5 : Arborescence de taches (WBS)</w:t>
        </w:r>
        <w:r>
          <w:rPr>
            <w:noProof/>
            <w:webHidden/>
          </w:rPr>
          <w:tab/>
        </w:r>
        <w:r>
          <w:rPr>
            <w:noProof/>
            <w:webHidden/>
          </w:rPr>
          <w:fldChar w:fldCharType="begin"/>
        </w:r>
        <w:r>
          <w:rPr>
            <w:noProof/>
            <w:webHidden/>
          </w:rPr>
          <w:instrText xml:space="preserve"> PAGEREF _Toc241922476 \h </w:instrText>
        </w:r>
        <w:r>
          <w:rPr>
            <w:noProof/>
            <w:webHidden/>
          </w:rPr>
        </w:r>
        <w:r>
          <w:rPr>
            <w:noProof/>
            <w:webHidden/>
          </w:rPr>
          <w:fldChar w:fldCharType="separate"/>
        </w:r>
        <w:r>
          <w:rPr>
            <w:noProof/>
            <w:webHidden/>
          </w:rPr>
          <w:t>83</w:t>
        </w:r>
        <w:r>
          <w:rPr>
            <w:noProof/>
            <w:webHidden/>
          </w:rPr>
          <w:fldChar w:fldCharType="end"/>
        </w:r>
      </w:hyperlink>
    </w:p>
    <w:p w14:paraId="6BB79818" w14:textId="19691597" w:rsidR="00293C21" w:rsidRDefault="00293C21">
      <w:pPr>
        <w:pStyle w:val="TM4"/>
        <w:tabs>
          <w:tab w:val="left" w:pos="1680"/>
          <w:tab w:val="right" w:leader="dot" w:pos="9062"/>
        </w:tabs>
        <w:rPr>
          <w:rFonts w:eastAsiaTheme="minorEastAsia"/>
          <w:noProof/>
          <w:sz w:val="24"/>
          <w:szCs w:val="24"/>
          <w:lang w:eastAsia="fr-FR"/>
        </w:rPr>
      </w:pPr>
      <w:hyperlink w:anchor="_Toc241922478" w:history="1">
        <w:r w:rsidRPr="003B4D00">
          <w:rPr>
            <w:rStyle w:val="Lienhypertexte"/>
            <w:noProof/>
          </w:rPr>
          <w:t>3.4.5.4.</w:t>
        </w:r>
        <w:r>
          <w:rPr>
            <w:rFonts w:eastAsiaTheme="minorEastAsia"/>
            <w:noProof/>
            <w:sz w:val="24"/>
            <w:szCs w:val="24"/>
            <w:lang w:eastAsia="fr-FR"/>
          </w:rPr>
          <w:tab/>
        </w:r>
        <w:r w:rsidRPr="003B4D00">
          <w:rPr>
            <w:rStyle w:val="Lienhypertexte"/>
            <w:noProof/>
          </w:rPr>
          <w:t>FBS-4.4 : Chiffrage et devis</w:t>
        </w:r>
        <w:r>
          <w:rPr>
            <w:noProof/>
            <w:webHidden/>
          </w:rPr>
          <w:tab/>
        </w:r>
        <w:r>
          <w:rPr>
            <w:noProof/>
            <w:webHidden/>
          </w:rPr>
          <w:fldChar w:fldCharType="begin"/>
        </w:r>
        <w:r>
          <w:rPr>
            <w:noProof/>
            <w:webHidden/>
          </w:rPr>
          <w:instrText xml:space="preserve"> PAGEREF _Toc241922478 \h </w:instrText>
        </w:r>
        <w:r>
          <w:rPr>
            <w:noProof/>
            <w:webHidden/>
          </w:rPr>
        </w:r>
        <w:r>
          <w:rPr>
            <w:noProof/>
            <w:webHidden/>
          </w:rPr>
          <w:fldChar w:fldCharType="separate"/>
        </w:r>
        <w:r>
          <w:rPr>
            <w:noProof/>
            <w:webHidden/>
          </w:rPr>
          <w:t>84</w:t>
        </w:r>
        <w:r>
          <w:rPr>
            <w:noProof/>
            <w:webHidden/>
          </w:rPr>
          <w:fldChar w:fldCharType="end"/>
        </w:r>
      </w:hyperlink>
    </w:p>
    <w:p w14:paraId="7D52B618" w14:textId="6935A65E" w:rsidR="00293C21" w:rsidRDefault="00293C21">
      <w:pPr>
        <w:pStyle w:val="TM5"/>
        <w:tabs>
          <w:tab w:val="left" w:pos="1938"/>
          <w:tab w:val="right" w:leader="dot" w:pos="9062"/>
        </w:tabs>
        <w:rPr>
          <w:rFonts w:eastAsiaTheme="minorEastAsia"/>
          <w:noProof/>
          <w:sz w:val="24"/>
          <w:szCs w:val="24"/>
          <w:lang w:eastAsia="fr-FR"/>
        </w:rPr>
      </w:pPr>
      <w:hyperlink w:anchor="_Toc241922479" w:history="1">
        <w:r w:rsidRPr="003B4D00">
          <w:rPr>
            <w:rStyle w:val="Lienhypertexte"/>
            <w:noProof/>
          </w:rPr>
          <w:t>3.4.5.4.1.</w:t>
        </w:r>
        <w:r>
          <w:rPr>
            <w:rFonts w:eastAsiaTheme="minorEastAsia"/>
            <w:noProof/>
            <w:sz w:val="24"/>
            <w:szCs w:val="24"/>
            <w:lang w:eastAsia="fr-FR"/>
          </w:rPr>
          <w:tab/>
        </w:r>
        <w:r w:rsidRPr="003B4D00">
          <w:rPr>
            <w:rStyle w:val="Lienhypertexte"/>
            <w:noProof/>
          </w:rPr>
          <w:t>FBS-4.4.1 : Indicateurs de devis</w:t>
        </w:r>
        <w:r>
          <w:rPr>
            <w:noProof/>
            <w:webHidden/>
          </w:rPr>
          <w:tab/>
        </w:r>
        <w:r>
          <w:rPr>
            <w:noProof/>
            <w:webHidden/>
          </w:rPr>
          <w:fldChar w:fldCharType="begin"/>
        </w:r>
        <w:r>
          <w:rPr>
            <w:noProof/>
            <w:webHidden/>
          </w:rPr>
          <w:instrText xml:space="preserve"> PAGEREF _Toc241922479 \h </w:instrText>
        </w:r>
        <w:r>
          <w:rPr>
            <w:noProof/>
            <w:webHidden/>
          </w:rPr>
        </w:r>
        <w:r>
          <w:rPr>
            <w:noProof/>
            <w:webHidden/>
          </w:rPr>
          <w:fldChar w:fldCharType="separate"/>
        </w:r>
        <w:r>
          <w:rPr>
            <w:noProof/>
            <w:webHidden/>
          </w:rPr>
          <w:t>86</w:t>
        </w:r>
        <w:r>
          <w:rPr>
            <w:noProof/>
            <w:webHidden/>
          </w:rPr>
          <w:fldChar w:fldCharType="end"/>
        </w:r>
      </w:hyperlink>
    </w:p>
    <w:p w14:paraId="6920ADC7" w14:textId="06398C88" w:rsidR="00293C21" w:rsidRDefault="00293C21">
      <w:pPr>
        <w:pStyle w:val="TM5"/>
        <w:tabs>
          <w:tab w:val="left" w:pos="1938"/>
          <w:tab w:val="right" w:leader="dot" w:pos="9062"/>
        </w:tabs>
        <w:rPr>
          <w:rFonts w:eastAsiaTheme="minorEastAsia"/>
          <w:noProof/>
          <w:sz w:val="24"/>
          <w:szCs w:val="24"/>
          <w:lang w:eastAsia="fr-FR"/>
        </w:rPr>
      </w:pPr>
      <w:hyperlink w:anchor="_Toc241922480" w:history="1">
        <w:r w:rsidRPr="003B4D00">
          <w:rPr>
            <w:rStyle w:val="Lienhypertexte"/>
            <w:noProof/>
          </w:rPr>
          <w:t>3.4.5.4.2.</w:t>
        </w:r>
        <w:r>
          <w:rPr>
            <w:rFonts w:eastAsiaTheme="minorEastAsia"/>
            <w:noProof/>
            <w:sz w:val="24"/>
            <w:szCs w:val="24"/>
            <w:lang w:eastAsia="fr-FR"/>
          </w:rPr>
          <w:tab/>
        </w:r>
        <w:r w:rsidRPr="003B4D00">
          <w:rPr>
            <w:rStyle w:val="Lienhypertexte"/>
            <w:noProof/>
          </w:rPr>
          <w:t>FBS-4.4.2 : Grille de devis</w:t>
        </w:r>
        <w:r>
          <w:rPr>
            <w:noProof/>
            <w:webHidden/>
          </w:rPr>
          <w:tab/>
        </w:r>
        <w:r>
          <w:rPr>
            <w:noProof/>
            <w:webHidden/>
          </w:rPr>
          <w:fldChar w:fldCharType="begin"/>
        </w:r>
        <w:r>
          <w:rPr>
            <w:noProof/>
            <w:webHidden/>
          </w:rPr>
          <w:instrText xml:space="preserve"> PAGEREF _Toc241922480 \h </w:instrText>
        </w:r>
        <w:r>
          <w:rPr>
            <w:noProof/>
            <w:webHidden/>
          </w:rPr>
        </w:r>
        <w:r>
          <w:rPr>
            <w:noProof/>
            <w:webHidden/>
          </w:rPr>
          <w:fldChar w:fldCharType="separate"/>
        </w:r>
        <w:r>
          <w:rPr>
            <w:noProof/>
            <w:webHidden/>
          </w:rPr>
          <w:t>87</w:t>
        </w:r>
        <w:r>
          <w:rPr>
            <w:noProof/>
            <w:webHidden/>
          </w:rPr>
          <w:fldChar w:fldCharType="end"/>
        </w:r>
      </w:hyperlink>
    </w:p>
    <w:p w14:paraId="25B79D43" w14:textId="32C15F42" w:rsidR="00293C21" w:rsidRDefault="00293C21">
      <w:pPr>
        <w:pStyle w:val="TM5"/>
        <w:tabs>
          <w:tab w:val="left" w:pos="1938"/>
          <w:tab w:val="right" w:leader="dot" w:pos="9062"/>
        </w:tabs>
        <w:rPr>
          <w:rFonts w:eastAsiaTheme="minorEastAsia"/>
          <w:noProof/>
          <w:sz w:val="24"/>
          <w:szCs w:val="24"/>
          <w:lang w:eastAsia="fr-FR"/>
        </w:rPr>
      </w:pPr>
      <w:hyperlink w:anchor="_Toc241922481" w:history="1">
        <w:r w:rsidRPr="003B4D00">
          <w:rPr>
            <w:rStyle w:val="Lienhypertexte"/>
            <w:noProof/>
          </w:rPr>
          <w:t>3.4.5.4.3.</w:t>
        </w:r>
        <w:r>
          <w:rPr>
            <w:rFonts w:eastAsiaTheme="minorEastAsia"/>
            <w:noProof/>
            <w:sz w:val="24"/>
            <w:szCs w:val="24"/>
            <w:lang w:eastAsia="fr-FR"/>
          </w:rPr>
          <w:tab/>
        </w:r>
        <w:r w:rsidRPr="003B4D00">
          <w:rPr>
            <w:rStyle w:val="Lienhypertexte"/>
            <w:noProof/>
          </w:rPr>
          <w:t>FBS-4.4.3 : Gestion des coûts</w:t>
        </w:r>
        <w:r>
          <w:rPr>
            <w:noProof/>
            <w:webHidden/>
          </w:rPr>
          <w:tab/>
        </w:r>
        <w:r>
          <w:rPr>
            <w:noProof/>
            <w:webHidden/>
          </w:rPr>
          <w:fldChar w:fldCharType="begin"/>
        </w:r>
        <w:r>
          <w:rPr>
            <w:noProof/>
            <w:webHidden/>
          </w:rPr>
          <w:instrText xml:space="preserve"> PAGEREF _Toc241922481 \h </w:instrText>
        </w:r>
        <w:r>
          <w:rPr>
            <w:noProof/>
            <w:webHidden/>
          </w:rPr>
        </w:r>
        <w:r>
          <w:rPr>
            <w:noProof/>
            <w:webHidden/>
          </w:rPr>
          <w:fldChar w:fldCharType="separate"/>
        </w:r>
        <w:r>
          <w:rPr>
            <w:noProof/>
            <w:webHidden/>
          </w:rPr>
          <w:t>87</w:t>
        </w:r>
        <w:r>
          <w:rPr>
            <w:noProof/>
            <w:webHidden/>
          </w:rPr>
          <w:fldChar w:fldCharType="end"/>
        </w:r>
      </w:hyperlink>
    </w:p>
    <w:p w14:paraId="1018D162" w14:textId="4DE9C0D3" w:rsidR="00293C21" w:rsidRDefault="00293C21">
      <w:pPr>
        <w:pStyle w:val="TM5"/>
        <w:tabs>
          <w:tab w:val="left" w:pos="1938"/>
          <w:tab w:val="right" w:leader="dot" w:pos="9062"/>
        </w:tabs>
        <w:rPr>
          <w:rFonts w:eastAsiaTheme="minorEastAsia"/>
          <w:noProof/>
          <w:sz w:val="24"/>
          <w:szCs w:val="24"/>
          <w:lang w:eastAsia="fr-FR"/>
        </w:rPr>
      </w:pPr>
      <w:hyperlink w:anchor="_Toc241922482" w:history="1">
        <w:r w:rsidRPr="003B4D00">
          <w:rPr>
            <w:rStyle w:val="Lienhypertexte"/>
            <w:noProof/>
          </w:rPr>
          <w:t>3.4.5.4.4.</w:t>
        </w:r>
        <w:r>
          <w:rPr>
            <w:rFonts w:eastAsiaTheme="minorEastAsia"/>
            <w:noProof/>
            <w:sz w:val="24"/>
            <w:szCs w:val="24"/>
            <w:lang w:eastAsia="fr-FR"/>
          </w:rPr>
          <w:tab/>
        </w:r>
        <w:r w:rsidRPr="003B4D00">
          <w:rPr>
            <w:rStyle w:val="Lienhypertexte"/>
            <w:noProof/>
          </w:rPr>
          <w:t>FBS-4.4.4 : Plan de charge du projet</w:t>
        </w:r>
        <w:r>
          <w:rPr>
            <w:noProof/>
            <w:webHidden/>
          </w:rPr>
          <w:tab/>
        </w:r>
        <w:r>
          <w:rPr>
            <w:noProof/>
            <w:webHidden/>
          </w:rPr>
          <w:fldChar w:fldCharType="begin"/>
        </w:r>
        <w:r>
          <w:rPr>
            <w:noProof/>
            <w:webHidden/>
          </w:rPr>
          <w:instrText xml:space="preserve"> PAGEREF _Toc241922482 \h </w:instrText>
        </w:r>
        <w:r>
          <w:rPr>
            <w:noProof/>
            <w:webHidden/>
          </w:rPr>
        </w:r>
        <w:r>
          <w:rPr>
            <w:noProof/>
            <w:webHidden/>
          </w:rPr>
          <w:fldChar w:fldCharType="separate"/>
        </w:r>
        <w:r>
          <w:rPr>
            <w:noProof/>
            <w:webHidden/>
          </w:rPr>
          <w:t>89</w:t>
        </w:r>
        <w:r>
          <w:rPr>
            <w:noProof/>
            <w:webHidden/>
          </w:rPr>
          <w:fldChar w:fldCharType="end"/>
        </w:r>
      </w:hyperlink>
    </w:p>
    <w:p w14:paraId="23255F5D" w14:textId="14E5F9DC" w:rsidR="00293C21" w:rsidRDefault="00293C21">
      <w:pPr>
        <w:pStyle w:val="TM4"/>
        <w:tabs>
          <w:tab w:val="left" w:pos="1680"/>
          <w:tab w:val="right" w:leader="dot" w:pos="9062"/>
        </w:tabs>
        <w:rPr>
          <w:rFonts w:eastAsiaTheme="minorEastAsia"/>
          <w:noProof/>
          <w:sz w:val="24"/>
          <w:szCs w:val="24"/>
          <w:lang w:eastAsia="fr-FR"/>
        </w:rPr>
      </w:pPr>
      <w:hyperlink w:anchor="_Toc241922483" w:history="1">
        <w:r w:rsidRPr="003B4D00">
          <w:rPr>
            <w:rStyle w:val="Lienhypertexte"/>
            <w:noProof/>
          </w:rPr>
          <w:t>3.4.5.5.</w:t>
        </w:r>
        <w:r>
          <w:rPr>
            <w:rFonts w:eastAsiaTheme="minorEastAsia"/>
            <w:noProof/>
            <w:sz w:val="24"/>
            <w:szCs w:val="24"/>
            <w:lang w:eastAsia="fr-FR"/>
          </w:rPr>
          <w:tab/>
        </w:r>
        <w:r w:rsidRPr="003B4D00">
          <w:rPr>
            <w:rStyle w:val="Lienhypertexte"/>
            <w:noProof/>
          </w:rPr>
          <w:t>FBS-4.5 : Estimation du reste à engager</w:t>
        </w:r>
        <w:r>
          <w:rPr>
            <w:noProof/>
            <w:webHidden/>
          </w:rPr>
          <w:tab/>
        </w:r>
        <w:r>
          <w:rPr>
            <w:noProof/>
            <w:webHidden/>
          </w:rPr>
          <w:fldChar w:fldCharType="begin"/>
        </w:r>
        <w:r>
          <w:rPr>
            <w:noProof/>
            <w:webHidden/>
          </w:rPr>
          <w:instrText xml:space="preserve"> PAGEREF _Toc241922483 \h </w:instrText>
        </w:r>
        <w:r>
          <w:rPr>
            <w:noProof/>
            <w:webHidden/>
          </w:rPr>
        </w:r>
        <w:r>
          <w:rPr>
            <w:noProof/>
            <w:webHidden/>
          </w:rPr>
          <w:fldChar w:fldCharType="separate"/>
        </w:r>
        <w:r>
          <w:rPr>
            <w:noProof/>
            <w:webHidden/>
          </w:rPr>
          <w:t>89</w:t>
        </w:r>
        <w:r>
          <w:rPr>
            <w:noProof/>
            <w:webHidden/>
          </w:rPr>
          <w:fldChar w:fldCharType="end"/>
        </w:r>
      </w:hyperlink>
    </w:p>
    <w:p w14:paraId="6BC8468D" w14:textId="3CA861A3" w:rsidR="00293C21" w:rsidRDefault="00293C21">
      <w:pPr>
        <w:pStyle w:val="TM5"/>
        <w:tabs>
          <w:tab w:val="left" w:pos="1938"/>
          <w:tab w:val="right" w:leader="dot" w:pos="9062"/>
        </w:tabs>
        <w:rPr>
          <w:rFonts w:eastAsiaTheme="minorEastAsia"/>
          <w:noProof/>
          <w:sz w:val="24"/>
          <w:szCs w:val="24"/>
          <w:lang w:eastAsia="fr-FR"/>
        </w:rPr>
      </w:pPr>
      <w:hyperlink w:anchor="_Toc241922484" w:history="1">
        <w:r w:rsidRPr="003B4D00">
          <w:rPr>
            <w:rStyle w:val="Lienhypertexte"/>
            <w:noProof/>
          </w:rPr>
          <w:t>3.4.5.5.1.</w:t>
        </w:r>
        <w:r>
          <w:rPr>
            <w:rFonts w:eastAsiaTheme="minorEastAsia"/>
            <w:noProof/>
            <w:sz w:val="24"/>
            <w:szCs w:val="24"/>
            <w:lang w:eastAsia="fr-FR"/>
          </w:rPr>
          <w:tab/>
        </w:r>
        <w:r w:rsidRPr="003B4D00">
          <w:rPr>
            <w:rStyle w:val="Lienhypertexte"/>
            <w:noProof/>
          </w:rPr>
          <w:t>FBS-4.5.1 : Indicateurs de reste à engager</w:t>
        </w:r>
        <w:r>
          <w:rPr>
            <w:noProof/>
            <w:webHidden/>
          </w:rPr>
          <w:tab/>
        </w:r>
        <w:r>
          <w:rPr>
            <w:noProof/>
            <w:webHidden/>
          </w:rPr>
          <w:fldChar w:fldCharType="begin"/>
        </w:r>
        <w:r>
          <w:rPr>
            <w:noProof/>
            <w:webHidden/>
          </w:rPr>
          <w:instrText xml:space="preserve"> PAGEREF _Toc241922484 \h </w:instrText>
        </w:r>
        <w:r>
          <w:rPr>
            <w:noProof/>
            <w:webHidden/>
          </w:rPr>
        </w:r>
        <w:r>
          <w:rPr>
            <w:noProof/>
            <w:webHidden/>
          </w:rPr>
          <w:fldChar w:fldCharType="separate"/>
        </w:r>
        <w:r>
          <w:rPr>
            <w:noProof/>
            <w:webHidden/>
          </w:rPr>
          <w:t>90</w:t>
        </w:r>
        <w:r>
          <w:rPr>
            <w:noProof/>
            <w:webHidden/>
          </w:rPr>
          <w:fldChar w:fldCharType="end"/>
        </w:r>
      </w:hyperlink>
    </w:p>
    <w:p w14:paraId="7D479245" w14:textId="4FCF54EE" w:rsidR="00293C21" w:rsidRDefault="00293C21">
      <w:pPr>
        <w:pStyle w:val="TM5"/>
        <w:tabs>
          <w:tab w:val="left" w:pos="1938"/>
          <w:tab w:val="right" w:leader="dot" w:pos="9062"/>
        </w:tabs>
        <w:rPr>
          <w:rFonts w:eastAsiaTheme="minorEastAsia"/>
          <w:noProof/>
          <w:sz w:val="24"/>
          <w:szCs w:val="24"/>
          <w:lang w:eastAsia="fr-FR"/>
        </w:rPr>
      </w:pPr>
      <w:hyperlink w:anchor="_Toc241922485" w:history="1">
        <w:r w:rsidRPr="003B4D00">
          <w:rPr>
            <w:rStyle w:val="Lienhypertexte"/>
            <w:noProof/>
          </w:rPr>
          <w:t>3.4.5.5.2.</w:t>
        </w:r>
        <w:r>
          <w:rPr>
            <w:rFonts w:eastAsiaTheme="minorEastAsia"/>
            <w:noProof/>
            <w:sz w:val="24"/>
            <w:szCs w:val="24"/>
            <w:lang w:eastAsia="fr-FR"/>
          </w:rPr>
          <w:tab/>
        </w:r>
        <w:r w:rsidRPr="003B4D00">
          <w:rPr>
            <w:rStyle w:val="Lienhypertexte"/>
            <w:noProof/>
          </w:rPr>
          <w:t>FBS-4.5.3 : Kanban – Démarrage des tâches</w:t>
        </w:r>
        <w:r>
          <w:rPr>
            <w:noProof/>
            <w:webHidden/>
          </w:rPr>
          <w:tab/>
        </w:r>
        <w:r>
          <w:rPr>
            <w:noProof/>
            <w:webHidden/>
          </w:rPr>
          <w:fldChar w:fldCharType="begin"/>
        </w:r>
        <w:r>
          <w:rPr>
            <w:noProof/>
            <w:webHidden/>
          </w:rPr>
          <w:instrText xml:space="preserve"> PAGEREF _Toc241922485 \h </w:instrText>
        </w:r>
        <w:r>
          <w:rPr>
            <w:noProof/>
            <w:webHidden/>
          </w:rPr>
        </w:r>
        <w:r>
          <w:rPr>
            <w:noProof/>
            <w:webHidden/>
          </w:rPr>
          <w:fldChar w:fldCharType="separate"/>
        </w:r>
        <w:r>
          <w:rPr>
            <w:noProof/>
            <w:webHidden/>
          </w:rPr>
          <w:t>91</w:t>
        </w:r>
        <w:r>
          <w:rPr>
            <w:noProof/>
            <w:webHidden/>
          </w:rPr>
          <w:fldChar w:fldCharType="end"/>
        </w:r>
      </w:hyperlink>
    </w:p>
    <w:p w14:paraId="3DC3556E" w14:textId="151A8F49" w:rsidR="00293C21" w:rsidRDefault="00293C21">
      <w:pPr>
        <w:pStyle w:val="TM5"/>
        <w:tabs>
          <w:tab w:val="left" w:pos="1938"/>
          <w:tab w:val="right" w:leader="dot" w:pos="9062"/>
        </w:tabs>
        <w:rPr>
          <w:rFonts w:eastAsiaTheme="minorEastAsia"/>
          <w:noProof/>
          <w:sz w:val="24"/>
          <w:szCs w:val="24"/>
          <w:lang w:eastAsia="fr-FR"/>
        </w:rPr>
      </w:pPr>
      <w:hyperlink w:anchor="_Toc241922486" w:history="1">
        <w:r w:rsidRPr="003B4D00">
          <w:rPr>
            <w:rStyle w:val="Lienhypertexte"/>
            <w:noProof/>
          </w:rPr>
          <w:t>3.4.5.5.3.</w:t>
        </w:r>
        <w:r>
          <w:rPr>
            <w:rFonts w:eastAsiaTheme="minorEastAsia"/>
            <w:noProof/>
            <w:sz w:val="24"/>
            <w:szCs w:val="24"/>
            <w:lang w:eastAsia="fr-FR"/>
          </w:rPr>
          <w:tab/>
        </w:r>
        <w:r w:rsidRPr="003B4D00">
          <w:rPr>
            <w:rStyle w:val="Lienhypertexte"/>
            <w:noProof/>
          </w:rPr>
          <w:t>FBS-4.5.2 : Grille de reste à engager</w:t>
        </w:r>
        <w:r>
          <w:rPr>
            <w:noProof/>
            <w:webHidden/>
          </w:rPr>
          <w:tab/>
        </w:r>
        <w:r>
          <w:rPr>
            <w:noProof/>
            <w:webHidden/>
          </w:rPr>
          <w:fldChar w:fldCharType="begin"/>
        </w:r>
        <w:r>
          <w:rPr>
            <w:noProof/>
            <w:webHidden/>
          </w:rPr>
          <w:instrText xml:space="preserve"> PAGEREF _Toc241922486 \h </w:instrText>
        </w:r>
        <w:r>
          <w:rPr>
            <w:noProof/>
            <w:webHidden/>
          </w:rPr>
        </w:r>
        <w:r>
          <w:rPr>
            <w:noProof/>
            <w:webHidden/>
          </w:rPr>
          <w:fldChar w:fldCharType="separate"/>
        </w:r>
        <w:r>
          <w:rPr>
            <w:noProof/>
            <w:webHidden/>
          </w:rPr>
          <w:t>91</w:t>
        </w:r>
        <w:r>
          <w:rPr>
            <w:noProof/>
            <w:webHidden/>
          </w:rPr>
          <w:fldChar w:fldCharType="end"/>
        </w:r>
      </w:hyperlink>
    </w:p>
    <w:p w14:paraId="09B13A40" w14:textId="572E5ADB" w:rsidR="00293C21" w:rsidRDefault="00293C21">
      <w:pPr>
        <w:pStyle w:val="TM4"/>
        <w:tabs>
          <w:tab w:val="left" w:pos="1680"/>
          <w:tab w:val="right" w:leader="dot" w:pos="9062"/>
        </w:tabs>
        <w:rPr>
          <w:rFonts w:eastAsiaTheme="minorEastAsia"/>
          <w:noProof/>
          <w:sz w:val="24"/>
          <w:szCs w:val="24"/>
          <w:lang w:eastAsia="fr-FR"/>
        </w:rPr>
      </w:pPr>
      <w:hyperlink w:anchor="_Toc241922487" w:history="1">
        <w:r w:rsidRPr="003B4D00">
          <w:rPr>
            <w:rStyle w:val="Lienhypertexte"/>
            <w:noProof/>
          </w:rPr>
          <w:t>3.4.5.6.</w:t>
        </w:r>
        <w:r>
          <w:rPr>
            <w:rFonts w:eastAsiaTheme="minorEastAsia"/>
            <w:noProof/>
            <w:sz w:val="24"/>
            <w:szCs w:val="24"/>
            <w:lang w:eastAsia="fr-FR"/>
          </w:rPr>
          <w:tab/>
        </w:r>
        <w:r w:rsidRPr="003B4D00">
          <w:rPr>
            <w:rStyle w:val="Lienhypertexte"/>
            <w:noProof/>
          </w:rPr>
          <w:t>FBS-4.6 : Gestion des risques</w:t>
        </w:r>
        <w:r>
          <w:rPr>
            <w:noProof/>
            <w:webHidden/>
          </w:rPr>
          <w:tab/>
        </w:r>
        <w:r>
          <w:rPr>
            <w:noProof/>
            <w:webHidden/>
          </w:rPr>
          <w:fldChar w:fldCharType="begin"/>
        </w:r>
        <w:r>
          <w:rPr>
            <w:noProof/>
            <w:webHidden/>
          </w:rPr>
          <w:instrText xml:space="preserve"> PAGEREF _Toc241922487 \h </w:instrText>
        </w:r>
        <w:r>
          <w:rPr>
            <w:noProof/>
            <w:webHidden/>
          </w:rPr>
        </w:r>
        <w:r>
          <w:rPr>
            <w:noProof/>
            <w:webHidden/>
          </w:rPr>
          <w:fldChar w:fldCharType="separate"/>
        </w:r>
        <w:r>
          <w:rPr>
            <w:noProof/>
            <w:webHidden/>
          </w:rPr>
          <w:t>92</w:t>
        </w:r>
        <w:r>
          <w:rPr>
            <w:noProof/>
            <w:webHidden/>
          </w:rPr>
          <w:fldChar w:fldCharType="end"/>
        </w:r>
      </w:hyperlink>
    </w:p>
    <w:p w14:paraId="6F146231" w14:textId="1350AAB7" w:rsidR="00293C21" w:rsidRDefault="00293C21">
      <w:pPr>
        <w:pStyle w:val="TM5"/>
        <w:tabs>
          <w:tab w:val="left" w:pos="1938"/>
          <w:tab w:val="right" w:leader="dot" w:pos="9062"/>
        </w:tabs>
        <w:rPr>
          <w:rFonts w:eastAsiaTheme="minorEastAsia"/>
          <w:noProof/>
          <w:sz w:val="24"/>
          <w:szCs w:val="24"/>
          <w:lang w:eastAsia="fr-FR"/>
        </w:rPr>
      </w:pPr>
      <w:hyperlink w:anchor="_Toc241922488" w:history="1">
        <w:r w:rsidRPr="003B4D00">
          <w:rPr>
            <w:rStyle w:val="Lienhypertexte"/>
            <w:noProof/>
          </w:rPr>
          <w:t>3.4.5.6.1.</w:t>
        </w:r>
        <w:r>
          <w:rPr>
            <w:rFonts w:eastAsiaTheme="minorEastAsia"/>
            <w:noProof/>
            <w:sz w:val="24"/>
            <w:szCs w:val="24"/>
            <w:lang w:eastAsia="fr-FR"/>
          </w:rPr>
          <w:tab/>
        </w:r>
        <w:r w:rsidRPr="003B4D00">
          <w:rPr>
            <w:rStyle w:val="Lienhypertexte"/>
            <w:noProof/>
          </w:rPr>
          <w:t>FBS-4.6.1 : Grille de suivi des risques</w:t>
        </w:r>
        <w:r>
          <w:rPr>
            <w:noProof/>
            <w:webHidden/>
          </w:rPr>
          <w:tab/>
        </w:r>
        <w:r>
          <w:rPr>
            <w:noProof/>
            <w:webHidden/>
          </w:rPr>
          <w:fldChar w:fldCharType="begin"/>
        </w:r>
        <w:r>
          <w:rPr>
            <w:noProof/>
            <w:webHidden/>
          </w:rPr>
          <w:instrText xml:space="preserve"> PAGEREF _Toc241922488 \h </w:instrText>
        </w:r>
        <w:r>
          <w:rPr>
            <w:noProof/>
            <w:webHidden/>
          </w:rPr>
        </w:r>
        <w:r>
          <w:rPr>
            <w:noProof/>
            <w:webHidden/>
          </w:rPr>
          <w:fldChar w:fldCharType="separate"/>
        </w:r>
        <w:r>
          <w:rPr>
            <w:noProof/>
            <w:webHidden/>
          </w:rPr>
          <w:t>94</w:t>
        </w:r>
        <w:r>
          <w:rPr>
            <w:noProof/>
            <w:webHidden/>
          </w:rPr>
          <w:fldChar w:fldCharType="end"/>
        </w:r>
      </w:hyperlink>
    </w:p>
    <w:p w14:paraId="7C07F3CC" w14:textId="79FFD3A4" w:rsidR="00293C21" w:rsidRDefault="00293C21">
      <w:pPr>
        <w:pStyle w:val="TM5"/>
        <w:tabs>
          <w:tab w:val="left" w:pos="1938"/>
          <w:tab w:val="right" w:leader="dot" w:pos="9062"/>
        </w:tabs>
        <w:rPr>
          <w:rFonts w:eastAsiaTheme="minorEastAsia"/>
          <w:noProof/>
          <w:sz w:val="24"/>
          <w:szCs w:val="24"/>
          <w:lang w:eastAsia="fr-FR"/>
        </w:rPr>
      </w:pPr>
      <w:hyperlink w:anchor="_Toc241922489" w:history="1">
        <w:r w:rsidRPr="003B4D00">
          <w:rPr>
            <w:rStyle w:val="Lienhypertexte"/>
            <w:noProof/>
          </w:rPr>
          <w:t>3.4.5.6.2.</w:t>
        </w:r>
        <w:r>
          <w:rPr>
            <w:rFonts w:eastAsiaTheme="minorEastAsia"/>
            <w:noProof/>
            <w:sz w:val="24"/>
            <w:szCs w:val="24"/>
            <w:lang w:eastAsia="fr-FR"/>
          </w:rPr>
          <w:tab/>
        </w:r>
        <w:r w:rsidRPr="003B4D00">
          <w:rPr>
            <w:rStyle w:val="Lienhypertexte"/>
            <w:noProof/>
          </w:rPr>
          <w:t>FBS-4.6.2 : Gestion des provisions pour risques</w:t>
        </w:r>
        <w:r>
          <w:rPr>
            <w:noProof/>
            <w:webHidden/>
          </w:rPr>
          <w:tab/>
        </w:r>
        <w:r>
          <w:rPr>
            <w:noProof/>
            <w:webHidden/>
          </w:rPr>
          <w:fldChar w:fldCharType="begin"/>
        </w:r>
        <w:r>
          <w:rPr>
            <w:noProof/>
            <w:webHidden/>
          </w:rPr>
          <w:instrText xml:space="preserve"> PAGEREF _Toc241922489 \h </w:instrText>
        </w:r>
        <w:r>
          <w:rPr>
            <w:noProof/>
            <w:webHidden/>
          </w:rPr>
        </w:r>
        <w:r>
          <w:rPr>
            <w:noProof/>
            <w:webHidden/>
          </w:rPr>
          <w:fldChar w:fldCharType="separate"/>
        </w:r>
        <w:r>
          <w:rPr>
            <w:noProof/>
            <w:webHidden/>
          </w:rPr>
          <w:t>95</w:t>
        </w:r>
        <w:r>
          <w:rPr>
            <w:noProof/>
            <w:webHidden/>
          </w:rPr>
          <w:fldChar w:fldCharType="end"/>
        </w:r>
      </w:hyperlink>
    </w:p>
    <w:p w14:paraId="5820DF01" w14:textId="1EEB3790" w:rsidR="00293C21" w:rsidRDefault="00293C21">
      <w:pPr>
        <w:pStyle w:val="TM4"/>
        <w:tabs>
          <w:tab w:val="left" w:pos="1680"/>
          <w:tab w:val="right" w:leader="dot" w:pos="9062"/>
        </w:tabs>
        <w:rPr>
          <w:rFonts w:eastAsiaTheme="minorEastAsia"/>
          <w:noProof/>
          <w:sz w:val="24"/>
          <w:szCs w:val="24"/>
          <w:lang w:eastAsia="fr-FR"/>
        </w:rPr>
      </w:pPr>
      <w:hyperlink w:anchor="_Toc241922490" w:history="1">
        <w:r w:rsidRPr="003B4D00">
          <w:rPr>
            <w:rStyle w:val="Lienhypertexte"/>
            <w:noProof/>
          </w:rPr>
          <w:t>3.4.5.7.</w:t>
        </w:r>
        <w:r>
          <w:rPr>
            <w:rFonts w:eastAsiaTheme="minorEastAsia"/>
            <w:noProof/>
            <w:sz w:val="24"/>
            <w:szCs w:val="24"/>
            <w:lang w:eastAsia="fr-FR"/>
          </w:rPr>
          <w:tab/>
        </w:r>
        <w:r w:rsidRPr="003B4D00">
          <w:rPr>
            <w:rStyle w:val="Lienhypertexte"/>
            <w:noProof/>
          </w:rPr>
          <w:t>FBS-4.7 : Coûts réels</w:t>
        </w:r>
        <w:r>
          <w:rPr>
            <w:noProof/>
            <w:webHidden/>
          </w:rPr>
          <w:tab/>
        </w:r>
        <w:r>
          <w:rPr>
            <w:noProof/>
            <w:webHidden/>
          </w:rPr>
          <w:fldChar w:fldCharType="begin"/>
        </w:r>
        <w:r>
          <w:rPr>
            <w:noProof/>
            <w:webHidden/>
          </w:rPr>
          <w:instrText xml:space="preserve"> PAGEREF _Toc241922490 \h </w:instrText>
        </w:r>
        <w:r>
          <w:rPr>
            <w:noProof/>
            <w:webHidden/>
          </w:rPr>
        </w:r>
        <w:r>
          <w:rPr>
            <w:noProof/>
            <w:webHidden/>
          </w:rPr>
          <w:fldChar w:fldCharType="separate"/>
        </w:r>
        <w:r>
          <w:rPr>
            <w:noProof/>
            <w:webHidden/>
          </w:rPr>
          <w:t>96</w:t>
        </w:r>
        <w:r>
          <w:rPr>
            <w:noProof/>
            <w:webHidden/>
          </w:rPr>
          <w:fldChar w:fldCharType="end"/>
        </w:r>
      </w:hyperlink>
    </w:p>
    <w:p w14:paraId="001819FC" w14:textId="08A240D2" w:rsidR="00293C21" w:rsidRDefault="00293C21">
      <w:pPr>
        <w:pStyle w:val="TM4"/>
        <w:tabs>
          <w:tab w:val="left" w:pos="1680"/>
          <w:tab w:val="right" w:leader="dot" w:pos="9062"/>
        </w:tabs>
        <w:rPr>
          <w:rFonts w:eastAsiaTheme="minorEastAsia"/>
          <w:noProof/>
          <w:sz w:val="24"/>
          <w:szCs w:val="24"/>
          <w:lang w:eastAsia="fr-FR"/>
        </w:rPr>
      </w:pPr>
      <w:hyperlink w:anchor="_Toc241922491" w:history="1">
        <w:r w:rsidRPr="003B4D00">
          <w:rPr>
            <w:rStyle w:val="Lienhypertexte"/>
            <w:noProof/>
          </w:rPr>
          <w:t>3.4.5.8.</w:t>
        </w:r>
        <w:r>
          <w:rPr>
            <w:rFonts w:eastAsiaTheme="minorEastAsia"/>
            <w:noProof/>
            <w:sz w:val="24"/>
            <w:szCs w:val="24"/>
            <w:lang w:eastAsia="fr-FR"/>
          </w:rPr>
          <w:tab/>
        </w:r>
        <w:r w:rsidRPr="003B4D00">
          <w:rPr>
            <w:rStyle w:val="Lienhypertexte"/>
            <w:noProof/>
          </w:rPr>
          <w:t>FBS-4.8 : Indicateurs projets</w:t>
        </w:r>
        <w:r>
          <w:rPr>
            <w:noProof/>
            <w:webHidden/>
          </w:rPr>
          <w:tab/>
        </w:r>
        <w:r>
          <w:rPr>
            <w:noProof/>
            <w:webHidden/>
          </w:rPr>
          <w:fldChar w:fldCharType="begin"/>
        </w:r>
        <w:r>
          <w:rPr>
            <w:noProof/>
            <w:webHidden/>
          </w:rPr>
          <w:instrText xml:space="preserve"> PAGEREF _Toc241922491 \h </w:instrText>
        </w:r>
        <w:r>
          <w:rPr>
            <w:noProof/>
            <w:webHidden/>
          </w:rPr>
        </w:r>
        <w:r>
          <w:rPr>
            <w:noProof/>
            <w:webHidden/>
          </w:rPr>
          <w:fldChar w:fldCharType="separate"/>
        </w:r>
        <w:r>
          <w:rPr>
            <w:noProof/>
            <w:webHidden/>
          </w:rPr>
          <w:t>98</w:t>
        </w:r>
        <w:r>
          <w:rPr>
            <w:noProof/>
            <w:webHidden/>
          </w:rPr>
          <w:fldChar w:fldCharType="end"/>
        </w:r>
      </w:hyperlink>
    </w:p>
    <w:p w14:paraId="37A98C40" w14:textId="58C6352D" w:rsidR="00293C21" w:rsidRDefault="00293C21">
      <w:pPr>
        <w:pStyle w:val="TM5"/>
        <w:tabs>
          <w:tab w:val="left" w:pos="1938"/>
          <w:tab w:val="right" w:leader="dot" w:pos="9062"/>
        </w:tabs>
        <w:rPr>
          <w:rFonts w:eastAsiaTheme="minorEastAsia"/>
          <w:noProof/>
          <w:sz w:val="24"/>
          <w:szCs w:val="24"/>
          <w:lang w:eastAsia="fr-FR"/>
        </w:rPr>
      </w:pPr>
      <w:hyperlink w:anchor="_Toc241922492" w:history="1">
        <w:r w:rsidRPr="003B4D00">
          <w:rPr>
            <w:rStyle w:val="Lienhypertexte"/>
            <w:noProof/>
          </w:rPr>
          <w:t>3.4.5.8.1.</w:t>
        </w:r>
        <w:r>
          <w:rPr>
            <w:rFonts w:eastAsiaTheme="minorEastAsia"/>
            <w:noProof/>
            <w:sz w:val="24"/>
            <w:szCs w:val="24"/>
            <w:lang w:eastAsia="fr-FR"/>
          </w:rPr>
          <w:tab/>
        </w:r>
        <w:r w:rsidRPr="003B4D00">
          <w:rPr>
            <w:rStyle w:val="Lienhypertexte"/>
            <w:noProof/>
          </w:rPr>
          <w:t>FBS-4.8.1 : Avancement financier</w:t>
        </w:r>
        <w:r>
          <w:rPr>
            <w:noProof/>
            <w:webHidden/>
          </w:rPr>
          <w:tab/>
        </w:r>
        <w:r>
          <w:rPr>
            <w:noProof/>
            <w:webHidden/>
          </w:rPr>
          <w:fldChar w:fldCharType="begin"/>
        </w:r>
        <w:r>
          <w:rPr>
            <w:noProof/>
            <w:webHidden/>
          </w:rPr>
          <w:instrText xml:space="preserve"> PAGEREF _Toc241922492 \h </w:instrText>
        </w:r>
        <w:r>
          <w:rPr>
            <w:noProof/>
            <w:webHidden/>
          </w:rPr>
        </w:r>
        <w:r>
          <w:rPr>
            <w:noProof/>
            <w:webHidden/>
          </w:rPr>
          <w:fldChar w:fldCharType="separate"/>
        </w:r>
        <w:r>
          <w:rPr>
            <w:noProof/>
            <w:webHidden/>
          </w:rPr>
          <w:t>100</w:t>
        </w:r>
        <w:r>
          <w:rPr>
            <w:noProof/>
            <w:webHidden/>
          </w:rPr>
          <w:fldChar w:fldCharType="end"/>
        </w:r>
      </w:hyperlink>
    </w:p>
    <w:p w14:paraId="7E763376" w14:textId="6FC49E1D" w:rsidR="00293C21" w:rsidRDefault="00293C21">
      <w:pPr>
        <w:pStyle w:val="TM5"/>
        <w:tabs>
          <w:tab w:val="left" w:pos="1938"/>
          <w:tab w:val="right" w:leader="dot" w:pos="9062"/>
        </w:tabs>
        <w:rPr>
          <w:rFonts w:eastAsiaTheme="minorEastAsia"/>
          <w:noProof/>
          <w:sz w:val="24"/>
          <w:szCs w:val="24"/>
          <w:lang w:eastAsia="fr-FR"/>
        </w:rPr>
      </w:pPr>
      <w:hyperlink w:anchor="_Toc241922493" w:history="1">
        <w:r w:rsidRPr="003B4D00">
          <w:rPr>
            <w:rStyle w:val="Lienhypertexte"/>
            <w:noProof/>
          </w:rPr>
          <w:t>3.4.5.8.2.</w:t>
        </w:r>
        <w:r>
          <w:rPr>
            <w:rFonts w:eastAsiaTheme="minorEastAsia"/>
            <w:noProof/>
            <w:sz w:val="24"/>
            <w:szCs w:val="24"/>
            <w:lang w:eastAsia="fr-FR"/>
          </w:rPr>
          <w:tab/>
        </w:r>
        <w:r w:rsidRPr="003B4D00">
          <w:rPr>
            <w:rStyle w:val="Lienhypertexte"/>
            <w:noProof/>
          </w:rPr>
          <w:t>FBS-4.8.2 : Projection à terminaison</w:t>
        </w:r>
        <w:r>
          <w:rPr>
            <w:noProof/>
            <w:webHidden/>
          </w:rPr>
          <w:tab/>
        </w:r>
        <w:r>
          <w:rPr>
            <w:noProof/>
            <w:webHidden/>
          </w:rPr>
          <w:fldChar w:fldCharType="begin"/>
        </w:r>
        <w:r>
          <w:rPr>
            <w:noProof/>
            <w:webHidden/>
          </w:rPr>
          <w:instrText xml:space="preserve"> PAGEREF _Toc241922493 \h </w:instrText>
        </w:r>
        <w:r>
          <w:rPr>
            <w:noProof/>
            <w:webHidden/>
          </w:rPr>
        </w:r>
        <w:r>
          <w:rPr>
            <w:noProof/>
            <w:webHidden/>
          </w:rPr>
          <w:fldChar w:fldCharType="separate"/>
        </w:r>
        <w:r>
          <w:rPr>
            <w:noProof/>
            <w:webHidden/>
          </w:rPr>
          <w:t>101</w:t>
        </w:r>
        <w:r>
          <w:rPr>
            <w:noProof/>
            <w:webHidden/>
          </w:rPr>
          <w:fldChar w:fldCharType="end"/>
        </w:r>
      </w:hyperlink>
    </w:p>
    <w:p w14:paraId="17A136E6" w14:textId="4C13F271" w:rsidR="00293C21" w:rsidRDefault="00293C21">
      <w:pPr>
        <w:pStyle w:val="TM5"/>
        <w:tabs>
          <w:tab w:val="left" w:pos="1938"/>
          <w:tab w:val="right" w:leader="dot" w:pos="9062"/>
        </w:tabs>
        <w:rPr>
          <w:rFonts w:eastAsiaTheme="minorEastAsia"/>
          <w:noProof/>
          <w:sz w:val="24"/>
          <w:szCs w:val="24"/>
          <w:lang w:eastAsia="fr-FR"/>
        </w:rPr>
      </w:pPr>
      <w:hyperlink w:anchor="_Toc241922494" w:history="1">
        <w:r w:rsidRPr="003B4D00">
          <w:rPr>
            <w:rStyle w:val="Lienhypertexte"/>
            <w:noProof/>
          </w:rPr>
          <w:t>3.4.5.8.3.</w:t>
        </w:r>
        <w:r>
          <w:rPr>
            <w:rFonts w:eastAsiaTheme="minorEastAsia"/>
            <w:noProof/>
            <w:sz w:val="24"/>
            <w:szCs w:val="24"/>
            <w:lang w:eastAsia="fr-FR"/>
          </w:rPr>
          <w:tab/>
        </w:r>
        <w:r w:rsidRPr="003B4D00">
          <w:rPr>
            <w:rStyle w:val="Lienhypertexte"/>
            <w:noProof/>
          </w:rPr>
          <w:t>FBS-4.8.3 : Avancement physique</w:t>
        </w:r>
        <w:r>
          <w:rPr>
            <w:noProof/>
            <w:webHidden/>
          </w:rPr>
          <w:tab/>
        </w:r>
        <w:r>
          <w:rPr>
            <w:noProof/>
            <w:webHidden/>
          </w:rPr>
          <w:fldChar w:fldCharType="begin"/>
        </w:r>
        <w:r>
          <w:rPr>
            <w:noProof/>
            <w:webHidden/>
          </w:rPr>
          <w:instrText xml:space="preserve"> PAGEREF _Toc241922494 \h </w:instrText>
        </w:r>
        <w:r>
          <w:rPr>
            <w:noProof/>
            <w:webHidden/>
          </w:rPr>
        </w:r>
        <w:r>
          <w:rPr>
            <w:noProof/>
            <w:webHidden/>
          </w:rPr>
          <w:fldChar w:fldCharType="separate"/>
        </w:r>
        <w:r>
          <w:rPr>
            <w:noProof/>
            <w:webHidden/>
          </w:rPr>
          <w:t>102</w:t>
        </w:r>
        <w:r>
          <w:rPr>
            <w:noProof/>
            <w:webHidden/>
          </w:rPr>
          <w:fldChar w:fldCharType="end"/>
        </w:r>
      </w:hyperlink>
    </w:p>
    <w:p w14:paraId="1EC3C0F1" w14:textId="6725A26A" w:rsidR="00293C21" w:rsidRDefault="00293C21">
      <w:pPr>
        <w:pStyle w:val="TM5"/>
        <w:tabs>
          <w:tab w:val="left" w:pos="1938"/>
          <w:tab w:val="right" w:leader="dot" w:pos="9062"/>
        </w:tabs>
        <w:rPr>
          <w:rFonts w:eastAsiaTheme="minorEastAsia"/>
          <w:noProof/>
          <w:sz w:val="24"/>
          <w:szCs w:val="24"/>
          <w:lang w:eastAsia="fr-FR"/>
        </w:rPr>
      </w:pPr>
      <w:hyperlink w:anchor="_Toc241922495" w:history="1">
        <w:r w:rsidRPr="003B4D00">
          <w:rPr>
            <w:rStyle w:val="Lienhypertexte"/>
            <w:noProof/>
          </w:rPr>
          <w:t>3.4.5.8.4.</w:t>
        </w:r>
        <w:r>
          <w:rPr>
            <w:rFonts w:eastAsiaTheme="minorEastAsia"/>
            <w:noProof/>
            <w:sz w:val="24"/>
            <w:szCs w:val="24"/>
            <w:lang w:eastAsia="fr-FR"/>
          </w:rPr>
          <w:tab/>
        </w:r>
        <w:r w:rsidRPr="003B4D00">
          <w:rPr>
            <w:rStyle w:val="Lienhypertexte"/>
            <w:noProof/>
          </w:rPr>
          <w:t>FBS-4.8.4 : Indicateur de coûts (CPI)</w:t>
        </w:r>
        <w:r>
          <w:rPr>
            <w:noProof/>
            <w:webHidden/>
          </w:rPr>
          <w:tab/>
        </w:r>
        <w:r>
          <w:rPr>
            <w:noProof/>
            <w:webHidden/>
          </w:rPr>
          <w:fldChar w:fldCharType="begin"/>
        </w:r>
        <w:r>
          <w:rPr>
            <w:noProof/>
            <w:webHidden/>
          </w:rPr>
          <w:instrText xml:space="preserve"> PAGEREF _Toc241922495 \h </w:instrText>
        </w:r>
        <w:r>
          <w:rPr>
            <w:noProof/>
            <w:webHidden/>
          </w:rPr>
        </w:r>
        <w:r>
          <w:rPr>
            <w:noProof/>
            <w:webHidden/>
          </w:rPr>
          <w:fldChar w:fldCharType="separate"/>
        </w:r>
        <w:r>
          <w:rPr>
            <w:noProof/>
            <w:webHidden/>
          </w:rPr>
          <w:t>102</w:t>
        </w:r>
        <w:r>
          <w:rPr>
            <w:noProof/>
            <w:webHidden/>
          </w:rPr>
          <w:fldChar w:fldCharType="end"/>
        </w:r>
      </w:hyperlink>
    </w:p>
    <w:p w14:paraId="56CD978B" w14:textId="617242A0" w:rsidR="00293C21" w:rsidRDefault="00293C21">
      <w:pPr>
        <w:pStyle w:val="TM5"/>
        <w:tabs>
          <w:tab w:val="left" w:pos="1938"/>
          <w:tab w:val="right" w:leader="dot" w:pos="9062"/>
        </w:tabs>
        <w:rPr>
          <w:rFonts w:eastAsiaTheme="minorEastAsia"/>
          <w:noProof/>
          <w:sz w:val="24"/>
          <w:szCs w:val="24"/>
          <w:lang w:eastAsia="fr-FR"/>
        </w:rPr>
      </w:pPr>
      <w:hyperlink w:anchor="_Toc241922496" w:history="1">
        <w:r w:rsidRPr="003B4D00">
          <w:rPr>
            <w:rStyle w:val="Lienhypertexte"/>
            <w:noProof/>
          </w:rPr>
          <w:t>3.4.5.8.5.</w:t>
        </w:r>
        <w:r>
          <w:rPr>
            <w:rFonts w:eastAsiaTheme="minorEastAsia"/>
            <w:noProof/>
            <w:sz w:val="24"/>
            <w:szCs w:val="24"/>
            <w:lang w:eastAsia="fr-FR"/>
          </w:rPr>
          <w:tab/>
        </w:r>
        <w:r w:rsidRPr="003B4D00">
          <w:rPr>
            <w:rStyle w:val="Lienhypertexte"/>
            <w:noProof/>
          </w:rPr>
          <w:t>FBS-4.8.5 : Indicateur de délais (SPI)</w:t>
        </w:r>
        <w:r>
          <w:rPr>
            <w:noProof/>
            <w:webHidden/>
          </w:rPr>
          <w:tab/>
        </w:r>
        <w:r>
          <w:rPr>
            <w:noProof/>
            <w:webHidden/>
          </w:rPr>
          <w:fldChar w:fldCharType="begin"/>
        </w:r>
        <w:r>
          <w:rPr>
            <w:noProof/>
            <w:webHidden/>
          </w:rPr>
          <w:instrText xml:space="preserve"> PAGEREF _Toc241922496 \h </w:instrText>
        </w:r>
        <w:r>
          <w:rPr>
            <w:noProof/>
            <w:webHidden/>
          </w:rPr>
        </w:r>
        <w:r>
          <w:rPr>
            <w:noProof/>
            <w:webHidden/>
          </w:rPr>
          <w:fldChar w:fldCharType="separate"/>
        </w:r>
        <w:r>
          <w:rPr>
            <w:noProof/>
            <w:webHidden/>
          </w:rPr>
          <w:t>103</w:t>
        </w:r>
        <w:r>
          <w:rPr>
            <w:noProof/>
            <w:webHidden/>
          </w:rPr>
          <w:fldChar w:fldCharType="end"/>
        </w:r>
      </w:hyperlink>
    </w:p>
    <w:p w14:paraId="283B9FF7" w14:textId="0A73ECFC" w:rsidR="00293C21" w:rsidRDefault="00293C21">
      <w:pPr>
        <w:pStyle w:val="TM5"/>
        <w:tabs>
          <w:tab w:val="left" w:pos="1938"/>
          <w:tab w:val="right" w:leader="dot" w:pos="9062"/>
        </w:tabs>
        <w:rPr>
          <w:rFonts w:eastAsiaTheme="minorEastAsia"/>
          <w:noProof/>
          <w:sz w:val="24"/>
          <w:szCs w:val="24"/>
          <w:lang w:eastAsia="fr-FR"/>
        </w:rPr>
      </w:pPr>
      <w:hyperlink w:anchor="_Toc241922497" w:history="1">
        <w:r w:rsidRPr="003B4D00">
          <w:rPr>
            <w:rStyle w:val="Lienhypertexte"/>
            <w:noProof/>
          </w:rPr>
          <w:t>3.4.5.8.6.</w:t>
        </w:r>
        <w:r>
          <w:rPr>
            <w:rFonts w:eastAsiaTheme="minorEastAsia"/>
            <w:noProof/>
            <w:sz w:val="24"/>
            <w:szCs w:val="24"/>
            <w:lang w:eastAsia="fr-FR"/>
          </w:rPr>
          <w:tab/>
        </w:r>
        <w:r w:rsidRPr="003B4D00">
          <w:rPr>
            <w:rStyle w:val="Lienhypertexte"/>
            <w:noProof/>
          </w:rPr>
          <w:t>FBS-4.8.6 : Diagramme temps/temps</w:t>
        </w:r>
        <w:r>
          <w:rPr>
            <w:noProof/>
            <w:webHidden/>
          </w:rPr>
          <w:tab/>
        </w:r>
        <w:r>
          <w:rPr>
            <w:noProof/>
            <w:webHidden/>
          </w:rPr>
          <w:fldChar w:fldCharType="begin"/>
        </w:r>
        <w:r>
          <w:rPr>
            <w:noProof/>
            <w:webHidden/>
          </w:rPr>
          <w:instrText xml:space="preserve"> PAGEREF _Toc241922497 \h </w:instrText>
        </w:r>
        <w:r>
          <w:rPr>
            <w:noProof/>
            <w:webHidden/>
          </w:rPr>
        </w:r>
        <w:r>
          <w:rPr>
            <w:noProof/>
            <w:webHidden/>
          </w:rPr>
          <w:fldChar w:fldCharType="separate"/>
        </w:r>
        <w:r>
          <w:rPr>
            <w:noProof/>
            <w:webHidden/>
          </w:rPr>
          <w:t>103</w:t>
        </w:r>
        <w:r>
          <w:rPr>
            <w:noProof/>
            <w:webHidden/>
          </w:rPr>
          <w:fldChar w:fldCharType="end"/>
        </w:r>
      </w:hyperlink>
    </w:p>
    <w:p w14:paraId="127492DC" w14:textId="57338B86" w:rsidR="00293C21" w:rsidRDefault="00293C21">
      <w:pPr>
        <w:pStyle w:val="TM5"/>
        <w:tabs>
          <w:tab w:val="left" w:pos="1938"/>
          <w:tab w:val="right" w:leader="dot" w:pos="9062"/>
        </w:tabs>
        <w:rPr>
          <w:rFonts w:eastAsiaTheme="minorEastAsia"/>
          <w:noProof/>
          <w:sz w:val="24"/>
          <w:szCs w:val="24"/>
          <w:lang w:eastAsia="fr-FR"/>
        </w:rPr>
      </w:pPr>
      <w:hyperlink w:anchor="_Toc241922498" w:history="1">
        <w:r w:rsidRPr="003B4D00">
          <w:rPr>
            <w:rStyle w:val="Lienhypertexte"/>
            <w:noProof/>
          </w:rPr>
          <w:t>3.4.5.8.7.</w:t>
        </w:r>
        <w:r>
          <w:rPr>
            <w:rFonts w:eastAsiaTheme="minorEastAsia"/>
            <w:noProof/>
            <w:sz w:val="24"/>
            <w:szCs w:val="24"/>
            <w:lang w:eastAsia="fr-FR"/>
          </w:rPr>
          <w:tab/>
        </w:r>
        <w:r w:rsidRPr="003B4D00">
          <w:rPr>
            <w:rStyle w:val="Lienhypertexte"/>
            <w:noProof/>
          </w:rPr>
          <w:t>FBS-4.8.7 : Coûts cumulés (courbe en S)</w:t>
        </w:r>
        <w:r>
          <w:rPr>
            <w:noProof/>
            <w:webHidden/>
          </w:rPr>
          <w:tab/>
        </w:r>
        <w:r>
          <w:rPr>
            <w:noProof/>
            <w:webHidden/>
          </w:rPr>
          <w:fldChar w:fldCharType="begin"/>
        </w:r>
        <w:r>
          <w:rPr>
            <w:noProof/>
            <w:webHidden/>
          </w:rPr>
          <w:instrText xml:space="preserve"> PAGEREF _Toc241922498 \h </w:instrText>
        </w:r>
        <w:r>
          <w:rPr>
            <w:noProof/>
            <w:webHidden/>
          </w:rPr>
        </w:r>
        <w:r>
          <w:rPr>
            <w:noProof/>
            <w:webHidden/>
          </w:rPr>
          <w:fldChar w:fldCharType="separate"/>
        </w:r>
        <w:r>
          <w:rPr>
            <w:noProof/>
            <w:webHidden/>
          </w:rPr>
          <w:t>104</w:t>
        </w:r>
        <w:r>
          <w:rPr>
            <w:noProof/>
            <w:webHidden/>
          </w:rPr>
          <w:fldChar w:fldCharType="end"/>
        </w:r>
      </w:hyperlink>
    </w:p>
    <w:p w14:paraId="1D32CA61" w14:textId="167936D9" w:rsidR="00293C21" w:rsidRDefault="00293C21">
      <w:pPr>
        <w:pStyle w:val="TM5"/>
        <w:tabs>
          <w:tab w:val="left" w:pos="1938"/>
          <w:tab w:val="right" w:leader="dot" w:pos="9062"/>
        </w:tabs>
        <w:rPr>
          <w:rFonts w:eastAsiaTheme="minorEastAsia"/>
          <w:noProof/>
          <w:sz w:val="24"/>
          <w:szCs w:val="24"/>
          <w:lang w:eastAsia="fr-FR"/>
        </w:rPr>
      </w:pPr>
      <w:hyperlink w:anchor="_Toc241922499" w:history="1">
        <w:r w:rsidRPr="003B4D00">
          <w:rPr>
            <w:rStyle w:val="Lienhypertexte"/>
            <w:noProof/>
          </w:rPr>
          <w:t>3.4.5.8.8.</w:t>
        </w:r>
        <w:r>
          <w:rPr>
            <w:rFonts w:eastAsiaTheme="minorEastAsia"/>
            <w:noProof/>
            <w:sz w:val="24"/>
            <w:szCs w:val="24"/>
            <w:lang w:eastAsia="fr-FR"/>
          </w:rPr>
          <w:tab/>
        </w:r>
        <w:r w:rsidRPr="003B4D00">
          <w:rPr>
            <w:rStyle w:val="Lienhypertexte"/>
            <w:noProof/>
          </w:rPr>
          <w:t>FBS-4.8.8 : Courbes valeur acquise</w:t>
        </w:r>
        <w:r>
          <w:rPr>
            <w:noProof/>
            <w:webHidden/>
          </w:rPr>
          <w:tab/>
        </w:r>
        <w:r>
          <w:rPr>
            <w:noProof/>
            <w:webHidden/>
          </w:rPr>
          <w:fldChar w:fldCharType="begin"/>
        </w:r>
        <w:r>
          <w:rPr>
            <w:noProof/>
            <w:webHidden/>
          </w:rPr>
          <w:instrText xml:space="preserve"> PAGEREF _Toc241922499 \h </w:instrText>
        </w:r>
        <w:r>
          <w:rPr>
            <w:noProof/>
            <w:webHidden/>
          </w:rPr>
        </w:r>
        <w:r>
          <w:rPr>
            <w:noProof/>
            <w:webHidden/>
          </w:rPr>
          <w:fldChar w:fldCharType="separate"/>
        </w:r>
        <w:r>
          <w:rPr>
            <w:noProof/>
            <w:webHidden/>
          </w:rPr>
          <w:t>104</w:t>
        </w:r>
        <w:r>
          <w:rPr>
            <w:noProof/>
            <w:webHidden/>
          </w:rPr>
          <w:fldChar w:fldCharType="end"/>
        </w:r>
      </w:hyperlink>
    </w:p>
    <w:p w14:paraId="408AB784" w14:textId="2082BC79" w:rsidR="00293C21" w:rsidRDefault="00293C21">
      <w:pPr>
        <w:pStyle w:val="TM5"/>
        <w:tabs>
          <w:tab w:val="left" w:pos="1938"/>
          <w:tab w:val="right" w:leader="dot" w:pos="9062"/>
        </w:tabs>
        <w:rPr>
          <w:rFonts w:eastAsiaTheme="minorEastAsia"/>
          <w:noProof/>
          <w:sz w:val="24"/>
          <w:szCs w:val="24"/>
          <w:lang w:eastAsia="fr-FR"/>
        </w:rPr>
      </w:pPr>
      <w:hyperlink w:anchor="_Toc241922500" w:history="1">
        <w:r w:rsidRPr="003B4D00">
          <w:rPr>
            <w:rStyle w:val="Lienhypertexte"/>
            <w:noProof/>
          </w:rPr>
          <w:t>3.4.5.8.9.</w:t>
        </w:r>
        <w:r>
          <w:rPr>
            <w:rFonts w:eastAsiaTheme="minorEastAsia"/>
            <w:noProof/>
            <w:sz w:val="24"/>
            <w:szCs w:val="24"/>
            <w:lang w:eastAsia="fr-FR"/>
          </w:rPr>
          <w:tab/>
        </w:r>
        <w:r w:rsidRPr="003B4D00">
          <w:rPr>
            <w:rStyle w:val="Lienhypertexte"/>
            <w:noProof/>
          </w:rPr>
          <w:t>FBS-4.8.9 : Projections cash-out</w:t>
        </w:r>
        <w:r>
          <w:rPr>
            <w:noProof/>
            <w:webHidden/>
          </w:rPr>
          <w:tab/>
        </w:r>
        <w:r>
          <w:rPr>
            <w:noProof/>
            <w:webHidden/>
          </w:rPr>
          <w:fldChar w:fldCharType="begin"/>
        </w:r>
        <w:r>
          <w:rPr>
            <w:noProof/>
            <w:webHidden/>
          </w:rPr>
          <w:instrText xml:space="preserve"> PAGEREF _Toc241922500 \h </w:instrText>
        </w:r>
        <w:r>
          <w:rPr>
            <w:noProof/>
            <w:webHidden/>
          </w:rPr>
        </w:r>
        <w:r>
          <w:rPr>
            <w:noProof/>
            <w:webHidden/>
          </w:rPr>
          <w:fldChar w:fldCharType="separate"/>
        </w:r>
        <w:r>
          <w:rPr>
            <w:noProof/>
            <w:webHidden/>
          </w:rPr>
          <w:t>105</w:t>
        </w:r>
        <w:r>
          <w:rPr>
            <w:noProof/>
            <w:webHidden/>
          </w:rPr>
          <w:fldChar w:fldCharType="end"/>
        </w:r>
      </w:hyperlink>
    </w:p>
    <w:p w14:paraId="24AF1959" w14:textId="596EA4D7" w:rsidR="00293C21" w:rsidRDefault="00293C21">
      <w:pPr>
        <w:pStyle w:val="TM2"/>
        <w:tabs>
          <w:tab w:val="left" w:pos="960"/>
          <w:tab w:val="right" w:leader="dot" w:pos="9062"/>
        </w:tabs>
        <w:rPr>
          <w:rFonts w:eastAsiaTheme="minorEastAsia"/>
          <w:smallCaps w:val="0"/>
          <w:noProof/>
          <w:sz w:val="24"/>
          <w:szCs w:val="24"/>
          <w:lang w:eastAsia="fr-FR"/>
        </w:rPr>
      </w:pPr>
      <w:hyperlink w:anchor="_Toc241922501" w:history="1">
        <w:r w:rsidRPr="003B4D00">
          <w:rPr>
            <w:rStyle w:val="Lienhypertexte"/>
            <w:noProof/>
          </w:rPr>
          <w:t>3.5.</w:t>
        </w:r>
        <w:r>
          <w:rPr>
            <w:rFonts w:eastAsiaTheme="minorEastAsia"/>
            <w:smallCaps w:val="0"/>
            <w:noProof/>
            <w:sz w:val="24"/>
            <w:szCs w:val="24"/>
            <w:lang w:eastAsia="fr-FR"/>
          </w:rPr>
          <w:tab/>
        </w:r>
        <w:r w:rsidRPr="003B4D00">
          <w:rPr>
            <w:rStyle w:val="Lienhypertexte"/>
            <w:noProof/>
          </w:rPr>
          <w:t>Interactions entre fonctions</w:t>
        </w:r>
        <w:r>
          <w:rPr>
            <w:noProof/>
            <w:webHidden/>
          </w:rPr>
          <w:tab/>
        </w:r>
        <w:r>
          <w:rPr>
            <w:noProof/>
            <w:webHidden/>
          </w:rPr>
          <w:fldChar w:fldCharType="begin"/>
        </w:r>
        <w:r>
          <w:rPr>
            <w:noProof/>
            <w:webHidden/>
          </w:rPr>
          <w:instrText xml:space="preserve"> PAGEREF _Toc241922501 \h </w:instrText>
        </w:r>
        <w:r>
          <w:rPr>
            <w:noProof/>
            <w:webHidden/>
          </w:rPr>
        </w:r>
        <w:r>
          <w:rPr>
            <w:noProof/>
            <w:webHidden/>
          </w:rPr>
          <w:fldChar w:fldCharType="separate"/>
        </w:r>
        <w:r>
          <w:rPr>
            <w:noProof/>
            <w:webHidden/>
          </w:rPr>
          <w:t>105</w:t>
        </w:r>
        <w:r>
          <w:rPr>
            <w:noProof/>
            <w:webHidden/>
          </w:rPr>
          <w:fldChar w:fldCharType="end"/>
        </w:r>
      </w:hyperlink>
    </w:p>
    <w:p w14:paraId="6C6C2F5D" w14:textId="6D680DD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2" w:history="1">
        <w:r w:rsidRPr="003B4D00">
          <w:rPr>
            <w:rStyle w:val="Lienhypertexte"/>
            <w:noProof/>
          </w:rPr>
          <w:t>3.5.1.</w:t>
        </w:r>
        <w:r>
          <w:rPr>
            <w:rFonts w:eastAsiaTheme="minorEastAsia"/>
            <w:i w:val="0"/>
            <w:iCs w:val="0"/>
            <w:noProof/>
            <w:sz w:val="24"/>
            <w:szCs w:val="24"/>
            <w:lang w:eastAsia="fr-FR"/>
          </w:rPr>
          <w:tab/>
        </w:r>
        <w:r w:rsidRPr="003B4D00">
          <w:rPr>
            <w:rStyle w:val="Lienhypertexte"/>
            <w:noProof/>
          </w:rPr>
          <w:t>Arbre commun</w:t>
        </w:r>
        <w:r>
          <w:rPr>
            <w:noProof/>
            <w:webHidden/>
          </w:rPr>
          <w:tab/>
        </w:r>
        <w:r>
          <w:rPr>
            <w:noProof/>
            <w:webHidden/>
          </w:rPr>
          <w:fldChar w:fldCharType="begin"/>
        </w:r>
        <w:r>
          <w:rPr>
            <w:noProof/>
            <w:webHidden/>
          </w:rPr>
          <w:instrText xml:space="preserve"> PAGEREF _Toc241922502 \h </w:instrText>
        </w:r>
        <w:r>
          <w:rPr>
            <w:noProof/>
            <w:webHidden/>
          </w:rPr>
        </w:r>
        <w:r>
          <w:rPr>
            <w:noProof/>
            <w:webHidden/>
          </w:rPr>
          <w:fldChar w:fldCharType="separate"/>
        </w:r>
        <w:r>
          <w:rPr>
            <w:noProof/>
            <w:webHidden/>
          </w:rPr>
          <w:t>105</w:t>
        </w:r>
        <w:r>
          <w:rPr>
            <w:noProof/>
            <w:webHidden/>
          </w:rPr>
          <w:fldChar w:fldCharType="end"/>
        </w:r>
      </w:hyperlink>
    </w:p>
    <w:p w14:paraId="0D62004B" w14:textId="0527FE0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3" w:history="1">
        <w:r w:rsidRPr="003B4D00">
          <w:rPr>
            <w:rStyle w:val="Lienhypertexte"/>
            <w:noProof/>
          </w:rPr>
          <w:t>3.5.2.</w:t>
        </w:r>
        <w:r>
          <w:rPr>
            <w:rFonts w:eastAsiaTheme="minorEastAsia"/>
            <w:i w:val="0"/>
            <w:iCs w:val="0"/>
            <w:noProof/>
            <w:sz w:val="24"/>
            <w:szCs w:val="24"/>
            <w:lang w:eastAsia="fr-FR"/>
          </w:rPr>
          <w:tab/>
        </w:r>
        <w:r w:rsidRPr="003B4D00">
          <w:rPr>
            <w:rStyle w:val="Lienhypertexte"/>
            <w:noProof/>
          </w:rPr>
          <w:t>Flux de travail principal</w:t>
        </w:r>
        <w:r>
          <w:rPr>
            <w:noProof/>
            <w:webHidden/>
          </w:rPr>
          <w:tab/>
        </w:r>
        <w:r>
          <w:rPr>
            <w:noProof/>
            <w:webHidden/>
          </w:rPr>
          <w:fldChar w:fldCharType="begin"/>
        </w:r>
        <w:r>
          <w:rPr>
            <w:noProof/>
            <w:webHidden/>
          </w:rPr>
          <w:instrText xml:space="preserve"> PAGEREF _Toc241922503 \h </w:instrText>
        </w:r>
        <w:r>
          <w:rPr>
            <w:noProof/>
            <w:webHidden/>
          </w:rPr>
        </w:r>
        <w:r>
          <w:rPr>
            <w:noProof/>
            <w:webHidden/>
          </w:rPr>
          <w:fldChar w:fldCharType="separate"/>
        </w:r>
        <w:r>
          <w:rPr>
            <w:noProof/>
            <w:webHidden/>
          </w:rPr>
          <w:t>106</w:t>
        </w:r>
        <w:r>
          <w:rPr>
            <w:noProof/>
            <w:webHidden/>
          </w:rPr>
          <w:fldChar w:fldCharType="end"/>
        </w:r>
      </w:hyperlink>
    </w:p>
    <w:p w14:paraId="03B1FA51" w14:textId="30B5152D" w:rsidR="00293C21" w:rsidRDefault="00293C21">
      <w:pPr>
        <w:pStyle w:val="TM2"/>
        <w:tabs>
          <w:tab w:val="left" w:pos="960"/>
          <w:tab w:val="right" w:leader="dot" w:pos="9062"/>
        </w:tabs>
        <w:rPr>
          <w:rFonts w:eastAsiaTheme="minorEastAsia"/>
          <w:smallCaps w:val="0"/>
          <w:noProof/>
          <w:sz w:val="24"/>
          <w:szCs w:val="24"/>
          <w:lang w:eastAsia="fr-FR"/>
        </w:rPr>
      </w:pPr>
      <w:hyperlink w:anchor="_Toc241922504" w:history="1">
        <w:r w:rsidRPr="003B4D00">
          <w:rPr>
            <w:rStyle w:val="Lienhypertexte"/>
            <w:noProof/>
          </w:rPr>
          <w:t>3.6.</w:t>
        </w:r>
        <w:r>
          <w:rPr>
            <w:rFonts w:eastAsiaTheme="minorEastAsia"/>
            <w:smallCaps w:val="0"/>
            <w:noProof/>
            <w:sz w:val="24"/>
            <w:szCs w:val="24"/>
            <w:lang w:eastAsia="fr-FR"/>
          </w:rPr>
          <w:tab/>
        </w:r>
        <w:r w:rsidRPr="003B4D00">
          <w:rPr>
            <w:rStyle w:val="Lienhypertexte"/>
            <w:noProof/>
          </w:rPr>
          <w:t>Principes d'interface</w:t>
        </w:r>
        <w:r>
          <w:rPr>
            <w:noProof/>
            <w:webHidden/>
          </w:rPr>
          <w:tab/>
        </w:r>
        <w:r>
          <w:rPr>
            <w:noProof/>
            <w:webHidden/>
          </w:rPr>
          <w:fldChar w:fldCharType="begin"/>
        </w:r>
        <w:r>
          <w:rPr>
            <w:noProof/>
            <w:webHidden/>
          </w:rPr>
          <w:instrText xml:space="preserve"> PAGEREF _Toc241922504 \h </w:instrText>
        </w:r>
        <w:r>
          <w:rPr>
            <w:noProof/>
            <w:webHidden/>
          </w:rPr>
        </w:r>
        <w:r>
          <w:rPr>
            <w:noProof/>
            <w:webHidden/>
          </w:rPr>
          <w:fldChar w:fldCharType="separate"/>
        </w:r>
        <w:r>
          <w:rPr>
            <w:noProof/>
            <w:webHidden/>
          </w:rPr>
          <w:t>106</w:t>
        </w:r>
        <w:r>
          <w:rPr>
            <w:noProof/>
            <w:webHidden/>
          </w:rPr>
          <w:fldChar w:fldCharType="end"/>
        </w:r>
      </w:hyperlink>
    </w:p>
    <w:p w14:paraId="5DDCAA53" w14:textId="70547BEE"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505" w:history="1">
        <w:r w:rsidRPr="003B4D00">
          <w:rPr>
            <w:rStyle w:val="Lienhypertexte"/>
            <w:noProof/>
          </w:rPr>
          <w:t>4.</w:t>
        </w:r>
        <w:r>
          <w:rPr>
            <w:rFonts w:eastAsiaTheme="minorEastAsia"/>
            <w:b w:val="0"/>
            <w:bCs w:val="0"/>
            <w:caps w:val="0"/>
            <w:noProof/>
            <w:sz w:val="24"/>
            <w:szCs w:val="24"/>
            <w:lang w:eastAsia="fr-FR"/>
          </w:rPr>
          <w:tab/>
        </w:r>
        <w:r w:rsidRPr="003B4D00">
          <w:rPr>
            <w:rStyle w:val="Lienhypertexte"/>
            <w:noProof/>
          </w:rPr>
          <w:t>Architecture technique</w:t>
        </w:r>
        <w:r>
          <w:rPr>
            <w:noProof/>
            <w:webHidden/>
          </w:rPr>
          <w:tab/>
        </w:r>
        <w:r>
          <w:rPr>
            <w:noProof/>
            <w:webHidden/>
          </w:rPr>
          <w:fldChar w:fldCharType="begin"/>
        </w:r>
        <w:r>
          <w:rPr>
            <w:noProof/>
            <w:webHidden/>
          </w:rPr>
          <w:instrText xml:space="preserve"> PAGEREF _Toc241922505 \h </w:instrText>
        </w:r>
        <w:r>
          <w:rPr>
            <w:noProof/>
            <w:webHidden/>
          </w:rPr>
        </w:r>
        <w:r>
          <w:rPr>
            <w:noProof/>
            <w:webHidden/>
          </w:rPr>
          <w:fldChar w:fldCharType="separate"/>
        </w:r>
        <w:r>
          <w:rPr>
            <w:noProof/>
            <w:webHidden/>
          </w:rPr>
          <w:t>113</w:t>
        </w:r>
        <w:r>
          <w:rPr>
            <w:noProof/>
            <w:webHidden/>
          </w:rPr>
          <w:fldChar w:fldCharType="end"/>
        </w:r>
      </w:hyperlink>
    </w:p>
    <w:p w14:paraId="757F1521" w14:textId="09BB1160" w:rsidR="00293C21" w:rsidRDefault="00293C21">
      <w:pPr>
        <w:pStyle w:val="TM2"/>
        <w:tabs>
          <w:tab w:val="left" w:pos="960"/>
          <w:tab w:val="right" w:leader="dot" w:pos="9062"/>
        </w:tabs>
        <w:rPr>
          <w:rFonts w:eastAsiaTheme="minorEastAsia"/>
          <w:smallCaps w:val="0"/>
          <w:noProof/>
          <w:sz w:val="24"/>
          <w:szCs w:val="24"/>
          <w:lang w:eastAsia="fr-FR"/>
        </w:rPr>
      </w:pPr>
      <w:hyperlink w:anchor="_Toc241922506" w:history="1">
        <w:r w:rsidRPr="003B4D00">
          <w:rPr>
            <w:rStyle w:val="Lienhypertexte"/>
            <w:noProof/>
          </w:rPr>
          <w:t>4.1.</w:t>
        </w:r>
        <w:r>
          <w:rPr>
            <w:rFonts w:eastAsiaTheme="minorEastAsia"/>
            <w:smallCaps w:val="0"/>
            <w:noProof/>
            <w:sz w:val="24"/>
            <w:szCs w:val="24"/>
            <w:lang w:eastAsia="fr-FR"/>
          </w:rPr>
          <w:tab/>
        </w:r>
        <w:r w:rsidRPr="003B4D00">
          <w:rPr>
            <w:rStyle w:val="Lienhypertexte"/>
            <w:noProof/>
          </w:rPr>
          <w:t>Principes d’architecture</w:t>
        </w:r>
        <w:r>
          <w:rPr>
            <w:noProof/>
            <w:webHidden/>
          </w:rPr>
          <w:tab/>
        </w:r>
        <w:r>
          <w:rPr>
            <w:noProof/>
            <w:webHidden/>
          </w:rPr>
          <w:fldChar w:fldCharType="begin"/>
        </w:r>
        <w:r>
          <w:rPr>
            <w:noProof/>
            <w:webHidden/>
          </w:rPr>
          <w:instrText xml:space="preserve"> PAGEREF _Toc241922506 \h </w:instrText>
        </w:r>
        <w:r>
          <w:rPr>
            <w:noProof/>
            <w:webHidden/>
          </w:rPr>
        </w:r>
        <w:r>
          <w:rPr>
            <w:noProof/>
            <w:webHidden/>
          </w:rPr>
          <w:fldChar w:fldCharType="separate"/>
        </w:r>
        <w:r>
          <w:rPr>
            <w:noProof/>
            <w:webHidden/>
          </w:rPr>
          <w:t>113</w:t>
        </w:r>
        <w:r>
          <w:rPr>
            <w:noProof/>
            <w:webHidden/>
          </w:rPr>
          <w:fldChar w:fldCharType="end"/>
        </w:r>
      </w:hyperlink>
    </w:p>
    <w:p w14:paraId="275A912B" w14:textId="67FEA13A"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7" w:history="1">
        <w:r w:rsidRPr="003B4D00">
          <w:rPr>
            <w:rStyle w:val="Lienhypertexte"/>
            <w:noProof/>
          </w:rPr>
          <w:t>4.1.1.</w:t>
        </w:r>
        <w:r>
          <w:rPr>
            <w:rFonts w:eastAsiaTheme="minorEastAsia"/>
            <w:i w:val="0"/>
            <w:iCs w:val="0"/>
            <w:noProof/>
            <w:sz w:val="24"/>
            <w:szCs w:val="24"/>
            <w:lang w:eastAsia="fr-FR"/>
          </w:rPr>
          <w:tab/>
        </w:r>
        <w:r w:rsidRPr="003B4D00">
          <w:rPr>
            <w:rStyle w:val="Lienhypertexte"/>
            <w:noProof/>
          </w:rPr>
          <w:t>Le contrat fait foi</w:t>
        </w:r>
        <w:r>
          <w:rPr>
            <w:noProof/>
            <w:webHidden/>
          </w:rPr>
          <w:tab/>
        </w:r>
        <w:r>
          <w:rPr>
            <w:noProof/>
            <w:webHidden/>
          </w:rPr>
          <w:fldChar w:fldCharType="begin"/>
        </w:r>
        <w:r>
          <w:rPr>
            <w:noProof/>
            <w:webHidden/>
          </w:rPr>
          <w:instrText xml:space="preserve"> PAGEREF _Toc241922507 \h </w:instrText>
        </w:r>
        <w:r>
          <w:rPr>
            <w:noProof/>
            <w:webHidden/>
          </w:rPr>
        </w:r>
        <w:r>
          <w:rPr>
            <w:noProof/>
            <w:webHidden/>
          </w:rPr>
          <w:fldChar w:fldCharType="separate"/>
        </w:r>
        <w:r>
          <w:rPr>
            <w:noProof/>
            <w:webHidden/>
          </w:rPr>
          <w:t>113</w:t>
        </w:r>
        <w:r>
          <w:rPr>
            <w:noProof/>
            <w:webHidden/>
          </w:rPr>
          <w:fldChar w:fldCharType="end"/>
        </w:r>
      </w:hyperlink>
    </w:p>
    <w:p w14:paraId="587FF3F7" w14:textId="6A72E2D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8" w:history="1">
        <w:r w:rsidRPr="003B4D00">
          <w:rPr>
            <w:rStyle w:val="Lienhypertexte"/>
            <w:noProof/>
          </w:rPr>
          <w:t>4.1.2.</w:t>
        </w:r>
        <w:r>
          <w:rPr>
            <w:rFonts w:eastAsiaTheme="minorEastAsia"/>
            <w:i w:val="0"/>
            <w:iCs w:val="0"/>
            <w:noProof/>
            <w:sz w:val="24"/>
            <w:szCs w:val="24"/>
            <w:lang w:eastAsia="fr-FR"/>
          </w:rPr>
          <w:tab/>
        </w:r>
        <w:r w:rsidRPr="003B4D00">
          <w:rPr>
            <w:rStyle w:val="Lienhypertexte"/>
            <w:noProof/>
          </w:rPr>
          <w:t>Le serveur est l’autorité</w:t>
        </w:r>
        <w:r>
          <w:rPr>
            <w:noProof/>
            <w:webHidden/>
          </w:rPr>
          <w:tab/>
        </w:r>
        <w:r>
          <w:rPr>
            <w:noProof/>
            <w:webHidden/>
          </w:rPr>
          <w:fldChar w:fldCharType="begin"/>
        </w:r>
        <w:r>
          <w:rPr>
            <w:noProof/>
            <w:webHidden/>
          </w:rPr>
          <w:instrText xml:space="preserve"> PAGEREF _Toc241922508 \h </w:instrText>
        </w:r>
        <w:r>
          <w:rPr>
            <w:noProof/>
            <w:webHidden/>
          </w:rPr>
        </w:r>
        <w:r>
          <w:rPr>
            <w:noProof/>
            <w:webHidden/>
          </w:rPr>
          <w:fldChar w:fldCharType="separate"/>
        </w:r>
        <w:r>
          <w:rPr>
            <w:noProof/>
            <w:webHidden/>
          </w:rPr>
          <w:t>113</w:t>
        </w:r>
        <w:r>
          <w:rPr>
            <w:noProof/>
            <w:webHidden/>
          </w:rPr>
          <w:fldChar w:fldCharType="end"/>
        </w:r>
      </w:hyperlink>
    </w:p>
    <w:p w14:paraId="3FBF204D" w14:textId="37E2C45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9" w:history="1">
        <w:r w:rsidRPr="003B4D00">
          <w:rPr>
            <w:rStyle w:val="Lienhypertexte"/>
            <w:noProof/>
          </w:rPr>
          <w:t>4.1.3.</w:t>
        </w:r>
        <w:r>
          <w:rPr>
            <w:rFonts w:eastAsiaTheme="minorEastAsia"/>
            <w:i w:val="0"/>
            <w:iCs w:val="0"/>
            <w:noProof/>
            <w:sz w:val="24"/>
            <w:szCs w:val="24"/>
            <w:lang w:eastAsia="fr-FR"/>
          </w:rPr>
          <w:tab/>
        </w:r>
        <w:r w:rsidRPr="003B4D00">
          <w:rPr>
            <w:rStyle w:val="Lienhypertexte"/>
            <w:noProof/>
          </w:rPr>
          <w:t>Les services sont sans état</w:t>
        </w:r>
        <w:r>
          <w:rPr>
            <w:noProof/>
            <w:webHidden/>
          </w:rPr>
          <w:tab/>
        </w:r>
        <w:r>
          <w:rPr>
            <w:noProof/>
            <w:webHidden/>
          </w:rPr>
          <w:fldChar w:fldCharType="begin"/>
        </w:r>
        <w:r>
          <w:rPr>
            <w:noProof/>
            <w:webHidden/>
          </w:rPr>
          <w:instrText xml:space="preserve"> PAGEREF _Toc241922509 \h </w:instrText>
        </w:r>
        <w:r>
          <w:rPr>
            <w:noProof/>
            <w:webHidden/>
          </w:rPr>
        </w:r>
        <w:r>
          <w:rPr>
            <w:noProof/>
            <w:webHidden/>
          </w:rPr>
          <w:fldChar w:fldCharType="separate"/>
        </w:r>
        <w:r>
          <w:rPr>
            <w:noProof/>
            <w:webHidden/>
          </w:rPr>
          <w:t>114</w:t>
        </w:r>
        <w:r>
          <w:rPr>
            <w:noProof/>
            <w:webHidden/>
          </w:rPr>
          <w:fldChar w:fldCharType="end"/>
        </w:r>
      </w:hyperlink>
    </w:p>
    <w:p w14:paraId="2246EE16" w14:textId="46021754" w:rsidR="00293C21" w:rsidRDefault="00293C21">
      <w:pPr>
        <w:pStyle w:val="TM2"/>
        <w:tabs>
          <w:tab w:val="left" w:pos="960"/>
          <w:tab w:val="right" w:leader="dot" w:pos="9062"/>
        </w:tabs>
        <w:rPr>
          <w:rFonts w:eastAsiaTheme="minorEastAsia"/>
          <w:smallCaps w:val="0"/>
          <w:noProof/>
          <w:sz w:val="24"/>
          <w:szCs w:val="24"/>
          <w:lang w:eastAsia="fr-FR"/>
        </w:rPr>
      </w:pPr>
      <w:hyperlink w:anchor="_Toc241922510" w:history="1">
        <w:r w:rsidRPr="003B4D00">
          <w:rPr>
            <w:rStyle w:val="Lienhypertexte"/>
            <w:noProof/>
          </w:rPr>
          <w:t>4.2.</w:t>
        </w:r>
        <w:r>
          <w:rPr>
            <w:rFonts w:eastAsiaTheme="minorEastAsia"/>
            <w:smallCaps w:val="0"/>
            <w:noProof/>
            <w:sz w:val="24"/>
            <w:szCs w:val="24"/>
            <w:lang w:eastAsia="fr-FR"/>
          </w:rPr>
          <w:tab/>
        </w:r>
        <w:r w:rsidRPr="003B4D00">
          <w:rPr>
            <w:rStyle w:val="Lienhypertexte"/>
            <w:noProof/>
          </w:rPr>
          <w:t>Découpage technique</w:t>
        </w:r>
        <w:r>
          <w:rPr>
            <w:noProof/>
            <w:webHidden/>
          </w:rPr>
          <w:tab/>
        </w:r>
        <w:r>
          <w:rPr>
            <w:noProof/>
            <w:webHidden/>
          </w:rPr>
          <w:fldChar w:fldCharType="begin"/>
        </w:r>
        <w:r>
          <w:rPr>
            <w:noProof/>
            <w:webHidden/>
          </w:rPr>
          <w:instrText xml:space="preserve"> PAGEREF _Toc241922510 \h </w:instrText>
        </w:r>
        <w:r>
          <w:rPr>
            <w:noProof/>
            <w:webHidden/>
          </w:rPr>
        </w:r>
        <w:r>
          <w:rPr>
            <w:noProof/>
            <w:webHidden/>
          </w:rPr>
          <w:fldChar w:fldCharType="separate"/>
        </w:r>
        <w:r>
          <w:rPr>
            <w:noProof/>
            <w:webHidden/>
          </w:rPr>
          <w:t>115</w:t>
        </w:r>
        <w:r>
          <w:rPr>
            <w:noProof/>
            <w:webHidden/>
          </w:rPr>
          <w:fldChar w:fldCharType="end"/>
        </w:r>
      </w:hyperlink>
    </w:p>
    <w:p w14:paraId="162879BE" w14:textId="655236D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1" w:history="1">
        <w:r w:rsidRPr="003B4D00">
          <w:rPr>
            <w:rStyle w:val="Lienhypertexte"/>
            <w:noProof/>
          </w:rPr>
          <w:t>4.2.1.</w:t>
        </w:r>
        <w:r>
          <w:rPr>
            <w:rFonts w:eastAsiaTheme="minorEastAsia"/>
            <w:i w:val="0"/>
            <w:iCs w:val="0"/>
            <w:noProof/>
            <w:sz w:val="24"/>
            <w:szCs w:val="24"/>
            <w:lang w:eastAsia="fr-FR"/>
          </w:rPr>
          <w:tab/>
        </w:r>
        <w:r w:rsidRPr="003B4D00">
          <w:rPr>
            <w:rStyle w:val="Lienhypertexte"/>
            <w:noProof/>
          </w:rPr>
          <w:t>Arborescence produit</w:t>
        </w:r>
        <w:r>
          <w:rPr>
            <w:noProof/>
            <w:webHidden/>
          </w:rPr>
          <w:tab/>
        </w:r>
        <w:r>
          <w:rPr>
            <w:noProof/>
            <w:webHidden/>
          </w:rPr>
          <w:fldChar w:fldCharType="begin"/>
        </w:r>
        <w:r>
          <w:rPr>
            <w:noProof/>
            <w:webHidden/>
          </w:rPr>
          <w:instrText xml:space="preserve"> PAGEREF _Toc241922511 \h </w:instrText>
        </w:r>
        <w:r>
          <w:rPr>
            <w:noProof/>
            <w:webHidden/>
          </w:rPr>
        </w:r>
        <w:r>
          <w:rPr>
            <w:noProof/>
            <w:webHidden/>
          </w:rPr>
          <w:fldChar w:fldCharType="separate"/>
        </w:r>
        <w:r>
          <w:rPr>
            <w:noProof/>
            <w:webHidden/>
          </w:rPr>
          <w:t>117</w:t>
        </w:r>
        <w:r>
          <w:rPr>
            <w:noProof/>
            <w:webHidden/>
          </w:rPr>
          <w:fldChar w:fldCharType="end"/>
        </w:r>
      </w:hyperlink>
    </w:p>
    <w:p w14:paraId="29D326E5" w14:textId="2C42C783" w:rsidR="00293C21" w:rsidRDefault="00293C21">
      <w:pPr>
        <w:pStyle w:val="TM4"/>
        <w:tabs>
          <w:tab w:val="left" w:pos="1680"/>
          <w:tab w:val="right" w:leader="dot" w:pos="9062"/>
        </w:tabs>
        <w:rPr>
          <w:rFonts w:eastAsiaTheme="minorEastAsia"/>
          <w:noProof/>
          <w:sz w:val="24"/>
          <w:szCs w:val="24"/>
          <w:lang w:eastAsia="fr-FR"/>
        </w:rPr>
      </w:pPr>
      <w:hyperlink w:anchor="_Toc241922512" w:history="1">
        <w:r w:rsidRPr="003B4D00">
          <w:rPr>
            <w:rStyle w:val="Lienhypertexte"/>
            <w:noProof/>
          </w:rPr>
          <w:t>4.2.1.1.</w:t>
        </w:r>
        <w:r>
          <w:rPr>
            <w:rFonts w:eastAsiaTheme="minorEastAsia"/>
            <w:noProof/>
            <w:sz w:val="24"/>
            <w:szCs w:val="24"/>
            <w:lang w:eastAsia="fr-FR"/>
          </w:rPr>
          <w:tab/>
        </w:r>
        <w:r w:rsidRPr="003B4D00">
          <w:rPr>
            <w:rStyle w:val="Lienhypertexte"/>
            <w:noProof/>
          </w:rPr>
          <w:t>PBS-1 : Frontend</w:t>
        </w:r>
        <w:r>
          <w:rPr>
            <w:noProof/>
            <w:webHidden/>
          </w:rPr>
          <w:tab/>
        </w:r>
        <w:r>
          <w:rPr>
            <w:noProof/>
            <w:webHidden/>
          </w:rPr>
          <w:fldChar w:fldCharType="begin"/>
        </w:r>
        <w:r>
          <w:rPr>
            <w:noProof/>
            <w:webHidden/>
          </w:rPr>
          <w:instrText xml:space="preserve"> PAGEREF _Toc241922512 \h </w:instrText>
        </w:r>
        <w:r>
          <w:rPr>
            <w:noProof/>
            <w:webHidden/>
          </w:rPr>
        </w:r>
        <w:r>
          <w:rPr>
            <w:noProof/>
            <w:webHidden/>
          </w:rPr>
          <w:fldChar w:fldCharType="separate"/>
        </w:r>
        <w:r>
          <w:rPr>
            <w:noProof/>
            <w:webHidden/>
          </w:rPr>
          <w:t>118</w:t>
        </w:r>
        <w:r>
          <w:rPr>
            <w:noProof/>
            <w:webHidden/>
          </w:rPr>
          <w:fldChar w:fldCharType="end"/>
        </w:r>
      </w:hyperlink>
    </w:p>
    <w:p w14:paraId="2487F3DD" w14:textId="4D93C67F" w:rsidR="00293C21" w:rsidRDefault="00293C21">
      <w:pPr>
        <w:pStyle w:val="TM4"/>
        <w:tabs>
          <w:tab w:val="left" w:pos="1680"/>
          <w:tab w:val="right" w:leader="dot" w:pos="9062"/>
        </w:tabs>
        <w:rPr>
          <w:rFonts w:eastAsiaTheme="minorEastAsia"/>
          <w:noProof/>
          <w:sz w:val="24"/>
          <w:szCs w:val="24"/>
          <w:lang w:eastAsia="fr-FR"/>
        </w:rPr>
      </w:pPr>
      <w:hyperlink w:anchor="_Toc241922513" w:history="1">
        <w:r w:rsidRPr="003B4D00">
          <w:rPr>
            <w:rStyle w:val="Lienhypertexte"/>
            <w:noProof/>
          </w:rPr>
          <w:t>4.2.1.2.</w:t>
        </w:r>
        <w:r>
          <w:rPr>
            <w:rFonts w:eastAsiaTheme="minorEastAsia"/>
            <w:noProof/>
            <w:sz w:val="24"/>
            <w:szCs w:val="24"/>
            <w:lang w:eastAsia="fr-FR"/>
          </w:rPr>
          <w:tab/>
        </w:r>
        <w:r w:rsidRPr="003B4D00">
          <w:rPr>
            <w:rStyle w:val="Lienhypertexte"/>
            <w:noProof/>
          </w:rPr>
          <w:t>PBS-2 : Services backend</w:t>
        </w:r>
        <w:r>
          <w:rPr>
            <w:noProof/>
            <w:webHidden/>
          </w:rPr>
          <w:tab/>
        </w:r>
        <w:r>
          <w:rPr>
            <w:noProof/>
            <w:webHidden/>
          </w:rPr>
          <w:fldChar w:fldCharType="begin"/>
        </w:r>
        <w:r>
          <w:rPr>
            <w:noProof/>
            <w:webHidden/>
          </w:rPr>
          <w:instrText xml:space="preserve"> PAGEREF _Toc241922513 \h </w:instrText>
        </w:r>
        <w:r>
          <w:rPr>
            <w:noProof/>
            <w:webHidden/>
          </w:rPr>
        </w:r>
        <w:r>
          <w:rPr>
            <w:noProof/>
            <w:webHidden/>
          </w:rPr>
          <w:fldChar w:fldCharType="separate"/>
        </w:r>
        <w:r>
          <w:rPr>
            <w:noProof/>
            <w:webHidden/>
          </w:rPr>
          <w:t>118</w:t>
        </w:r>
        <w:r>
          <w:rPr>
            <w:noProof/>
            <w:webHidden/>
          </w:rPr>
          <w:fldChar w:fldCharType="end"/>
        </w:r>
      </w:hyperlink>
    </w:p>
    <w:p w14:paraId="0EA32281" w14:textId="6D72BAB7" w:rsidR="00293C21" w:rsidRDefault="00293C21">
      <w:pPr>
        <w:pStyle w:val="TM4"/>
        <w:tabs>
          <w:tab w:val="left" w:pos="1680"/>
          <w:tab w:val="right" w:leader="dot" w:pos="9062"/>
        </w:tabs>
        <w:rPr>
          <w:rFonts w:eastAsiaTheme="minorEastAsia"/>
          <w:noProof/>
          <w:sz w:val="24"/>
          <w:szCs w:val="24"/>
          <w:lang w:eastAsia="fr-FR"/>
        </w:rPr>
      </w:pPr>
      <w:hyperlink w:anchor="_Toc241922514" w:history="1">
        <w:r w:rsidRPr="003B4D00">
          <w:rPr>
            <w:rStyle w:val="Lienhypertexte"/>
            <w:noProof/>
          </w:rPr>
          <w:t>4.2.1.3.</w:t>
        </w:r>
        <w:r>
          <w:rPr>
            <w:rFonts w:eastAsiaTheme="minorEastAsia"/>
            <w:noProof/>
            <w:sz w:val="24"/>
            <w:szCs w:val="24"/>
            <w:lang w:eastAsia="fr-FR"/>
          </w:rPr>
          <w:tab/>
        </w:r>
        <w:r w:rsidRPr="003B4D00">
          <w:rPr>
            <w:rStyle w:val="Lienhypertexte"/>
            <w:noProof/>
          </w:rPr>
          <w:t>PBS-3 : Données</w:t>
        </w:r>
        <w:r>
          <w:rPr>
            <w:noProof/>
            <w:webHidden/>
          </w:rPr>
          <w:tab/>
        </w:r>
        <w:r>
          <w:rPr>
            <w:noProof/>
            <w:webHidden/>
          </w:rPr>
          <w:fldChar w:fldCharType="begin"/>
        </w:r>
        <w:r>
          <w:rPr>
            <w:noProof/>
            <w:webHidden/>
          </w:rPr>
          <w:instrText xml:space="preserve"> PAGEREF _Toc241922514 \h </w:instrText>
        </w:r>
        <w:r>
          <w:rPr>
            <w:noProof/>
            <w:webHidden/>
          </w:rPr>
        </w:r>
        <w:r>
          <w:rPr>
            <w:noProof/>
            <w:webHidden/>
          </w:rPr>
          <w:fldChar w:fldCharType="separate"/>
        </w:r>
        <w:r>
          <w:rPr>
            <w:noProof/>
            <w:webHidden/>
          </w:rPr>
          <w:t>118</w:t>
        </w:r>
        <w:r>
          <w:rPr>
            <w:noProof/>
            <w:webHidden/>
          </w:rPr>
          <w:fldChar w:fldCharType="end"/>
        </w:r>
      </w:hyperlink>
    </w:p>
    <w:p w14:paraId="236F71B4" w14:textId="5D7E7CC6" w:rsidR="00293C21" w:rsidRDefault="00293C21">
      <w:pPr>
        <w:pStyle w:val="TM4"/>
        <w:tabs>
          <w:tab w:val="left" w:pos="1680"/>
          <w:tab w:val="right" w:leader="dot" w:pos="9062"/>
        </w:tabs>
        <w:rPr>
          <w:rFonts w:eastAsiaTheme="minorEastAsia"/>
          <w:noProof/>
          <w:sz w:val="24"/>
          <w:szCs w:val="24"/>
          <w:lang w:eastAsia="fr-FR"/>
        </w:rPr>
      </w:pPr>
      <w:hyperlink w:anchor="_Toc241922515" w:history="1">
        <w:r w:rsidRPr="003B4D00">
          <w:rPr>
            <w:rStyle w:val="Lienhypertexte"/>
            <w:noProof/>
          </w:rPr>
          <w:t>4.2.1.4.</w:t>
        </w:r>
        <w:r>
          <w:rPr>
            <w:rFonts w:eastAsiaTheme="minorEastAsia"/>
            <w:noProof/>
            <w:sz w:val="24"/>
            <w:szCs w:val="24"/>
            <w:lang w:eastAsia="fr-FR"/>
          </w:rPr>
          <w:tab/>
        </w:r>
        <w:r w:rsidRPr="003B4D00">
          <w:rPr>
            <w:rStyle w:val="Lienhypertexte"/>
            <w:noProof/>
          </w:rPr>
          <w:t>PBS-4 : Observabilité</w:t>
        </w:r>
        <w:r>
          <w:rPr>
            <w:noProof/>
            <w:webHidden/>
          </w:rPr>
          <w:tab/>
        </w:r>
        <w:r>
          <w:rPr>
            <w:noProof/>
            <w:webHidden/>
          </w:rPr>
          <w:fldChar w:fldCharType="begin"/>
        </w:r>
        <w:r>
          <w:rPr>
            <w:noProof/>
            <w:webHidden/>
          </w:rPr>
          <w:instrText xml:space="preserve"> PAGEREF _Toc241922515 \h </w:instrText>
        </w:r>
        <w:r>
          <w:rPr>
            <w:noProof/>
            <w:webHidden/>
          </w:rPr>
        </w:r>
        <w:r>
          <w:rPr>
            <w:noProof/>
            <w:webHidden/>
          </w:rPr>
          <w:fldChar w:fldCharType="separate"/>
        </w:r>
        <w:r>
          <w:rPr>
            <w:noProof/>
            <w:webHidden/>
          </w:rPr>
          <w:t>119</w:t>
        </w:r>
        <w:r>
          <w:rPr>
            <w:noProof/>
            <w:webHidden/>
          </w:rPr>
          <w:fldChar w:fldCharType="end"/>
        </w:r>
      </w:hyperlink>
    </w:p>
    <w:p w14:paraId="0569BAC5" w14:textId="18BA12C8" w:rsidR="00293C21" w:rsidRDefault="00293C21">
      <w:pPr>
        <w:pStyle w:val="TM4"/>
        <w:tabs>
          <w:tab w:val="left" w:pos="1680"/>
          <w:tab w:val="right" w:leader="dot" w:pos="9062"/>
        </w:tabs>
        <w:rPr>
          <w:rFonts w:eastAsiaTheme="minorEastAsia"/>
          <w:noProof/>
          <w:sz w:val="24"/>
          <w:szCs w:val="24"/>
          <w:lang w:eastAsia="fr-FR"/>
        </w:rPr>
      </w:pPr>
      <w:hyperlink w:anchor="_Toc241922516" w:history="1">
        <w:r w:rsidRPr="003B4D00">
          <w:rPr>
            <w:rStyle w:val="Lienhypertexte"/>
            <w:noProof/>
          </w:rPr>
          <w:t>4.2.1.5.</w:t>
        </w:r>
        <w:r>
          <w:rPr>
            <w:rFonts w:eastAsiaTheme="minorEastAsia"/>
            <w:noProof/>
            <w:sz w:val="24"/>
            <w:szCs w:val="24"/>
            <w:lang w:eastAsia="fr-FR"/>
          </w:rPr>
          <w:tab/>
        </w:r>
        <w:r w:rsidRPr="003B4D00">
          <w:rPr>
            <w:rStyle w:val="Lienhypertexte"/>
            <w:noProof/>
          </w:rPr>
          <w:t>PBS-5 : Plateforme</w:t>
        </w:r>
        <w:r>
          <w:rPr>
            <w:noProof/>
            <w:webHidden/>
          </w:rPr>
          <w:tab/>
        </w:r>
        <w:r>
          <w:rPr>
            <w:noProof/>
            <w:webHidden/>
          </w:rPr>
          <w:fldChar w:fldCharType="begin"/>
        </w:r>
        <w:r>
          <w:rPr>
            <w:noProof/>
            <w:webHidden/>
          </w:rPr>
          <w:instrText xml:space="preserve"> PAGEREF _Toc241922516 \h </w:instrText>
        </w:r>
        <w:r>
          <w:rPr>
            <w:noProof/>
            <w:webHidden/>
          </w:rPr>
        </w:r>
        <w:r>
          <w:rPr>
            <w:noProof/>
            <w:webHidden/>
          </w:rPr>
          <w:fldChar w:fldCharType="separate"/>
        </w:r>
        <w:r>
          <w:rPr>
            <w:noProof/>
            <w:webHidden/>
          </w:rPr>
          <w:t>119</w:t>
        </w:r>
        <w:r>
          <w:rPr>
            <w:noProof/>
            <w:webHidden/>
          </w:rPr>
          <w:fldChar w:fldCharType="end"/>
        </w:r>
      </w:hyperlink>
    </w:p>
    <w:p w14:paraId="442EC9C5" w14:textId="094847D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7" w:history="1">
        <w:r w:rsidRPr="003B4D00">
          <w:rPr>
            <w:rStyle w:val="Lienhypertexte"/>
            <w:noProof/>
          </w:rPr>
          <w:t>4.2.2.</w:t>
        </w:r>
        <w:r>
          <w:rPr>
            <w:rFonts w:eastAsiaTheme="minorEastAsia"/>
            <w:i w:val="0"/>
            <w:iCs w:val="0"/>
            <w:noProof/>
            <w:sz w:val="24"/>
            <w:szCs w:val="24"/>
            <w:lang w:eastAsia="fr-FR"/>
          </w:rPr>
          <w:tab/>
        </w:r>
        <w:r w:rsidRPr="003B4D00">
          <w:rPr>
            <w:rStyle w:val="Lienhypertexte"/>
            <w:noProof/>
          </w:rPr>
          <w:t>Allocation des fonctions</w:t>
        </w:r>
        <w:r>
          <w:rPr>
            <w:noProof/>
            <w:webHidden/>
          </w:rPr>
          <w:tab/>
        </w:r>
        <w:r>
          <w:rPr>
            <w:noProof/>
            <w:webHidden/>
          </w:rPr>
          <w:fldChar w:fldCharType="begin"/>
        </w:r>
        <w:r>
          <w:rPr>
            <w:noProof/>
            <w:webHidden/>
          </w:rPr>
          <w:instrText xml:space="preserve"> PAGEREF _Toc241922517 \h </w:instrText>
        </w:r>
        <w:r>
          <w:rPr>
            <w:noProof/>
            <w:webHidden/>
          </w:rPr>
        </w:r>
        <w:r>
          <w:rPr>
            <w:noProof/>
            <w:webHidden/>
          </w:rPr>
          <w:fldChar w:fldCharType="separate"/>
        </w:r>
        <w:r>
          <w:rPr>
            <w:noProof/>
            <w:webHidden/>
          </w:rPr>
          <w:t>119</w:t>
        </w:r>
        <w:r>
          <w:rPr>
            <w:noProof/>
            <w:webHidden/>
          </w:rPr>
          <w:fldChar w:fldCharType="end"/>
        </w:r>
      </w:hyperlink>
    </w:p>
    <w:p w14:paraId="51FF58DE" w14:textId="2EE3DCC1" w:rsidR="00293C21" w:rsidRDefault="00293C21">
      <w:pPr>
        <w:pStyle w:val="TM2"/>
        <w:tabs>
          <w:tab w:val="left" w:pos="960"/>
          <w:tab w:val="right" w:leader="dot" w:pos="9062"/>
        </w:tabs>
        <w:rPr>
          <w:rFonts w:eastAsiaTheme="minorEastAsia"/>
          <w:smallCaps w:val="0"/>
          <w:noProof/>
          <w:sz w:val="24"/>
          <w:szCs w:val="24"/>
          <w:lang w:eastAsia="fr-FR"/>
        </w:rPr>
      </w:pPr>
      <w:hyperlink w:anchor="_Toc241922518" w:history="1">
        <w:r w:rsidRPr="003B4D00">
          <w:rPr>
            <w:rStyle w:val="Lienhypertexte"/>
            <w:noProof/>
          </w:rPr>
          <w:t>4.3.</w:t>
        </w:r>
        <w:r>
          <w:rPr>
            <w:rFonts w:eastAsiaTheme="minorEastAsia"/>
            <w:smallCaps w:val="0"/>
            <w:noProof/>
            <w:sz w:val="24"/>
            <w:szCs w:val="24"/>
            <w:lang w:eastAsia="fr-FR"/>
          </w:rPr>
          <w:tab/>
        </w:r>
        <w:r w:rsidRPr="003B4D00">
          <w:rPr>
            <w:rStyle w:val="Lienhypertexte"/>
            <w:noProof/>
          </w:rPr>
          <w:t>Interactions techniques</w:t>
        </w:r>
        <w:r>
          <w:rPr>
            <w:noProof/>
            <w:webHidden/>
          </w:rPr>
          <w:tab/>
        </w:r>
        <w:r>
          <w:rPr>
            <w:noProof/>
            <w:webHidden/>
          </w:rPr>
          <w:fldChar w:fldCharType="begin"/>
        </w:r>
        <w:r>
          <w:rPr>
            <w:noProof/>
            <w:webHidden/>
          </w:rPr>
          <w:instrText xml:space="preserve"> PAGEREF _Toc241922518 \h </w:instrText>
        </w:r>
        <w:r>
          <w:rPr>
            <w:noProof/>
            <w:webHidden/>
          </w:rPr>
        </w:r>
        <w:r>
          <w:rPr>
            <w:noProof/>
            <w:webHidden/>
          </w:rPr>
          <w:fldChar w:fldCharType="separate"/>
        </w:r>
        <w:r>
          <w:rPr>
            <w:noProof/>
            <w:webHidden/>
          </w:rPr>
          <w:t>123</w:t>
        </w:r>
        <w:r>
          <w:rPr>
            <w:noProof/>
            <w:webHidden/>
          </w:rPr>
          <w:fldChar w:fldCharType="end"/>
        </w:r>
      </w:hyperlink>
    </w:p>
    <w:p w14:paraId="4C010F5E" w14:textId="59A51E2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9" w:history="1">
        <w:r w:rsidRPr="003B4D00">
          <w:rPr>
            <w:rStyle w:val="Lienhypertexte"/>
            <w:noProof/>
          </w:rPr>
          <w:t>4.3.1.</w:t>
        </w:r>
        <w:r>
          <w:rPr>
            <w:rFonts w:eastAsiaTheme="minorEastAsia"/>
            <w:i w:val="0"/>
            <w:iCs w:val="0"/>
            <w:noProof/>
            <w:sz w:val="24"/>
            <w:szCs w:val="24"/>
            <w:lang w:eastAsia="fr-FR"/>
          </w:rPr>
          <w:tab/>
        </w:r>
        <w:r w:rsidRPr="003B4D00">
          <w:rPr>
            <w:rStyle w:val="Lienhypertexte"/>
            <w:noProof/>
          </w:rPr>
          <w:t>Diagramme de déploiement</w:t>
        </w:r>
        <w:r>
          <w:rPr>
            <w:noProof/>
            <w:webHidden/>
          </w:rPr>
          <w:tab/>
        </w:r>
        <w:r>
          <w:rPr>
            <w:noProof/>
            <w:webHidden/>
          </w:rPr>
          <w:fldChar w:fldCharType="begin"/>
        </w:r>
        <w:r>
          <w:rPr>
            <w:noProof/>
            <w:webHidden/>
          </w:rPr>
          <w:instrText xml:space="preserve"> PAGEREF _Toc241922519 \h </w:instrText>
        </w:r>
        <w:r>
          <w:rPr>
            <w:noProof/>
            <w:webHidden/>
          </w:rPr>
        </w:r>
        <w:r>
          <w:rPr>
            <w:noProof/>
            <w:webHidden/>
          </w:rPr>
          <w:fldChar w:fldCharType="separate"/>
        </w:r>
        <w:r>
          <w:rPr>
            <w:noProof/>
            <w:webHidden/>
          </w:rPr>
          <w:t>123</w:t>
        </w:r>
        <w:r>
          <w:rPr>
            <w:noProof/>
            <w:webHidden/>
          </w:rPr>
          <w:fldChar w:fldCharType="end"/>
        </w:r>
      </w:hyperlink>
    </w:p>
    <w:p w14:paraId="5FB7775E" w14:textId="13062DEC" w:rsidR="00293C21" w:rsidRDefault="00293C21">
      <w:pPr>
        <w:pStyle w:val="TM3"/>
        <w:tabs>
          <w:tab w:val="left" w:pos="1200"/>
          <w:tab w:val="right" w:leader="dot" w:pos="9062"/>
        </w:tabs>
        <w:rPr>
          <w:rFonts w:eastAsiaTheme="minorEastAsia"/>
          <w:i w:val="0"/>
          <w:iCs w:val="0"/>
          <w:noProof/>
          <w:sz w:val="24"/>
          <w:szCs w:val="24"/>
          <w:lang w:eastAsia="fr-FR"/>
        </w:rPr>
      </w:pPr>
      <w:hyperlink w:anchor="_Toc241922520" w:history="1">
        <w:r w:rsidRPr="003B4D00">
          <w:rPr>
            <w:rStyle w:val="Lienhypertexte"/>
            <w:noProof/>
          </w:rPr>
          <w:t>4.3.2.</w:t>
        </w:r>
        <w:r>
          <w:rPr>
            <w:rFonts w:eastAsiaTheme="minorEastAsia"/>
            <w:i w:val="0"/>
            <w:iCs w:val="0"/>
            <w:noProof/>
            <w:sz w:val="24"/>
            <w:szCs w:val="24"/>
            <w:lang w:eastAsia="fr-FR"/>
          </w:rPr>
          <w:tab/>
        </w:r>
        <w:r w:rsidRPr="003B4D00">
          <w:rPr>
            <w:rStyle w:val="Lienhypertexte"/>
            <w:noProof/>
          </w:rPr>
          <w:t>Tableau des flux techniques</w:t>
        </w:r>
        <w:r>
          <w:rPr>
            <w:noProof/>
            <w:webHidden/>
          </w:rPr>
          <w:tab/>
        </w:r>
        <w:r>
          <w:rPr>
            <w:noProof/>
            <w:webHidden/>
          </w:rPr>
          <w:fldChar w:fldCharType="begin"/>
        </w:r>
        <w:r>
          <w:rPr>
            <w:noProof/>
            <w:webHidden/>
          </w:rPr>
          <w:instrText xml:space="preserve"> PAGEREF _Toc241922520 \h </w:instrText>
        </w:r>
        <w:r>
          <w:rPr>
            <w:noProof/>
            <w:webHidden/>
          </w:rPr>
        </w:r>
        <w:r>
          <w:rPr>
            <w:noProof/>
            <w:webHidden/>
          </w:rPr>
          <w:fldChar w:fldCharType="separate"/>
        </w:r>
        <w:r>
          <w:rPr>
            <w:noProof/>
            <w:webHidden/>
          </w:rPr>
          <w:t>124</w:t>
        </w:r>
        <w:r>
          <w:rPr>
            <w:noProof/>
            <w:webHidden/>
          </w:rPr>
          <w:fldChar w:fldCharType="end"/>
        </w:r>
      </w:hyperlink>
    </w:p>
    <w:p w14:paraId="1C6B3268" w14:textId="309C25D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1" w:history="1">
        <w:r w:rsidRPr="003B4D00">
          <w:rPr>
            <w:rStyle w:val="Lienhypertexte"/>
            <w:noProof/>
          </w:rPr>
          <w:t>4.3.3.</w:t>
        </w:r>
        <w:r>
          <w:rPr>
            <w:rFonts w:eastAsiaTheme="minorEastAsia"/>
            <w:i w:val="0"/>
            <w:iCs w:val="0"/>
            <w:noProof/>
            <w:sz w:val="24"/>
            <w:szCs w:val="24"/>
            <w:lang w:eastAsia="fr-FR"/>
          </w:rPr>
          <w:tab/>
        </w:r>
        <w:r w:rsidRPr="003B4D00">
          <w:rPr>
            <w:rStyle w:val="Lienhypertexte"/>
            <w:noProof/>
          </w:rPr>
          <w:t>Réalisation des flux fonctionnels</w:t>
        </w:r>
        <w:r>
          <w:rPr>
            <w:noProof/>
            <w:webHidden/>
          </w:rPr>
          <w:tab/>
        </w:r>
        <w:r>
          <w:rPr>
            <w:noProof/>
            <w:webHidden/>
          </w:rPr>
          <w:fldChar w:fldCharType="begin"/>
        </w:r>
        <w:r>
          <w:rPr>
            <w:noProof/>
            <w:webHidden/>
          </w:rPr>
          <w:instrText xml:space="preserve"> PAGEREF _Toc241922521 \h </w:instrText>
        </w:r>
        <w:r>
          <w:rPr>
            <w:noProof/>
            <w:webHidden/>
          </w:rPr>
        </w:r>
        <w:r>
          <w:rPr>
            <w:noProof/>
            <w:webHidden/>
          </w:rPr>
          <w:fldChar w:fldCharType="separate"/>
        </w:r>
        <w:r>
          <w:rPr>
            <w:noProof/>
            <w:webHidden/>
          </w:rPr>
          <w:t>124</w:t>
        </w:r>
        <w:r>
          <w:rPr>
            <w:noProof/>
            <w:webHidden/>
          </w:rPr>
          <w:fldChar w:fldCharType="end"/>
        </w:r>
      </w:hyperlink>
    </w:p>
    <w:p w14:paraId="577990C7" w14:textId="51BCA72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2" w:history="1">
        <w:r w:rsidRPr="003B4D00">
          <w:rPr>
            <w:rStyle w:val="Lienhypertexte"/>
            <w:noProof/>
          </w:rPr>
          <w:t>4.3.4.</w:t>
        </w:r>
        <w:r>
          <w:rPr>
            <w:rFonts w:eastAsiaTheme="minorEastAsia"/>
            <w:i w:val="0"/>
            <w:iCs w:val="0"/>
            <w:noProof/>
            <w:sz w:val="24"/>
            <w:szCs w:val="24"/>
            <w:lang w:eastAsia="fr-FR"/>
          </w:rPr>
          <w:tab/>
        </w:r>
        <w:r w:rsidRPr="003B4D00">
          <w:rPr>
            <w:rStyle w:val="Lienhypertexte"/>
            <w:noProof/>
          </w:rPr>
          <w:t>Diagrammes de séquence</w:t>
        </w:r>
        <w:r>
          <w:rPr>
            <w:noProof/>
            <w:webHidden/>
          </w:rPr>
          <w:tab/>
        </w:r>
        <w:r>
          <w:rPr>
            <w:noProof/>
            <w:webHidden/>
          </w:rPr>
          <w:fldChar w:fldCharType="begin"/>
        </w:r>
        <w:r>
          <w:rPr>
            <w:noProof/>
            <w:webHidden/>
          </w:rPr>
          <w:instrText xml:space="preserve"> PAGEREF _Toc241922522 \h </w:instrText>
        </w:r>
        <w:r>
          <w:rPr>
            <w:noProof/>
            <w:webHidden/>
          </w:rPr>
        </w:r>
        <w:r>
          <w:rPr>
            <w:noProof/>
            <w:webHidden/>
          </w:rPr>
          <w:fldChar w:fldCharType="separate"/>
        </w:r>
        <w:r>
          <w:rPr>
            <w:noProof/>
            <w:webHidden/>
          </w:rPr>
          <w:t>125</w:t>
        </w:r>
        <w:r>
          <w:rPr>
            <w:noProof/>
            <w:webHidden/>
          </w:rPr>
          <w:fldChar w:fldCharType="end"/>
        </w:r>
      </w:hyperlink>
    </w:p>
    <w:p w14:paraId="6DB409B1" w14:textId="602AAACF" w:rsidR="00293C21" w:rsidRDefault="00293C21">
      <w:pPr>
        <w:pStyle w:val="TM2"/>
        <w:tabs>
          <w:tab w:val="left" w:pos="960"/>
          <w:tab w:val="right" w:leader="dot" w:pos="9062"/>
        </w:tabs>
        <w:rPr>
          <w:rFonts w:eastAsiaTheme="minorEastAsia"/>
          <w:smallCaps w:val="0"/>
          <w:noProof/>
          <w:sz w:val="24"/>
          <w:szCs w:val="24"/>
          <w:lang w:eastAsia="fr-FR"/>
        </w:rPr>
      </w:pPr>
      <w:hyperlink w:anchor="_Toc241922523" w:history="1">
        <w:r w:rsidRPr="003B4D00">
          <w:rPr>
            <w:rStyle w:val="Lienhypertexte"/>
            <w:noProof/>
          </w:rPr>
          <w:t>4.4.</w:t>
        </w:r>
        <w:r>
          <w:rPr>
            <w:rFonts w:eastAsiaTheme="minorEastAsia"/>
            <w:smallCaps w:val="0"/>
            <w:noProof/>
            <w:sz w:val="24"/>
            <w:szCs w:val="24"/>
            <w:lang w:eastAsia="fr-FR"/>
          </w:rPr>
          <w:tab/>
        </w:r>
        <w:r w:rsidRPr="003B4D00">
          <w:rPr>
            <w:rStyle w:val="Lienhypertexte"/>
            <w:noProof/>
          </w:rPr>
          <w:t>Données</w:t>
        </w:r>
        <w:r>
          <w:rPr>
            <w:noProof/>
            <w:webHidden/>
          </w:rPr>
          <w:tab/>
        </w:r>
        <w:r>
          <w:rPr>
            <w:noProof/>
            <w:webHidden/>
          </w:rPr>
          <w:fldChar w:fldCharType="begin"/>
        </w:r>
        <w:r>
          <w:rPr>
            <w:noProof/>
            <w:webHidden/>
          </w:rPr>
          <w:instrText xml:space="preserve"> PAGEREF _Toc241922523 \h </w:instrText>
        </w:r>
        <w:r>
          <w:rPr>
            <w:noProof/>
            <w:webHidden/>
          </w:rPr>
        </w:r>
        <w:r>
          <w:rPr>
            <w:noProof/>
            <w:webHidden/>
          </w:rPr>
          <w:fldChar w:fldCharType="separate"/>
        </w:r>
        <w:r>
          <w:rPr>
            <w:noProof/>
            <w:webHidden/>
          </w:rPr>
          <w:t>128</w:t>
        </w:r>
        <w:r>
          <w:rPr>
            <w:noProof/>
            <w:webHidden/>
          </w:rPr>
          <w:fldChar w:fldCharType="end"/>
        </w:r>
      </w:hyperlink>
    </w:p>
    <w:p w14:paraId="2EE4BE9E" w14:textId="54368D0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4" w:history="1">
        <w:r w:rsidRPr="003B4D00">
          <w:rPr>
            <w:rStyle w:val="Lienhypertexte"/>
            <w:noProof/>
          </w:rPr>
          <w:t>4.4.1.</w:t>
        </w:r>
        <w:r>
          <w:rPr>
            <w:rFonts w:eastAsiaTheme="minorEastAsia"/>
            <w:i w:val="0"/>
            <w:iCs w:val="0"/>
            <w:noProof/>
            <w:sz w:val="24"/>
            <w:szCs w:val="24"/>
            <w:lang w:eastAsia="fr-FR"/>
          </w:rPr>
          <w:tab/>
        </w:r>
        <w:r w:rsidRPr="003B4D00">
          <w:rPr>
            <w:rStyle w:val="Lienhypertexte"/>
            <w:noProof/>
          </w:rPr>
          <w:t>Modèle de données et conventions</w:t>
        </w:r>
        <w:r>
          <w:rPr>
            <w:noProof/>
            <w:webHidden/>
          </w:rPr>
          <w:tab/>
        </w:r>
        <w:r>
          <w:rPr>
            <w:noProof/>
            <w:webHidden/>
          </w:rPr>
          <w:fldChar w:fldCharType="begin"/>
        </w:r>
        <w:r>
          <w:rPr>
            <w:noProof/>
            <w:webHidden/>
          </w:rPr>
          <w:instrText xml:space="preserve"> PAGEREF _Toc241922524 \h </w:instrText>
        </w:r>
        <w:r>
          <w:rPr>
            <w:noProof/>
            <w:webHidden/>
          </w:rPr>
        </w:r>
        <w:r>
          <w:rPr>
            <w:noProof/>
            <w:webHidden/>
          </w:rPr>
          <w:fldChar w:fldCharType="separate"/>
        </w:r>
        <w:r>
          <w:rPr>
            <w:noProof/>
            <w:webHidden/>
          </w:rPr>
          <w:t>128</w:t>
        </w:r>
        <w:r>
          <w:rPr>
            <w:noProof/>
            <w:webHidden/>
          </w:rPr>
          <w:fldChar w:fldCharType="end"/>
        </w:r>
      </w:hyperlink>
    </w:p>
    <w:p w14:paraId="18717BDB" w14:textId="7FBC52D2"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5" w:history="1">
        <w:r w:rsidRPr="003B4D00">
          <w:rPr>
            <w:rStyle w:val="Lienhypertexte"/>
            <w:noProof/>
          </w:rPr>
          <w:t>4.4.2.</w:t>
        </w:r>
        <w:r>
          <w:rPr>
            <w:rFonts w:eastAsiaTheme="minorEastAsia"/>
            <w:i w:val="0"/>
            <w:iCs w:val="0"/>
            <w:noProof/>
            <w:sz w:val="24"/>
            <w:szCs w:val="24"/>
            <w:lang w:eastAsia="fr-FR"/>
          </w:rPr>
          <w:tab/>
        </w:r>
        <w:r w:rsidRPr="003B4D00">
          <w:rPr>
            <w:rStyle w:val="Lienhypertexte"/>
            <w:noProof/>
          </w:rPr>
          <w:t>Historisation et immuabilité des révisions</w:t>
        </w:r>
        <w:r>
          <w:rPr>
            <w:noProof/>
            <w:webHidden/>
          </w:rPr>
          <w:tab/>
        </w:r>
        <w:r>
          <w:rPr>
            <w:noProof/>
            <w:webHidden/>
          </w:rPr>
          <w:fldChar w:fldCharType="begin"/>
        </w:r>
        <w:r>
          <w:rPr>
            <w:noProof/>
            <w:webHidden/>
          </w:rPr>
          <w:instrText xml:space="preserve"> PAGEREF _Toc241922525 \h </w:instrText>
        </w:r>
        <w:r>
          <w:rPr>
            <w:noProof/>
            <w:webHidden/>
          </w:rPr>
        </w:r>
        <w:r>
          <w:rPr>
            <w:noProof/>
            <w:webHidden/>
          </w:rPr>
          <w:fldChar w:fldCharType="separate"/>
        </w:r>
        <w:r>
          <w:rPr>
            <w:noProof/>
            <w:webHidden/>
          </w:rPr>
          <w:t>133</w:t>
        </w:r>
        <w:r>
          <w:rPr>
            <w:noProof/>
            <w:webHidden/>
          </w:rPr>
          <w:fldChar w:fldCharType="end"/>
        </w:r>
      </w:hyperlink>
    </w:p>
    <w:p w14:paraId="54A94CD6" w14:textId="13DA006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6" w:history="1">
        <w:r w:rsidRPr="003B4D00">
          <w:rPr>
            <w:rStyle w:val="Lienhypertexte"/>
            <w:noProof/>
          </w:rPr>
          <w:t>4.4.3.</w:t>
        </w:r>
        <w:r>
          <w:rPr>
            <w:rFonts w:eastAsiaTheme="minorEastAsia"/>
            <w:i w:val="0"/>
            <w:iCs w:val="0"/>
            <w:noProof/>
            <w:sz w:val="24"/>
            <w:szCs w:val="24"/>
            <w:lang w:eastAsia="fr-FR"/>
          </w:rPr>
          <w:tab/>
        </w:r>
        <w:r w:rsidRPr="003B4D00">
          <w:rPr>
            <w:rStyle w:val="Lienhypertexte"/>
            <w:noProof/>
          </w:rPr>
          <w:t>Idempotence des imports</w:t>
        </w:r>
        <w:r>
          <w:rPr>
            <w:noProof/>
            <w:webHidden/>
          </w:rPr>
          <w:tab/>
        </w:r>
        <w:r>
          <w:rPr>
            <w:noProof/>
            <w:webHidden/>
          </w:rPr>
          <w:fldChar w:fldCharType="begin"/>
        </w:r>
        <w:r>
          <w:rPr>
            <w:noProof/>
            <w:webHidden/>
          </w:rPr>
          <w:instrText xml:space="preserve"> PAGEREF _Toc241922526 \h </w:instrText>
        </w:r>
        <w:r>
          <w:rPr>
            <w:noProof/>
            <w:webHidden/>
          </w:rPr>
        </w:r>
        <w:r>
          <w:rPr>
            <w:noProof/>
            <w:webHidden/>
          </w:rPr>
          <w:fldChar w:fldCharType="separate"/>
        </w:r>
        <w:r>
          <w:rPr>
            <w:noProof/>
            <w:webHidden/>
          </w:rPr>
          <w:t>136</w:t>
        </w:r>
        <w:r>
          <w:rPr>
            <w:noProof/>
            <w:webHidden/>
          </w:rPr>
          <w:fldChar w:fldCharType="end"/>
        </w:r>
      </w:hyperlink>
    </w:p>
    <w:p w14:paraId="7DF58422" w14:textId="2E88843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7" w:history="1">
        <w:r w:rsidRPr="003B4D00">
          <w:rPr>
            <w:rStyle w:val="Lienhypertexte"/>
            <w:noProof/>
          </w:rPr>
          <w:t>4.4.4.</w:t>
        </w:r>
        <w:r>
          <w:rPr>
            <w:rFonts w:eastAsiaTheme="minorEastAsia"/>
            <w:i w:val="0"/>
            <w:iCs w:val="0"/>
            <w:noProof/>
            <w:sz w:val="24"/>
            <w:szCs w:val="24"/>
            <w:lang w:eastAsia="fr-FR"/>
          </w:rPr>
          <w:tab/>
        </w:r>
        <w:r w:rsidRPr="003B4D00">
          <w:rPr>
            <w:rStyle w:val="Lienhypertexte"/>
            <w:noProof/>
          </w:rPr>
          <w:t>Stockage des fichiers</w:t>
        </w:r>
        <w:r>
          <w:rPr>
            <w:noProof/>
            <w:webHidden/>
          </w:rPr>
          <w:tab/>
        </w:r>
        <w:r>
          <w:rPr>
            <w:noProof/>
            <w:webHidden/>
          </w:rPr>
          <w:fldChar w:fldCharType="begin"/>
        </w:r>
        <w:r>
          <w:rPr>
            <w:noProof/>
            <w:webHidden/>
          </w:rPr>
          <w:instrText xml:space="preserve"> PAGEREF _Toc241922527 \h </w:instrText>
        </w:r>
        <w:r>
          <w:rPr>
            <w:noProof/>
            <w:webHidden/>
          </w:rPr>
        </w:r>
        <w:r>
          <w:rPr>
            <w:noProof/>
            <w:webHidden/>
          </w:rPr>
          <w:fldChar w:fldCharType="separate"/>
        </w:r>
        <w:r>
          <w:rPr>
            <w:noProof/>
            <w:webHidden/>
          </w:rPr>
          <w:t>137</w:t>
        </w:r>
        <w:r>
          <w:rPr>
            <w:noProof/>
            <w:webHidden/>
          </w:rPr>
          <w:fldChar w:fldCharType="end"/>
        </w:r>
      </w:hyperlink>
    </w:p>
    <w:p w14:paraId="4EDAF6C0" w14:textId="67470AE2"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8" w:history="1">
        <w:r w:rsidRPr="003B4D00">
          <w:rPr>
            <w:rStyle w:val="Lienhypertexte"/>
            <w:noProof/>
          </w:rPr>
          <w:t>4.4.5.</w:t>
        </w:r>
        <w:r>
          <w:rPr>
            <w:rFonts w:eastAsiaTheme="minorEastAsia"/>
            <w:i w:val="0"/>
            <w:iCs w:val="0"/>
            <w:noProof/>
            <w:sz w:val="24"/>
            <w:szCs w:val="24"/>
            <w:lang w:eastAsia="fr-FR"/>
          </w:rPr>
          <w:tab/>
        </w:r>
        <w:r w:rsidRPr="003B4D00">
          <w:rPr>
            <w:rStyle w:val="Lienhypertexte"/>
            <w:noProof/>
          </w:rPr>
          <w:t>Cache</w:t>
        </w:r>
        <w:r>
          <w:rPr>
            <w:noProof/>
            <w:webHidden/>
          </w:rPr>
          <w:tab/>
        </w:r>
        <w:r>
          <w:rPr>
            <w:noProof/>
            <w:webHidden/>
          </w:rPr>
          <w:fldChar w:fldCharType="begin"/>
        </w:r>
        <w:r>
          <w:rPr>
            <w:noProof/>
            <w:webHidden/>
          </w:rPr>
          <w:instrText xml:space="preserve"> PAGEREF _Toc241922528 \h </w:instrText>
        </w:r>
        <w:r>
          <w:rPr>
            <w:noProof/>
            <w:webHidden/>
          </w:rPr>
        </w:r>
        <w:r>
          <w:rPr>
            <w:noProof/>
            <w:webHidden/>
          </w:rPr>
          <w:fldChar w:fldCharType="separate"/>
        </w:r>
        <w:r>
          <w:rPr>
            <w:noProof/>
            <w:webHidden/>
          </w:rPr>
          <w:t>137</w:t>
        </w:r>
        <w:r>
          <w:rPr>
            <w:noProof/>
            <w:webHidden/>
          </w:rPr>
          <w:fldChar w:fldCharType="end"/>
        </w:r>
      </w:hyperlink>
    </w:p>
    <w:p w14:paraId="4138FAE4" w14:textId="6BEEE80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9" w:history="1">
        <w:r w:rsidRPr="003B4D00">
          <w:rPr>
            <w:rStyle w:val="Lienhypertexte"/>
            <w:noProof/>
          </w:rPr>
          <w:t>4.4.6.</w:t>
        </w:r>
        <w:r>
          <w:rPr>
            <w:rFonts w:eastAsiaTheme="minorEastAsia"/>
            <w:i w:val="0"/>
            <w:iCs w:val="0"/>
            <w:noProof/>
            <w:sz w:val="24"/>
            <w:szCs w:val="24"/>
            <w:lang w:eastAsia="fr-FR"/>
          </w:rPr>
          <w:tab/>
        </w:r>
        <w:r w:rsidRPr="003B4D00">
          <w:rPr>
            <w:rStyle w:val="Lienhypertexte"/>
            <w:noProof/>
          </w:rPr>
          <w:t>Evolution du schéma</w:t>
        </w:r>
        <w:r>
          <w:rPr>
            <w:noProof/>
            <w:webHidden/>
          </w:rPr>
          <w:tab/>
        </w:r>
        <w:r>
          <w:rPr>
            <w:noProof/>
            <w:webHidden/>
          </w:rPr>
          <w:fldChar w:fldCharType="begin"/>
        </w:r>
        <w:r>
          <w:rPr>
            <w:noProof/>
            <w:webHidden/>
          </w:rPr>
          <w:instrText xml:space="preserve"> PAGEREF _Toc241922529 \h </w:instrText>
        </w:r>
        <w:r>
          <w:rPr>
            <w:noProof/>
            <w:webHidden/>
          </w:rPr>
        </w:r>
        <w:r>
          <w:rPr>
            <w:noProof/>
            <w:webHidden/>
          </w:rPr>
          <w:fldChar w:fldCharType="separate"/>
        </w:r>
        <w:r>
          <w:rPr>
            <w:noProof/>
            <w:webHidden/>
          </w:rPr>
          <w:t>138</w:t>
        </w:r>
        <w:r>
          <w:rPr>
            <w:noProof/>
            <w:webHidden/>
          </w:rPr>
          <w:fldChar w:fldCharType="end"/>
        </w:r>
      </w:hyperlink>
    </w:p>
    <w:p w14:paraId="41FDE02F" w14:textId="3A6F9196" w:rsidR="00293C21" w:rsidRDefault="00293C21">
      <w:pPr>
        <w:pStyle w:val="TM2"/>
        <w:tabs>
          <w:tab w:val="left" w:pos="960"/>
          <w:tab w:val="right" w:leader="dot" w:pos="9062"/>
        </w:tabs>
        <w:rPr>
          <w:rFonts w:eastAsiaTheme="minorEastAsia"/>
          <w:smallCaps w:val="0"/>
          <w:noProof/>
          <w:sz w:val="24"/>
          <w:szCs w:val="24"/>
          <w:lang w:eastAsia="fr-FR"/>
        </w:rPr>
      </w:pPr>
      <w:hyperlink w:anchor="_Toc241922530" w:history="1">
        <w:r w:rsidRPr="003B4D00">
          <w:rPr>
            <w:rStyle w:val="Lienhypertexte"/>
            <w:noProof/>
          </w:rPr>
          <w:t>4.5.</w:t>
        </w:r>
        <w:r>
          <w:rPr>
            <w:rFonts w:eastAsiaTheme="minorEastAsia"/>
            <w:smallCaps w:val="0"/>
            <w:noProof/>
            <w:sz w:val="24"/>
            <w:szCs w:val="24"/>
            <w:lang w:eastAsia="fr-FR"/>
          </w:rPr>
          <w:tab/>
        </w:r>
        <w:r w:rsidRPr="003B4D00">
          <w:rPr>
            <w:rStyle w:val="Lienhypertexte"/>
            <w:noProof/>
          </w:rPr>
          <w:t>Modes de fonctionnement techniques</w:t>
        </w:r>
        <w:r>
          <w:rPr>
            <w:noProof/>
            <w:webHidden/>
          </w:rPr>
          <w:tab/>
        </w:r>
        <w:r>
          <w:rPr>
            <w:noProof/>
            <w:webHidden/>
          </w:rPr>
          <w:fldChar w:fldCharType="begin"/>
        </w:r>
        <w:r>
          <w:rPr>
            <w:noProof/>
            <w:webHidden/>
          </w:rPr>
          <w:instrText xml:space="preserve"> PAGEREF _Toc241922530 \h </w:instrText>
        </w:r>
        <w:r>
          <w:rPr>
            <w:noProof/>
            <w:webHidden/>
          </w:rPr>
        </w:r>
        <w:r>
          <w:rPr>
            <w:noProof/>
            <w:webHidden/>
          </w:rPr>
          <w:fldChar w:fldCharType="separate"/>
        </w:r>
        <w:r>
          <w:rPr>
            <w:noProof/>
            <w:webHidden/>
          </w:rPr>
          <w:t>139</w:t>
        </w:r>
        <w:r>
          <w:rPr>
            <w:noProof/>
            <w:webHidden/>
          </w:rPr>
          <w:fldChar w:fldCharType="end"/>
        </w:r>
      </w:hyperlink>
    </w:p>
    <w:p w14:paraId="438E3F5E" w14:textId="22EA989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1" w:history="1">
        <w:r w:rsidRPr="003B4D00">
          <w:rPr>
            <w:rStyle w:val="Lienhypertexte"/>
            <w:noProof/>
          </w:rPr>
          <w:t>4.5.1.</w:t>
        </w:r>
        <w:r>
          <w:rPr>
            <w:rFonts w:eastAsiaTheme="minorEastAsia"/>
            <w:i w:val="0"/>
            <w:iCs w:val="0"/>
            <w:noProof/>
            <w:sz w:val="24"/>
            <w:szCs w:val="24"/>
            <w:lang w:eastAsia="fr-FR"/>
          </w:rPr>
          <w:tab/>
        </w:r>
        <w:r w:rsidRPr="003B4D00">
          <w:rPr>
            <w:rStyle w:val="Lienhypertexte"/>
            <w:noProof/>
          </w:rPr>
          <w:t>Environnement</w:t>
        </w:r>
        <w:r>
          <w:rPr>
            <w:noProof/>
            <w:webHidden/>
          </w:rPr>
          <w:tab/>
        </w:r>
        <w:r>
          <w:rPr>
            <w:noProof/>
            <w:webHidden/>
          </w:rPr>
          <w:fldChar w:fldCharType="begin"/>
        </w:r>
        <w:r>
          <w:rPr>
            <w:noProof/>
            <w:webHidden/>
          </w:rPr>
          <w:instrText xml:space="preserve"> PAGEREF _Toc241922531 \h </w:instrText>
        </w:r>
        <w:r>
          <w:rPr>
            <w:noProof/>
            <w:webHidden/>
          </w:rPr>
        </w:r>
        <w:r>
          <w:rPr>
            <w:noProof/>
            <w:webHidden/>
          </w:rPr>
          <w:fldChar w:fldCharType="separate"/>
        </w:r>
        <w:r>
          <w:rPr>
            <w:noProof/>
            <w:webHidden/>
          </w:rPr>
          <w:t>139</w:t>
        </w:r>
        <w:r>
          <w:rPr>
            <w:noProof/>
            <w:webHidden/>
          </w:rPr>
          <w:fldChar w:fldCharType="end"/>
        </w:r>
      </w:hyperlink>
    </w:p>
    <w:p w14:paraId="4321E040" w14:textId="612005C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2" w:history="1">
        <w:r w:rsidRPr="003B4D00">
          <w:rPr>
            <w:rStyle w:val="Lienhypertexte"/>
            <w:noProof/>
          </w:rPr>
          <w:t>4.5.2.</w:t>
        </w:r>
        <w:r>
          <w:rPr>
            <w:rFonts w:eastAsiaTheme="minorEastAsia"/>
            <w:i w:val="0"/>
            <w:iCs w:val="0"/>
            <w:noProof/>
            <w:sz w:val="24"/>
            <w:szCs w:val="24"/>
            <w:lang w:eastAsia="fr-FR"/>
          </w:rPr>
          <w:tab/>
        </w:r>
        <w:r w:rsidRPr="003B4D00">
          <w:rPr>
            <w:rStyle w:val="Lienhypertexte"/>
            <w:noProof/>
          </w:rPr>
          <w:t>Installation initiale</w:t>
        </w:r>
        <w:r>
          <w:rPr>
            <w:noProof/>
            <w:webHidden/>
          </w:rPr>
          <w:tab/>
        </w:r>
        <w:r>
          <w:rPr>
            <w:noProof/>
            <w:webHidden/>
          </w:rPr>
          <w:fldChar w:fldCharType="begin"/>
        </w:r>
        <w:r>
          <w:rPr>
            <w:noProof/>
            <w:webHidden/>
          </w:rPr>
          <w:instrText xml:space="preserve"> PAGEREF _Toc241922532 \h </w:instrText>
        </w:r>
        <w:r>
          <w:rPr>
            <w:noProof/>
            <w:webHidden/>
          </w:rPr>
        </w:r>
        <w:r>
          <w:rPr>
            <w:noProof/>
            <w:webHidden/>
          </w:rPr>
          <w:fldChar w:fldCharType="separate"/>
        </w:r>
        <w:r>
          <w:rPr>
            <w:noProof/>
            <w:webHidden/>
          </w:rPr>
          <w:t>140</w:t>
        </w:r>
        <w:r>
          <w:rPr>
            <w:noProof/>
            <w:webHidden/>
          </w:rPr>
          <w:fldChar w:fldCharType="end"/>
        </w:r>
      </w:hyperlink>
    </w:p>
    <w:p w14:paraId="05A4CEB2" w14:textId="7522372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3" w:history="1">
        <w:r w:rsidRPr="003B4D00">
          <w:rPr>
            <w:rStyle w:val="Lienhypertexte"/>
            <w:noProof/>
          </w:rPr>
          <w:t>4.5.3.</w:t>
        </w:r>
        <w:r>
          <w:rPr>
            <w:rFonts w:eastAsiaTheme="minorEastAsia"/>
            <w:i w:val="0"/>
            <w:iCs w:val="0"/>
            <w:noProof/>
            <w:sz w:val="24"/>
            <w:szCs w:val="24"/>
            <w:lang w:eastAsia="fr-FR"/>
          </w:rPr>
          <w:tab/>
        </w:r>
        <w:r w:rsidRPr="003B4D00">
          <w:rPr>
            <w:rStyle w:val="Lienhypertexte"/>
            <w:noProof/>
          </w:rPr>
          <w:t>Déploiement et mise à jour</w:t>
        </w:r>
        <w:r>
          <w:rPr>
            <w:noProof/>
            <w:webHidden/>
          </w:rPr>
          <w:tab/>
        </w:r>
        <w:r>
          <w:rPr>
            <w:noProof/>
            <w:webHidden/>
          </w:rPr>
          <w:fldChar w:fldCharType="begin"/>
        </w:r>
        <w:r>
          <w:rPr>
            <w:noProof/>
            <w:webHidden/>
          </w:rPr>
          <w:instrText xml:space="preserve"> PAGEREF _Toc241922533 \h </w:instrText>
        </w:r>
        <w:r>
          <w:rPr>
            <w:noProof/>
            <w:webHidden/>
          </w:rPr>
        </w:r>
        <w:r>
          <w:rPr>
            <w:noProof/>
            <w:webHidden/>
          </w:rPr>
          <w:fldChar w:fldCharType="separate"/>
        </w:r>
        <w:r>
          <w:rPr>
            <w:noProof/>
            <w:webHidden/>
          </w:rPr>
          <w:t>141</w:t>
        </w:r>
        <w:r>
          <w:rPr>
            <w:noProof/>
            <w:webHidden/>
          </w:rPr>
          <w:fldChar w:fldCharType="end"/>
        </w:r>
      </w:hyperlink>
    </w:p>
    <w:p w14:paraId="1E9A352B" w14:textId="70AF4B2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4" w:history="1">
        <w:r w:rsidRPr="003B4D00">
          <w:rPr>
            <w:rStyle w:val="Lienhypertexte"/>
            <w:noProof/>
          </w:rPr>
          <w:t>4.5.4.</w:t>
        </w:r>
        <w:r>
          <w:rPr>
            <w:rFonts w:eastAsiaTheme="minorEastAsia"/>
            <w:i w:val="0"/>
            <w:iCs w:val="0"/>
            <w:noProof/>
            <w:sz w:val="24"/>
            <w:szCs w:val="24"/>
            <w:lang w:eastAsia="fr-FR"/>
          </w:rPr>
          <w:tab/>
        </w:r>
        <w:r w:rsidRPr="003B4D00">
          <w:rPr>
            <w:rStyle w:val="Lienhypertexte"/>
            <w:noProof/>
          </w:rPr>
          <w:t>Modes dégradés</w:t>
        </w:r>
        <w:r>
          <w:rPr>
            <w:noProof/>
            <w:webHidden/>
          </w:rPr>
          <w:tab/>
        </w:r>
        <w:r>
          <w:rPr>
            <w:noProof/>
            <w:webHidden/>
          </w:rPr>
          <w:fldChar w:fldCharType="begin"/>
        </w:r>
        <w:r>
          <w:rPr>
            <w:noProof/>
            <w:webHidden/>
          </w:rPr>
          <w:instrText xml:space="preserve"> PAGEREF _Toc241922534 \h </w:instrText>
        </w:r>
        <w:r>
          <w:rPr>
            <w:noProof/>
            <w:webHidden/>
          </w:rPr>
        </w:r>
        <w:r>
          <w:rPr>
            <w:noProof/>
            <w:webHidden/>
          </w:rPr>
          <w:fldChar w:fldCharType="separate"/>
        </w:r>
        <w:r>
          <w:rPr>
            <w:noProof/>
            <w:webHidden/>
          </w:rPr>
          <w:t>141</w:t>
        </w:r>
        <w:r>
          <w:rPr>
            <w:noProof/>
            <w:webHidden/>
          </w:rPr>
          <w:fldChar w:fldCharType="end"/>
        </w:r>
      </w:hyperlink>
    </w:p>
    <w:p w14:paraId="1CF6766F" w14:textId="0585C751" w:rsidR="00293C21" w:rsidRDefault="00293C21">
      <w:pPr>
        <w:pStyle w:val="TM2"/>
        <w:tabs>
          <w:tab w:val="left" w:pos="960"/>
          <w:tab w:val="right" w:leader="dot" w:pos="9062"/>
        </w:tabs>
        <w:rPr>
          <w:rFonts w:eastAsiaTheme="minorEastAsia"/>
          <w:smallCaps w:val="0"/>
          <w:noProof/>
          <w:sz w:val="24"/>
          <w:szCs w:val="24"/>
          <w:lang w:eastAsia="fr-FR"/>
        </w:rPr>
      </w:pPr>
      <w:hyperlink w:anchor="_Toc241922535" w:history="1">
        <w:r w:rsidRPr="003B4D00">
          <w:rPr>
            <w:rStyle w:val="Lienhypertexte"/>
            <w:noProof/>
          </w:rPr>
          <w:t>4.6.</w:t>
        </w:r>
        <w:r>
          <w:rPr>
            <w:rFonts w:eastAsiaTheme="minorEastAsia"/>
            <w:smallCaps w:val="0"/>
            <w:noProof/>
            <w:sz w:val="24"/>
            <w:szCs w:val="24"/>
            <w:lang w:eastAsia="fr-FR"/>
          </w:rPr>
          <w:tab/>
        </w:r>
        <w:r w:rsidRPr="003B4D00">
          <w:rPr>
            <w:rStyle w:val="Lienhypertexte"/>
            <w:noProof/>
          </w:rPr>
          <w:t>Exigences transverses</w:t>
        </w:r>
        <w:r>
          <w:rPr>
            <w:noProof/>
            <w:webHidden/>
          </w:rPr>
          <w:tab/>
        </w:r>
        <w:r>
          <w:rPr>
            <w:noProof/>
            <w:webHidden/>
          </w:rPr>
          <w:fldChar w:fldCharType="begin"/>
        </w:r>
        <w:r>
          <w:rPr>
            <w:noProof/>
            <w:webHidden/>
          </w:rPr>
          <w:instrText xml:space="preserve"> PAGEREF _Toc241922535 \h </w:instrText>
        </w:r>
        <w:r>
          <w:rPr>
            <w:noProof/>
            <w:webHidden/>
          </w:rPr>
        </w:r>
        <w:r>
          <w:rPr>
            <w:noProof/>
            <w:webHidden/>
          </w:rPr>
          <w:fldChar w:fldCharType="separate"/>
        </w:r>
        <w:r>
          <w:rPr>
            <w:noProof/>
            <w:webHidden/>
          </w:rPr>
          <w:t>143</w:t>
        </w:r>
        <w:r>
          <w:rPr>
            <w:noProof/>
            <w:webHidden/>
          </w:rPr>
          <w:fldChar w:fldCharType="end"/>
        </w:r>
      </w:hyperlink>
    </w:p>
    <w:p w14:paraId="362A4290" w14:textId="36D0826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6" w:history="1">
        <w:r w:rsidRPr="003B4D00">
          <w:rPr>
            <w:rStyle w:val="Lienhypertexte"/>
            <w:noProof/>
          </w:rPr>
          <w:t>4.6.1.</w:t>
        </w:r>
        <w:r>
          <w:rPr>
            <w:rFonts w:eastAsiaTheme="minorEastAsia"/>
            <w:i w:val="0"/>
            <w:iCs w:val="0"/>
            <w:noProof/>
            <w:sz w:val="24"/>
            <w:szCs w:val="24"/>
            <w:lang w:eastAsia="fr-FR"/>
          </w:rPr>
          <w:tab/>
        </w:r>
        <w:r w:rsidRPr="003B4D00">
          <w:rPr>
            <w:rStyle w:val="Lienhypertexte"/>
            <w:noProof/>
          </w:rPr>
          <w:t>Sécurité</w:t>
        </w:r>
        <w:r>
          <w:rPr>
            <w:noProof/>
            <w:webHidden/>
          </w:rPr>
          <w:tab/>
        </w:r>
        <w:r>
          <w:rPr>
            <w:noProof/>
            <w:webHidden/>
          </w:rPr>
          <w:fldChar w:fldCharType="begin"/>
        </w:r>
        <w:r>
          <w:rPr>
            <w:noProof/>
            <w:webHidden/>
          </w:rPr>
          <w:instrText xml:space="preserve"> PAGEREF _Toc241922536 \h </w:instrText>
        </w:r>
        <w:r>
          <w:rPr>
            <w:noProof/>
            <w:webHidden/>
          </w:rPr>
        </w:r>
        <w:r>
          <w:rPr>
            <w:noProof/>
            <w:webHidden/>
          </w:rPr>
          <w:fldChar w:fldCharType="separate"/>
        </w:r>
        <w:r>
          <w:rPr>
            <w:noProof/>
            <w:webHidden/>
          </w:rPr>
          <w:t>143</w:t>
        </w:r>
        <w:r>
          <w:rPr>
            <w:noProof/>
            <w:webHidden/>
          </w:rPr>
          <w:fldChar w:fldCharType="end"/>
        </w:r>
      </w:hyperlink>
    </w:p>
    <w:p w14:paraId="0E4857AC" w14:textId="73CAFD0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7" w:history="1">
        <w:r w:rsidRPr="003B4D00">
          <w:rPr>
            <w:rStyle w:val="Lienhypertexte"/>
            <w:noProof/>
          </w:rPr>
          <w:t>4.6.2.</w:t>
        </w:r>
        <w:r>
          <w:rPr>
            <w:rFonts w:eastAsiaTheme="minorEastAsia"/>
            <w:i w:val="0"/>
            <w:iCs w:val="0"/>
            <w:noProof/>
            <w:sz w:val="24"/>
            <w:szCs w:val="24"/>
            <w:lang w:eastAsia="fr-FR"/>
          </w:rPr>
          <w:tab/>
        </w:r>
        <w:r w:rsidRPr="003B4D00">
          <w:rPr>
            <w:rStyle w:val="Lienhypertexte"/>
            <w:noProof/>
          </w:rPr>
          <w:t>Performance et volumétrie</w:t>
        </w:r>
        <w:r>
          <w:rPr>
            <w:noProof/>
            <w:webHidden/>
          </w:rPr>
          <w:tab/>
        </w:r>
        <w:r>
          <w:rPr>
            <w:noProof/>
            <w:webHidden/>
          </w:rPr>
          <w:fldChar w:fldCharType="begin"/>
        </w:r>
        <w:r>
          <w:rPr>
            <w:noProof/>
            <w:webHidden/>
          </w:rPr>
          <w:instrText xml:space="preserve"> PAGEREF _Toc241922537 \h </w:instrText>
        </w:r>
        <w:r>
          <w:rPr>
            <w:noProof/>
            <w:webHidden/>
          </w:rPr>
        </w:r>
        <w:r>
          <w:rPr>
            <w:noProof/>
            <w:webHidden/>
          </w:rPr>
          <w:fldChar w:fldCharType="separate"/>
        </w:r>
        <w:r>
          <w:rPr>
            <w:noProof/>
            <w:webHidden/>
          </w:rPr>
          <w:t>144</w:t>
        </w:r>
        <w:r>
          <w:rPr>
            <w:noProof/>
            <w:webHidden/>
          </w:rPr>
          <w:fldChar w:fldCharType="end"/>
        </w:r>
      </w:hyperlink>
    </w:p>
    <w:p w14:paraId="08580E4C" w14:textId="62C9F1B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8" w:history="1">
        <w:r w:rsidRPr="003B4D00">
          <w:rPr>
            <w:rStyle w:val="Lienhypertexte"/>
            <w:noProof/>
          </w:rPr>
          <w:t>4.6.3.</w:t>
        </w:r>
        <w:r>
          <w:rPr>
            <w:rFonts w:eastAsiaTheme="minorEastAsia"/>
            <w:i w:val="0"/>
            <w:iCs w:val="0"/>
            <w:noProof/>
            <w:sz w:val="24"/>
            <w:szCs w:val="24"/>
            <w:lang w:eastAsia="fr-FR"/>
          </w:rPr>
          <w:tab/>
        </w:r>
        <w:r w:rsidRPr="003B4D00">
          <w:rPr>
            <w:rStyle w:val="Lienhypertexte"/>
            <w:noProof/>
          </w:rPr>
          <w:t>Observabilité</w:t>
        </w:r>
        <w:r>
          <w:rPr>
            <w:noProof/>
            <w:webHidden/>
          </w:rPr>
          <w:tab/>
        </w:r>
        <w:r>
          <w:rPr>
            <w:noProof/>
            <w:webHidden/>
          </w:rPr>
          <w:fldChar w:fldCharType="begin"/>
        </w:r>
        <w:r>
          <w:rPr>
            <w:noProof/>
            <w:webHidden/>
          </w:rPr>
          <w:instrText xml:space="preserve"> PAGEREF _Toc241922538 \h </w:instrText>
        </w:r>
        <w:r>
          <w:rPr>
            <w:noProof/>
            <w:webHidden/>
          </w:rPr>
        </w:r>
        <w:r>
          <w:rPr>
            <w:noProof/>
            <w:webHidden/>
          </w:rPr>
          <w:fldChar w:fldCharType="separate"/>
        </w:r>
        <w:r>
          <w:rPr>
            <w:noProof/>
            <w:webHidden/>
          </w:rPr>
          <w:t>147</w:t>
        </w:r>
        <w:r>
          <w:rPr>
            <w:noProof/>
            <w:webHidden/>
          </w:rPr>
          <w:fldChar w:fldCharType="end"/>
        </w:r>
      </w:hyperlink>
    </w:p>
    <w:p w14:paraId="35291E8D" w14:textId="1858481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9" w:history="1">
        <w:r w:rsidRPr="003B4D00">
          <w:rPr>
            <w:rStyle w:val="Lienhypertexte"/>
            <w:noProof/>
          </w:rPr>
          <w:t>4.6.4.</w:t>
        </w:r>
        <w:r>
          <w:rPr>
            <w:rFonts w:eastAsiaTheme="minorEastAsia"/>
            <w:i w:val="0"/>
            <w:iCs w:val="0"/>
            <w:noProof/>
            <w:sz w:val="24"/>
            <w:szCs w:val="24"/>
            <w:lang w:eastAsia="fr-FR"/>
          </w:rPr>
          <w:tab/>
        </w:r>
        <w:r w:rsidRPr="003B4D00">
          <w:rPr>
            <w:rStyle w:val="Lienhypertexte"/>
            <w:noProof/>
          </w:rPr>
          <w:t>Sauvegarde et reprise</w:t>
        </w:r>
        <w:r>
          <w:rPr>
            <w:noProof/>
            <w:webHidden/>
          </w:rPr>
          <w:tab/>
        </w:r>
        <w:r>
          <w:rPr>
            <w:noProof/>
            <w:webHidden/>
          </w:rPr>
          <w:fldChar w:fldCharType="begin"/>
        </w:r>
        <w:r>
          <w:rPr>
            <w:noProof/>
            <w:webHidden/>
          </w:rPr>
          <w:instrText xml:space="preserve"> PAGEREF _Toc241922539 \h </w:instrText>
        </w:r>
        <w:r>
          <w:rPr>
            <w:noProof/>
            <w:webHidden/>
          </w:rPr>
        </w:r>
        <w:r>
          <w:rPr>
            <w:noProof/>
            <w:webHidden/>
          </w:rPr>
          <w:fldChar w:fldCharType="separate"/>
        </w:r>
        <w:r>
          <w:rPr>
            <w:noProof/>
            <w:webHidden/>
          </w:rPr>
          <w:t>148</w:t>
        </w:r>
        <w:r>
          <w:rPr>
            <w:noProof/>
            <w:webHidden/>
          </w:rPr>
          <w:fldChar w:fldCharType="end"/>
        </w:r>
      </w:hyperlink>
    </w:p>
    <w:p w14:paraId="0585CFC2" w14:textId="4B50883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40" w:history="1">
        <w:r w:rsidRPr="003B4D00">
          <w:rPr>
            <w:rStyle w:val="Lienhypertexte"/>
            <w:noProof/>
          </w:rPr>
          <w:t>4.6.5.</w:t>
        </w:r>
        <w:r>
          <w:rPr>
            <w:rFonts w:eastAsiaTheme="minorEastAsia"/>
            <w:i w:val="0"/>
            <w:iCs w:val="0"/>
            <w:noProof/>
            <w:sz w:val="24"/>
            <w:szCs w:val="24"/>
            <w:lang w:eastAsia="fr-FR"/>
          </w:rPr>
          <w:tab/>
        </w:r>
        <w:r w:rsidRPr="003B4D00">
          <w:rPr>
            <w:rStyle w:val="Lienhypertexte"/>
            <w:noProof/>
          </w:rPr>
          <w:t>Compatibilité</w:t>
        </w:r>
        <w:r>
          <w:rPr>
            <w:noProof/>
            <w:webHidden/>
          </w:rPr>
          <w:tab/>
        </w:r>
        <w:r>
          <w:rPr>
            <w:noProof/>
            <w:webHidden/>
          </w:rPr>
          <w:fldChar w:fldCharType="begin"/>
        </w:r>
        <w:r>
          <w:rPr>
            <w:noProof/>
            <w:webHidden/>
          </w:rPr>
          <w:instrText xml:space="preserve"> PAGEREF _Toc241922540 \h </w:instrText>
        </w:r>
        <w:r>
          <w:rPr>
            <w:noProof/>
            <w:webHidden/>
          </w:rPr>
        </w:r>
        <w:r>
          <w:rPr>
            <w:noProof/>
            <w:webHidden/>
          </w:rPr>
          <w:fldChar w:fldCharType="separate"/>
        </w:r>
        <w:r>
          <w:rPr>
            <w:noProof/>
            <w:webHidden/>
          </w:rPr>
          <w:t>149</w:t>
        </w:r>
        <w:r>
          <w:rPr>
            <w:noProof/>
            <w:webHidden/>
          </w:rPr>
          <w:fldChar w:fldCharType="end"/>
        </w:r>
      </w:hyperlink>
    </w:p>
    <w:p w14:paraId="797FF25B" w14:textId="7BCC23A2" w:rsidR="00293C21" w:rsidRDefault="00293C21">
      <w:pPr>
        <w:pStyle w:val="TM2"/>
        <w:tabs>
          <w:tab w:val="left" w:pos="960"/>
          <w:tab w:val="right" w:leader="dot" w:pos="9062"/>
        </w:tabs>
        <w:rPr>
          <w:rFonts w:eastAsiaTheme="minorEastAsia"/>
          <w:smallCaps w:val="0"/>
          <w:noProof/>
          <w:sz w:val="24"/>
          <w:szCs w:val="24"/>
          <w:lang w:eastAsia="fr-FR"/>
        </w:rPr>
      </w:pPr>
      <w:hyperlink w:anchor="_Toc241922541" w:history="1">
        <w:r w:rsidRPr="003B4D00">
          <w:rPr>
            <w:rStyle w:val="Lienhypertexte"/>
            <w:noProof/>
          </w:rPr>
          <w:t>4.7.</w:t>
        </w:r>
        <w:r>
          <w:rPr>
            <w:rFonts w:eastAsiaTheme="minorEastAsia"/>
            <w:smallCaps w:val="0"/>
            <w:noProof/>
            <w:sz w:val="24"/>
            <w:szCs w:val="24"/>
            <w:lang w:eastAsia="fr-FR"/>
          </w:rPr>
          <w:tab/>
        </w:r>
        <w:r w:rsidRPr="003B4D00">
          <w:rPr>
            <w:rStyle w:val="Lienhypertexte"/>
            <w:noProof/>
          </w:rPr>
          <w:t>Qualité et vérification</w:t>
        </w:r>
        <w:r>
          <w:rPr>
            <w:noProof/>
            <w:webHidden/>
          </w:rPr>
          <w:tab/>
        </w:r>
        <w:r>
          <w:rPr>
            <w:noProof/>
            <w:webHidden/>
          </w:rPr>
          <w:fldChar w:fldCharType="begin"/>
        </w:r>
        <w:r>
          <w:rPr>
            <w:noProof/>
            <w:webHidden/>
          </w:rPr>
          <w:instrText xml:space="preserve"> PAGEREF _Toc241922541 \h </w:instrText>
        </w:r>
        <w:r>
          <w:rPr>
            <w:noProof/>
            <w:webHidden/>
          </w:rPr>
        </w:r>
        <w:r>
          <w:rPr>
            <w:noProof/>
            <w:webHidden/>
          </w:rPr>
          <w:fldChar w:fldCharType="separate"/>
        </w:r>
        <w:r>
          <w:rPr>
            <w:noProof/>
            <w:webHidden/>
          </w:rPr>
          <w:t>150</w:t>
        </w:r>
        <w:r>
          <w:rPr>
            <w:noProof/>
            <w:webHidden/>
          </w:rPr>
          <w:fldChar w:fldCharType="end"/>
        </w:r>
      </w:hyperlink>
    </w:p>
    <w:p w14:paraId="3C8185B2" w14:textId="029EDABD" w:rsidR="00293C21" w:rsidRDefault="00293C21">
      <w:pPr>
        <w:pStyle w:val="TM1"/>
        <w:tabs>
          <w:tab w:val="right" w:leader="dot" w:pos="9062"/>
        </w:tabs>
        <w:rPr>
          <w:rFonts w:eastAsiaTheme="minorEastAsia"/>
          <w:b w:val="0"/>
          <w:bCs w:val="0"/>
          <w:caps w:val="0"/>
          <w:noProof/>
          <w:sz w:val="24"/>
          <w:szCs w:val="24"/>
          <w:lang w:eastAsia="fr-FR"/>
        </w:rPr>
      </w:pPr>
      <w:hyperlink w:anchor="_Toc241922542" w:history="1">
        <w:r w:rsidRPr="003B4D00">
          <w:rPr>
            <w:rStyle w:val="Lienhypertexte"/>
            <w:noProof/>
          </w:rPr>
          <w:t>Index des exigences</w:t>
        </w:r>
        <w:r>
          <w:rPr>
            <w:noProof/>
            <w:webHidden/>
          </w:rPr>
          <w:tab/>
        </w:r>
        <w:r>
          <w:rPr>
            <w:noProof/>
            <w:webHidden/>
          </w:rPr>
          <w:fldChar w:fldCharType="begin"/>
        </w:r>
        <w:r>
          <w:rPr>
            <w:noProof/>
            <w:webHidden/>
          </w:rPr>
          <w:instrText xml:space="preserve"> PAGEREF _Toc241922542 \h </w:instrText>
        </w:r>
        <w:r>
          <w:rPr>
            <w:noProof/>
            <w:webHidden/>
          </w:rPr>
        </w:r>
        <w:r>
          <w:rPr>
            <w:noProof/>
            <w:webHidden/>
          </w:rPr>
          <w:fldChar w:fldCharType="separate"/>
        </w:r>
        <w:r>
          <w:rPr>
            <w:noProof/>
            <w:webHidden/>
          </w:rPr>
          <w:t>154</w:t>
        </w:r>
        <w:r>
          <w:rPr>
            <w:noProof/>
            <w:webHidden/>
          </w:rPr>
          <w:fldChar w:fldCharType="end"/>
        </w:r>
      </w:hyperlink>
    </w:p>
    <w:p w14:paraId="4FF2C239" w14:textId="0B630A13" w:rsidR="00293C21" w:rsidRDefault="00293C21">
      <w:pPr>
        <w:pStyle w:val="TM1"/>
        <w:tabs>
          <w:tab w:val="right" w:leader="dot" w:pos="9062"/>
        </w:tabs>
        <w:rPr>
          <w:rFonts w:eastAsiaTheme="minorEastAsia"/>
          <w:b w:val="0"/>
          <w:bCs w:val="0"/>
          <w:caps w:val="0"/>
          <w:noProof/>
          <w:sz w:val="24"/>
          <w:szCs w:val="24"/>
          <w:lang w:eastAsia="fr-FR"/>
        </w:rPr>
      </w:pPr>
      <w:hyperlink w:anchor="_Toc241922543" w:history="1">
        <w:r w:rsidRPr="003B4D00">
          <w:rPr>
            <w:rStyle w:val="Lienhypertexte"/>
            <w:noProof/>
          </w:rPr>
          <w:t>ANNEXE A: Glossaire</w:t>
        </w:r>
        <w:r>
          <w:rPr>
            <w:noProof/>
            <w:webHidden/>
          </w:rPr>
          <w:tab/>
        </w:r>
        <w:r>
          <w:rPr>
            <w:noProof/>
            <w:webHidden/>
          </w:rPr>
          <w:fldChar w:fldCharType="begin"/>
        </w:r>
        <w:r>
          <w:rPr>
            <w:noProof/>
            <w:webHidden/>
          </w:rPr>
          <w:instrText xml:space="preserve"> PAGEREF _Toc241922543 \h </w:instrText>
        </w:r>
        <w:r>
          <w:rPr>
            <w:noProof/>
            <w:webHidden/>
          </w:rPr>
        </w:r>
        <w:r>
          <w:rPr>
            <w:noProof/>
            <w:webHidden/>
          </w:rPr>
          <w:fldChar w:fldCharType="separate"/>
        </w:r>
        <w:r>
          <w:rPr>
            <w:noProof/>
            <w:webHidden/>
          </w:rPr>
          <w:t>157</w:t>
        </w:r>
        <w:r>
          <w:rPr>
            <w:noProof/>
            <w:webHidden/>
          </w:rPr>
          <w:fldChar w:fldCharType="end"/>
        </w:r>
      </w:hyperlink>
    </w:p>
    <w:p w14:paraId="2F11E644" w14:textId="439711F2" w:rsidR="00293C21" w:rsidRDefault="00293C21">
      <w:pPr>
        <w:pStyle w:val="TM1"/>
        <w:tabs>
          <w:tab w:val="right" w:leader="dot" w:pos="9062"/>
        </w:tabs>
        <w:rPr>
          <w:rFonts w:eastAsiaTheme="minorEastAsia"/>
          <w:b w:val="0"/>
          <w:bCs w:val="0"/>
          <w:caps w:val="0"/>
          <w:noProof/>
          <w:sz w:val="24"/>
          <w:szCs w:val="24"/>
          <w:lang w:eastAsia="fr-FR"/>
        </w:rPr>
      </w:pPr>
      <w:hyperlink w:anchor="_Toc241922544" w:history="1">
        <w:r w:rsidRPr="003B4D00">
          <w:rPr>
            <w:rStyle w:val="Lienhypertexte"/>
            <w:noProof/>
          </w:rPr>
          <w:t>ANNEXE B: Formats d’échanges Excel</w:t>
        </w:r>
        <w:r>
          <w:rPr>
            <w:noProof/>
            <w:webHidden/>
          </w:rPr>
          <w:tab/>
        </w:r>
        <w:r>
          <w:rPr>
            <w:noProof/>
            <w:webHidden/>
          </w:rPr>
          <w:fldChar w:fldCharType="begin"/>
        </w:r>
        <w:r>
          <w:rPr>
            <w:noProof/>
            <w:webHidden/>
          </w:rPr>
          <w:instrText xml:space="preserve"> PAGEREF _Toc241922544 \h </w:instrText>
        </w:r>
        <w:r>
          <w:rPr>
            <w:noProof/>
            <w:webHidden/>
          </w:rPr>
        </w:r>
        <w:r>
          <w:rPr>
            <w:noProof/>
            <w:webHidden/>
          </w:rPr>
          <w:fldChar w:fldCharType="separate"/>
        </w:r>
        <w:r>
          <w:rPr>
            <w:noProof/>
            <w:webHidden/>
          </w:rPr>
          <w:t>164</w:t>
        </w:r>
        <w:r>
          <w:rPr>
            <w:noProof/>
            <w:webHidden/>
          </w:rPr>
          <w:fldChar w:fldCharType="end"/>
        </w:r>
      </w:hyperlink>
    </w:p>
    <w:p w14:paraId="5CBB8536" w14:textId="0D9E299E" w:rsidR="00293C21" w:rsidRDefault="00293C21">
      <w:pPr>
        <w:pStyle w:val="TM1"/>
        <w:tabs>
          <w:tab w:val="right" w:leader="dot" w:pos="9062"/>
        </w:tabs>
        <w:rPr>
          <w:rFonts w:eastAsiaTheme="minorEastAsia"/>
          <w:b w:val="0"/>
          <w:bCs w:val="0"/>
          <w:caps w:val="0"/>
          <w:noProof/>
          <w:sz w:val="24"/>
          <w:szCs w:val="24"/>
          <w:lang w:eastAsia="fr-FR"/>
        </w:rPr>
      </w:pPr>
      <w:hyperlink w:anchor="_Toc241922545" w:history="1">
        <w:r w:rsidRPr="003B4D00">
          <w:rPr>
            <w:rStyle w:val="Lienhypertexte"/>
            <w:noProof/>
          </w:rPr>
          <w:t>ANNEXE C: Outillage retenu</w:t>
        </w:r>
        <w:r>
          <w:rPr>
            <w:noProof/>
            <w:webHidden/>
          </w:rPr>
          <w:tab/>
        </w:r>
        <w:r>
          <w:rPr>
            <w:noProof/>
            <w:webHidden/>
          </w:rPr>
          <w:fldChar w:fldCharType="begin"/>
        </w:r>
        <w:r>
          <w:rPr>
            <w:noProof/>
            <w:webHidden/>
          </w:rPr>
          <w:instrText xml:space="preserve"> PAGEREF _Toc241922545 \h </w:instrText>
        </w:r>
        <w:r>
          <w:rPr>
            <w:noProof/>
            <w:webHidden/>
          </w:rPr>
        </w:r>
        <w:r>
          <w:rPr>
            <w:noProof/>
            <w:webHidden/>
          </w:rPr>
          <w:fldChar w:fldCharType="separate"/>
        </w:r>
        <w:r>
          <w:rPr>
            <w:noProof/>
            <w:webHidden/>
          </w:rPr>
          <w:t>165</w:t>
        </w:r>
        <w:r>
          <w:rPr>
            <w:noProof/>
            <w:webHidden/>
          </w:rPr>
          <w:fldChar w:fldCharType="end"/>
        </w:r>
      </w:hyperlink>
    </w:p>
    <w:p w14:paraId="20F23F89" w14:textId="6AF8A9F5" w:rsidR="00293C21" w:rsidRDefault="00293C21">
      <w:pPr>
        <w:pStyle w:val="TM1"/>
        <w:tabs>
          <w:tab w:val="right" w:leader="dot" w:pos="9062"/>
        </w:tabs>
        <w:rPr>
          <w:rFonts w:eastAsiaTheme="minorEastAsia"/>
          <w:b w:val="0"/>
          <w:bCs w:val="0"/>
          <w:caps w:val="0"/>
          <w:noProof/>
          <w:sz w:val="24"/>
          <w:szCs w:val="24"/>
          <w:lang w:eastAsia="fr-FR"/>
        </w:rPr>
      </w:pPr>
      <w:hyperlink w:anchor="_Toc241922546" w:history="1">
        <w:r w:rsidRPr="003B4D00">
          <w:rPr>
            <w:rStyle w:val="Lienhypertexte"/>
            <w:noProof/>
          </w:rPr>
          <w:t>ANNEXE D: Points ouverts</w:t>
        </w:r>
        <w:r>
          <w:rPr>
            <w:noProof/>
            <w:webHidden/>
          </w:rPr>
          <w:tab/>
        </w:r>
        <w:r>
          <w:rPr>
            <w:noProof/>
            <w:webHidden/>
          </w:rPr>
          <w:fldChar w:fldCharType="begin"/>
        </w:r>
        <w:r>
          <w:rPr>
            <w:noProof/>
            <w:webHidden/>
          </w:rPr>
          <w:instrText xml:space="preserve"> PAGEREF _Toc241922546 \h </w:instrText>
        </w:r>
        <w:r>
          <w:rPr>
            <w:noProof/>
            <w:webHidden/>
          </w:rPr>
        </w:r>
        <w:r>
          <w:rPr>
            <w:noProof/>
            <w:webHidden/>
          </w:rPr>
          <w:fldChar w:fldCharType="separate"/>
        </w:r>
        <w:r>
          <w:rPr>
            <w:noProof/>
            <w:webHidden/>
          </w:rPr>
          <w:t>167</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0205DD9B" w14:textId="6B89EDED" w:rsidR="00793DD9"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1948352" w:history="1">
        <w:r w:rsidR="00793DD9" w:rsidRPr="00A80ACC">
          <w:rPr>
            <w:rStyle w:val="Lienhypertexte"/>
            <w:noProof/>
          </w:rPr>
          <w:t>Figure 1 : Diagramme de contexte</w:t>
        </w:r>
        <w:r w:rsidR="00793DD9">
          <w:rPr>
            <w:noProof/>
            <w:webHidden/>
          </w:rPr>
          <w:tab/>
        </w:r>
        <w:r w:rsidR="00793DD9">
          <w:rPr>
            <w:noProof/>
            <w:webHidden/>
          </w:rPr>
          <w:fldChar w:fldCharType="begin"/>
        </w:r>
        <w:r w:rsidR="00793DD9">
          <w:rPr>
            <w:noProof/>
            <w:webHidden/>
          </w:rPr>
          <w:instrText xml:space="preserve"> PAGEREF _Toc241948352 \h </w:instrText>
        </w:r>
        <w:r w:rsidR="00793DD9">
          <w:rPr>
            <w:noProof/>
            <w:webHidden/>
          </w:rPr>
        </w:r>
        <w:r w:rsidR="00793DD9">
          <w:rPr>
            <w:noProof/>
            <w:webHidden/>
          </w:rPr>
          <w:fldChar w:fldCharType="separate"/>
        </w:r>
        <w:r w:rsidR="00793DD9">
          <w:rPr>
            <w:noProof/>
            <w:webHidden/>
          </w:rPr>
          <w:t>16</w:t>
        </w:r>
        <w:r w:rsidR="00793DD9">
          <w:rPr>
            <w:noProof/>
            <w:webHidden/>
          </w:rPr>
          <w:fldChar w:fldCharType="end"/>
        </w:r>
      </w:hyperlink>
    </w:p>
    <w:p w14:paraId="36132D7F" w14:textId="4432D48D" w:rsidR="00793DD9" w:rsidRDefault="00793DD9">
      <w:pPr>
        <w:pStyle w:val="Tabledesillustrations"/>
        <w:tabs>
          <w:tab w:val="right" w:leader="dot" w:pos="9062"/>
        </w:tabs>
        <w:rPr>
          <w:rFonts w:eastAsiaTheme="minorEastAsia"/>
          <w:noProof/>
          <w:lang w:eastAsia="fr-FR"/>
        </w:rPr>
      </w:pPr>
      <w:hyperlink w:anchor="_Toc241948353" w:history="1">
        <w:r w:rsidRPr="00A80ACC">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_Toc241948353 \h </w:instrText>
        </w:r>
        <w:r>
          <w:rPr>
            <w:noProof/>
            <w:webHidden/>
          </w:rPr>
        </w:r>
        <w:r>
          <w:rPr>
            <w:noProof/>
            <w:webHidden/>
          </w:rPr>
          <w:fldChar w:fldCharType="separate"/>
        </w:r>
        <w:r>
          <w:rPr>
            <w:noProof/>
            <w:webHidden/>
          </w:rPr>
          <w:t>28</w:t>
        </w:r>
        <w:r>
          <w:rPr>
            <w:noProof/>
            <w:webHidden/>
          </w:rPr>
          <w:fldChar w:fldCharType="end"/>
        </w:r>
      </w:hyperlink>
    </w:p>
    <w:p w14:paraId="18C51EBC" w14:textId="413DED2A" w:rsidR="00793DD9" w:rsidRDefault="00793DD9">
      <w:pPr>
        <w:pStyle w:val="Tabledesillustrations"/>
        <w:tabs>
          <w:tab w:val="right" w:leader="dot" w:pos="9062"/>
        </w:tabs>
        <w:rPr>
          <w:rFonts w:eastAsiaTheme="minorEastAsia"/>
          <w:noProof/>
          <w:lang w:eastAsia="fr-FR"/>
        </w:rPr>
      </w:pPr>
      <w:hyperlink w:anchor="_Toc241948354" w:history="1">
        <w:r w:rsidRPr="00A80ACC">
          <w:rPr>
            <w:rStyle w:val="Lienhypertexte"/>
            <w:noProof/>
          </w:rPr>
          <w:t>Figure 3 Découpage d’un projet</w:t>
        </w:r>
        <w:r>
          <w:rPr>
            <w:noProof/>
            <w:webHidden/>
          </w:rPr>
          <w:tab/>
        </w:r>
        <w:r>
          <w:rPr>
            <w:noProof/>
            <w:webHidden/>
          </w:rPr>
          <w:fldChar w:fldCharType="begin"/>
        </w:r>
        <w:r>
          <w:rPr>
            <w:noProof/>
            <w:webHidden/>
          </w:rPr>
          <w:instrText xml:space="preserve"> PAGEREF _Toc241948354 \h </w:instrText>
        </w:r>
        <w:r>
          <w:rPr>
            <w:noProof/>
            <w:webHidden/>
          </w:rPr>
        </w:r>
        <w:r>
          <w:rPr>
            <w:noProof/>
            <w:webHidden/>
          </w:rPr>
          <w:fldChar w:fldCharType="separate"/>
        </w:r>
        <w:r>
          <w:rPr>
            <w:noProof/>
            <w:webHidden/>
          </w:rPr>
          <w:t>30</w:t>
        </w:r>
        <w:r>
          <w:rPr>
            <w:noProof/>
            <w:webHidden/>
          </w:rPr>
          <w:fldChar w:fldCharType="end"/>
        </w:r>
      </w:hyperlink>
    </w:p>
    <w:p w14:paraId="5D38C240" w14:textId="0CADDBAC" w:rsidR="00793DD9" w:rsidRDefault="00793DD9">
      <w:pPr>
        <w:pStyle w:val="Tabledesillustrations"/>
        <w:tabs>
          <w:tab w:val="right" w:leader="dot" w:pos="9062"/>
        </w:tabs>
        <w:rPr>
          <w:rFonts w:eastAsiaTheme="minorEastAsia"/>
          <w:noProof/>
          <w:lang w:eastAsia="fr-FR"/>
        </w:rPr>
      </w:pPr>
      <w:hyperlink w:anchor="_Toc241948355" w:history="1">
        <w:r w:rsidRPr="00A80ACC">
          <w:rPr>
            <w:rStyle w:val="Lienhypertexte"/>
            <w:noProof/>
          </w:rPr>
          <w:t>Figure 4 Révisions et structure de couts</w:t>
        </w:r>
        <w:r>
          <w:rPr>
            <w:noProof/>
            <w:webHidden/>
          </w:rPr>
          <w:tab/>
        </w:r>
        <w:r>
          <w:rPr>
            <w:noProof/>
            <w:webHidden/>
          </w:rPr>
          <w:fldChar w:fldCharType="begin"/>
        </w:r>
        <w:r>
          <w:rPr>
            <w:noProof/>
            <w:webHidden/>
          </w:rPr>
          <w:instrText xml:space="preserve"> PAGEREF _Toc241948355 \h </w:instrText>
        </w:r>
        <w:r>
          <w:rPr>
            <w:noProof/>
            <w:webHidden/>
          </w:rPr>
        </w:r>
        <w:r>
          <w:rPr>
            <w:noProof/>
            <w:webHidden/>
          </w:rPr>
          <w:fldChar w:fldCharType="separate"/>
        </w:r>
        <w:r>
          <w:rPr>
            <w:noProof/>
            <w:webHidden/>
          </w:rPr>
          <w:t>31</w:t>
        </w:r>
        <w:r>
          <w:rPr>
            <w:noProof/>
            <w:webHidden/>
          </w:rPr>
          <w:fldChar w:fldCharType="end"/>
        </w:r>
      </w:hyperlink>
    </w:p>
    <w:p w14:paraId="6580F4AE" w14:textId="62B91262" w:rsidR="00793DD9" w:rsidRDefault="00793DD9">
      <w:pPr>
        <w:pStyle w:val="Tabledesillustrations"/>
        <w:tabs>
          <w:tab w:val="right" w:leader="dot" w:pos="9062"/>
        </w:tabs>
        <w:rPr>
          <w:rFonts w:eastAsiaTheme="minorEastAsia"/>
          <w:noProof/>
          <w:lang w:eastAsia="fr-FR"/>
        </w:rPr>
      </w:pPr>
      <w:hyperlink w:anchor="_Toc241948356" w:history="1">
        <w:r w:rsidRPr="00A80ACC">
          <w:rPr>
            <w:rStyle w:val="Lienhypertexte"/>
            <w:noProof/>
          </w:rPr>
          <w:t>Figure 5 Modèle conceptuel du planning</w:t>
        </w:r>
        <w:r>
          <w:rPr>
            <w:noProof/>
            <w:webHidden/>
          </w:rPr>
          <w:tab/>
        </w:r>
        <w:r>
          <w:rPr>
            <w:noProof/>
            <w:webHidden/>
          </w:rPr>
          <w:fldChar w:fldCharType="begin"/>
        </w:r>
        <w:r>
          <w:rPr>
            <w:noProof/>
            <w:webHidden/>
          </w:rPr>
          <w:instrText xml:space="preserve"> PAGEREF _Toc241948356 \h </w:instrText>
        </w:r>
        <w:r>
          <w:rPr>
            <w:noProof/>
            <w:webHidden/>
          </w:rPr>
        </w:r>
        <w:r>
          <w:rPr>
            <w:noProof/>
            <w:webHidden/>
          </w:rPr>
          <w:fldChar w:fldCharType="separate"/>
        </w:r>
        <w:r>
          <w:rPr>
            <w:noProof/>
            <w:webHidden/>
          </w:rPr>
          <w:t>32</w:t>
        </w:r>
        <w:r>
          <w:rPr>
            <w:noProof/>
            <w:webHidden/>
          </w:rPr>
          <w:fldChar w:fldCharType="end"/>
        </w:r>
      </w:hyperlink>
    </w:p>
    <w:p w14:paraId="1F37927A" w14:textId="1EBFDFB5" w:rsidR="00793DD9" w:rsidRDefault="00793DD9">
      <w:pPr>
        <w:pStyle w:val="Tabledesillustrations"/>
        <w:tabs>
          <w:tab w:val="right" w:leader="dot" w:pos="9062"/>
        </w:tabs>
        <w:rPr>
          <w:rFonts w:eastAsiaTheme="minorEastAsia"/>
          <w:noProof/>
          <w:lang w:eastAsia="fr-FR"/>
        </w:rPr>
      </w:pPr>
      <w:hyperlink w:anchor="_Toc241948357" w:history="1">
        <w:r w:rsidRPr="00A80ACC">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_Toc241948357 \h </w:instrText>
        </w:r>
        <w:r>
          <w:rPr>
            <w:noProof/>
            <w:webHidden/>
          </w:rPr>
        </w:r>
        <w:r>
          <w:rPr>
            <w:noProof/>
            <w:webHidden/>
          </w:rPr>
          <w:fldChar w:fldCharType="separate"/>
        </w:r>
        <w:r>
          <w:rPr>
            <w:noProof/>
            <w:webHidden/>
          </w:rPr>
          <w:t>34</w:t>
        </w:r>
        <w:r>
          <w:rPr>
            <w:noProof/>
            <w:webHidden/>
          </w:rPr>
          <w:fldChar w:fldCharType="end"/>
        </w:r>
      </w:hyperlink>
    </w:p>
    <w:p w14:paraId="31FB0EF0" w14:textId="110B5162" w:rsidR="00793DD9" w:rsidRDefault="00793DD9">
      <w:pPr>
        <w:pStyle w:val="Tabledesillustrations"/>
        <w:tabs>
          <w:tab w:val="right" w:leader="dot" w:pos="9062"/>
        </w:tabs>
        <w:rPr>
          <w:rFonts w:eastAsiaTheme="minorEastAsia"/>
          <w:noProof/>
          <w:lang w:eastAsia="fr-FR"/>
        </w:rPr>
      </w:pPr>
      <w:hyperlink w:anchor="_Toc241948358" w:history="1">
        <w:r w:rsidRPr="00A80ACC">
          <w:rPr>
            <w:rStyle w:val="Lienhypertexte"/>
            <w:noProof/>
          </w:rPr>
          <w:t>Figure 7 Modèle conceptuel des risques</w:t>
        </w:r>
        <w:r>
          <w:rPr>
            <w:noProof/>
            <w:webHidden/>
          </w:rPr>
          <w:tab/>
        </w:r>
        <w:r>
          <w:rPr>
            <w:noProof/>
            <w:webHidden/>
          </w:rPr>
          <w:fldChar w:fldCharType="begin"/>
        </w:r>
        <w:r>
          <w:rPr>
            <w:noProof/>
            <w:webHidden/>
          </w:rPr>
          <w:instrText xml:space="preserve"> PAGEREF _Toc241948358 \h </w:instrText>
        </w:r>
        <w:r>
          <w:rPr>
            <w:noProof/>
            <w:webHidden/>
          </w:rPr>
        </w:r>
        <w:r>
          <w:rPr>
            <w:noProof/>
            <w:webHidden/>
          </w:rPr>
          <w:fldChar w:fldCharType="separate"/>
        </w:r>
        <w:r>
          <w:rPr>
            <w:noProof/>
            <w:webHidden/>
          </w:rPr>
          <w:t>35</w:t>
        </w:r>
        <w:r>
          <w:rPr>
            <w:noProof/>
            <w:webHidden/>
          </w:rPr>
          <w:fldChar w:fldCharType="end"/>
        </w:r>
      </w:hyperlink>
    </w:p>
    <w:p w14:paraId="0778E502" w14:textId="300E24D2" w:rsidR="00793DD9" w:rsidRDefault="00793DD9">
      <w:pPr>
        <w:pStyle w:val="Tabledesillustrations"/>
        <w:tabs>
          <w:tab w:val="right" w:leader="dot" w:pos="9062"/>
        </w:tabs>
        <w:rPr>
          <w:rFonts w:eastAsiaTheme="minorEastAsia"/>
          <w:noProof/>
          <w:lang w:eastAsia="fr-FR"/>
        </w:rPr>
      </w:pPr>
      <w:hyperlink w:anchor="_Toc241948359" w:history="1">
        <w:r w:rsidRPr="00A80ACC">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_Toc241948359 \h </w:instrText>
        </w:r>
        <w:r>
          <w:rPr>
            <w:noProof/>
            <w:webHidden/>
          </w:rPr>
        </w:r>
        <w:r>
          <w:rPr>
            <w:noProof/>
            <w:webHidden/>
          </w:rPr>
          <w:fldChar w:fldCharType="separate"/>
        </w:r>
        <w:r>
          <w:rPr>
            <w:noProof/>
            <w:webHidden/>
          </w:rPr>
          <w:t>38</w:t>
        </w:r>
        <w:r>
          <w:rPr>
            <w:noProof/>
            <w:webHidden/>
          </w:rPr>
          <w:fldChar w:fldCharType="end"/>
        </w:r>
      </w:hyperlink>
    </w:p>
    <w:p w14:paraId="43F62CB5" w14:textId="117C85E9" w:rsidR="00793DD9" w:rsidRDefault="00793DD9">
      <w:pPr>
        <w:pStyle w:val="Tabledesillustrations"/>
        <w:tabs>
          <w:tab w:val="right" w:leader="dot" w:pos="9062"/>
        </w:tabs>
        <w:rPr>
          <w:rFonts w:eastAsiaTheme="minorEastAsia"/>
          <w:noProof/>
          <w:lang w:eastAsia="fr-FR"/>
        </w:rPr>
      </w:pPr>
      <w:hyperlink w:anchor="_Toc241948360" w:history="1">
        <w:r w:rsidRPr="00A80ACC">
          <w:rPr>
            <w:rStyle w:val="Lienhypertexte"/>
            <w:noProof/>
          </w:rPr>
          <w:t>Figure 9 Arborescence fonctionnelle</w:t>
        </w:r>
        <w:r>
          <w:rPr>
            <w:noProof/>
            <w:webHidden/>
          </w:rPr>
          <w:tab/>
        </w:r>
        <w:r>
          <w:rPr>
            <w:noProof/>
            <w:webHidden/>
          </w:rPr>
          <w:fldChar w:fldCharType="begin"/>
        </w:r>
        <w:r>
          <w:rPr>
            <w:noProof/>
            <w:webHidden/>
          </w:rPr>
          <w:instrText xml:space="preserve"> PAGEREF _Toc241948360 \h </w:instrText>
        </w:r>
        <w:r>
          <w:rPr>
            <w:noProof/>
            <w:webHidden/>
          </w:rPr>
        </w:r>
        <w:r>
          <w:rPr>
            <w:noProof/>
            <w:webHidden/>
          </w:rPr>
          <w:fldChar w:fldCharType="separate"/>
        </w:r>
        <w:r>
          <w:rPr>
            <w:noProof/>
            <w:webHidden/>
          </w:rPr>
          <w:t>42</w:t>
        </w:r>
        <w:r>
          <w:rPr>
            <w:noProof/>
            <w:webHidden/>
          </w:rPr>
          <w:fldChar w:fldCharType="end"/>
        </w:r>
      </w:hyperlink>
    </w:p>
    <w:p w14:paraId="561DF152" w14:textId="73007053" w:rsidR="00793DD9" w:rsidRDefault="00793DD9">
      <w:pPr>
        <w:pStyle w:val="Tabledesillustrations"/>
        <w:tabs>
          <w:tab w:val="right" w:leader="dot" w:pos="9062"/>
        </w:tabs>
        <w:rPr>
          <w:rFonts w:eastAsiaTheme="minorEastAsia"/>
          <w:noProof/>
          <w:lang w:eastAsia="fr-FR"/>
        </w:rPr>
      </w:pPr>
      <w:hyperlink w:anchor="_Toc241948361" w:history="1">
        <w:r w:rsidRPr="00A80ACC">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_Toc241948361 \h </w:instrText>
        </w:r>
        <w:r>
          <w:rPr>
            <w:noProof/>
            <w:webHidden/>
          </w:rPr>
        </w:r>
        <w:r>
          <w:rPr>
            <w:noProof/>
            <w:webHidden/>
          </w:rPr>
          <w:fldChar w:fldCharType="separate"/>
        </w:r>
        <w:r>
          <w:rPr>
            <w:noProof/>
            <w:webHidden/>
          </w:rPr>
          <w:t>69</w:t>
        </w:r>
        <w:r>
          <w:rPr>
            <w:noProof/>
            <w:webHidden/>
          </w:rPr>
          <w:fldChar w:fldCharType="end"/>
        </w:r>
      </w:hyperlink>
    </w:p>
    <w:p w14:paraId="55BFC143" w14:textId="6662276D" w:rsidR="00793DD9" w:rsidRDefault="00793DD9">
      <w:pPr>
        <w:pStyle w:val="Tabledesillustrations"/>
        <w:tabs>
          <w:tab w:val="right" w:leader="dot" w:pos="9062"/>
        </w:tabs>
        <w:rPr>
          <w:rFonts w:eastAsiaTheme="minorEastAsia"/>
          <w:noProof/>
          <w:lang w:eastAsia="fr-FR"/>
        </w:rPr>
      </w:pPr>
      <w:hyperlink w:anchor="_Toc241948362" w:history="1">
        <w:r w:rsidRPr="00A80ACC">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_Toc241948362 \h </w:instrText>
        </w:r>
        <w:r>
          <w:rPr>
            <w:noProof/>
            <w:webHidden/>
          </w:rPr>
        </w:r>
        <w:r>
          <w:rPr>
            <w:noProof/>
            <w:webHidden/>
          </w:rPr>
          <w:fldChar w:fldCharType="separate"/>
        </w:r>
        <w:r>
          <w:rPr>
            <w:noProof/>
            <w:webHidden/>
          </w:rPr>
          <w:t>74</w:t>
        </w:r>
        <w:r>
          <w:rPr>
            <w:noProof/>
            <w:webHidden/>
          </w:rPr>
          <w:fldChar w:fldCharType="end"/>
        </w:r>
      </w:hyperlink>
    </w:p>
    <w:p w14:paraId="38660573" w14:textId="403C21F1" w:rsidR="00793DD9" w:rsidRDefault="00793DD9">
      <w:pPr>
        <w:pStyle w:val="Tabledesillustrations"/>
        <w:tabs>
          <w:tab w:val="right" w:leader="dot" w:pos="9062"/>
        </w:tabs>
        <w:rPr>
          <w:rFonts w:eastAsiaTheme="minorEastAsia"/>
          <w:noProof/>
          <w:lang w:eastAsia="fr-FR"/>
        </w:rPr>
      </w:pPr>
      <w:hyperlink w:anchor="_Toc241948363" w:history="1">
        <w:r w:rsidRPr="00A80ACC">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_Toc241948363 \h </w:instrText>
        </w:r>
        <w:r>
          <w:rPr>
            <w:noProof/>
            <w:webHidden/>
          </w:rPr>
        </w:r>
        <w:r>
          <w:rPr>
            <w:noProof/>
            <w:webHidden/>
          </w:rPr>
          <w:fldChar w:fldCharType="separate"/>
        </w:r>
        <w:r>
          <w:rPr>
            <w:noProof/>
            <w:webHidden/>
          </w:rPr>
          <w:t>82</w:t>
        </w:r>
        <w:r>
          <w:rPr>
            <w:noProof/>
            <w:webHidden/>
          </w:rPr>
          <w:fldChar w:fldCharType="end"/>
        </w:r>
      </w:hyperlink>
    </w:p>
    <w:p w14:paraId="3CEBEC03" w14:textId="31B8424C" w:rsidR="00793DD9" w:rsidRDefault="00793DD9">
      <w:pPr>
        <w:pStyle w:val="Tabledesillustrations"/>
        <w:tabs>
          <w:tab w:val="right" w:leader="dot" w:pos="9062"/>
        </w:tabs>
        <w:rPr>
          <w:rFonts w:eastAsiaTheme="minorEastAsia"/>
          <w:noProof/>
          <w:lang w:eastAsia="fr-FR"/>
        </w:rPr>
      </w:pPr>
      <w:hyperlink w:anchor="_Toc241948364" w:history="1">
        <w:r w:rsidRPr="00A80ACC">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_Toc241948364 \h </w:instrText>
        </w:r>
        <w:r>
          <w:rPr>
            <w:noProof/>
            <w:webHidden/>
          </w:rPr>
        </w:r>
        <w:r>
          <w:rPr>
            <w:noProof/>
            <w:webHidden/>
          </w:rPr>
          <w:fldChar w:fldCharType="separate"/>
        </w:r>
        <w:r>
          <w:rPr>
            <w:noProof/>
            <w:webHidden/>
          </w:rPr>
          <w:t>87</w:t>
        </w:r>
        <w:r>
          <w:rPr>
            <w:noProof/>
            <w:webHidden/>
          </w:rPr>
          <w:fldChar w:fldCharType="end"/>
        </w:r>
      </w:hyperlink>
    </w:p>
    <w:p w14:paraId="41CA03C2" w14:textId="59A2A801" w:rsidR="00793DD9" w:rsidRDefault="00793DD9">
      <w:pPr>
        <w:pStyle w:val="Tabledesillustrations"/>
        <w:tabs>
          <w:tab w:val="right" w:leader="dot" w:pos="9062"/>
        </w:tabs>
        <w:rPr>
          <w:rFonts w:eastAsiaTheme="minorEastAsia"/>
          <w:noProof/>
          <w:lang w:eastAsia="fr-FR"/>
        </w:rPr>
      </w:pPr>
      <w:hyperlink w:anchor="_Toc241948365" w:history="1">
        <w:r w:rsidRPr="00A80ACC">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_Toc241948365 \h </w:instrText>
        </w:r>
        <w:r>
          <w:rPr>
            <w:noProof/>
            <w:webHidden/>
          </w:rPr>
        </w:r>
        <w:r>
          <w:rPr>
            <w:noProof/>
            <w:webHidden/>
          </w:rPr>
          <w:fldChar w:fldCharType="separate"/>
        </w:r>
        <w:r>
          <w:rPr>
            <w:noProof/>
            <w:webHidden/>
          </w:rPr>
          <w:t>90</w:t>
        </w:r>
        <w:r>
          <w:rPr>
            <w:noProof/>
            <w:webHidden/>
          </w:rPr>
          <w:fldChar w:fldCharType="end"/>
        </w:r>
      </w:hyperlink>
    </w:p>
    <w:p w14:paraId="7DFF0D0E" w14:textId="2CB0B75F" w:rsidR="00793DD9" w:rsidRDefault="00793DD9">
      <w:pPr>
        <w:pStyle w:val="Tabledesillustrations"/>
        <w:tabs>
          <w:tab w:val="right" w:leader="dot" w:pos="9062"/>
        </w:tabs>
        <w:rPr>
          <w:rFonts w:eastAsiaTheme="minorEastAsia"/>
          <w:noProof/>
          <w:lang w:eastAsia="fr-FR"/>
        </w:rPr>
      </w:pPr>
      <w:hyperlink w:anchor="_Toc241948366" w:history="1">
        <w:r w:rsidRPr="00A80ACC">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_Toc241948366 \h </w:instrText>
        </w:r>
        <w:r>
          <w:rPr>
            <w:noProof/>
            <w:webHidden/>
          </w:rPr>
        </w:r>
        <w:r>
          <w:rPr>
            <w:noProof/>
            <w:webHidden/>
          </w:rPr>
          <w:fldChar w:fldCharType="separate"/>
        </w:r>
        <w:r>
          <w:rPr>
            <w:noProof/>
            <w:webHidden/>
          </w:rPr>
          <w:t>96</w:t>
        </w:r>
        <w:r>
          <w:rPr>
            <w:noProof/>
            <w:webHidden/>
          </w:rPr>
          <w:fldChar w:fldCharType="end"/>
        </w:r>
      </w:hyperlink>
    </w:p>
    <w:p w14:paraId="3CA4BB49" w14:textId="103DF94D" w:rsidR="00793DD9" w:rsidRDefault="00793DD9">
      <w:pPr>
        <w:pStyle w:val="Tabledesillustrations"/>
        <w:tabs>
          <w:tab w:val="right" w:leader="dot" w:pos="9062"/>
        </w:tabs>
        <w:rPr>
          <w:rFonts w:eastAsiaTheme="minorEastAsia"/>
          <w:noProof/>
          <w:lang w:eastAsia="fr-FR"/>
        </w:rPr>
      </w:pPr>
      <w:hyperlink w:anchor="_Toc241948367" w:history="1">
        <w:r w:rsidRPr="00A80ACC">
          <w:rPr>
            <w:rStyle w:val="Lienhypertexte"/>
            <w:noProof/>
          </w:rPr>
          <w:t>Figure 16 Flux de travail principal</w:t>
        </w:r>
        <w:r>
          <w:rPr>
            <w:noProof/>
            <w:webHidden/>
          </w:rPr>
          <w:tab/>
        </w:r>
        <w:r>
          <w:rPr>
            <w:noProof/>
            <w:webHidden/>
          </w:rPr>
          <w:fldChar w:fldCharType="begin"/>
        </w:r>
        <w:r>
          <w:rPr>
            <w:noProof/>
            <w:webHidden/>
          </w:rPr>
          <w:instrText xml:space="preserve"> PAGEREF _Toc241948367 \h </w:instrText>
        </w:r>
        <w:r>
          <w:rPr>
            <w:noProof/>
            <w:webHidden/>
          </w:rPr>
        </w:r>
        <w:r>
          <w:rPr>
            <w:noProof/>
            <w:webHidden/>
          </w:rPr>
          <w:fldChar w:fldCharType="separate"/>
        </w:r>
        <w:r>
          <w:rPr>
            <w:noProof/>
            <w:webHidden/>
          </w:rPr>
          <w:t>104</w:t>
        </w:r>
        <w:r>
          <w:rPr>
            <w:noProof/>
            <w:webHidden/>
          </w:rPr>
          <w:fldChar w:fldCharType="end"/>
        </w:r>
      </w:hyperlink>
    </w:p>
    <w:p w14:paraId="16B1BA43" w14:textId="5604659A" w:rsidR="00793DD9" w:rsidRDefault="00793DD9">
      <w:pPr>
        <w:pStyle w:val="Tabledesillustrations"/>
        <w:tabs>
          <w:tab w:val="right" w:leader="dot" w:pos="9062"/>
        </w:tabs>
        <w:rPr>
          <w:rFonts w:eastAsiaTheme="minorEastAsia"/>
          <w:noProof/>
          <w:lang w:eastAsia="fr-FR"/>
        </w:rPr>
      </w:pPr>
      <w:hyperlink w:anchor="_Toc241948368" w:history="1">
        <w:r w:rsidRPr="00A80ACC">
          <w:rPr>
            <w:rStyle w:val="Lienhypertexte"/>
            <w:noProof/>
          </w:rPr>
          <w:t>Figure 17 Arborescence produit</w:t>
        </w:r>
        <w:r>
          <w:rPr>
            <w:noProof/>
            <w:webHidden/>
          </w:rPr>
          <w:tab/>
        </w:r>
        <w:r>
          <w:rPr>
            <w:noProof/>
            <w:webHidden/>
          </w:rPr>
          <w:fldChar w:fldCharType="begin"/>
        </w:r>
        <w:r>
          <w:rPr>
            <w:noProof/>
            <w:webHidden/>
          </w:rPr>
          <w:instrText xml:space="preserve"> PAGEREF _Toc241948368 \h </w:instrText>
        </w:r>
        <w:r>
          <w:rPr>
            <w:noProof/>
            <w:webHidden/>
          </w:rPr>
        </w:r>
        <w:r>
          <w:rPr>
            <w:noProof/>
            <w:webHidden/>
          </w:rPr>
          <w:fldChar w:fldCharType="separate"/>
        </w:r>
        <w:r>
          <w:rPr>
            <w:noProof/>
            <w:webHidden/>
          </w:rPr>
          <w:t>114</w:t>
        </w:r>
        <w:r>
          <w:rPr>
            <w:noProof/>
            <w:webHidden/>
          </w:rPr>
          <w:fldChar w:fldCharType="end"/>
        </w:r>
      </w:hyperlink>
    </w:p>
    <w:p w14:paraId="3B434E8B" w14:textId="705BCBD3" w:rsidR="00793DD9" w:rsidRDefault="00793DD9">
      <w:pPr>
        <w:pStyle w:val="Tabledesillustrations"/>
        <w:tabs>
          <w:tab w:val="right" w:leader="dot" w:pos="9062"/>
        </w:tabs>
        <w:rPr>
          <w:rFonts w:eastAsiaTheme="minorEastAsia"/>
          <w:noProof/>
          <w:lang w:eastAsia="fr-FR"/>
        </w:rPr>
      </w:pPr>
      <w:hyperlink w:anchor="_Toc241948369" w:history="1">
        <w:r w:rsidRPr="00A80ACC">
          <w:rPr>
            <w:rStyle w:val="Lienhypertexte"/>
            <w:noProof/>
          </w:rPr>
          <w:t>Figure 18 Diagramme de déploiement</w:t>
        </w:r>
        <w:r>
          <w:rPr>
            <w:noProof/>
            <w:webHidden/>
          </w:rPr>
          <w:tab/>
        </w:r>
        <w:r>
          <w:rPr>
            <w:noProof/>
            <w:webHidden/>
          </w:rPr>
          <w:fldChar w:fldCharType="begin"/>
        </w:r>
        <w:r>
          <w:rPr>
            <w:noProof/>
            <w:webHidden/>
          </w:rPr>
          <w:instrText xml:space="preserve"> PAGEREF _Toc241948369 \h </w:instrText>
        </w:r>
        <w:r>
          <w:rPr>
            <w:noProof/>
            <w:webHidden/>
          </w:rPr>
        </w:r>
        <w:r>
          <w:rPr>
            <w:noProof/>
            <w:webHidden/>
          </w:rPr>
          <w:fldChar w:fldCharType="separate"/>
        </w:r>
        <w:r>
          <w:rPr>
            <w:noProof/>
            <w:webHidden/>
          </w:rPr>
          <w:t>120</w:t>
        </w:r>
        <w:r>
          <w:rPr>
            <w:noProof/>
            <w:webHidden/>
          </w:rPr>
          <w:fldChar w:fldCharType="end"/>
        </w:r>
      </w:hyperlink>
    </w:p>
    <w:p w14:paraId="2028F8CC" w14:textId="0B94C591" w:rsidR="00793DD9" w:rsidRDefault="00793DD9">
      <w:pPr>
        <w:pStyle w:val="Tabledesillustrations"/>
        <w:tabs>
          <w:tab w:val="right" w:leader="dot" w:pos="9062"/>
        </w:tabs>
        <w:rPr>
          <w:rFonts w:eastAsiaTheme="minorEastAsia"/>
          <w:noProof/>
          <w:lang w:eastAsia="fr-FR"/>
        </w:rPr>
      </w:pPr>
      <w:hyperlink w:anchor="_Toc241948370" w:history="1">
        <w:r w:rsidRPr="00A80ACC">
          <w:rPr>
            <w:rStyle w:val="Lienhypertexte"/>
            <w:noProof/>
          </w:rPr>
          <w:t>Figure 19 Diagramme de séquence des imports</w:t>
        </w:r>
        <w:r>
          <w:rPr>
            <w:noProof/>
            <w:webHidden/>
          </w:rPr>
          <w:tab/>
        </w:r>
        <w:r>
          <w:rPr>
            <w:noProof/>
            <w:webHidden/>
          </w:rPr>
          <w:fldChar w:fldCharType="begin"/>
        </w:r>
        <w:r>
          <w:rPr>
            <w:noProof/>
            <w:webHidden/>
          </w:rPr>
          <w:instrText xml:space="preserve"> PAGEREF _Toc241948370 \h </w:instrText>
        </w:r>
        <w:r>
          <w:rPr>
            <w:noProof/>
            <w:webHidden/>
          </w:rPr>
        </w:r>
        <w:r>
          <w:rPr>
            <w:noProof/>
            <w:webHidden/>
          </w:rPr>
          <w:fldChar w:fldCharType="separate"/>
        </w:r>
        <w:r>
          <w:rPr>
            <w:noProof/>
            <w:webHidden/>
          </w:rPr>
          <w:t>122</w:t>
        </w:r>
        <w:r>
          <w:rPr>
            <w:noProof/>
            <w:webHidden/>
          </w:rPr>
          <w:fldChar w:fldCharType="end"/>
        </w:r>
      </w:hyperlink>
    </w:p>
    <w:p w14:paraId="5EDD7CD4" w14:textId="795981A8" w:rsidR="00793DD9" w:rsidRDefault="00793DD9">
      <w:pPr>
        <w:pStyle w:val="Tabledesillustrations"/>
        <w:tabs>
          <w:tab w:val="right" w:leader="dot" w:pos="9062"/>
        </w:tabs>
        <w:rPr>
          <w:rFonts w:eastAsiaTheme="minorEastAsia"/>
          <w:noProof/>
          <w:lang w:eastAsia="fr-FR"/>
        </w:rPr>
      </w:pPr>
      <w:hyperlink w:anchor="_Toc241948371" w:history="1">
        <w:r w:rsidRPr="00A80ACC">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_Toc241948371 \h </w:instrText>
        </w:r>
        <w:r>
          <w:rPr>
            <w:noProof/>
            <w:webHidden/>
          </w:rPr>
        </w:r>
        <w:r>
          <w:rPr>
            <w:noProof/>
            <w:webHidden/>
          </w:rPr>
          <w:fldChar w:fldCharType="separate"/>
        </w:r>
        <w:r>
          <w:rPr>
            <w:noProof/>
            <w:webHidden/>
          </w:rPr>
          <w:t>123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7755AD3F" w14:textId="7DDB04A8" w:rsidR="004E6894"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1403424" w:history="1">
        <w:r w:rsidR="004E6894" w:rsidRPr="003E2F82">
          <w:rPr>
            <w:rStyle w:val="Lienhypertexte"/>
            <w:noProof/>
          </w:rPr>
          <w:t>Tableau 1 Abréviations</w:t>
        </w:r>
        <w:r w:rsidR="004E6894">
          <w:rPr>
            <w:noProof/>
            <w:webHidden/>
          </w:rPr>
          <w:tab/>
        </w:r>
        <w:r w:rsidR="004E6894">
          <w:rPr>
            <w:noProof/>
            <w:webHidden/>
          </w:rPr>
          <w:fldChar w:fldCharType="begin"/>
        </w:r>
        <w:r w:rsidR="004E6894">
          <w:rPr>
            <w:noProof/>
            <w:webHidden/>
          </w:rPr>
          <w:instrText xml:space="preserve"> PAGEREF _Toc241403424 \h </w:instrText>
        </w:r>
        <w:r w:rsidR="004E6894">
          <w:rPr>
            <w:noProof/>
            <w:webHidden/>
          </w:rPr>
        </w:r>
        <w:r w:rsidR="004E6894">
          <w:rPr>
            <w:noProof/>
            <w:webHidden/>
          </w:rPr>
          <w:fldChar w:fldCharType="separate"/>
        </w:r>
        <w:r w:rsidR="004E6894">
          <w:rPr>
            <w:noProof/>
            <w:webHidden/>
          </w:rPr>
          <w:t>8</w:t>
        </w:r>
        <w:r w:rsidR="004E6894">
          <w:rPr>
            <w:noProof/>
            <w:webHidden/>
          </w:rPr>
          <w:fldChar w:fldCharType="end"/>
        </w:r>
      </w:hyperlink>
    </w:p>
    <w:p w14:paraId="2CE437A8" w14:textId="1FE5BF7B" w:rsidR="004E6894" w:rsidRDefault="004E6894">
      <w:pPr>
        <w:pStyle w:val="Tabledesillustrations"/>
        <w:tabs>
          <w:tab w:val="right" w:leader="dot" w:pos="9062"/>
        </w:tabs>
        <w:rPr>
          <w:rFonts w:eastAsiaTheme="minorEastAsia"/>
          <w:noProof/>
          <w:lang w:eastAsia="fr-FR"/>
        </w:rPr>
      </w:pPr>
      <w:hyperlink w:anchor="_Toc241403425" w:history="1">
        <w:r w:rsidRPr="003E2F82">
          <w:rPr>
            <w:rStyle w:val="Lienhypertexte"/>
            <w:noProof/>
          </w:rPr>
          <w:t>Tableau 2 Code de domaines</w:t>
        </w:r>
        <w:r>
          <w:rPr>
            <w:noProof/>
            <w:webHidden/>
          </w:rPr>
          <w:tab/>
        </w:r>
        <w:r>
          <w:rPr>
            <w:noProof/>
            <w:webHidden/>
          </w:rPr>
          <w:fldChar w:fldCharType="begin"/>
        </w:r>
        <w:r>
          <w:rPr>
            <w:noProof/>
            <w:webHidden/>
          </w:rPr>
          <w:instrText xml:space="preserve"> PAGEREF _Toc241403425 \h </w:instrText>
        </w:r>
        <w:r>
          <w:rPr>
            <w:noProof/>
            <w:webHidden/>
          </w:rPr>
        </w:r>
        <w:r>
          <w:rPr>
            <w:noProof/>
            <w:webHidden/>
          </w:rPr>
          <w:fldChar w:fldCharType="separate"/>
        </w:r>
        <w:r>
          <w:rPr>
            <w:noProof/>
            <w:webHidden/>
          </w:rPr>
          <w:t>10</w:t>
        </w:r>
        <w:r>
          <w:rPr>
            <w:noProof/>
            <w:webHidden/>
          </w:rPr>
          <w:fldChar w:fldCharType="end"/>
        </w:r>
      </w:hyperlink>
    </w:p>
    <w:p w14:paraId="4A3805EB" w14:textId="434F33F7" w:rsidR="004E6894" w:rsidRDefault="004E6894">
      <w:pPr>
        <w:pStyle w:val="Tabledesillustrations"/>
        <w:tabs>
          <w:tab w:val="right" w:leader="dot" w:pos="9062"/>
        </w:tabs>
        <w:rPr>
          <w:rFonts w:eastAsiaTheme="minorEastAsia"/>
          <w:noProof/>
          <w:lang w:eastAsia="fr-FR"/>
        </w:rPr>
      </w:pPr>
      <w:hyperlink w:anchor="_Toc241403426" w:history="1">
        <w:r w:rsidRPr="003E2F82">
          <w:rPr>
            <w:rStyle w:val="Lienhypertexte"/>
            <w:noProof/>
          </w:rPr>
          <w:t>Tableau 3 Flux avec les systèmes externes</w:t>
        </w:r>
        <w:r>
          <w:rPr>
            <w:noProof/>
            <w:webHidden/>
          </w:rPr>
          <w:tab/>
        </w:r>
        <w:r>
          <w:rPr>
            <w:noProof/>
            <w:webHidden/>
          </w:rPr>
          <w:fldChar w:fldCharType="begin"/>
        </w:r>
        <w:r>
          <w:rPr>
            <w:noProof/>
            <w:webHidden/>
          </w:rPr>
          <w:instrText xml:space="preserve"> PAGEREF _Toc241403426 \h </w:instrText>
        </w:r>
        <w:r>
          <w:rPr>
            <w:noProof/>
            <w:webHidden/>
          </w:rPr>
        </w:r>
        <w:r>
          <w:rPr>
            <w:noProof/>
            <w:webHidden/>
          </w:rPr>
          <w:fldChar w:fldCharType="separate"/>
        </w:r>
        <w:r>
          <w:rPr>
            <w:noProof/>
            <w:webHidden/>
          </w:rPr>
          <w:t>17</w:t>
        </w:r>
        <w:r>
          <w:rPr>
            <w:noProof/>
            <w:webHidden/>
          </w:rPr>
          <w:fldChar w:fldCharType="end"/>
        </w:r>
      </w:hyperlink>
    </w:p>
    <w:p w14:paraId="6247D2B3" w14:textId="429EDE4E" w:rsidR="004E6894" w:rsidRDefault="004E6894">
      <w:pPr>
        <w:pStyle w:val="Tabledesillustrations"/>
        <w:tabs>
          <w:tab w:val="right" w:leader="dot" w:pos="9062"/>
        </w:tabs>
        <w:rPr>
          <w:rFonts w:eastAsiaTheme="minorEastAsia"/>
          <w:noProof/>
          <w:lang w:eastAsia="fr-FR"/>
        </w:rPr>
      </w:pPr>
      <w:hyperlink w:anchor="_Toc241403427" w:history="1">
        <w:r w:rsidRPr="003E2F82">
          <w:rPr>
            <w:rStyle w:val="Lienhypertexte"/>
            <w:noProof/>
          </w:rPr>
          <w:t>Tableau 4 Flux avec les acteurs</w:t>
        </w:r>
        <w:r>
          <w:rPr>
            <w:noProof/>
            <w:webHidden/>
          </w:rPr>
          <w:tab/>
        </w:r>
        <w:r>
          <w:rPr>
            <w:noProof/>
            <w:webHidden/>
          </w:rPr>
          <w:fldChar w:fldCharType="begin"/>
        </w:r>
        <w:r>
          <w:rPr>
            <w:noProof/>
            <w:webHidden/>
          </w:rPr>
          <w:instrText xml:space="preserve"> PAGEREF _Toc241403427 \h </w:instrText>
        </w:r>
        <w:r>
          <w:rPr>
            <w:noProof/>
            <w:webHidden/>
          </w:rPr>
        </w:r>
        <w:r>
          <w:rPr>
            <w:noProof/>
            <w:webHidden/>
          </w:rPr>
          <w:fldChar w:fldCharType="separate"/>
        </w:r>
        <w:r>
          <w:rPr>
            <w:noProof/>
            <w:webHidden/>
          </w:rPr>
          <w:t>18</w:t>
        </w:r>
        <w:r>
          <w:rPr>
            <w:noProof/>
            <w:webHidden/>
          </w:rPr>
          <w:fldChar w:fldCharType="end"/>
        </w:r>
      </w:hyperlink>
    </w:p>
    <w:p w14:paraId="786AFE0E" w14:textId="52249FA1" w:rsidR="004E6894" w:rsidRDefault="004E6894">
      <w:pPr>
        <w:pStyle w:val="Tabledesillustrations"/>
        <w:tabs>
          <w:tab w:val="right" w:leader="dot" w:pos="9062"/>
        </w:tabs>
        <w:rPr>
          <w:rFonts w:eastAsiaTheme="minorEastAsia"/>
          <w:noProof/>
          <w:lang w:eastAsia="fr-FR"/>
        </w:rPr>
      </w:pPr>
      <w:hyperlink w:anchor="_Toc241403428" w:history="1">
        <w:r w:rsidRPr="003E2F82">
          <w:rPr>
            <w:rStyle w:val="Lienhypertexte"/>
            <w:noProof/>
          </w:rPr>
          <w:t>Tableau 5 Relations du modèle conceptuel</w:t>
        </w:r>
        <w:r>
          <w:rPr>
            <w:noProof/>
            <w:webHidden/>
          </w:rPr>
          <w:tab/>
        </w:r>
        <w:r>
          <w:rPr>
            <w:noProof/>
            <w:webHidden/>
          </w:rPr>
          <w:fldChar w:fldCharType="begin"/>
        </w:r>
        <w:r>
          <w:rPr>
            <w:noProof/>
            <w:webHidden/>
          </w:rPr>
          <w:instrText xml:space="preserve"> PAGEREF _Toc241403428 \h </w:instrText>
        </w:r>
        <w:r>
          <w:rPr>
            <w:noProof/>
            <w:webHidden/>
          </w:rPr>
        </w:r>
        <w:r>
          <w:rPr>
            <w:noProof/>
            <w:webHidden/>
          </w:rPr>
          <w:fldChar w:fldCharType="separate"/>
        </w:r>
        <w:r>
          <w:rPr>
            <w:noProof/>
            <w:webHidden/>
          </w:rPr>
          <w:t>27</w:t>
        </w:r>
        <w:r>
          <w:rPr>
            <w:noProof/>
            <w:webHidden/>
          </w:rPr>
          <w:fldChar w:fldCharType="end"/>
        </w:r>
      </w:hyperlink>
    </w:p>
    <w:p w14:paraId="3BA167E8" w14:textId="219C4517" w:rsidR="004E6894" w:rsidRDefault="004E6894">
      <w:pPr>
        <w:pStyle w:val="Tabledesillustrations"/>
        <w:tabs>
          <w:tab w:val="right" w:leader="dot" w:pos="9062"/>
        </w:tabs>
        <w:rPr>
          <w:rFonts w:eastAsiaTheme="minorEastAsia"/>
          <w:noProof/>
          <w:lang w:eastAsia="fr-FR"/>
        </w:rPr>
      </w:pPr>
      <w:hyperlink w:anchor="_Toc241403429" w:history="1">
        <w:r w:rsidRPr="003E2F82">
          <w:rPr>
            <w:rStyle w:val="Lienhypertexte"/>
            <w:noProof/>
          </w:rPr>
          <w:t>Tableau 6 Correspondances FBS – PBS</w:t>
        </w:r>
        <w:r>
          <w:rPr>
            <w:noProof/>
            <w:webHidden/>
          </w:rPr>
          <w:tab/>
        </w:r>
        <w:r>
          <w:rPr>
            <w:noProof/>
            <w:webHidden/>
          </w:rPr>
          <w:fldChar w:fldCharType="begin"/>
        </w:r>
        <w:r>
          <w:rPr>
            <w:noProof/>
            <w:webHidden/>
          </w:rPr>
          <w:instrText xml:space="preserve"> PAGEREF _Toc241403429 \h </w:instrText>
        </w:r>
        <w:r>
          <w:rPr>
            <w:noProof/>
            <w:webHidden/>
          </w:rPr>
        </w:r>
        <w:r>
          <w:rPr>
            <w:noProof/>
            <w:webHidden/>
          </w:rPr>
          <w:fldChar w:fldCharType="separate"/>
        </w:r>
        <w:r>
          <w:rPr>
            <w:noProof/>
            <w:webHidden/>
          </w:rPr>
          <w:t>117</w:t>
        </w:r>
        <w:r>
          <w:rPr>
            <w:noProof/>
            <w:webHidden/>
          </w:rPr>
          <w:fldChar w:fldCharType="end"/>
        </w:r>
      </w:hyperlink>
    </w:p>
    <w:p w14:paraId="3A1BFCD5" w14:textId="15396363" w:rsidR="004E6894" w:rsidRDefault="004E6894">
      <w:pPr>
        <w:pStyle w:val="Tabledesillustrations"/>
        <w:tabs>
          <w:tab w:val="right" w:leader="dot" w:pos="9062"/>
        </w:tabs>
        <w:rPr>
          <w:rFonts w:eastAsiaTheme="minorEastAsia"/>
          <w:noProof/>
          <w:lang w:eastAsia="fr-FR"/>
        </w:rPr>
      </w:pPr>
      <w:hyperlink w:anchor="_Toc241403430" w:history="1">
        <w:r w:rsidRPr="003E2F82">
          <w:rPr>
            <w:rStyle w:val="Lienhypertexte"/>
            <w:noProof/>
          </w:rPr>
          <w:t>Tableau 7 Tableau des flux techniques</w:t>
        </w:r>
        <w:r>
          <w:rPr>
            <w:noProof/>
            <w:webHidden/>
          </w:rPr>
          <w:tab/>
        </w:r>
        <w:r>
          <w:rPr>
            <w:noProof/>
            <w:webHidden/>
          </w:rPr>
          <w:fldChar w:fldCharType="begin"/>
        </w:r>
        <w:r>
          <w:rPr>
            <w:noProof/>
            <w:webHidden/>
          </w:rPr>
          <w:instrText xml:space="preserve"> PAGEREF _Toc241403430 \h </w:instrText>
        </w:r>
        <w:r>
          <w:rPr>
            <w:noProof/>
            <w:webHidden/>
          </w:rPr>
        </w:r>
        <w:r>
          <w:rPr>
            <w:noProof/>
            <w:webHidden/>
          </w:rPr>
          <w:fldChar w:fldCharType="separate"/>
        </w:r>
        <w:r>
          <w:rPr>
            <w:noProof/>
            <w:webHidden/>
          </w:rPr>
          <w:t>120</w:t>
        </w:r>
        <w:r>
          <w:rPr>
            <w:noProof/>
            <w:webHidden/>
          </w:rPr>
          <w:fldChar w:fldCharType="end"/>
        </w:r>
      </w:hyperlink>
    </w:p>
    <w:p w14:paraId="5EBF5124" w14:textId="718021DE" w:rsidR="004E6894" w:rsidRDefault="004E6894">
      <w:pPr>
        <w:pStyle w:val="Tabledesillustrations"/>
        <w:tabs>
          <w:tab w:val="right" w:leader="dot" w:pos="9062"/>
        </w:tabs>
        <w:rPr>
          <w:rFonts w:eastAsiaTheme="minorEastAsia"/>
          <w:noProof/>
          <w:lang w:eastAsia="fr-FR"/>
        </w:rPr>
      </w:pPr>
      <w:hyperlink w:anchor="_Toc241403431" w:history="1">
        <w:r w:rsidRPr="003E2F82">
          <w:rPr>
            <w:rStyle w:val="Lienhypertexte"/>
            <w:noProof/>
          </w:rPr>
          <w:t>Tableau 8 Réalisation des flux fonctionnels</w:t>
        </w:r>
        <w:r>
          <w:rPr>
            <w:noProof/>
            <w:webHidden/>
          </w:rPr>
          <w:tab/>
        </w:r>
        <w:r>
          <w:rPr>
            <w:noProof/>
            <w:webHidden/>
          </w:rPr>
          <w:fldChar w:fldCharType="begin"/>
        </w:r>
        <w:r>
          <w:rPr>
            <w:noProof/>
            <w:webHidden/>
          </w:rPr>
          <w:instrText xml:space="preserve"> PAGEREF _Toc241403431 \h </w:instrText>
        </w:r>
        <w:r>
          <w:rPr>
            <w:noProof/>
            <w:webHidden/>
          </w:rPr>
        </w:r>
        <w:r>
          <w:rPr>
            <w:noProof/>
            <w:webHidden/>
          </w:rPr>
          <w:fldChar w:fldCharType="separate"/>
        </w:r>
        <w:r>
          <w:rPr>
            <w:noProof/>
            <w:webHidden/>
          </w:rPr>
          <w:t>121</w:t>
        </w:r>
        <w:r>
          <w:rPr>
            <w:noProof/>
            <w:webHidden/>
          </w:rPr>
          <w:fldChar w:fldCharType="end"/>
        </w:r>
      </w:hyperlink>
    </w:p>
    <w:p w14:paraId="6C98C324" w14:textId="2BBAF496" w:rsidR="004E6894" w:rsidRDefault="004E6894">
      <w:pPr>
        <w:pStyle w:val="Tabledesillustrations"/>
        <w:tabs>
          <w:tab w:val="right" w:leader="dot" w:pos="9062"/>
        </w:tabs>
        <w:rPr>
          <w:rFonts w:eastAsiaTheme="minorEastAsia"/>
          <w:noProof/>
          <w:lang w:eastAsia="fr-FR"/>
        </w:rPr>
      </w:pPr>
      <w:hyperlink w:anchor="_Toc241403432" w:history="1">
        <w:r w:rsidRPr="003E2F82">
          <w:rPr>
            <w:rStyle w:val="Lienhypertexte"/>
            <w:noProof/>
          </w:rPr>
          <w:t>Tableau 9 Correspondance entre objets et tables</w:t>
        </w:r>
        <w:r>
          <w:rPr>
            <w:noProof/>
            <w:webHidden/>
          </w:rPr>
          <w:tab/>
        </w:r>
        <w:r>
          <w:rPr>
            <w:noProof/>
            <w:webHidden/>
          </w:rPr>
          <w:fldChar w:fldCharType="begin"/>
        </w:r>
        <w:r>
          <w:rPr>
            <w:noProof/>
            <w:webHidden/>
          </w:rPr>
          <w:instrText xml:space="preserve"> PAGEREF _Toc241403432 \h </w:instrText>
        </w:r>
        <w:r>
          <w:rPr>
            <w:noProof/>
            <w:webHidden/>
          </w:rPr>
        </w:r>
        <w:r>
          <w:rPr>
            <w:noProof/>
            <w:webHidden/>
          </w:rPr>
          <w:fldChar w:fldCharType="separate"/>
        </w:r>
        <w:r>
          <w:rPr>
            <w:noProof/>
            <w:webHidden/>
          </w:rPr>
          <w:t>126</w:t>
        </w:r>
        <w:r>
          <w:rPr>
            <w:noProof/>
            <w:webHidden/>
          </w:rPr>
          <w:fldChar w:fldCharType="end"/>
        </w:r>
      </w:hyperlink>
    </w:p>
    <w:p w14:paraId="3B833FF4" w14:textId="194CB4FB" w:rsidR="004E6894" w:rsidRDefault="004E6894">
      <w:pPr>
        <w:pStyle w:val="Tabledesillustrations"/>
        <w:tabs>
          <w:tab w:val="right" w:leader="dot" w:pos="9062"/>
        </w:tabs>
        <w:rPr>
          <w:rFonts w:eastAsiaTheme="minorEastAsia"/>
          <w:noProof/>
          <w:lang w:eastAsia="fr-FR"/>
        </w:rPr>
      </w:pPr>
      <w:hyperlink w:anchor="_Toc241403433" w:history="1">
        <w:r w:rsidRPr="003E2F82">
          <w:rPr>
            <w:rStyle w:val="Lienhypertexte"/>
            <w:noProof/>
          </w:rPr>
          <w:t>Tableau 10 Environnements gérés</w:t>
        </w:r>
        <w:r>
          <w:rPr>
            <w:noProof/>
            <w:webHidden/>
          </w:rPr>
          <w:tab/>
        </w:r>
        <w:r>
          <w:rPr>
            <w:noProof/>
            <w:webHidden/>
          </w:rPr>
          <w:fldChar w:fldCharType="begin"/>
        </w:r>
        <w:r>
          <w:rPr>
            <w:noProof/>
            <w:webHidden/>
          </w:rPr>
          <w:instrText xml:space="preserve"> PAGEREF _Toc241403433 \h </w:instrText>
        </w:r>
        <w:r>
          <w:rPr>
            <w:noProof/>
            <w:webHidden/>
          </w:rPr>
        </w:r>
        <w:r>
          <w:rPr>
            <w:noProof/>
            <w:webHidden/>
          </w:rPr>
          <w:fldChar w:fldCharType="separate"/>
        </w:r>
        <w:r>
          <w:rPr>
            <w:noProof/>
            <w:webHidden/>
          </w:rPr>
          <w:t>135</w:t>
        </w:r>
        <w:r>
          <w:rPr>
            <w:noProof/>
            <w:webHidden/>
          </w:rPr>
          <w:fldChar w:fldCharType="end"/>
        </w:r>
      </w:hyperlink>
    </w:p>
    <w:p w14:paraId="3539417E" w14:textId="41980478" w:rsidR="004E6894" w:rsidRDefault="004E6894">
      <w:pPr>
        <w:pStyle w:val="Tabledesillustrations"/>
        <w:tabs>
          <w:tab w:val="right" w:leader="dot" w:pos="9062"/>
        </w:tabs>
        <w:rPr>
          <w:rFonts w:eastAsiaTheme="minorEastAsia"/>
          <w:noProof/>
          <w:lang w:eastAsia="fr-FR"/>
        </w:rPr>
      </w:pPr>
      <w:hyperlink w:anchor="_Toc241403434" w:history="1">
        <w:r w:rsidRPr="003E2F82">
          <w:rPr>
            <w:rStyle w:val="Lienhypertexte"/>
            <w:noProof/>
          </w:rPr>
          <w:t>Tableau 11 Modes dégradés</w:t>
        </w:r>
        <w:r>
          <w:rPr>
            <w:noProof/>
            <w:webHidden/>
          </w:rPr>
          <w:tab/>
        </w:r>
        <w:r>
          <w:rPr>
            <w:noProof/>
            <w:webHidden/>
          </w:rPr>
          <w:fldChar w:fldCharType="begin"/>
        </w:r>
        <w:r>
          <w:rPr>
            <w:noProof/>
            <w:webHidden/>
          </w:rPr>
          <w:instrText xml:space="preserve"> PAGEREF _Toc241403434 \h </w:instrText>
        </w:r>
        <w:r>
          <w:rPr>
            <w:noProof/>
            <w:webHidden/>
          </w:rPr>
        </w:r>
        <w:r>
          <w:rPr>
            <w:noProof/>
            <w:webHidden/>
          </w:rPr>
          <w:fldChar w:fldCharType="separate"/>
        </w:r>
        <w:r>
          <w:rPr>
            <w:noProof/>
            <w:webHidden/>
          </w:rPr>
          <w:t>138</w:t>
        </w:r>
        <w:r>
          <w:rPr>
            <w:noProof/>
            <w:webHidden/>
          </w:rPr>
          <w:fldChar w:fldCharType="end"/>
        </w:r>
      </w:hyperlink>
    </w:p>
    <w:p w14:paraId="70924E0C" w14:textId="3DDF7449" w:rsidR="004E6894" w:rsidRDefault="004E6894">
      <w:pPr>
        <w:pStyle w:val="Tabledesillustrations"/>
        <w:tabs>
          <w:tab w:val="right" w:leader="dot" w:pos="9062"/>
        </w:tabs>
        <w:rPr>
          <w:rFonts w:eastAsiaTheme="minorEastAsia"/>
          <w:noProof/>
          <w:lang w:eastAsia="fr-FR"/>
        </w:rPr>
      </w:pPr>
      <w:hyperlink w:anchor="_Toc241403435" w:history="1">
        <w:r w:rsidRPr="003E2F82">
          <w:rPr>
            <w:rStyle w:val="Lienhypertexte"/>
            <w:noProof/>
          </w:rPr>
          <w:t>Tableau 12 Hypothèses de volumétrie</w:t>
        </w:r>
        <w:r>
          <w:rPr>
            <w:noProof/>
            <w:webHidden/>
          </w:rPr>
          <w:tab/>
        </w:r>
        <w:r>
          <w:rPr>
            <w:noProof/>
            <w:webHidden/>
          </w:rPr>
          <w:fldChar w:fldCharType="begin"/>
        </w:r>
        <w:r>
          <w:rPr>
            <w:noProof/>
            <w:webHidden/>
          </w:rPr>
          <w:instrText xml:space="preserve"> PAGEREF _Toc241403435 \h </w:instrText>
        </w:r>
        <w:r>
          <w:rPr>
            <w:noProof/>
            <w:webHidden/>
          </w:rPr>
        </w:r>
        <w:r>
          <w:rPr>
            <w:noProof/>
            <w:webHidden/>
          </w:rPr>
          <w:fldChar w:fldCharType="separate"/>
        </w:r>
        <w:r>
          <w:rPr>
            <w:noProof/>
            <w:webHidden/>
          </w:rPr>
          <w:t>141</w:t>
        </w:r>
        <w:r>
          <w:rPr>
            <w:noProof/>
            <w:webHidden/>
          </w:rPr>
          <w:fldChar w:fldCharType="end"/>
        </w:r>
      </w:hyperlink>
    </w:p>
    <w:p w14:paraId="37C902F1" w14:textId="11D727DC" w:rsidR="004E6894" w:rsidRDefault="004E6894">
      <w:pPr>
        <w:pStyle w:val="Tabledesillustrations"/>
        <w:tabs>
          <w:tab w:val="right" w:leader="dot" w:pos="9062"/>
        </w:tabs>
        <w:rPr>
          <w:rFonts w:eastAsiaTheme="minorEastAsia"/>
          <w:noProof/>
          <w:lang w:eastAsia="fr-FR"/>
        </w:rPr>
      </w:pPr>
      <w:hyperlink w:anchor="_Toc241403436" w:history="1">
        <w:r w:rsidRPr="003E2F82">
          <w:rPr>
            <w:rStyle w:val="Lienhypertexte"/>
            <w:noProof/>
          </w:rPr>
          <w:t>Tableau 13 Volume de données</w:t>
        </w:r>
        <w:r>
          <w:rPr>
            <w:noProof/>
            <w:webHidden/>
          </w:rPr>
          <w:tab/>
        </w:r>
        <w:r>
          <w:rPr>
            <w:noProof/>
            <w:webHidden/>
          </w:rPr>
          <w:fldChar w:fldCharType="begin"/>
        </w:r>
        <w:r>
          <w:rPr>
            <w:noProof/>
            <w:webHidden/>
          </w:rPr>
          <w:instrText xml:space="preserve"> PAGEREF _Toc241403436 \h </w:instrText>
        </w:r>
        <w:r>
          <w:rPr>
            <w:noProof/>
            <w:webHidden/>
          </w:rPr>
        </w:r>
        <w:r>
          <w:rPr>
            <w:noProof/>
            <w:webHidden/>
          </w:rPr>
          <w:fldChar w:fldCharType="separate"/>
        </w:r>
        <w:r>
          <w:rPr>
            <w:noProof/>
            <w:webHidden/>
          </w:rPr>
          <w:t>142</w:t>
        </w:r>
        <w:r>
          <w:rPr>
            <w:noProof/>
            <w:webHidden/>
          </w:rPr>
          <w:fldChar w:fldCharType="end"/>
        </w:r>
      </w:hyperlink>
    </w:p>
    <w:p w14:paraId="3582B6A3" w14:textId="34329FB6" w:rsidR="004E6894" w:rsidRDefault="004E6894">
      <w:pPr>
        <w:pStyle w:val="Tabledesillustrations"/>
        <w:tabs>
          <w:tab w:val="right" w:leader="dot" w:pos="9062"/>
        </w:tabs>
        <w:rPr>
          <w:rFonts w:eastAsiaTheme="minorEastAsia"/>
          <w:noProof/>
          <w:lang w:eastAsia="fr-FR"/>
        </w:rPr>
      </w:pPr>
      <w:hyperlink w:anchor="_Toc241403437" w:history="1">
        <w:r w:rsidRPr="003E2F82">
          <w:rPr>
            <w:rStyle w:val="Lienhypertexte"/>
            <w:noProof/>
          </w:rPr>
          <w:t>Tableau 14 Objectifs de temps de réponse</w:t>
        </w:r>
        <w:r>
          <w:rPr>
            <w:noProof/>
            <w:webHidden/>
          </w:rPr>
          <w:tab/>
        </w:r>
        <w:r>
          <w:rPr>
            <w:noProof/>
            <w:webHidden/>
          </w:rPr>
          <w:fldChar w:fldCharType="begin"/>
        </w:r>
        <w:r>
          <w:rPr>
            <w:noProof/>
            <w:webHidden/>
          </w:rPr>
          <w:instrText xml:space="preserve"> PAGEREF _Toc241403437 \h </w:instrText>
        </w:r>
        <w:r>
          <w:rPr>
            <w:noProof/>
            <w:webHidden/>
          </w:rPr>
        </w:r>
        <w:r>
          <w:rPr>
            <w:noProof/>
            <w:webHidden/>
          </w:rPr>
          <w:fldChar w:fldCharType="separate"/>
        </w:r>
        <w:r>
          <w:rPr>
            <w:noProof/>
            <w:webHidden/>
          </w:rPr>
          <w:t>143</w:t>
        </w:r>
        <w:r>
          <w:rPr>
            <w:noProof/>
            <w:webHidden/>
          </w:rPr>
          <w:fldChar w:fldCharType="end"/>
        </w:r>
      </w:hyperlink>
    </w:p>
    <w:p w14:paraId="72A551F2" w14:textId="684A30A4" w:rsidR="004E6894" w:rsidRDefault="004E6894">
      <w:pPr>
        <w:pStyle w:val="Tabledesillustrations"/>
        <w:tabs>
          <w:tab w:val="right" w:leader="dot" w:pos="9062"/>
        </w:tabs>
        <w:rPr>
          <w:rFonts w:eastAsiaTheme="minorEastAsia"/>
          <w:noProof/>
          <w:lang w:eastAsia="fr-FR"/>
        </w:rPr>
      </w:pPr>
      <w:hyperlink w:anchor="_Toc241403438" w:history="1">
        <w:r w:rsidRPr="003E2F82">
          <w:rPr>
            <w:rStyle w:val="Lienhypertexte"/>
            <w:noProof/>
          </w:rPr>
          <w:t>Tableau 15 Définitions</w:t>
        </w:r>
        <w:r>
          <w:rPr>
            <w:noProof/>
            <w:webHidden/>
          </w:rPr>
          <w:tab/>
        </w:r>
        <w:r>
          <w:rPr>
            <w:noProof/>
            <w:webHidden/>
          </w:rPr>
          <w:fldChar w:fldCharType="begin"/>
        </w:r>
        <w:r>
          <w:rPr>
            <w:noProof/>
            <w:webHidden/>
          </w:rPr>
          <w:instrText xml:space="preserve"> PAGEREF _Toc241403438 \h </w:instrText>
        </w:r>
        <w:r>
          <w:rPr>
            <w:noProof/>
            <w:webHidden/>
          </w:rPr>
        </w:r>
        <w:r>
          <w:rPr>
            <w:noProof/>
            <w:webHidden/>
          </w:rPr>
          <w:fldChar w:fldCharType="separate"/>
        </w:r>
        <w:r>
          <w:rPr>
            <w:noProof/>
            <w:webHidden/>
          </w:rPr>
          <w:t>159</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1922412"/>
      <w:r>
        <w:t>Généralités</w:t>
      </w:r>
      <w:bookmarkEnd w:id="0"/>
    </w:p>
    <w:p w14:paraId="7E0C923A" w14:textId="403AB489" w:rsidR="00E862DF" w:rsidRDefault="00E862DF" w:rsidP="001360DB">
      <w:pPr>
        <w:pStyle w:val="Titre2"/>
        <w:numPr>
          <w:ilvl w:val="1"/>
          <w:numId w:val="2"/>
        </w:numPr>
      </w:pPr>
      <w:bookmarkStart w:id="1" w:name="_Toc241922413"/>
      <w:r>
        <w:t>Objet</w:t>
      </w:r>
      <w:bookmarkEnd w:id="1"/>
    </w:p>
    <w:p w14:paraId="6E0455A9" w14:textId="7C50EC26" w:rsidR="00E862DF" w:rsidRDefault="009870FE" w:rsidP="009870FE">
      <w:pPr>
        <w:jc w:val="both"/>
      </w:pPr>
      <w:r>
        <w:t xml:space="preserve">Ce document constitue la spécification fonctionnelle </w:t>
      </w:r>
      <w:r w:rsidR="00226A2B">
        <w:t xml:space="preserve">et technique </w:t>
      </w:r>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rsidRPr="002F6CF7">
        <w:t>Le périmètre décrit par ce document est celui de la</w:t>
      </w:r>
      <w:r>
        <w:t xml:space="preserve"> </w:t>
      </w:r>
      <w:r w:rsidRPr="002F6CF7">
        <w:t xml:space="preserve"> première version publiée de Waterfall.</w:t>
      </w:r>
      <w:r>
        <w:t xml:space="preserve"> </w:t>
      </w:r>
      <w:r w:rsidRPr="002F6CF7">
        <w:t>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1922414"/>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rsidTr="00194A45">
        <w:trPr>
          <w:ins w:id="90356" w:author="Claude" w:date="2026-10-04T18:27:04Z"/>
        </w:trPr>
        <w:tc>
          <w:tcPr>
            <w:cnfStyle w:val="001000000000" w:firstRow="0" w:lastRow="0" w:firstColumn="1" w:lastColumn="0" w:oddVBand="0" w:evenVBand="0" w:oddHBand="0" w:evenHBand="0" w:firstRowFirstColumn="0" w:firstRowLastColumn="0" w:lastRowFirstColumn="0" w:lastRowLastColumn="0"/>
            <w:tcW w:w="1980" w:type="dxa"/>
          </w:tcPr>
          <w:p w:rsidR="001620F6" w:rsidRPr="001620F6" w:rsidRDefault="001620F6" w:rsidP="00E862DF">
            <w:pPr>
              <w:rPr>
                <w:ins w:id="90352" w:author="Claude" w:date="2026-10-04T18:27:04Z"/>
              </w:rPr>
            </w:pPr>
            <w:ins w:id="90353" w:author="Claude" w:date="2026-10-04T18:27:04Z">
              <w:r>
                <w:t xml:space="preserve">MCP</w:t>
              </w:r>
            </w:ins>
          </w:p>
        </w:tc>
        <w:tc>
          <w:tcPr>
            <w:tcW w:w="7082" w:type="dxa"/>
          </w:tcPr>
          <w:p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rPr>
                <w:ins w:id="90354" w:author="Claude" w:date="2026-10-04T18:27:04Z"/>
              </w:rPr>
            </w:pPr>
            <w:ins w:id="90355" w:author="Claude" w:date="2026-10-04T18:27:04Z">
              <w:r>
                <w:t xml:space="preserve">Model Context Protocol, protocole d’accès d’un agent à des outils ; hors de la version 1.0</w:t>
              </w:r>
            </w:ins>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d'authentification déléguée (OpenID Connect)</w:t>
            </w:r>
          </w:p>
        </w:tc>
      </w:tr>
      <w:tr w:rsidR="001620F6" w:rsidTr="00194A45">
        <w:trPr>
          <w:cnfStyle w:val="000000100000" w:firstRow="0" w:lastRow="0" w:firstColumn="0" w:lastColumn="0" w:oddVBand="0" w:evenVBand="0" w:oddHBand="1" w:evenHBand="0" w:firstRowFirstColumn="0" w:firstRowLastColumn="0" w:lastRowFirstColumn="0" w:lastRowLastColumn="0"/>
          <w:ins w:id="90361" w:author="Claude" w:date="2026-10-04T18:27:04Z"/>
        </w:trPr>
        <w:tc>
          <w:tcPr>
            <w:cnfStyle w:val="001000000000" w:firstRow="0" w:lastRow="0" w:firstColumn="1" w:lastColumn="0" w:oddVBand="0" w:evenVBand="0" w:oddHBand="0" w:evenHBand="0" w:firstRowFirstColumn="0" w:firstRowLastColumn="0" w:lastRowFirstColumn="0" w:lastRowLastColumn="0"/>
            <w:tcW w:w="1980" w:type="dxa"/>
          </w:tcPr>
          <w:p w:rsidR="001620F6" w:rsidRPr="001620F6" w:rsidRDefault="001620F6" w:rsidP="00E862DF">
            <w:pPr>
              <w:rPr>
                <w:ins w:id="90357" w:author="Claude" w:date="2026-10-04T18:27:04Z"/>
              </w:rPr>
            </w:pPr>
            <w:ins w:id="90358" w:author="Claude" w:date="2026-10-04T18:27:04Z">
              <w:r>
                <w:t xml:space="preserve">OTP</w:t>
              </w:r>
            </w:ins>
          </w:p>
        </w:tc>
        <w:tc>
          <w:tcPr>
            <w:tcW w:w="7082" w:type="dxa"/>
          </w:tcPr>
          <w:p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rPr>
                <w:ins w:id="90359" w:author="Claude" w:date="2026-10-04T18:27:04Z"/>
              </w:rPr>
            </w:pPr>
            <w:ins w:id="90360" w:author="Claude" w:date="2026-10-04T18:27:04Z">
              <w:r>
                <w:t xml:space="preserve">Organigramme technique de projet, le découpage d’imputation de l’ERP ; une ligne de coût porte un élément d’OTP</w:t>
              </w:r>
            </w:ins>
          </w:p>
        </w:tc>
      </w:tr>
      <w:tr w:rsidR="001620F6" w14:paraId="2C8CD84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Style d'interface fondé sur HTTP (Representational State Transfer)</w:t>
            </w:r>
          </w:p>
        </w:tc>
      </w:tr>
      <w:tr w:rsidR="001620F6" w:rsidTr="00194A45">
        <w:trPr>
          <w:ins w:id="90366" w:author="Claude" w:date="2026-10-04T18:27:04Z"/>
        </w:trPr>
        <w:tc>
          <w:tcPr>
            <w:cnfStyle w:val="001000000000" w:firstRow="0" w:lastRow="0" w:firstColumn="1" w:lastColumn="0" w:oddVBand="0" w:evenVBand="0" w:oddHBand="0" w:evenHBand="0" w:firstRowFirstColumn="0" w:firstRowLastColumn="0" w:lastRowFirstColumn="0" w:lastRowLastColumn="0"/>
            <w:tcW w:w="1980" w:type="dxa"/>
          </w:tcPr>
          <w:p w:rsidR="001620F6" w:rsidRPr="001620F6" w:rsidRDefault="001620F6" w:rsidP="00E862DF">
            <w:pPr>
              <w:rPr>
                <w:ins w:id="90362" w:author="Claude" w:date="2026-10-04T18:27:04Z"/>
              </w:rPr>
            </w:pPr>
            <w:ins w:id="90363" w:author="Claude" w:date="2026-10-04T18:27:04Z">
              <w:r>
                <w:t xml:space="preserve">RGAA</w:t>
              </w:r>
            </w:ins>
          </w:p>
        </w:tc>
        <w:tc>
          <w:tcPr>
            <w:tcW w:w="7082" w:type="dxa"/>
          </w:tcPr>
          <w:p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rPr>
                <w:ins w:id="90364" w:author="Claude" w:date="2026-10-04T18:27:04Z"/>
              </w:rPr>
            </w:pPr>
            <w:ins w:id="90365" w:author="Claude" w:date="2026-10-04T18:27:04Z">
              <w:r>
                <w:t xml:space="preserve">Référentiel général d’amélioration de l’accessibilité</w:t>
              </w:r>
            </w:ins>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lastRenderedPageBreak/>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r w:rsidR="001620F6" w:rsidTr="00194A45">
        <w:trPr>
          <w:cnfStyle w:val="000000100000" w:firstRow="0" w:lastRow="0" w:firstColumn="0" w:lastColumn="0" w:oddVBand="0" w:evenVBand="0" w:oddHBand="1" w:evenHBand="0" w:firstRowFirstColumn="0" w:firstRowLastColumn="0" w:lastRowFirstColumn="0" w:lastRowLastColumn="0"/>
          <w:ins w:id="90371" w:author="Claude" w:date="2026-10-04T18:27:04Z"/>
        </w:trPr>
        <w:tc>
          <w:tcPr>
            <w:cnfStyle w:val="001000000000" w:firstRow="0" w:lastRow="0" w:firstColumn="1" w:lastColumn="0" w:oddVBand="0" w:evenVBand="0" w:oddHBand="0" w:evenHBand="0" w:firstRowFirstColumn="0" w:firstRowLastColumn="0" w:lastRowFirstColumn="0" w:lastRowLastColumn="0"/>
            <w:tcW w:w="1980" w:type="dxa"/>
          </w:tcPr>
          <w:p w:rsidR="001620F6" w:rsidRPr="001620F6" w:rsidRDefault="001620F6" w:rsidP="00E862DF">
            <w:pPr>
              <w:rPr>
                <w:ins w:id="90367" w:author="Claude" w:date="2026-10-04T18:27:04Z"/>
              </w:rPr>
            </w:pPr>
            <w:ins w:id="90368" w:author="Claude" w:date="2026-10-04T18:27:04Z">
              <w:r>
                <w:t xml:space="preserve">WBS</w:t>
              </w:r>
            </w:ins>
          </w:p>
        </w:tc>
        <w:tc>
          <w:tcPr>
            <w:tcW w:w="7082" w:type="dxa"/>
          </w:tcPr>
          <w:p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rPr>
                <w:ins w:id="90369" w:author="Claude" w:date="2026-10-04T18:27:04Z"/>
              </w:rPr>
            </w:pPr>
            <w:ins w:id="90370" w:author="Claude" w:date="2026-10-04T18:27:04Z">
              <w:r>
                <w:t xml:space="preserve">Arborescence de tâches (Work Breakdown Structure)</w:t>
              </w:r>
            </w:ins>
          </w:p>
        </w:tc>
      </w:tr>
      <w:tr w:rsidR="001620F6" w:rsidTr="00194A45">
        <w:trPr>
          <w:cnfStyle w:val="000000100000" w:firstRow="0" w:lastRow="0" w:firstColumn="0" w:lastColumn="0" w:oddVBand="0" w:evenVBand="0" w:oddHBand="1" w:evenHBand="0" w:firstRowFirstColumn="0" w:firstRowLastColumn="0" w:lastRowFirstColumn="0" w:lastRowLastColumn="0"/>
          <w:ins w:id="90376" w:author="Claude" w:date="2026-10-04T18:27:04Z"/>
        </w:trPr>
        <w:tc>
          <w:tcPr>
            <w:cnfStyle w:val="001000000000" w:firstRow="0" w:lastRow="0" w:firstColumn="1" w:lastColumn="0" w:oddVBand="0" w:evenVBand="0" w:oddHBand="0" w:evenHBand="0" w:firstRowFirstColumn="0" w:firstRowLastColumn="0" w:lastRowFirstColumn="0" w:lastRowLastColumn="0"/>
            <w:tcW w:w="1980" w:type="dxa"/>
          </w:tcPr>
          <w:p w:rsidR="001620F6" w:rsidRPr="001620F6" w:rsidRDefault="001620F6" w:rsidP="00E862DF">
            <w:pPr>
              <w:rPr>
                <w:ins w:id="90372" w:author="Claude" w:date="2026-10-04T18:27:04Z"/>
              </w:rPr>
            </w:pPr>
            <w:ins w:id="90373" w:author="Claude" w:date="2026-10-04T18:27:04Z">
              <w:r>
                <w:t xml:space="preserve">WCAG</w:t>
              </w:r>
            </w:ins>
          </w:p>
        </w:tc>
        <w:tc>
          <w:tcPr>
            <w:tcW w:w="7082" w:type="dxa"/>
          </w:tcPr>
          <w:p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rPr>
                <w:ins w:id="90374" w:author="Claude" w:date="2026-10-04T18:27:04Z"/>
              </w:rPr>
            </w:pPr>
            <w:ins w:id="90375" w:author="Claude" w:date="2026-10-04T18:27:04Z">
              <w:r>
                <w:t xml:space="preserve">Recommandations d’accessibilité du Web (Web Content Accessibility Guidelines)</w:t>
              </w:r>
            </w:ins>
          </w:p>
        </w:tc>
      </w:tr>
    </w:tbl>
    <w:p w14:paraId="60E3771A" w14:textId="307CCF6D" w:rsidR="00E862DF" w:rsidRDefault="00194A45" w:rsidP="00194A45">
      <w:pPr>
        <w:pStyle w:val="Lgende"/>
      </w:pPr>
      <w:bookmarkStart w:id="3" w:name="_Toc241403424"/>
      <w:r>
        <w:t xml:space="preserve">Tableau </w:t>
      </w:r>
      <w:fldSimple w:instr=" SEQ Tableau \* ARABIC ">
        <w:r w:rsidR="004E6894">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1922415"/>
      <w:r>
        <w:t xml:space="preserve">Identification des </w:t>
      </w:r>
      <w:r w:rsidR="009870FE">
        <w:t>exigences</w:t>
      </w:r>
      <w:bookmarkEnd w:id="4"/>
    </w:p>
    <w:p w14:paraId="7E62A6CF" w14:textId="6CAD07E5" w:rsidR="00E862DF" w:rsidRDefault="00194A45" w:rsidP="00194A45">
      <w:pPr>
        <w:pStyle w:val="Titre3"/>
        <w:numPr>
          <w:ilvl w:val="2"/>
          <w:numId w:val="2"/>
        </w:numPr>
      </w:pPr>
      <w:bookmarkStart w:id="5" w:name="_Toc241922416"/>
      <w:r>
        <w:t>Forme des exigences</w:t>
      </w:r>
      <w:bookmarkEnd w:id="5"/>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6FBE78BA"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4E6894">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1922417"/>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lastRenderedPageBreak/>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7A7634E6" w:rsidR="00194A45" w:rsidRDefault="008D162A" w:rsidP="008D162A">
      <w:pPr>
        <w:pStyle w:val="Lgende"/>
      </w:pPr>
      <w:bookmarkStart w:id="8" w:name="_Toc241403425"/>
      <w:r>
        <w:t xml:space="preserve">Tableau </w:t>
      </w:r>
      <w:fldSimple w:instr=" SEQ Tableau \* ARABIC ">
        <w:r w:rsidR="004E6894">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1922418"/>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r w:rsidR="00226A2B">
        <w:t>pilotage</w:t>
      </w:r>
      <w:r w:rsidR="00226A2B" w:rsidRPr="00C242CD">
        <w:t xml:space="preserve"> </w:t>
      </w:r>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1922419"/>
      <w:r>
        <w:lastRenderedPageBreak/>
        <w:t>Périmètre inclus</w:t>
      </w:r>
      <w:bookmarkEnd w:id="10"/>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5279F94C"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r>
        <w:t>.</w:t>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010F7AA4"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t xml:space="preserve"> à terminaison, les indices de coût et de délai, le diagramme temps/temps, </w:t>
      </w:r>
      <w:del w:id="90449" w:author="Claude" w:date="2026-10-04T18:27:04Z">
        <w:r>
          <w:delText xml:space="preserve">les courbes de coûts cumulés et de valeur acquise, et les projections de décaissement.</w:delText>
        </w:r>
      </w:del>
      <w:ins w:id="90450" w:author="Claude" w:date="2026-10-04T18:27:04Z">
        <w:r>
          <w:t xml:space="preserve">et les courbes de coûts cumulés — avec leur lecture en décaissements — et de valeur acquise.</w:t>
        </w:r>
      </w:ins>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228E9E66" w:rsidR="004C2B40" w:rsidRPr="004C2B40" w:rsidRDefault="004C2B40" w:rsidP="00B91F10">
      <w:pPr>
        <w:numPr>
          <w:ilvl w:val="0"/>
          <w:numId w:val="8"/>
        </w:numPr>
        <w:jc w:val="both"/>
      </w:pPr>
      <w:r w:rsidRPr="004C2B40">
        <w:lastRenderedPageBreak/>
        <w:t>de la consommation ou de l’ajustement de la provision associée</w:t>
      </w:r>
      <w:r w:rsidR="00064ACC">
        <w:t> </w:t>
      </w:r>
      <w:r w:rsidRPr="004C2B40">
        <w:t>;</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37750590" w:rsidR="004C2B40" w:rsidRPr="004C2B40" w:rsidRDefault="004C2B40" w:rsidP="004C2B40">
      <w:pPr>
        <w:jc w:val="both"/>
      </w:pPr>
      <w:commentRangeStart w:id="11"/>
      <w:commentRangeStart w:id="12"/>
      <w:r w:rsidRPr="004C2B40">
        <w:t xml:space="preserve">Chaque revue est associée à une révision, qui est historisée afin de conserver une vision complète et contextualisée de </w:t>
      </w:r>
      <w:r>
        <w:t>l’évolution du projet. Un avenant contractualisé est pris en compte de la même façon qu’un risque survenu : il donne lieu à une nouvelle révision de référence, qui déplace le budget et les jalons contractuels sans effacer l’historique.</w:t>
      </w:r>
      <w:commentRangeEnd w:id="11"/>
      <w:r w:rsidR="00226A2B" w:rsidRPr="004C2B40">
        <w:rPr>
          <w:rStyle w:val="Marquedecommentaire"/>
          <w:sz w:val="24"/>
          <w:szCs w:val="24"/>
        </w:rPr>
        <w:commentReference w:id="11"/>
      </w:r>
      <w:commentRangeEnd w:id="12"/>
      <w:r w:rsidRPr="004C2B40">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1922420"/>
      <w:r>
        <w:t>Périmètre exclu</w:t>
      </w:r>
      <w:bookmarkEnd w:id="13"/>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lastRenderedPageBreak/>
        <w:br w:type="page"/>
      </w:r>
    </w:p>
    <w:p w14:paraId="55E91C64" w14:textId="7BA9B048" w:rsidR="00216AEC" w:rsidRDefault="00216AEC" w:rsidP="00B91F10">
      <w:pPr>
        <w:pStyle w:val="Titre1"/>
        <w:numPr>
          <w:ilvl w:val="0"/>
          <w:numId w:val="4"/>
        </w:numPr>
      </w:pPr>
      <w:bookmarkStart w:id="14" w:name="_Toc241922421"/>
      <w:r>
        <w:lastRenderedPageBreak/>
        <w:t>Architecture</w:t>
      </w:r>
      <w:r w:rsidR="00DB7960">
        <w:t xml:space="preserve"> fonctionnelle</w:t>
      </w:r>
      <w:bookmarkEnd w:id="14"/>
    </w:p>
    <w:p w14:paraId="48E110EF" w14:textId="360D47AA" w:rsidR="00D91645" w:rsidRPr="00D91645" w:rsidRDefault="00D91645" w:rsidP="00D91645">
      <w:pPr>
        <w:jc w:val="both"/>
      </w:pPr>
      <w:r w:rsidRPr="00D91645">
        <w:t>L</w:t>
      </w:r>
      <w:r w:rsidR="00064ACC">
        <w:t>’</w:t>
      </w:r>
      <w:r w:rsidRPr="00D91645">
        <w:t>architecture fonctionnelle de Waterfall décrit l</w:t>
      </w:r>
      <w:r w:rsidR="00064ACC">
        <w:t>’</w:t>
      </w:r>
      <w:r w:rsidRPr="00D91645">
        <w:t>organisation des fonctionnalités et leurs interactions tout au long du cycle de vie du projet.</w:t>
      </w:r>
      <w:commentRangeStart w:id="15"/>
      <w:commentRangeStart w:id="16"/>
      <w:commentRangeEnd w:id="15"/>
      <w:r w:rsidR="002E531B" w:rsidRPr="00D91645">
        <w:rPr>
          <w:rStyle w:val="Marquedecommentaire"/>
          <w:sz w:val="24"/>
          <w:szCs w:val="24"/>
        </w:rPr>
        <w:commentReference w:id="15"/>
      </w:r>
      <w:commentRangeEnd w:id="16"/>
      <w:r w:rsidRPr="00D91645">
        <w:rPr>
          <w:rStyle w:val="Marquedecommentaire"/>
          <w:sz w:val="24"/>
          <w:szCs w:val="24"/>
        </w:rPr>
        <w:commentReference w:id="16"/>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1922422"/>
      <w:r>
        <w:t>Contexte et i</w:t>
      </w:r>
      <w:r w:rsidR="00DB7960">
        <w:t xml:space="preserve">nteractions </w:t>
      </w:r>
      <w:r>
        <w:t>externes</w:t>
      </w:r>
      <w:bookmarkEnd w:id="17"/>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1922423"/>
      <w:r>
        <w:t>Diagramme de contexte</w:t>
      </w:r>
      <w:bookmarkEnd w:id="18"/>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346B7530" w:rsidR="002B2A03" w:rsidRDefault="002B2A03" w:rsidP="002B2A03">
      <w:pPr>
        <w:pStyle w:val="Lgende"/>
        <w:jc w:val="center"/>
      </w:pPr>
      <w:bookmarkStart w:id="19" w:name="_Toc241948352"/>
      <w:r>
        <w:t xml:space="preserve">Figure </w:t>
      </w:r>
      <w:fldSimple w:instr=" SEQ Figure \* ARABIC ">
        <w:r w:rsidR="005B32AA">
          <w:rPr>
            <w:noProof/>
          </w:rPr>
          <w:t>1</w:t>
        </w:r>
      </w:fldSimple>
      <w:r w:rsidR="00064ACC">
        <w:t> </w:t>
      </w:r>
      <w:r>
        <w:t>: Diagramme de contexte</w:t>
      </w:r>
      <w:bookmarkEnd w:id="19"/>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0" w:name="_Toc241922424"/>
      <w:r>
        <w:t>Flux de données</w:t>
      </w:r>
      <w:bookmarkEnd w:id="20"/>
    </w:p>
    <w:p w14:paraId="198CE88D" w14:textId="331672B9" w:rsidR="002B2A03" w:rsidRPr="004348A1" w:rsidRDefault="002B2A03" w:rsidP="002B2A03">
      <w:pPr>
        <w:jc w:val="both"/>
      </w:pPr>
      <w:r w:rsidRPr="004348A1">
        <w:t xml:space="preserve">Ce paragraphe recense les échanges de Waterfall avec son environnement. </w:t>
      </w:r>
    </w:p>
    <w:p w14:paraId="4DC23460" w14:textId="0B5AA199" w:rsidR="002B2A03" w:rsidRPr="004348A1" w:rsidRDefault="002B2A03" w:rsidP="002B2A03">
      <w:pPr>
        <w:jc w:val="both"/>
      </w:pPr>
      <w:r w:rsidRPr="004348A1">
        <w:t>Les flux sont 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Fichier XML MS 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w:t>
            </w:r>
            <w:r w:rsidRPr="00D87E0B">
              <w:lastRenderedPageBreak/>
              <w:t>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lastRenderedPageBreak/>
              <w:t xml:space="preserve">À la demande, en </w:t>
            </w:r>
            <w:r w:rsidRPr="00A64708">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62630277" w:rsidR="002B2A03" w:rsidRDefault="002B2A03" w:rsidP="002B2A03">
      <w:pPr>
        <w:pStyle w:val="Lgende"/>
      </w:pPr>
      <w:bookmarkStart w:id="21" w:name="_Ref241255653"/>
      <w:bookmarkStart w:id="22" w:name="_Toc241403426"/>
      <w:r>
        <w:t xml:space="preserve">Tableau </w:t>
      </w:r>
      <w:fldSimple w:instr=" SEQ Tableau \* ARABIC ">
        <w:r w:rsidR="004E6894">
          <w:rPr>
            <w:noProof/>
          </w:rPr>
          <w:t>3</w:t>
        </w:r>
      </w:fldSimple>
      <w:r>
        <w:t xml:space="preserve"> Flux avec les systèmes externes</w:t>
      </w:r>
      <w:bookmarkEnd w:id="21"/>
      <w:bookmarkEnd w:id="22"/>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 xml:space="preserve">À la demande, recalculés à </w:t>
            </w:r>
            <w:r w:rsidRPr="00612146">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3"/>
            <w:commentRangeStart w:id="24"/>
            <w:r w:rsidRPr="00A64708">
              <w:t>Manager</w:t>
            </w:r>
            <w:commentRangeEnd w:id="23"/>
            <w:r w:rsidR="002E531B">
              <w:rPr>
                <w:rStyle w:val="Marquedecommentaire"/>
                <w:sz w:val="24"/>
                <w:szCs w:val="24"/>
              </w:rPr>
              <w:commentReference w:id="23"/>
            </w:r>
            <w:commentRangeEnd w:id="24"/>
            <w:r>
              <w:rPr>
                <w:rStyle w:val="Marquedecommentaire"/>
                <w:sz w:val="24"/>
                <w:szCs w:val="24"/>
              </w:rPr>
              <w:commentReference w:id="24"/>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4276216E" w:rsidR="002B2A03" w:rsidRDefault="002B2A03" w:rsidP="002B2A03">
      <w:pPr>
        <w:pStyle w:val="Lgende"/>
      </w:pPr>
      <w:bookmarkStart w:id="25" w:name="_Toc241403427"/>
      <w:r>
        <w:t xml:space="preserve">Tableau </w:t>
      </w:r>
      <w:fldSimple w:instr=" SEQ Tableau \* ARABIC ">
        <w:r w:rsidR="004E6894">
          <w:rPr>
            <w:noProof/>
          </w:rPr>
          <w:t>4</w:t>
        </w:r>
      </w:fldSimple>
      <w:r>
        <w:t xml:space="preserve"> Flux avec les acteurs</w:t>
      </w:r>
      <w:bookmarkEnd w:id="25"/>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6C164F81"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del w:id="90258" w:author="Claude" w:date="2026-10-04T18:27:04Z">
              <w:r w:rsidRPr="00860413">
                <w:delText>échange de données avec des systèmes externes que par les flux FLX-01 à FLX-07 du tableau des flux.</w:delText>
              </w:r>
            </w:del>
            <w:ins w:id="90259" w:author="Claude" w:date="2026-10-04T18:27:04Z">
              <w:r>
                <w:t xml:space="preserve">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ins>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31C6571A"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del w:id="90260" w:author="Claude" w:date="2026-10-04T18:27:04Z">
              <w:r w:rsidRPr="002B2A03">
                <w:rPr>
                  <w:sz w:val="20"/>
                  <w:szCs w:val="20"/>
                </w:rPr>
                <w:delText>export présente dans Waterfall correspond à un flux du tableau et à l</w:delText>
              </w:r>
              <w:r w:rsidR="00064ACC">
                <w:rPr>
                  <w:sz w:val="20"/>
                  <w:szCs w:val="20"/>
                </w:rPr>
                <w:delText>’</w:delText>
              </w:r>
              <w:r w:rsidRPr="002B2A03">
                <w:rPr>
                  <w:sz w:val="20"/>
                  <w:szCs w:val="20"/>
                </w:rPr>
                <w:delText>exigence que ce tableau lui associe.</w:delText>
              </w:r>
            </w:del>
            <w:ins w:id="90261" w:author="Claude" w:date="2026-10-04T18:27:04Z">
              <w:r>
                <w:rPr>
                  <w:sz w:val="20"/>
                  <w:szCs w:val="20"/>
                </w:rPr>
                <w:t xml:space="preserve">export de données de projet présente dans Waterfall correspond à un flux du tableau et à l’exigence que ce tableau lui associe ; les exports d’images et les sauvegardes sont les seules fonctions d’échange hors tableau.</w:t>
              </w:r>
            </w:ins>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6" w:name="_Toc241922425"/>
      <w:r>
        <w:t>Interactions avec les utilisateurs</w:t>
      </w:r>
      <w:bookmarkEnd w:id="26"/>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lastRenderedPageBreak/>
              <w:t>Corp</w:t>
            </w:r>
          </w:p>
        </w:tc>
        <w:tc>
          <w:tcPr>
            <w:tcW w:w="8079" w:type="dxa"/>
          </w:tcPr>
          <w:p w14:paraId="2ED1327F" w14:textId="396DBE9F"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 xml:space="preserve">Waterfall doit permettre à un utilisateur habilité </w:t>
            </w:r>
            <w:r>
              <w:t>de créer un projet et ses révisions, d’en désigner les contributeurs, d’en construire le planning, d’en structurer le devis</w:t>
            </w:r>
            <w:r w:rsidRPr="00D57A98">
              <w:t>, d</w:t>
            </w:r>
            <w:r w:rsidR="00064ACC">
              <w:t>’</w:t>
            </w:r>
            <w:r w:rsidRPr="00D57A98">
              <w:t>en gérer les risques, d</w:t>
            </w:r>
            <w:r w:rsidR="00064ACC">
              <w:t>’</w:t>
            </w:r>
            <w:del w:id="90429" w:author="Claude" w:date="2026-10-04T18:27:04Z">
              <w:r w:rsidRPr="00D57A98">
                <w:delText>en estimer le reste à engager, et d</w:delText>
              </w:r>
              <w:r w:rsidR="00064ACC">
                <w:delText>’</w:delText>
              </w:r>
              <w:r w:rsidRPr="00D57A98">
                <w:delText>importer ou d</w:delText>
              </w:r>
              <w:r w:rsidR="00064ACC">
                <w:delText>’</w:delText>
              </w:r>
              <w:r w:rsidRPr="00D57A98">
                <w:delText xml:space="preserve">exporter les données du projet par fichier. </w:delText>
              </w:r>
            </w:del>
            <w:ins w:id="90430" w:author="Claude" w:date="2026-10-04T18:27:04Z">
              <w:r>
                <w:t xml:space="preserve">en estimer le reste à engager, d’en importer et d’en consulter les coûts réels, d’en lire les indicateurs, et d’importer ou d’exporter les données du projet par fichier. Le rôle prédéfini « chef de projet » accorde ces permissions.</w:t>
              </w:r>
            </w:ins>
          </w:p>
          <w:p w14:paraId="51CE79DF" w14:textId="593A5B66" w:rsidR="002F731C" w:rsidRDefault="00D57A98" w:rsidP="00D5795C">
            <w:pPr>
              <w:jc w:val="both"/>
              <w:cnfStyle w:val="000000100000" w:firstRow="0" w:lastRow="0" w:firstColumn="0" w:lastColumn="0" w:oddVBand="0" w:evenVBand="0" w:oddHBand="1" w:evenHBand="0" w:firstRowFirstColumn="0" w:firstRowLastColumn="0" w:lastRowFirstColumn="0" w:lastRowLastColumn="0"/>
              <w:rPr>
                <w:del w:id="90431" w:author="Claude" w:date="2026-10-04T18:27:04Z"/>
              </w:rPr>
            </w:pPr>
            <w:del w:id="90432" w:author="Claude" w:date="2026-10-04T18:27:04Z">
              <w:r w:rsidRPr="00D57A98">
                <w:delText>Le rôle prédéfini « chef de projet » accorde ces permissions.</w:delText>
              </w:r>
            </w:del>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r w:rsidR="000A5613">
              <w:rPr>
                <w:sz w:val="20"/>
                <w:szCs w:val="20"/>
              </w:rPr>
              <w:t>peut revenir</w:t>
            </w:r>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2A02BB42"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27"/>
            <w:commentRangeStart w:id="28"/>
            <w:r w:rsidRPr="00A01853">
              <w:rPr>
                <w:sz w:val="20"/>
                <w:szCs w:val="20"/>
              </w:rPr>
              <w:t xml:space="preserve">Un utilisateur porteur du rôle prédéfini </w:t>
            </w:r>
            <w:r>
              <w:rPr>
                <w:sz w:val="20"/>
                <w:szCs w:val="20"/>
              </w:rPr>
              <w:t>« chef de projet » crée un projet et atteint, sur un projet où il est habilité, les fonctions de gestion des révisions (FBS-4.1), de paramétrage du projet, contributeurs compris (FBS-4.2), de planification (FBS-4.3)</w:t>
            </w:r>
            <w:r w:rsidRPr="00A01853">
              <w:rPr>
                <w:sz w:val="20"/>
                <w:szCs w:val="20"/>
              </w:rPr>
              <w:t>, de chiffrage (FBS-4.4), de gestion des risques (FBS-4.6), d</w:t>
            </w:r>
            <w:r w:rsidR="00064ACC">
              <w:rPr>
                <w:sz w:val="20"/>
                <w:szCs w:val="20"/>
              </w:rPr>
              <w:t>’</w:t>
            </w:r>
            <w:commentRangeEnd w:id="27"/>
            <w:r w:rsidR="003E1499" w:rsidRPr="00214B75">
              <w:rPr>
                <w:rStyle w:val="Marquedecommentaire"/>
                <w:sz w:val="20"/>
                <w:szCs w:val="20"/>
              </w:rPr>
              <w:commentReference w:id="27"/>
            </w:r>
            <w:commentRangeEnd w:id="28"/>
            <w:r w:rsidRPr="00214B75">
              <w:rPr>
                <w:rStyle w:val="Marquedecommentaire"/>
                <w:sz w:val="20"/>
                <w:szCs w:val="20"/>
              </w:rPr>
              <w:commentReference w:id="28"/>
            </w:r>
            <w:del w:id="90433" w:author="Claude" w:date="2026-10-04T18:27:04Z">
              <w:r w:rsidRPr="00A01853">
                <w:rPr>
                  <w:sz w:val="20"/>
                  <w:szCs w:val="20"/>
                </w:rPr>
                <w:delText>estimation du reste à engager (FBS-4.5) et d</w:delText>
              </w:r>
              <w:r w:rsidR="00064ACC">
                <w:rPr>
                  <w:sz w:val="20"/>
                  <w:szCs w:val="20"/>
                </w:rPr>
                <w:delText>’</w:delText>
              </w:r>
              <w:r w:rsidRPr="00A01853">
                <w:rPr>
                  <w:sz w:val="20"/>
                  <w:szCs w:val="20"/>
                </w:rPr>
                <w:delText>échange des fichiers du tableau des flux (FLX-01 à FLX-07), et les mène jusqu</w:delText>
              </w:r>
              <w:r w:rsidR="00064ACC">
                <w:rPr>
                  <w:sz w:val="20"/>
                  <w:szCs w:val="20"/>
                </w:rPr>
                <w:delText>’</w:delText>
              </w:r>
              <w:r w:rsidRPr="00A01853">
                <w:rPr>
                  <w:sz w:val="20"/>
                  <w:szCs w:val="20"/>
                </w:rPr>
                <w:delText>à leur terme.</w:delText>
              </w:r>
            </w:del>
            <w:ins w:id="90434" w:author="Claude" w:date="2026-10-04T18:27:04Z">
              <w:r>
                <w:rPr>
                  <w:sz w:val="20"/>
                  <w:szCs w:val="20"/>
                </w:rPr>
                <w:t xml:space="preserve">estimation du reste à engager (FBS-4.5), de gestion des coûts réels (FBS-4.7), de lecture des indicateurs (FBS-4.8) et d’échange des fichiers du tableau des flux (FLX-01 à FLX-07), et les mène jusqu’à leur terme.</w:t>
              </w:r>
            </w:ins>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22B5C963"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29"/>
            <w:commentRangeStart w:id="30"/>
            <w:r>
              <w:rPr>
                <w:sz w:val="20"/>
                <w:szCs w:val="20"/>
              </w:rPr>
              <w:t>lesquelles portent sur l’ensemble des projets</w:t>
            </w:r>
            <w:commentRangeEnd w:id="29"/>
            <w:r w:rsidR="003E1499">
              <w:rPr>
                <w:rStyle w:val="Marquedecommentaire"/>
                <w:sz w:val="20"/>
                <w:szCs w:val="20"/>
              </w:rPr>
              <w:commentReference w:id="29"/>
            </w:r>
            <w:commentRangeEnd w:id="30"/>
            <w:r>
              <w:rPr>
                <w:rStyle w:val="Marquedecommentaire"/>
                <w:sz w:val="20"/>
                <w:szCs w:val="20"/>
              </w:rPr>
              <w:commentReference w:id="30"/>
            </w:r>
            <w:r>
              <w:rPr>
                <w:sz w:val="20"/>
                <w:szCs w:val="20"/>
              </w:rPr>
              <w:t>,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31" w:name="_Ref241306231"/>
      <w:bookmarkStart w:id="32" w:name="_Toc241922426"/>
      <w:r>
        <w:lastRenderedPageBreak/>
        <w:t>Interactions avec les systèmes externes</w:t>
      </w:r>
      <w:bookmarkEnd w:id="31"/>
      <w:bookmarkEnd w:id="32"/>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005A3347"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4E6894" w:rsidRPr="00AC35F5">
        <w:t xml:space="preserve">ANNEXE </w:t>
      </w:r>
      <w:r w:rsidR="004E6894">
        <w:t>B</w:t>
      </w:r>
      <w:r w:rsidR="004E6894"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3105132" w14:textId="64EE3203" w:rsidR="00D5795C" w:rsidRDefault="000E417A" w:rsidP="00D5795C">
            <w:pPr>
              <w:jc w:val="both"/>
              <w:cnfStyle w:val="000000100000" w:firstRow="0" w:lastRow="0" w:firstColumn="0" w:lastColumn="0" w:oddVBand="0" w:evenVBand="0" w:oddHBand="1" w:evenHBand="0" w:firstRowFirstColumn="0" w:firstRowLastColumn="0" w:lastRowFirstColumn="0" w:lastRowLastColumn="0"/>
            </w:pPr>
            <w:del w:id="90164" w:author="Claude" w:date="2026-10-04T18:27:04Z">
              <w:r>
                <w:delText>Le logiciel doit être capable d’importer des fichiers au format d’échange XML de MS Project des versions 2010 et suivantes. Seules les taches et les dépendances (prédécesseurs) sont importés. Les ressources et les calendriers ne sont jamais importés. Ils sont gérés exclusivement par Waterfall.</w:delText>
              </w:r>
              <w:r w:rsidR="007A5EB9">
                <w:delText xml:space="preserve"> </w:delText>
              </w:r>
            </w:del>
            <w:ins w:id="90165" w:author="Claude" w:date="2026-10-04T18:27:04Z">
              <w:r>
                <w:t xml:space="preserve">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une tâche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est un aller-retour : une tâche ou une liaison du fichier qui porte l’identifiant que l’export de Waterfall y a écrit (WF-INTF-0050) met à jour l’objet existant sans toucher à sa lignée, à ses lignes de devis ni à son état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w:t>
              </w:r>
            </w:ins>
          </w:p>
          <w:p w14:paraId="7412BE4C" w14:textId="4898FC5B" w:rsidR="000E417A" w:rsidRDefault="007A5EB9" w:rsidP="00D5795C">
            <w:pPr>
              <w:jc w:val="both"/>
              <w:cnfStyle w:val="000000100000" w:firstRow="0" w:lastRow="0" w:firstColumn="0" w:lastColumn="0" w:oddVBand="0" w:evenVBand="0" w:oddHBand="1" w:evenHBand="0" w:firstRowFirstColumn="0" w:firstRowLastColumn="0" w:lastRowFirstColumn="0" w:lastRowLastColumn="0"/>
              <w:rPr>
                <w:del w:id="90166" w:author="Claude" w:date="2026-10-04T18:27:04Z"/>
              </w:rPr>
            </w:pPr>
            <w:del w:id="90167" w:author="Claude" w:date="2026-10-04T18:27:04Z">
              <w:r w:rsidRPr="007A5EB9">
                <w:delText>L</w:delText>
              </w:r>
              <w:r w:rsidR="00064ACC">
                <w:delText>’</w:delText>
              </w:r>
              <w:r w:rsidRPr="007A5EB9">
                <w:delText>import d</w:delText>
              </w:r>
              <w:r w:rsidR="00064ACC">
                <w:delText>’</w:delText>
              </w:r>
              <w:r w:rsidRPr="007A5EB9">
                <w:delText>un fichier dont les dates ou les durées diffèrent de celles recalculées par Waterfall présente l</w:delText>
              </w:r>
              <w:r w:rsidR="00064ACC">
                <w:delText>’</w:delText>
              </w:r>
              <w:r w:rsidRPr="007A5EB9">
                <w:delText>écart et demande confirmation. L</w:delText>
              </w:r>
              <w:r w:rsidR="00064ACC">
                <w:delText>’</w:delText>
              </w:r>
              <w:r w:rsidRPr="007A5EB9">
                <w:delText>abandon à cette étape laisse le planning inchangé.</w:delText>
              </w:r>
            </w:del>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t>Motif</w:t>
            </w:r>
          </w:p>
        </w:tc>
        <w:tc>
          <w:tcPr>
            <w:tcW w:w="8079" w:type="dxa"/>
          </w:tcPr>
          <w:p w14:paraId="64071422" w14:textId="4735C149"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del w:id="90168" w:author="Claude" w:date="2026-10-04T18:27:04Z">
              <w:r w:rsidRPr="00214B75">
                <w:rPr>
                  <w:sz w:val="20"/>
                  <w:szCs w:val="20"/>
                </w:rPr>
                <w:delText>Les imports / exports MS Project sont présent pour faciliter l’adoption de Waterfall. Les cibles privilégiées de Waterfall sont les entreprises qui travaillent avec un ERP, MS Project et Excel.</w:delText>
              </w:r>
            </w:del>
            <w:ins w:id="90169" w:author="Claude" w:date="2026-10-04T18:27:04Z">
              <w:r>
                <w:rPr>
                  <w:sz w:val="20"/>
                  <w:szCs w:val="20"/>
                </w:rPr>
                <w:t xml:space="preserve">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ins>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2F03D556"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w:t>
            </w:r>
            <w:r w:rsidRPr="00214B75">
              <w:rPr>
                <w:sz w:val="20"/>
                <w:szCs w:val="20"/>
              </w:rPr>
              <w:t xml:space="preserve"> Après import, les tâches et leurs liaisons de prédécesseur — type FD, DD, FF ou DF, et décalage — sont identiques à celles du fichier source</w:t>
            </w:r>
            <w:r w:rsidR="00064ACC">
              <w:rPr>
                <w:sz w:val="20"/>
                <w:szCs w:val="20"/>
              </w:rPr>
              <w:t> </w:t>
            </w:r>
            <w:del w:id="90170" w:author="Claude" w:date="2026-10-04T18:27:04Z">
              <w:r w:rsidRPr="00214B75">
                <w:rPr>
                  <w:sz w:val="20"/>
                  <w:szCs w:val="20"/>
                </w:rPr>
                <w:delText>; aucune ressource et aucun calendrier présents dans le fichier n</w:delText>
              </w:r>
              <w:r w:rsidR="00064ACC">
                <w:rPr>
                  <w:sz w:val="20"/>
                  <w:szCs w:val="20"/>
                </w:rPr>
                <w:delText>’</w:delText>
              </w:r>
              <w:r w:rsidRPr="00214B75">
                <w:rPr>
                  <w:sz w:val="20"/>
                  <w:szCs w:val="20"/>
                </w:rPr>
                <w:delText>a été créé dans Waterfall, et l</w:delText>
              </w:r>
              <w:r w:rsidR="00064ACC">
                <w:rPr>
                  <w:sz w:val="20"/>
                  <w:szCs w:val="20"/>
                </w:rPr>
                <w:delText>’</w:delText>
              </w:r>
              <w:r w:rsidRPr="00214B75">
                <w:rPr>
                  <w:sz w:val="20"/>
                  <w:szCs w:val="20"/>
                </w:rPr>
                <w:delText>utilisateur est informé que ces éléments ont été ignorés.</w:delText>
              </w:r>
            </w:del>
            <w:ins w:id="90171" w:author="Claude" w:date="2026-10-04T18:27:04Z">
              <w:r>
                <w:rPr>
                  <w:sz w:val="20"/>
                  <w:szCs w:val="20"/>
                </w:rPr>
                <w:t xml:space="preserve">;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w:t>
              </w:r>
            </w:ins>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6E784287"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del w:id="90172" w:author="Claude" w:date="2026-10-04T18:27:04Z">
              <w:r>
                <w:delText>r être exportés au format XML MS Project. Chaque tâche y porte son calendrier applicable (WF-PLA-0010) comme calendrier de tâche ; aucune ressource n’étant exportée, aucun calendrier de ressource n’intervient dans le calcul de MS Project.</w:delText>
              </w:r>
            </w:del>
            <w:ins w:id="90173" w:author="Claude" w:date="2026-10-04T18:27:04Z">
              <w:r>
                <w:t xml:space="preserve">r être exportés au format XML MS Project. Chaque tâche y porte son identifiant Waterfall dans le champ d’identifiant unique de MS Project, et son calendrier applicable (WF-PLA-0010) comme calendrier de tâche ; aucune ressource n’étant exportée, aucun calendrier de ressource n’intervient dans le calcul de MS Project.</w:t>
              </w:r>
            </w:ins>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1F9FE030"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del w:id="90279" w:author="Claude" w:date="2026-10-04T18:27:04Z">
              <w:r w:rsidRPr="00D5795C">
                <w:rPr>
                  <w:sz w:val="20"/>
                  <w:szCs w:val="20"/>
                </w:rPr>
                <w:delText>Un planning Waterfall exporté au format XML s</w:delText>
              </w:r>
              <w:r w:rsidR="00064ACC">
                <w:rPr>
                  <w:sz w:val="20"/>
                  <w:szCs w:val="20"/>
                </w:rPr>
                <w:delText>’</w:delText>
              </w:r>
              <w:r w:rsidRPr="00D5795C">
                <w:rPr>
                  <w:sz w:val="20"/>
                  <w:szCs w:val="20"/>
                </w:rPr>
                <w:delText>ouvre sans erreur dans les versions de MS Project visées par WF-INTF-00</w:delText>
              </w:r>
              <w:r w:rsidR="00B038BF" w:rsidRPr="00D5795C">
                <w:rPr>
                  <w:sz w:val="20"/>
                  <w:szCs w:val="20"/>
                </w:rPr>
                <w:delText>4</w:delText>
              </w:r>
              <w:r w:rsidRPr="00D5795C">
                <w:rPr>
                  <w:sz w:val="20"/>
                  <w:szCs w:val="20"/>
                </w:rPr>
                <w:delText>0. Les calendriers Waterfall y figurent et sont affectés aux tâches. En mode automatique, MS Project recalcule pour chaque tâche des dates de début et de fin identiques à celles affichées par Waterfall.</w:delText>
              </w:r>
            </w:del>
            <w:ins w:id="90280" w:author="Claude" w:date="2026-10-04T18:27:04Z">
              <w:r>
                <w:rPr>
                  <w:sz w:val="20"/>
                  <w:szCs w:val="20"/>
                </w:rPr>
                <w:t xml:space="preserve">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ins>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4A60D4FF"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del w:id="90174" w:author="Claude" w:date="2026-10-04T18:27:04Z">
              <w:r w:rsidRPr="00355B77">
                <w:delText>Un planning Waterfall exporté au format XML MS Project, puis réimporté sans avoir été modifié, restitue les mêmes tâches, durées, liaisons et dates, et ne déclenche aucune demande de confirmation.</w:delText>
              </w:r>
            </w:del>
            <w:ins w:id="90175" w:author="Claude" w:date="2026-10-04T18:27:04Z">
              <w:r>
                <w:t xml:space="preserve">Un planning Waterfall exporté au format XML MS Project, puis réimporté sans avoir été modifié, restitue les mêmes tâches, durées, liaisons et dates, et son compte rendu ne présente aucun écart.</w:t>
              </w:r>
            </w:ins>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353DEB9F"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del w:id="90176" w:author="Claude" w:date="2026-10-04T18:27:04Z">
              <w:r w:rsidR="00355B77" w:rsidRPr="00D5795C">
                <w:rPr>
                  <w:sz w:val="20"/>
                  <w:szCs w:val="20"/>
                </w:rPr>
                <w:delText>avertissement à l</w:delText>
              </w:r>
              <w:r w:rsidR="00064ACC">
                <w:rPr>
                  <w:sz w:val="20"/>
                  <w:szCs w:val="20"/>
                </w:rPr>
                <w:delText>’</w:delText>
              </w:r>
              <w:r w:rsidR="00355B77" w:rsidRPr="00D5795C">
                <w:rPr>
                  <w:sz w:val="20"/>
                  <w:szCs w:val="20"/>
                </w:rPr>
                <w:delText>import en est la preuve observable</w:delText>
              </w:r>
              <w:r w:rsidR="00064ACC">
                <w:rPr>
                  <w:sz w:val="20"/>
                  <w:szCs w:val="20"/>
                </w:rPr>
                <w:delText> </w:delText>
              </w:r>
              <w:r w:rsidR="00355B77" w:rsidRPr="00D5795C">
                <w:rPr>
                  <w:sz w:val="20"/>
                  <w:szCs w:val="20"/>
                </w:rPr>
                <w:delText>: sur un fichier non modifié, un avertissement signale une divergence entre les deux moteurs de calcul, et non une intervention de l</w:delText>
              </w:r>
              <w:r w:rsidR="00064ACC">
                <w:rPr>
                  <w:sz w:val="20"/>
                  <w:szCs w:val="20"/>
                </w:rPr>
                <w:delText>’</w:delText>
              </w:r>
              <w:r w:rsidR="00355B77" w:rsidRPr="00D5795C">
                <w:rPr>
                  <w:sz w:val="20"/>
                  <w:szCs w:val="20"/>
                </w:rPr>
                <w:delText>utilisateur.</w:delText>
              </w:r>
            </w:del>
            <w:ins w:id="90177" w:author="Claude" w:date="2026-10-04T18:27:04Z">
              <w:r>
                <w:rPr>
                  <w:sz w:val="20"/>
                  <w:szCs w:val="20"/>
                </w:rPr>
                <w:t xml:space="preserve">écart au compte rendu en est la preuve observable : sur un fichier non modifié, un écart signale une divergence entre les deux moteurs de calcul, et non une intervention de l’utilisateur.</w:t>
              </w:r>
            </w:ins>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5296868D"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comportant au moins une tâche récapitulative, un jalon, les quatre types de liaison, et des tâches portant des rôles de ressources aux calendriers différents, est exporté, ouvert dans MS Project sans y être modifié, puis réimporté. L</w:t>
            </w:r>
            <w:del w:id="90178" w:author="Claude" w:date="2026-10-04T18:27:04Z">
              <w:r w:rsidR="00064ACC">
                <w:rPr>
                  <w:sz w:val="20"/>
                  <w:szCs w:val="20"/>
                </w:rPr>
                <w:delText>’</w:delText>
              </w:r>
              <w:r w:rsidRPr="00D5795C">
                <w:rPr>
                  <w:sz w:val="20"/>
                  <w:szCs w:val="20"/>
                </w:rPr>
                <w:delText>import ne présente aucun écart de dates ni de durées, et le planning obtenu est identique à celui relevé avant l</w:delText>
              </w:r>
              <w:r w:rsidR="00064ACC">
                <w:rPr>
                  <w:sz w:val="20"/>
                  <w:szCs w:val="20"/>
                </w:rPr>
                <w:delText>’</w:delText>
              </w:r>
              <w:r w:rsidRPr="00D5795C">
                <w:rPr>
                  <w:sz w:val="20"/>
                  <w:szCs w:val="20"/>
                </w:rPr>
                <w:delText>export.</w:delText>
              </w:r>
            </w:del>
            <w:ins w:id="90179" w:author="Claude" w:date="2026-10-04T18:27:04Z">
              <w:r>
                <w:rPr>
                  <w:sz w:val="20"/>
                  <w:szCs w:val="20"/>
                </w:rPr>
                <w:t xml:space="preserve">e compte rendu ne présente aucun écart de dates ni de durées, et le planning obtenu est identique à celui relevé avant l’export.</w:t>
              </w:r>
            </w:ins>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FCA897"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09DC22DF"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4E6894" w:rsidRPr="004E6894">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3E3BB2B3" w:rsidR="004B4EED" w:rsidRDefault="004B4EED" w:rsidP="00806DCC">
            <w:pPr>
              <w:cnfStyle w:val="000000100000" w:firstRow="0" w:lastRow="0" w:firstColumn="0" w:lastColumn="0" w:oddVBand="0" w:evenVBand="0" w:oddHBand="1" w:evenHBand="0" w:firstRowFirstColumn="0" w:firstRowLastColumn="0" w:lastRowFirstColumn="0" w:lastRowLastColumn="0"/>
            </w:pPr>
            <w:del w:id="90180" w:author="Claude" w:date="2026-10-04T18:27:04Z">
              <w:r w:rsidRPr="004B4EED">
                <w:rPr>
                  <w:b/>
                  <w:bCs/>
                </w:rPr>
                <w:delText>Contrôle et confirmation des imports Excel</w:delText>
              </w:r>
            </w:del>
            <w:ins w:id="90181" w:author="Claude" w:date="2026-10-04T18:27:04Z">
              <w:r>
                <w:rPr>
                  <w:b/>
                  <w:bCs/>
                </w:rPr>
                <w:t xml:space="preserve">Contrôle et confirmation des imports</w:t>
              </w:r>
            </w:ins>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76FD8455" w14:textId="441EFBE7"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del w:id="90182" w:author="Claude" w:date="2026-10-04T18:27:04Z">
              <w:r w:rsidRPr="00D87E0B">
                <w:delText xml:space="preserve">appliquer un import Excel, </w:delText>
              </w:r>
              <w:r w:rsidR="00D57A98" w:rsidRPr="00D57A98">
                <w:delText>Waterfall présente à l</w:delText>
              </w:r>
              <w:r w:rsidR="00064ACC">
                <w:delText>’</w:delText>
              </w:r>
              <w:r w:rsidR="00D57A98" w:rsidRPr="00D57A98">
                <w:delText>utilisateur un compte rendu</w:delText>
              </w:r>
              <w:r w:rsidR="00064ACC">
                <w:delText> </w:delText>
              </w:r>
              <w:r w:rsidRPr="00D87E0B">
                <w:delText xml:space="preserve">: lignes lues, lignes rejetées avec leur motif, et écarts avec les données existantes. </w:delText>
              </w:r>
            </w:del>
            <w:ins w:id="90183" w:author="Claude" w:date="2026-10-04T18:27:04Z">
              <w:r>
                <w:t xml:space="preserve">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ins>
          </w:p>
          <w:p w14:paraId="58E9E519" w14:textId="569B9C14" w:rsidR="00D5795C" w:rsidRDefault="00D87E0B" w:rsidP="00D5795C">
            <w:pPr>
              <w:jc w:val="both"/>
              <w:cnfStyle w:val="000000100000" w:firstRow="0" w:lastRow="0" w:firstColumn="0" w:lastColumn="0" w:oddVBand="0" w:evenVBand="0" w:oddHBand="1" w:evenHBand="0" w:firstRowFirstColumn="0" w:firstRowLastColumn="0" w:lastRowFirstColumn="0" w:lastRowLastColumn="0"/>
              <w:rPr>
                <w:del w:id="90184" w:author="Claude" w:date="2026-10-04T18:27:04Z"/>
              </w:rPr>
            </w:pPr>
            <w:del w:id="90185" w:author="Claude" w:date="2026-10-04T18:27:04Z">
              <w:r w:rsidRPr="00D87E0B">
                <w:lastRenderedPageBreak/>
                <w:delText>L</w:delText>
              </w:r>
              <w:r w:rsidR="00064ACC">
                <w:delText>’</w:delText>
              </w:r>
              <w:r w:rsidRPr="00D87E0B">
                <w:delText>import n</w:delText>
              </w:r>
              <w:r w:rsidR="00064ACC">
                <w:delText>’</w:delText>
              </w:r>
              <w:r w:rsidRPr="00D87E0B">
                <w:delText>est appliqué qu</w:delText>
              </w:r>
              <w:r w:rsidR="00064ACC">
                <w:delText>’</w:delText>
              </w:r>
              <w:r w:rsidRPr="00D87E0B">
                <w:delText xml:space="preserve">après confirmation, en une seule opération. </w:delText>
              </w:r>
            </w:del>
          </w:p>
          <w:p w14:paraId="2659D990" w14:textId="76CAB0B4" w:rsidR="004B4EED" w:rsidRDefault="00D87E0B" w:rsidP="00D5795C">
            <w:pPr>
              <w:jc w:val="both"/>
              <w:cnfStyle w:val="000000100000" w:firstRow="0" w:lastRow="0" w:firstColumn="0" w:lastColumn="0" w:oddVBand="0" w:evenVBand="0" w:oddHBand="1" w:evenHBand="0" w:firstRowFirstColumn="0" w:firstRowLastColumn="0" w:lastRowFirstColumn="0" w:lastRowLastColumn="0"/>
              <w:rPr>
                <w:del w:id="90186" w:author="Claude" w:date="2026-10-04T18:27:04Z"/>
              </w:rPr>
            </w:pPr>
            <w:del w:id="90187" w:author="Claude" w:date="2026-10-04T18:27:04Z">
              <w:r w:rsidRPr="00D87E0B">
                <w:delText>Un import abandonné ou interrompu laisse le projet inchangé.</w:delText>
              </w:r>
            </w:del>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lastRenderedPageBreak/>
              <w:t>Motif</w:t>
            </w:r>
          </w:p>
        </w:tc>
        <w:tc>
          <w:tcPr>
            <w:tcW w:w="8079" w:type="dxa"/>
          </w:tcPr>
          <w:p w14:paraId="00F70CDF" w14:textId="5F783533"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del w:id="90188" w:author="Claude" w:date="2026-10-04T18:27:04Z">
              <w:r w:rsidRPr="00D5795C">
                <w:rPr>
                  <w:sz w:val="20"/>
                  <w:szCs w:val="20"/>
                </w:rPr>
                <w:delText>C</w:delText>
              </w:r>
              <w:r w:rsidR="00064ACC">
                <w:rPr>
                  <w:sz w:val="20"/>
                  <w:szCs w:val="20"/>
                </w:rPr>
                <w:delText>’</w:delText>
              </w:r>
              <w:r w:rsidRPr="00D5795C">
                <w:rPr>
                  <w:sz w:val="20"/>
                  <w:szCs w:val="20"/>
                </w:rPr>
                <w:delText>est le même principe que pour l</w:delText>
              </w:r>
              <w:r w:rsidR="00064ACC">
                <w:rPr>
                  <w:sz w:val="20"/>
                  <w:szCs w:val="20"/>
                </w:rPr>
                <w:delText>’</w:delText>
              </w:r>
              <w:r w:rsidRPr="00D5795C">
                <w:rPr>
                  <w:sz w:val="20"/>
                  <w:szCs w:val="20"/>
                </w:rPr>
                <w:delText>import MS Project (WF-INTF-0040)</w:delText>
              </w:r>
              <w:r w:rsidR="00064ACC">
                <w:rPr>
                  <w:sz w:val="20"/>
                  <w:szCs w:val="20"/>
                </w:rPr>
                <w:delText> </w:delText>
              </w:r>
              <w:r w:rsidRPr="00D5795C">
                <w:rPr>
                  <w:sz w:val="20"/>
                  <w:szCs w:val="20"/>
                </w:rPr>
                <w:delText>: l</w:delText>
              </w:r>
              <w:r w:rsidR="00064ACC">
                <w:rPr>
                  <w:sz w:val="20"/>
                  <w:szCs w:val="20"/>
                </w:rPr>
                <w:delText>’</w:delText>
              </w:r>
              <w:r w:rsidRPr="00D5795C">
                <w:rPr>
                  <w:sz w:val="20"/>
                  <w:szCs w:val="20"/>
                </w:rPr>
                <w:delText>utilisateur voit l</w:delText>
              </w:r>
              <w:r w:rsidR="00064ACC">
                <w:rPr>
                  <w:sz w:val="20"/>
                  <w:szCs w:val="20"/>
                </w:rPr>
                <w:delText>’</w:delText>
              </w:r>
              <w:r w:rsidRPr="00D5795C">
                <w:rPr>
                  <w:sz w:val="20"/>
                  <w:szCs w:val="20"/>
                </w:rPr>
                <w:delText>effet d</w:delText>
              </w:r>
              <w:r w:rsidR="00064ACC">
                <w:rPr>
                  <w:sz w:val="20"/>
                  <w:szCs w:val="20"/>
                </w:rPr>
                <w:delText>’</w:delText>
              </w:r>
              <w:r w:rsidRPr="00D5795C">
                <w:rPr>
                  <w:sz w:val="20"/>
                  <w:szCs w:val="20"/>
                </w:rPr>
                <w:delText>un fichier avant que le projet ne soit modifié. L</w:delText>
              </w:r>
              <w:r w:rsidR="00064ACC">
                <w:rPr>
                  <w:sz w:val="20"/>
                  <w:szCs w:val="20"/>
                </w:rPr>
                <w:delText>’</w:delText>
              </w:r>
              <w:r w:rsidRPr="00D5795C">
                <w:rPr>
                  <w:sz w:val="20"/>
                  <w:szCs w:val="20"/>
                </w:rPr>
                <w:delText>application en une seule opération évite qu</w:delText>
              </w:r>
              <w:r w:rsidR="00064ACC">
                <w:rPr>
                  <w:sz w:val="20"/>
                  <w:szCs w:val="20"/>
                </w:rPr>
                <w:delText>’</w:delText>
              </w:r>
              <w:r w:rsidRPr="00D5795C">
                <w:rPr>
                  <w:sz w:val="20"/>
                  <w:szCs w:val="20"/>
                </w:rPr>
                <w:delText>un incident laisse un devis ou des coûts importés à moitié, ce qui fausserait les indicateurs sans que rien ne le signale.</w:delText>
              </w:r>
            </w:del>
            <w:ins w:id="90189" w:author="Claude" w:date="2026-10-04T18:27:04Z">
              <w:r>
                <w:rPr>
                  <w:sz w:val="20"/>
                  <w:szCs w:val="20"/>
                </w:rPr>
                <w:t xml:space="preserve">L’utilisateur voit l’effet d’un fichier avant que le projet ne soit modifié, quel que soit le format. L’application en une seule opération évite qu’un incident laisse un devis ou des coûts importés à moitié, ce qui fausserait les indicateurs sans que rien ne le signale.</w:t>
              </w:r>
            </w:ins>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en comporte 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52A2E684" w14:textId="435E1E6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del w:id="90190" w:author="Claude" w:date="2026-10-04T18:27:04Z">
              <w:r w:rsidR="00D5795C">
                <w:delText xml:space="preserve">définit par </w:delText>
              </w:r>
              <w:r w:rsidR="00D5795C">
                <w:fldChar w:fldCharType="begin"/>
              </w:r>
              <w:r w:rsidR="00D5795C">
                <w:delInstrText xml:space="preserve"> REF _Ref241256483 \h </w:delInstrText>
              </w:r>
              <w:r w:rsidR="00D5795C">
                <w:fldChar w:fldCharType="separate"/>
              </w:r>
              <w:r w:rsidR="004E6894" w:rsidRPr="00AC35F5">
                <w:delText xml:space="preserve">ANNEXE </w:delText>
              </w:r>
              <w:r w:rsidR="004E6894">
                <w:delText>B</w:delText>
              </w:r>
              <w:r w:rsidR="004E6894" w:rsidRPr="00AC35F5">
                <w:delText>: Formats d’échanges Excel</w:delText>
              </w:r>
              <w:r w:rsidR="00D5795C">
                <w:fldChar w:fldCharType="end"/>
              </w:r>
              <w:r w:rsidRPr="00800819">
                <w:delText>.</w:delText>
              </w:r>
            </w:del>
            <w:ins w:id="90191" w:author="Claude" w:date="2026-10-04T18:27:04Z">
              <w:r>
                <w:t xml:space="preserve">défini par ANNEXE B: Formats d’échanges Excel. L’import est un aller-retour fondé sur l’identifiant que porte toute ligne : une ligne du fichier qui porte l’identifiant d’une ligne de la révision en cours la met à jour — quantité, charge ou débours, rôle, sous-projet, délai de paiement — sans toucher à son montant budgété ni à sa lignée ; une ligne sans identifiant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ins>
          </w:p>
          <w:p w14:paraId="7FD11202" w14:textId="0C50F7BE" w:rsidR="002B2A03" w:rsidRDefault="00800819" w:rsidP="00D5795C">
            <w:pPr>
              <w:jc w:val="both"/>
              <w:cnfStyle w:val="000000100000" w:firstRow="0" w:lastRow="0" w:firstColumn="0" w:lastColumn="0" w:oddVBand="0" w:evenVBand="0" w:oddHBand="1" w:evenHBand="0" w:firstRowFirstColumn="0" w:firstRowLastColumn="0" w:lastRowFirstColumn="0" w:lastRowLastColumn="0"/>
              <w:rPr>
                <w:del w:id="90192" w:author="Claude" w:date="2026-10-04T18:27:04Z"/>
              </w:rPr>
            </w:pPr>
            <w:del w:id="90193" w:author="Claude" w:date="2026-10-04T18:27:04Z">
              <w:r w:rsidRPr="00800819">
                <w:delText>Chaque ligne du fichier devient une ligne de devis de la révision en cours, portée par la tâche qu</w:delText>
              </w:r>
              <w:r w:rsidR="00064ACC">
                <w:delText>’</w:delText>
              </w:r>
              <w:r w:rsidRPr="00800819">
                <w:delText>il désigne et, pour une ligne de main-d</w:delText>
              </w:r>
              <w:r w:rsidR="00064ACC">
                <w:delText>’</w:delText>
              </w:r>
              <w:r w:rsidRPr="00800819">
                <w:delText>œuvre, affectée au rôle de ressource indiqué.</w:delText>
              </w:r>
            </w:del>
          </w:p>
          <w:p w14:paraId="77CFEB46" w14:textId="0821B5C9" w:rsidR="00D87E0B" w:rsidRDefault="00800819" w:rsidP="00D5795C">
            <w:pPr>
              <w:jc w:val="both"/>
              <w:cnfStyle w:val="000000100000" w:firstRow="0" w:lastRow="0" w:firstColumn="0" w:lastColumn="0" w:oddVBand="0" w:evenVBand="0" w:oddHBand="1" w:evenHBand="0" w:firstRowFirstColumn="0" w:firstRowLastColumn="0" w:lastRowFirstColumn="0" w:lastRowLastColumn="0"/>
              <w:rPr>
                <w:del w:id="90194" w:author="Claude" w:date="2026-10-04T18:27:04Z"/>
              </w:rPr>
            </w:pPr>
            <w:del w:id="90195" w:author="Claude" w:date="2026-10-04T18:27:04Z">
              <w:r w:rsidRPr="00800819">
                <w:delText>Le sous-projet est repris s</w:delText>
              </w:r>
              <w:r w:rsidR="00064ACC">
                <w:delText>’</w:delText>
              </w:r>
              <w:r w:rsidRPr="00800819">
                <w:delText>il est renseigné. L</w:delText>
              </w:r>
              <w:r w:rsidR="00064ACC">
                <w:delText>’</w:delText>
              </w:r>
              <w:r w:rsidRPr="00800819">
                <w:delText>import remplace les lignes de devis existantes de la révision en cours.</w:delText>
              </w:r>
            </w:del>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30B842B0"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del w:id="90196" w:author="Claude" w:date="2026-10-04T18:27:04Z">
              <w:r w:rsidRPr="00D5795C">
                <w:rPr>
                  <w:sz w:val="20"/>
                  <w:szCs w:val="20"/>
                </w:rPr>
                <w:delText>import MS Project. Comme l</w:delText>
              </w:r>
              <w:r w:rsidR="00064ACC">
                <w:rPr>
                  <w:sz w:val="20"/>
                  <w:szCs w:val="20"/>
                </w:rPr>
                <w:delText>’</w:delText>
              </w:r>
              <w:r w:rsidRPr="00D5795C">
                <w:rPr>
                  <w:sz w:val="20"/>
                  <w:szCs w:val="20"/>
                </w:rPr>
                <w:delText>import remplace les lignes au lieu de s</w:delText>
              </w:r>
              <w:r w:rsidR="00064ACC">
                <w:rPr>
                  <w:sz w:val="20"/>
                  <w:szCs w:val="20"/>
                </w:rPr>
                <w:delText>’</w:delText>
              </w:r>
              <w:r w:rsidRPr="00D5795C">
                <w:rPr>
                  <w:sz w:val="20"/>
                  <w:szCs w:val="20"/>
                </w:rPr>
                <w:delText>y ajouter, il peut être rejoué</w:delText>
              </w:r>
              <w:r w:rsidR="00064ACC">
                <w:rPr>
                  <w:sz w:val="20"/>
                  <w:szCs w:val="20"/>
                </w:rPr>
                <w:delText> </w:delText>
              </w:r>
              <w:r w:rsidRPr="00D5795C">
                <w:rPr>
                  <w:sz w:val="20"/>
                  <w:szCs w:val="20"/>
                </w:rPr>
                <w:delText>: réimporter un fichier corrigé ne crée pas de doublons.</w:delText>
              </w:r>
            </w:del>
            <w:ins w:id="90197" w:author="Claude" w:date="2026-10-04T18:27:04Z">
              <w:r>
                <w:rPr>
                  <w:sz w:val="20"/>
                  <w:szCs w:val="20"/>
                </w:rPr>
                <w:t xml:space="preserve">import MS Project. Fondé sur les identifiants, il se rejoue : réimporter un fichier corrigé ne crée pas de doublons, et un fichier exporté puis retravaillé se réimporte sans perdre les montants budgétés ni les lignées des lignes qu’il modifie.</w:t>
              </w:r>
            </w:ins>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00C6ACC2"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del w:id="90198" w:author="Claude" w:date="2026-10-04T18:27:04Z">
              <w:r w:rsidRPr="00D5795C">
                <w:rPr>
                  <w:sz w:val="20"/>
                  <w:szCs w:val="20"/>
                </w:rPr>
                <w:delText>œuvre. Chaque ligne se retrouve sous la tâche désignée, avec sa quantité, ses heures ou son débours, son rôle et, le cas échéant, son sous-projet. Un second import du même fichier donne un devis identique. Une ligne qui cite une tâche, un rôle ou un sous-projet inconnu est rejetée et figure au compte rendu (WF-INTF-0080).</w:delText>
              </w:r>
            </w:del>
            <w:ins w:id="90199" w:author="Claude" w:date="2026-10-04T18:27:04Z">
              <w:r>
                <w:rPr>
                  <w:sz w:val="20"/>
                  <w:szCs w:val="20"/>
                </w:rPr>
                <w:t xml:space="preserve">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est rejetée et figure au compte rendu (WF-INTF-0080).</w:t>
              </w:r>
            </w:ins>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557EFC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DDB66F3" w14:textId="0084ABEA"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3"/>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Pr="00800819">
              <w:t xml:space="preserve">. </w:t>
            </w:r>
            <w:ins w:id="90200" w:author="Claude" w:date="2026-10-04T18:27:04Z">
              <w:r>
                <w:t xml:space="preserve">Chaque ligne du fichier qui porte l’identifiant d’une ligne de la révision en cours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ins>
            <w:commentRangeEnd w:id="33"/>
            <w:r w:rsidR="00702687" w:rsidRPr="00800819">
              <w:rPr>
                <w:rStyle w:val="Marquedecommentaire"/>
                <w:sz w:val="24"/>
                <w:szCs w:val="24"/>
              </w:rPr>
              <w:commentReference w:id="33"/>
            </w:r>
          </w:p>
          <w:p w14:paraId="5E19832D" w14:textId="180F85AE" w:rsidR="002B2A03" w:rsidRDefault="00800819" w:rsidP="002B2A03">
            <w:pPr>
              <w:jc w:val="both"/>
              <w:cnfStyle w:val="000000100000" w:firstRow="0" w:lastRow="0" w:firstColumn="0" w:lastColumn="0" w:oddVBand="0" w:evenVBand="0" w:oddHBand="1" w:evenHBand="0" w:firstRowFirstColumn="0" w:firstRowLastColumn="0" w:lastRowFirstColumn="0" w:lastRowLastColumn="0"/>
              <w:rPr>
                <w:del w:id="90201" w:author="Claude" w:date="2026-10-04T18:27:04Z"/>
              </w:rPr>
            </w:pPr>
            <w:del w:id="90202" w:author="Claude" w:date="2026-10-04T18:27:04Z">
              <w:r w:rsidRPr="00800819">
                <w:delText>Chaque ligne du fichier devient une ligne de reste à engager de la révision en cours, portée par la tâche qu</w:delText>
              </w:r>
              <w:r w:rsidR="00064ACC">
                <w:delText>’</w:delText>
              </w:r>
              <w:r w:rsidRPr="00800819">
                <w:delText>il désigne et, pour une ligne de main-d</w:delText>
              </w:r>
              <w:r w:rsidR="00064ACC">
                <w:delText>’</w:delText>
              </w:r>
              <w:r w:rsidRPr="00800819">
                <w:delText xml:space="preserve">œuvre, affectée au rôle de ressource indiqué. </w:delText>
              </w:r>
            </w:del>
          </w:p>
          <w:p w14:paraId="2A28C67A" w14:textId="4228ED23" w:rsidR="00D87E0B" w:rsidRDefault="00800819" w:rsidP="002B2A03">
            <w:pPr>
              <w:jc w:val="both"/>
              <w:cnfStyle w:val="000000100000" w:firstRow="0" w:lastRow="0" w:firstColumn="0" w:lastColumn="0" w:oddVBand="0" w:evenVBand="0" w:oddHBand="1" w:evenHBand="0" w:firstRowFirstColumn="0" w:firstRowLastColumn="0" w:lastRowFirstColumn="0" w:lastRowLastColumn="0"/>
              <w:rPr>
                <w:del w:id="90203" w:author="Claude" w:date="2026-10-04T18:27:04Z"/>
              </w:rPr>
            </w:pPr>
            <w:del w:id="90204" w:author="Claude" w:date="2026-10-04T18:27:04Z">
              <w:r>
                <w:delText>Le sous-projet d’une ligne est celui de l’onglet qui la porte, le format plaçant chaque sous-projet dans un onglet.</w:delText>
              </w:r>
              <w:r w:rsidRPr="00800819">
                <w:delText xml:space="preserve"> L</w:delText>
              </w:r>
              <w:r w:rsidR="00064ACC">
                <w:delText>’</w:delText>
              </w:r>
              <w:r w:rsidRPr="00800819">
                <w:delText>import remplace les lignes de reste à engager existantes de la révision en cours.</w:delText>
              </w:r>
            </w:del>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78167463"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del w:id="90205" w:author="Claude" w:date="2026-10-04T18:27:04Z">
              <w:r w:rsidRPr="002B2A03">
                <w:rPr>
                  <w:sz w:val="20"/>
                  <w:szCs w:val="20"/>
                </w:rPr>
                <w:delText>estimations recueillies dans Excel auprès des responsables de lots. Comme l</w:delText>
              </w:r>
              <w:r w:rsidR="00064ACC">
                <w:rPr>
                  <w:sz w:val="20"/>
                  <w:szCs w:val="20"/>
                </w:rPr>
                <w:delText>’</w:delText>
              </w:r>
              <w:r w:rsidRPr="002B2A03">
                <w:rPr>
                  <w:sz w:val="20"/>
                  <w:szCs w:val="20"/>
                </w:rPr>
                <w:delText>import remplace les lignes, il peut être rejoué.</w:delText>
              </w:r>
            </w:del>
            <w:ins w:id="90206" w:author="Claude" w:date="2026-10-04T18:27:04Z">
              <w:r>
                <w:rPr>
                  <w:sz w:val="20"/>
                  <w:szCs w:val="20"/>
                </w:rPr>
                <w:t xml:space="preserve">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ins>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43E5CD"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del w:id="90207" w:author="Claude" w:date="2026-10-04T18:27:04Z">
              <w:r w:rsidRPr="002B2A03">
                <w:rPr>
                  <w:sz w:val="20"/>
                  <w:szCs w:val="20"/>
                </w:rPr>
                <w:delText>Même critère que WF-INTF-0100, appliqué aux lignes de reste à engager.</w:delText>
              </w:r>
            </w:del>
            <w:ins w:id="90208" w:author="Claude" w:date="2026-10-04T18:27:04Z">
              <w:r>
                <w:rPr>
                  <w:sz w:val="20"/>
                  <w:szCs w:val="20"/>
                </w:rPr>
                <w:t xml:space="preserve">Même critère que WF-INTF-0100, appliqué aux grandeurs réestimées ; les montants budgétés et les lignées de toutes les lignes sont inchangés après l’import, et une ligne absente du fichier conserve son reste à engager.</w:t>
              </w:r>
            </w:ins>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3EF742D7"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lastRenderedPageBreak/>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4E6894" w:rsidRPr="00AC35F5">
              <w:t xml:space="preserve">ANNEXE </w:t>
            </w:r>
            <w:r w:rsidR="004E6894">
              <w:t>B</w:t>
            </w:r>
            <w:r w:rsidR="004E6894"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4" w:name="_Toc241922427"/>
      <w:r w:rsidRPr="009308D3">
        <w:t>Langue de l'interface</w:t>
      </w:r>
      <w:bookmarkEnd w:id="34"/>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w:t>
            </w:r>
            <w:r w:rsidRPr="009308D3">
              <w:rPr>
                <w:sz w:val="20"/>
                <w:szCs w:val="20"/>
              </w:rPr>
              <w:lastRenderedPageBreak/>
              <w:t>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5"/>
            <w:commentRangeStart w:id="36"/>
            <w:r>
              <w:rPr>
                <w:b/>
                <w:bCs/>
              </w:rPr>
              <w:t>Périmètre de traduction</w:t>
            </w:r>
            <w:commentRangeEnd w:id="35"/>
            <w:r w:rsidR="00702687" w:rsidRPr="009308D3">
              <w:rPr>
                <w:rStyle w:val="Marquedecommentaire"/>
                <w:b/>
                <w:bCs/>
                <w:sz w:val="24"/>
                <w:szCs w:val="24"/>
              </w:rPr>
              <w:commentReference w:id="35"/>
            </w:r>
            <w:commentRangeEnd w:id="36"/>
            <w:r w:rsidRPr="009308D3">
              <w:rPr>
                <w:rStyle w:val="Marquedecommentaire"/>
                <w:b/>
                <w:bCs/>
                <w:sz w:val="24"/>
                <w:szCs w:val="24"/>
              </w:rPr>
              <w:commentReference w:id="3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lastRenderedPageBreak/>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Les formats d'échange ne dépendent pas de la langue de l'interface : les en-têtes de colonnes des formats Excel de </w:t>
            </w:r>
            <w:r w:rsidR="00751CB6">
              <w:t>l’</w:t>
            </w:r>
            <w:r w:rsidR="00751CB6">
              <w:fldChar w:fldCharType="begin"/>
            </w:r>
            <w:r w:rsidR="00751CB6">
              <w:instrText xml:space="preserve"> REF _Ref241255843 \h </w:instrText>
            </w:r>
            <w:r w:rsidR="00751CB6">
              <w:fldChar w:fldCharType="separate"/>
            </w:r>
            <w:r w:rsidR="00751CB6" w:rsidRPr="00AC35F5">
              <w:t xml:space="preserve">ANNEXE </w:t>
            </w:r>
            <w:r w:rsidR="00751CB6">
              <w:t>B</w:t>
            </w:r>
            <w:r w:rsidR="00751CB6" w:rsidRPr="00AC35F5">
              <w:t>: Formats d’échanges Excel</w:t>
            </w:r>
            <w:r w:rsidR="00751CB6">
              <w:fldChar w:fldCharType="end"/>
            </w:r>
            <w:r w:rsidRPr="009308D3">
              <w:t>, les noms de champs des fichiers MS Project, et les dates et nombres du contrat d'API sont fixes.</w:t>
            </w:r>
            <w:r>
              <w:t xml:space="preserve">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7" w:name="_Toc241922428"/>
      <w:r>
        <w:t>Modèle conceptuel</w:t>
      </w:r>
      <w:bookmarkEnd w:id="37"/>
    </w:p>
    <w:p w14:paraId="7B9D2B26" w14:textId="5C7160C3"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r w:rsidR="00751CB6">
        <w:fldChar w:fldCharType="begin"/>
      </w:r>
      <w:r w:rsidR="00751CB6">
        <w:instrText xml:space="preserve"> REF _Ref241257248 \r \h </w:instrText>
      </w:r>
      <w:r w:rsidR="00751CB6">
        <w:fldChar w:fldCharType="separate"/>
      </w:r>
      <w:r w:rsidR="00751CB6">
        <w:t>3.4</w:t>
      </w:r>
      <w:r w:rsidR="00751CB6">
        <w:fldChar w:fldCharType="end"/>
      </w:r>
      <w:r>
        <w:t>), ni comment ils sont stockés, ce qui relève du modèle de données (</w:t>
      </w:r>
      <w:r w:rsidR="006C0EFB">
        <w:t>§</w:t>
      </w:r>
      <w:r w:rsidR="00751CB6">
        <w:fldChar w:fldCharType="begin"/>
      </w:r>
      <w:r w:rsidR="00751CB6">
        <w:instrText xml:space="preserve"> REF _Ref241257330 \r \h </w:instrText>
      </w:r>
      <w:r w:rsidR="00751CB6">
        <w:fldChar w:fldCharType="separate"/>
      </w:r>
      <w:r w:rsidR="00751CB6">
        <w:t>4.4</w:t>
      </w:r>
      <w:r w:rsidR="00751CB6">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4E6894" w:rsidRPr="00AC35F5">
        <w:t xml:space="preserve">ANNEXE A: </w:t>
      </w:r>
      <w:r w:rsidR="004E6894">
        <w:t>Glossaire</w:t>
      </w:r>
      <w:r w:rsidR="00E5644B">
        <w:fldChar w:fldCharType="end"/>
      </w:r>
      <w:r>
        <w:t>, et aucun autre.</w:t>
      </w:r>
    </w:p>
    <w:p w14:paraId="29BCD6B3" w14:textId="0FA086C2" w:rsidR="00751CB6" w:rsidRDefault="00F904FD" w:rsidP="004348A1">
      <w:pPr>
        <w:jc w:val="both"/>
      </w:pPr>
      <w:r>
        <w:t>Le modèle est présenté en cinq grappes, du plus stable au plus vivant</w:t>
      </w:r>
      <w:r w:rsidR="006476E6">
        <w:t> :</w:t>
      </w:r>
    </w:p>
    <w:p w14:paraId="478D1A5F" w14:textId="075D851A" w:rsidR="00751CB6" w:rsidRDefault="00F904FD" w:rsidP="00751CB6">
      <w:pPr>
        <w:pStyle w:val="Paragraphedeliste"/>
        <w:numPr>
          <w:ilvl w:val="0"/>
          <w:numId w:val="30"/>
        </w:numPr>
        <w:jc w:val="both"/>
      </w:pPr>
      <w:r>
        <w:t>les référentiels de l</w:t>
      </w:r>
      <w:r w:rsidR="00064ACC">
        <w:t>’</w:t>
      </w:r>
      <w:r>
        <w:t>entreprise, communs à tous les projets</w:t>
      </w:r>
      <w:r w:rsidR="006476E6">
        <w:t> ;</w:t>
      </w:r>
    </w:p>
    <w:p w14:paraId="29D53034" w14:textId="0CA8F6EB" w:rsidR="006476E6" w:rsidRDefault="00F904FD" w:rsidP="00751CB6">
      <w:pPr>
        <w:pStyle w:val="Paragraphedeliste"/>
        <w:numPr>
          <w:ilvl w:val="0"/>
          <w:numId w:val="30"/>
        </w:numPr>
        <w:jc w:val="both"/>
      </w:pPr>
      <w:r>
        <w:t>la structure d</w:t>
      </w:r>
      <w:r w:rsidR="00064ACC">
        <w:t>’</w:t>
      </w:r>
      <w:r>
        <w:t>un projet et ses révisions</w:t>
      </w:r>
      <w:r w:rsidR="006476E6">
        <w:t> ;</w:t>
      </w:r>
    </w:p>
    <w:p w14:paraId="2C0B0EAF" w14:textId="6A1C43AE" w:rsidR="006476E6" w:rsidRDefault="00F904FD" w:rsidP="00751CB6">
      <w:pPr>
        <w:pStyle w:val="Paragraphedeliste"/>
        <w:numPr>
          <w:ilvl w:val="0"/>
          <w:numId w:val="30"/>
        </w:numPr>
        <w:jc w:val="both"/>
      </w:pPr>
      <w:r>
        <w:t>le planning, contenu dans la révision</w:t>
      </w:r>
      <w:r w:rsidR="006476E6">
        <w:t> ;</w:t>
      </w:r>
      <w:r>
        <w:t xml:space="preserve"> </w:t>
      </w:r>
    </w:p>
    <w:p w14:paraId="60757524" w14:textId="1F640C04" w:rsidR="006476E6" w:rsidRDefault="00F904FD" w:rsidP="00751CB6">
      <w:pPr>
        <w:pStyle w:val="Paragraphedeliste"/>
        <w:numPr>
          <w:ilvl w:val="0"/>
          <w:numId w:val="30"/>
        </w:numPr>
        <w:jc w:val="both"/>
      </w:pPr>
      <w:commentRangeStart w:id="38"/>
      <w:commentRangeStart w:id="39"/>
      <w:commentRangeStart w:id="40"/>
      <w:r>
        <w:t>le chiffrage et les coûts, également contenus dans la révision</w:t>
      </w:r>
      <w:r w:rsidR="006476E6">
        <w:t> ;</w:t>
      </w:r>
      <w:r>
        <w:t xml:space="preserve"> </w:t>
      </w:r>
      <w:commentRangeEnd w:id="38"/>
      <w:r>
        <w:rPr>
          <w:rStyle w:val="Marquedecommentaire"/>
          <w:sz w:val="24"/>
          <w:szCs w:val="24"/>
        </w:rPr>
        <w:commentReference w:id="38"/>
      </w:r>
      <w:commentRangeEnd w:id="39"/>
      <w:r>
        <w:rPr>
          <w:rStyle w:val="Marquedecommentaire"/>
          <w:sz w:val="24"/>
          <w:szCs w:val="24"/>
        </w:rPr>
        <w:commentReference w:id="39"/>
      </w:r>
      <w:commentRangeEnd w:id="40"/>
      <w:r w:rsidR="00584C9D">
        <w:rPr>
          <w:rStyle w:val="Marquedecommentaire"/>
          <w:sz w:val="24"/>
          <w:szCs w:val="24"/>
        </w:rPr>
        <w:commentReference w:id="40"/>
      </w:r>
    </w:p>
    <w:p w14:paraId="2AF03F6B" w14:textId="474C8DE0" w:rsidR="00751CB6" w:rsidRDefault="00F904FD">
      <w:pPr>
        <w:pStyle w:val="Paragraphedeliste"/>
        <w:numPr>
          <w:ilvl w:val="0"/>
          <w:numId w:val="30"/>
        </w:numPr>
        <w:jc w:val="both"/>
      </w:pPr>
      <w:r>
        <w:t>les risques, qui s</w:t>
      </w:r>
      <w:r w:rsidR="00064ACC">
        <w:t>’</w:t>
      </w:r>
      <w:r>
        <w:t>appuient sur les deux</w:t>
      </w:r>
      <w:r w:rsidR="006476E6">
        <w:t xml:space="preserve"> précédents</w:t>
      </w:r>
      <w:r>
        <w:t>.</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41" w:name="_Toc241922429"/>
      <w:r>
        <w:lastRenderedPageBreak/>
        <w:t>Conventions</w:t>
      </w:r>
      <w:bookmarkEnd w:id="41"/>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43C6D940"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4E6894" w:rsidRPr="004E6894">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2E96DAEF" w:rsidR="00F904FD" w:rsidRDefault="0030315C" w:rsidP="0030315C">
      <w:pPr>
        <w:pStyle w:val="Lgende"/>
      </w:pPr>
      <w:bookmarkStart w:id="42" w:name="_Toc241403428"/>
      <w:r>
        <w:t xml:space="preserve">Tableau </w:t>
      </w:r>
      <w:fldSimple w:instr=" SEQ Tableau \* ARABIC ">
        <w:r w:rsidR="004E6894">
          <w:rPr>
            <w:noProof/>
          </w:rPr>
          <w:t>5</w:t>
        </w:r>
      </w:fldSimple>
      <w:r>
        <w:t xml:space="preserve"> Relations du modèle conceptuel</w:t>
      </w:r>
      <w:bookmarkEnd w:id="42"/>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3" w:name="_Toc241922430"/>
      <w:r>
        <w:t>Référentiel de l’entreprise</w:t>
      </w:r>
      <w:bookmarkEnd w:id="43"/>
    </w:p>
    <w:p w14:paraId="47A78F16" w14:textId="070AF534" w:rsidR="00596517" w:rsidRDefault="0010467F" w:rsidP="004348A1">
      <w:pPr>
        <w:jc w:val="both"/>
      </w:pPr>
      <w:r w:rsidRPr="0010467F">
        <w:t>Le référentiel porte ce qui est commun à tous les projets et qu</w:t>
      </w:r>
      <w:r w:rsidR="00064ACC">
        <w:t>’</w:t>
      </w:r>
      <w:r>
        <w:t xml:space="preserve">aucun projet ne redéfinit pour lui-même. </w:t>
      </w:r>
      <w:del w:id="90328" w:author="Claude" w:date="2026-10-04T18:27:04Z">
        <w:r>
          <w:delText xml:space="preserve">Il comprend cinq ensembles, et eux seuls</w:delText>
        </w:r>
        <w:r w:rsidR="00064ACC">
          <w:delText> </w:delText>
        </w:r>
        <w:r w:rsidRPr="0010467F">
          <w:delText>: l</w:delText>
        </w:r>
        <w:r w:rsidR="00064ACC">
          <w:delText>’</w:delText>
        </w:r>
        <w:r w:rsidRPr="0010467F">
          <w:delText>arbre d</w:delText>
        </w:r>
        <w:r w:rsidR="00064ACC">
          <w:delText>’</w:delText>
        </w:r>
        <w:r w:rsidRPr="0010467F">
          <w:delText xml:space="preserve">organisation, les </w:delText>
        </w:r>
        <w:r>
          <w:delText xml:space="preserve">rôles de ressources, les natures et catégories de coût, les taux horaires et les calendriers.</w:delText>
        </w:r>
      </w:del>
      <w:ins w:id="90329" w:author="Claude" w:date="2026-10-04T18:27:04Z">
        <w:r>
          <w:t xml:space="preserve">Il comprend cinq ensembles d’objets — l’arbre d’organisation, les rôles de ressources, les natures et catégories de coût, les taux horaires et les calendriers — et les paramètres communs des risques et des indicateurs (FBS-3.3, FBS-3.4) ; le modèle conceptuel ne dessine que les objets.</w:t>
        </w:r>
      </w:ins>
      <w:r>
        <w:t xml:space="preserve"> </w:t>
      </w:r>
      <w:r w:rsidR="00D57A98" w:rsidRPr="00D57A98">
        <w:t>Il est paramétré par les utilisateurs habilités (FBS-3).</w:t>
      </w:r>
    </w:p>
    <w:p w14:paraId="3D2B38F5" w14:textId="1DBC7B66" w:rsidR="0010467F" w:rsidRDefault="00D57A98" w:rsidP="00B01D1D">
      <w:pPr>
        <w:keepNext/>
        <w:jc w:val="center"/>
      </w:pPr>
      <w:r w:rsidRPr="00D57A98">
        <w:rPr>
          <w:noProof/>
        </w:rPr>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28F6FF83" w:rsidR="0010467F" w:rsidRDefault="0010467F" w:rsidP="00B01D1D">
      <w:pPr>
        <w:pStyle w:val="Lgende"/>
        <w:jc w:val="center"/>
      </w:pPr>
      <w:bookmarkStart w:id="44" w:name="_Toc241948353"/>
      <w:r>
        <w:t xml:space="preserve">Figure </w:t>
      </w:r>
      <w:fldSimple w:instr=" SEQ Figure \* ARABIC ">
        <w:r w:rsidR="005B32AA">
          <w:rPr>
            <w:noProof/>
          </w:rPr>
          <w:t>2</w:t>
        </w:r>
      </w:fldSimple>
      <w:r>
        <w:t xml:space="preserve"> </w:t>
      </w:r>
      <w:r w:rsidRPr="0010467F">
        <w:t>Modèle conceptuel du référentiel de l</w:t>
      </w:r>
      <w:r w:rsidR="00064ACC">
        <w:t>’</w:t>
      </w:r>
      <w:r w:rsidRPr="0010467F">
        <w:t>entreprise</w:t>
      </w:r>
      <w:bookmarkEnd w:id="44"/>
    </w:p>
    <w:p w14:paraId="402E7526" w14:textId="578623FB"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t>.</w:t>
      </w:r>
      <w:commentRangeStart w:id="45"/>
      <w:commentRangeStart w:id="46"/>
      <w:commentRangeEnd w:id="45"/>
      <w:r w:rsidR="006476E6">
        <w:rPr>
          <w:rStyle w:val="Marquedecommentaire"/>
          <w:sz w:val="24"/>
          <w:szCs w:val="24"/>
        </w:rPr>
        <w:commentReference w:id="45"/>
      </w:r>
      <w:commentRangeEnd w:id="46"/>
      <w:r>
        <w:rPr>
          <w:rStyle w:val="Marquedecommentaire"/>
          <w:sz w:val="24"/>
          <w:szCs w:val="24"/>
        </w:rPr>
        <w:commentReference w:id="46"/>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468BB16A"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t xml:space="preserve">œuvre, par exemple. </w:t>
      </w:r>
      <w:del w:id="90326" w:author="Claude" w:date="2026-10-04T18:27:04Z">
        <w:r>
          <w:delText xml:space="preserve">Elle est paramétrable, et indique si elle relève de la main-d</w:delText>
        </w:r>
        <w:r w:rsidR="00064ACC">
          <w:delText>’</w:delText>
        </w:r>
        <w:r w:rsidRPr="0010467F">
          <w:delText>œuvre, ce qui détermine le traitement des lignes de devis qui l</w:delText>
        </w:r>
        <w:r w:rsidR="00064ACC">
          <w:delText>’</w:delText>
        </w:r>
        <w:r>
          <w:delText xml:space="preserve">emploient.</w:delText>
        </w:r>
      </w:del>
      <w:ins w:id="90327" w:author="Claude" w:date="2026-10-04T18:27:04Z">
        <w:r>
          <w:t xml:space="preserve">Elle est paramétrable, et porte un type — main-d’œuvre, hors main-d’œuvre ou provision — qui détermine le traitement des lignes de devis qui l’emploient (WF-REF-0030).</w:t>
        </w:r>
      </w:ins>
      <w:r>
        <w:t xml:space="preserve">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un niveau 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xml:space="preserve">: les années suivantes sont </w:t>
      </w:r>
      <w:r w:rsidRPr="0010467F">
        <w:lastRenderedPageBreak/>
        <w:t>atteintes par le taux d</w:t>
      </w:r>
      <w:r w:rsidR="00064ACC">
        <w:t>’</w:t>
      </w:r>
      <w:r w:rsidRPr="0010467F">
        <w:t>inflation du projet. Le taux reste néanmoins annuel, car un chiffrage 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361EBC53"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47"/>
      <w:commentRangeStart w:id="48"/>
      <w:r>
        <w:t>Le calendrier convertit une durée en dates, comme le taux horaire convertit des heures en coût.</w:t>
      </w:r>
      <w:r w:rsidRPr="0010467F">
        <w:t xml:space="preserve"> </w:t>
      </w:r>
      <w:commentRangeEnd w:id="47"/>
      <w:r w:rsidR="006476E6" w:rsidRPr="0010467F">
        <w:rPr>
          <w:rStyle w:val="Marquedecommentaire"/>
          <w:sz w:val="24"/>
          <w:szCs w:val="24"/>
        </w:rPr>
        <w:commentReference w:id="47"/>
      </w:r>
      <w:commentRangeEnd w:id="48"/>
      <w:r w:rsidRPr="0010467F">
        <w:rPr>
          <w:rStyle w:val="Marquedecommentaire"/>
          <w:sz w:val="24"/>
          <w:szCs w:val="24"/>
        </w:rPr>
        <w:commentReference w:id="48"/>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9" w:name="_Ref241295469"/>
      <w:bookmarkStart w:id="50" w:name="_Toc241922431"/>
      <w:r>
        <w:t>Structure d’un projet</w:t>
      </w:r>
      <w:bookmarkEnd w:id="49"/>
      <w:bookmarkEnd w:id="50"/>
    </w:p>
    <w:p w14:paraId="4DEA53E0" w14:textId="4BF585D0" w:rsidR="00596517" w:rsidRDefault="00E97626" w:rsidP="00E97626">
      <w:pPr>
        <w:jc w:val="both"/>
      </w:pPr>
      <w:commentRangeStart w:id="51"/>
      <w:commentRangeStart w:id="52"/>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51"/>
      <w:r w:rsidR="00570914">
        <w:rPr>
          <w:rStyle w:val="Marquedecommentaire"/>
          <w:sz w:val="24"/>
          <w:szCs w:val="24"/>
        </w:rPr>
        <w:commentReference w:id="51"/>
      </w:r>
      <w:commentRangeEnd w:id="52"/>
      <w:r>
        <w:rPr>
          <w:rStyle w:val="Marquedecommentaire"/>
          <w:sz w:val="24"/>
          <w:szCs w:val="24"/>
        </w:rPr>
        <w:commentReference w:id="52"/>
      </w:r>
    </w:p>
    <w:p w14:paraId="2F890C8E" w14:textId="04751674" w:rsidR="00E97626" w:rsidRDefault="00BB2F62" w:rsidP="00B01D1D">
      <w:pPr>
        <w:keepNext/>
        <w:jc w:val="center"/>
      </w:pPr>
      <w:r w:rsidRPr="00BB2F62">
        <w:rPr>
          <w:noProof/>
        </w:rPr>
        <w:lastRenderedPageBreak/>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08EBC6FF" w:rsidR="00E97626" w:rsidRDefault="00E97626" w:rsidP="00B01D1D">
      <w:pPr>
        <w:pStyle w:val="Lgende"/>
        <w:jc w:val="center"/>
      </w:pPr>
      <w:bookmarkStart w:id="53" w:name="_Toc241948354"/>
      <w:r>
        <w:t xml:space="preserve">Figure </w:t>
      </w:r>
      <w:fldSimple w:instr=" SEQ Figure \* ARABIC ">
        <w:r w:rsidR="005B32AA">
          <w:rPr>
            <w:noProof/>
          </w:rPr>
          <w:t>3</w:t>
        </w:r>
      </w:fldSimple>
      <w:r>
        <w:t xml:space="preserve"> Découpage d</w:t>
      </w:r>
      <w:r w:rsidR="00064ACC">
        <w:t>’</w:t>
      </w:r>
      <w:r>
        <w:t>un projet</w:t>
      </w:r>
      <w:bookmarkEnd w:id="53"/>
    </w:p>
    <w:p w14:paraId="6F01A030" w14:textId="77777777" w:rsidR="00A75F67" w:rsidRDefault="00E97626" w:rsidP="00E97626">
      <w:pPr>
        <w:jc w:val="both"/>
      </w:pPr>
      <w:r w:rsidRPr="00E97626">
        <w:rPr>
          <w:b/>
          <w:bCs/>
        </w:rPr>
        <w:t>Deux découpages sans lien entre eux.</w:t>
      </w:r>
    </w:p>
    <w:p w14:paraId="0D6CF508" w14:textId="7B9CFFC9" w:rsidR="00A75F67" w:rsidRDefault="00E97626" w:rsidP="00E97626">
      <w:pPr>
        <w:jc w:val="both"/>
      </w:pPr>
      <w:commentRangeStart w:id="54"/>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t xml:space="preserve">Il est facultatif. Il permet d’engendrer un squelette de planning, </w:t>
      </w:r>
      <w:del w:id="90114" w:author="Claude" w:date="2026-10-04T18:27:04Z">
        <w:r>
          <w:delText xml:space="preserve">de filtrer le planning comme le devis par poste ou par lot, à travers la tâche récapitulative qui les porte, et il structure</w:delText>
        </w:r>
      </w:del>
      <w:ins w:id="90115" w:author="Claude" w:date="2026-10-04T18:27:04Z">
        <w:r>
          <w:t xml:space="preserve">de filtrer le planning comme le devis par poste ou par lot, à travers la tâche récapitulative rattachée à chacun (WF-PLA-0130), et il structure</w:t>
        </w:r>
      </w:ins>
      <w:r>
        <w:t xml:space="preserve"> le fichier de devis de l’annexe B, un onglet par lot.</w:t>
      </w:r>
      <w:r w:rsidRPr="00E97626">
        <w:t xml:space="preserve"> En l</w:t>
      </w:r>
      <w:r w:rsidR="00064ACC">
        <w:t>’</w:t>
      </w:r>
      <w:r w:rsidRPr="00E97626">
        <w:t>absence de saisie, il se réduit à un poste comprenant un lot sans livrable.</w:t>
      </w:r>
      <w:commentRangeEnd w:id="54"/>
      <w:r w:rsidR="00570914">
        <w:rPr>
          <w:rStyle w:val="Marquedecommentaire"/>
          <w:sz w:val="24"/>
          <w:szCs w:val="24"/>
        </w:rPr>
        <w:commentReference w:id="54"/>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575DB8BC" w:rsidR="00277B5C" w:rsidRDefault="00277B5C" w:rsidP="00E97626">
      <w:pPr>
        <w:jc w:val="both"/>
      </w:pPr>
      <w:commentRangeStart w:id="55"/>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 xml:space="preserve">y ajouter les utilisateurs des services dont un rôle est </w:t>
      </w:r>
      <w:r>
        <w:t>employé par les lignes de devis</w:t>
      </w:r>
      <w:r w:rsidR="00064ACC">
        <w:t> </w:t>
      </w:r>
      <w:r w:rsidRPr="00277B5C">
        <w:t xml:space="preserve">; le chef de projet confirme. </w:t>
      </w:r>
      <w:r>
        <w:t xml:space="preserve">Cette liste est une donnée du projet, comme son lotissement, et c’est elle qui dit qui participe à cette affaire et peut l’ouvrir, là où les rôles </w:t>
      </w:r>
      <w:r>
        <w:t xml:space="preserve">d’habilitation disent ce qu’un utilisateur a le droit de faire ; </w:t>
      </w:r>
      <w:del w:id="90348" w:author="Claude" w:date="2026-10-04T18:27:04Z">
        <w:r>
          <w:delText xml:space="preserve">chacun y est inscrit comme chef de projet ou comme contributeur, et seuls les premiers décident</w:delText>
        </w:r>
      </w:del>
      <w:ins w:id="90349" w:author="Claude" w:date="2026-10-04T18:27:04Z">
        <w:r>
          <w:t xml:space="preserve">chacun y est inscrit comme chef de projet ou comme participant, et seuls les premiers décident</w:t>
        </w:r>
      </w:ins>
      <w:r>
        <w:t xml:space="preserve"> de ce qui engage l’affaire.</w:t>
      </w:r>
      <w:r w:rsidRPr="00277B5C">
        <w:t xml:space="preserve"> Une affaire multi-métiers ne relève d</w:t>
      </w:r>
      <w:r w:rsidR="00064ACC">
        <w:t>’</w:t>
      </w:r>
      <w:r w:rsidRPr="00277B5C">
        <w:t>aucun service en particulier, et sa liste de contributeurs change à chaque projet, contrairement à l</w:t>
      </w:r>
      <w:r w:rsidR="00064ACC">
        <w:t>’</w:t>
      </w:r>
      <w:r w:rsidRPr="00277B5C">
        <w:t>organigramme.</w:t>
      </w:r>
      <w:commentRangeEnd w:id="55"/>
      <w:r w:rsidR="00570914">
        <w:rPr>
          <w:rStyle w:val="Marquedecommentaire"/>
          <w:sz w:val="24"/>
          <w:szCs w:val="24"/>
        </w:rPr>
        <w:commentReference w:id="55"/>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712A6D32" w:rsidR="00E97626" w:rsidRDefault="00E97626" w:rsidP="00B01D1D">
      <w:pPr>
        <w:pStyle w:val="Lgende"/>
        <w:jc w:val="center"/>
      </w:pPr>
      <w:bookmarkStart w:id="56" w:name="_Toc241948355"/>
      <w:r>
        <w:t xml:space="preserve">Figure </w:t>
      </w:r>
      <w:fldSimple w:instr=" SEQ Figure \* ARABIC ">
        <w:r w:rsidR="005B32AA">
          <w:rPr>
            <w:noProof/>
          </w:rPr>
          <w:t>4</w:t>
        </w:r>
      </w:fldSimple>
      <w:r>
        <w:t xml:space="preserve"> Révisions et structure de couts</w:t>
      </w:r>
      <w:bookmarkEnd w:id="56"/>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ses structures de coûts, et les valeurs du 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0BFA77F2"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t xml:space="preserve">: </w:t>
      </w:r>
      <w:del w:id="90143" w:author="Claude" w:date="2026-10-04T18:27:04Z">
        <w:r>
          <w:delText xml:space="preserve">provisions, licences, assurances</w:delText>
        </w:r>
      </w:del>
      <w:ins w:id="90144" w:author="Claude" w:date="2026-10-04T18:27:04Z">
        <w:r>
          <w:t xml:space="preserve">frais généraux, licences, assurances</w:t>
        </w:r>
      </w:ins>
      <w:r>
        <w:t xml:space="preserve">.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574E5575" w:rsidR="00E97626" w:rsidRPr="00E97626" w:rsidRDefault="00E97626" w:rsidP="00E97626">
      <w:pPr>
        <w:jc w:val="both"/>
      </w:pPr>
      <w:r w:rsidRPr="00E97626">
        <w:rPr>
          <w:b/>
          <w:bCs/>
        </w:rPr>
        <w:t>Avenants et risques font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rsidRPr="00E97626">
        <w:t>autres devenues inutiles, et les lignes de devis qui les accompagnent. À sa contractualisation, le différentiel est fusionné, et la révision qui en résulte devient la nouvelle référence. Un risque suit le même chemin, avec un décalage dans le temps</w:t>
      </w:r>
      <w:r w:rsidR="00064ACC">
        <w:t> </w:t>
      </w:r>
      <w:r w:rsidRPr="00E97626">
        <w:t>: son devis propre est établi lors du chiffrage, reporté dans le devis principal en une ligne pondérée par sa probabilité, puis réévalué à sa survenance, fusionné à la structure courante, et le budget de référence est augmenté de la provision initiale. Sans ce dernier point, un projet qui consomme ses provisions paraîtrait tenir son budget.</w:t>
      </w:r>
    </w:p>
    <w:p w14:paraId="000559F8" w14:textId="0BC6DC7B" w:rsidR="00E97626" w:rsidRDefault="00E97626" w:rsidP="00E97626">
      <w:pPr>
        <w:jc w:val="both"/>
      </w:pPr>
      <w:r w:rsidRPr="00E97626">
        <w:rPr>
          <w:b/>
          <w:bCs/>
        </w:rPr>
        <w:lastRenderedPageBreak/>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7" w:name="_Ref241296699"/>
      <w:bookmarkStart w:id="58" w:name="_Toc241922432"/>
      <w:r>
        <w:t>Planning</w:t>
      </w:r>
      <w:bookmarkEnd w:id="57"/>
      <w:bookmarkEnd w:id="58"/>
    </w:p>
    <w:p w14:paraId="30618609" w14:textId="53896069"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r w:rsidR="00570914">
        <w:fldChar w:fldCharType="begin"/>
      </w:r>
      <w:r w:rsidR="00570914">
        <w:instrText xml:space="preserve"> REF _Ref241912861 \r \h </w:instrText>
      </w:r>
      <w:r w:rsidR="00570914">
        <w:fldChar w:fldCharType="separate"/>
      </w:r>
      <w:r w:rsidR="00570914">
        <w:t>3.2.5</w:t>
      </w:r>
      <w:r w:rsidR="00570914">
        <w:fldChar w:fldCharType="end"/>
      </w:r>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6F9F025D" w:rsidR="00E063B7" w:rsidRDefault="00E063B7" w:rsidP="00B01D1D">
      <w:pPr>
        <w:pStyle w:val="Lgende"/>
        <w:jc w:val="center"/>
      </w:pPr>
      <w:bookmarkStart w:id="59" w:name="_Toc241948356"/>
      <w:r>
        <w:t xml:space="preserve">Figure </w:t>
      </w:r>
      <w:fldSimple w:instr=" SEQ Figure \* ARABIC ">
        <w:r w:rsidR="005B32AA">
          <w:rPr>
            <w:noProof/>
          </w:rPr>
          <w:t>5</w:t>
        </w:r>
      </w:fldSimple>
      <w:r>
        <w:t xml:space="preserve"> Modèle conceptuel du planning</w:t>
      </w:r>
      <w:bookmarkEnd w:id="59"/>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lastRenderedPageBreak/>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2763D144" w:rsidR="00E063B7" w:rsidRPr="00E063B7" w:rsidRDefault="00E063B7" w:rsidP="00E063B7">
      <w:pPr>
        <w:jc w:val="both"/>
      </w:pPr>
      <w:r w:rsidRPr="00E063B7">
        <w:rPr>
          <w:b/>
          <w:bCs/>
        </w:rPr>
        <w:t>L</w:t>
      </w:r>
      <w:r w:rsidR="00064ACC">
        <w:rPr>
          <w:b/>
          <w:bCs/>
        </w:rPr>
        <w:t>’</w:t>
      </w:r>
      <w:r w:rsidRPr="00E063B7">
        <w:rPr>
          <w:b/>
          <w:bCs/>
        </w:rPr>
        <w:t>avancement.</w:t>
      </w:r>
      <w:r>
        <w:t xml:space="preserve"> </w:t>
      </w:r>
      <w:del w:id="90062" w:author="Claude" w:date="2026-10-04T18:27:04Z">
        <w:r>
          <w:delText xml:space="preserve">Une tâche est dans l</w:delText>
        </w:r>
        <w:r w:rsidR="00064ACC">
          <w:delText>’</w:delText>
        </w:r>
        <w:r w:rsidRPr="00E063B7">
          <w:delText>un de trois états</w:delText>
        </w:r>
        <w:r w:rsidR="00064ACC">
          <w:delText> </w:delText>
        </w:r>
        <w:r>
          <w:delText xml:space="preserve">: non démarrée, démarrée, ou terminée.</w:delText>
        </w:r>
      </w:del>
      <w:ins w:id="90063" w:author="Claude" w:date="2026-10-04T18:27:04Z">
        <w:r>
          <w:t xml:space="preserve">Une tâche est dans l’un de trois états : non démarrée (not_started), démarrée (started), ou terminée (completed) ; ces codes sont ceux que l’API renvoie.</w:t>
        </w:r>
      </w:ins>
      <w:r>
        <w:t xml:space="preserv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60" w:name="_Ref241912861"/>
      <w:bookmarkStart w:id="61" w:name="_Toc241922433"/>
      <w:r>
        <w:t>Chiffrage et coûts</w:t>
      </w:r>
      <w:bookmarkEnd w:id="60"/>
      <w:bookmarkEnd w:id="61"/>
    </w:p>
    <w:p w14:paraId="3685498E" w14:textId="0B49672E"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r w:rsidR="00584C9D">
        <w:t xml:space="preserve"> </w:t>
      </w:r>
      <w:r w:rsidR="00584C9D" w:rsidRPr="00584C9D">
        <w:t>C'est cette inscription des lignes dans le temps qui rend possible le calcul de la valeur planifiée.</w:t>
      </w:r>
    </w:p>
    <w:p w14:paraId="38706CBC" w14:textId="77777777" w:rsidR="00BB2F62" w:rsidRDefault="00BB2F62" w:rsidP="00B01D1D">
      <w:pPr>
        <w:keepNext/>
        <w:jc w:val="center"/>
      </w:pPr>
      <w:r w:rsidRPr="00BB2F62">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29B45805" w:rsidR="00BB2F62" w:rsidRDefault="00BB2F62" w:rsidP="00B01D1D">
      <w:pPr>
        <w:pStyle w:val="Lgende"/>
        <w:jc w:val="center"/>
      </w:pPr>
      <w:bookmarkStart w:id="62" w:name="_Toc241948357"/>
      <w:r>
        <w:t xml:space="preserve">Figure </w:t>
      </w:r>
      <w:fldSimple w:instr=" SEQ Figure \* ARABIC ">
        <w:r w:rsidR="005B32AA">
          <w:rPr>
            <w:noProof/>
          </w:rPr>
          <w:t>6</w:t>
        </w:r>
      </w:fldSimple>
      <w:r>
        <w:t xml:space="preserve"> </w:t>
      </w:r>
      <w:r w:rsidRPr="00F96868">
        <w:t>Modèle conceptuel du chiffrage et des coûts</w:t>
      </w:r>
      <w:bookmarkEnd w:id="6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18C995D3" w:rsidR="00A01853" w:rsidRPr="00A01853" w:rsidRDefault="00A01853" w:rsidP="00A01853">
      <w:pPr>
        <w:jc w:val="both"/>
      </w:pPr>
      <w:commentRangeStart w:id="63"/>
      <w:commentRangeStart w:id="64"/>
      <w:r>
        <w:rPr>
          <w:b/>
          <w:bCs/>
        </w:rPr>
        <w:t>Montants d’une ligne</w:t>
      </w:r>
      <w:commentRangeEnd w:id="63"/>
      <w:r w:rsidR="000F1D3F" w:rsidRPr="00A01853">
        <w:rPr>
          <w:rStyle w:val="Marquedecommentaire"/>
          <w:b/>
          <w:bCs/>
          <w:sz w:val="24"/>
          <w:szCs w:val="24"/>
        </w:rPr>
        <w:commentReference w:id="63"/>
      </w:r>
      <w:commentRangeEnd w:id="64"/>
      <w:r w:rsidRPr="00A01853">
        <w:rPr>
          <w:rStyle w:val="Marquedecommentaire"/>
          <w:b/>
          <w:bCs/>
          <w:sz w:val="24"/>
          <w:szCs w:val="24"/>
        </w:rPr>
        <w:commentReference w:id="64"/>
      </w:r>
      <w:r w:rsidRPr="00A01853">
        <w:rPr>
          <w:b/>
          <w:bCs/>
        </w:rPr>
        <w:t>. </w:t>
      </w:r>
      <w:commentRangeStart w:id="65"/>
      <w:r w:rsidRPr="00A01853">
        <w:t>Le montant budgété est celui que la référence a fixé</w:t>
      </w:r>
      <w:r w:rsidR="00064ACC">
        <w:t> </w:t>
      </w:r>
      <w:r w:rsidRPr="00A01853">
        <w:t>: il ne change que lorsqu</w:t>
      </w:r>
      <w:r w:rsidR="00064ACC">
        <w:t>’</w:t>
      </w:r>
      <w:r w:rsidRPr="00A01853">
        <w:t xml:space="preserve">une nouvelle révision de référence est produite, par un avenant ou par un risque survenu. Le montant réestimé est celui que les revues périodiques mettent à jour. </w:t>
      </w:r>
      <w:commentRangeEnd w:id="65"/>
      <w:r w:rsidR="00D038D6" w:rsidRPr="00A01853">
        <w:rPr>
          <w:rStyle w:val="Marquedecommentaire"/>
          <w:sz w:val="24"/>
          <w:szCs w:val="24"/>
        </w:rPr>
        <w:commentReference w:id="65"/>
      </w:r>
      <w:r w:rsidRPr="00A01853">
        <w:t>Le budget de référence est la somme des montants budgétés</w:t>
      </w:r>
      <w:r w:rsidR="00064ACC">
        <w:t> </w:t>
      </w:r>
      <w:r w:rsidRPr="00A01853">
        <w:t xml:space="preserve">; le reste à engager se calcule sur les montants réestimés. </w:t>
      </w:r>
      <w:r>
        <w:t>Une ligne ajoutée après la référence — tâche non anticipée — porte un montant budgété nul : elle pèse sur le reste à engager, jamais sur le budget. Les lignes issues d’un risque survenu portent, elles, la provision du risque, répartie entre elles (WF-RIS-0060).</w:t>
      </w:r>
    </w:p>
    <w:p w14:paraId="5B4738A2" w14:textId="1739A2C5" w:rsidR="00A01853" w:rsidRPr="00A01853" w:rsidRDefault="00A01853" w:rsidP="00A01853">
      <w:pPr>
        <w:jc w:val="both"/>
      </w:pPr>
      <w:commentRangeStart w:id="66"/>
      <w:commentRangeStart w:id="67"/>
      <w:r>
        <w:rPr>
          <w:b/>
          <w:bCs/>
        </w:rPr>
        <w:t>Reste à engager</w:t>
      </w:r>
      <w:commentRangeEnd w:id="66"/>
      <w:r w:rsidR="000F1D3F" w:rsidRPr="00A01853">
        <w:rPr>
          <w:rStyle w:val="Marquedecommentaire"/>
          <w:b/>
          <w:bCs/>
          <w:sz w:val="24"/>
          <w:szCs w:val="24"/>
        </w:rPr>
        <w:commentReference w:id="66"/>
      </w:r>
      <w:commentRangeEnd w:id="67"/>
      <w:r w:rsidRPr="00A01853">
        <w:rPr>
          <w:rStyle w:val="Marquedecommentaire"/>
          <w:b/>
          <w:bCs/>
          <w:sz w:val="24"/>
          <w:szCs w:val="24"/>
        </w:rPr>
        <w:commentReference w:id="67"/>
      </w:r>
      <w:r w:rsidRPr="00A01853">
        <w:rPr>
          <w:b/>
          <w:bCs/>
        </w:rPr>
        <w:t>. </w:t>
      </w:r>
      <w:r>
        <w:t>Il ne constitue pas un objet distinct : ce sont les mêmes lignes, dans la structure principale</w:t>
      </w:r>
      <w:r w:rsidRPr="00A01853">
        <w:t xml:space="preserve"> de la révision courante, lues par leur montant réestimé.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7BC7EF53" w14:textId="37A0304F" w:rsidR="00BB2F62" w:rsidRPr="00BB2F62" w:rsidRDefault="00BB2F62" w:rsidP="00BB2F62">
      <w:pPr>
        <w:jc w:val="both"/>
      </w:pPr>
    </w:p>
    <w:p w14:paraId="40352B61" w14:textId="0F2FE4D8" w:rsidR="00BB2F62" w:rsidRPr="00BB2F62" w:rsidRDefault="00BB2F62" w:rsidP="00BB2F62">
      <w:pPr>
        <w:jc w:val="both"/>
      </w:pPr>
      <w:commentRangeStart w:id="68"/>
      <w:commentRangeStart w:id="69"/>
      <w:r>
        <w:rPr>
          <w:b/>
          <w:bCs/>
        </w:rPr>
        <w:t>Valeur acquise</w:t>
      </w:r>
      <w:commentRangeEnd w:id="68"/>
      <w:r w:rsidR="000F1D3F" w:rsidRPr="00BB2F62">
        <w:rPr>
          <w:rStyle w:val="Marquedecommentaire"/>
          <w:b/>
          <w:bCs/>
          <w:sz w:val="24"/>
          <w:szCs w:val="24"/>
        </w:rPr>
        <w:commentReference w:id="68"/>
      </w:r>
      <w:commentRangeEnd w:id="69"/>
      <w:r w:rsidRPr="00BB2F62">
        <w:rPr>
          <w:rStyle w:val="Marquedecommentaire"/>
          <w:b/>
          <w:bCs/>
          <w:sz w:val="24"/>
          <w:szCs w:val="24"/>
        </w:rPr>
        <w:commentReference w:id="69"/>
      </w:r>
      <w:r w:rsidRPr="00BB2F62">
        <w:rPr>
          <w:b/>
          <w:bCs/>
        </w:rPr>
        <w:t>.</w:t>
      </w:r>
      <w:r w:rsidRPr="00BB2F62">
        <w:t xml:space="preserve"> </w:t>
      </w:r>
      <w:r>
        <w:t>Elle procède des tâches : quand le reste à engager de l’une d’elles passe à zéro</w:t>
      </w:r>
      <w:commentRangeStart w:id="70"/>
      <w:commentRangeStart w:id="71"/>
      <w:commentRangeEnd w:id="70"/>
      <w:r w:rsidRPr="00BB2F62">
        <w:rPr>
          <w:rStyle w:val="Marquedecommentaire"/>
          <w:sz w:val="24"/>
          <w:szCs w:val="24"/>
        </w:rPr>
        <w:commentReference w:id="70"/>
      </w:r>
      <w:commentRangeEnd w:id="71"/>
      <w:r w:rsidR="00584C9D" w:rsidRPr="00BB2F62">
        <w:rPr>
          <w:rStyle w:val="Marquedecommentaire"/>
          <w:sz w:val="24"/>
          <w:szCs w:val="24"/>
        </w:rPr>
        <w:commentReference w:id="71"/>
      </w:r>
      <w:r w:rsidRPr="00BB2F62">
        <w:t>,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2CED0B04" w:rsidR="00BB2F62" w:rsidRDefault="00BB2F62" w:rsidP="00BB2F62">
      <w:pPr>
        <w:jc w:val="both"/>
      </w:pPr>
      <w:commentRangeStart w:id="72"/>
      <w:commentRangeStart w:id="73"/>
      <w:r>
        <w:rPr>
          <w:b/>
          <w:bCs/>
        </w:rPr>
        <w:t>Coûts réels</w:t>
      </w:r>
      <w:commentRangeEnd w:id="72"/>
      <w:r w:rsidR="00D038D6" w:rsidRPr="00BB2F62">
        <w:rPr>
          <w:rStyle w:val="Marquedecommentaire"/>
          <w:b/>
          <w:bCs/>
          <w:sz w:val="24"/>
          <w:szCs w:val="24"/>
        </w:rPr>
        <w:commentReference w:id="72"/>
      </w:r>
      <w:commentRangeEnd w:id="73"/>
      <w:r w:rsidRPr="00BB2F62">
        <w:rPr>
          <w:rStyle w:val="Marquedecommentaire"/>
          <w:b/>
          <w:bCs/>
          <w:sz w:val="24"/>
          <w:szCs w:val="24"/>
        </w:rPr>
        <w:commentReference w:id="73"/>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xml:space="preserve">: </w:t>
      </w:r>
      <w:r>
        <w:t>c’est la maille la plus fine où le prévu et le réalisé se rejoignent</w:t>
      </w:r>
      <w:r w:rsidRPr="00BB2F62">
        <w: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74" w:name="_Toc241922434"/>
      <w:r>
        <w:t>Risques</w:t>
      </w:r>
      <w:bookmarkEnd w:id="74"/>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1B023D2D" w:rsidR="00C47F4B" w:rsidRDefault="00C47F4B" w:rsidP="00FC1ABC">
      <w:pPr>
        <w:pStyle w:val="Lgende"/>
        <w:jc w:val="center"/>
      </w:pPr>
      <w:bookmarkStart w:id="75" w:name="_Toc241948358"/>
      <w:r>
        <w:t xml:space="preserve">Figure </w:t>
      </w:r>
      <w:fldSimple w:instr=" SEQ Figure \* ARABIC ">
        <w:r w:rsidR="005B32AA">
          <w:rPr>
            <w:noProof/>
          </w:rPr>
          <w:t>7</w:t>
        </w:r>
      </w:fldSimple>
      <w:r>
        <w:t xml:space="preserve"> </w:t>
      </w:r>
      <w:r w:rsidRPr="006B4CE0">
        <w:t>Modèle conceptuel des risques</w:t>
      </w:r>
      <w:bookmarkEnd w:id="75"/>
    </w:p>
    <w:p w14:paraId="763631BC" w14:textId="72AEF28F" w:rsidR="00C47F4B" w:rsidRPr="00C47F4B" w:rsidRDefault="00C47F4B" w:rsidP="00C47F4B">
      <w:pPr>
        <w:jc w:val="both"/>
      </w:pPr>
      <w:commentRangeStart w:id="76"/>
      <w:commentRangeStart w:id="77"/>
      <w:r>
        <w:rPr>
          <w:b/>
          <w:bCs/>
        </w:rPr>
        <w:t>Représentations d’un risque</w:t>
      </w:r>
      <w:commentRangeEnd w:id="76"/>
      <w:r w:rsidR="000F1D3F" w:rsidRPr="00C47F4B">
        <w:rPr>
          <w:rStyle w:val="Marquedecommentaire"/>
          <w:b/>
          <w:bCs/>
          <w:sz w:val="24"/>
          <w:szCs w:val="24"/>
        </w:rPr>
        <w:commentReference w:id="76"/>
      </w:r>
      <w:commentRangeEnd w:id="77"/>
      <w:r w:rsidRPr="00C47F4B">
        <w:rPr>
          <w:rStyle w:val="Marquedecommentaire"/>
          <w:b/>
          <w:bCs/>
          <w:sz w:val="24"/>
          <w:szCs w:val="24"/>
        </w:rPr>
        <w:commentReference w:id="77"/>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rsidRPr="00C47F4B">
        <w:t xml:space="preserve">est pas produit. Le risque est en outre représenté dans la structure principale par une </w:t>
      </w:r>
      <w:r w:rsidRPr="00C47F4B">
        <w:rPr>
          <w:b/>
          <w:bCs/>
        </w:rPr>
        <w:t>ligne de provision</w:t>
      </w:r>
      <w:r w:rsidRPr="00C47F4B">
        <w:t>, dont le montant est sa gravité pondérée par sa probabilité. La gravité n</w:t>
      </w:r>
      <w:r w:rsidR="00064ACC">
        <w:t>’</w:t>
      </w:r>
      <w:r w:rsidRPr="00C47F4B">
        <w:t>est pas saisie</w:t>
      </w:r>
      <w:r w:rsidR="00064ACC">
        <w:t> </w:t>
      </w:r>
      <w:r w:rsidRPr="00C47F4B">
        <w:t xml:space="preserve">: </w:t>
      </w:r>
      <w:r w:rsidRPr="00C47F4B">
        <w:lastRenderedPageBreak/>
        <w:t>c</w:t>
      </w:r>
      <w:r w:rsidR="00064ACC">
        <w:t>’</w:t>
      </w:r>
      <w:r w:rsidRPr="00C47F4B">
        <w:t>est le total du devis propre. Qualifier un risque suppose donc de l</w:t>
      </w:r>
      <w:r w:rsidR="00064ACC">
        <w:t>’</w:t>
      </w:r>
      <w:r w:rsidRPr="00C47F4B">
        <w:t>avoir chiffré, ce qui est voulu.</w:t>
      </w:r>
    </w:p>
    <w:p w14:paraId="181EE14D" w14:textId="3ABB6F96" w:rsidR="00C47F4B" w:rsidRPr="00C47F4B" w:rsidRDefault="00C47F4B" w:rsidP="00C47F4B">
      <w:pPr>
        <w:jc w:val="both"/>
      </w:pPr>
      <w:commentRangeStart w:id="78"/>
      <w:commentRangeStart w:id="79"/>
      <w:r>
        <w:rPr>
          <w:b/>
          <w:bCs/>
        </w:rPr>
        <w:t>Nature de la provision</w:t>
      </w:r>
      <w:commentRangeEnd w:id="78"/>
      <w:r w:rsidR="000F1D3F">
        <w:rPr>
          <w:rStyle w:val="Marquedecommentaire"/>
          <w:sz w:val="24"/>
          <w:szCs w:val="24"/>
        </w:rPr>
        <w:commentReference w:id="78"/>
      </w:r>
      <w:commentRangeEnd w:id="79"/>
      <w:r>
        <w:rPr>
          <w:rStyle w:val="Marquedecommentaire"/>
          <w:sz w:val="24"/>
          <w:szCs w:val="24"/>
        </w:rPr>
        <w:commentReference w:id="79"/>
      </w:r>
      <w:r>
        <w:t>. La ligne de provision relève d’une nature de type provision, distincte de la main-d’œuvre</w:t>
      </w:r>
      <w:r w:rsidRPr="00C47F4B">
        <w:t xml:space="preserv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2AC8300C" w:rsidR="00C47F4B" w:rsidRPr="00C47F4B" w:rsidRDefault="00C47F4B" w:rsidP="00C47F4B">
      <w:pPr>
        <w:jc w:val="both"/>
      </w:pPr>
      <w:commentRangeStart w:id="80"/>
      <w:commentRangeStart w:id="81"/>
      <w:r>
        <w:rPr>
          <w:b/>
          <w:bCs/>
        </w:rPr>
        <w:t>États d’un risque</w:t>
      </w:r>
      <w:commentRangeEnd w:id="80"/>
      <w:r w:rsidR="000F1D3F" w:rsidRPr="00C47F4B">
        <w:rPr>
          <w:rStyle w:val="Marquedecommentaire"/>
          <w:b/>
          <w:bCs/>
          <w:sz w:val="24"/>
          <w:szCs w:val="24"/>
        </w:rPr>
        <w:commentReference w:id="80"/>
      </w:r>
      <w:commentRangeEnd w:id="81"/>
      <w:r w:rsidRPr="00C47F4B">
        <w:rPr>
          <w:rStyle w:val="Marquedecommentaire"/>
          <w:b/>
          <w:bCs/>
          <w:sz w:val="24"/>
          <w:szCs w:val="24"/>
        </w:rPr>
        <w:commentReference w:id="81"/>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rsidR="00D91645" w:rsidRPr="00D91645">
        <w:t>on avait prévu deux ans plus tôt, et le planning dans lequel il doit se fondre a changé. Ce qui est figé, ce n</w:t>
      </w:r>
      <w:r w:rsidR="00064ACC">
        <w:t>’</w:t>
      </w:r>
      <w:r w:rsidR="00D91645" w:rsidRPr="00D91645">
        <w:t>est pas le devis propre mais la provision retenue au budget de référence, qui est celle de la révision de référence.</w:t>
      </w:r>
    </w:p>
    <w:p w14:paraId="280257B1" w14:textId="094AF318" w:rsidR="00C47F4B" w:rsidRDefault="00C47F4B" w:rsidP="00C47F4B">
      <w:pPr>
        <w:jc w:val="both"/>
      </w:pPr>
      <w:r w:rsidRPr="00C47F4B">
        <w:rPr>
          <w:b/>
          <w:bCs/>
        </w:rPr>
        <w:t>La survenance.</w:t>
      </w:r>
      <w:r w:rsidRPr="00C47F4B">
        <w:t xml:space="preserve"> Les tâches et les lignes du devis propre sont fusionnées telles quelles dans la structure principale, comme le différentiel d</w:t>
      </w:r>
      <w:r w:rsidR="00064ACC">
        <w:t>’</w:t>
      </w:r>
      <w:r w:rsidRPr="00C47F4B">
        <w:t>un avenant, et la révision qui en résulte devient la nouvelle référence. La provision entre alors dans le budget de référence. L</w:t>
      </w:r>
      <w:r w:rsidR="00064ACC">
        <w:t>’</w:t>
      </w:r>
      <w:r w:rsidRPr="00C47F4B">
        <w:t>écart entre ce qui avait été prévu pour le risque et ce qu</w:t>
      </w:r>
      <w:r w:rsidR="00064ACC">
        <w:t>’</w:t>
      </w:r>
      <w:r w:rsidRPr="00C47F4B">
        <w:t>il coûte réellement se traite ensuite par le reste à engager des revues périodiques, comme pour n</w:t>
      </w:r>
      <w:r w:rsidR="00064ACC">
        <w:t>’</w:t>
      </w:r>
      <w:r w:rsidRPr="00C47F4B">
        <w:t>importe quelle autre tâche. C</w:t>
      </w:r>
      <w:r w:rsidR="00064ACC">
        <w:t>’</w:t>
      </w:r>
      <w:r w:rsidRPr="00C47F4B">
        <w:t>est ce qui empêche un projet de consommer ses provisions en donnant l</w:t>
      </w:r>
      <w:r w:rsidR="00064ACC">
        <w:t>’</w:t>
      </w:r>
      <w:r w:rsidRPr="00C47F4B">
        <w:t>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82" w:name="_Toc241922435"/>
      <w:r>
        <w:t>Modes de fonctionnements</w:t>
      </w:r>
      <w:bookmarkEnd w:id="82"/>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83" w:name="_Toc241922436"/>
      <w:r>
        <w:lastRenderedPageBreak/>
        <w:t>Cycle de vie de la plateforme</w:t>
      </w:r>
      <w:bookmarkEnd w:id="83"/>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r w:rsidR="000F1D3F">
              <w:rPr>
                <w:b/>
                <w:bCs/>
              </w:rPr>
              <w:t>la création d’</w:t>
            </w:r>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un calendrier par défaut actif dont au moins un jour de la semaine compte des heures travaillées</w:t>
            </w:r>
            <w:r w:rsidR="000F1D3F">
              <w:t>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une catégorie de coût active</w:t>
            </w:r>
            <w:r w:rsidR="000F1D3F">
              <w:t>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r>
              <w:rPr>
                <w:sz w:val="20"/>
                <w:szCs w:val="20"/>
              </w:rPr>
              <w:t xml:space="preserve"> Sur une installation dont le référentiel est incomplet, l’accueil énonce les prérequis manquants et mène au référentiel.</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84" w:name="_Ref241917167"/>
      <w:bookmarkStart w:id="85" w:name="_Toc241922437"/>
      <w:r>
        <w:t>Cycle de vie d’un projet</w:t>
      </w:r>
      <w:bookmarkEnd w:id="84"/>
      <w:bookmarkEnd w:id="85"/>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lastRenderedPageBreak/>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058FB479" w:rsidR="005817C9" w:rsidRDefault="005817C9" w:rsidP="00FC1ABC">
      <w:pPr>
        <w:pStyle w:val="Lgende"/>
        <w:jc w:val="center"/>
      </w:pPr>
      <w:bookmarkStart w:id="86" w:name="_Toc241948359"/>
      <w:r>
        <w:t xml:space="preserve">Figure </w:t>
      </w:r>
      <w:fldSimple w:instr=" SEQ Figure \* ARABIC ">
        <w:r w:rsidR="005B32AA">
          <w:rPr>
            <w:noProof/>
          </w:rPr>
          <w:t>8</w:t>
        </w:r>
      </w:fldSimple>
      <w:r>
        <w:t xml:space="preserve"> Diagramme d</w:t>
      </w:r>
      <w:r w:rsidR="00064ACC">
        <w:t>’</w:t>
      </w:r>
      <w:r>
        <w:t>état du cycle de vie d</w:t>
      </w:r>
      <w:r w:rsidR="00064ACC">
        <w:t>’</w:t>
      </w:r>
      <w:r>
        <w:t>un projet</w:t>
      </w:r>
      <w:bookmarkEnd w:id="86"/>
    </w:p>
    <w:p w:rsidR="005817C9" w:rsidRDefault="00346793" w:rsidP="00E862DF">
      <w:pPr>
        <w:rPr>
          <w:ins w:id="90018" w:author="Claude" w:date="2026-10-04T18:27:04Z"/>
        </w:rPr>
      </w:pPr>
      <w:ins w:id="90019" w:author="Claude" w:date="2026-10-04T18:27:04Z">
        <w:r>
          <w:t xml:space="preserve">Les six états portent un code, que l’API renvoie et que le front rend dans la langue du lecteur (WF-ARC-0110, WF-INTF-0170). Le tableau suivant les fixe ; il reprend les états de la figure 8, et aucun autre.</w:t>
        </w:r>
      </w:ins>
    </w:p>
    <w:tbl>
      <w:tblPr>
        <w:tblStyle w:val="TableauListe4-Accentuation1"/>
        <w:tblW w:w="0" w:type="auto"/>
        <w:tblLook w:val="04A0" w:firstRow="1" w:lastRow="0" w:firstColumn="1" w:lastColumn="0" w:noHBand="0" w:noVBand="1"/>
      </w:tblPr>
      <w:tblGrid>
        <w:gridCol w:w="1555"/>
        <w:gridCol w:w="7507"/>
      </w:tblGrid>
      <w:tr w:rsidR="00FA07FD" w:rsidTr="008D162A">
        <w:trPr>
          <w:cnfStyle w:val="100000000000" w:firstRow="1" w:lastRow="0" w:firstColumn="0" w:lastColumn="0" w:oddVBand="0" w:evenVBand="0" w:oddHBand="0" w:evenHBand="0" w:firstRowFirstColumn="0" w:firstRowLastColumn="0" w:lastRowFirstColumn="0" w:lastRowLastColumn="0"/>
          <w:ins w:id="90024" w:author="Claude" w:date="2026-10-04T18:27:0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20" w:author="Claude" w:date="2026-10-04T18:27:04Z"/>
              </w:rPr>
            </w:pPr>
            <w:ins w:id="90021" w:author="Claude" w:date="2026-10-04T18:27:04Z">
              <w:r>
                <w:t xml:space="preserve">Code</w:t>
              </w:r>
            </w:ins>
          </w:p>
        </w:tc>
        <w:tc>
          <w:tcPr>
            <w:tcW w:w="7507" w:type="dxa"/>
          </w:tcPr>
          <w:p w:rsidR="00FA07FD" w:rsidRDefault="00FA07FD" w:rsidP="00E862DF">
            <w:pPr>
              <w:cnfStyle w:val="100000000000" w:firstRow="1" w:lastRow="0" w:firstColumn="0" w:lastColumn="0" w:oddVBand="0" w:evenVBand="0" w:oddHBand="0" w:evenHBand="0" w:firstRowFirstColumn="0" w:firstRowLastColumn="0" w:lastRowFirstColumn="0" w:lastRowLastColumn="0"/>
              <w:rPr>
                <w:ins w:id="90022" w:author="Claude" w:date="2026-10-04T18:27:04Z"/>
              </w:rPr>
            </w:pPr>
            <w:ins w:id="90023" w:author="Claude" w:date="2026-10-04T18:27:04Z">
              <w:r>
                <w:t xml:space="preserve">État</w:t>
              </w:r>
            </w:ins>
          </w:p>
        </w:tc>
      </w:tr>
      <w:tr w:rsidR="00FA07FD" w:rsidTr="008D162A">
        <w:trPr>
          <w:cnfStyle w:val="000000100000" w:firstRow="0" w:lastRow="0" w:firstColumn="0" w:lastColumn="0" w:oddVBand="0" w:evenVBand="0" w:oddHBand="1" w:evenHBand="0" w:firstRowFirstColumn="0" w:firstRowLastColumn="0" w:lastRowFirstColumn="0" w:lastRowLastColumn="0"/>
          <w:ins w:id="90029" w:author="Claude" w:date="2026-10-04T18:27:0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25" w:author="Claude" w:date="2026-10-04T18:27:04Z"/>
              </w:rPr>
            </w:pPr>
            <w:ins w:id="90026" w:author="Claude" w:date="2026-10-04T18:27:04Z">
              <w:r>
                <w:t xml:space="preserve">created</w:t>
              </w:r>
            </w:ins>
          </w:p>
        </w:tc>
        <w:tc>
          <w:tcPr>
            <w:tcW w:w="7507" w:type="dxa"/>
          </w:tcPr>
          <w:p w:rsidR="00FA07FD" w:rsidRDefault="00FA07FD" w:rsidP="008D162A">
            <w:pPr>
              <w:keepNext/>
              <w:cnfStyle w:val="000000100000" w:firstRow="0" w:lastRow="0" w:firstColumn="0" w:lastColumn="0" w:oddVBand="0" w:evenVBand="0" w:oddHBand="1" w:evenHBand="0" w:firstRowFirstColumn="0" w:firstRowLastColumn="0" w:lastRowFirstColumn="0" w:lastRowLastColumn="0"/>
              <w:rPr>
                <w:ins w:id="90027" w:author="Claude" w:date="2026-10-04T18:27:04Z"/>
              </w:rPr>
            </w:pPr>
            <w:ins w:id="90028" w:author="Claude" w:date="2026-10-04T18:27:04Z">
              <w:r>
                <w:t xml:space="preserve">Créé — Created</w:t>
              </w:r>
            </w:ins>
          </w:p>
        </w:tc>
      </w:tr>
      <w:tr w:rsidR="00FA07FD" w:rsidTr="008D162A">
        <w:trPr>
          <w:cnfStyle w:val="000000100000" w:firstRow="0" w:lastRow="0" w:firstColumn="0" w:lastColumn="0" w:oddVBand="0" w:evenVBand="0" w:oddHBand="1" w:evenHBand="0" w:firstRowFirstColumn="0" w:firstRowLastColumn="0" w:lastRowFirstColumn="0" w:lastRowLastColumn="0"/>
          <w:ins w:id="90034" w:author="Claude" w:date="2026-10-04T18:27:0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30" w:author="Claude" w:date="2026-10-04T18:27:04Z"/>
              </w:rPr>
            </w:pPr>
            <w:ins w:id="90031" w:author="Claude" w:date="2026-10-04T18:27:04Z">
              <w:r>
                <w:t xml:space="preserve">pricing</w:t>
              </w:r>
            </w:ins>
          </w:p>
        </w:tc>
        <w:tc>
          <w:tcPr>
            <w:tcW w:w="7507" w:type="dxa"/>
          </w:tcPr>
          <w:p w:rsidR="00FA07FD" w:rsidRDefault="00FA07FD" w:rsidP="008D162A">
            <w:pPr>
              <w:keepNext/>
              <w:cnfStyle w:val="000000100000" w:firstRow="0" w:lastRow="0" w:firstColumn="0" w:lastColumn="0" w:oddVBand="0" w:evenVBand="0" w:oddHBand="1" w:evenHBand="0" w:firstRowFirstColumn="0" w:firstRowLastColumn="0" w:lastRowFirstColumn="0" w:lastRowLastColumn="0"/>
              <w:rPr>
                <w:ins w:id="90032" w:author="Claude" w:date="2026-10-04T18:27:04Z"/>
              </w:rPr>
            </w:pPr>
            <w:ins w:id="90033" w:author="Claude" w:date="2026-10-04T18:27:04Z">
              <w:r>
                <w:t xml:space="preserve">Chiffrage — Pricing</w:t>
              </w:r>
            </w:ins>
          </w:p>
        </w:tc>
      </w:tr>
      <w:tr w:rsidR="00FA07FD" w:rsidTr="008D162A">
        <w:trPr>
          <w:cnfStyle w:val="000000100000" w:firstRow="0" w:lastRow="0" w:firstColumn="0" w:lastColumn="0" w:oddVBand="0" w:evenVBand="0" w:oddHBand="1" w:evenHBand="0" w:firstRowFirstColumn="0" w:firstRowLastColumn="0" w:lastRowFirstColumn="0" w:lastRowLastColumn="0"/>
          <w:ins w:id="90039" w:author="Claude" w:date="2026-10-04T18:27:0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35" w:author="Claude" w:date="2026-10-04T18:27:04Z"/>
              </w:rPr>
            </w:pPr>
            <w:ins w:id="90036" w:author="Claude" w:date="2026-10-04T18:27:04Z">
              <w:r>
                <w:t xml:space="preserve">in_progress</w:t>
              </w:r>
            </w:ins>
          </w:p>
        </w:tc>
        <w:tc>
          <w:tcPr>
            <w:tcW w:w="7507" w:type="dxa"/>
          </w:tcPr>
          <w:p w:rsidR="00FA07FD" w:rsidRDefault="00FA07FD" w:rsidP="008D162A">
            <w:pPr>
              <w:keepNext/>
              <w:cnfStyle w:val="000000100000" w:firstRow="0" w:lastRow="0" w:firstColumn="0" w:lastColumn="0" w:oddVBand="0" w:evenVBand="0" w:oddHBand="1" w:evenHBand="0" w:firstRowFirstColumn="0" w:firstRowLastColumn="0" w:lastRowFirstColumn="0" w:lastRowLastColumn="0"/>
              <w:rPr>
                <w:ins w:id="90037" w:author="Claude" w:date="2026-10-04T18:27:04Z"/>
              </w:rPr>
            </w:pPr>
            <w:ins w:id="90038" w:author="Claude" w:date="2026-10-04T18:27:04Z">
              <w:r>
                <w:t xml:space="preserve">En cours — In progress</w:t>
              </w:r>
            </w:ins>
          </w:p>
        </w:tc>
      </w:tr>
      <w:tr w:rsidR="00FA07FD" w:rsidTr="008D162A">
        <w:trPr>
          <w:cnfStyle w:val="000000100000" w:firstRow="0" w:lastRow="0" w:firstColumn="0" w:lastColumn="0" w:oddVBand="0" w:evenVBand="0" w:oddHBand="1" w:evenHBand="0" w:firstRowFirstColumn="0" w:firstRowLastColumn="0" w:lastRowFirstColumn="0" w:lastRowLastColumn="0"/>
          <w:ins w:id="90044" w:author="Claude" w:date="2026-10-04T18:27:0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40" w:author="Claude" w:date="2026-10-04T18:27:04Z"/>
              </w:rPr>
            </w:pPr>
            <w:ins w:id="90041" w:author="Claude" w:date="2026-10-04T18:27:04Z">
              <w:r>
                <w:t xml:space="preserve">completed</w:t>
              </w:r>
            </w:ins>
          </w:p>
        </w:tc>
        <w:tc>
          <w:tcPr>
            <w:tcW w:w="7507" w:type="dxa"/>
          </w:tcPr>
          <w:p w:rsidR="00FA07FD" w:rsidRDefault="00FA07FD" w:rsidP="008D162A">
            <w:pPr>
              <w:keepNext/>
              <w:cnfStyle w:val="000000100000" w:firstRow="0" w:lastRow="0" w:firstColumn="0" w:lastColumn="0" w:oddVBand="0" w:evenVBand="0" w:oddHBand="1" w:evenHBand="0" w:firstRowFirstColumn="0" w:firstRowLastColumn="0" w:lastRowFirstColumn="0" w:lastRowLastColumn="0"/>
              <w:rPr>
                <w:ins w:id="90042" w:author="Claude" w:date="2026-10-04T18:27:04Z"/>
              </w:rPr>
            </w:pPr>
            <w:ins w:id="90043" w:author="Claude" w:date="2026-10-04T18:27:04Z">
              <w:r>
                <w:t xml:space="preserve">Terminé — Completed</w:t>
              </w:r>
            </w:ins>
          </w:p>
        </w:tc>
      </w:tr>
      <w:tr w:rsidR="00FA07FD" w:rsidTr="008D162A">
        <w:trPr>
          <w:cnfStyle w:val="000000100000" w:firstRow="0" w:lastRow="0" w:firstColumn="0" w:lastColumn="0" w:oddVBand="0" w:evenVBand="0" w:oddHBand="1" w:evenHBand="0" w:firstRowFirstColumn="0" w:firstRowLastColumn="0" w:lastRowFirstColumn="0" w:lastRowLastColumn="0"/>
          <w:ins w:id="90049" w:author="Claude" w:date="2026-10-04T18:27:0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45" w:author="Claude" w:date="2026-10-04T18:27:04Z"/>
              </w:rPr>
            </w:pPr>
            <w:ins w:id="90046" w:author="Claude" w:date="2026-10-04T18:27:04Z">
              <w:r>
                <w:t xml:space="preserve">lost</w:t>
              </w:r>
            </w:ins>
          </w:p>
        </w:tc>
        <w:tc>
          <w:tcPr>
            <w:tcW w:w="7507" w:type="dxa"/>
          </w:tcPr>
          <w:p w:rsidR="00FA07FD" w:rsidRDefault="00FA07FD" w:rsidP="008D162A">
            <w:pPr>
              <w:keepNext/>
              <w:cnfStyle w:val="000000100000" w:firstRow="0" w:lastRow="0" w:firstColumn="0" w:lastColumn="0" w:oddVBand="0" w:evenVBand="0" w:oddHBand="1" w:evenHBand="0" w:firstRowFirstColumn="0" w:firstRowLastColumn="0" w:lastRowFirstColumn="0" w:lastRowLastColumn="0"/>
              <w:rPr>
                <w:ins w:id="90047" w:author="Claude" w:date="2026-10-04T18:27:04Z"/>
              </w:rPr>
            </w:pPr>
            <w:ins w:id="90048" w:author="Claude" w:date="2026-10-04T18:27:04Z">
              <w:r>
                <w:t xml:space="preserve">Perdu — Lost</w:t>
              </w:r>
            </w:ins>
          </w:p>
        </w:tc>
      </w:tr>
      <w:tr w:rsidR="00FA07FD" w:rsidTr="008D162A">
        <w:trPr>
          <w:cnfStyle w:val="000000100000" w:firstRow="0" w:lastRow="0" w:firstColumn="0" w:lastColumn="0" w:oddVBand="0" w:evenVBand="0" w:oddHBand="1" w:evenHBand="0" w:firstRowFirstColumn="0" w:firstRowLastColumn="0" w:lastRowFirstColumn="0" w:lastRowLastColumn="0"/>
          <w:ins w:id="90054" w:author="Claude" w:date="2026-10-04T18:27:0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50" w:author="Claude" w:date="2026-10-04T18:27:04Z"/>
              </w:rPr>
            </w:pPr>
            <w:ins w:id="90051" w:author="Claude" w:date="2026-10-04T18:27:04Z">
              <w:r>
                <w:t xml:space="preserve">abandoned</w:t>
              </w:r>
            </w:ins>
          </w:p>
        </w:tc>
        <w:tc>
          <w:tcPr>
            <w:tcW w:w="7507" w:type="dxa"/>
          </w:tcPr>
          <w:p w:rsidR="00FA07FD" w:rsidRDefault="00FA07FD" w:rsidP="008D162A">
            <w:pPr>
              <w:keepNext/>
              <w:cnfStyle w:val="000000100000" w:firstRow="0" w:lastRow="0" w:firstColumn="0" w:lastColumn="0" w:oddVBand="0" w:evenVBand="0" w:oddHBand="1" w:evenHBand="0" w:firstRowFirstColumn="0" w:firstRowLastColumn="0" w:lastRowFirstColumn="0" w:lastRowLastColumn="0"/>
              <w:rPr>
                <w:ins w:id="90052" w:author="Claude" w:date="2026-10-04T18:27:04Z"/>
              </w:rPr>
            </w:pPr>
            <w:ins w:id="90053" w:author="Claude" w:date="2026-10-04T18:27:04Z">
              <w:r>
                <w:t xml:space="preserve">Abandonné — Abandoned</w:t>
              </w:r>
            </w:ins>
          </w:p>
        </w:tc>
      </w:tr>
    </w:tbl>
    <w:p>
      <w:pPr>
        <w:pStyle w:val="Lgende"/>
        <w:rPr>
          <w:ins w:id="90055" w:author="Claude" w:date="2026-10-04T18:27:04Z"/>
        </w:rPr>
      </w:pPr>
      <w:ins w:id="90056" w:author="Claude" w:date="2026-10-04T18:27:04Z">
        <w:r>
          <w:t xml:space="preserve">Tableau </w:t>
        </w:r>
      </w:ins>
      <w:fldSimple w:instr=" SEQ Tableau \* ARABIC ">
        <w:r w:rsidR="004E6894">
          <w:rPr>
            <w:noProof/>
          </w:rPr>
          <w:t>2</w:t>
        </w:r>
      </w:fldSimple>
      <w:ins w:id="90057" w:author="Claude" w:date="2026-10-04T18:27:04Z">
        <w:r>
          <w:t xml:space="preserve"> États d'un projet</w:t>
        </w:r>
      </w:ins>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5D759885" w14:textId="2494584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del w:id="90060" w:author="Claude" w:date="2026-10-04T18:27:04Z">
              <w:r w:rsidR="00064ACC">
                <w:delText> </w:delText>
              </w:r>
              <w:r w:rsidRPr="00AB05EB">
                <w:delText>: Créé, Chiffrage, En cours, Terminé, Perdu et Abandonné. Il n</w:delText>
              </w:r>
              <w:r w:rsidR="00064ACC">
                <w:delText>’</w:delText>
              </w:r>
              <w:r w:rsidRPr="00AB05EB">
                <w:delText>existe aucun autre statut, ni aucun état intermédiaire implicite.</w:delText>
              </w:r>
            </w:del>
            <w:ins w:id="90061" w:author="Claude" w:date="2026-10-04T18:27:04Z">
              <w:r>
                <w:t xml:space="preserve">, dont les codes et les libellés sont ceux du tableau des états d’un projet : Créé (created), Chiffrage (pricing), En cours (in_progress), Terminé (completed), Perdu (lost) et Abandonné (abandoned). Il n’existe aucun autre statut, ni aucun état intermédiaire implicite.</w:t>
              </w:r>
            </w:ins>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426CBB6C"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del w:id="90058" w:author="Claude" w:date="2026-10-04T18:27:04Z">
              <w:r w:rsidRPr="00FC1ABC">
                <w:rPr>
                  <w:sz w:val="20"/>
                  <w:szCs w:val="20"/>
                </w:rPr>
                <w:delText xml:space="preserve"> statuts, avec les codes et libellés du tableau des états.</w:delText>
              </w:r>
            </w:del>
            <w:ins w:id="90059" w:author="Claude" w:date="2026-10-04T18:27:04Z">
              <w:r>
                <w:rPr>
                  <w:sz w:val="20"/>
                  <w:szCs w:val="20"/>
                </w:rPr>
                <w:t xml:space="preserve"> statuts, avec les codes et libellés du tableau des états d’un projet. L’API ne renvoie que ces six codes.</w:t>
              </w:r>
            </w:ins>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xml:space="preserve">; sans ligne de devis, elle donnerait un budget de référence nul, donc des indices </w:t>
            </w:r>
            <w:r w:rsidRPr="00D91645">
              <w:rPr>
                <w:sz w:val="20"/>
                <w:szCs w:val="20"/>
              </w:rPr>
              <w:lastRenderedPageBreak/>
              <w:t>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lastRenderedPageBreak/>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lastRenderedPageBreak/>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r>
              <w:rPr>
                <w:sz w:val="20"/>
                <w:szCs w:val="20"/>
              </w:rPr>
              <w:t xml:space="preserve">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lastRenderedPageBreak/>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7" w:name="_Ref241257248"/>
      <w:bookmarkStart w:id="88" w:name="_Ref241257377"/>
      <w:bookmarkStart w:id="89" w:name="_Toc241922438"/>
      <w:r>
        <w:t>Découpage fonctionnel</w:t>
      </w:r>
      <w:bookmarkEnd w:id="87"/>
      <w:bookmarkEnd w:id="88"/>
      <w:bookmarkEnd w:id="89"/>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p>
    <w:p w14:paraId="5013B1F3" w14:textId="77777777" w:rsidR="002F6CF7" w:rsidRDefault="00E56A47" w:rsidP="00E56A47">
      <w:pPr>
        <w:jc w:val="both"/>
      </w:pPr>
      <w:r>
        <w:t>Quatre blocs le composent</w:t>
      </w:r>
      <w:r w:rsidR="002F6CF7">
        <w:t> :</w:t>
      </w:r>
    </w:p>
    <w:p w14:paraId="5D761A50" w14:textId="3A48A8E8" w:rsidR="002F6CF7" w:rsidRDefault="00E56A47" w:rsidP="002F6CF7">
      <w:pPr>
        <w:pStyle w:val="Paragraphedeliste"/>
        <w:numPr>
          <w:ilvl w:val="0"/>
          <w:numId w:val="32"/>
        </w:numPr>
        <w:jc w:val="both"/>
      </w:pPr>
      <w:r>
        <w:t>L</w:t>
      </w:r>
      <w:r w:rsidR="00064ACC">
        <w:t>’</w:t>
      </w:r>
      <w:r>
        <w:t xml:space="preserve">administration </w:t>
      </w:r>
      <w:r w:rsidR="002F6CF7">
        <w:t xml:space="preserve">(FBS-1) </w:t>
      </w:r>
      <w:r>
        <w:t>porte l</w:t>
      </w:r>
      <w:r w:rsidR="00064ACC">
        <w:t>’</w:t>
      </w:r>
      <w:r>
        <w:t>exploitation de la plateforme</w:t>
      </w:r>
      <w:r w:rsidR="00064ACC">
        <w:t> </w:t>
      </w:r>
      <w:r>
        <w:t>: les comptes, les droits, la surveillance, les sauvegardes.</w:t>
      </w:r>
    </w:p>
    <w:p w14:paraId="58B0D77F" w14:textId="65E4FB21" w:rsidR="002F6CF7" w:rsidRDefault="00E56A47" w:rsidP="002F6CF7">
      <w:pPr>
        <w:pStyle w:val="Paragraphedeliste"/>
        <w:numPr>
          <w:ilvl w:val="0"/>
          <w:numId w:val="32"/>
        </w:numPr>
        <w:jc w:val="both"/>
      </w:pPr>
      <w:r>
        <w:t xml:space="preserve">Le </w:t>
      </w:r>
      <w:r w:rsidR="002F6CF7">
        <w:t xml:space="preserve">portefeuille (FBS-2) </w:t>
      </w:r>
      <w:r>
        <w:t>porte les vues qui traversent les projets.</w:t>
      </w:r>
    </w:p>
    <w:p w14:paraId="21BD65F4" w14:textId="389E532D" w:rsidR="002F6CF7" w:rsidRDefault="00E56A47" w:rsidP="002F6CF7">
      <w:pPr>
        <w:pStyle w:val="Paragraphedeliste"/>
        <w:numPr>
          <w:ilvl w:val="0"/>
          <w:numId w:val="32"/>
        </w:numPr>
        <w:jc w:val="both"/>
      </w:pPr>
      <w:r>
        <w:t xml:space="preserve">Les paramètres applicatifs </w:t>
      </w:r>
      <w:r w:rsidR="002F6CF7">
        <w:t xml:space="preserve">(FBS-3) </w:t>
      </w:r>
      <w:r>
        <w:t>portent le référentiel que tous les projets partagent.</w:t>
      </w:r>
    </w:p>
    <w:p w14:paraId="0088F078" w14:textId="1A399C2D" w:rsidR="002F6CF7" w:rsidRDefault="00E56A47" w:rsidP="002F6CF7">
      <w:pPr>
        <w:pStyle w:val="Paragraphedeliste"/>
        <w:numPr>
          <w:ilvl w:val="0"/>
          <w:numId w:val="32"/>
        </w:numPr>
        <w:jc w:val="both"/>
      </w:pPr>
      <w:r>
        <w:t>Le bloc des projets</w:t>
      </w:r>
      <w:r w:rsidR="002F6CF7">
        <w:t xml:space="preserve"> (FBS-4)</w:t>
      </w:r>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90" w:name="_Toc241922439"/>
      <w:r>
        <w:t>Arborescence fonctionnelle</w:t>
      </w:r>
      <w:bookmarkEnd w:id="90"/>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2FD9C654"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r w:rsidR="002F6CF7">
        <w:fldChar w:fldCharType="begin"/>
      </w:r>
      <w:r w:rsidR="002F6CF7">
        <w:instrText xml:space="preserve"> REF _Ref241917085 \r \h </w:instrText>
      </w:r>
      <w:r w:rsidR="002F6CF7">
        <w:fldChar w:fldCharType="separate"/>
      </w:r>
      <w:r w:rsidR="002F6CF7">
        <w:t>3.4.2</w:t>
      </w:r>
      <w:r w:rsidR="002F6CF7">
        <w:fldChar w:fldCharType="end"/>
      </w:r>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2DD60894"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r w:rsidR="002F6CF7">
        <w:fldChar w:fldCharType="begin"/>
      </w:r>
      <w:r w:rsidR="002F6CF7">
        <w:instrText xml:space="preserve"> REF _Ref241917167 \r \h </w:instrText>
      </w:r>
      <w:r w:rsidR="002F6CF7">
        <w:fldChar w:fldCharType="separate"/>
      </w:r>
      <w:r w:rsidR="002F6CF7">
        <w:t>3.3.2</w:t>
      </w:r>
      <w:r w:rsidR="002F6CF7">
        <w:fldChar w:fldCharType="end"/>
      </w:r>
      <w:r>
        <w:t>, avec les modes de fonctionnement. Le découpage fonctionnel organise la rédaction</w:t>
      </w:r>
      <w:r w:rsidR="00064ACC">
        <w:t> </w:t>
      </w:r>
      <w:r>
        <w:t>; l</w:t>
      </w:r>
      <w:r w:rsidR="00064ACC">
        <w:t>’</w:t>
      </w:r>
      <w:r>
        <w:t>arborescence, elle, recense les fonctions.</w:t>
      </w:r>
    </w:p>
    <w:p w14:paraId="51A2848A" w14:textId="1AB00E08" w:rsidR="00B12356" w:rsidRDefault="00C32A09" w:rsidP="004C7554">
      <w:pPr>
        <w:keepNext/>
        <w:jc w:val="center"/>
      </w:pPr>
      <w:r>
        <w:rPr>
          <w:noProof/>
        </w:rPr>
        <w:lastRenderedPageBreak/>
        <w:drawing>
          <wp:inline distT="0" distB="0" distL="0" distR="0" wp14:anchorId="4E0DBB70" wp14:editId="32AB7D39">
            <wp:extent cx="5760720" cy="3593465"/>
            <wp:effectExtent l="0" t="0" r="0" b="6985"/>
            <wp:docPr id="196179501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3593465"/>
                    </a:xfrm>
                    <a:prstGeom prst="rect">
                      <a:avLst/>
                    </a:prstGeom>
                    <a:noFill/>
                    <a:ln>
                      <a:noFill/>
                    </a:ln>
                  </pic:spPr>
                </pic:pic>
              </a:graphicData>
            </a:graphic>
          </wp:inline>
        </w:drawing>
      </w:r>
    </w:p>
    <w:p w14:paraId="2F1EDB3A" w14:textId="664AAA82" w:rsidR="00005DA1" w:rsidRDefault="00B12356" w:rsidP="004C7554">
      <w:pPr>
        <w:pStyle w:val="Lgende"/>
        <w:jc w:val="center"/>
      </w:pPr>
      <w:bookmarkStart w:id="91" w:name="_Toc241948360"/>
      <w:r>
        <w:t xml:space="preserve">Figure </w:t>
      </w:r>
      <w:fldSimple w:instr=" SEQ Figure \* ARABIC ">
        <w:r w:rsidR="005B32AA">
          <w:rPr>
            <w:noProof/>
          </w:rPr>
          <w:t>9</w:t>
        </w:r>
      </w:fldSimple>
      <w:r>
        <w:t xml:space="preserve"> Arborescence fonctionnelle</w:t>
      </w:r>
      <w:bookmarkEnd w:id="91"/>
    </w:p>
    <w:p w14:paraId="0270858D" w14:textId="77777777" w:rsidR="00005DA1" w:rsidRDefault="00005DA1" w:rsidP="00E862DF"/>
    <w:p w14:paraId="69F864F5" w14:textId="3AB04F45" w:rsidR="00E80A27" w:rsidRDefault="00FD24AB" w:rsidP="009308D3">
      <w:pPr>
        <w:pStyle w:val="Titre3"/>
        <w:numPr>
          <w:ilvl w:val="2"/>
          <w:numId w:val="4"/>
        </w:numPr>
      </w:pPr>
      <w:bookmarkStart w:id="92" w:name="_Ref241917085"/>
      <w:bookmarkStart w:id="93" w:name="_Toc241922440"/>
      <w:r>
        <w:t>FBS-1</w:t>
      </w:r>
      <w:r w:rsidR="00064ACC">
        <w:t> </w:t>
      </w:r>
      <w:r>
        <w:t xml:space="preserve">: </w:t>
      </w:r>
      <w:r w:rsidR="00E80A27">
        <w:t>Administration</w:t>
      </w:r>
      <w:bookmarkEnd w:id="92"/>
      <w:bookmarkEnd w:id="93"/>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rsidRPr="007650DC">
        <w:t xml:space="preserve">y faire,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r w:rsidR="002F6CF7">
        <w:t xml:space="preserve"> </w:t>
      </w:r>
      <w:r w:rsidRPr="007650DC">
        <w:rPr>
          <w:b/>
          <w:bCs/>
        </w:rPr>
        <w:t>rôles d</w:t>
      </w:r>
      <w:r w:rsidR="00064ACC">
        <w:rPr>
          <w:b/>
          <w:bCs/>
        </w:rPr>
        <w:t>’</w:t>
      </w:r>
      <w:r w:rsidRPr="007650DC">
        <w:rPr>
          <w:b/>
          <w:bCs/>
        </w:rPr>
        <w:t>habilitation</w:t>
      </w:r>
      <w:r w:rsidR="002F6CF7">
        <w:t xml:space="preserve"> </w:t>
      </w:r>
      <w:r w:rsidRPr="007650DC">
        <w:t>disent ce qu</w:t>
      </w:r>
      <w:r w:rsidR="00064ACC">
        <w:t>’</w:t>
      </w:r>
      <w:r w:rsidRPr="007650DC">
        <w:t>un utilisateur a le droit de faire</w:t>
      </w:r>
      <w:r w:rsidR="00064ACC">
        <w:t> </w:t>
      </w:r>
      <w:r w:rsidRPr="007650DC">
        <w:t>; la</w:t>
      </w:r>
      <w:r w:rsidR="002F6CF7">
        <w:t xml:space="preserve"> </w:t>
      </w:r>
      <w:r w:rsidRPr="007650DC">
        <w:rPr>
          <w:b/>
          <w:bCs/>
        </w:rPr>
        <w:t>liste des contributeurs</w:t>
      </w:r>
      <w:r w:rsidR="002F6CF7">
        <w:t xml:space="preserve"> </w:t>
      </w:r>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94" w:name="_Toc241922441"/>
      <w:r>
        <w:t xml:space="preserve">FBS-1.1 : </w:t>
      </w:r>
      <w:r w:rsidR="0087399E">
        <w:t>Gestion des utilisateurs</w:t>
      </w:r>
      <w:bookmarkEnd w:id="94"/>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r>
        <w:t xml:space="preserve"> Le fournisseur d’identité livré avec la plateforme les authentifie (WF-ARC-0030).</w:t>
      </w:r>
    </w:p>
    <w:p w14:paraId="0B16CB22" w14:textId="21F11277" w:rsidR="007650DC" w:rsidRPr="007650DC" w:rsidRDefault="007650DC" w:rsidP="007650DC">
      <w:pPr>
        <w:jc w:val="both"/>
      </w:pPr>
      <w:r w:rsidRPr="007650DC">
        <w:lastRenderedPageBreak/>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1ECA3380" w14:textId="77777777" w:rsidR="009308D3"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 un nom, un prénom, une adresse électronique unique dans l</w:t>
            </w:r>
            <w:r w:rsidR="00064ACC">
              <w:t>’</w:t>
            </w:r>
            <w:del w:id="90001" w:author="Claude" w:date="2026-10-04T18:27:04Z">
              <w:r w:rsidRPr="007650DC">
                <w:delText>installation, un état — actif ou désactivé —, un ou plusieurs rôles d</w:delText>
              </w:r>
              <w:r w:rsidR="00064ACC">
                <w:delText>’</w:delText>
              </w:r>
              <w:r w:rsidRPr="007650DC">
                <w:delText xml:space="preserve">habilitation, </w:delText>
              </w:r>
              <w:r w:rsidR="009308D3" w:rsidRPr="009308D3">
                <w:delText>un rattachement facultatif à un nœud d'organisation (WF-ADM-0030), une langue d'interface (WF-INTF-0160) et un avatar facultatif</w:delText>
              </w:r>
              <w:r w:rsidRPr="007650DC">
                <w:delText xml:space="preserve">. </w:delText>
              </w:r>
            </w:del>
            <w:ins w:id="90002" w:author="Claude" w:date="2026-10-04T18:27:04Z">
              <w:r>
                <w:t xml:space="preserve">installation, un état — actif (active) ou désactivé (deactivated) —, zéro, un ou plusieurs rôles d’habilitation — un compte sans rôle existe mais n’a aucun droit (WF-ADM-0070) —, un rattachement facultatif à un nœud d’organisation (WF-ADM-0030), une langue d’interface (WF-INTF-0160) et un avatar facultatif. Il porte en outre son origine : compte local, compte de l’annuaire d’entreprise, ou compte venu d’un fournisseur d’identité externe (WF-ADM-0180).</w:t>
              </w:r>
            </w:ins>
          </w:p>
          <w:p w14:paraId="3FAAEB1A" w14:textId="6A03DBA1" w:rsidR="007650DC" w:rsidRDefault="0051305A" w:rsidP="006A6640">
            <w:pPr>
              <w:jc w:val="both"/>
              <w:cnfStyle w:val="000000100000" w:firstRow="0" w:lastRow="0" w:firstColumn="0" w:lastColumn="0" w:oddVBand="0" w:evenVBand="0" w:oddHBand="1" w:evenHBand="0" w:firstRowFirstColumn="0" w:firstRowLastColumn="0" w:lastRowFirstColumn="0" w:lastRowLastColumn="0"/>
              <w:rPr>
                <w:del w:id="90003" w:author="Claude" w:date="2026-10-04T18:27:04Z"/>
              </w:rPr>
            </w:pPr>
            <w:del w:id="90004" w:author="Claude" w:date="2026-10-04T18:27:04Z">
              <w:r>
                <w:delText>Il porte en outre son origine : compte local, compte de l’annuaire d’entreprise, ou compte venu d’un fournisseur d’identité externe (WF-ADM-0180).</w:delText>
              </w:r>
              <w:r w:rsidRPr="0051305A">
                <w:delText> </w:delText>
              </w:r>
            </w:del>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 xml:space="preserve">identité — </w:t>
            </w:r>
            <w:r>
              <w:rPr>
                <w:sz w:val="20"/>
                <w:szCs w:val="20"/>
              </w:rPr>
              <w:t>l’annuaire ou le fournisseur externe pour un compte fédéré, Waterfall pour un compte local</w:t>
            </w:r>
            <w:r w:rsidRPr="007650DC">
              <w:rPr>
                <w:sz w:val="20"/>
                <w:szCs w:val="20"/>
              </w:rPr>
              <w:t xml:space="preserve">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Pr>
                <w:sz w:val="20"/>
                <w:szCs w:val="20"/>
              </w:rPr>
              <w:t>Le nom, le prénom et l’adresse d’un compte de l’annuaire ou d’un fournisseur externe ne sont pas modifiables dans Waterfall.</w:t>
            </w:r>
            <w:r w:rsidR="0051305A" w:rsidRPr="0051305A">
              <w:rPr>
                <w:sz w:val="20"/>
                <w:szCs w:val="20"/>
              </w:rPr>
              <w:t>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PBS-2.2, PBS-2.3, </w:t>
            </w:r>
            <w:r>
              <w:rPr>
                <w:sz w:val="20"/>
                <w:szCs w:val="20"/>
              </w:rPr>
              <w:t>PBS-2.5, PBS-5.4</w:t>
            </w:r>
            <w:r w:rsidRPr="004C7554">
              <w:rPr>
                <w:sz w:val="20"/>
                <w:szCs w:val="20"/>
              </w:rPr>
              <w:t>,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066E0C23"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comptes de l’annuaire d’entreprise sont connus de Waterfall avant la première connexion de leur porteur : Waterfall lit les comptes du fournisseur d’identité, qui fédère l’annuaire, par son API d’administration, à la demande et à intervalle régulier. La lecture crée les comptes absents avec leur nom, </w:t>
            </w:r>
            <w:r>
              <w:lastRenderedPageBreak/>
              <w:t>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lastRenderedPageBreak/>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 xml:space="preserve">il connaît déjà. </w:t>
            </w:r>
            <w:r>
              <w:rPr>
                <w:sz w:val="20"/>
                <w:szCs w:val="20"/>
              </w:rPr>
              <w:t>Waterfall doit pourtant connaître un compte avant sa première connexion, pour l’inscrire comme contributeur. L’annuaire ne sait rien des rôles de Waterfall, et une lecture qui en attribuerait donnerait des droits que personne n’a décidés.</w:t>
            </w:r>
            <w:r w:rsidRPr="00FA66AB">
              <w:rPr>
                <w:sz w:val="20"/>
                <w:szCs w:val="20"/>
              </w:rPr>
              <w:t xml:space="preserve">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w:t>
            </w:r>
            <w:ins w:id="90266" w:author="Claude" w:date="2026-10-04T18:27:04Z">
              <w:r>
                <w:t xml:space="preserve">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ins>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w:t>
            </w:r>
            <w:r w:rsidRPr="00687726">
              <w:rPr>
                <w:sz w:val="20"/>
                <w:szCs w:val="20"/>
              </w:rPr>
              <w:t xml:space="preserve"> Pour les comptes locaux, la longueur protège mieux que la complexité imposée, et l</w:t>
            </w:r>
            <w:r w:rsidR="00064ACC">
              <w:rPr>
                <w:sz w:val="20"/>
                <w:szCs w:val="20"/>
              </w:rPr>
              <w:t>’</w:t>
            </w:r>
            <w:r w:rsidRPr="00687726">
              <w:rPr>
                <w:sz w:val="20"/>
                <w:szCs w:val="20"/>
              </w:rPr>
              <w:t>expiration périodique pousse aux mots de passe 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t>Vérif</w:t>
            </w:r>
          </w:p>
        </w:tc>
        <w:tc>
          <w:tcPr>
            <w:tcW w:w="8079" w:type="dxa"/>
          </w:tcPr>
          <w:p w14:paraId="148D48C4" w14:textId="47C4BFC4"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del w:id="90267" w:author="Claude" w:date="2026-10-04T18:27:04Z">
              <w:r w:rsidR="00F637D7" w:rsidRPr="00F637D7">
                <w:rPr>
                  <w:sz w:val="20"/>
                  <w:szCs w:val="20"/>
                </w:rPr>
                <w:delText xml:space="preserve">Un compte créé par un administrateur ne peut pas se connecter avant que son porteur n'ait fixé son mot de passe par le lien reçu. </w:delText>
              </w:r>
              <w:r>
                <w:rPr>
                  <w:sz w:val="20"/>
                  <w:szCs w:val="20"/>
                </w:rPr>
                <w:delText>Aucun écran de Waterfall ne demande, n’affiche ni ne permet de saisir un mot de passe.</w:delText>
              </w:r>
            </w:del>
            <w:ins w:id="90268" w:author="Claude" w:date="2026-10-04T18:27:04Z">
              <w:r>
                <w:rPr>
                  <w:sz w:val="20"/>
                  <w:szCs w:val="20"/>
                </w:rPr>
                <w:t xml:space="preserve">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ins>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lastRenderedPageBreak/>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 xml:space="preserve">PBS-1.1, PBS-2.1, PBS-2.3, </w:t>
            </w:r>
            <w:r>
              <w:rPr>
                <w:sz w:val="20"/>
                <w:szCs w:val="20"/>
              </w:rPr>
              <w:t>PBS-2.5, PBS-5.4</w:t>
            </w:r>
            <w:r w:rsidRPr="00841F09">
              <w:rPr>
                <w:sz w:val="20"/>
                <w:szCs w:val="20"/>
              </w:rPr>
              <w:t>,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227427D3"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del w:id="90334" w:author="Claude" w:date="2026-10-04T18:27:04Z">
              <w:r w:rsidRPr="004C7554">
                <w:rPr>
                  <w:sz w:val="20"/>
                  <w:szCs w:val="20"/>
                </w:rPr>
                <w:delText>un projet à partir des rôles employés par son planning (WF-PRJ-0070). Le laisser sans effet sur les droits est essentiel</w:delText>
              </w:r>
              <w:r w:rsidR="00064ACC">
                <w:rPr>
                  <w:sz w:val="20"/>
                  <w:szCs w:val="20"/>
                </w:rPr>
                <w:delText> </w:delText>
              </w:r>
              <w:r w:rsidRPr="004C7554">
                <w:rPr>
                  <w:sz w:val="20"/>
                  <w:szCs w:val="20"/>
                </w:rPr>
                <w:delText>: c</w:delText>
              </w:r>
              <w:r w:rsidR="00064ACC">
                <w:rPr>
                  <w:sz w:val="20"/>
                  <w:szCs w:val="20"/>
                </w:rPr>
                <w:delText>’</w:delText>
              </w:r>
              <w:r w:rsidRPr="004C7554">
                <w:rPr>
                  <w:sz w:val="20"/>
                  <w:szCs w:val="20"/>
                </w:rPr>
                <w:delText>est ce qui distingue ce rattachement d</w:delText>
              </w:r>
              <w:r w:rsidR="00064ACC">
                <w:rPr>
                  <w:sz w:val="20"/>
                  <w:szCs w:val="20"/>
                </w:rPr>
                <w:delText>’</w:delText>
              </w:r>
              <w:r w:rsidRPr="004C7554">
                <w:rPr>
                  <w:sz w:val="20"/>
                  <w:szCs w:val="20"/>
                </w:rPr>
                <w:delText>une habilitation portée par l</w:delText>
              </w:r>
              <w:r w:rsidR="00064ACC">
                <w:rPr>
                  <w:sz w:val="20"/>
                  <w:szCs w:val="20"/>
                </w:rPr>
                <w:delText>’</w:delText>
              </w:r>
              <w:r w:rsidRPr="004C7554">
                <w:rPr>
                  <w:sz w:val="20"/>
                  <w:szCs w:val="20"/>
                </w:rPr>
                <w:delText>organigramme, que nous avons écartée.</w:delText>
              </w:r>
            </w:del>
            <w:ins w:id="90335" w:author="Claude" w:date="2026-10-04T18:27:04Z">
              <w:r>
                <w:rPr>
                  <w:sz w:val="20"/>
                  <w:szCs w:val="20"/>
                </w:rPr>
                <w:t xml:space="preserve">un projet à partir des rôles employés par les lignes de son devis (WF-PRJ-0070). Le laisser sans effet sur les droits est essentiel : c’est ce qui distingue ce rattachement d’une habilitation portée par l’organigramme, que nous avons écartée.</w:t>
              </w:r>
            </w:ins>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lastRenderedPageBreak/>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95" w:name="_Toc241922442"/>
      <w:r>
        <w:t xml:space="preserve">FBS-1.2 : </w:t>
      </w:r>
      <w:r w:rsidR="0087399E">
        <w:t>Gestion des rôles d’habilitation</w:t>
      </w:r>
      <w:bookmarkEnd w:id="95"/>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08B39D12"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xml:space="preserve">: </w:t>
      </w:r>
      <w:r>
        <w:t>c’est la liste des contributeurs qui restreint la consultation et la saisie à ceux qui participent à l’affaire, et la qualité de chef de projet qui y réserve les décisions structurantes. Une seule permission échappe à la liste, « consulter tous les projets » : un manager qui la porte lit tous les projets, et ne saisit que sur ceux où il est inscrit.</w:t>
      </w:r>
      <w:commentRangeStart w:id="96"/>
      <w:commentRangeEnd w:id="96"/>
      <w:r w:rsidR="00FA5A4A" w:rsidRPr="007650DC">
        <w:rPr>
          <w:rStyle w:val="Marquedecommentaire"/>
          <w:sz w:val="24"/>
          <w:szCs w:val="24"/>
        </w:rPr>
        <w:commentReference w:id="96"/>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lastRenderedPageBreak/>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68C29186"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del w:id="90332" w:author="Claude" w:date="2026-10-04T18:27:04Z">
              <w:r w:rsidRPr="004C7554">
                <w:rPr>
                  <w:sz w:val="20"/>
                  <w:szCs w:val="20"/>
                </w:rPr>
                <w:delText>: dans une organisation matricielle, le chef de projet affecte les rôles aux tâches et les managers des métiers saisissent les charges, alors qu</w:delText>
              </w:r>
              <w:r w:rsidR="00064ACC">
                <w:rPr>
                  <w:sz w:val="20"/>
                  <w:szCs w:val="20"/>
                </w:rPr>
                <w:delText>’</w:delText>
              </w:r>
              <w:r w:rsidRPr="004C7554">
                <w:rPr>
                  <w:sz w:val="20"/>
                  <w:szCs w:val="20"/>
                </w:rPr>
                <w:delText xml:space="preserve">ailleurs le chef de projet fait les deux. </w:delText>
              </w:r>
              <w:r w:rsidR="00D125C1" w:rsidRPr="004C7554">
                <w:rPr>
                  <w:sz w:val="20"/>
                  <w:szCs w:val="20"/>
                </w:rPr>
                <w:delText>Les acteurs décrits par WF-INTF-0010 à WF-INTF-0030 décrivent</w:delText>
              </w:r>
              <w:r w:rsidRPr="004C7554">
                <w:rPr>
                  <w:sz w:val="20"/>
                  <w:szCs w:val="20"/>
                </w:rPr>
                <w:delText xml:space="preserve"> la configuration livrée, pas une limite du logiciel. Le périmètre exclu pose d</w:delText>
              </w:r>
              <w:r w:rsidR="00064ACC">
                <w:rPr>
                  <w:sz w:val="20"/>
                  <w:szCs w:val="20"/>
                </w:rPr>
                <w:delText>’</w:delText>
              </w:r>
              <w:r w:rsidRPr="004C7554">
                <w:rPr>
                  <w:sz w:val="20"/>
                  <w:szCs w:val="20"/>
                </w:rPr>
                <w:delText>ailleurs que Waterfall n</w:delText>
              </w:r>
              <w:r w:rsidR="00064ACC">
                <w:rPr>
                  <w:sz w:val="20"/>
                  <w:szCs w:val="20"/>
                </w:rPr>
                <w:delText>’</w:delText>
              </w:r>
              <w:r w:rsidRPr="004C7554">
                <w:rPr>
                  <w:sz w:val="20"/>
                  <w:szCs w:val="20"/>
                </w:rPr>
                <w:delText>impose aucun processus interne.</w:delText>
              </w:r>
            </w:del>
            <w:ins w:id="90333" w:author="Claude" w:date="2026-10-04T18:27:04Z">
              <w:r>
                <w:rPr>
                  <w:sz w:val="20"/>
                  <w:szCs w:val="20"/>
                </w:rPr>
                <w:t xml:space="preserve">: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ins>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09B69C40"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97"/>
            <w:r w:rsidRPr="00E14B63">
              <w:t>Un rôle d</w:t>
            </w:r>
            <w:r w:rsidR="00064ACC">
              <w:t>’</w:t>
            </w:r>
            <w:r w:rsidRPr="00E14B63">
              <w:t xml:space="preserve">habilitation est un ensemble nommé de permissions. </w:t>
            </w:r>
            <w:commentRangeEnd w:id="97"/>
            <w:r w:rsidR="00FA5A4A" w:rsidRPr="00E14B63">
              <w:rPr>
                <w:rStyle w:val="Marquedecommentaire"/>
                <w:sz w:val="24"/>
                <w:szCs w:val="24"/>
              </w:rPr>
              <w:commentReference w:id="97"/>
            </w:r>
            <w:del w:id="90005" w:author="Claude" w:date="2026-10-04T18:27:04Z">
              <w:r>
                <w:rPr>
                  <w:rStyle w:val="Marquedecommentaire"/>
                  <w:sz w:val="24"/>
                  <w:szCs w:val="24"/>
                </w:rPr>
                <w:delText xml:space="preserve"/>
              </w:r>
              <w:r w:rsidRPr="00E14B63">
                <w:delText>Un utilisateur porte un ou plusieurs rôles, et dispose de l</w:delText>
              </w:r>
              <w:r w:rsidR="00064ACC">
                <w:delText>’</w:delText>
              </w:r>
              <w:r>
                <w:delText xml:space="preserve">union de leurs permissions.</w:delText>
              </w:r>
            </w:del>
            <w:ins w:id="90006" w:author="Claude" w:date="2026-10-04T18:27:04Z">
              <w:r>
                <w:rPr>
                  <w:rStyle w:val="Marquedecommentaire"/>
                  <w:sz w:val="24"/>
                  <w:szCs w:val="24"/>
                </w:rPr>
                <w:t xml:space="preserve">Un utilisateur porte zéro, un ou plusieurs rôles, et dispose de l’union de leurs permissions ; sans rôle, il n’a aucune permission.</w:t>
              </w:r>
            </w:ins>
            <w:r>
              <w:t xml:space="preserve">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La 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lastRenderedPageBreak/>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31374F36"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(FBS-x.y), à deux niveaux — consulter, modifier —, la permission d</w:t>
            </w:r>
            <w:r w:rsidR="00064ACC">
              <w:t>’</w:t>
            </w:r>
            <w:r w:rsidRPr="00D342F4">
              <w:t>une fonction couvrant ses sous-fonctions. Pour les 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del w:id="90246" w:author="Claude" w:date="2026-10-04T18:27:04Z">
              <w:r w:rsidRPr="00D342F4">
                <w:delText xml:space="preserve">: marquer une révision, désigner la révision de référence, déclarer une sortie du cycle de vie, déclarer un risque survenu, </w:delText>
              </w:r>
              <w:r>
                <w:delText>exclure une ligne de coût du périmètre suivi, restaurer la plateforme, et la permission de consulter tous les projets (WF-PRJ-0060).</w:delText>
              </w:r>
              <w:r w:rsidRPr="00D342F4">
                <w:delText xml:space="preserve"> Le catalogue est livré avec la plateforme et n</w:delText>
              </w:r>
              <w:r w:rsidR="00064ACC">
                <w:delText>’</w:delText>
              </w:r>
              <w:r w:rsidRPr="00D342F4">
                <w:delText>est pas modifiable.</w:delText>
              </w:r>
            </w:del>
            <w:ins w:id="90247" w:author="Claude" w:date="2026-10-04T18:27:04Z">
              <w:r>
                <w:t xml:space="preserve">: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ins>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0DF51D72"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del w:id="90248" w:author="Claude" w:date="2026-10-04T18:27:04Z">
              <w:r w:rsidRPr="00D342F4">
                <w:rPr>
                  <w:sz w:val="20"/>
                  <w:szCs w:val="20"/>
                </w:rPr>
                <w:delText>arborescence est représentée par ses deux permissions. Un rôle disposant de la modification du chiffrage mais non du marquage permet de modifier un devis et refuse de marquer la révision. Aucun écran ne permet de créer une permission.</w:delText>
              </w:r>
            </w:del>
            <w:ins w:id="90249" w:author="Claude" w:date="2026-10-04T18:27:04Z">
              <w:r>
                <w:rPr>
                  <w:sz w:val="20"/>
                  <w:szCs w:val="20"/>
                </w:rPr>
                <w:t xml:space="preserve">arborescence est représentée par ses deux permissions.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ins>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 xml:space="preserve">utilisateur dispose de la permission correspondante et, </w:t>
            </w:r>
            <w:r>
              <w:t>lorsqu’elle modifie les données d’un projet, s’il est contributeur de ce projet et, pour une action structurante ou le paramétrage du projet, s’il y est chef de projet (WF-PRJ-0060). La consultation d’un projet exige la permission de consulter et la qualité de contributeur, ou la permission « consulter tous les projets ».</w:t>
            </w:r>
            <w:commentRangeStart w:id="98"/>
            <w:r w:rsidRPr="00E14B63">
              <w:t xml:space="preserve"> </w:t>
            </w:r>
            <w:commentRangeEnd w:id="98"/>
            <w:r w:rsidR="00280E7D" w:rsidRPr="00E14B63">
              <w:rPr>
                <w:rStyle w:val="Marquedecommentaire"/>
                <w:sz w:val="24"/>
                <w:szCs w:val="24"/>
              </w:rPr>
              <w:commentReference w:id="98"/>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r>
              <w:t xml:space="preserv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t>Motif</w:t>
            </w:r>
          </w:p>
        </w:tc>
        <w:tc>
          <w:tcPr>
            <w:tcW w:w="8079" w:type="dxa"/>
          </w:tcPr>
          <w:p w14:paraId="6E4E797F" w14:textId="0545A85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 xml:space="preserve">utilisateur sait faire, </w:t>
            </w:r>
            <w:del w:id="90350" w:author="Claude" w:date="2026-10-04T18:27:04Z">
              <w:r>
                <w:rPr>
                  <w:sz w:val="20"/>
                  <w:szCs w:val="20"/>
                </w:rPr>
                <w:delText>la liste des contributeurs dit sur quelle affaire, et sa qualité de chef de projet ou de contributeur ce qu’il peut y décider.</w:delText>
              </w:r>
              <w:r w:rsidRPr="00E14B63">
                <w:rPr>
                  <w:sz w:val="20"/>
                  <w:szCs w:val="20"/>
                </w:rPr>
                <w:delText xml:space="preserve"> Les combiner à l</w:delText>
              </w:r>
              <w:r w:rsidR="00064ACC">
                <w:rPr>
                  <w:sz w:val="20"/>
                  <w:szCs w:val="20"/>
                </w:rPr>
                <w:delText>’</w:delText>
              </w:r>
              <w:r w:rsidRPr="00E14B63">
                <w:rPr>
                  <w:sz w:val="20"/>
                  <w:szCs w:val="20"/>
                </w:rPr>
                <w:delText>évaluation de chaque action, et non seulement à l</w:delText>
              </w:r>
              <w:r w:rsidR="00064ACC">
                <w:rPr>
                  <w:sz w:val="20"/>
                  <w:szCs w:val="20"/>
                </w:rPr>
                <w:delText>’</w:delText>
              </w:r>
              <w:r w:rsidRPr="00E14B63">
                <w:rPr>
                  <w:sz w:val="20"/>
                  <w:szCs w:val="20"/>
                </w:rPr>
                <w:delText>affichage des écrans, est ce qui rend la règle valable pour les imports et les traitements de fond.</w:delText>
              </w:r>
            </w:del>
            <w:ins w:id="90351" w:author="Claude" w:date="2026-10-04T18:27:04Z">
              <w:r>
                <w:rPr>
                  <w:sz w:val="20"/>
                  <w:szCs w:val="20"/>
                </w:rPr>
                <w:t xml:space="preserve">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ins>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w:t>
            </w:r>
            <w:r>
              <w:rPr>
                <w:sz w:val="20"/>
                <w:szCs w:val="20"/>
              </w:rPr>
              <w:lastRenderedPageBreak/>
              <w:t>d’objet non consultable mènent au même écran.</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99" w:name="_Toc241922443"/>
      <w:r>
        <w:t xml:space="preserve">FBS-1.3 : </w:t>
      </w:r>
      <w:r w:rsidR="0087399E">
        <w:t>Surveillance de l’état du système</w:t>
      </w:r>
      <w:bookmarkEnd w:id="99"/>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version installée de Waterfall</w:t>
            </w:r>
            <w:r w:rsidR="00064ACC" w:rsidRPr="001620F6">
              <w:t> </w:t>
            </w:r>
            <w:r w:rsidRPr="001620F6">
              <w:t xml:space="preserve">;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de la dernière lecture des comptes du fournisseur d’identité</w:t>
            </w:r>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 xml:space="preserve">écran indique la version installée et </w:t>
            </w:r>
            <w:r>
              <w:rPr>
                <w:sz w:val="20"/>
                <w:szCs w:val="20"/>
              </w:rPr>
              <w:t>la date de la dernière lecture des comptes du fournisseur d’identité</w:t>
            </w:r>
            <w:r w:rsidRPr="007650DC">
              <w:rPr>
                <w:sz w:val="20"/>
                <w:szCs w:val="20"/>
              </w:rPr>
              <w:t>.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100" w:name="_Toc241922444"/>
      <w:r>
        <w:lastRenderedPageBreak/>
        <w:t xml:space="preserve">FBS-1.4 : </w:t>
      </w:r>
      <w:r w:rsidR="00687726">
        <w:t>Sauvegarde et restauration</w:t>
      </w:r>
      <w:bookmarkEnd w:id="100"/>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 xml:space="preserve">Un utilisateur habilité peut déclencher une sauvegarde complète de la plateforme, </w:t>
            </w:r>
            <w:r>
              <w:t>qui couvre l’intégralité de la base de données de Waterfall et celle du fournisseur d’identité, chacune dans un état cohérent</w:t>
            </w:r>
            <w:r w:rsidRPr="007E4E29">
              <w: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5AA16D2"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w:t>
            </w:r>
            <w:r>
              <w:t>La restauration remplace l’intégralité des deux bases — Waterfall et fournisseur d’identité — par leur contenu sauvegardé</w:t>
            </w:r>
            <w:r w:rsidRPr="00EC4FA3">
              <w:t>, déconnecte les utilisateurs 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lastRenderedPageBreak/>
              <w:t>Corp</w:t>
            </w:r>
          </w:p>
        </w:tc>
        <w:tc>
          <w:tcPr>
            <w:tcW w:w="8079" w:type="dxa"/>
          </w:tcPr>
          <w:p w14:paraId="723EC08C" w14:textId="6C5183B1"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Les sauvegardes peuvent être planifiées à une fréquence et une heure choisies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del w:id="90262" w:author="Claude" w:date="2026-10-04T18:27:04Z">
              <w:r w:rsidRPr="00EC4FA3">
                <w:delText>utilisateur a marquées à conserver. L</w:delText>
              </w:r>
              <w:r w:rsidR="00064ACC">
                <w:delText>’</w:delText>
              </w:r>
              <w:r w:rsidRPr="00EC4FA3">
                <w:delText>échec d</w:delText>
              </w:r>
              <w:r w:rsidR="00064ACC">
                <w:delText>’</w:delText>
              </w:r>
              <w:r w:rsidRPr="00EC4FA3">
                <w:delText>une sauvegarde planifiée est signalé sur l</w:delText>
              </w:r>
              <w:r w:rsidR="00064ACC">
                <w:delText>’</w:delText>
              </w:r>
              <w:r w:rsidRPr="00EC4FA3">
                <w:delText>écran d</w:delText>
              </w:r>
              <w:r w:rsidR="00064ACC">
                <w:delText>’</w:delText>
              </w:r>
              <w:r w:rsidRPr="00EC4FA3">
                <w:delText>état du système.</w:delText>
              </w:r>
            </w:del>
            <w:ins w:id="90263" w:author="Claude" w:date="2026-10-04T18:27:04Z">
              <w:r>
                <w:t xml:space="preserve">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ins>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5BB26F21"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del w:id="90264" w:author="Claude" w:date="2026-10-04T18:27:04Z">
              <w:r w:rsidRPr="00EC4FA3">
                <w:rPr>
                  <w:sz w:val="20"/>
                  <w:szCs w:val="20"/>
                </w:rPr>
                <w:delText>Une sauvegarde planifiée quotidiennement est présente chaque jour dans la liste. Avec une rétention de sept, la huitième supprime la plus ancienne non marquée. Une sauvegarde marquée survit à la rotation. Un échec planifié apparaît comme alerte sur l</w:delText>
              </w:r>
              <w:r w:rsidR="00064ACC">
                <w:rPr>
                  <w:sz w:val="20"/>
                  <w:szCs w:val="20"/>
                </w:rPr>
                <w:delText>’</w:delText>
              </w:r>
              <w:r w:rsidRPr="00EC4FA3">
                <w:rPr>
                  <w:sz w:val="20"/>
                  <w:szCs w:val="20"/>
                </w:rPr>
                <w:delText>écran d</w:delText>
              </w:r>
              <w:r w:rsidR="00064ACC">
                <w:rPr>
                  <w:sz w:val="20"/>
                  <w:szCs w:val="20"/>
                </w:rPr>
                <w:delText>’</w:delText>
              </w:r>
              <w:r w:rsidRPr="00EC4FA3">
                <w:rPr>
                  <w:sz w:val="20"/>
                  <w:szCs w:val="20"/>
                </w:rPr>
                <w:delText>état.</w:delText>
              </w:r>
            </w:del>
            <w:ins w:id="90265" w:author="Claude" w:date="2026-10-04T18:27:04Z">
              <w:r>
                <w:rPr>
                  <w:sz w:val="20"/>
                  <w:szCs w:val="20"/>
                </w:rPr>
                <w:t xml:space="preserve">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w:t>
              </w:r>
            </w:ins>
          </w:p>
        </w:tc>
      </w:tr>
    </w:tbl>
    <w:p w14:paraId="260A7343" w14:textId="77777777" w:rsidR="00687726" w:rsidRPr="0067685B" w:rsidRDefault="00687726" w:rsidP="00E862DF"/>
    <w:p w14:paraId="0647C595" w14:textId="21D4310D" w:rsidR="00E80A27" w:rsidRDefault="0067685B" w:rsidP="009308D3">
      <w:pPr>
        <w:pStyle w:val="Titre3"/>
        <w:numPr>
          <w:ilvl w:val="2"/>
          <w:numId w:val="4"/>
        </w:numPr>
      </w:pPr>
      <w:bookmarkStart w:id="101" w:name="_Toc241922445"/>
      <w:r>
        <w:t>FBS-2</w:t>
      </w:r>
      <w:r w:rsidR="00064ACC">
        <w:t> </w:t>
      </w:r>
      <w:r>
        <w:t xml:space="preserve">: </w:t>
      </w:r>
      <w:r w:rsidR="006A1085">
        <w:t>Portefeuille</w:t>
      </w:r>
      <w:bookmarkEnd w:id="101"/>
    </w:p>
    <w:p w14:paraId="25DE2B55" w14:textId="20C8105F"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rapporter. </w:t>
      </w:r>
      <w:r>
        <w:t xml:space="preserve">Il donne à l’entreprise la vue d’ensemble de sa production : la valeur du carnet, la tenue des budgets et des délais, l’adéquation de la charge à la capacité, </w:t>
      </w:r>
      <w:del w:id="90447" w:author="Claude" w:date="2026-10-04T18:27:04Z">
        <w:r>
          <w:delText xml:space="preserve">l’exposition aux risques et le calendrier des décaissements, ainsi que la santé du pilotage lui-même.</w:delText>
        </w:r>
      </w:del>
      <w:ins w:id="90448" w:author="Claude" w:date="2026-10-04T18:27:04Z">
        <w:r>
          <w:t xml:space="preserve">l’exposition aux risques et l’argent dans le temps, ainsi que la santé du pilotage lui-même.</w:t>
        </w:r>
      </w:ins>
      <w:commentRangeStart w:id="102"/>
      <w:commentRangeStart w:id="103"/>
      <w:commentRangeEnd w:id="102"/>
      <w:r w:rsidR="00280E7D" w:rsidRPr="00AA03E0">
        <w:rPr>
          <w:rStyle w:val="Marquedecommentaire"/>
          <w:sz w:val="24"/>
          <w:szCs w:val="24"/>
        </w:rPr>
        <w:commentReference w:id="102"/>
      </w:r>
      <w:commentRangeEnd w:id="103"/>
      <w:r w:rsidRPr="00AA03E0">
        <w:rPr>
          <w:rStyle w:val="Marquedecommentaire"/>
          <w:sz w:val="24"/>
          <w:szCs w:val="24"/>
        </w:rPr>
        <w:commentReference w:id="103"/>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lastRenderedPageBreak/>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EC1B58B"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del w:id="90320" w:author="Claude" w:date="2026-10-04T18:27:04Z">
              <w:r w:rsidR="00064ACC">
                <w:delText> </w:delText>
              </w:r>
              <w:r w:rsidRPr="00A75CB3">
                <w:delText>; un projet en cours ou terminé contribue pour tout.</w:delText>
              </w:r>
            </w:del>
            <w:ins w:id="90321" w:author="Claude" w:date="2026-10-04T18:27:04Z">
              <w:r>
                <w:t xml:space="preserve">, à la seule exception du pipeline brut (WF-PTF-0050), qui est précisément la somme non pondérée ; un projet en cours ou terminé contribue pour tout.</w:t>
              </w:r>
            </w:ins>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aurait un projet 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5CD30F6D"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del w:id="90252" w:author="Claude" w:date="2026-10-04T18:27:04Z">
              <w:r w:rsidRPr="00A75CB3">
                <w:delText>elles agrègent, et donnent accès à chaque projet du périmètre.</w:delText>
              </w:r>
            </w:del>
            <w:ins w:id="90253" w:author="Claude" w:date="2026-10-04T18:27:04Z">
              <w:r>
                <w:t xml:space="preserve">elles agrègent, et donnent accès à chaque projet du périmètre que l’utilisateur peut consulter (WF-ADM-0110) ; un projet qu’il ne peut pas ouvrir compte dans les totaux et figure dans les listes sous son libellé et son code, sans lien.</w:t>
              </w:r>
            </w:ins>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6A0F14E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del w:id="90254" w:author="Claude" w:date="2026-10-04T18:27:04Z">
              <w:r w:rsidRPr="00A75CB3">
                <w:rPr>
                  <w:sz w:val="20"/>
                  <w:szCs w:val="20"/>
                </w:rPr>
                <w:delText>aucun projet consulte toutes les vues. Aucune vue ne propose de modifier une donnée. Depuis chaque vue, chaque projet du périmètre s</w:delText>
              </w:r>
              <w:r w:rsidR="00064ACC">
                <w:rPr>
                  <w:sz w:val="20"/>
                  <w:szCs w:val="20"/>
                </w:rPr>
                <w:delText>’</w:delText>
              </w:r>
              <w:r w:rsidRPr="00A75CB3">
                <w:rPr>
                  <w:sz w:val="20"/>
                  <w:szCs w:val="20"/>
                </w:rPr>
                <w:delText>ouvre.</w:delText>
              </w:r>
            </w:del>
            <w:ins w:id="90255" w:author="Claude" w:date="2026-10-04T18:27:04Z">
              <w:r>
                <w:rPr>
                  <w:sz w:val="20"/>
                  <w:szCs w:val="20"/>
                </w:rPr>
                <w:t xml:space="preserve">aucun projet consulte toutes les vues. Aucune vue ne propose de modifier une donnée. Un utilisateur habilité au portefeuille sans « consulter tous les projets », contributeur d’un seul projet du périmètre, voit les totaux de tous et n’ouvre que le sien.</w:t>
              </w:r>
            </w:ins>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104" w:name="_Toc241922446"/>
      <w:r>
        <w:lastRenderedPageBreak/>
        <w:t xml:space="preserve">FBS-2.1 : </w:t>
      </w:r>
      <w:r w:rsidR="0087399E">
        <w:t>Portefeuille de projets</w:t>
      </w:r>
      <w:bookmarkEnd w:id="104"/>
    </w:p>
    <w:p w14:paraId="40E38F1E" w14:textId="4EE43435"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05"/>
      <w:commentRangeStart w:id="106"/>
      <w:r>
        <w:t>Sa première fonction est d’établir la valeur du portefeuille, en distinguant</w:t>
      </w:r>
      <w:commentRangeEnd w:id="105"/>
      <w:r w:rsidR="00280E7D" w:rsidRPr="00F9063F">
        <w:rPr>
          <w:rStyle w:val="Marquedecommentaire"/>
          <w:sz w:val="24"/>
          <w:szCs w:val="24"/>
        </w:rPr>
        <w:commentReference w:id="105"/>
      </w:r>
      <w:commentRangeEnd w:id="106"/>
      <w:r w:rsidRPr="00F9063F">
        <w:rPr>
          <w:rStyle w:val="Marquedecommentaire"/>
          <w:sz w:val="24"/>
          <w:szCs w:val="24"/>
        </w:rPr>
        <w:commentReference w:id="106"/>
      </w:r>
      <w:r w:rsidRPr="00F9063F">
        <w:t xml:space="preserve">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14198C24"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del w:id="90316" w:author="Claude" w:date="2026-10-04T18:27:04Z">
              <w:r w:rsidRPr="00F9063F">
                <w:delText>La liste des projets présente, pour chaque projet du périmètre, son libellé, son code, son état, son budget de référence ou, en chiffrage, son devis courant et sa probabilité de gain, sa projection à terminaison du chef de projet, ses indices de coût et de délai avec leur zone, et la date de sa dernière révision marquée. Elle se filtre par état, par période et par recherche sur le libellé, se trie sur chaque colonne, et ouvre chaque projet.</w:delText>
              </w:r>
              <w:r>
                <w:delText xml:space="preserve"> Pour un projet en cours, la liste présente en outre la projection du chef de projet (WF-IND-0050) et son écart au budget de référence.</w:delText>
              </w:r>
            </w:del>
            <w:ins w:id="90317" w:author="Claude" w:date="2026-10-04T18:27:04Z">
              <w:r>
                <w:t xml:space="preserve">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ins>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Chacune des colonnes citées est présente. Le tri par indice de coût place les projets en alerte en tête. Un projet en chiffrage affiche son devis et sa probabilité là où un projet en cours affiche son budget de référence.</w:t>
            </w:r>
            <w:r>
              <w:rPr>
                <w:sz w:val="20"/>
                <w:szCs w:val="20"/>
              </w:rPr>
              <w:t xml:space="preserv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07"/>
            <w:r w:rsidRPr="00F9063F">
              <w:t xml:space="preserve">somme des coûts réels </w:t>
            </w:r>
            <w:commentRangeEnd w:id="107"/>
            <w:r w:rsidR="00DC4C96" w:rsidRPr="00F9063F">
              <w:rPr>
                <w:rStyle w:val="Marquedecommentaire"/>
                <w:sz w:val="24"/>
                <w:szCs w:val="24"/>
              </w:rPr>
              <w:commentReference w:id="107"/>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08" w:name="_Toc241922447"/>
      <w:r>
        <w:lastRenderedPageBreak/>
        <w:t xml:space="preserve">FBS-2.2 : </w:t>
      </w:r>
      <w:r w:rsidR="0087399E">
        <w:t>Plan de charge agrégé</w:t>
      </w:r>
      <w:bookmarkEnd w:id="108"/>
    </w:p>
    <w:p w14:paraId="2CF7D396" w14:textId="4738C7C7" w:rsidR="00005DA1" w:rsidRDefault="00F9063F" w:rsidP="00F9063F">
      <w:pPr>
        <w:jc w:val="both"/>
      </w:pPr>
      <w:r w:rsidRPr="00F9063F">
        <w:t xml:space="preserve">Le plan de charge agrégé somme les plans de charge des projets </w:t>
      </w:r>
      <w:r>
        <w:t>pour mesurer le besoin en ressources, rôle par rôle et mois par mois. Il se compare à la capacité, et le taux de charge indique s’il faut</w:t>
      </w:r>
      <w:commentRangeStart w:id="109"/>
      <w:commentRangeStart w:id="110"/>
      <w:commentRangeEnd w:id="109"/>
      <w:r w:rsidR="00DC4C96" w:rsidRPr="00F9063F">
        <w:rPr>
          <w:rStyle w:val="Marquedecommentaire"/>
          <w:sz w:val="24"/>
          <w:szCs w:val="24"/>
        </w:rPr>
        <w:commentReference w:id="109"/>
      </w:r>
      <w:commentRangeEnd w:id="110"/>
      <w:r w:rsidRPr="00F9063F">
        <w:rPr>
          <w:rStyle w:val="Marquedecommentaire"/>
          <w:sz w:val="24"/>
          <w:szCs w:val="24"/>
        </w:rPr>
        <w:commentReference w:id="110"/>
      </w:r>
      <w:r w:rsidRPr="00F9063F">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694776E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del w:id="90322" w:author="Claude" w:date="2026-10-04T18:27:04Z">
              <w:r w:rsidR="00F637D7" w:rsidRPr="00F637D7">
                <w:delText>et ceux où il est inférieur à un seuil que l'utilisateur choisit à la consultation. Il se filtre par nœud d'organisation et s'étend sur un horizon choisi. Ni le seuil, ni le filtre, ni l'horizon ne sont conservés d'une consultation à l'autre : ce sont des paramètres de la vue, non des préférences d'affichage.</w:delText>
              </w:r>
            </w:del>
            <w:ins w:id="90323" w:author="Claude" w:date="2026-10-04T18:27:04Z">
              <w:r>
                <w:t xml:space="preserve">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ins>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11" w:name="_Toc241922448"/>
      <w:r>
        <w:t xml:space="preserve">FBS-2.3 : </w:t>
      </w:r>
      <w:r w:rsidR="006A1085" w:rsidRPr="006A1085">
        <w:t>Performance du portefeuille</w:t>
      </w:r>
      <w:bookmarkEnd w:id="111"/>
    </w:p>
    <w:p w14:paraId="4AFA7A1D" w14:textId="2E72FE50" w:rsidR="002B0432" w:rsidRDefault="00F9063F" w:rsidP="00F9063F">
      <w:pPr>
        <w:jc w:val="both"/>
      </w:pPr>
      <w:r w:rsidRPr="00F9063F">
        <w:t xml:space="preserve">La performance du portefeuille </w:t>
      </w:r>
      <w:r>
        <w:t>mesure la tenue des budgets et des délais sur l’ensemble des projets, avec</w:t>
      </w:r>
      <w:commentRangeStart w:id="112"/>
      <w:commentRangeStart w:id="113"/>
      <w:commentRangeEnd w:id="112"/>
      <w:r w:rsidR="00DC4C96" w:rsidRPr="00F9063F">
        <w:rPr>
          <w:rStyle w:val="Marquedecommentaire"/>
          <w:sz w:val="24"/>
          <w:szCs w:val="24"/>
        </w:rPr>
        <w:commentReference w:id="112"/>
      </w:r>
      <w:commentRangeEnd w:id="113"/>
      <w:r w:rsidRPr="00F9063F">
        <w:rPr>
          <w:rStyle w:val="Marquedecommentaire"/>
          <w:sz w:val="24"/>
          <w:szCs w:val="24"/>
        </w:rPr>
        <w:commentReference w:id="113"/>
      </w:r>
      <w:r w:rsidRPr="00F9063F">
        <w:t xml:space="preserve">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w:t>
      </w:r>
      <w:r>
        <w:t>la répartition des projets par zone de leurs indices — nominale, vigilance ou alerte, d’après les seuils du référentiel (WF-REF-0170) —</w:t>
      </w:r>
      <w:commentRangeStart w:id="114"/>
      <w:commentRangeStart w:id="115"/>
      <w:commentRangeEnd w:id="114"/>
      <w:r w:rsidR="00DC4C96" w:rsidRPr="00F9063F">
        <w:rPr>
          <w:rStyle w:val="Marquedecommentaire"/>
          <w:sz w:val="24"/>
          <w:szCs w:val="24"/>
        </w:rPr>
        <w:commentReference w:id="114"/>
      </w:r>
      <w:commentRangeEnd w:id="115"/>
      <w:r w:rsidRPr="00F9063F">
        <w:rPr>
          <w:rStyle w:val="Marquedecommentaire"/>
          <w:sz w:val="24"/>
          <w:szCs w:val="24"/>
        </w:rPr>
        <w:commentReference w:id="115"/>
      </w:r>
      <w:r w:rsidRPr="00F9063F">
        <w:t>,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lastRenderedPageBreak/>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16" w:name="_Toc241922449"/>
      <w:r>
        <w:t xml:space="preserve">FBS-2.4 : </w:t>
      </w:r>
      <w:r w:rsidR="006A1085" w:rsidRPr="006A1085">
        <w:t>Structure des coûts du portefeuille</w:t>
      </w:r>
      <w:bookmarkEnd w:id="116"/>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structure des coûts présente la ventilation par nature de coût du budget de référence agrégé et du reste à engager agrégé, en montant et en 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17" w:name="_Toc241922450"/>
      <w:r>
        <w:t xml:space="preserve">FBS-2.5 : </w:t>
      </w:r>
      <w:r w:rsidR="006A1085" w:rsidRPr="006A1085">
        <w:t>Risques du portefeuille</w:t>
      </w:r>
      <w:bookmarkEnd w:id="117"/>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548EE699"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rsidRPr="00F9063F">
              <w:t>; et, sur la période choisie, le montant des provisions des risques survenus face à celui des risques écartés.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 xml:space="preserve">en discuter au bon niveau. Le rapport entre provisions </w:t>
            </w:r>
            <w:r w:rsidRPr="00F9063F">
              <w:rPr>
                <w:sz w:val="20"/>
                <w:szCs w:val="20"/>
              </w:rPr>
              <w:lastRenderedPageBreak/>
              <w:t>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lastRenderedPageBreak/>
              <w:t>Vérif</w:t>
            </w:r>
          </w:p>
        </w:tc>
        <w:tc>
          <w:tcPr>
            <w:tcW w:w="8079" w:type="dxa"/>
          </w:tcPr>
          <w:p w14:paraId="7B341B6C" w14:textId="1200978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total des provisions identifiées égale la somme des provisions des risques identifiés des projets du périmètre. La matrice compte chaque risque identifié une fois. Un risque survenu dans la période compte dans les provisions survenues, un risque écarté dans les provisions écartées.</w:t>
            </w:r>
          </w:p>
        </w:tc>
      </w:tr>
    </w:tbl>
    <w:p w14:paraId="5789AD93" w14:textId="77777777" w:rsidR="00AA03E0" w:rsidRDefault="00AA03E0" w:rsidP="00E862DF"/>
    <w:p w14:paraId="594575FB" w14:textId="72171AEB" w:rsidR="006A1085" w:rsidRPr="00E80A27" w:rsidRDefault="00DC4C96" w:rsidP="009308D3">
      <w:pPr>
        <w:pStyle w:val="Titre4"/>
        <w:numPr>
          <w:ilvl w:val="3"/>
          <w:numId w:val="4"/>
        </w:numPr>
      </w:pPr>
      <w:bookmarkStart w:id="118" w:name="_Toc241922451"/>
      <w:r>
        <w:t xml:space="preserve">FBS-2.6 : </w:t>
      </w:r>
      <w:bookmarkEnd w:id="118"/>
      <w:del w:id="90435" w:author="Claude" w:date="2026-10-04T18:27:04Z">
        <w:r w:rsidR="006A1085" w:rsidRPr="006A1085">
          <w:delText>Décaissements du portefeuille</w:delText>
        </w:r>
      </w:del>
      <w:ins w:id="90436" w:author="Claude" w:date="2026-10-04T18:27:04Z">
        <w:r>
          <w:t xml:space="preserve">Courbe en S du portefeuille</w:t>
        </w:r>
      </w:ins>
    </w:p>
    <w:p w14:paraId="47E6CB97" w14:textId="4E2A625F" w:rsidR="006A1085" w:rsidRDefault="00F9063F" w:rsidP="00F9063F">
      <w:pPr>
        <w:jc w:val="both"/>
      </w:pPr>
      <w:del w:id="90437" w:author="Claude" w:date="2026-10-04T18:27:04Z">
        <w:r w:rsidRPr="00F9063F">
          <w:delText>Le cash-out du portefeuille est la seule vue de ce bloc qui s</w:delText>
        </w:r>
        <w:r w:rsidR="00064ACC">
          <w:delText>’</w:delText>
        </w:r>
        <w:r w:rsidRPr="00F9063F">
          <w:delText>adresse d</w:delText>
        </w:r>
        <w:r w:rsidR="00064ACC">
          <w:delText>’</w:delText>
        </w:r>
        <w:r w:rsidRPr="00F9063F">
          <w:delText>abord au contrôleur de gestion</w:delText>
        </w:r>
        <w:r w:rsidR="00064ACC">
          <w:delText> </w:delText>
        </w:r>
        <w:r w:rsidRPr="00F9063F">
          <w:delText>: quand l</w:delText>
        </w:r>
        <w:r w:rsidR="00064ACC">
          <w:delText>’</w:delText>
        </w:r>
        <w:r w:rsidRPr="00F9063F">
          <w:delText>argent sortira-t-il, tous projets confondus</w:delText>
        </w:r>
        <w:r w:rsidR="00064ACC">
          <w:delText> </w:delText>
        </w:r>
        <w:r w:rsidRPr="00F9063F">
          <w:delText>? C</w:delText>
        </w:r>
        <w:r w:rsidR="00064ACC">
          <w:delText>’</w:delText>
        </w:r>
        <w:r w:rsidRPr="00F9063F">
          <w:delText>est la somme des projections de décaissement des projets, et rien d</w:delText>
        </w:r>
        <w:r w:rsidR="00064ACC">
          <w:delText>’</w:delText>
        </w:r>
        <w:r w:rsidRPr="00F9063F">
          <w:delText>autre.</w:delText>
        </w:r>
      </w:del>
      <w:ins w:id="90438" w:author="Claude" w:date="2026-10-04T18:27:04Z">
        <w:r>
          <w:t xml:space="preserve">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ins>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3CB7CFED"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del w:id="90439" w:author="Claude" w:date="2026-10-04T18:27:04Z">
              <w:r w:rsidRPr="00F9063F">
                <w:rPr>
                  <w:b/>
                  <w:bCs/>
                </w:rPr>
                <w:delText>Décaissements du portefeuille</w:delText>
              </w:r>
            </w:del>
            <w:ins w:id="90440" w:author="Claude" w:date="2026-10-04T18:27:04Z">
              <w:r>
                <w:rPr>
                  <w:b/>
                  <w:bCs/>
                </w:rPr>
                <w:t xml:space="preserve">Courbe en S du portefeuille</w:t>
              </w:r>
            </w:ins>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582473E5"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del w:id="90441" w:author="Claude" w:date="2026-10-04T18:27:04Z">
              <w:r w:rsidRPr="00D342F4">
                <w:delText>La vue des décaissements présente, mois par mois et sur l</w:delText>
              </w:r>
              <w:r w:rsidR="00064ACC">
                <w:delText>’</w:delText>
              </w:r>
              <w:r w:rsidRPr="00D342F4">
                <w:delText>horizon choisi, la somme des projections de décaissement des projets du périmètre (WF-IND-0120)</w:delText>
              </w:r>
              <w:r w:rsidR="00064ACC">
                <w:delText> </w:delText>
              </w:r>
              <w:r w:rsidRPr="00D342F4">
                <w:delText>: les décaissements passés, somme des coûts réels du périmètre suivi par mois de date de pièce, et les décaissements à venir, somme des projections des projets. Pour un projet en chiffrage, lorsqu</w:delText>
              </w:r>
              <w:r w:rsidR="00064ACC">
                <w:delText>’</w:delText>
              </w:r>
              <w:r w:rsidRPr="00D342F4">
                <w:delText>il est inclus, la projection est obtenue par la règle de WF-IND-0120 appliquée aux lignes de son devis courant, et pondérée par sa probabilité de gain.</w:delText>
              </w:r>
            </w:del>
            <w:ins w:id="90442" w:author="Claude" w:date="2026-10-04T18:27:04Z">
              <w:r>
                <w:t xml:space="preserve">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ins>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D7B039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del w:id="90443" w:author="Claude" w:date="2026-10-04T18:27:04Z">
              <w:r w:rsidRPr="00F9063F">
                <w:rPr>
                  <w:sz w:val="20"/>
                  <w:szCs w:val="20"/>
                </w:rPr>
                <w:delText>La trésorerie se pilote au niveau de l</w:delText>
              </w:r>
              <w:r w:rsidR="00064ACC">
                <w:rPr>
                  <w:sz w:val="20"/>
                  <w:szCs w:val="20"/>
                </w:rPr>
                <w:delText>’</w:delText>
              </w:r>
              <w:r w:rsidRPr="00F9063F">
                <w:rPr>
                  <w:sz w:val="20"/>
                  <w:szCs w:val="20"/>
                </w:rPr>
                <w:delText>entreprise, pas du projet</w:delText>
              </w:r>
              <w:r w:rsidR="00064ACC">
                <w:rPr>
                  <w:sz w:val="20"/>
                  <w:szCs w:val="20"/>
                </w:rPr>
                <w:delText> </w:delText>
              </w:r>
              <w:r w:rsidRPr="00F9063F">
                <w:rPr>
                  <w:sz w:val="20"/>
                  <w:szCs w:val="20"/>
                </w:rPr>
                <w:delText>: c</w:delText>
              </w:r>
              <w:r w:rsidR="00064ACC">
                <w:rPr>
                  <w:sz w:val="20"/>
                  <w:szCs w:val="20"/>
                </w:rPr>
                <w:delText>’</w:delText>
              </w:r>
              <w:r w:rsidRPr="00F9063F">
                <w:rPr>
                  <w:sz w:val="20"/>
                  <w:szCs w:val="20"/>
                </w:rPr>
                <w:delText>est la somme qui intéresse, et le mois où elle culmine. Ne rien recalculer ici, seulement sommer, garantit que le portefeuille et les projets racontent la même histoire.</w:delText>
              </w:r>
            </w:del>
            <w:ins w:id="90444" w:author="Claude" w:date="2026-10-04T18:27:04Z">
              <w:r>
                <w:rPr>
                  <w:sz w:val="20"/>
                  <w:szCs w:val="20"/>
                </w:rPr>
                <w:t xml:space="preserve">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ins>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1F6316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del w:id="90445" w:author="Claude" w:date="2026-10-04T18:27:04Z">
              <w:r w:rsidRPr="00F9063F">
                <w:rPr>
                  <w:sz w:val="20"/>
                  <w:szCs w:val="20"/>
                </w:rPr>
                <w:delText>Le décaissement agrégé d</w:delText>
              </w:r>
              <w:r w:rsidR="00064ACC">
                <w:rPr>
                  <w:sz w:val="20"/>
                  <w:szCs w:val="20"/>
                </w:rPr>
                <w:delText>’</w:delText>
              </w:r>
              <w:r w:rsidRPr="00F9063F">
                <w:rPr>
                  <w:sz w:val="20"/>
                  <w:szCs w:val="20"/>
                </w:rPr>
                <w:delText>un mois égale la somme des décaissements de ce mois sur les projets du périmètre. Un projet en chiffrage à 40 % contribue pour 40 % de sa projection lorsqu</w:delText>
              </w:r>
              <w:r w:rsidR="00064ACC">
                <w:rPr>
                  <w:sz w:val="20"/>
                  <w:szCs w:val="20"/>
                </w:rPr>
                <w:delText>’</w:delText>
              </w:r>
              <w:r w:rsidRPr="00F9063F">
                <w:rPr>
                  <w:sz w:val="20"/>
                  <w:szCs w:val="20"/>
                </w:rPr>
                <w:delText>il est inclus.</w:delText>
              </w:r>
            </w:del>
            <w:ins w:id="90446" w:author="Claude" w:date="2026-10-04T18:27:04Z">
              <w:r>
                <w:rPr>
                  <w:sz w:val="20"/>
                  <w:szCs w:val="20"/>
                </w:rPr>
                <w:t xml:space="preserve">Chaque point de la courbe agrégée égale la somme des points de ce mois sur les projets du périmètre, pour chacune des trois courbes et en mode décaissement. Un projet en chiffrage à 40 % contribue pour 40 % de ses courbes lorsqu’il est inclus.</w:t>
              </w:r>
            </w:ins>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19" w:name="_Toc241922452"/>
      <w:r>
        <w:t xml:space="preserve">FBS-2.7 : </w:t>
      </w:r>
      <w:r w:rsidR="00AF58BC" w:rsidRPr="00AF58BC">
        <w:t>Santé du pilotage</w:t>
      </w:r>
      <w:bookmarkEnd w:id="119"/>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6B2D2B55"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xml:space="preserve">; et les </w:t>
            </w:r>
            <w:r w:rsidRPr="007E121A">
              <w:lastRenderedPageBreak/>
              <w:t>jalons inscrits au suivi temps/temps dont la date de référence est dépassée sans qu</w:t>
            </w:r>
            <w:r w:rsidR="00064ACC">
              <w:t>’</w:t>
            </w:r>
            <w:r>
              <w:t xml:space="preserve">ils soient terminés. </w:t>
            </w:r>
            <w:del w:id="90256" w:author="Claude" w:date="2026-10-04T18:27:04Z">
              <w:r>
                <w:delText xml:space="preserve">Chaque signal ouvre le projet concerné.</w:delText>
              </w:r>
            </w:del>
            <w:ins w:id="90257" w:author="Claude" w:date="2026-10-04T18:27:04Z">
              <w:r>
                <w:t xml:space="preserve">Chaque signal ouvre le projet concerné, lorsque l’utilisateur peut le consulter (WF-ADM-0110).</w:t>
              </w:r>
            </w:ins>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lastRenderedPageBreak/>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20" w:name="_Toc241922453"/>
      <w:r>
        <w:t>FBS-3</w:t>
      </w:r>
      <w:r w:rsidR="00064ACC">
        <w:t> </w:t>
      </w:r>
      <w:r>
        <w:t xml:space="preserve">: </w:t>
      </w:r>
      <w:r w:rsidR="00E80A27">
        <w:t>Paramètres applicatifs</w:t>
      </w:r>
      <w:bookmarkEnd w:id="120"/>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7AE46FA3" w:rsidR="00597163" w:rsidRDefault="00597163" w:rsidP="00B91F10">
      <w:pPr>
        <w:pStyle w:val="Paragraphedeliste"/>
        <w:numPr>
          <w:ilvl w:val="0"/>
          <w:numId w:val="10"/>
        </w:numPr>
        <w:jc w:val="both"/>
      </w:pPr>
      <w:commentRangeStart w:id="121"/>
      <w:commentRangeStart w:id="122"/>
      <w:r>
        <w:t>l</w:t>
      </w:r>
      <w:r w:rsidR="001B6973" w:rsidRPr="001B6973">
        <w:t xml:space="preserve">es </w:t>
      </w:r>
      <w:r w:rsidR="001B6973" w:rsidRPr="00597163">
        <w:rPr>
          <w:b/>
          <w:bCs/>
        </w:rPr>
        <w:t>paramètres de coûts</w:t>
      </w:r>
      <w:r w:rsidR="001B6973" w:rsidRPr="001B6973">
        <w:t xml:space="preserve"> </w:t>
      </w:r>
      <w:r>
        <w:t>définissent la nature des dépenses et le coût d’une heure</w:t>
      </w:r>
      <w:r w:rsidR="00064ACC">
        <w:t> </w:t>
      </w:r>
      <w:r w:rsidR="001B6973" w:rsidRPr="001B6973">
        <w:t>;</w:t>
      </w:r>
    </w:p>
    <w:p w14:paraId="327E5FE2" w14:textId="3616B1F3" w:rsidR="001B6973" w:rsidRPr="001B6973" w:rsidRDefault="001B6973" w:rsidP="00B91F10">
      <w:pPr>
        <w:pStyle w:val="Paragraphedeliste"/>
        <w:numPr>
          <w:ilvl w:val="0"/>
          <w:numId w:val="10"/>
        </w:numPr>
        <w:jc w:val="both"/>
      </w:pPr>
      <w:r w:rsidRPr="001B6973">
        <w:t xml:space="preserve">les </w:t>
      </w:r>
      <w:r w:rsidRPr="00597163">
        <w:rPr>
          <w:b/>
          <w:bCs/>
        </w:rPr>
        <w:t>paramètres de ressources</w:t>
      </w:r>
      <w:r w:rsidRPr="001B6973">
        <w:t xml:space="preserve"> </w:t>
      </w:r>
      <w:r>
        <w:t>définissent les rôles, leur rattachement dans l’organisation et leur calendrier.</w:t>
      </w:r>
      <w:commentRangeEnd w:id="121"/>
      <w:r w:rsidR="00796356" w:rsidRPr="001B6973">
        <w:rPr>
          <w:rStyle w:val="Marquedecommentaire"/>
          <w:sz w:val="24"/>
          <w:szCs w:val="24"/>
        </w:rPr>
        <w:commentReference w:id="121"/>
      </w:r>
      <w:commentRangeEnd w:id="122"/>
      <w:r w:rsidRPr="001B6973">
        <w:rPr>
          <w:rStyle w:val="Marquedecommentaire"/>
          <w:sz w:val="24"/>
          <w:szCs w:val="24"/>
        </w:rPr>
        <w:commentReference w:id="122"/>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23"/>
            <w:commentRangeStart w:id="124"/>
            <w:r>
              <w:rPr>
                <w:b/>
                <w:bCs/>
              </w:rPr>
              <w:t>Désactivation des objets du référentiel</w:t>
            </w:r>
            <w:commentRangeEnd w:id="123"/>
            <w:r w:rsidR="00796356" w:rsidRPr="00346793">
              <w:rPr>
                <w:rStyle w:val="Marquedecommentaire"/>
                <w:b/>
                <w:bCs/>
                <w:sz w:val="24"/>
                <w:szCs w:val="24"/>
              </w:rPr>
              <w:commentReference w:id="123"/>
            </w:r>
            <w:commentRangeEnd w:id="124"/>
            <w:r w:rsidRPr="00346793">
              <w:rPr>
                <w:rStyle w:val="Marquedecommentaire"/>
                <w:b/>
                <w:bCs/>
                <w:sz w:val="24"/>
                <w:szCs w:val="24"/>
              </w:rPr>
              <w:commentReference w:id="124"/>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r>
              <w:t xml:space="preserve">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25"/>
            <w:r w:rsidRPr="00B756DA">
              <w:rPr>
                <w:sz w:val="20"/>
                <w:szCs w:val="20"/>
              </w:rPr>
              <w:t>mais reste affiché sur les éléments qui l</w:t>
            </w:r>
            <w:r w:rsidR="00064ACC">
              <w:rPr>
                <w:sz w:val="20"/>
                <w:szCs w:val="20"/>
              </w:rPr>
              <w:t>’</w:t>
            </w:r>
            <w:r w:rsidRPr="00B756DA">
              <w:rPr>
                <w:sz w:val="20"/>
                <w:szCs w:val="20"/>
              </w:rPr>
              <w:t>emploient</w:t>
            </w:r>
            <w:commentRangeEnd w:id="125"/>
            <w:r w:rsidR="00796356" w:rsidRPr="00B756DA">
              <w:rPr>
                <w:rStyle w:val="Marquedecommentaire"/>
                <w:sz w:val="20"/>
                <w:szCs w:val="20"/>
              </w:rPr>
              <w:commentReference w:id="125"/>
            </w:r>
            <w:r w:rsidRPr="00B756DA">
              <w:rPr>
                <w:sz w:val="20"/>
                <w:szCs w:val="20"/>
              </w:rPr>
              <w:t>. Une fois réactivé, il est de nouveau proposé.</w:t>
            </w:r>
            <w:r>
              <w:rPr>
                <w:sz w:val="20"/>
                <w:szCs w:val="20"/>
              </w:rPr>
              <w:t xml:space="preserve"> Après désactivation d’un rôle de ressource, les lignes 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lastRenderedPageBreak/>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26" w:name="_Toc241922454"/>
      <w:r>
        <w:t xml:space="preserve">FBS-3.1 : </w:t>
      </w:r>
      <w:r w:rsidR="0087399E">
        <w:t>Paramètres de co</w:t>
      </w:r>
      <w:r w:rsidR="007D7F88">
        <w:t>û</w:t>
      </w:r>
      <w:r w:rsidR="0087399E">
        <w:t>ts</w:t>
      </w:r>
      <w:bookmarkEnd w:id="126"/>
    </w:p>
    <w:p w14:paraId="6E84642C" w14:textId="27E756F5" w:rsidR="001B6973" w:rsidRDefault="001B6973" w:rsidP="001B6973">
      <w:pPr>
        <w:jc w:val="both"/>
      </w:pPr>
      <w:r w:rsidRPr="001B6973">
        <w:t xml:space="preserve">Deux paramétrages distincts, souvent confondus. Les natures et les catégories décrivent </w:t>
      </w:r>
      <w:r w:rsidRPr="00796356">
        <w:t>ce qu</w:t>
      </w:r>
      <w:r w:rsidR="00064ACC" w:rsidRPr="00796356">
        <w:t>’</w:t>
      </w:r>
      <w:r w:rsidRPr="00796356">
        <w:t>est</w:t>
      </w:r>
      <w:r w:rsidRPr="001B6973">
        <w:t xml:space="preserve"> une dépense</w:t>
      </w:r>
      <w:r w:rsidR="00064ACC">
        <w:t> </w:t>
      </w:r>
      <w:r w:rsidRPr="001B6973">
        <w:t xml:space="preserve">: elles servent à la ventiler dans le devis et à la nommer en comptabilité. Les taux horaires disent </w:t>
      </w:r>
      <w:r w:rsidRPr="00796356">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lastRenderedPageBreak/>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27" w:name="_Toc241922455"/>
      <w:r>
        <w:t xml:space="preserve">FBS-3.1.1 : </w:t>
      </w:r>
      <w:r w:rsidR="0051631F">
        <w:t>Nature et catégories de co</w:t>
      </w:r>
      <w:r w:rsidR="007D7F88">
        <w:t>û</w:t>
      </w:r>
      <w:r w:rsidR="0051631F">
        <w:t>ts</w:t>
      </w:r>
      <w:bookmarkEnd w:id="127"/>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ins w:id="90118" w:author="Claude" w:date="2026-10-04T18:27:04Z">
              <w:r>
                <w:t xml:space="preserve"> Une nature de type provision et une catégorie qui lui est rattachée sont créées à l’amorçage de l’installation (WF-EXP-0020) ; c’est cette catégorie que portent les lignes de provision des risques.</w:t>
              </w:r>
            </w:ins>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ins w:id="90119" w:author="Claude" w:date="2026-10-04T18:27:04Z">
              <w:r>
                <w:rPr>
                  <w:sz w:val="20"/>
                  <w:szCs w:val="20"/>
                </w:rPr>
                <w:t xml:space="preserve"> Sur une installation neuve, la nature de type provision et sa catégorie existent, et la déclaration d’un risque aboutit sans autre saisie du référentiel.</w:t>
              </w:r>
            </w:ins>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 xml:space="preserve">en sert </w:t>
            </w:r>
            <w:r w:rsidRPr="00A01853">
              <w:rPr>
                <w:sz w:val="20"/>
                <w:szCs w:val="20"/>
              </w:rPr>
              <w:lastRenderedPageBreak/>
              <w:t>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lastRenderedPageBreak/>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28" w:name="_Toc241922456"/>
      <w:r>
        <w:t xml:space="preserve">FBS-3.1.2 : </w:t>
      </w:r>
      <w:r w:rsidR="0051631F">
        <w:t>Taux horaires</w:t>
      </w:r>
      <w:bookmarkEnd w:id="128"/>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15C4D58F"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 xml:space="preserve">inflation du projet se charge des années suivantes. </w:t>
      </w:r>
      <w:r>
        <w:t>Un utilisateur habilité ajoute la colonne de la nouvelle année et la renseigne (WF-REF-0060) ; aucune colonne n’apparaît d’elle-même.</w:t>
      </w:r>
      <w:commentRangeStart w:id="129"/>
      <w:commentRangeEnd w:id="129"/>
      <w:r w:rsidR="0086677D" w:rsidRPr="001B6973">
        <w:rPr>
          <w:rStyle w:val="Marquedecommentaire"/>
          <w:sz w:val="24"/>
          <w:szCs w:val="24"/>
        </w:rPr>
        <w:commentReference w:id="129"/>
      </w:r>
      <w:r w:rsidRPr="001B6973">
        <w:t xml:space="preserve">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30" w:name="_Toc241922457"/>
      <w:r>
        <w:t xml:space="preserve">FBS-3.2 : </w:t>
      </w:r>
      <w:r w:rsidR="0087399E">
        <w:t>Paramètres de ressources</w:t>
      </w:r>
      <w:bookmarkEnd w:id="130"/>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lastRenderedPageBreak/>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31" w:name="_Toc241922458"/>
      <w:r>
        <w:t xml:space="preserve">FBS-3.2.1 : </w:t>
      </w:r>
      <w:r w:rsidR="0051631F">
        <w:t>Arbre d’organisation</w:t>
      </w:r>
      <w:bookmarkEnd w:id="131"/>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arbre. Les 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32" w:name="_Toc241922459"/>
      <w:r>
        <w:lastRenderedPageBreak/>
        <w:t xml:space="preserve">FBS-3.2.2 : </w:t>
      </w:r>
      <w:r w:rsidR="0051631F">
        <w:t>Rôles de ressources</w:t>
      </w:r>
      <w:bookmarkEnd w:id="132"/>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œuvre, et à un calendrier. Les trois 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33" w:name="_Toc241922460"/>
      <w:r>
        <w:t xml:space="preserve">FBS-3.2.3 : </w:t>
      </w:r>
      <w:r w:rsidR="0051631F">
        <w:t>Calendriers</w:t>
      </w:r>
      <w:bookmarkEnd w:id="133"/>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lastRenderedPageBreak/>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34" w:name="_Toc241922461"/>
      <w:r>
        <w:t xml:space="preserve">FBS-3.3 : </w:t>
      </w:r>
      <w:r w:rsidR="00301F38">
        <w:t>Paramètres de risques</w:t>
      </w:r>
      <w:bookmarkEnd w:id="134"/>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1555A488"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del w:id="90145" w:author="Claude" w:date="2026-10-04T18:27:04Z">
              <w:r w:rsidRPr="00301F38">
                <w:delText>: trois bornes de probabilité, en pourcentage, et trois bornes de gravité, exprimées en pourcentage du budget de référence du projet. Elles délimitent quatre niveaux sur chaque axe.</w:delText>
              </w:r>
            </w:del>
            <w:ins w:id="90146" w:author="Claude" w:date="2026-10-04T18:27:04Z">
              <w:r>
                <w:t xml:space="preserve">: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ins>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ins w:id="90147" w:author="Claude" w:date="2026-10-04T18:27:04Z">
              <w:r>
                <w:rPr>
                  <w:sz w:val="20"/>
                  <w:szCs w:val="20"/>
                </w:rPr>
                <w:t xml:space="preserve"> Sur un projet en chiffrage, un risque est classé d’après le total de son devis courant ; la désignation de la révision de référence ne change pas son niveau si ce total égale le budget de référence.</w:t>
              </w:r>
            </w:ins>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35" w:name="_Toc241922462"/>
      <w:r>
        <w:lastRenderedPageBreak/>
        <w:t xml:space="preserve">FBS-3.4 : </w:t>
      </w:r>
      <w:r w:rsidR="00B03E3C">
        <w:t>Paramètres d’indicateurs</w:t>
      </w:r>
      <w:bookmarkEnd w:id="135"/>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36" w:name="_Toc241922463"/>
      <w:r>
        <w:t>FBS-4</w:t>
      </w:r>
      <w:r w:rsidR="00064ACC">
        <w:t> </w:t>
      </w:r>
      <w:r>
        <w:t xml:space="preserve">: </w:t>
      </w:r>
      <w:r w:rsidR="00E80A27">
        <w:t>Projets</w:t>
      </w:r>
      <w:bookmarkEnd w:id="136"/>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lastRenderedPageBreak/>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37" w:name="_Toc241922464"/>
      <w:r>
        <w:t xml:space="preserve">FBS-4.1 : </w:t>
      </w:r>
      <w:r w:rsidR="000F2C82">
        <w:t>Gestion des révisions</w:t>
      </w:r>
      <w:bookmarkEnd w:id="137"/>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6E4634D9" w:rsidR="0022409A" w:rsidRPr="0022409A" w:rsidRDefault="0022409A" w:rsidP="0022409A">
      <w:pPr>
        <w:jc w:val="both"/>
      </w:pPr>
      <w:r w:rsidRPr="0022409A">
        <w:t>Ce paragraphe porte ce qui fait vivre cette chaîne</w:t>
      </w:r>
      <w:r w:rsidR="00064ACC">
        <w:t> </w:t>
      </w:r>
      <w:r w:rsidRPr="0022409A">
        <w:t>: créer une révision, la marquer, désigner celle qui fait référence, et y fusionner ce qu</w:t>
      </w:r>
      <w:r w:rsidR="00064ACC">
        <w:t>’</w:t>
      </w:r>
      <w:r w:rsidRPr="0022409A">
        <w:t>un avenant ou un risque survenu apportent.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4E6894">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38"/>
            <w:commentRangeStart w:id="139"/>
            <w:r>
              <w:rPr>
                <w:b/>
                <w:bCs/>
              </w:rPr>
              <w:t>Unicité de la révision en cours</w:t>
            </w:r>
            <w:commentRangeEnd w:id="138"/>
            <w:r w:rsidR="001761D2" w:rsidRPr="00346793">
              <w:rPr>
                <w:rStyle w:val="Marquedecommentaire"/>
                <w:b/>
                <w:bCs/>
                <w:sz w:val="24"/>
                <w:szCs w:val="24"/>
              </w:rPr>
              <w:commentReference w:id="138"/>
            </w:r>
            <w:commentRangeEnd w:id="139"/>
            <w:r w:rsidRPr="00346793">
              <w:rPr>
                <w:rStyle w:val="Marquedecommentaire"/>
                <w:b/>
                <w:bCs/>
                <w:sz w:val="24"/>
                <w:szCs w:val="24"/>
              </w:rPr>
              <w:commentReference w:id="139"/>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lastRenderedPageBreak/>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37768AE9"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del w:id="90234" w:author="Claude" w:date="2026-10-04T18:27:04Z">
              <w:r w:rsidRPr="00E77817">
                <w:delText>Une révision conserve les valeurs du référentiel employées par ses structures — rôles de ressources, calendriers, catégories de coût et taux horaires — ainsi que les paramètres du projet qui ont servi à la calculer ou à la qualifier</w:delText>
              </w:r>
              <w:r w:rsidR="00064ACC">
                <w:delText> </w:delText>
              </w:r>
              <w:r w:rsidRPr="00E77817">
                <w:delText>: le taux d</w:delText>
              </w:r>
              <w:r w:rsidR="00064ACC">
                <w:delText>’</w:delText>
              </w:r>
              <w:r w:rsidRPr="00E77817">
                <w:delText>inflation et la probabilité de gain.</w:delText>
              </w:r>
            </w:del>
            <w:ins w:id="90235" w:author="Claude" w:date="2026-10-04T18:27:04Z">
              <w:r>
                <w:t xml:space="preserve">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ins>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4BBFA656"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rsidRPr="001C1FBC">
              <w:t>a été marquée depuis. Au-delà, la référence ne se déplace plus qu</w:t>
            </w:r>
            <w:r w:rsidR="00064ACC">
              <w:t>’</w:t>
            </w:r>
            <w:r w:rsidRPr="001C1FBC">
              <w:t>à la contractualisation d</w:t>
            </w:r>
            <w:r w:rsidR="00064ACC">
              <w:t>’</w:t>
            </w:r>
            <w:r w:rsidRPr="001C1FBC">
              <w:t>un avenant ou à la survenance d</w:t>
            </w:r>
            <w:r w:rsidR="00064ACC">
              <w:t>’</w:t>
            </w:r>
            <w:r w:rsidRPr="001C1FBC">
              <w:t>un risque.</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3EBB2205"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sidRPr="00B85543">
              <w:rPr>
                <w:sz w:val="20"/>
                <w:szCs w:val="20"/>
              </w:rPr>
              <w:t>: les deux seuls événements qui les déplacent sont l</w:t>
            </w:r>
            <w:r w:rsidR="00064ACC">
              <w:rPr>
                <w:sz w:val="20"/>
                <w:szCs w:val="20"/>
              </w:rPr>
              <w:t>’</w:t>
            </w:r>
            <w:r w:rsidRPr="00B85543">
              <w:rPr>
                <w:sz w:val="20"/>
                <w:szCs w:val="20"/>
              </w:rPr>
              <w:t>avenant et le risque survenu.</w:t>
            </w:r>
            <w:r w:rsidR="001C1FBC" w:rsidRPr="00B85543">
              <w:rPr>
                <w:sz w:val="20"/>
                <w:szCs w:val="20"/>
              </w:rPr>
              <w:t xml:space="preserve"> Une désignation erronée — l</w:t>
            </w:r>
            <w:r w:rsidR="00064ACC">
              <w:rPr>
                <w:sz w:val="20"/>
                <w:szCs w:val="20"/>
              </w:rPr>
              <w:t>’</w:t>
            </w:r>
            <w:r w:rsidR="001C1FBC" w:rsidRPr="00B85543">
              <w:rPr>
                <w:sz w:val="20"/>
                <w:szCs w:val="20"/>
              </w:rPr>
              <w:t>offre v2 au lieu de la v3 effectivement contractualisée — fausserait le budget de référence, les jalons contractuels et tous les indicateurs de valeur acquise. La corriger doit rester possible tant qu</w:t>
            </w:r>
            <w:r w:rsidR="00064ACC">
              <w:rPr>
                <w:sz w:val="20"/>
                <w:szCs w:val="20"/>
              </w:rPr>
              <w:t>’</w:t>
            </w:r>
            <w:r w:rsidR="001C1FBC" w:rsidRPr="00B85543">
              <w:rPr>
                <w:sz w:val="20"/>
                <w:szCs w:val="20"/>
              </w:rPr>
              <w:t>elle n</w:t>
            </w:r>
            <w:r w:rsidR="00064ACC">
              <w:rPr>
                <w:sz w:val="20"/>
                <w:szCs w:val="20"/>
              </w:rPr>
              <w:t>’</w:t>
            </w:r>
            <w:r w:rsidR="001C1FBC" w:rsidRPr="00B85543">
              <w:rPr>
                <w:sz w:val="20"/>
                <w:szCs w:val="20"/>
              </w:rPr>
              <w:t>a eu aucune conséquence, c</w:t>
            </w:r>
            <w:r w:rsidR="00064ACC">
              <w:rPr>
                <w:sz w:val="20"/>
                <w:szCs w:val="20"/>
              </w:rPr>
              <w:t>’</w:t>
            </w:r>
            <w:r w:rsidR="001C1FBC" w:rsidRPr="00B85543">
              <w:rPr>
                <w:sz w:val="20"/>
                <w:szCs w:val="20"/>
              </w:rPr>
              <w:t>est-à-dire tant qu</w:t>
            </w:r>
            <w:r w:rsidR="00064ACC">
              <w:rPr>
                <w:sz w:val="20"/>
                <w:szCs w:val="20"/>
              </w:rPr>
              <w:t>’</w:t>
            </w:r>
            <w:r w:rsidR="001C1FBC" w:rsidRPr="00B85543">
              <w:rPr>
                <w:sz w:val="20"/>
                <w:szCs w:val="20"/>
              </w:rPr>
              <w:t>aucun coût réel n</w:t>
            </w:r>
            <w:r w:rsidR="00064ACC">
              <w:rPr>
                <w:sz w:val="20"/>
                <w:szCs w:val="20"/>
              </w:rPr>
              <w:t>’</w:t>
            </w:r>
            <w:r w:rsidR="001C1FBC" w:rsidRPr="00B85543">
              <w:rPr>
                <w:sz w:val="20"/>
                <w:szCs w:val="20"/>
              </w:rPr>
              <w:t>est arrivé et qu</w:t>
            </w:r>
            <w:r w:rsidR="00064ACC">
              <w:rPr>
                <w:sz w:val="20"/>
                <w:szCs w:val="20"/>
              </w:rPr>
              <w:t>’</w:t>
            </w:r>
            <w:r w:rsidR="001C1FBC" w:rsidRPr="00B85543">
              <w:rPr>
                <w:sz w:val="20"/>
                <w:szCs w:val="20"/>
              </w:rPr>
              <w:t>aucune revue n</w:t>
            </w:r>
            <w:r w:rsidR="00064ACC">
              <w:rPr>
                <w:sz w:val="20"/>
                <w:szCs w:val="20"/>
              </w:rPr>
              <w:t>’</w:t>
            </w:r>
            <w:r w:rsidR="001C1FBC" w:rsidRPr="00B85543">
              <w:rPr>
                <w:sz w:val="20"/>
                <w:szCs w:val="20"/>
              </w:rPr>
              <w:t>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lastRenderedPageBreak/>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0BB16ACE" w14:textId="2F9CFD23" w:rsidR="00A01853"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rsidRPr="00A01853">
              <w:t>un avenant, comme la survenance d</w:t>
            </w:r>
            <w:r w:rsidR="00064ACC">
              <w:t>’</w:t>
            </w:r>
            <w:r w:rsidRPr="00A01853">
              <w:t>un risque, fusionne le différentiel dans la structure principale</w:t>
            </w:r>
            <w:r w:rsidR="00064ACC">
              <w:t> </w:t>
            </w:r>
            <w:r w:rsidRPr="00A01853">
              <w:t xml:space="preserve">: les tâches et les lignes ajoutées y sont créées, les tâches modifiées prennent leurs nouvelles valeurs, les tâches devenues inutiles en sont retirées. </w:t>
            </w:r>
          </w:p>
          <w:p w14:paraId="69EC8F11" w14:textId="142BE481"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fusion ne modifie que les montants budgétés des lignes que le différentiel désigne</w:t>
            </w:r>
            <w:r w:rsidR="00064ACC">
              <w:t> </w:t>
            </w:r>
            <w:r w:rsidRPr="00A01853">
              <w:t>; les montants réestimés de toutes les lignes sont conservés. Une tâche déjà démarrée n</w:t>
            </w:r>
            <w:r w:rsidR="00064ACC">
              <w:t>’</w:t>
            </w:r>
            <w:r w:rsidRPr="00A01853">
              <w:t>est jamais retirée</w:t>
            </w:r>
            <w:r w:rsidR="00064ACC">
              <w:t> </w:t>
            </w:r>
            <w:r w:rsidRPr="00A01853">
              <w:t xml:space="preserve">: son reste à engager est porté à zéro, ce qui la termine et fige la valeur acquise sur ce qui a été fait. </w:t>
            </w:r>
            <w:r w:rsidR="00F637D7" w:rsidRPr="00F637D7">
              <w:t>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 xml:space="preserve">Après fusion, la structure principale comporte les tâches ajoutées, les valeurs modifiées et plus aucune des tâches retirées. Les tâches inchangées conservent leur identité et leur </w:t>
            </w:r>
            <w:r>
              <w:rPr>
                <w:sz w:val="20"/>
                <w:szCs w:val="20"/>
              </w:rPr>
              <w:t>état</w:t>
            </w:r>
            <w:r w:rsidRPr="00B85543">
              <w:rPr>
                <w:sz w:val="20"/>
                <w:szCs w:val="20"/>
              </w:rPr>
              <w: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2E636CE6"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del w:id="90236" w:author="Claude" w:date="2026-10-04T18:27:04Z">
              <w:r w:rsidRPr="0022409A">
                <w:rPr>
                  <w:b/>
                  <w:bCs/>
                </w:rPr>
                <w:delText>Mise à jour des taux à la création d</w:delText>
              </w:r>
              <w:r w:rsidR="00064ACC">
                <w:rPr>
                  <w:b/>
                  <w:bCs/>
                </w:rPr>
                <w:delText>’</w:delText>
              </w:r>
              <w:r w:rsidRPr="0022409A">
                <w:rPr>
                  <w:b/>
                  <w:bCs/>
                </w:rPr>
                <w:delText>une révision</w:delText>
              </w:r>
            </w:del>
            <w:ins w:id="90237" w:author="Claude" w:date="2026-10-04T18:27:04Z">
              <w:r>
                <w:rPr>
                  <w:b/>
                  <w:bCs/>
                </w:rPr>
                <w:t xml:space="preserve">Année de référence et mise à jour des taux à la création d’une révision</w:t>
              </w:r>
            </w:ins>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732A881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del w:id="90238" w:author="Claude" w:date="2026-10-04T18:27:04Z">
              <w:r w:rsidRPr="0022409A">
                <w:delText>Lorsque le référentiel a changé depuis la révision précédente, Waterfall propose la mise à jour des taux à la création de la nouvelle révision, catégorie par catégorie. Une catégorie sans taux pour l</w:delText>
              </w:r>
              <w:r w:rsidR="00064ACC">
                <w:delText>’</w:delText>
              </w:r>
              <w:r w:rsidRPr="0022409A">
                <w:delText>année retenue conserve son taux précédent, projeté par le taux d</w:delText>
              </w:r>
              <w:r w:rsidR="00064ACC">
                <w:delText>’</w:delText>
              </w:r>
              <w:r w:rsidRPr="0022409A">
                <w:delText>inflation du projet. La mise à jour n</w:delText>
              </w:r>
              <w:r w:rsidR="00064ACC">
                <w:delText>’</w:delText>
              </w:r>
              <w:r w:rsidRPr="0022409A">
                <w:delText>est jamais imposée.</w:delText>
              </w:r>
            </w:del>
            <w:ins w:id="90239" w:author="Claude" w:date="2026-10-04T18:27:04Z">
              <w:r>
                <w:t xml:space="preserve">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Une catégorie refusée, ou sans taux pour la nouvelle année, conserve son taux précédent, projeté par le taux d’inflation du projet jusqu’à la nouvelle année de référence. La mise à jour n’est jamais imposée.</w:t>
              </w:r>
            </w:ins>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5843F4A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del w:id="90240" w:author="Claude" w:date="2026-10-04T18:27:04Z">
              <w:r w:rsidRPr="00AD11F7">
                <w:rPr>
                  <w:sz w:val="20"/>
                  <w:szCs w:val="20"/>
                </w:rPr>
                <w:delText>À la création d</w:delText>
              </w:r>
              <w:r w:rsidR="00064ACC">
                <w:rPr>
                  <w:sz w:val="20"/>
                  <w:szCs w:val="20"/>
                </w:rPr>
                <w:delText>’</w:delText>
              </w:r>
              <w:r w:rsidRPr="00AD11F7">
                <w:rPr>
                  <w:sz w:val="20"/>
                  <w:szCs w:val="20"/>
                </w:rPr>
                <w:delText>une révision suivant une modification de taux, l</w:delText>
              </w:r>
              <w:r w:rsidR="00064ACC">
                <w:rPr>
                  <w:sz w:val="20"/>
                  <w:szCs w:val="20"/>
                </w:rPr>
                <w:delText>’</w:delText>
              </w:r>
              <w:r w:rsidRPr="00AD11F7">
                <w:rPr>
                  <w:sz w:val="20"/>
                  <w:szCs w:val="20"/>
                </w:rPr>
                <w:delText>écart est présenté catégorie par catégorie et la mise à jour peut être refusée. Une catégorie sans taux pour l</w:delText>
              </w:r>
              <w:r w:rsidR="00064ACC">
                <w:rPr>
                  <w:sz w:val="20"/>
                  <w:szCs w:val="20"/>
                </w:rPr>
                <w:delText>’</w:delText>
              </w:r>
              <w:r w:rsidRPr="00AD11F7">
                <w:rPr>
                  <w:sz w:val="20"/>
                  <w:szCs w:val="20"/>
                </w:rPr>
                <w:delText>année retenue est chiffrée au taux précédent corrigé de l</w:delText>
              </w:r>
              <w:r w:rsidR="00064ACC">
                <w:rPr>
                  <w:sz w:val="20"/>
                  <w:szCs w:val="20"/>
                </w:rPr>
                <w:delText>’</w:delText>
              </w:r>
              <w:r w:rsidRPr="00AD11F7">
                <w:rPr>
                  <w:sz w:val="20"/>
                  <w:szCs w:val="20"/>
                </w:rPr>
                <w:delText>inflation.</w:delText>
              </w:r>
            </w:del>
            <w:ins w:id="90241" w:author="Claude" w:date="2026-10-04T18:27:04Z">
              <w:r>
                <w:rPr>
                  <w:sz w:val="20"/>
                  <w:szCs w:val="20"/>
                </w:rPr>
                <w:t xml:space="preserve">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w:t>
              </w:r>
            </w:ins>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lastRenderedPageBreak/>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durée, </w:t>
            </w:r>
            <w:r>
              <w:t>état</w:t>
            </w:r>
            <w:r w:rsidRPr="006A2953">
              <w:t xml:space="preserve">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6A0FAE3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del w:id="90064" w:author="Claude" w:date="2026-10-04T18:27:04Z">
              <w:r w:rsidRPr="0089154F">
                <w:delText>élaboration ou marquée —, la date de son marquage, et le cas échéant son caractère de révision de référence.</w:delText>
              </w:r>
            </w:del>
            <w:ins w:id="90065" w:author="Claude" w:date="2026-10-04T18:27:04Z">
              <w:r>
                <w:t xml:space="preserve">élaboration (draft) ou marquée (marked) —, la date de son marquage, son année de référence (WF-REV-0060), et le cas échéant son caractère de révision de référence.</w:t>
              </w:r>
            </w:ins>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 xml:space="preserve">Une révision porte une structure de coûts principale, et le cas échéant des structures différentielles et une structure propre par risque. Chaque structure </w:t>
            </w:r>
            <w:r w:rsidRPr="00F637D7">
              <w:lastRenderedPageBreak/>
              <w:t>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40" w:name="_Toc241922465"/>
      <w:r>
        <w:t xml:space="preserve">FBS-4.2 : </w:t>
      </w:r>
      <w:r w:rsidR="00E80A27">
        <w:t xml:space="preserve">Paramètres </w:t>
      </w:r>
      <w:r w:rsidR="0087399E">
        <w:t xml:space="preserve">de </w:t>
      </w:r>
      <w:r w:rsidR="00E80A27">
        <w:t>projets</w:t>
      </w:r>
      <w:bookmarkEnd w:id="140"/>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0F70C53E"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t>La liste des contributeurs dit</w:t>
      </w:r>
      <w:r w:rsidR="00A56301" w:rsidRPr="00A56301">
        <w:t xml:space="preserve">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r w:rsidR="00BE6B64">
        <w:t>pondère la valeur de</w:t>
      </w:r>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4D320591" w:rsidR="00B12356" w:rsidRDefault="00B12356" w:rsidP="00D11C47">
      <w:pPr>
        <w:pStyle w:val="Lgende"/>
        <w:jc w:val="center"/>
      </w:pPr>
      <w:bookmarkStart w:id="141" w:name="_Toc241948361"/>
      <w:r>
        <w:t xml:space="preserve">Figure </w:t>
      </w:r>
      <w:fldSimple w:instr=" SEQ Figure \* ARABIC ">
        <w:r w:rsidR="005B32AA">
          <w:rPr>
            <w:noProof/>
          </w:rPr>
          <w:t>10</w:t>
        </w:r>
      </w:fldSimple>
      <w:r>
        <w:t xml:space="preserve"> Arborescence fonctionnelle des paramètres de projets</w:t>
      </w:r>
      <w:bookmarkEnd w:id="141"/>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lastRenderedPageBreak/>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lastRenderedPageBreak/>
              <w:t>Motif</w:t>
            </w:r>
          </w:p>
        </w:tc>
        <w:tc>
          <w:tcPr>
            <w:tcW w:w="8079" w:type="dxa"/>
          </w:tcPr>
          <w:p w14:paraId="09DE43A9" w14:textId="2927DAF9"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del w:id="90379" w:author="Claude" w:date="2026-10-04T18:27:04Z">
              <w:r w:rsidRPr="00A01853">
                <w:rPr>
                  <w:sz w:val="20"/>
                  <w:szCs w:val="20"/>
                </w:rPr>
                <w:delText>Le libellé est ce sous quoi le projet apparaît dans le portefeuille. La date de réception de la commande marque le début du pilotage et sert de repère aux courbes d</w:delText>
              </w:r>
              <w:r w:rsidR="00064ACC">
                <w:rPr>
                  <w:sz w:val="20"/>
                  <w:szCs w:val="20"/>
                </w:rPr>
                <w:delText>’</w:delText>
              </w:r>
              <w:r w:rsidRPr="00A01853">
                <w:rPr>
                  <w:sz w:val="20"/>
                  <w:szCs w:val="20"/>
                </w:rPr>
                <w:delText>indicateurs</w:delText>
              </w:r>
              <w:r w:rsidR="00064ACC">
                <w:rPr>
                  <w:sz w:val="20"/>
                  <w:szCs w:val="20"/>
                </w:rPr>
                <w:delText> </w:delText>
              </w:r>
              <w:r w:rsidRPr="00A01853">
                <w:rPr>
                  <w:sz w:val="20"/>
                  <w:szCs w:val="20"/>
                </w:rPr>
                <w:delText>; elle ne fixe pas l</w:delText>
              </w:r>
              <w:r w:rsidR="00064ACC">
                <w:rPr>
                  <w:sz w:val="20"/>
                  <w:szCs w:val="20"/>
                </w:rPr>
                <w:delText>’</w:delText>
              </w:r>
              <w:r w:rsidRPr="00A01853">
                <w:rPr>
                  <w:sz w:val="20"/>
                  <w:szCs w:val="20"/>
                </w:rPr>
                <w:delText>année de référence des chiffrages, qui suit la mise à jour des taux (WF-REV-0060).</w:delText>
              </w:r>
            </w:del>
            <w:ins w:id="90380" w:author="Claude" w:date="2026-10-04T18:27:04Z">
              <w:r>
                <w:rPr>
                  <w:sz w:val="20"/>
                  <w:szCs w:val="20"/>
                </w:rPr>
                <w:t xml:space="preserve">Le libellé est ce sous quoi le projet apparaît dans le portefeuille. La date de réception de la commande marque le début du pilotage ; elle ne fixe pas l’année de référence des chiffrages, qui suit la création des révisions (WF-REV-0060).</w:t>
              </w:r>
            </w:ins>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42" w:name="_Toc241922466"/>
      <w:r>
        <w:t xml:space="preserve">FBS-4.2.1 : </w:t>
      </w:r>
      <w:r w:rsidR="0051631F">
        <w:t>Lotissement du projet</w:t>
      </w:r>
      <w:bookmarkEnd w:id="142"/>
    </w:p>
    <w:p w14:paraId="0700BA67" w14:textId="2D3D70D1" w:rsidR="00201A0D" w:rsidRPr="00201A0D" w:rsidRDefault="00201A0D" w:rsidP="00201A0D">
      <w:pPr>
        <w:jc w:val="both"/>
      </w:pPr>
      <w:r w:rsidRPr="00201A0D">
        <w:t xml:space="preserve">Le lotissement reproduit le découpage du bon de commande en postes, lots et livrables (WF-PRJ-0020). </w:t>
      </w:r>
      <w:commentRangeStart w:id="143"/>
      <w:r>
        <w:t>Il ne conditionne ni le chiffrage ni le pilotage, qui se font sans lui ; il structure en revanche le fichier de devis de l’annexe B, qui présente une synthèse puis un onglet par lot.</w:t>
      </w:r>
      <w:commentRangeEnd w:id="143"/>
      <w:r w:rsidR="00EE0280" w:rsidRPr="00201A0D">
        <w:rPr>
          <w:rStyle w:val="Marquedecommentaire"/>
          <w:sz w:val="24"/>
          <w:szCs w:val="24"/>
        </w:rPr>
        <w:commentReference w:id="143"/>
      </w:r>
    </w:p>
    <w:p w14:paraId="41FBC275" w14:textId="4A63DC59"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del w:id="90116" w:author="Claude" w:date="2026-10-04T18:27:04Z">
        <w:r w:rsidRPr="00201A0D">
          <w:delText>affaire (WF-PRJ-0030). Et comme ce squelette crée une tâche récapitulative par poste et par lot, filtrer le planning ou le devis sur l</w:delText>
        </w:r>
        <w:r w:rsidR="00064ACC">
          <w:delText>’</w:delText>
        </w:r>
        <w:r w:rsidRPr="00201A0D">
          <w:delText>un d</w:delText>
        </w:r>
        <w:r w:rsidR="00064ACC">
          <w:delText>’</w:delText>
        </w:r>
        <w:r w:rsidRPr="00201A0D">
          <w:delText>eux revient à filtrer le sous-arbre correspondant</w:delText>
        </w:r>
        <w:r w:rsidR="00064ACC">
          <w:delText> </w:delText>
        </w:r>
        <w:r w:rsidRPr="00201A0D">
          <w:delText>: le lotissement sert alors de grille de lecture, sans qu</w:delText>
        </w:r>
        <w:r w:rsidR="00064ACC">
          <w:delText>’</w:delText>
        </w:r>
        <w:r w:rsidRPr="00201A0D">
          <w:delText>aucune tâche ni aucune ligne ne lui soit formellement rattachée.</w:delText>
        </w:r>
      </w:del>
      <w:ins w:id="90117" w:author="Claude" w:date="2026-10-04T18:27:04Z">
        <w:r>
          <w:t xml:space="preserve">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(WF-PLA-0130).</w:t>
        </w:r>
      </w:ins>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567E4634" w14:textId="2F8F5F4F"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ins w:id="90095" w:author="Claude" w:date="2026-10-04T18:27:04Z">
              <w:r>
                <w:t xml:space="preserve">une tâche récapitulative par poste et par lot, rattachée au poste ou au lot qu’elle représente (WF-PLA-0130), une tâche feuille par livrable, et un jalon de fin par lot et par poste. Le jalon de fin de lot a pour prédécesseurs les livrables de son lot, et le jalon de fin de poste a pour prédécesseurs les jalons de fin de ses lots. La génération n’est proposée que sur une structure sans tâche, et ne crée d’autre lien entre le lotissement et le planning que ce rattachement : modifier ensuite le lotissement ne déplace ni ne supprime aucune tâche.</w:t>
              </w:r>
            </w:ins>
          </w:p>
          <w:p w14:paraId="5A0778DD"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rPr>
                <w:del w:id="90096" w:author="Claude" w:date="2026-10-04T18:27:04Z"/>
              </w:rPr>
            </w:pPr>
            <w:del w:id="90097" w:author="Claude" w:date="2026-10-04T18:27:04Z">
              <w:r w:rsidRPr="00E56540">
                <w:delText xml:space="preserve">une tâche récapitulative par poste et par lot, </w:delText>
              </w:r>
            </w:del>
          </w:p>
          <w:p w14:paraId="0A93BB95"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rPr>
                <w:del w:id="90098" w:author="Claude" w:date="2026-10-04T18:27:04Z"/>
              </w:rPr>
            </w:pPr>
            <w:del w:id="90099" w:author="Claude" w:date="2026-10-04T18:27:04Z">
              <w:r w:rsidRPr="00E56540">
                <w:delText xml:space="preserve">une tâche feuille par livrable, </w:delText>
              </w:r>
            </w:del>
          </w:p>
          <w:p w14:paraId="0AA2BE2C" w14:textId="6BB49A63" w:rsidR="00E56540" w:rsidRP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rPr>
                <w:del w:id="90100" w:author="Claude" w:date="2026-10-04T18:27:04Z"/>
              </w:rPr>
            </w:pPr>
            <w:del w:id="90101" w:author="Claude" w:date="2026-10-04T18:27:04Z">
              <w:r w:rsidRPr="00E56540">
                <w:delText xml:space="preserve">et un jalon de fin par lot et par poste. </w:delText>
              </w:r>
            </w:del>
          </w:p>
          <w:p w14:paraId="13272CD3" w14:textId="77777777" w:rsidR="00E56540" w:rsidRDefault="00201A0D" w:rsidP="00E56540">
            <w:pPr>
              <w:jc w:val="both"/>
              <w:cnfStyle w:val="000000100000" w:firstRow="0" w:lastRow="0" w:firstColumn="0" w:lastColumn="0" w:oddVBand="0" w:evenVBand="0" w:oddHBand="1" w:evenHBand="0" w:firstRowFirstColumn="0" w:firstRowLastColumn="0" w:lastRowFirstColumn="0" w:lastRowLastColumn="0"/>
              <w:rPr>
                <w:del w:id="90102" w:author="Claude" w:date="2026-10-04T18:27:04Z"/>
              </w:rPr>
            </w:pPr>
            <w:del w:id="90103" w:author="Claude" w:date="2026-10-04T18:27:04Z">
              <w:r w:rsidRPr="00201A0D">
                <w:delText xml:space="preserve">Le jalon de fin de lot a pour prédécesseurs les livrables de son lot, et le jalon de fin de poste a pour prédécesseurs les jalons de fin de ses lots. </w:delText>
              </w:r>
            </w:del>
          </w:p>
          <w:p w14:paraId="106B3948" w14:textId="2BB22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rPr>
                <w:del w:id="90104" w:author="Claude" w:date="2026-10-04T18:27:04Z"/>
              </w:rPr>
            </w:pPr>
            <w:del w:id="90105" w:author="Claude" w:date="2026-10-04T18:27:04Z">
              <w:r w:rsidRPr="00201A0D">
                <w:lastRenderedPageBreak/>
                <w:delText>La génération n</w:delText>
              </w:r>
              <w:r w:rsidR="00064ACC">
                <w:delText>’</w:delText>
              </w:r>
              <w:r w:rsidRPr="00201A0D">
                <w:delText>est proposée que sur une structure sans tâche, et ne crée aucun lien durable entre le lotissement et le planning.</w:delText>
              </w:r>
            </w:del>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lastRenderedPageBreak/>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7321662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del w:id="90106" w:author="Claude" w:date="2026-10-04T18:27:04Z">
              <w:r w:rsidRPr="00E56540">
                <w:rPr>
                  <w:sz w:val="20"/>
                  <w:szCs w:val="20"/>
                </w:rPr>
                <w:delText>La génération sur un lotissement de deux postes et trois lots produit les récapitulatives, les feuilles et les jalons attendus, avec leurs liaisons. Elle n</w:delText>
              </w:r>
              <w:r w:rsidR="00064ACC">
                <w:rPr>
                  <w:sz w:val="20"/>
                  <w:szCs w:val="20"/>
                </w:rPr>
                <w:delText>’</w:delText>
              </w:r>
              <w:r w:rsidRPr="00E56540">
                <w:rPr>
                  <w:sz w:val="20"/>
                  <w:szCs w:val="20"/>
                </w:rPr>
                <w:delText>est plus proposée dès que la structure comporte une tâche. Modifier ensuite le lotissement ne change pas le planning.</w:delText>
              </w:r>
            </w:del>
            <w:ins w:id="90107" w:author="Claude" w:date="2026-10-04T18:27:04Z">
              <w:r>
                <w:rPr>
                  <w:sz w:val="20"/>
                  <w:szCs w:val="20"/>
                </w:rPr>
                <w:t xml:space="preserve">La génération sur un lotissement de deux postes et trois lots produit les récapitulatives, rattachées à leur poste ou à leur lot, les feuilles et les jalons attendus, avec leurs liaisons. Elle n’est plus proposée dès que la structure comporte une tâche. Renommer ou supprimer un lot ensuite ne change ni ne supprime aucune tâche.</w:t>
              </w:r>
            </w:ins>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44" w:name="_Toc241922467"/>
      <w:r>
        <w:t xml:space="preserve">FBS-4.2.2 : </w:t>
      </w:r>
      <w:r w:rsidR="0051631F">
        <w:t>Taux d’inflation</w:t>
      </w:r>
      <w:bookmarkEnd w:id="144"/>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45" w:name="_Toc241922468"/>
      <w:r>
        <w:t xml:space="preserve">FBS-4.2.3 : </w:t>
      </w:r>
      <w:r w:rsidR="0051631F">
        <w:t>Sous-projets</w:t>
      </w:r>
      <w:bookmarkEnd w:id="145"/>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lastRenderedPageBreak/>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46" w:name="_Toc241922469"/>
      <w:r>
        <w:t xml:space="preserve">FBS-4.2.4 : </w:t>
      </w:r>
      <w:r w:rsidR="00A56301">
        <w:t>Contributeurs</w:t>
      </w:r>
      <w:bookmarkEnd w:id="146"/>
    </w:p>
    <w:p w14:paraId="329129CD" w14:textId="501BE831" w:rsidR="00A56301" w:rsidRDefault="00A56301" w:rsidP="00A56301">
      <w:pPr>
        <w:jc w:val="both"/>
      </w:pPr>
      <w:r>
        <w:t>Une affaire multi-métiers ne relève d</w:t>
      </w:r>
      <w:r w:rsidR="00064ACC">
        <w:t>’</w:t>
      </w:r>
      <w:r>
        <w:t>aucun service en particulier</w:t>
      </w:r>
      <w:r w:rsidR="00064ACC">
        <w:t> </w:t>
      </w:r>
      <w:r>
        <w:t>: le chef de projet la structure, et les managers des métiers en chiffrent la charge. La liste des contributeurs dit qui participe à cette affaire-là (WF-PRJ-0060). Elle est une donnée du projet, au même 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4965C55C"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 xml:space="preserve">un utilisateur a le droit de faire, la liste dit sur quels projets il le fait. </w:t>
      </w:r>
      <w:del w:id="90336" w:author="Claude" w:date="2026-10-04T18:27:04Z">
        <w:r>
          <w:delText xml:space="preserve">Comme l</w:delText>
        </w:r>
        <w:r w:rsidR="00064ACC">
          <w:delText>’</w:delText>
        </w:r>
        <w:r>
          <w:delText xml:space="preserve">affectation des rôles aux tâches révèle les services concernés</w:delText>
        </w:r>
      </w:del>
      <w:ins w:id="90337" w:author="Claude" w:date="2026-10-04T18:27:04Z">
        <w:r>
          <w:t xml:space="preserve">Comme l’emploi d’un rôle par une ligne de devis révèle le service concerné</w:t>
        </w:r>
      </w:ins>
      <w:r>
        <w:t xml:space="preserve">,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48F23141" w:rsidR="00A56301" w:rsidRDefault="001C1FBC" w:rsidP="00C950B1">
            <w:pPr>
              <w:cnfStyle w:val="000000100000" w:firstRow="0" w:lastRow="0" w:firstColumn="0" w:lastColumn="0" w:oddVBand="0" w:evenVBand="0" w:oddHBand="1" w:evenHBand="0" w:firstRowFirstColumn="0" w:firstRowLastColumn="0" w:lastRowFirstColumn="0" w:lastRowLastColumn="0"/>
            </w:pPr>
            <w:commentRangeStart w:id="147"/>
            <w:commentRangeEnd w:id="147"/>
            <w:r w:rsidR="003D3218">
              <w:rPr>
                <w:rStyle w:val="Marquedecommentaire"/>
                <w:sz w:val="24"/>
                <w:szCs w:val="24"/>
              </w:rPr>
              <w:commentReference w:id="147"/>
            </w:r>
            <w:del w:id="90342" w:author="Claude" w:date="2026-10-04T18:27:04Z">
              <w:r>
                <w:delText>Un projet porte la liste des utilisateurs qui y contribuent, dont son créateur, chacun avec sa qualité : chef de projet ou contributeur.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delText>
              </w:r>
            </w:del>
            <w:ins w:id="90343" w:author="Claude" w:date="2026-10-04T18:27:04Z">
              <w:r>
                <w:t xml:space="preserve">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t>
              </w:r>
            </w:ins>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lastRenderedPageBreak/>
              <w:t>Vérif</w:t>
            </w:r>
          </w:p>
        </w:tc>
        <w:tc>
          <w:tcPr>
            <w:tcW w:w="8079" w:type="dxa"/>
          </w:tcPr>
          <w:p w14:paraId="0A3097F1" w14:textId="1E2FB1B1"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del w:id="90344" w:author="Claude" w:date="2026-10-04T18:27:04Z">
              <w:r>
                <w:rPr>
                  <w:sz w:val="20"/>
                  <w:szCs w:val="20"/>
                </w:rPr>
                <w:delTex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contributeur, il l’ouvre et saisit le devis, mais ne marque pas de révision même s’il en porte la permission ; inscrit comme chef de projet, il la marque.</w:delText>
              </w:r>
            </w:del>
            <w:ins w:id="90345" w:author="Claude" w:date="2026-10-04T18:27:04Z">
              <w:r>
                <w:rPr>
                  <w:sz w:val="20"/>
                  <w:szCs w:val="20"/>
                </w:rPr>
                <w:t xml:space="preserve">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w:t>
              </w:r>
            </w:ins>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w:t>
            </w:r>
            <w:r>
              <w:t>employés par les lignes de devis</w:t>
            </w:r>
            <w:commentRangeStart w:id="148"/>
            <w:commentRangeStart w:id="149"/>
            <w:commentRangeEnd w:id="148"/>
            <w:r w:rsidR="003D3218" w:rsidRPr="00A56301">
              <w:rPr>
                <w:rStyle w:val="Marquedecommentaire"/>
                <w:sz w:val="24"/>
                <w:szCs w:val="24"/>
              </w:rPr>
              <w:commentReference w:id="148"/>
            </w:r>
            <w:commentRangeEnd w:id="149"/>
            <w:r w:rsidRPr="00A56301">
              <w:rPr>
                <w:rStyle w:val="Marquedecommentaire"/>
                <w:sz w:val="24"/>
                <w:szCs w:val="24"/>
              </w:rPr>
              <w:commentReference w:id="149"/>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1A96BEF8"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del w:id="90338" w:author="Claude" w:date="2026-10-04T18:27:04Z">
              <w:r w:rsidRPr="00C464D0">
                <w:rPr>
                  <w:sz w:val="20"/>
                  <w:szCs w:val="20"/>
                </w:rPr>
                <w:delText>Affecter un rôle à une tâche révèle le service concerné</w:delText>
              </w:r>
              <w:r w:rsidR="00064ACC">
                <w:rPr>
                  <w:sz w:val="20"/>
                  <w:szCs w:val="20"/>
                </w:rPr>
                <w:delText> </w:delText>
              </w:r>
              <w:r w:rsidRPr="00C464D0">
                <w:rPr>
                  <w:sz w:val="20"/>
                  <w:szCs w:val="20"/>
                </w:rPr>
                <w:delText>: le chef de projet n</w:delText>
              </w:r>
              <w:r w:rsidR="00064ACC">
                <w:rPr>
                  <w:sz w:val="20"/>
                  <w:szCs w:val="20"/>
                </w:rPr>
                <w:delText>’</w:delText>
              </w:r>
              <w:r w:rsidRPr="00C464D0">
                <w:rPr>
                  <w:sz w:val="20"/>
                  <w:szCs w:val="20"/>
                </w:rPr>
                <w:delText>a pas à chercher qui inscrire. Mais il est le seul à savoir qui participe réellement, et une inscription automatique donnerait des droits de saisie que personne n</w:delText>
              </w:r>
              <w:r w:rsidR="00064ACC">
                <w:rPr>
                  <w:sz w:val="20"/>
                  <w:szCs w:val="20"/>
                </w:rPr>
                <w:delText>’</w:delText>
              </w:r>
              <w:r w:rsidRPr="00C464D0">
                <w:rPr>
                  <w:sz w:val="20"/>
                  <w:szCs w:val="20"/>
                </w:rPr>
                <w:delText>aurait décidés.</w:delText>
              </w:r>
            </w:del>
            <w:ins w:id="90339" w:author="Claude" w:date="2026-10-04T18:27:04Z">
              <w:r>
                <w:rPr>
                  <w:sz w:val="20"/>
                  <w:szCs w:val="20"/>
                </w:rPr>
                <w:t xml:space="preserve">Employer un rôle sur une ligne de devis révèle le service concerné : le chef de projet n’a pas à chercher qui inscrire. Mais il est le seul à savoir qui participe réellement, et une inscription automatique donnerait des droits de saisie que personne n’aurait décidés.</w:t>
              </w:r>
            </w:ins>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t>Vérif</w:t>
            </w:r>
          </w:p>
        </w:tc>
        <w:tc>
          <w:tcPr>
            <w:tcW w:w="8079" w:type="dxa"/>
          </w:tcPr>
          <w:p w14:paraId="7C3ED5C0" w14:textId="29F00DD1"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del w:id="90340" w:author="Claude" w:date="2026-10-04T18:27:04Z">
              <w:r w:rsidRPr="00C464D0">
                <w:rPr>
                  <w:sz w:val="20"/>
                  <w:szCs w:val="20"/>
                </w:rPr>
                <w:delText>Après affectation à une tâche d</w:delText>
              </w:r>
              <w:r w:rsidR="00064ACC">
                <w:rPr>
                  <w:sz w:val="20"/>
                  <w:szCs w:val="20"/>
                </w:rPr>
                <w:delText>’</w:delText>
              </w:r>
              <w:r w:rsidRPr="00C464D0">
                <w:rPr>
                  <w:sz w:val="20"/>
                  <w:szCs w:val="20"/>
                </w:rPr>
                <w:delText>un rôle relevant d</w:delText>
              </w:r>
              <w:r w:rsidR="00064ACC">
                <w:rPr>
                  <w:sz w:val="20"/>
                  <w:szCs w:val="20"/>
                </w:rPr>
                <w:delText>’</w:delText>
              </w:r>
              <w:r w:rsidRPr="00C464D0">
                <w:rPr>
                  <w:sz w:val="20"/>
                  <w:szCs w:val="20"/>
                </w:rPr>
                <w:delText>un service dont aucun utilisateur n</w:delText>
              </w:r>
              <w:r w:rsidR="00064ACC">
                <w:rPr>
                  <w:sz w:val="20"/>
                  <w:szCs w:val="20"/>
                </w:rPr>
                <w:delText>’</w:delText>
              </w:r>
              <w:r w:rsidRPr="00C464D0">
                <w:rPr>
                  <w:sz w:val="20"/>
                  <w:szCs w:val="20"/>
                </w:rPr>
                <w:delText>est contributeur, Waterfall propose les utilisateurs de ce service. Tant que la proposition n</w:delText>
              </w:r>
              <w:r w:rsidR="00064ACC">
                <w:rPr>
                  <w:sz w:val="20"/>
                  <w:szCs w:val="20"/>
                </w:rPr>
                <w:delText>’</w:delText>
              </w:r>
              <w:r w:rsidRPr="00C464D0">
                <w:rPr>
                  <w:sz w:val="20"/>
                  <w:szCs w:val="20"/>
                </w:rPr>
                <w:delText>est pas confirmée, la liste est inchangée.</w:delText>
              </w:r>
            </w:del>
            <w:ins w:id="90341" w:author="Claude" w:date="2026-10-04T18:27:04Z">
              <w:r>
                <w:rPr>
                  <w:sz w:val="20"/>
                  <w:szCs w:val="20"/>
                </w:rPr>
                <w:t xml:space="preserve">Après création d’une ligne de main-d’œuvre portant un rôle relevant d’un service dont aucun utilisateur n’est contributeur, Waterfall propose les utilisateurs de ce service. Tant que la proposition n’est pas confirmée, la liste est inchangée.</w:t>
              </w:r>
            </w:ins>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50" w:name="_Toc241922470"/>
      <w:r>
        <w:t xml:space="preserve">FBS-4.2.5 : </w:t>
      </w:r>
      <w:r w:rsidR="005369D8">
        <w:t>Probabilité de gain</w:t>
      </w:r>
      <w:bookmarkEnd w:id="150"/>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a 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 xml:space="preserve">Une offre à 40 % de probabilité et 100 000 € de devis pèse 40 000 € dans le pipeline pondéré et 40 % de sa charge dans le plan de charge agrégé pondéré. Le devis et les indicateurs du </w:t>
            </w:r>
            <w:r w:rsidRPr="005369D8">
              <w:rPr>
                <w:sz w:val="20"/>
                <w:szCs w:val="20"/>
              </w:rPr>
              <w:lastRenderedPageBreak/>
              <w:t>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51" w:name="_Toc241922471"/>
      <w:r>
        <w:t xml:space="preserve">FBS-4.3 : </w:t>
      </w:r>
      <w:r w:rsidR="00E80A27">
        <w:t>Planification</w:t>
      </w:r>
      <w:bookmarkEnd w:id="151"/>
    </w:p>
    <w:p w14:paraId="37DFCC36" w14:textId="1B27149D"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4E6894">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modes de planification par tâche, types de liaisons et décalages, marges et chemin 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2DD1AD1E" w:rsidR="00B12356" w:rsidRDefault="00B12356" w:rsidP="008D10C0">
      <w:pPr>
        <w:pStyle w:val="Lgende"/>
        <w:jc w:val="center"/>
      </w:pPr>
      <w:bookmarkStart w:id="152" w:name="_Toc241948362"/>
      <w:r>
        <w:t xml:space="preserve">Figure </w:t>
      </w:r>
      <w:fldSimple w:instr=" SEQ Figure \* ARABIC ">
        <w:r w:rsidR="005B32AA">
          <w:rPr>
            <w:noProof/>
          </w:rPr>
          <w:t>11</w:t>
        </w:r>
      </w:fldSimple>
      <w:r>
        <w:t xml:space="preserve"> Arborescence fonctionnelle de la </w:t>
      </w:r>
      <w:r w:rsidR="007D7F88">
        <w:t>planification</w:t>
      </w:r>
      <w:bookmarkEnd w:id="152"/>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1335FAAA"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 xml:space="preserve">Le calendrier applicable à une tâche donne, pour chaque jour de la semaine, le plus petit des nombres d’heures travaillées que les calendriers des rôles </w:t>
            </w:r>
            <w:r>
              <w:lastRenderedPageBreak/>
              <w:t>de ses lignes de main-d’œuvre accordent ce jour-là. Une tâche qui ne porte aucune ligne de main-d’œuvre relève du calendrier par défaut.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commentRangeStart w:id="153"/>
            <w:commentRangeEnd w:id="153"/>
            <w:r w:rsidR="003D3218">
              <w:rPr>
                <w:rStyle w:val="Marquedecommentaire"/>
                <w:sz w:val="24"/>
                <w:szCs w:val="24"/>
              </w:rPr>
              <w:commentReference w:id="153"/>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lastRenderedPageBreak/>
              <w:t>Motif</w:t>
            </w:r>
          </w:p>
        </w:tc>
        <w:tc>
          <w:tcPr>
            <w:tcW w:w="8079" w:type="dxa"/>
          </w:tcPr>
          <w:p w14:paraId="33E26B90" w14:textId="14DD0EA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271C2D42"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 répartition mensuelle de la charge d’une ligne suit les heures du calendrier de son rôle.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32B97262"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 xml:space="preserve">un des quatre types — fin à début, début à début, fin à fin, début à fin — et un décalage, positif ou négatif, </w:t>
            </w:r>
            <w:r>
              <w:t>exprimé en temps de travail ou en temps écoulé, dans l’une des unités de WF-PLA-0160, ou en pourcentage de la durée du prédécesseur. L’unité est indiquée par un suffixe selon la convention de Microsoft Project.</w:t>
            </w:r>
            <w:r w:rsidRPr="00D91645">
              <w:t xml:space="preserve"> Deux tâches peuvent être reliées par plusieurs liaisons. </w:t>
            </w:r>
            <w:r w:rsidRPr="00D91645">
              <w:lastRenderedPageBreak/>
              <w:t>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lastRenderedPageBreak/>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r>
              <w:rPr>
                <w:sz w:val="20"/>
                <w:szCs w:val="20"/>
              </w:rPr>
              <w:t xml:space="preserve">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Avec les valeurs par défaut, une durée saisie « 2 j » vaut seize heures, « 1 sem » quarante heures et « 1 m » cent soixante heures. Un décalage saisi « 1 sem » est exporté puis réimporté sans changer d’unité. Un décalage de 2 ej placé un vendredi soir fait commencer le successeur le dimanche soir. Un fichier MS Project dont les constantes diffèrent de celles de l’installation est importé avec les mêmes durées en heures, et le compte rendu signale la différence.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540B2A57"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 xml:space="preserve">Une tâche récapitulative tire de ses subordonnées ses dates, sa durée et son </w:t>
            </w:r>
            <w:r>
              <w:t>état</w:t>
            </w:r>
            <w:r w:rsidR="00064ACC">
              <w:t> </w:t>
            </w:r>
            <w:r w:rsidRPr="00A01853">
              <w:t>: elle est démarrée dès que l</w:t>
            </w:r>
            <w:r w:rsidR="00064ACC">
              <w:t>’</w:t>
            </w:r>
            <w:r w:rsidRPr="00A01853">
              <w:t>une d</w:t>
            </w:r>
            <w:r w:rsidR="00064ACC">
              <w:t>’</w:t>
            </w:r>
            <w:r w:rsidRPr="00A01853">
              <w:t>elles l</w:t>
            </w:r>
            <w:r w:rsidR="00064ACC">
              <w:t>’</w:t>
            </w:r>
            <w:del w:id="90153" w:author="Claude" w:date="2026-10-04T18:27:04Z">
              <w:r w:rsidRPr="00A01853">
                <w:delText>est, terminée quand toutes le sont, et son état n</w:delText>
              </w:r>
              <w:r w:rsidR="00064ACC">
                <w:delText>’</w:delText>
              </w:r>
              <w:r w:rsidRPr="00A01853">
                <w:delText>est pas saisissable. Ses lignes propres sont exposées à la réestimation dès qu</w:delText>
              </w:r>
              <w:r w:rsidR="00064ACC">
                <w:delText>’</w:delText>
              </w:r>
              <w:r w:rsidRPr="00A01853">
                <w:delText>elle est démarrée, et leur valeur s</w:delText>
              </w:r>
              <w:r w:rsidR="00064ACC">
                <w:delText>’</w:delText>
              </w:r>
              <w:r w:rsidRPr="00A01853">
                <w:delText>acquiert quand elle est terminée. Déplacer une tâche dans l</w:delText>
              </w:r>
              <w:r w:rsidR="00064ACC">
                <w:delText>’</w:delText>
              </w:r>
              <w:r w:rsidRPr="00A01853">
                <w:delText>arbre emporte ses subordonnées, ainsi que les lignes de devis que toutes portent.</w:delText>
              </w:r>
            </w:del>
            <w:ins w:id="90154" w:author="Claude" w:date="2026-10-04T18:27:04Z">
              <w:r>
                <w:t xml:space="preserve">est, terminée quand toutes le sont et que le reste à engager de ses lignes propres est nul, et son état n’est pas saisissable. Tant que ce reste n’est pas nul, elle reste démarrée et ses lignes propres sont exposées à la réestimation, signalées comme seules lignes ouvertes de la phase ; leur valeur s’acquiert quand elle est terminée. Déplacer une tâche dans l’arbre emporte ses subordonnées, ainsi que les lignes de devis que toutes portent.</w:t>
              </w:r>
            </w:ins>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lastRenderedPageBreak/>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ins w:id="90155" w:author="Claude" w:date="2026-10-04T18:27:04Z">
              <w:r>
                <w:rPr>
                  <w:sz w:val="20"/>
                  <w:szCs w:val="20"/>
                </w:rPr>
                <w:t xml:space="preserve"> Une récapitulative dont toutes les subordonnées sont terminées et dont une ligne propre porte un reste à engager de 500 est démarrée et signalée ; la saisie d’un reste nul sur cette ligne la termine.</w:t>
              </w:r>
            </w:ins>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4578F679"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del w:id="90160" w:author="Claude" w:date="2026-10-04T18:27:04Z">
              <w:r w:rsidRPr="00CD2C3F">
                <w:delText>Un jalon est une tâche de durée nulle. Il ne porte pas de sous-tâches, mais il peut porter des lignes de devis. Son état passe directement de non démarré à terminé.</w:delText>
              </w:r>
            </w:del>
            <w:ins w:id="90161" w:author="Claude" w:date="2026-10-04T18:27:04Z">
              <w:r>
                <w:t xml:space="preserve">Un jalon est une tâche de durée nulle. Il ne porte pas de sous-tâches, mais il peut porter des lignes de devis. Son état passe directement de non démarré à terminé, par le Kanban (WF-RAE-0030) ou, s’il porte des lignes, par la saisie d’un reste à engager nul.</w:t>
              </w:r>
            </w:ins>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092AE681"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del w:id="90162" w:author="Claude" w:date="2026-10-04T18:27:04Z">
              <w:r w:rsidRPr="007B019C">
                <w:rPr>
                  <w:sz w:val="20"/>
                  <w:szCs w:val="20"/>
                </w:rPr>
                <w:delText>un reste à engager nul.</w:delText>
              </w:r>
            </w:del>
            <w:ins w:id="90163" w:author="Claude" w:date="2026-10-04T18:27:04Z">
              <w:r>
                <w:rPr>
                  <w:sz w:val="20"/>
                  <w:szCs w:val="20"/>
                </w:rPr>
                <w:t xml:space="preserve">un reste à engager nul ; un jalon sans ligne est terminé depuis le Kanban.</w:t>
              </w:r>
            </w:ins>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5BC57DE9"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pPr>
            <w:commentRangeStart w:id="154"/>
            <w:r w:rsidRPr="00A01853">
              <w:t>Une tâche porte</w:t>
            </w:r>
            <w:r w:rsidR="003D3218">
              <w:t> :</w:t>
            </w:r>
            <w:ins w:id="90066" w:author="Claude" w:date="2026-10-04T18:27:04Z">
              <w:r>
                <w:t xml:space="preserve"> un libellé, une description facultative, une durée, une date de début, une date de fin, un mode de planification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Une tâche récapitulative peut porter le rattachement à un poste ou à un lot du lotissement ; ce rattachement est posé par le squelette (WF-PRJ-0030), modifiable et retirable, et un poste ou un lot n’est porté que par une récapitulative à la fois. Elle porte en outre trois valeurs calculées, qui ne sont pas saisissables : sa marge totale, son appartenance au chemin critique (WF-PLA-0100), pour une récapitulative, son avancement physique (WF-IND-0060). La description est transportée par les imports et les exports MS Project.</w:t>
              </w:r>
            </w:ins>
            <w:commentRangeEnd w:id="154"/>
            <w:r w:rsidR="001457C4" w:rsidRPr="003D3218">
              <w:rPr>
                <w:rStyle w:val="Marquedecommentaire"/>
                <w:sz w:val="24"/>
                <w:szCs w:val="24"/>
              </w:rPr>
              <w:commentReference w:id="154"/>
            </w:r>
          </w:p>
          <w:p w14:paraId="01426F9B"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67" w:author="Claude" w:date="2026-10-04T18:27:04Z"/>
              </w:rPr>
            </w:pPr>
            <w:del w:id="90068" w:author="Claude" w:date="2026-10-04T18:27:04Z">
              <w:r w:rsidRPr="003D3218">
                <w:delText>un libellé,</w:delText>
              </w:r>
            </w:del>
          </w:p>
          <w:p w14:paraId="60181160"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69" w:author="Claude" w:date="2026-10-04T18:27:04Z"/>
              </w:rPr>
            </w:pPr>
            <w:del w:id="90070" w:author="Claude" w:date="2026-10-04T18:27:04Z">
              <w:r w:rsidRPr="003D3218">
                <w:delText>une description facultative,</w:delText>
              </w:r>
            </w:del>
          </w:p>
          <w:p w14:paraId="6DBABD95"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71" w:author="Claude" w:date="2026-10-04T18:27:04Z"/>
              </w:rPr>
            </w:pPr>
            <w:del w:id="90072" w:author="Claude" w:date="2026-10-04T18:27:04Z">
              <w:r w:rsidRPr="003D3218">
                <w:delText>une durée,</w:delText>
              </w:r>
            </w:del>
          </w:p>
          <w:p w14:paraId="7B664C24"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73" w:author="Claude" w:date="2026-10-04T18:27:04Z"/>
              </w:rPr>
            </w:pPr>
            <w:del w:id="90074" w:author="Claude" w:date="2026-10-04T18:27:04Z">
              <w:r w:rsidRPr="003D3218">
                <w:delText>une date de début,</w:delText>
              </w:r>
            </w:del>
          </w:p>
          <w:p w14:paraId="6B272B4F"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75" w:author="Claude" w:date="2026-10-04T18:27:04Z"/>
              </w:rPr>
            </w:pPr>
            <w:del w:id="90076" w:author="Claude" w:date="2026-10-04T18:27:04Z">
              <w:r w:rsidRPr="003D3218">
                <w:lastRenderedPageBreak/>
                <w:delText>une date de fin,</w:delText>
              </w:r>
            </w:del>
          </w:p>
          <w:p w14:paraId="4BFE1EC2"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77" w:author="Claude" w:date="2026-10-04T18:27:04Z"/>
              </w:rPr>
            </w:pPr>
            <w:del w:id="90078" w:author="Claude" w:date="2026-10-04T18:27:04Z">
              <w:r w:rsidRPr="003D3218">
                <w:delText>un mode de planification</w:delText>
              </w:r>
            </w:del>
          </w:p>
          <w:p w14:paraId="30EA8AC1" w14:textId="5533FD09" w:rsidR="003D3218" w:rsidRP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79" w:author="Claude" w:date="2026-10-04T18:27:04Z"/>
              </w:rPr>
            </w:pPr>
            <w:del w:id="90080" w:author="Claude" w:date="2026-10-04T18:27:04Z">
              <w:r>
                <w:delText>et un état — non démarrée, démarrée, terminée</w:delText>
              </w:r>
              <w:r w:rsidRPr="003D3218">
                <w:delText xml:space="preserve">. </w:delText>
              </w:r>
            </w:del>
          </w:p>
          <w:p w14:paraId="6B6B5A3D"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rPr>
                <w:del w:id="90081" w:author="Claude" w:date="2026-10-04T18:27:04Z"/>
              </w:rPr>
            </w:pPr>
            <w:del w:id="90082" w:author="Claude" w:date="2026-10-04T18:27:04Z">
              <w:r w:rsidRPr="00A01853">
                <w:delText>Elle porte en outre la date à laquelle elle a été démarrée et celle à laquelle elle a été terminée, renseignées lors du changement d</w:delText>
              </w:r>
              <w:r w:rsidR="00064ACC">
                <w:delText>’</w:delText>
              </w:r>
              <w:r w:rsidRPr="00A01853">
                <w:delText>état, avec la date du jour par défaut.</w:delText>
              </w:r>
            </w:del>
          </w:p>
          <w:p w14:paraId="5C999426"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rPr>
                <w:del w:id="90083" w:author="Claude" w:date="2026-10-04T18:27:04Z"/>
              </w:rPr>
            </w:pPr>
            <w:del w:id="90084" w:author="Claude" w:date="2026-10-04T18:27:04Z">
              <w:r w:rsidRPr="00A01853">
                <w:delText>La durée d</w:delText>
              </w:r>
              <w:r w:rsidR="00064ACC">
                <w:delText>’</w:delText>
              </w:r>
              <w:r w:rsidRPr="00A01853">
                <w:delText>un jalon est nulle</w:delText>
              </w:r>
              <w:r w:rsidR="00064ACC">
                <w:delText> </w:delText>
              </w:r>
              <w:r w:rsidRPr="00A01853">
                <w:delText>; celles d</w:delText>
              </w:r>
              <w:r w:rsidR="00064ACC">
                <w:delText>’</w:delText>
              </w:r>
              <w:r w:rsidRPr="00A01853">
                <w:delText xml:space="preserve">une tâche récapitulative, comme ses dates et son état, sont calculées à partir de ses subordonnées. </w:delText>
              </w:r>
              <w:r w:rsidR="002143F5" w:rsidRPr="002143F5">
                <w:delText xml:space="preserve">Elle porte en outre trois valeurs calculées, qui ne sont pas saisissables : </w:delText>
              </w:r>
            </w:del>
          </w:p>
          <w:p w14:paraId="7A097E89" w14:textId="2AE65ABA"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rPr>
                <w:del w:id="90085" w:author="Claude" w:date="2026-10-04T18:27:04Z"/>
              </w:rPr>
            </w:pPr>
            <w:del w:id="90086" w:author="Claude" w:date="2026-10-04T18:27:04Z">
              <w:r>
                <w:delText>sa marge totale,</w:delText>
              </w:r>
            </w:del>
          </w:p>
          <w:p w14:paraId="33CB2EE8" w14:textId="77777777"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rPr>
                <w:del w:id="90087" w:author="Claude" w:date="2026-10-04T18:27:04Z"/>
              </w:rPr>
            </w:pPr>
            <w:del w:id="90088" w:author="Claude" w:date="2026-10-04T18:27:04Z">
              <w:r w:rsidRPr="003D3218">
                <w:delText xml:space="preserve">son appartenance au chemin critique (WF-PLA-0100), </w:delText>
              </w:r>
            </w:del>
          </w:p>
          <w:p w14:paraId="5037A28E" w14:textId="4611CBFB" w:rsidR="003D3218" w:rsidRP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rPr>
                <w:del w:id="90089" w:author="Claude" w:date="2026-10-04T18:27:04Z"/>
              </w:rPr>
            </w:pPr>
            <w:del w:id="90090" w:author="Claude" w:date="2026-10-04T18:27:04Z">
              <w:r w:rsidRPr="003D3218">
                <w:delText>pour une récapitulative, son avancement physique (WF-IND-0060).</w:delText>
              </w:r>
            </w:del>
          </w:p>
          <w:p w14:paraId="08E2056E" w14:textId="4A2D8AEE" w:rsidR="0089154F" w:rsidRDefault="00A01853" w:rsidP="007B019C">
            <w:pPr>
              <w:jc w:val="both"/>
              <w:cnfStyle w:val="000000100000" w:firstRow="0" w:lastRow="0" w:firstColumn="0" w:lastColumn="0" w:oddVBand="0" w:evenVBand="0" w:oddHBand="1" w:evenHBand="0" w:firstRowFirstColumn="0" w:firstRowLastColumn="0" w:lastRowFirstColumn="0" w:lastRowLastColumn="0"/>
              <w:rPr>
                <w:del w:id="90091" w:author="Claude" w:date="2026-10-04T18:27:04Z"/>
              </w:rPr>
            </w:pPr>
            <w:del w:id="90092" w:author="Claude" w:date="2026-10-04T18:27:04Z">
              <w:r w:rsidRPr="00A01853">
                <w:delText>La description est transportée par les imports et les exports MS Project.</w:delText>
              </w:r>
            </w:del>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2E5541D2"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del w:id="90093" w:author="Claude" w:date="2026-10-04T18:27:04Z">
              <w:r w:rsidRPr="00A01853">
                <w:rPr>
                  <w:sz w:val="20"/>
                  <w:szCs w:val="20"/>
                </w:rPr>
                <w:delText>état démarré ou terminé demande une date, proposée au jour courant et modifiable. La durée d</w:delText>
              </w:r>
              <w:r w:rsidR="00064ACC">
                <w:rPr>
                  <w:sz w:val="20"/>
                  <w:szCs w:val="20"/>
                </w:rPr>
                <w:delText>’</w:delText>
              </w:r>
              <w:r w:rsidRPr="00A01853">
                <w:rPr>
                  <w:sz w:val="20"/>
                  <w:szCs w:val="20"/>
                </w:rPr>
                <w:delText>un jalon est nulle et n</w:delText>
              </w:r>
              <w:r w:rsidR="00064ACC">
                <w:rPr>
                  <w:sz w:val="20"/>
                  <w:szCs w:val="20"/>
                </w:rPr>
                <w:delText>’</w:delText>
              </w:r>
              <w:r w:rsidRPr="00A01853">
                <w:rPr>
                  <w:sz w:val="20"/>
                  <w:szCs w:val="20"/>
                </w:rPr>
                <w:delText>est pas modifiable</w:delText>
              </w:r>
              <w:r w:rsidR="00064ACC">
                <w:rPr>
                  <w:sz w:val="20"/>
                  <w:szCs w:val="20"/>
                </w:rPr>
                <w:delText> </w:delText>
              </w:r>
              <w:r w:rsidRPr="00A01853">
                <w:rPr>
                  <w:sz w:val="20"/>
                  <w:szCs w:val="20"/>
                </w:rPr>
                <w:delText>; les dates d</w:delText>
              </w:r>
              <w:r w:rsidR="00064ACC">
                <w:rPr>
                  <w:sz w:val="20"/>
                  <w:szCs w:val="20"/>
                </w:rPr>
                <w:delText>’</w:delText>
              </w:r>
              <w:r w:rsidRPr="00A01853">
                <w:rPr>
                  <w:sz w:val="20"/>
                  <w:szCs w:val="20"/>
                </w:rPr>
                <w:delText>une récapitulative ne sont pas saisissables.</w:delText>
              </w:r>
              <w:r w:rsidR="002143F5">
                <w:rPr>
                  <w:sz w:val="20"/>
                  <w:szCs w:val="20"/>
                </w:rPr>
                <w:delText xml:space="preserve"> </w:delText>
              </w:r>
              <w:r w:rsidR="002143F5" w:rsidRPr="002143F5">
                <w:rPr>
                  <w:sz w:val="20"/>
                  <w:szCs w:val="20"/>
                </w:rPr>
                <w:delText>La marge totale, la criticité et l'avancement physique s'affichent et ne sont pas saisissables.</w:delText>
              </w:r>
            </w:del>
            <w:ins w:id="90094" w:author="Claude" w:date="2026-10-04T18:27:04Z">
              <w:r>
                <w:rPr>
                  <w:sz w:val="20"/>
                  <w:szCs w:val="20"/>
                </w:rPr>
                <w:t xml:space="preserve">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Le rattachement d’une récapitulative à un lot déjà porté par une autre est refusé. La marge totale, la criticité et l’avancement physique s’affichent et ne sont pas saisissables.</w:t>
              </w:r>
            </w:ins>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55" w:name="_Toc241922472"/>
      <w:r>
        <w:t xml:space="preserve">FBS-4.3.1 : </w:t>
      </w:r>
      <w:r w:rsidR="0051631F">
        <w:t>Chronologie</w:t>
      </w:r>
      <w:bookmarkEnd w:id="155"/>
    </w:p>
    <w:p w14:paraId="07B3ABEA" w14:textId="313799A0"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56"/>
      <w:commentRangeStart w:id="157"/>
      <w:r>
        <w:t>afin de présenter à un comité de direction, à un client ou à une équipe la vue qui lui convient.</w:t>
      </w:r>
      <w:commentRangeEnd w:id="156"/>
      <w:r w:rsidR="001457C4" w:rsidRPr="0085639B">
        <w:rPr>
          <w:rStyle w:val="Marquedecommentaire"/>
          <w:sz w:val="24"/>
          <w:szCs w:val="24"/>
        </w:rPr>
        <w:commentReference w:id="156"/>
      </w:r>
      <w:commentRangeEnd w:id="157"/>
      <w:r w:rsidRPr="0085639B">
        <w:rPr>
          <w:rStyle w:val="Marquedecommentaire"/>
          <w:sz w:val="24"/>
          <w:szCs w:val="24"/>
        </w:rPr>
        <w:commentReference w:id="157"/>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lastRenderedPageBreak/>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5E8630B6" w:rsidR="0085639B" w:rsidRDefault="0085639B" w:rsidP="006A6640">
            <w:pPr>
              <w:cnfStyle w:val="000000100000" w:firstRow="0" w:lastRow="0" w:firstColumn="0" w:lastColumn="0" w:oddVBand="0" w:evenVBand="0" w:oddHBand="1" w:evenHBand="0" w:firstRowFirstColumn="0" w:firstRowLastColumn="0" w:lastRowFirstColumn="0" w:lastRowLastColumn="0"/>
            </w:pPr>
            <w:del w:id="90385" w:author="Claude" w:date="2026-10-04T18:27:04Z">
              <w:r w:rsidRPr="0085639B">
                <w:delText>Un projet peut porter plusieurs chronologies. Chacune porte un nom, conserve la liste des tâches et des jalons qui y sont inscrits, et peut être exportée au format PNG.</w:delText>
              </w:r>
            </w:del>
            <w:ins w:id="90386" w:author="Claude" w:date="2026-10-04T18:27:04Z">
              <w:r>
                <w:t xml:space="preserve">Un projet peut porter plusieurs chronologies. Chacune porte un nom, conserve la liste des tâches et des jalons qui y sont inscrits, peut être supprimée, et peut être exportée au format PNG.</w:t>
              </w:r>
            </w:ins>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58" w:name="_Toc241922473"/>
      <w:r>
        <w:t xml:space="preserve">FBS-4.3.2 : </w:t>
      </w:r>
      <w:r w:rsidR="0051631F">
        <w:t>Grille de planning</w:t>
      </w:r>
      <w:bookmarkEnd w:id="158"/>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59"/>
            <w:r>
              <w:t>son état, signalé par une marque visuelle et non par une colonne,</w:t>
            </w:r>
            <w:r w:rsidRPr="00A01853">
              <w:t xml:space="preserv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59"/>
            <w:r w:rsidR="001457C4">
              <w:rPr>
                <w:rStyle w:val="Marquedecommentaire"/>
                <w:sz w:val="24"/>
                <w:szCs w:val="24"/>
              </w:rPr>
              <w:commentReference w:id="159"/>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sa marge totale,</w:t>
            </w:r>
            <w:r w:rsidRPr="00A01853">
              <w:t xml:space="preserv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lastRenderedPageBreak/>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 xml:space="preserve">indenter et de désindenter une tâche ou un groupe de tâches, </w:t>
            </w:r>
            <w:r>
              <w:t>de filtrer sur le sous-arbre d’une récapitulative ou sur les tâches démarrées</w:t>
            </w:r>
            <w:r w:rsidRPr="0085639B">
              <w:t>,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r>
              <w:rPr>
                <w:sz w:val="20"/>
                <w:szCs w:val="20"/>
              </w:rPr>
              <w:t xml:space="preserve"> Une tâche terminée se distingue d’une tâche démarrée sans lire de colonne ; une feuille ne porte pas d’avancement physique.</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60" w:name="_Toc241922474"/>
      <w:r>
        <w:t xml:space="preserve">FBS-4.3.3 : </w:t>
      </w:r>
      <w:r w:rsidR="0051631F">
        <w:t>Diagramme de GANTT</w:t>
      </w:r>
      <w:bookmarkEnd w:id="160"/>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1"/>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1"/>
            <w:r w:rsidR="001457C4">
              <w:rPr>
                <w:rStyle w:val="Marquedecommentaire"/>
                <w:sz w:val="24"/>
                <w:szCs w:val="24"/>
              </w:rPr>
              <w:commentReference w:id="161"/>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r>
              <w:rPr>
                <w:sz w:val="20"/>
                <w:szCs w:val="20"/>
              </w:rPr>
              <w:t xml:space="preserve">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7CCEFB13" w14:textId="77777777"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p>
          <w:p w14:paraId="5A905FF0" w14:textId="4157B0A1"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lastRenderedPageBreak/>
              <w:t>Le chemin critique est l</w:t>
            </w:r>
            <w:r w:rsidR="00064ACC">
              <w:t>’</w:t>
            </w:r>
            <w:r w:rsidRPr="00CD2C3F">
              <w:t xml:space="preserve">ensemble des tâches de marge totale nulle. Il est mis en évidence dans le diagramme de Gantt, et la marge totale est consultable dans la grille de planning. </w:t>
            </w:r>
          </w:p>
          <w:p w14:paraId="30456A14" w14:textId="4CDC97C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Les tâches en mode manuel sont traitées comme des dates imposées</w:t>
            </w:r>
            <w:r w:rsidR="00064ACC">
              <w:t> </w:t>
            </w:r>
            <w:r w:rsidRPr="00CD2C3F">
              <w:t>: elles bornent le calcul des marges de leurs successeurs et ne portent pas de marge.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lastRenderedPageBreak/>
              <w:t>Motif</w:t>
            </w:r>
          </w:p>
        </w:tc>
        <w:tc>
          <w:tcPr>
            <w:tcW w:w="8079" w:type="dxa"/>
          </w:tcPr>
          <w:p w14:paraId="0A883AE8" w14:textId="5DEAD971"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sidRPr="00DF5DB1">
              <w:rPr>
                <w:sz w:val="20"/>
                <w:szCs w:val="20"/>
              </w:rPr>
              <w:t>un glissement se devine. Traiter les tâches manuelles comme des dates imposées évite des marges négatives que rien ne pourrait résorber.</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62" w:name="_Toc241922475"/>
      <w:r>
        <w:t>FBS-4.3.4 : Imports / Exports</w:t>
      </w:r>
      <w:bookmarkEnd w:id="162"/>
    </w:p>
    <w:p w14:paraId="301938B4" w14:textId="77777777" w:rsidR="00496905" w:rsidRDefault="00496905" w:rsidP="00496905">
      <w:pPr>
        <w:jc w:val="both"/>
      </w:pPr>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63" w:name="_Toc241922476"/>
      <w:r>
        <w:t xml:space="preserve">FBS-4.3.5 : </w:t>
      </w:r>
      <w:r w:rsidR="0067685B">
        <w:t xml:space="preserve">Arborescence de </w:t>
      </w:r>
      <w:r>
        <w:t>tâches</w:t>
      </w:r>
      <w:r w:rsidR="0067685B">
        <w:t xml:space="preserve"> (WBS)</w:t>
      </w:r>
      <w:bookmarkEnd w:id="163"/>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ses trois premiers 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lastRenderedPageBreak/>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64" w:name="_Toc241922478"/>
      <w:r>
        <w:t xml:space="preserve">FBS-4.4 : </w:t>
      </w:r>
      <w:r w:rsidR="00E80A27">
        <w:t>Chiffrage et devis</w:t>
      </w:r>
      <w:bookmarkEnd w:id="164"/>
    </w:p>
    <w:p w14:paraId="7DB9AF23" w14:textId="792DF11F" w:rsidR="0085639B" w:rsidRDefault="0085639B" w:rsidP="0085639B">
      <w:pPr>
        <w:jc w:val="both"/>
      </w:pPr>
      <w:r>
        <w:t xml:space="preserve">Le devis est la vue </w:t>
      </w:r>
      <w:r w:rsidR="00A04C5A">
        <w:t xml:space="preserve">financière </w:t>
      </w:r>
      <w:r>
        <w:t>d</w:t>
      </w:r>
      <w:r w:rsidR="00064ACC">
        <w:t>’</w:t>
      </w:r>
      <w:r>
        <w:t>une structure de coûts</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2191EAC8" w:rsidR="00B12356" w:rsidRDefault="00B12356" w:rsidP="004E0F26">
      <w:pPr>
        <w:pStyle w:val="Lgende"/>
        <w:jc w:val="center"/>
      </w:pPr>
      <w:bookmarkStart w:id="165" w:name="_Toc241948363"/>
      <w:r>
        <w:t xml:space="preserve">Figure </w:t>
      </w:r>
      <w:fldSimple w:instr=" SEQ Figure \* ARABIC ">
        <w:r w:rsidR="005B32AA">
          <w:rPr>
            <w:noProof/>
          </w:rPr>
          <w:t>12</w:t>
        </w:r>
      </w:fldSimple>
      <w:r>
        <w:t xml:space="preserve"> Arborescence fonctionnelle des chiffrages et devis</w:t>
      </w:r>
      <w:bookmarkEnd w:id="165"/>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55221DC3"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del w:id="90242" w:author="Claude" w:date="2026-10-04T18:27:04Z">
              <w:r w:rsidRPr="001C1FBC">
                <w:delText>un reste à engager créé dans l</w:delText>
              </w:r>
              <w:r w:rsidR="00064ACC">
                <w:delText>’</w:delText>
              </w:r>
              <w:r w:rsidRPr="001C1FBC">
                <w:delText>année est refusé tant qu</w:delText>
              </w:r>
              <w:r w:rsidR="00064ACC">
                <w:delText>’</w:delText>
              </w:r>
              <w:r w:rsidRPr="001C1FBC">
                <w:delText>une catégorie de coût employée n</w:delText>
              </w:r>
              <w:r w:rsidR="00064ACC">
                <w:delText>’</w:delText>
              </w:r>
              <w:r w:rsidRPr="001C1FBC">
                <w:delText>a pas de taux horaire pour l</w:delText>
              </w:r>
              <w:r w:rsidR="00064ACC">
                <w:delText>’</w:delText>
              </w:r>
              <w:r w:rsidRPr="001C1FBC">
                <w:delText>année de référence retenue. Les catégories concernées sont nommées une par une. La mise à jour des taux d</w:delText>
              </w:r>
              <w:r w:rsidR="00064ACC">
                <w:delText>’</w:delText>
              </w:r>
              <w:r w:rsidRPr="001C1FBC">
                <w:delText>un chiffrage existant relève de WF-REV-0060.</w:delText>
              </w:r>
            </w:del>
            <w:ins w:id="90243" w:author="Claude" w:date="2026-10-04T18:27:04Z">
              <w:r>
                <w:t xml:space="preserve">un reste à engager est refusé tant qu’une catégorie de coût employée n’a pas de taux horaire pour l’année de référence de sa révision (WF-REV-0060), ou de taux conservé projeté pour celle-ci. Les catégories concernées sont nommées une par une.</w:t>
              </w:r>
            </w:ins>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73E3F8FA" w14:textId="4583FBC2" w:rsidR="008261BF" w:rsidRDefault="008261BF" w:rsidP="004E0F26">
            <w:pPr>
              <w:jc w:val="both"/>
              <w:cnfStyle w:val="000000100000" w:firstRow="0" w:lastRow="0" w:firstColumn="0" w:lastColumn="0" w:oddVBand="0" w:evenVBand="0" w:oddHBand="1" w:evenHBand="0" w:firstRowFirstColumn="0" w:firstRowLastColumn="0" w:lastRowFirstColumn="0" w:lastRowLastColumn="0"/>
            </w:pPr>
            <w:commentRangeStart w:id="166"/>
            <w:r w:rsidRPr="008261BF">
              <w:t>Une ligne de devis porte</w:t>
            </w:r>
            <w:r w:rsidR="00064ACC">
              <w:t> </w:t>
            </w:r>
            <w:r>
              <w:t>:</w:t>
            </w:r>
            <w:ins w:id="90120" w:author="Claude" w:date="2026-10-04T18:27:04Z">
              <w:r>
                <w:t xml:space="preserve"> un libellé, une catégorie de coût, une quantité, un délai de paiement,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main-d’œuvre, elle porte un débours unitaire. La charge, la quantité et le débours sont saisis ; les deux montants sont calculés : le montant budgété depuis les grandeurs de la ligne dans la révision de référence, le montant réestimé depuis ses grandeurs courantes. Réestimer une ligne, c’est modifier ses grandeurs courantes. Une ligne dont la catégorie relève d’une nature de type provision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ins>
            <w:commentRangeEnd w:id="166"/>
            <w:r w:rsidR="00A04C5A" w:rsidRPr="008261BF">
              <w:rPr>
                <w:rStyle w:val="Marquedecommentaire"/>
                <w:sz w:val="24"/>
                <w:szCs w:val="24"/>
              </w:rPr>
              <w:commentReference w:id="166"/>
            </w:r>
          </w:p>
          <w:p w14:paraId="056C773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rPr>
                <w:del w:id="90121" w:author="Claude" w:date="2026-10-04T18:27:04Z"/>
              </w:rPr>
            </w:pPr>
            <w:del w:id="90122" w:author="Claude" w:date="2026-10-04T18:27:04Z">
              <w:r w:rsidRPr="008261BF">
                <w:delText xml:space="preserve">un libellé, </w:delText>
              </w:r>
            </w:del>
          </w:p>
          <w:p w14:paraId="3B4B2BFC"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rPr>
                <w:del w:id="90123" w:author="Claude" w:date="2026-10-04T18:27:04Z"/>
              </w:rPr>
            </w:pPr>
            <w:del w:id="90124" w:author="Claude" w:date="2026-10-04T18:27:04Z">
              <w:r w:rsidRPr="008261BF">
                <w:delText xml:space="preserve">une catégorie de coût, </w:delText>
              </w:r>
            </w:del>
          </w:p>
          <w:p w14:paraId="1F62CCB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rPr>
                <w:del w:id="90125" w:author="Claude" w:date="2026-10-04T18:27:04Z"/>
              </w:rPr>
            </w:pPr>
            <w:del w:id="90126" w:author="Claude" w:date="2026-10-04T18:27:04Z">
              <w:r w:rsidRPr="008261BF">
                <w:delText xml:space="preserve">une quantité, </w:delText>
              </w:r>
            </w:del>
          </w:p>
          <w:p w14:paraId="4C8EFA32"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rPr>
                <w:del w:id="90127" w:author="Claude" w:date="2026-10-04T18:27:04Z"/>
              </w:rPr>
            </w:pPr>
            <w:del w:id="90128" w:author="Claude" w:date="2026-10-04T18:27:04Z">
              <w:r w:rsidRPr="008261BF">
                <w:delText xml:space="preserve">un délai de paiement, </w:delText>
              </w:r>
            </w:del>
          </w:p>
          <w:p w14:paraId="3A57A70D"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rPr>
                <w:del w:id="90129" w:author="Claude" w:date="2026-10-04T18:27:04Z"/>
              </w:rPr>
            </w:pPr>
            <w:del w:id="90130" w:author="Claude" w:date="2026-10-04T18:27:04Z">
              <w:r w:rsidRPr="008261BF">
                <w:delText xml:space="preserve">un montant budgété, fixé par la révision de référence et nul pour une ligne ajoutée après elle, </w:delText>
              </w:r>
            </w:del>
          </w:p>
          <w:p w14:paraId="4BDE1370" w14:textId="54A789A0" w:rsidR="008261BF" w:rsidRP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rPr>
                <w:del w:id="90131" w:author="Claude" w:date="2026-10-04T18:27:04Z"/>
              </w:rPr>
            </w:pPr>
            <w:del w:id="90132" w:author="Claude" w:date="2026-10-04T18:27:04Z">
              <w:r w:rsidRPr="008261BF">
                <w:delText xml:space="preserve">un montant réestimé, mis à jour par les revues périodiques. </w:delText>
              </w:r>
            </w:del>
          </w:p>
          <w:p w14:paraId="1CDB47D1" w14:textId="0AE1E392" w:rsidR="0089154F" w:rsidRDefault="008261BF" w:rsidP="004E0F26">
            <w:pPr>
              <w:jc w:val="both"/>
              <w:cnfStyle w:val="000000100000" w:firstRow="0" w:lastRow="0" w:firstColumn="0" w:lastColumn="0" w:oddVBand="0" w:evenVBand="0" w:oddHBand="1" w:evenHBand="0" w:firstRowFirstColumn="0" w:firstRowLastColumn="0" w:lastRowFirstColumn="0" w:lastRowLastColumn="0"/>
              <w:rPr>
                <w:del w:id="90133" w:author="Claude" w:date="2026-10-04T18:27:04Z"/>
              </w:rPr>
            </w:pPr>
            <w:del w:id="90134" w:author="Claude" w:date="2026-10-04T18:27:04Z">
              <w:r w:rsidRPr="008261BF">
                <w:delText>Elle appartient facultativement à un sous-projet. Lorsque sa catégorie relève d</w:delText>
              </w:r>
              <w:r w:rsidR="00064ACC">
                <w:delText>’</w:delText>
              </w:r>
              <w:r w:rsidRPr="008261BF">
                <w:delText>une nature de main-d</w:delText>
              </w:r>
              <w:r w:rsidR="00064ACC">
                <w:delText>’</w:delText>
              </w:r>
              <w:r w:rsidRPr="008261BF">
                <w:delText>œuvre, elle porte en outre un rôle de ressource et une charge en heures</w:delText>
              </w:r>
              <w:r w:rsidR="00064ACC">
                <w:delText> </w:delText>
              </w:r>
              <w:r w:rsidRPr="008261BF">
                <w:delText>; lorsqu</w:delText>
              </w:r>
              <w:r w:rsidR="00064ACC">
                <w:delText>’</w:delText>
              </w:r>
              <w:r w:rsidRPr="008261BF">
                <w:delText>elle relève d</w:delText>
              </w:r>
              <w:r w:rsidR="00064ACC">
                <w:delText>’</w:delText>
              </w:r>
              <w:r w:rsidRPr="008261BF">
                <w:delText>une nature hors main-d</w:delText>
              </w:r>
              <w:r w:rsidR="00064ACC">
                <w:delText>’</w:delText>
              </w:r>
              <w:r w:rsidRPr="008261BF">
                <w:delText xml:space="preserve">œuvre, elle </w:delText>
              </w:r>
              <w:r w:rsidRPr="008261BF">
                <w:lastRenderedPageBreak/>
                <w:delText>porte un débours unitaire. Une ligne dont la catégorie relève d</w:delText>
              </w:r>
              <w:r w:rsidR="00064ACC">
                <w:delText>’</w:delText>
              </w:r>
              <w:r w:rsidRPr="008261BF">
                <w:delText>une nature de type provision porte un montant calculé, qui n</w:delText>
              </w:r>
              <w:r w:rsidR="00064ACC">
                <w:delText>’</w:delText>
              </w:r>
              <w:r w:rsidRPr="008261BF">
                <w:delText>est pas saisi. À la création d</w:delText>
              </w:r>
              <w:r w:rsidR="00064ACC">
                <w:delText>’</w:delText>
              </w:r>
              <w:r w:rsidRPr="008261BF">
                <w:delText>une ligne, Waterfall compose son libellé à partir de celui de la tâche qui la porte et, s</w:delText>
              </w:r>
              <w:r w:rsidR="00064ACC">
                <w:delText>’</w:delText>
              </w:r>
              <w:r w:rsidRPr="008261BF">
                <w:delText>il existe, de celui de son rôle de ressource</w:delText>
              </w:r>
              <w:r w:rsidR="00064ACC">
                <w:delText> </w:delText>
              </w:r>
              <w:r w:rsidRPr="008261BF">
                <w:delText>; ce libellé reste modifiable.</w:delText>
              </w:r>
            </w:del>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1B23832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del w:id="90135" w:author="Claude" w:date="2026-10-04T18:27:04Z">
              <w:r w:rsidRPr="004E0F26">
                <w:rPr>
                  <w:sz w:val="20"/>
                  <w:szCs w:val="20"/>
                </w:rPr>
                <w:delText>année de référence. Le montant d</w:delText>
              </w:r>
              <w:r w:rsidR="00064ACC">
                <w:rPr>
                  <w:sz w:val="20"/>
                  <w:szCs w:val="20"/>
                </w:rPr>
                <w:delText>’</w:delText>
              </w:r>
              <w:r w:rsidRPr="004E0F26">
                <w:rPr>
                  <w:sz w:val="20"/>
                  <w:szCs w:val="20"/>
                </w:rPr>
                <w:delText>une ligne de provision n</w:delText>
              </w:r>
              <w:r w:rsidR="00064ACC">
                <w:rPr>
                  <w:sz w:val="20"/>
                  <w:szCs w:val="20"/>
                </w:rPr>
                <w:delText>’</w:delText>
              </w:r>
              <w:r w:rsidRPr="004E0F26">
                <w:rPr>
                  <w:sz w:val="20"/>
                  <w:szCs w:val="20"/>
                </w:rPr>
                <w:delText>est pas saisissable.</w:delText>
              </w:r>
              <w:r w:rsidR="008261BF">
                <w:rPr>
                  <w:sz w:val="20"/>
                  <w:szCs w:val="20"/>
                </w:rPr>
                <w:delText xml:space="preserve"> </w:delText>
              </w:r>
              <w:r w:rsidR="008261BF" w:rsidRPr="008261BF">
                <w:rPr>
                  <w:sz w:val="20"/>
                  <w:szCs w:val="20"/>
                </w:rPr>
                <w:delText>Une ligne créée dans la révision de référence porte des montants budgété et réestimé égaux</w:delText>
              </w:r>
              <w:r w:rsidR="00064ACC">
                <w:rPr>
                  <w:sz w:val="20"/>
                  <w:szCs w:val="20"/>
                </w:rPr>
                <w:delText> </w:delText>
              </w:r>
              <w:r w:rsidR="008261BF" w:rsidRPr="008261BF">
                <w:rPr>
                  <w:sz w:val="20"/>
                  <w:szCs w:val="20"/>
                </w:rPr>
                <w:delText>; une ligne créée après porte un montant budgété nul. La réestimation d</w:delText>
              </w:r>
              <w:r w:rsidR="00064ACC">
                <w:rPr>
                  <w:sz w:val="20"/>
                  <w:szCs w:val="20"/>
                </w:rPr>
                <w:delText>’</w:delText>
              </w:r>
              <w:r w:rsidR="008261BF" w:rsidRPr="008261BF">
                <w:rPr>
                  <w:sz w:val="20"/>
                  <w:szCs w:val="20"/>
                </w:rPr>
                <w:delText>une ligne ne modifie pas son montant budgété.</w:delText>
              </w:r>
            </w:del>
            <w:ins w:id="90136" w:author="Claude" w:date="2026-10-04T18:27:04Z">
              <w:r>
                <w:rPr>
                  <w:sz w:val="20"/>
                  <w:szCs w:val="20"/>
                </w:rPr>
                <w:t xml:space="preserve">année de référence ; aucun des deux montants n’est saisissable. La saisie d’une charge de 80 heures sur une ligne budgétée à 100 heures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ins>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67" w:name="_Ref241299086"/>
      <w:bookmarkStart w:id="168" w:name="_Toc241922479"/>
      <w:r>
        <w:t xml:space="preserve">FBS-4.4.1 : </w:t>
      </w:r>
      <w:r w:rsidR="000F2C82">
        <w:t>Indicateurs de devis</w:t>
      </w:r>
      <w:bookmarkEnd w:id="167"/>
      <w:bookmarkEnd w:id="168"/>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517731F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del w:id="90108" w:author="Claude" w:date="2026-10-04T18:27:04Z">
              <w:r w:rsidRPr="0085639B">
                <w:delText>Le devis présente son total général, ainsi que des totaux par nature de coût, en montant et en pourcentage du total, et par sous-projet. Lorsque le planning a été structuré en postes, il présente également les totaux par poste, lus à travers la tâche récapitulative qui porte chacun. Lorsque le projet porte une révision de référence, il présente en outre l</w:delText>
              </w:r>
              <w:r w:rsidR="00064ACC">
                <w:delText>’</w:delText>
              </w:r>
              <w:r w:rsidRPr="0085639B">
                <w:delText>écart entre le devis en cours et celui de la référence.</w:delText>
              </w:r>
            </w:del>
            <w:ins w:id="90109" w:author="Claude" w:date="2026-10-04T18:27:04Z">
              <w:r>
                <w:t xml:space="preserve">Le devis présente son total général, ainsi que des totaux par nature de coût, en montant et en pourcentage du total, et par sous-projet. Pour chaque poste du lotissement porté par une tâche récapitulative rattachée (WF-PLA-0130), il présente le total du sous-arbre de cette récapitulative ; un poste sans récapitulative rattachée est présenté sans total. Lorsque le projet porte une révision de référence, il présente en outre l’écart entre le devis en cours et celui de la référence.</w:t>
              </w:r>
            </w:ins>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t>Motif</w:t>
            </w:r>
          </w:p>
        </w:tc>
        <w:tc>
          <w:tcPr>
            <w:tcW w:w="8079" w:type="dxa"/>
          </w:tcPr>
          <w:p w14:paraId="2D740128" w14:textId="2CBA11F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del w:id="90110" w:author="Claude" w:date="2026-10-04T18:27:04Z">
              <w:r w:rsidRPr="0085639B">
                <w:rPr>
                  <w:sz w:val="20"/>
                  <w:szCs w:val="20"/>
                </w:rPr>
                <w:delText>œuvre ne se pilote pas comme une affaire à 80 % de fournitures, et cette lecture se fait en pourcentage. Les totaux par poste ne sont proposés que si le planning en porte la structure</w:delText>
              </w:r>
              <w:r w:rsidR="00064ACC">
                <w:rPr>
                  <w:sz w:val="20"/>
                  <w:szCs w:val="20"/>
                </w:rPr>
                <w:delText> </w:delText>
              </w:r>
              <w:r w:rsidRPr="0085639B">
                <w:rPr>
                  <w:sz w:val="20"/>
                  <w:szCs w:val="20"/>
                </w:rPr>
                <w:delText>: aucune association n</w:delText>
              </w:r>
              <w:r w:rsidR="00064ACC">
                <w:rPr>
                  <w:sz w:val="20"/>
                  <w:szCs w:val="20"/>
                </w:rPr>
                <w:delText>’</w:delText>
              </w:r>
              <w:r w:rsidRPr="0085639B">
                <w:rPr>
                  <w:sz w:val="20"/>
                  <w:szCs w:val="20"/>
                </w:rPr>
                <w:delText>est établie entre le lotissement et les tâches, la lecture se fait par la hiérarchie ou ne se fait pas.</w:delText>
              </w:r>
            </w:del>
            <w:ins w:id="90111" w:author="Claude" w:date="2026-10-04T18:27:04Z">
              <w:r>
                <w:rPr>
                  <w:sz w:val="20"/>
                  <w:szCs w:val="20"/>
                </w:rPr>
                <w:t xml:space="preserve">œuvre ne se pilote pas comme une affaire à 80 % de fournitures, et cette lecture se fait en pourcentage. Les totaux par poste se lisent par le rattachement d’une récapitulative au poste, posé par le squelette ou à la main : sans lui, rien ne dit quelle tâche est le poste 2 une fois le planning remanié.</w:t>
              </w:r>
            </w:ins>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60DF503C"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del w:id="90112" w:author="Claude" w:date="2026-10-04T18:27:04Z">
              <w:r w:rsidRPr="0085639B">
                <w:rPr>
                  <w:sz w:val="20"/>
                  <w:szCs w:val="20"/>
                </w:rPr>
                <w:delText>La somme des totaux par nature égale le total général, et la somme de leurs pourcentages vaut cent. Sur un planning importé sans structure de postes, les totaux par poste sont absents plutôt que nuls.</w:delText>
              </w:r>
            </w:del>
            <w:ins w:id="90113" w:author="Claude" w:date="2026-10-04T18:27:04Z">
              <w:r>
                <w:rPr>
                  <w:sz w:val="20"/>
                  <w:szCs w:val="20"/>
                </w:rPr>
                <w:t xml:space="preserve">La somme des totaux par nature égale le total général, et la somme de leurs pourcentages vaut cent. Sur un planning importé dont aucune récapitulative n’est rattachée à un poste, les totaux par poste sont absents plutôt que nuls ; après rattachement d’une récapitulative au poste 1, son total apparaît.</w:t>
              </w:r>
            </w:ins>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69" w:name="_Ref241299039"/>
      <w:bookmarkStart w:id="170" w:name="_Toc241922480"/>
      <w:r>
        <w:lastRenderedPageBreak/>
        <w:t xml:space="preserve">FBS-4.4.2 : </w:t>
      </w:r>
      <w:r w:rsidR="000F2C82">
        <w:t>Grille de devis</w:t>
      </w:r>
      <w:bookmarkEnd w:id="169"/>
      <w:bookmarkEnd w:id="170"/>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04CD79FD"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 xml:space="preserve">arbre des tâches qui les portent, dans une présentation proche de celle de la grille de planning, avec pour chaque ligne son libellé, sa catégorie de coût, son rôle de ressource, sa quantité, sa charge ou son débours, son sous-projet, </w:t>
            </w:r>
            <w:del w:id="90226" w:author="Claude" w:date="2026-10-04T18:27:04Z">
              <w:r>
                <w:delText>son délai de paiement, son montant à l’année de référence et son montant corrigé de l’inflation (WF-DEV-0040)</w:delText>
              </w:r>
              <w:r w:rsidRPr="0085639B">
                <w:delText>. Elle permet de créer, modifier, déplacer et supprimer des lignes, de créer et de déplacer des tâches récapitulatives, et de filtrer sur une nature de coût, un sous-projet ou le sous-arbre d</w:delText>
              </w:r>
              <w:r w:rsidR="00064ACC">
                <w:delText>’</w:delText>
              </w:r>
              <w:r w:rsidRPr="0085639B">
                <w:delText>une récapitulative. Le montant d</w:delText>
              </w:r>
              <w:r w:rsidR="00064ACC">
                <w:delText>’</w:delText>
              </w:r>
              <w:r w:rsidRPr="0085639B">
                <w:delText>une tâche récapitulative n</w:delText>
              </w:r>
              <w:r w:rsidR="00064ACC">
                <w:delText>’</w:delText>
              </w:r>
              <w:r w:rsidRPr="0085639B">
                <w:delText>est pas saisissable</w:delText>
              </w:r>
              <w:r w:rsidR="00064ACC">
                <w:delText> </w:delText>
              </w:r>
              <w:r w:rsidRPr="0085639B">
                <w:delText>: il est la somme des montants qu</w:delText>
              </w:r>
              <w:r w:rsidR="00064ACC">
                <w:delText>’</w:delText>
              </w:r>
              <w:r w:rsidRPr="0085639B">
                <w:delText>elle porte et de ceux de ses subordonnées.</w:delText>
              </w:r>
            </w:del>
            <w:ins w:id="90227" w:author="Claude" w:date="2026-10-04T18:27:04Z">
              <w:r>
                <w:t xml:space="preserve">son délai de paiement, son montant réestimé à l’année de référence et corrigé de l’inflation (WF-DEV-0040)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ou le sous-arbre d’une récapitulative. Le montant d’une tâche récapitulative n’est pas saisissable : il est la somme des montants qu’elle porte et de ceux de ses subordonnées.</w:t>
              </w:r>
            </w:ins>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t>Vérif</w:t>
            </w:r>
          </w:p>
        </w:tc>
        <w:tc>
          <w:tcPr>
            <w:tcW w:w="8079" w:type="dxa"/>
          </w:tcPr>
          <w:p w14:paraId="07186C5D" w14:textId="2E7060F0"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del w:id="90228" w:author="Claude" w:date="2026-10-04T18:27:04Z">
              <w:r>
                <w:rPr>
                  <w:sz w:val="20"/>
                  <w:szCs w:val="20"/>
                </w:rPr>
                <w:delText xml:space="preserve"> La grille de devis ne présente ni montant budgété ni montant réestimé ; une ligne dont la tâche se place deux ans après l’année de référence, avec une inflation de 2 %, affiche un montant corrigé supérieur de 4,04 % à son montant.</w:delText>
              </w:r>
            </w:del>
            <w:ins w:id="90229" w:author="Claude" w:date="2026-10-04T18:27:04Z">
              <w:r>
                <w:rPr>
                  <w:sz w:val="20"/>
                  <w:szCs w:val="20"/>
                </w:rPr>
                <w:t xml:space="preserve"> La grille de devis ne présente pas le montant budgété ; une ligne dont la tâche se place deux ans après l’année de référence, avec une inflation de 2 %, affiche un montant corrigé supérieur de 4,04 % à son montant.</w:t>
              </w:r>
            </w:ins>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71" w:name="_Ref241299062"/>
      <w:bookmarkStart w:id="172" w:name="_Toc241922481"/>
      <w:r>
        <w:t xml:space="preserve">FBS-4.4.3 : </w:t>
      </w:r>
      <w:r w:rsidR="000F2C82">
        <w:t>Gestion des co</w:t>
      </w:r>
      <w:r w:rsidR="007D7F88">
        <w:t>û</w:t>
      </w:r>
      <w:r w:rsidR="000F2C82">
        <w:t>ts</w:t>
      </w:r>
      <w:bookmarkEnd w:id="171"/>
      <w:bookmarkEnd w:id="172"/>
    </w:p>
    <w:p w14:paraId="3B7F92BB" w14:textId="3B898022" w:rsidR="0067685B" w:rsidRDefault="001C6FB3" w:rsidP="00C67E2D">
      <w:pPr>
        <w:jc w:val="both"/>
      </w:pPr>
      <w:commentRangeStart w:id="173"/>
      <w:commentRangeStart w:id="174"/>
      <w:r>
        <w:t>La gestion des coûts convertit les lignes en montants, par deux voies selon la nature de la catégorie :</w:t>
      </w:r>
      <w:commentRangeEnd w:id="173"/>
      <w:r w:rsidR="00A04C5A" w:rsidRPr="001C6FB3">
        <w:rPr>
          <w:rStyle w:val="Marquedecommentaire"/>
          <w:sz w:val="24"/>
          <w:szCs w:val="24"/>
        </w:rPr>
        <w:commentReference w:id="173"/>
      </w:r>
      <w:commentRangeEnd w:id="174"/>
      <w:r w:rsidRPr="001C6FB3">
        <w:rPr>
          <w:rStyle w:val="Marquedecommentaire"/>
          <w:sz w:val="24"/>
          <w:szCs w:val="24"/>
        </w:rPr>
        <w:commentReference w:id="174"/>
      </w:r>
      <w:r w:rsidRPr="001C6FB3">
        <w:t xml:space="preserve">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lastRenderedPageBreak/>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lastRenderedPageBreak/>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22E391"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 xml:space="preserve">étend sur plusieurs années, le montant de la ligne est réparti entre ces années </w:t>
            </w:r>
            <w:del w:id="90230" w:author="Claude" w:date="2026-10-04T18:27:04Z">
              <w:r>
                <w:delText>au prorata des heures travaillées de la tâche dans chaque année, sur son calendrier applicable (WF-PLA-0010)</w:delText>
              </w:r>
              <w:r w:rsidRPr="00C67E2D">
                <w:delText>, et chaque part est projetée sur son année.</w:delText>
              </w:r>
            </w:del>
            <w:ins w:id="90231" w:author="Claude" w:date="2026-10-04T18:27:04Z">
              <w:r>
                <w:t xml:space="preserve">au prorata de ses heures travaillées dans chaque année — sur le calendrier de son rôle pour une ligne de main-d’œuvre, sur le calendrier applicable de la tâche sinon (WF-PLA-0010) —, et chaque part est projetée sur son année.</w:t>
              </w:r>
            </w:ins>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t>Vérif</w:t>
            </w:r>
          </w:p>
        </w:tc>
        <w:tc>
          <w:tcPr>
            <w:tcW w:w="8079" w:type="dxa"/>
          </w:tcPr>
          <w:p w14:paraId="40FFBF96" w14:textId="14039C36"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 xml:space="preserve">Une ligne portée par une tâche à cheval sur deux années est chiffrée en deux parts, </w:t>
            </w:r>
            <w:del w:id="90232" w:author="Claude" w:date="2026-10-04T18:27:04Z">
              <w:r>
                <w:rPr>
                  <w:sz w:val="20"/>
                  <w:szCs w:val="20"/>
                </w:rPr>
                <w:delText>dont le rapport est celui des heures travaillées de la tâche dans chacune</w:delText>
              </w:r>
              <w:r w:rsidRPr="00C67E2D">
                <w:rPr>
                  <w:sz w:val="20"/>
                  <w:szCs w:val="20"/>
                </w:rPr>
                <w:delText>. La somme des parts égale le montant total de la ligne avant inflation.</w:delText>
              </w:r>
            </w:del>
            <w:ins w:id="90233" w:author="Claude" w:date="2026-10-04T18:27:04Z">
              <w:r>
                <w:rPr>
                  <w:sz w:val="20"/>
                  <w:szCs w:val="20"/>
                </w:rPr>
                <w:t xml:space="preserve">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ins>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5C81880D"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 xml:space="preserve">La valeur planifiée à une date est la part du budget de référence qui aurait dû être acquise à cette date. Elle se calcule sur les lignes comptées au budget de référence </w:t>
            </w:r>
            <w:r>
              <w:t>— hors provisions des risques identifiés —</w:t>
            </w:r>
            <w:r w:rsidRPr="008261BF">
              <w:t xml:space="preserve">, à leur montant budgété, </w:t>
            </w:r>
            <w:r>
              <w:t>étalé sur la durée de leur tâche au prorata des heures travaillées — sur le calendrier de son rôle pour une ligne de main-d’œuvre, sur le calendrier applicable de la tâche sinon —</w:t>
            </w:r>
            <w:r w:rsidRPr="008261BF">
              <w:t xml:space="preserve"> telle que la révision de référence la date</w:t>
            </w:r>
            <w:r w:rsidR="00064ACC">
              <w:t> </w:t>
            </w:r>
            <w:r w:rsidRPr="008261BF">
              <w:t>; une ligne portée par un jalon est comptée entière à la date du jalon. La valeur planifiée se calcule toujours sur la révision de référence en vigueur</w:t>
            </w:r>
            <w:r w:rsidR="00064ACC">
              <w:t> </w:t>
            </w:r>
            <w:r w:rsidRPr="008261BF">
              <w:t>: lorsqu</w:t>
            </w:r>
            <w:r w:rsidR="00064ACC">
              <w:t>’</w:t>
            </w:r>
            <w:r w:rsidRPr="008261BF">
              <w:t>un avenant ou un risque survenu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lastRenderedPageBreak/>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 xml:space="preserve">Sur un projet dont le budget de référence est de 1 000, la valeur planifiée vaut 1 000 à la date de fin de la dernière tâche de la référence, et 0 avant le début de la première. </w:t>
            </w:r>
            <w:r>
              <w:rPr>
                <w:sz w:val="20"/>
                <w:szCs w:val="20"/>
              </w:rPr>
              <w:t>Une ligne portée par une tâche de deux mois comptant autant d’heures travaillées contribue pour moitié</w:t>
            </w:r>
            <w:r w:rsidRPr="008261BF">
              <w:rPr>
                <w:sz w:val="20"/>
                <w:szCs w:val="20"/>
              </w:rPr>
              <w:t xml:space="preserve">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75" w:name="_Ref241299121"/>
      <w:bookmarkStart w:id="176" w:name="_Toc241922482"/>
      <w:r>
        <w:t xml:space="preserve">FBS-4.4.4 : </w:t>
      </w:r>
      <w:r w:rsidR="000F2C82">
        <w:t>Plan de charge du projet</w:t>
      </w:r>
      <w:bookmarkEnd w:id="175"/>
      <w:bookmarkEnd w:id="176"/>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00302662"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7"/>
            <w:r>
              <w:t>calculée, au choix, sur les montants budgétés de la révision de référence, sur les montants réestimés d’une révision marquée, ou sur ceux de la révision en cours</w:t>
            </w:r>
            <w:commentRangeEnd w:id="177"/>
            <w:r w:rsidR="00186C46" w:rsidRPr="0085639B">
              <w:rPr>
                <w:rStyle w:val="Marquedecommentaire"/>
                <w:sz w:val="24"/>
                <w:szCs w:val="24"/>
              </w:rPr>
              <w:commentReference w:id="177"/>
            </w:r>
            <w:r w:rsidRPr="0085639B">
              <w:t xml:space="preserve">. </w:t>
            </w:r>
            <w:r>
              <w:t>La charge d’une ligne est répartie sur la durée de la tâche qui la porte au prorata des heures travaillées du calendrier de son rôle.</w:t>
            </w:r>
            <w:r w:rsidRPr="0085639B">
              <w:t xml:space="preserve"> La capacité de chaque rôle y est présentée en regard de sa charge. </w:t>
            </w:r>
            <w:commentRangeStart w:id="178"/>
            <w:r w:rsidRPr="0085639B">
              <w:t xml:space="preserve">Le plan de charge </w:t>
            </w:r>
            <w:commentRangeEnd w:id="178"/>
            <w:r w:rsidR="00186C46" w:rsidRPr="0085639B">
              <w:rPr>
                <w:rStyle w:val="Marquedecommentaire"/>
                <w:sz w:val="24"/>
                <w:szCs w:val="24"/>
              </w:rPr>
              <w:commentReference w:id="178"/>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28DA48BC"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 xml:space="preserve">une ligne portée par une tâche de deux mois apparaît sur ces deux mois, </w:t>
            </w:r>
            <w:r>
              <w:rPr>
                <w:sz w:val="20"/>
                <w:szCs w:val="20"/>
              </w:rPr>
              <w:t>au prorata des heures travaillées de la tâche dans chacun</w:t>
            </w:r>
            <w:r w:rsidRPr="0085639B">
              <w:rPr>
                <w:sz w:val="20"/>
                <w:szCs w:val="20"/>
              </w:rPr>
              <w:t>.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r>
              <w:rPr>
                <w:sz w:val="20"/>
                <w:szCs w:val="20"/>
              </w:rPr>
              <w:t xml:space="preserve"> Les trois bases sont proposées ; sur un projet sans révision de référence, seule la révision en cours l’est.</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79" w:name="_Toc241922483"/>
      <w:r>
        <w:t xml:space="preserve">FBS-4.5 : </w:t>
      </w:r>
      <w:r w:rsidR="00E80A27">
        <w:t>Estimation du reste à engag</w:t>
      </w:r>
      <w:r w:rsidR="004244EB">
        <w:t>er</w:t>
      </w:r>
      <w:bookmarkEnd w:id="179"/>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3A21AD75" w:rsidR="00C67E2D" w:rsidRPr="00C67E2D" w:rsidRDefault="00C67E2D" w:rsidP="00C67E2D">
      <w:pPr>
        <w:jc w:val="both"/>
      </w:pPr>
      <w:r w:rsidRPr="00C67E2D">
        <w:lastRenderedPageBreak/>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rsidR="00186C46">
        <w:fldChar w:fldCharType="begin"/>
      </w:r>
      <w:r w:rsidR="00186C46">
        <w:instrText xml:space="preserve"> REF _Ref241937323 \r \h </w:instrText>
      </w:r>
      <w:r w:rsidR="00186C46">
        <w:fldChar w:fldCharType="separate"/>
      </w:r>
      <w:r w:rsidR="00186C46">
        <w:t>3.4.5.5.2</w:t>
      </w:r>
      <w:r w:rsidR="00186C46">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18156A0C" w:rsidR="00B12356" w:rsidRDefault="00B12356" w:rsidP="00C67E2D">
      <w:pPr>
        <w:pStyle w:val="Lgende"/>
        <w:jc w:val="center"/>
      </w:pPr>
      <w:bookmarkStart w:id="180" w:name="_Toc241948364"/>
      <w:r>
        <w:t xml:space="preserve">Figure </w:t>
      </w:r>
      <w:fldSimple w:instr=" SEQ Figure \* ARABIC ">
        <w:r w:rsidR="005B32AA">
          <w:rPr>
            <w:noProof/>
          </w:rPr>
          <w:t>13</w:t>
        </w:r>
      </w:fldSimple>
      <w:r>
        <w:t xml:space="preserve"> Arborescence fonctionnelle de l</w:t>
      </w:r>
      <w:r w:rsidR="00064ACC">
        <w:t>’</w:t>
      </w:r>
      <w:r>
        <w:t>estimation du RAE</w:t>
      </w:r>
      <w:bookmarkEnd w:id="180"/>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2E1EB872"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r w:rsidRPr="008261BF">
              <w:t>est pas démarrée. Une ligne dont le montant budgété est nul — ajoutée après la référence — compte pour son montant réestimé quel que soit l</w:t>
            </w:r>
            <w:r w:rsidR="00064ACC">
              <w:t>’</w:t>
            </w:r>
            <w:r w:rsidRPr="008261BF">
              <w:t>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t>Motif</w:t>
            </w:r>
          </w:p>
        </w:tc>
        <w:tc>
          <w:tcPr>
            <w:tcW w:w="8079" w:type="dxa"/>
          </w:tcPr>
          <w:p w14:paraId="2DC008CF" w14:textId="5C2B82FA"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6AABEEB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sidRPr="000D731C">
              <w:rPr>
                <w:sz w:val="20"/>
                <w:szCs w:val="20"/>
              </w:rPr>
              <w:t>autre pour son montant de référence projeté. Le décalage d</w:t>
            </w:r>
            <w:r w:rsidR="00064ACC">
              <w:rPr>
                <w:sz w:val="20"/>
                <w:szCs w:val="20"/>
              </w:rPr>
              <w:t>’</w:t>
            </w:r>
            <w:r w:rsidRPr="000D731C">
              <w:rPr>
                <w:sz w:val="20"/>
                <w:szCs w:val="20"/>
              </w:rPr>
              <w:t>une tâche non démarrée d</w:t>
            </w:r>
            <w:r w:rsidR="00064ACC">
              <w:rPr>
                <w:sz w:val="20"/>
                <w:szCs w:val="20"/>
              </w:rPr>
              <w:t>’</w:t>
            </w:r>
            <w:r w:rsidRPr="000D731C">
              <w:rPr>
                <w:sz w:val="20"/>
                <w:szCs w:val="20"/>
              </w:rPr>
              <w:t>une année modifie son montant du taux d</w:t>
            </w:r>
            <w:r w:rsidR="00064ACC">
              <w:rPr>
                <w:sz w:val="20"/>
                <w:szCs w:val="20"/>
              </w:rPr>
              <w:t>’</w:t>
            </w:r>
            <w:r w:rsidRPr="000D731C">
              <w:rPr>
                <w:sz w:val="20"/>
                <w:szCs w:val="20"/>
              </w:rPr>
              <w:t>inflation.</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81" w:name="_Toc241922484"/>
      <w:r>
        <w:t xml:space="preserve">FBS-4.5.1 : </w:t>
      </w:r>
      <w:r w:rsidR="000F2C82">
        <w:t>Indicateurs de reste à engager</w:t>
      </w:r>
      <w:bookmarkEnd w:id="181"/>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lastRenderedPageBreak/>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766FCCC5" w14:textId="70EB66FE" w:rsidR="00651B40" w:rsidRDefault="0028209B" w:rsidP="000D731C">
            <w:pPr>
              <w:jc w:val="both"/>
              <w:cnfStyle w:val="000000100000" w:firstRow="0" w:lastRow="0" w:firstColumn="0" w:lastColumn="0" w:oddVBand="0" w:evenVBand="0" w:oddHBand="1" w:evenHBand="0" w:firstRowFirstColumn="0" w:firstRowLastColumn="0" w:lastRowFirstColumn="0" w:lastRowLastColumn="0"/>
            </w:pPr>
            <w:r w:rsidRPr="0028209B">
              <w:t>Le reste à engager présente son total général, ses totaux par nature de coût et par sous-projet, ainsi que ses écarts avec le budget de référence et avec le reste à engager de la révision marquée précédente. Pour chaque sous-projet, il présente l</w:t>
            </w:r>
            <w:r w:rsidR="00064ACC">
              <w:t>’</w:t>
            </w:r>
            <w:r w:rsidRPr="0028209B">
              <w:t>écart entre le budget du sous-projet et la somme de son coût réel et de son reste à engager. Un code de couleur signale les sous-projets dont le budget est dépassé.</w:t>
            </w:r>
          </w:p>
          <w:p w14:paraId="60CC4A4C" w14:textId="1D04ED51" w:rsidR="008261BF"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Les lignes de devis sans sous-projet et les lignes de coût imputées au seul projet forment un ensemble « hors sous-projet », présenté comme un sous-projet de plus dans toutes les ventilations, de sorte que les totaux par sous-projet s</w:t>
            </w:r>
            <w:r w:rsidR="00064ACC">
              <w:t>’</w:t>
            </w:r>
            <w:r w:rsidRPr="008261BF">
              <w:t>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82" w:name="_Toc241922485"/>
      <w:bookmarkStart w:id="183" w:name="_Ref241937323"/>
      <w:r>
        <w:t xml:space="preserve">FBS-4.5.3 : </w:t>
      </w:r>
      <w:r w:rsidR="00F80877" w:rsidRPr="00F80877">
        <w:t xml:space="preserve">Kanban </w:t>
      </w:r>
      <w:r w:rsidR="00064ACC">
        <w:t>–</w:t>
      </w:r>
      <w:r w:rsidR="00F80877" w:rsidRPr="00F80877">
        <w:t xml:space="preserve"> Démarrage des tâches</w:t>
      </w:r>
      <w:bookmarkEnd w:id="182"/>
      <w:bookmarkEnd w:id="183"/>
    </w:p>
    <w:p w14:paraId="79AAAD72" w14:textId="6CFB8A2A" w:rsidR="000F2C82" w:rsidRDefault="000D731C" w:rsidP="000D731C">
      <w:pPr>
        <w:jc w:val="both"/>
      </w:pPr>
      <w:r w:rsidRPr="000D731C">
        <w:t>Le Kanban est la vue par laquelle le chef de projet déclare qu</w:t>
      </w:r>
      <w:r w:rsidR="00064ACC">
        <w:t>’</w:t>
      </w:r>
      <w:r w:rsidRPr="000D731C">
        <w:t xml:space="preserve">une tâche a commencé. </w:t>
      </w:r>
      <w:r>
        <w:t>Ce geste n’a pas d’autre effet que d’exposer les lignes de la tâche à la réestimation, dans la grille de reste à engager de la même révision.</w:t>
      </w:r>
      <w:commentRangeStart w:id="184"/>
      <w:commentRangeStart w:id="185"/>
      <w:commentRangeEnd w:id="184"/>
      <w:r w:rsidR="00186C46">
        <w:rPr>
          <w:rStyle w:val="Marquedecommentaire"/>
          <w:sz w:val="24"/>
          <w:szCs w:val="24"/>
        </w:rPr>
        <w:commentReference w:id="184"/>
      </w:r>
      <w:commentRangeEnd w:id="185"/>
      <w:r>
        <w:rPr>
          <w:rStyle w:val="Marquedecommentaire"/>
          <w:sz w:val="24"/>
          <w:szCs w:val="24"/>
        </w:rPr>
        <w:commentReference w:id="185"/>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4BEABABE"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del w:id="90156" w:author="Claude" w:date="2026-10-04T18:27:04Z">
              <w:r w:rsidRPr="000D731C">
                <w:delText xml:space="preserve">on rouvre. </w:delText>
              </w:r>
              <w:r>
                <w:delText>Les lignes des tâches démarrées sont exposées par défaut à la réestimation du reste à engager ; celles des tâches non démarrées le sont à la demande (WF-RAE-0040).</w:delText>
              </w:r>
              <w:r w:rsidR="002779BC">
                <w:delText xml:space="preserve"> </w:delText>
              </w:r>
              <w:r w:rsidR="002779BC" w:rsidRPr="002779BC">
                <w:delText>Aucun geste ne ramène une tâche à l'état non démarré : une tâche démarrée par erreur se corrige en annulant la saisie (WF-IHM-0110), et passé ce délai elle reste démarrée.</w:delText>
              </w:r>
            </w:del>
            <w:ins w:id="90157" w:author="Claude" w:date="2026-10-04T18:27:04Z">
              <w:r>
                <w:t xml:space="preserve">on rouvre, et un jalon directement à l’état terminé, en saisissant la date de l’événement (WF-PLA-0130).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à l’état non démarré : une tâche démarrée par erreur se corrige en annulant la saisie (WF-IHM-0110), et passé ce délai elle reste démarrée.</w:t>
              </w:r>
            </w:ins>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0CE9B113"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 xml:space="preserve">état démarré voit ses lignes apparaître dans la grille de reste à engager. </w:t>
            </w:r>
            <w:r>
              <w:rPr>
                <w:sz w:val="20"/>
                <w:szCs w:val="20"/>
              </w:rPr>
              <w:t>Une tâche non démarrée n’y apparaît qu’à la demande.</w:t>
            </w:r>
            <w:r w:rsidRPr="000D731C">
              <w:rPr>
                <w:sz w:val="20"/>
                <w:szCs w:val="20"/>
              </w:rPr>
              <w:t xml:space="preserve"> Le passage direct de non démarrée à terminée n</w:t>
            </w:r>
            <w:r w:rsidR="00064ACC">
              <w:rPr>
                <w:sz w:val="20"/>
                <w:szCs w:val="20"/>
              </w:rPr>
              <w:t>’</w:t>
            </w:r>
            <w:del w:id="90158" w:author="Claude" w:date="2026-10-04T18:27:04Z">
              <w:r w:rsidRPr="000D731C">
                <w:rPr>
                  <w:sz w:val="20"/>
                  <w:szCs w:val="20"/>
                </w:rPr>
                <w:delText>est possible que pour un jalon.</w:delText>
              </w:r>
              <w:r w:rsidR="002779BC">
                <w:rPr>
                  <w:sz w:val="20"/>
                  <w:szCs w:val="20"/>
                </w:rPr>
                <w:delText xml:space="preserve"> </w:delText>
              </w:r>
              <w:r w:rsidR="002779BC" w:rsidRPr="002779BC">
                <w:rPr>
                  <w:sz w:val="20"/>
                  <w:szCs w:val="20"/>
                </w:rPr>
                <w:delText>Aucune commande ne fait passer une tâche démarrée à l'état non démarré.</w:delText>
              </w:r>
            </w:del>
            <w:ins w:id="90159" w:author="Claude" w:date="2026-10-04T18:27:04Z">
              <w:r>
                <w:rPr>
                  <w:sz w:val="20"/>
                  <w:szCs w:val="20"/>
                </w:rPr>
                <w:t xml:space="preserve">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w:t>
              </w:r>
            </w:ins>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86" w:name="_Toc241922486"/>
      <w:r>
        <w:lastRenderedPageBreak/>
        <w:t xml:space="preserve">FBS-4.5.2 : </w:t>
      </w:r>
      <w:r w:rsidR="000F2C82">
        <w:t>Grille de reste à engager</w:t>
      </w:r>
      <w:bookmarkEnd w:id="186"/>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215BAF80"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87"/>
            <w:r w:rsidRPr="008261BF">
              <w:t>La grille de reste à engager présente les lignes sous l</w:t>
            </w:r>
            <w:r w:rsidR="00064ACC">
              <w:t>’</w:t>
            </w:r>
            <w:r w:rsidRPr="008261BF">
              <w:t>arbre des tâches, avec pour chacune</w:t>
            </w:r>
            <w:r w:rsidR="005D10AC">
              <w:t> :</w:t>
            </w:r>
            <w:ins w:id="90213" w:author="Claude" w:date="2026-10-04T18:27:04Z">
              <w:r>
                <w:t xml:space="preserve">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ins>
            <w:commentRangeEnd w:id="187"/>
            <w:r w:rsidR="005D10AC">
              <w:rPr>
                <w:rStyle w:val="Marquedecommentaire"/>
                <w:sz w:val="24"/>
                <w:szCs w:val="24"/>
              </w:rPr>
              <w:commentReference w:id="187"/>
            </w:r>
          </w:p>
          <w:p w14:paraId="31D854A6"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del w:id="90214" w:author="Claude" w:date="2026-10-04T18:27:04Z"/>
              </w:rPr>
            </w:pPr>
            <w:del w:id="90215" w:author="Claude" w:date="2026-10-04T18:27:04Z">
              <w:r w:rsidRPr="005D10AC">
                <w:delText xml:space="preserve">son montant budgété, </w:delText>
              </w:r>
            </w:del>
          </w:p>
          <w:p w14:paraId="22634B71"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del w:id="90216" w:author="Claude" w:date="2026-10-04T18:27:04Z"/>
              </w:rPr>
            </w:pPr>
            <w:del w:id="90217" w:author="Claude" w:date="2026-10-04T18:27:04Z">
              <w:r w:rsidRPr="005D10AC">
                <w:delText xml:space="preserve">son montant réestimé au reste à engager précédent, </w:delText>
              </w:r>
            </w:del>
          </w:p>
          <w:p w14:paraId="2FC394B6" w14:textId="2BB38E35" w:rsidR="005D10AC" w:rsidRP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del w:id="90218" w:author="Claude" w:date="2026-10-04T18:27:04Z"/>
              </w:rPr>
            </w:pPr>
            <w:del w:id="90219" w:author="Claude" w:date="2026-10-04T18:27:04Z">
              <w:r w:rsidRPr="005D10AC">
                <w:delText xml:space="preserve">et son montant réestimé courant. </w:delText>
              </w:r>
            </w:del>
          </w:p>
          <w:p w14:paraId="0DDEDA45"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rPr>
                <w:del w:id="90220" w:author="Claude" w:date="2026-10-04T18:27:04Z"/>
              </w:rPr>
            </w:pPr>
            <w:del w:id="90221" w:author="Claude" w:date="2026-10-04T18:27:04Z">
              <w:r w:rsidRPr="008261BF">
                <w:delText>Elle expose par défaut les seules lignes des tâches démarrées</w:delText>
              </w:r>
              <w:r w:rsidR="00064ACC">
                <w:delText> </w:delText>
              </w:r>
              <w:r w:rsidRPr="008261BF">
                <w:delText>; l</w:delText>
              </w:r>
              <w:r w:rsidR="00064ACC">
                <w:delText>’</w:delText>
              </w:r>
              <w:r w:rsidRPr="008261BF">
                <w:delText xml:space="preserve">utilisateur peut y faire apparaître les tâches non démarrées pour les réestimer. Les lignes des tâches terminées ne sont pas modifiables. </w:delText>
              </w:r>
            </w:del>
          </w:p>
          <w:p w14:paraId="1485972C" w14:textId="3551600E" w:rsidR="000D731C" w:rsidRDefault="008261BF" w:rsidP="000D731C">
            <w:pPr>
              <w:jc w:val="both"/>
              <w:cnfStyle w:val="000000100000" w:firstRow="0" w:lastRow="0" w:firstColumn="0" w:lastColumn="0" w:oddVBand="0" w:evenVBand="0" w:oddHBand="1" w:evenHBand="0" w:firstRowFirstColumn="0" w:firstRowLastColumn="0" w:lastRowFirstColumn="0" w:lastRowLastColumn="0"/>
              <w:rPr>
                <w:del w:id="90222" w:author="Claude" w:date="2026-10-04T18:27:04Z"/>
              </w:rPr>
            </w:pPr>
            <w:del w:id="90223" w:author="Claude" w:date="2026-10-04T18:27:04Z">
              <w:r w:rsidRPr="008261BF">
                <w:delText>La saisie d</w:delText>
              </w:r>
              <w:r w:rsidR="00064ACC">
                <w:delText>’</w:delText>
              </w:r>
              <w:r w:rsidRPr="008261BF">
                <w:delText>un reste à engager nul pour toutes les lignes d</w:delText>
              </w:r>
              <w:r w:rsidR="00064ACC">
                <w:delText>’</w:delText>
              </w:r>
              <w:r w:rsidRPr="008261BF">
                <w:delText>une tâche la fait passer à l</w:delText>
              </w:r>
              <w:r w:rsidR="00064ACC">
                <w:delText>’</w:delText>
              </w:r>
              <w:r w:rsidRPr="008261BF">
                <w:delText>état terminé</w:delText>
              </w:r>
              <w:r w:rsidR="00064ACC">
                <w:delText> </w:delText>
              </w:r>
              <w:r w:rsidRPr="008261BF">
                <w:delText>; la rouvrir ensuite passe par le Kanban (WF-RAE-0030). Une préférence d</w:delText>
              </w:r>
              <w:r w:rsidR="00064ACC">
                <w:delText>’</w:delText>
              </w:r>
              <w:r w:rsidRPr="008261BF">
                <w:delText>affichage permet de distinguer visuellement les lignes dont le montant budgété est nul (WF-ADM-0040).</w:delText>
              </w:r>
              <w:r>
                <w:delText xml:space="preserve"> La grille présente la date de fin de chaque tâche, sans la rendre saisissable, et signale les tâches démarrées dont la fin est antérieure à la date de calcul.</w:delText>
              </w:r>
            </w:del>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exposer par défaut que les tâches démarrées évite de noyer le chef de projet sous des lignes inchangées quand le projet se 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t>Vérif</w:t>
            </w:r>
          </w:p>
        </w:tc>
        <w:tc>
          <w:tcPr>
            <w:tcW w:w="8079" w:type="dxa"/>
          </w:tcPr>
          <w:p w14:paraId="49B297DE" w14:textId="03B7273E"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del w:id="90224" w:author="Claude" w:date="2026-10-04T18:27:04Z">
              <w:r w:rsidRPr="0028209B">
                <w:rPr>
                  <w:sz w:val="20"/>
                  <w:szCs w:val="20"/>
                </w:rPr>
                <w:delText>Les trois montants sont présents pour chaque ligne. Les tâches non démarrées n</w:delText>
              </w:r>
              <w:r w:rsidR="00064ACC">
                <w:rPr>
                  <w:sz w:val="20"/>
                  <w:szCs w:val="20"/>
                </w:rPr>
                <w:delText>’</w:delText>
              </w:r>
              <w:r w:rsidRPr="0028209B">
                <w:rPr>
                  <w:sz w:val="20"/>
                  <w:szCs w:val="20"/>
                </w:rPr>
                <w:delText>apparaissent qu</w:delText>
              </w:r>
              <w:r w:rsidR="00064ACC">
                <w:rPr>
                  <w:sz w:val="20"/>
                  <w:szCs w:val="20"/>
                </w:rPr>
                <w:delText>’</w:delText>
              </w:r>
              <w:r w:rsidRPr="0028209B">
                <w:rPr>
                  <w:sz w:val="20"/>
                  <w:szCs w:val="20"/>
                </w:rPr>
                <w:delText>à la demande, et sont alors modifiables. La modification d</w:delText>
              </w:r>
              <w:r w:rsidR="00064ACC">
                <w:rPr>
                  <w:sz w:val="20"/>
                  <w:szCs w:val="20"/>
                </w:rPr>
                <w:delText>’</w:delText>
              </w:r>
              <w:r w:rsidRPr="0028209B">
                <w:rPr>
                  <w:sz w:val="20"/>
                  <w:szCs w:val="20"/>
                </w:rPr>
                <w:delText>une ligne portée par une tâche terminée est refusée.</w:delText>
              </w:r>
              <w:r>
                <w:rPr>
                  <w:sz w:val="20"/>
                  <w:szCs w:val="20"/>
                </w:rPr>
                <w:delText xml:space="preserve"> Une tâche démarrée dont la fin est dépassée est signalée ; sa date n’est pas modifiable depuis cette grille.</w:delText>
              </w:r>
            </w:del>
            <w:ins w:id="90225" w:author="Claude" w:date="2026-10-04T18:27:04Z">
              <w:r>
                <w:rPr>
                  <w:sz w:val="20"/>
                  <w:szCs w:val="20"/>
                </w:rPr>
                <w:t xml:space="preserve">Les montants et les grandeurs sont présents pour chaque ligne, au reste à engager précédent et courant. La saisie d’une charge de 80 heures sur une ligne budgétée à 100 heures donne un montant réestimé de 80 fois le taux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ins>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 xml:space="preserve">entrent pas </w:t>
            </w:r>
            <w:r w:rsidRPr="0028209B">
              <w:lastRenderedPageBreak/>
              <w:t>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lastRenderedPageBreak/>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88" w:name="_Toc241922487"/>
      <w:r>
        <w:t xml:space="preserve">FBS-4.6 : </w:t>
      </w:r>
      <w:r w:rsidR="0087399E">
        <w:t>Gestion des risques</w:t>
      </w:r>
      <w:bookmarkEnd w:id="188"/>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B4AE324" w:rsidR="00351FBD" w:rsidRPr="00351FBD" w:rsidRDefault="00351FBD" w:rsidP="00B91F10">
      <w:pPr>
        <w:pStyle w:val="Paragraphedeliste"/>
        <w:numPr>
          <w:ilvl w:val="0"/>
          <w:numId w:val="13"/>
        </w:numPr>
        <w:jc w:val="both"/>
      </w:pPr>
      <w:r w:rsidRPr="00351FBD">
        <w:t>La </w:t>
      </w:r>
      <w:r w:rsidRPr="00457A1E">
        <w:rPr>
          <w:b/>
          <w:bCs/>
        </w:rPr>
        <w:t>ligne de provision</w:t>
      </w:r>
      <w:r w:rsidRPr="00351FBD">
        <w:t>, elle, est dans la structure principale et pèse sur le devis dès l</w:t>
      </w:r>
      <w:r w:rsidR="005E0298">
        <w:t>’</w:t>
      </w:r>
      <w:r w:rsidRPr="00351FBD">
        <w:t>identification du risque, à hauteur de la gravité pondérée par la probabilité.</w:t>
      </w:r>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53356D42">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5B16C027" w:rsidR="00B12356" w:rsidRDefault="00B12356" w:rsidP="00457A1E">
      <w:pPr>
        <w:pStyle w:val="Lgende"/>
        <w:jc w:val="center"/>
      </w:pPr>
      <w:bookmarkStart w:id="189" w:name="_Toc241948365"/>
      <w:r>
        <w:t xml:space="preserve">Figure </w:t>
      </w:r>
      <w:fldSimple w:instr=" SEQ Figure \* ARABIC ">
        <w:r w:rsidR="005B32AA">
          <w:rPr>
            <w:noProof/>
          </w:rPr>
          <w:t>14</w:t>
        </w:r>
      </w:fldSimple>
      <w:r>
        <w:t xml:space="preserve"> Arborescence fonctionnelle de la gestion des risques</w:t>
      </w:r>
      <w:bookmarkEnd w:id="189"/>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B282DEC" w14:textId="5509FE9F" w:rsidR="00432A0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w:t>
            </w:r>
          </w:p>
          <w:p w14:paraId="1BE38B60"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 libellé, </w:t>
            </w:r>
          </w:p>
          <w:p w14:paraId="120F08C6"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une description, </w:t>
            </w:r>
          </w:p>
          <w:p w14:paraId="053E70B4" w14:textId="0B779289"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note d</w:t>
            </w:r>
            <w:r w:rsidR="005E0298">
              <w:t>’</w:t>
            </w:r>
            <w:r w:rsidRPr="00432A02">
              <w:t xml:space="preserve">actions de mitigation, </w:t>
            </w:r>
          </w:p>
          <w:p w14:paraId="4C5E69B7" w14:textId="191AE4A2"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probabilité d</w:t>
            </w:r>
            <w:r w:rsidR="005E0298">
              <w:t>’</w:t>
            </w:r>
            <w:r w:rsidRPr="00432A02">
              <w:t xml:space="preserve">occurrence exprimée en pourcentage, </w:t>
            </w:r>
          </w:p>
          <w:p w14:paraId="66FDFBEE" w14:textId="5490A6DE" w:rsidR="00432A02" w:rsidRP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lastRenderedPageBreak/>
              <w:t>un état parmi identifié, survenu et écarté.</w:t>
            </w:r>
          </w:p>
          <w:p w14:paraId="6E6792AE" w14:textId="6EC7AADF" w:rsidR="0089154F" w:rsidRDefault="00647A5D" w:rsidP="00457A1E">
            <w:pPr>
              <w:jc w:val="both"/>
              <w:cnfStyle w:val="000000100000" w:firstRow="0" w:lastRow="0" w:firstColumn="0" w:lastColumn="0" w:oddVBand="0" w:evenVBand="0" w:oddHBand="1" w:evenHBand="0" w:firstRowFirstColumn="0" w:firstRowLastColumn="0" w:lastRowFirstColumn="0" w:lastRowLastColumn="0"/>
            </w:pPr>
            <w:r w:rsidRPr="00647A5D">
              <w:t>Il conserve l</w:t>
            </w:r>
            <w:r w:rsidR="005E0298">
              <w:t>’</w:t>
            </w:r>
            <w:r w:rsidRPr="00647A5D">
              <w:t>historique de ses réexamens</w:t>
            </w:r>
            <w:r w:rsidR="00064ACC">
              <w:t> </w:t>
            </w:r>
            <w:r w:rsidRPr="00647A5D">
              <w:t>: la date de chacun, et la probabilité, la gravité et l</w:t>
            </w:r>
            <w:r w:rsidR="005E0298">
              <w:t>’</w:t>
            </w:r>
            <w:r w:rsidRPr="00647A5D">
              <w:t>état retenus. Un réexamen est l</w:t>
            </w:r>
            <w:r w:rsidR="005E0298">
              <w:t>’</w:t>
            </w:r>
            <w:r w:rsidRPr="00647A5D">
              <w:t>acte par lequel un utilisateur confirme ou modifie la probabilité et l</w:t>
            </w:r>
            <w:r w:rsidR="005E0298">
              <w:t>’</w:t>
            </w:r>
            <w:r w:rsidRPr="00647A5D">
              <w:t>état d</w:t>
            </w:r>
            <w:r w:rsidR="005E0298">
              <w:t>’</w:t>
            </w:r>
            <w:r w:rsidRPr="00647A5D">
              <w:t>un risque</w:t>
            </w:r>
            <w:r w:rsidR="00064ACC">
              <w:t> </w:t>
            </w:r>
            <w:r w:rsidRPr="00647A5D">
              <w:t>; il est daté du jour où il est fait. Il porte en outre une structure de coûts qui lui est propre et une ligne de provision dans la structure principale. Sa gravité est le total de sa structure propre, et le montant de sa provision est cette gravité pondérée par sa probabilité</w:t>
            </w:r>
            <w:r w:rsidR="00064ACC">
              <w:t> </w:t>
            </w:r>
            <w:r w:rsidRPr="00647A5D">
              <w:t>: ni l</w:t>
            </w:r>
            <w:r w:rsidR="005E0298">
              <w:t>’</w:t>
            </w:r>
            <w:r w:rsidRPr="00647A5D">
              <w:t>une ni l</w:t>
            </w:r>
            <w:r w:rsidR="005E0298">
              <w:t>’</w:t>
            </w:r>
            <w:r w:rsidRPr="00647A5D">
              <w:t>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lastRenderedPageBreak/>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6AEA31BF"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del w:id="90381" w:author="Claude" w:date="2026-10-04T18:27:04Z">
              <w:r w:rsidRPr="00457A1E">
                <w:delText>; cette transition est définitive. La probabilité et l</w:delText>
              </w:r>
              <w:r w:rsidR="005E0298">
                <w:delText>’</w:delText>
              </w:r>
              <w:r w:rsidRPr="00457A1E">
                <w:delText>état de chaque risque sont réexaminés à chaque revue périodique.</w:delText>
              </w:r>
            </w:del>
            <w:ins w:id="90382" w:author="Claude" w:date="2026-10-04T18:27:04Z">
              <w:r>
                <w:t xml:space="preserve">; cette transition est définitive. Un risque qu’aucune révision marquée ne cite encore peut être supprimé ; au-delà, il s’écarte. La probabilité et l’état de chaque risque sont réexaminés à chaque revue périodique.</w:t>
              </w:r>
            </w:ins>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t>Motif</w:t>
            </w:r>
          </w:p>
        </w:tc>
        <w:tc>
          <w:tcPr>
            <w:tcW w:w="8079" w:type="dxa"/>
          </w:tcPr>
          <w:p w14:paraId="5E84933D" w14:textId="0D9EF1F8"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sidRPr="00457A1E">
              <w:rPr>
                <w:sz w:val="20"/>
                <w:szCs w:val="20"/>
              </w:rPr>
              <w:t>elle a fusionné des tâches dans le projet et déplacé la référence. Le réexamen à chaque revue est ce qui empêche un registre des risques de vieillir sans que personne ne s</w:t>
            </w:r>
            <w:r w:rsidR="005E0298">
              <w:rPr>
                <w:sz w:val="20"/>
                <w:szCs w:val="20"/>
              </w:rPr>
              <w:t>’</w:t>
            </w:r>
            <w:r w:rsidRPr="00457A1E">
              <w:rPr>
                <w:sz w:val="20"/>
                <w:szCs w:val="20"/>
              </w:rPr>
              <w:t>en aperçoive.</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698CF446"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del w:id="90383" w:author="Claude" w:date="2026-10-04T18:27:04Z">
              <w:r w:rsidRPr="00457A1E">
                <w:rPr>
                  <w:sz w:val="20"/>
                  <w:szCs w:val="20"/>
                </w:rPr>
                <w:delText>état survenu est refusée. La revue périodique présente les risques dont la probabilité n</w:delText>
              </w:r>
              <w:r w:rsidR="005E0298">
                <w:rPr>
                  <w:sz w:val="20"/>
                  <w:szCs w:val="20"/>
                </w:rPr>
                <w:delText>’</w:delText>
              </w:r>
              <w:r w:rsidRPr="00457A1E">
                <w:rPr>
                  <w:sz w:val="20"/>
                  <w:szCs w:val="20"/>
                </w:rPr>
                <w:delText>a pas été réexaminée.</w:delText>
              </w:r>
            </w:del>
            <w:ins w:id="90384" w:author="Claude" w:date="2026-10-04T18:27:04Z">
              <w:r>
                <w:rPr>
                  <w:sz w:val="20"/>
                  <w:szCs w:val="20"/>
                </w:rPr>
                <w:t xml:space="preserve">état survenu est refusée. La suppression d’un risque cité par une révision marquée est refusée. La revue périodique présente les risques dont la probabilité n’a pas été réexaminée.</w:t>
              </w:r>
            </w:ins>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lastRenderedPageBreak/>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90" w:name="_Toc241922488"/>
      <w:r>
        <w:t xml:space="preserve">FBS-4.6.1 : </w:t>
      </w:r>
      <w:r w:rsidR="000F2C82">
        <w:t>Grille de suivi des risques</w:t>
      </w:r>
      <w:bookmarkEnd w:id="190"/>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72A3F3E0" w14:textId="532ABBE6" w:rsidR="00DA626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La grille de suivi des risques présente, pour chaque risque du projet</w:t>
            </w:r>
            <w:r w:rsidR="00DA6262">
              <w:t> :</w:t>
            </w:r>
          </w:p>
          <w:p w14:paraId="5ACFE593"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son libellé, </w:t>
            </w:r>
          </w:p>
          <w:p w14:paraId="19306C35"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sa probabilité, </w:t>
            </w:r>
          </w:p>
          <w:p w14:paraId="21D2415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sa gravité, </w:t>
            </w:r>
          </w:p>
          <w:p w14:paraId="2B7E8E44"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le montant de sa provision, </w:t>
            </w:r>
          </w:p>
          <w:p w14:paraId="39FE84D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son état </w:t>
            </w:r>
          </w:p>
          <w:p w14:paraId="12483936" w14:textId="54902C40" w:rsidR="00DA6262" w:rsidRP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et la date de son dernier réexamen. </w:t>
            </w:r>
          </w:p>
          <w:p w14:paraId="7C1C7EE6" w14:textId="77777777" w:rsidR="00DA626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Elle donne accès</w:t>
            </w:r>
            <w:r w:rsidR="00DA6262">
              <w:t> :</w:t>
            </w:r>
          </w:p>
          <w:p w14:paraId="13FF368D"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pPr>
            <w:r w:rsidRPr="00DA6262">
              <w:t xml:space="preserve">à la description du risque, </w:t>
            </w:r>
          </w:p>
          <w:p w14:paraId="677E3853"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pPr>
            <w:r w:rsidRPr="00DA6262">
              <w:t xml:space="preserve">à ses actions de mitigation </w:t>
            </w:r>
          </w:p>
          <w:p w14:paraId="6D0FD1CC" w14:textId="51581E09" w:rsidR="00DA6262" w:rsidRDefault="00432A02" w:rsidP="00457A1E">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pPr>
            <w:r w:rsidRPr="00DA6262">
              <w:t>et à l</w:t>
            </w:r>
            <w:r w:rsidR="005E0298" w:rsidRPr="00DA6262">
              <w:t>’</w:t>
            </w:r>
            <w:r w:rsidRPr="00DA6262">
              <w:t xml:space="preserve">historique de ses réexamens, </w:t>
            </w:r>
            <w:r w:rsidRPr="00432A02">
              <w:t>qui montre l</w:t>
            </w:r>
            <w:r w:rsidR="005E0298">
              <w:t>’</w:t>
            </w:r>
            <w:r w:rsidRPr="00432A02">
              <w:t xml:space="preserve">évolution de sa probabilité et de sa gravité. </w:t>
            </w:r>
          </w:p>
          <w:p w14:paraId="50F6FC40" w14:textId="20D38130"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Elle se trie par montant de provision et se filtre par état. Chaque ligne porte une couleur donnée par une matrice de risques à quatre niveaux de probabilité et quatre niveaux de gravité. Le total des provisions y figure, en distinguant les risques identifiés, survenus et écartés.</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18B61558"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sidRPr="00432A02">
              <w:rPr>
                <w:sz w:val="20"/>
                <w:szCs w:val="20"/>
              </w:rPr>
              <w:t>historique. Le tri par provision classe les risques du plus lourd au plus léger. Un risque dont la probabilité augmente change de couleur conformément à la matrice. Les trois totaux sont distincts et leur somme égale le total général.</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91" w:name="_Toc241922489"/>
      <w:r>
        <w:t xml:space="preserve">FBS-4.6.2 : </w:t>
      </w:r>
      <w:r w:rsidR="000F2C82">
        <w:t>Gestion des provisions pour risques</w:t>
      </w:r>
      <w:bookmarkEnd w:id="191"/>
    </w:p>
    <w:p w14:paraId="112D6471" w14:textId="522E01C7" w:rsidR="00005DA1" w:rsidRDefault="00457A1E" w:rsidP="00457A1E">
      <w:pPr>
        <w:jc w:val="both"/>
      </w:pPr>
      <w:r w:rsidRPr="00457A1E">
        <w:t>C</w:t>
      </w:r>
      <w:r w:rsidR="005E0298">
        <w:t>’</w:t>
      </w:r>
      <w:r w:rsidRPr="00457A1E">
        <w:t>est ici que se joue la mécanique qui empêche un projet de consommer ses provisions sans que cela se voie. Une provision pèse sur le devis dès l</w:t>
      </w:r>
      <w:r w:rsidR="005E0298">
        <w:t>’</w:t>
      </w:r>
      <w:r w:rsidRPr="00457A1E">
        <w:t>identification du risque, mais elle n</w:t>
      </w:r>
      <w:r w:rsidR="005E0298">
        <w:t>’</w:t>
      </w:r>
      <w:r w:rsidRPr="00457A1E">
        <w:t>entre dans le budget de référence que lorsqu</w:t>
      </w:r>
      <w:r w:rsidR="005E0298">
        <w:t>’</w:t>
      </w:r>
      <w:r w:rsidRPr="00457A1E">
        <w:t>elle sert.</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0551F5CF"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Provisions et budget de référence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lastRenderedPageBreak/>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6ABB19C9"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La provision d</w:t>
            </w:r>
            <w:r w:rsidR="005E0298">
              <w:t>’</w:t>
            </w:r>
            <w:r w:rsidRPr="00432A02">
              <w:t>un risque identifié ne fait pas partie du budget de référence. Celle d</w:t>
            </w:r>
            <w:r w:rsidR="005E0298">
              <w:t>’</w:t>
            </w:r>
            <w:r w:rsidRPr="00432A02">
              <w:t>un risque survenu y entre, à la valeur qu</w:t>
            </w:r>
            <w:r w:rsidR="005E0298">
              <w:t>’</w:t>
            </w:r>
            <w:r w:rsidRPr="00432A02">
              <w:t xml:space="preserve">elle avait dans la révision de référence, </w:t>
            </w:r>
            <w:r>
              <w:t>portée par les lignes issues de son devis propre (WF-RIS-0060)</w:t>
            </w:r>
            <w:commentRangeStart w:id="192"/>
            <w:commentRangeEnd w:id="192"/>
            <w:r w:rsidR="00DA6262" w:rsidRPr="00432A02">
              <w:rPr>
                <w:rStyle w:val="Marquedecommentaire"/>
                <w:sz w:val="24"/>
                <w:szCs w:val="24"/>
              </w:rPr>
              <w:commentReference w:id="192"/>
            </w:r>
            <w:r w:rsidRPr="00432A02">
              <w:t>. Lorsque plus aucun risque du projet n</w:t>
            </w:r>
            <w:r w:rsidR="005E0298">
              <w:t>’</w:t>
            </w:r>
            <w:r w:rsidRPr="00432A02">
              <w:t>est à l</w:t>
            </w:r>
            <w:r w:rsidR="005E0298">
              <w:t>’</w:t>
            </w:r>
            <w:r w:rsidRPr="00432A02">
              <w:t>état identifié, les provisions des risques écartés entrent à leur tour dans le budget de référence.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461E482A"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sidRPr="002C02EC">
              <w:rPr>
                <w:sz w:val="20"/>
                <w:szCs w:val="20"/>
              </w:rPr>
              <w:t>on espère ne pas faire. À la survenance, le budget n</w:t>
            </w:r>
            <w:r w:rsidR="005E0298">
              <w:rPr>
                <w:sz w:val="20"/>
                <w:szCs w:val="20"/>
              </w:rPr>
              <w:t>’</w:t>
            </w:r>
            <w:r w:rsidRPr="002C02EC">
              <w:rPr>
                <w:sz w:val="20"/>
                <w:szCs w:val="20"/>
              </w:rPr>
              <w:t>augmente que de la provision, jamais du coût réel du risque</w:t>
            </w:r>
            <w:r w:rsidR="00064ACC">
              <w:rPr>
                <w:sz w:val="20"/>
                <w:szCs w:val="20"/>
              </w:rPr>
              <w:t> </w:t>
            </w:r>
            <w:r w:rsidRPr="002C02EC">
              <w:rPr>
                <w:sz w:val="20"/>
                <w:szCs w:val="20"/>
              </w:rPr>
              <w:t>: l</w:t>
            </w:r>
            <w:r w:rsidR="005E0298">
              <w:rPr>
                <w:sz w:val="20"/>
                <w:szCs w:val="20"/>
              </w:rPr>
              <w:t>’</w:t>
            </w:r>
            <w:r w:rsidRPr="002C02EC">
              <w:rPr>
                <w:sz w:val="20"/>
                <w:szCs w:val="20"/>
              </w:rPr>
              <w:t>écart entre les deux apparaît ainsi comme une dérive, ce qu</w:t>
            </w:r>
            <w:r w:rsidR="005E0298">
              <w:rPr>
                <w:sz w:val="20"/>
                <w:szCs w:val="20"/>
              </w:rPr>
              <w:t>’</w:t>
            </w:r>
            <w:r w:rsidRPr="002C02EC">
              <w:rPr>
                <w:sz w:val="20"/>
                <w:szCs w:val="20"/>
              </w:rPr>
              <w:t>il est. Tant que d</w:t>
            </w:r>
            <w:r w:rsidR="005E0298">
              <w:rPr>
                <w:sz w:val="20"/>
                <w:szCs w:val="20"/>
              </w:rPr>
              <w:t>’</w:t>
            </w:r>
            <w:r w:rsidRPr="002C02EC">
              <w:rPr>
                <w:sz w:val="20"/>
                <w:szCs w:val="20"/>
              </w:rPr>
              <w:t>autres risques restent identifiés, les provisions des risques écartés doivent rester disponibles pour les couvrir — c</w:t>
            </w:r>
            <w:r w:rsidR="005E0298">
              <w:rPr>
                <w:sz w:val="20"/>
                <w:szCs w:val="20"/>
              </w:rPr>
              <w:t>’</w:t>
            </w:r>
            <w:r w:rsidRPr="002C02EC">
              <w:rPr>
                <w:sz w:val="20"/>
                <w:szCs w:val="20"/>
              </w:rPr>
              <w:t>est le principe même d</w:t>
            </w:r>
            <w:r w:rsidR="005E0298">
              <w:rPr>
                <w:sz w:val="20"/>
                <w:szCs w:val="20"/>
              </w:rPr>
              <w:t>’</w:t>
            </w:r>
            <w:r w:rsidRPr="002C02EC">
              <w:rPr>
                <w:sz w:val="20"/>
                <w:szCs w:val="20"/>
              </w:rPr>
              <w:t>une couverture dimensionnée sur le plus gros risque, et non sur leur somme. Quand plus aucun risque ne reste à couvrir, elles n</w:t>
            </w:r>
            <w:r w:rsidR="005E0298">
              <w:rPr>
                <w:sz w:val="20"/>
                <w:szCs w:val="20"/>
              </w:rPr>
              <w:t>’</w:t>
            </w:r>
            <w:r w:rsidRPr="002C02EC">
              <w:rPr>
                <w:sz w:val="20"/>
                <w:szCs w:val="20"/>
              </w:rPr>
              <w:t>ont plus de raison d</w:t>
            </w:r>
            <w:r w:rsidR="005E0298">
              <w:rPr>
                <w:sz w:val="20"/>
                <w:szCs w:val="20"/>
              </w:rPr>
              <w:t>’</w:t>
            </w:r>
            <w:r w:rsidRPr="002C02EC">
              <w:rPr>
                <w:sz w:val="20"/>
                <w:szCs w:val="20"/>
              </w:rPr>
              <w:t>être retenues.</w:t>
            </w:r>
            <w:r w:rsidR="00432A02">
              <w:rPr>
                <w:sz w:val="20"/>
                <w:szCs w:val="20"/>
              </w:rPr>
              <w:t xml:space="preserve"> </w:t>
            </w:r>
            <w:r w:rsidR="00432A02" w:rsidRPr="00432A02">
              <w:rPr>
                <w:sz w:val="20"/>
                <w:szCs w:val="20"/>
              </w:rPr>
              <w:t>La provision retenue est celle de la révision de référence, et non celle du jour de la survenance</w:t>
            </w:r>
            <w:r w:rsidR="00064ACC">
              <w:rPr>
                <w:sz w:val="20"/>
                <w:szCs w:val="20"/>
              </w:rPr>
              <w:t> </w:t>
            </w:r>
            <w:r w:rsidR="00432A02" w:rsidRPr="00432A02">
              <w:rPr>
                <w:sz w:val="20"/>
                <w:szCs w:val="20"/>
              </w:rPr>
              <w:t>: c</w:t>
            </w:r>
            <w:r w:rsidR="005E0298">
              <w:rPr>
                <w:sz w:val="20"/>
                <w:szCs w:val="20"/>
              </w:rPr>
              <w:t>’</w:t>
            </w:r>
            <w:r w:rsidR="00432A02" w:rsidRPr="00432A02">
              <w:rPr>
                <w:sz w:val="20"/>
                <w:szCs w:val="20"/>
              </w:rPr>
              <w:t>est ce qui rend l</w:t>
            </w:r>
            <w:r w:rsidR="005E0298">
              <w:rPr>
                <w:sz w:val="20"/>
                <w:szCs w:val="20"/>
              </w:rPr>
              <w:t>’</w:t>
            </w:r>
            <w:r w:rsidR="00432A02" w:rsidRPr="00432A02">
              <w:rPr>
                <w:sz w:val="20"/>
                <w:szCs w:val="20"/>
              </w:rPr>
              <w:t>écart mesurable, puisque la réévaluation du risque ne peut plus déplacer le budget auquel on la compare.</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29415D4F"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sidRPr="002C02EC">
              <w:rPr>
                <w:sz w:val="20"/>
                <w:szCs w:val="20"/>
              </w:rPr>
              <w:t>Sur un projet chiffré à 1 000 portant un risque de gravité 200 à 30 %, le devis totalise 1 060 et le budget de référence 1 000. Après survenance du risque, réévalué à 250 par le reste à engager, le budget de référence vaut 1 060 et l</w:t>
            </w:r>
            <w:r w:rsidR="005E0298">
              <w:rPr>
                <w:sz w:val="20"/>
                <w:szCs w:val="20"/>
              </w:rPr>
              <w:t>’</w:t>
            </w:r>
            <w:r w:rsidRPr="002C02EC">
              <w:rPr>
                <w:sz w:val="20"/>
                <w:szCs w:val="20"/>
              </w:rPr>
              <w:t>écart de 190 apparaît comme une dérive. Si un second risque de provision 40 est ensuite écarté alors qu</w:t>
            </w:r>
            <w:r w:rsidR="005E0298">
              <w:rPr>
                <w:sz w:val="20"/>
                <w:szCs w:val="20"/>
              </w:rPr>
              <w:t>’</w:t>
            </w:r>
            <w:r w:rsidRPr="002C02EC">
              <w:rPr>
                <w:sz w:val="20"/>
                <w:szCs w:val="20"/>
              </w:rPr>
              <w:t>aucun autre risque n</w:t>
            </w:r>
            <w:r w:rsidR="005E0298">
              <w:rPr>
                <w:sz w:val="20"/>
                <w:szCs w:val="20"/>
              </w:rPr>
              <w:t>’</w:t>
            </w:r>
            <w:r w:rsidRPr="002C02EC">
              <w:rPr>
                <w:sz w:val="20"/>
                <w:szCs w:val="20"/>
              </w:rPr>
              <w:t>est identifié, le budget de référence passe à 1 100.</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6A23BAD1"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rsidRPr="002C02EC">
              <w:t xml:space="preserve">un risque fusionne les tâches et les lignes de son devis propre dans la structure principale, selon WF-REV-0050. </w:t>
            </w:r>
            <w:r>
              <w:t>Chaque ligne fusionnée porte, pour montant budgété, son montant dans le devis propre multiplié par la probabilité du risque dans la révision de référence, arrondi au centime, la dernière ligne portant le reste de sorte que leur somme soit la provision ; et, pour montant réestimé, son montant dans le devis propre. La ligne de provision du risque est retirée de la structure principale.</w:t>
            </w:r>
            <w:commentRangeStart w:id="193"/>
            <w:commentRangeEnd w:id="193"/>
            <w:r w:rsidR="00DA6262">
              <w:rPr>
                <w:rStyle w:val="Marquedecommentaire"/>
                <w:sz w:val="24"/>
                <w:szCs w:val="24"/>
              </w:rPr>
              <w:commentReference w:id="193"/>
            </w:r>
            <w:r w:rsidR="005F15F0">
              <w:t xml:space="preserve"> </w:t>
            </w:r>
            <w:r w:rsidRPr="002C02EC">
              <w:t>La révision marquée qui en résulte devient la révision de référence.</w:t>
            </w:r>
            <w:commentRangeStart w:id="194"/>
            <w:commentRangeEnd w:id="194"/>
            <w:r w:rsidR="00DA6262">
              <w:rPr>
                <w:rStyle w:val="Marquedecommentaire"/>
                <w:sz w:val="24"/>
                <w:szCs w:val="24"/>
              </w:rPr>
              <w:commentReference w:id="194"/>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t>Motif</w:t>
            </w:r>
          </w:p>
        </w:tc>
        <w:tc>
          <w:tcPr>
            <w:tcW w:w="8079" w:type="dxa"/>
          </w:tcPr>
          <w:p w14:paraId="28FED286" w14:textId="0DA5BDD0"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Les tâches d</w:t>
            </w:r>
            <w:r w:rsidR="005E0298">
              <w:rPr>
                <w:sz w:val="20"/>
                <w:szCs w:val="20"/>
              </w:rPr>
              <w:t>’</w:t>
            </w:r>
            <w:r w:rsidRPr="002C02EC">
              <w:rPr>
                <w:sz w:val="20"/>
                <w:szCs w:val="20"/>
              </w:rPr>
              <w:t>un risque survenu deviennent du travail comme un autre</w:t>
            </w:r>
            <w:r w:rsidR="00064ACC">
              <w:rPr>
                <w:sz w:val="20"/>
                <w:szCs w:val="20"/>
              </w:rPr>
              <w:t> </w:t>
            </w:r>
            <w:r w:rsidRPr="002C02EC">
              <w:rPr>
                <w:sz w:val="20"/>
                <w:szCs w:val="20"/>
              </w:rPr>
              <w:t>: elles se planifient, se réestiment et se terminent. Mais comme elles ne comptent pas dans le budget de référence, elles n</w:t>
            </w:r>
            <w:r w:rsidR="005E0298">
              <w:rPr>
                <w:sz w:val="20"/>
                <w:szCs w:val="20"/>
              </w:rPr>
              <w:t>’</w:t>
            </w:r>
            <w:r w:rsidRPr="002C02EC">
              <w:rPr>
                <w:sz w:val="20"/>
                <w:szCs w:val="20"/>
              </w:rPr>
              <w:t>acquièrent pas de valeur</w:t>
            </w:r>
            <w:r w:rsidR="00064ACC">
              <w:rPr>
                <w:sz w:val="20"/>
                <w:szCs w:val="20"/>
              </w:rPr>
              <w:t> </w:t>
            </w:r>
            <w:r w:rsidRPr="002C02EC">
              <w:rPr>
                <w:sz w:val="20"/>
                <w:szCs w:val="20"/>
              </w:rPr>
              <w:t>: c</w:t>
            </w:r>
            <w:r w:rsidR="005E0298">
              <w:rPr>
                <w:sz w:val="20"/>
                <w:szCs w:val="20"/>
              </w:rPr>
              <w:t>’</w:t>
            </w:r>
            <w:r w:rsidRPr="002C02EC">
              <w:rPr>
                <w:sz w:val="20"/>
                <w:szCs w:val="20"/>
              </w:rPr>
              <w:t>est la provision qui la porte, et elle ne peut être acquise qu</w:t>
            </w:r>
            <w:r w:rsidR="005E0298">
              <w:rPr>
                <w:sz w:val="20"/>
                <w:szCs w:val="20"/>
              </w:rPr>
              <w:t>’</w:t>
            </w:r>
            <w:r w:rsidRPr="002C02EC">
              <w:rPr>
                <w:sz w:val="20"/>
                <w:szCs w:val="20"/>
              </w:rPr>
              <w:t>une fois le travail du risque achevé.</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197139A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de gravité 200 à 30 %, dont le devis propre porte deux lignes de 120 et 80, les tâches du devis propre figurent dans la structure principale, la révision produite est la référence, les lignes fusionnées portent des montants budgétés de 36 et 24 et des montants réestimés de 120 et 80, et la ligne de provision a disparu. La valeur acquise augmente de 36 à la terminaison de la première tâche.</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95" w:name="_Toc241922490"/>
      <w:r>
        <w:t xml:space="preserve">FBS-4.7 : </w:t>
      </w:r>
      <w:r w:rsidR="00E80A27">
        <w:t>Co</w:t>
      </w:r>
      <w:r w:rsidR="007D7F88">
        <w:t>û</w:t>
      </w:r>
      <w:r w:rsidR="00E80A27">
        <w:t>ts réels</w:t>
      </w:r>
      <w:bookmarkEnd w:id="195"/>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lastRenderedPageBreak/>
        <w:t>Deux périmètres se rencontrent ici, et ils ne coïncident jamais tout à fait. La comptabilité enregistre tout ce qui est imputé à un projet</w:t>
      </w:r>
      <w:r w:rsidR="00064ACC">
        <w:t> </w:t>
      </w:r>
      <w:r w:rsidRPr="002F6CD9">
        <w:t>; le pilotage ne suit que ce qui a été budgété. 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59DA710A" w14:textId="2F586939"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w:t>
            </w:r>
            <w:ins w:id="90292" w:author="Claude" w:date="2026-10-04T18:27:04Z">
              <w:r>
                <w:t xml:space="preserve">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ins>
          </w:p>
          <w:p w14:paraId="4EEC1D53"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rPr>
                <w:del w:id="90293" w:author="Claude" w:date="2026-10-04T18:27:04Z"/>
              </w:rPr>
            </w:pPr>
            <w:del w:id="90294" w:author="Claude" w:date="2026-10-04T18:27:04Z">
              <w:r w:rsidRPr="002F6CD9">
                <w:delText xml:space="preserve">un numéro de pièce, </w:delText>
              </w:r>
            </w:del>
          </w:p>
          <w:p w14:paraId="1E4C5FBC"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rPr>
                <w:del w:id="90295" w:author="Claude" w:date="2026-10-04T18:27:04Z"/>
              </w:rPr>
            </w:pPr>
            <w:del w:id="90296" w:author="Claude" w:date="2026-10-04T18:27:04Z">
              <w:r w:rsidRPr="002F6CD9">
                <w:delText xml:space="preserve">une date de pièce, </w:delText>
              </w:r>
            </w:del>
          </w:p>
          <w:p w14:paraId="19A6DB8A"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rPr>
                <w:del w:id="90297" w:author="Claude" w:date="2026-10-04T18:27:04Z"/>
              </w:rPr>
            </w:pPr>
            <w:del w:id="90298" w:author="Claude" w:date="2026-10-04T18:27:04Z">
              <w:r w:rsidRPr="002F6CD9">
                <w:delText xml:space="preserve">un montant signé, </w:delText>
              </w:r>
            </w:del>
          </w:p>
          <w:p w14:paraId="31FB568C" w14:textId="73017307" w:rsidR="002F6CD9" w:rsidRP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rPr>
                <w:del w:id="90299" w:author="Claude" w:date="2026-10-04T18:27:04Z"/>
              </w:rPr>
            </w:pPr>
            <w:del w:id="90300" w:author="Claude" w:date="2026-10-04T18:27:04Z">
              <w:r w:rsidRPr="002F6CD9">
                <w:delText xml:space="preserve">et le projet ainsi que le sous-projet auxquels elle est imputée. </w:delText>
              </w:r>
            </w:del>
          </w:p>
          <w:p w14:paraId="2B846378" w14:textId="1896C2AF" w:rsidR="002F6CD9" w:rsidRDefault="002F6CD9" w:rsidP="002F6CD9">
            <w:pPr>
              <w:jc w:val="both"/>
              <w:cnfStyle w:val="000000100000" w:firstRow="0" w:lastRow="0" w:firstColumn="0" w:lastColumn="0" w:oddVBand="0" w:evenVBand="0" w:oddHBand="1" w:evenHBand="0" w:firstRowFirstColumn="0" w:firstRowLastColumn="0" w:lastRowFirstColumn="0" w:lastRowLastColumn="0"/>
              <w:rPr>
                <w:del w:id="90301" w:author="Claude" w:date="2026-10-04T18:27:04Z"/>
              </w:rPr>
            </w:pPr>
            <w:del w:id="90302" w:author="Claude" w:date="2026-10-04T18:27:04Z">
              <w:r w:rsidRPr="002F6CD9">
                <w:delText>Les autres colonnes du fichier d</w:delText>
              </w:r>
              <w:r w:rsidR="005E0298">
                <w:delText>’</w:delText>
              </w:r>
              <w:r w:rsidRPr="002F6CD9">
                <w:delText>import sont conservées à titre d</w:delText>
              </w:r>
              <w:r w:rsidR="005E0298">
                <w:delText>’</w:delText>
              </w:r>
              <w:r w:rsidRPr="002F6CD9">
                <w:delText>information et restituées à la consultation, sans intervenir dans aucun calcul.</w:delText>
              </w:r>
            </w:del>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28D230CC" w14:textId="5165F6B6"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ins w:id="90303" w:author="Claude" w:date="2026-10-04T18:27:04Z">
              <w:r>
                <w:t xml:space="preserve">Une ligne dont le code projet ne correspond pas au projet importé est rejetée et signalée au compte rendu. Une ligne sans partie sous-projet est imputée au seul projet. Une ligne dont le code de sous-projet ne correspond à aucun sous-projet du projet, ou à un sous-projet marqué supprimé (WF-DAT-0080), est importée et imputée au seul projet, en conservant ce code, et signalée. La création d’un sous-projet portant ce code lui impute aussitôt les lignes qui l’attendaient, et la mise à jour d’une ligne par un réimport (WF-INTF-0140) recalcule son imputation.</w:t>
              </w:r>
            </w:ins>
          </w:p>
          <w:p w14:paraId="735A0C92" w14:textId="5B3C0680" w:rsidR="002F6CD9" w:rsidRDefault="002F6CD9" w:rsidP="002F6CD9">
            <w:pPr>
              <w:jc w:val="both"/>
              <w:cnfStyle w:val="000000100000" w:firstRow="0" w:lastRow="0" w:firstColumn="0" w:lastColumn="0" w:oddVBand="0" w:evenVBand="0" w:oddHBand="1" w:evenHBand="0" w:firstRowFirstColumn="0" w:firstRowLastColumn="0" w:lastRowFirstColumn="0" w:lastRowLastColumn="0"/>
              <w:rPr>
                <w:del w:id="90304" w:author="Claude" w:date="2026-10-04T18:27:04Z"/>
              </w:rPr>
            </w:pPr>
            <w:del w:id="90305" w:author="Claude" w:date="2026-10-04T18:27:04Z">
              <w:r w:rsidRPr="002F6CD9">
                <w:delText>Une ligne dont le code projet ne correspond pas au projet importé est ignorée. Une ligne dont le code de sous-projet ne correspond à aucun sous-projet du projet est importée et imputée au seul projet.</w:delText>
              </w:r>
            </w:del>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5E8D2C7A"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del w:id="90306" w:author="Claude" w:date="2026-10-04T18:27:04Z">
              <w:r w:rsidRPr="002F6CD9">
                <w:rPr>
                  <w:sz w:val="20"/>
                  <w:szCs w:val="20"/>
                </w:rPr>
                <w:delText>imputation, et elle porte les deux niveaux à la fois. Ignorer les lignes d</w:delText>
              </w:r>
              <w:r w:rsidR="005E0298">
                <w:rPr>
                  <w:sz w:val="20"/>
                  <w:szCs w:val="20"/>
                </w:rPr>
                <w:delText>’</w:delText>
              </w:r>
              <w:r w:rsidRPr="002F6CD9">
                <w:rPr>
                  <w:sz w:val="20"/>
                  <w:szCs w:val="20"/>
                </w:rPr>
                <w:delText>un autre projet évite qu</w:delText>
              </w:r>
              <w:r w:rsidR="005E0298">
                <w:rPr>
                  <w:sz w:val="20"/>
                  <w:szCs w:val="20"/>
                </w:rPr>
                <w:delText>’</w:delText>
              </w:r>
              <w:r w:rsidRPr="002F6CD9">
                <w:rPr>
                  <w:sz w:val="20"/>
                  <w:szCs w:val="20"/>
                </w:rPr>
                <w:delText>une extraction trop large ne pollue un projet. Accepter celles dont le sous-projet est inconnu est nécessaire</w:delText>
              </w:r>
              <w:r w:rsidR="00064ACC">
                <w:rPr>
                  <w:sz w:val="20"/>
                  <w:szCs w:val="20"/>
                </w:rPr>
                <w:delText> </w:delText>
              </w:r>
              <w:r w:rsidRPr="002F6CD9">
                <w:rPr>
                  <w:sz w:val="20"/>
                  <w:szCs w:val="20"/>
                </w:rPr>
                <w:delText>: les codes de sous-</w:delText>
              </w:r>
              <w:r w:rsidRPr="002F6CD9">
                <w:rPr>
                  <w:sz w:val="20"/>
                  <w:szCs w:val="20"/>
                </w:rPr>
                <w:lastRenderedPageBreak/>
                <w:delText>projets sont créés dans l</w:delText>
              </w:r>
              <w:r w:rsidR="005E0298">
                <w:rPr>
                  <w:sz w:val="20"/>
                  <w:szCs w:val="20"/>
                </w:rPr>
                <w:delText>’</w:delText>
              </w:r>
              <w:r w:rsidRPr="002F6CD9">
                <w:rPr>
                  <w:sz w:val="20"/>
                  <w:szCs w:val="20"/>
                </w:rPr>
                <w:delText>ERP, et Waterfall peut les découvrir avant que quelqu</w:delText>
              </w:r>
              <w:r w:rsidR="005E0298">
                <w:rPr>
                  <w:sz w:val="20"/>
                  <w:szCs w:val="20"/>
                </w:rPr>
                <w:delText>’</w:delText>
              </w:r>
              <w:r w:rsidRPr="002F6CD9">
                <w:rPr>
                  <w:sz w:val="20"/>
                  <w:szCs w:val="20"/>
                </w:rPr>
                <w:delText>un ne les y ait déclarés.</w:delText>
              </w:r>
            </w:del>
            <w:ins w:id="90307" w:author="Claude" w:date="2026-10-04T18:27:04Z">
              <w:r>
                <w:rPr>
                  <w:sz w:val="20"/>
                  <w:szCs w:val="20"/>
                </w:rPr>
                <w:t xml:space="preserve">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ins>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lastRenderedPageBreak/>
              <w:t>Vérif</w:t>
            </w:r>
          </w:p>
        </w:tc>
        <w:tc>
          <w:tcPr>
            <w:tcW w:w="8079" w:type="dxa"/>
          </w:tcPr>
          <w:p w14:paraId="3F990CDA" w14:textId="194DDA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del w:id="90308" w:author="Claude" w:date="2026-10-04T18:27:04Z">
              <w:r w:rsidRPr="002F6CD9">
                <w:rPr>
                  <w:sz w:val="20"/>
                  <w:szCs w:val="20"/>
                </w:rPr>
                <w:delText>un autre projet est ignorée. Une ligne dont le sous-projet est inconnu est importée, imputée au projet, et apparaît comme telle à la consultation.</w:delText>
              </w:r>
            </w:del>
            <w:ins w:id="90309" w:author="Claude" w:date="2026-10-04T18:27:04Z">
              <w:r>
                <w:rPr>
                  <w:sz w:val="20"/>
                  <w:szCs w:val="20"/>
                </w:rPr>
                <w:t xml:space="preserve">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ins>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lastRenderedPageBreak/>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96" w:name="_Toc241922491"/>
      <w:r>
        <w:t xml:space="preserve">FBS-4.8 : </w:t>
      </w:r>
      <w:r w:rsidR="00E80A27">
        <w:t>Indicateurs projets</w:t>
      </w:r>
      <w:bookmarkEnd w:id="196"/>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6E9A5C3" w:rsidR="000F327F" w:rsidRPr="000F327F" w:rsidRDefault="000F327F" w:rsidP="000F327F">
      <w:pPr>
        <w:jc w:val="both"/>
      </w:pPr>
      <w:r w:rsidRPr="000F327F">
        <w:t>Les courbes montreront des sauts, et il faut les lire comme tels. Le budget de référence change à chaque avenant et à chaque risque survenu, puis d</w:t>
      </w:r>
      <w:r w:rsidR="005E0298">
        <w:t>’</w:t>
      </w:r>
      <w:r w:rsidRPr="000F327F">
        <w:t>un coup quand le dernier risque est écarté (WF-RIS-0050). Ce ne sont pas des anomalies</w:t>
      </w:r>
      <w:r w:rsidR="00064ACC">
        <w:t> </w:t>
      </w:r>
      <w:r w:rsidRPr="000F327F">
        <w:t>: ce sont les événements du contrat et de la couverture des risques,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lastRenderedPageBreak/>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62BF8E94" w:rsidR="00005DA1" w:rsidRDefault="00B12356" w:rsidP="000F327F">
      <w:pPr>
        <w:pStyle w:val="Lgende"/>
        <w:jc w:val="center"/>
      </w:pPr>
      <w:bookmarkStart w:id="197" w:name="_Toc241948366"/>
      <w:r>
        <w:t xml:space="preserve">Figure </w:t>
      </w:r>
      <w:fldSimple w:instr=" SEQ Figure \* ARABIC ">
        <w:r w:rsidR="005B32AA">
          <w:rPr>
            <w:noProof/>
          </w:rPr>
          <w:t>15</w:t>
        </w:r>
      </w:fldSimple>
      <w:r>
        <w:t xml:space="preserve"> Arborescence fonctionnelle des indicateurs projets</w:t>
      </w:r>
      <w:bookmarkEnd w:id="197"/>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à 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 xml:space="preserve">une révision marquée ne changent pas après son marquage, même après import de coûts réels postérieurs. Une ligne de coût datée après la date de marquage </w:t>
            </w:r>
            <w:r w:rsidRPr="00B214C5">
              <w:rPr>
                <w:sz w:val="20"/>
                <w:szCs w:val="20"/>
              </w:rPr>
              <w:lastRenderedPageBreak/>
              <w:t>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5BBA0916"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98"/>
            <w:r>
              <w:t>Le diagramme temps/temps se calcule pour le seul projet : il suit des jalons, qu’un sous-projet n’a pas.</w:t>
            </w:r>
            <w:commentRangeEnd w:id="198"/>
            <w:r w:rsidR="006D56DA">
              <w:rPr>
                <w:rStyle w:val="Marquedecommentaire"/>
                <w:sz w:val="24"/>
                <w:szCs w:val="24"/>
              </w:rPr>
              <w:commentReference w:id="198"/>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4EFB01E2"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del w:id="90453" w:author="Claude" w:date="2026-10-04T18:27:04Z">
              <w:r w:rsidRPr="00B214C5">
                <w:rPr>
                  <w:sz w:val="20"/>
                  <w:szCs w:val="20"/>
                </w:rPr>
                <w:delText>un dépassement se voit avant de remonter au total. Les jalons et les décaissements, eux, n</w:delText>
              </w:r>
              <w:r w:rsidR="005E0298">
                <w:rPr>
                  <w:sz w:val="20"/>
                  <w:szCs w:val="20"/>
                </w:rPr>
                <w:delText>’</w:delText>
              </w:r>
              <w:r w:rsidRPr="00B214C5">
                <w:rPr>
                  <w:sz w:val="20"/>
                  <w:szCs w:val="20"/>
                </w:rPr>
                <w:delText>ont pas de sous-projet.</w:delText>
              </w:r>
            </w:del>
            <w:ins w:id="90454" w:author="Claude" w:date="2026-10-04T18:27:04Z">
              <w:r>
                <w:rPr>
                  <w:sz w:val="20"/>
                  <w:szCs w:val="20"/>
                </w:rPr>
                <w:t xml:space="preserve">un dépassement se voit avant de remonter au total. Les jalons, eux, n’ont pas de sous-projet.</w:t>
              </w:r>
            </w:ins>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w:t>
            </w:r>
            <w:commentRangeStart w:id="199"/>
            <w:commentRangeEnd w:id="199"/>
            <w:r w:rsidR="006D56DA" w:rsidRPr="00B214C5">
              <w:rPr>
                <w:rStyle w:val="Marquedecommentaire"/>
                <w:sz w:val="24"/>
                <w:szCs w:val="24"/>
              </w:rPr>
              <w:commentReference w:id="199"/>
            </w:r>
            <w:r w:rsidRPr="00B214C5">
              <w:t xml:space="preserve">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067273CA"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Une tâche terminée le 12 du mois contribue à la valeur acquise dès cette date, non à la revue suivante. Une tâche dont le coût réel dépasse le montant budgété contribue pour le montant budgété. La valeur acquise d</w:t>
            </w:r>
            <w:r w:rsidR="005E0298">
              <w:rPr>
                <w:sz w:val="20"/>
                <w:szCs w:val="20"/>
              </w:rPr>
              <w:t>’</w:t>
            </w:r>
            <w:r w:rsidRPr="00B214C5">
              <w:rPr>
                <w:sz w:val="20"/>
                <w:szCs w:val="20"/>
              </w:rPr>
              <w:t>un projet dont toutes les tâches sont terminées et tous les risques écartés égale son budget de référence.</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200" w:name="_Toc241922492"/>
      <w:r>
        <w:t xml:space="preserve">FBS-4.8.1 : </w:t>
      </w:r>
      <w:r w:rsidR="00B34281">
        <w:t>Avancement financier</w:t>
      </w:r>
      <w:bookmarkEnd w:id="200"/>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le coût réel rapporté au projeté du chef de projet. Il se lit avec la consommation du budget, 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lastRenderedPageBreak/>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201" w:name="_Toc241922493"/>
      <w:r>
        <w:t xml:space="preserve">FBS-4.8.2 : </w:t>
      </w:r>
      <w:r w:rsidR="00B34281">
        <w:t xml:space="preserve">Projection </w:t>
      </w:r>
      <w:r w:rsidR="007D7F88">
        <w:t>à</w:t>
      </w:r>
      <w:r w:rsidR="00B34281">
        <w:t xml:space="preserve"> terminaison</w:t>
      </w:r>
      <w:bookmarkEnd w:id="201"/>
    </w:p>
    <w:p w14:paraId="238A1114" w14:textId="6E2AB674" w:rsidR="000F327F" w:rsidRPr="000F327F" w:rsidRDefault="000F327F" w:rsidP="000F327F">
      <w:pPr>
        <w:jc w:val="both"/>
      </w:pPr>
      <w:commentRangeStart w:id="202"/>
      <w:commentRangeStart w:id="203"/>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202"/>
      <w:r w:rsidR="00BE1A0D" w:rsidRPr="000F327F">
        <w:rPr>
          <w:rStyle w:val="Marquedecommentaire"/>
          <w:sz w:val="24"/>
          <w:szCs w:val="24"/>
        </w:rPr>
        <w:commentReference w:id="202"/>
      </w:r>
      <w:commentRangeEnd w:id="203"/>
      <w:r w:rsidRPr="000F327F">
        <w:rPr>
          <w:rStyle w:val="Marquedecommentaire"/>
          <w:sz w:val="24"/>
          <w:szCs w:val="24"/>
        </w:rPr>
        <w:commentReference w:id="203"/>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204" w:name="_Toc241922494"/>
      <w:r>
        <w:lastRenderedPageBreak/>
        <w:t xml:space="preserve">FBS-4.8.3 : </w:t>
      </w:r>
      <w:r w:rsidR="00B34281">
        <w:t>Avancement physique</w:t>
      </w:r>
      <w:bookmarkEnd w:id="204"/>
    </w:p>
    <w:p w14:paraId="667A7094" w14:textId="4BE78019"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w:t>
      </w:r>
      <w:r>
        <w:t>sa finesse est celle du découpage du planning</w:t>
      </w:r>
      <w:commentRangeStart w:id="205"/>
      <w:commentRangeEnd w:id="205"/>
      <w:r w:rsidR="00BE1A0D" w:rsidRPr="000F327F">
        <w:rPr>
          <w:rStyle w:val="Marquedecommentaire"/>
          <w:sz w:val="24"/>
          <w:szCs w:val="24"/>
        </w:rPr>
        <w:commentReference w:id="205"/>
      </w:r>
      <w:r w:rsidRPr="000F327F">
        <w:t>.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206" w:name="_Toc241922495"/>
      <w:r>
        <w:t xml:space="preserve">FBS-4.8.4 : </w:t>
      </w:r>
      <w:commentRangeStart w:id="207"/>
      <w:r w:rsidR="00B34281">
        <w:t>Indicateur de co</w:t>
      </w:r>
      <w:r w:rsidR="006618D9">
        <w:t>û</w:t>
      </w:r>
      <w:r w:rsidR="00B34281">
        <w:t xml:space="preserve">ts </w:t>
      </w:r>
      <w:commentRangeEnd w:id="207"/>
      <w:r w:rsidR="00BE1A0D">
        <w:rPr>
          <w:rStyle w:val="Marquedecommentaire"/>
          <w:sz w:val="24"/>
          <w:szCs w:val="24"/>
        </w:rPr>
        <w:commentReference w:id="207"/>
      </w:r>
      <w:r w:rsidR="00B34281">
        <w:t>(CPI)</w:t>
      </w:r>
      <w:bookmarkEnd w:id="206"/>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autre. Avant le premier import de 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208" w:name="_Toc241922496"/>
      <w:r>
        <w:lastRenderedPageBreak/>
        <w:t xml:space="preserve">FBS-4.8.5 : </w:t>
      </w:r>
      <w:commentRangeStart w:id="209"/>
      <w:r w:rsidR="00B34281">
        <w:t>Indicateur de délais (SPI)</w:t>
      </w:r>
      <w:bookmarkEnd w:id="208"/>
      <w:commentRangeEnd w:id="209"/>
      <w:r w:rsidR="00BE1A0D">
        <w:rPr>
          <w:rStyle w:val="Marquedecommentaire"/>
          <w:sz w:val="24"/>
          <w:szCs w:val="24"/>
        </w:rPr>
        <w:commentReference w:id="209"/>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210"/>
            <w:commentRangeStart w:id="211"/>
            <w:r>
              <w:t>Il est non calculable tant que la valeur planifiée à la date de calcul est nulle, c’est-à-dire avant le début de la première tâche de la référence.</w:t>
            </w:r>
            <w:commentRangeEnd w:id="210"/>
            <w:r w:rsidR="00BE1A0D" w:rsidRPr="0079795E">
              <w:rPr>
                <w:rStyle w:val="Marquedecommentaire"/>
                <w:sz w:val="24"/>
                <w:szCs w:val="24"/>
              </w:rPr>
              <w:commentReference w:id="210"/>
            </w:r>
            <w:commentRangeEnd w:id="211"/>
            <w:r w:rsidRPr="0079795E">
              <w:rPr>
                <w:rStyle w:val="Marquedecommentaire"/>
                <w:sz w:val="24"/>
                <w:szCs w:val="24"/>
              </w:rPr>
              <w:commentReference w:id="211"/>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pour la révision en cours,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chaque courbe porte quatre points, le dernier au jour courant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212" w:name="_Toc241922497"/>
      <w:r>
        <w:t xml:space="preserve">FBS-4.8.6 : </w:t>
      </w:r>
      <w:r w:rsidR="00B34281">
        <w:t>Diagramme temps/temps</w:t>
      </w:r>
      <w:bookmarkEnd w:id="212"/>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lastRenderedPageBreak/>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213" w:name="_Toc241922498"/>
      <w:r>
        <w:t xml:space="preserve">FBS-4.8.7 : </w:t>
      </w:r>
      <w:r w:rsidR="00B34281">
        <w:t>Co</w:t>
      </w:r>
      <w:r w:rsidR="006618D9">
        <w:t>û</w:t>
      </w:r>
      <w:r w:rsidR="00B34281">
        <w:t>ts cumulés (cour</w:t>
      </w:r>
      <w:r w:rsidR="004244EB">
        <w:t>b</w:t>
      </w:r>
      <w:r w:rsidR="00B34281">
        <w:t>e en S)</w:t>
      </w:r>
      <w:bookmarkEnd w:id="213"/>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r>
        <w:t xml:space="preserv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4C696993"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rsidRPr="0079795E">
              <w:t>; et, au-delà, la projection du chef de projet, le reste à engager étant étalé sur les dates de la révision courante. Les changements du budget de référence — avenants, risques survenus, dernier risque écarté — y apparaissent comme des marches, datées.</w:t>
            </w:r>
            <w:r>
              <w:t xml:space="preserve"> Sur demande, chaque montant est décalé du délai de paiement de sa ligne, et les provisions des risques identifiés s’ajoutent à la date de la tâche qui les porte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r>
              <w:rPr>
                <w:sz w:val="20"/>
                <w:szCs w:val="20"/>
              </w:rPr>
              <w:t xml:space="preserve"> Avec un délai de paiement de 60 jours sur toutes les lignes, la courbe décalée est la courbe de référence translatée de 60 jours ; la somme des décaissements à venir égale le reste à engager.</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214" w:name="_Toc241922499"/>
      <w:r>
        <w:t xml:space="preserve">FBS-4.8.8 : </w:t>
      </w:r>
      <w:r w:rsidR="00B34281">
        <w:t>Courbes valeur acquise</w:t>
      </w:r>
      <w:bookmarkEnd w:id="214"/>
    </w:p>
    <w:p w14:paraId="0C4E9B5D" w14:textId="6E08297F" w:rsidR="00A863E6" w:rsidRPr="00B34281" w:rsidRDefault="00A863E6" w:rsidP="00A863E6">
      <w:pPr>
        <w:jc w:val="both"/>
      </w:pPr>
      <w:r w:rsidRPr="00A863E6">
        <w:t>Les courbes de valeur acquise sont la vue de performance</w:t>
      </w:r>
      <w:r w:rsidR="00064ACC">
        <w:t> </w:t>
      </w:r>
      <w:r w:rsidRPr="00A863E6">
        <w:t xml:space="preserve">: trois courbes, valeur planifiée, valeur acquise et coût réel, dont les écarts verticaux sont les écarts de coût et </w:t>
      </w:r>
      <w:r w:rsidRPr="00A863E6">
        <w:lastRenderedPageBreak/>
        <w:t>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215" w:name="_Toc241922501"/>
      <w:r>
        <w:t>Interactions entre fonctions</w:t>
      </w:r>
      <w:bookmarkEnd w:id="215"/>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216" w:name="_Toc241922502"/>
      <w:r>
        <w:t>Arbre commun</w:t>
      </w:r>
      <w:bookmarkEnd w:id="216"/>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77777777" w:rsidR="008261BF" w:rsidRDefault="00A1697F" w:rsidP="00B91F10">
      <w:pPr>
        <w:pStyle w:val="Paragraphedeliste"/>
        <w:numPr>
          <w:ilvl w:val="0"/>
          <w:numId w:val="20"/>
        </w:numPr>
        <w:jc w:val="both"/>
      </w:pPr>
      <w:del w:id="90451" w:author="Claude" w:date="2026-10-04T18:27:04Z">
        <w:r>
          <w:delText xml:space="preserve">Les </w:delText>
        </w:r>
        <w:r w:rsidRPr="008261BF">
          <w:rPr>
            <w:b/>
            <w:bCs/>
          </w:rPr>
          <w:delText>projections de décaissement</w:delText>
        </w:r>
        <w:r>
          <w:delText xml:space="preserve"> suivent les mêmes dates, décalées du délai de paiement.</w:delText>
        </w:r>
      </w:del>
      <w:ins w:id="90452" w:author="Claude" w:date="2026-10-04T18:27:04Z">
        <w:r>
          <w:t xml:space="preserve">La lecture en décaissements de la courbe en S (WF-IND-0100) suit les mêmes dates, décalées du délai de paiement.</w:t>
        </w:r>
      </w:ins>
      <w:r>
        <w:t xml:space="preserve">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217" w:name="_Toc241922503"/>
      <w:r>
        <w:t>Flux de travail principal</w:t>
      </w:r>
      <w:bookmarkEnd w:id="217"/>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6EA6AE6D" w:rsidR="005B32AA" w:rsidRDefault="009244B4" w:rsidP="005B32AA">
      <w:pPr>
        <w:keepNext/>
        <w:jc w:val="center"/>
      </w:pPr>
      <w:r w:rsidRPr="009244B4">
        <w:t xml:space="preserve"> </w:t>
      </w:r>
      <w:r w:rsidR="00793DD9">
        <w:rPr>
          <w:noProof/>
        </w:rPr>
        <w:drawing>
          <wp:inline distT="0" distB="0" distL="0" distR="0" wp14:anchorId="05CE78B2" wp14:editId="23F3391C">
            <wp:extent cx="5760720" cy="3509010"/>
            <wp:effectExtent l="0" t="0" r="0" b="0"/>
            <wp:docPr id="334731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3509010"/>
                    </a:xfrm>
                    <a:prstGeom prst="rect">
                      <a:avLst/>
                    </a:prstGeom>
                    <a:noFill/>
                    <a:ln>
                      <a:noFill/>
                    </a:ln>
                  </pic:spPr>
                </pic:pic>
              </a:graphicData>
            </a:graphic>
          </wp:inline>
        </w:drawing>
      </w:r>
    </w:p>
    <w:p w14:paraId="4AF25CE8" w14:textId="5467092B" w:rsidR="00E5039A" w:rsidRDefault="005B32AA" w:rsidP="005B32AA">
      <w:pPr>
        <w:pStyle w:val="Lgende"/>
        <w:jc w:val="center"/>
      </w:pPr>
      <w:bookmarkStart w:id="218" w:name="_Toc241948367"/>
      <w:r>
        <w:t xml:space="preserve">Figure </w:t>
      </w:r>
      <w:fldSimple w:instr=" SEQ Figure \* ARABIC ">
        <w:r>
          <w:rPr>
            <w:noProof/>
          </w:rPr>
          <w:t>16</w:t>
        </w:r>
      </w:fldSimple>
      <w:r>
        <w:t xml:space="preserve"> Flux de travail principal</w:t>
      </w:r>
      <w:bookmarkEnd w:id="218"/>
    </w:p>
    <w:p w14:paraId="555F635F" w14:textId="13F9FE51" w:rsidR="00A1697F" w:rsidRPr="00A1697F" w:rsidRDefault="00A1697F" w:rsidP="00A1697F">
      <w:pPr>
        <w:jc w:val="both"/>
      </w:pPr>
      <w:r w:rsidRPr="00A1697F">
        <w:rPr>
          <w:b/>
          <w:bCs/>
        </w:rPr>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59A10858" w:rsidR="00A1697F" w:rsidRPr="00A1697F" w:rsidRDefault="00A1697F" w:rsidP="00A1697F">
      <w:pPr>
        <w:jc w:val="both"/>
      </w:pPr>
      <w:r w:rsidRPr="00A1697F">
        <w:rPr>
          <w:b/>
          <w:bCs/>
        </w:rPr>
        <w:t>La contractualisation</w:t>
      </w:r>
      <w:r w:rsidRPr="00A1697F">
        <w:t xml:space="preserve"> désigne parmi ces révisions celle qui fait référence, et le projet passe à l</w:t>
      </w:r>
      <w:r w:rsidR="005E0298">
        <w:t>’</w:t>
      </w:r>
      <w:r>
        <w:t xml:space="preserve">état En cours. </w:t>
      </w:r>
      <w:del w:id="90318" w:author="Claude" w:date="2026-10-04T18:27:04Z">
        <w:r>
          <w:delText xml:space="preserve">Cette désignation n</w:delText>
        </w:r>
        <w:r w:rsidR="005E0298">
          <w:delText>’</w:delText>
        </w:r>
        <w:r w:rsidRPr="00A1697F">
          <w:delText>a lieu qu</w:delText>
        </w:r>
        <w:r w:rsidR="005E0298">
          <w:delText>’</w:delText>
        </w:r>
        <w:r>
          <w:delText xml:space="preserve">une fois (WF-REV-0040).</w:delText>
        </w:r>
      </w:del>
      <w:ins w:id="90319" w:author="Claude" w:date="2026-10-04T18:27:04Z">
        <w:r>
          <w:t xml:space="preserve">Cette désignation est unique, et ne se corrige que tant qu’elle n’a eu aucune conséquence (WF-REV-0040).</w:t>
        </w:r>
      </w:ins>
    </w:p>
    <w:p w14:paraId="4C2810BC" w14:textId="0F6A748B" w:rsidR="00A1697F" w:rsidRPr="00A1697F" w:rsidRDefault="00A1697F" w:rsidP="00A1697F">
      <w:pPr>
        <w:jc w:val="both"/>
      </w:pPr>
      <w:r w:rsidRPr="00A1697F">
        <w:rPr>
          <w:b/>
          <w:bCs/>
        </w:rPr>
        <w:lastRenderedPageBreak/>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10F89E90" w:rsidR="00A1697F" w:rsidRPr="00A1697F" w:rsidRDefault="00A1697F" w:rsidP="00A1697F">
      <w:pPr>
        <w:jc w:val="both"/>
      </w:pPr>
      <w:r w:rsidRPr="00A1697F">
        <w:rPr>
          <w:b/>
          <w:bCs/>
        </w:rPr>
        <w:t>Un avenant contractualisé ou un risque survenu</w:t>
      </w:r>
      <w:r w:rsidRPr="00A1697F">
        <w:t xml:space="preserve"> interrompent ce cours</w:t>
      </w:r>
      <w:r w:rsidR="00064ACC">
        <w:t> </w:t>
      </w:r>
      <w:r w:rsidRPr="00A1697F">
        <w:t>: leur différentiel est fusionné, et la révision produite devient la nouvelle référence (WF-REV-0050). Le budget de référence et les jalons contractuels se déplacent alors — les deux seuls événements qui le permettent.</w:t>
      </w:r>
    </w:p>
    <w:p w14:paraId="4B222A3B" w14:textId="77777777" w:rsidR="00E5039A" w:rsidRDefault="00E5039A" w:rsidP="00E862DF"/>
    <w:p w14:paraId="5DA57A41" w14:textId="69493D9F" w:rsidR="00DC3E7E" w:rsidRDefault="00DC3E7E" w:rsidP="00496905">
      <w:pPr>
        <w:pStyle w:val="Titre2"/>
        <w:numPr>
          <w:ilvl w:val="1"/>
          <w:numId w:val="4"/>
        </w:numPr>
      </w:pPr>
      <w:bookmarkStart w:id="219" w:name="_Toc241922504"/>
      <w:commentRangeStart w:id="220"/>
      <w:r w:rsidRPr="00DC3E7E">
        <w:t>Principes d'interface</w:t>
      </w:r>
      <w:bookmarkEnd w:id="219"/>
      <w:commentRangeEnd w:id="220"/>
      <w:r w:rsidR="00314927">
        <w:rPr>
          <w:rStyle w:val="Marquedecommentaire"/>
          <w:sz w:val="32"/>
          <w:szCs w:val="32"/>
        </w:rPr>
        <w:commentReference w:id="220"/>
      </w:r>
    </w:p>
    <w:p w14:paraId="5413893A" w14:textId="77777777" w:rsidR="00DC3E7E" w:rsidRPr="00DC3E7E" w:rsidRDefault="00DC3E7E" w:rsidP="00DC3E7E">
      <w:pPr>
        <w:jc w:val="both"/>
      </w:pPr>
      <w:r w:rsidRPr="00DC3E7E">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lastRenderedPageBreak/>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lastRenderedPageBreak/>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41D9D8DE"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del w:id="90310" w:author="Claude" w:date="2026-10-04T18:27:04Z">
              <w:r w:rsidRPr="00613D98">
                <w:delText xml:space="preserve">Une grille se trie sur chacune de ses colonnes et </w:delText>
              </w:r>
              <w:r>
                <w:delText>se filtre sur chacune de ses colonnes (WF-IHM-0130)</w:delText>
              </w:r>
              <w:r w:rsidRPr="00613D98">
                <w:delText xml:space="preserve">. L'utilisateur choisit les colonnes visibles et leur largeur. Pendant le défilement vertical, les totaux et les en-têtes restent visibles ; pendant le défilement horizontal, les colonnes qui identifient la ligne </w:delText>
              </w:r>
              <w:r w:rsidRPr="00613D98">
                <w:lastRenderedPageBreak/>
                <w:delText>restent visibles. Le choix des colonnes, des largeurs, du tri et des filtres est une préférence d'affichage (WF-ADM-0040), conservée par grille.</w:delText>
              </w:r>
            </w:del>
            <w:ins w:id="90311" w:author="Claude" w:date="2026-10-04T18:27:04Z">
              <w:r>
                <w:t xml:space="preserve">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ins>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lastRenderedPageBreak/>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2B44696F"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del w:id="90312" w:author="Claude" w:date="2026-10-04T18:27:04Z">
              <w:r w:rsidRPr="00613D98">
                <w:rPr>
                  <w:sz w:val="20"/>
                  <w:szCs w:val="20"/>
                </w:rPr>
                <w:delText>Chaque colonne d'une grille se trie dans les deux sens.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delText>
              </w:r>
            </w:del>
            <w:ins w:id="90313" w:author="Claude" w:date="2026-10-04T18:27:04Z">
              <w:r>
                <w:rPr>
                  <w:sz w:val="20"/>
                  <w:szCs w:val="20"/>
                </w:rPr>
                <w:t xml:space="preserve">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ins>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 xml:space="preserve">Le marquage d'une révision de dix mille objets laisse l'écran utilisable et présente son avancement. Un utilisateur qui change d'écran pendant un import est informé de son </w:t>
            </w:r>
            <w:r w:rsidRPr="00613D98">
              <w:rPr>
                <w:sz w:val="20"/>
                <w:szCs w:val="20"/>
              </w:rPr>
              <w:lastRenderedPageBreak/>
              <w:t>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lastRenderedPageBreak/>
              <w:t>Corp</w:t>
            </w:r>
          </w:p>
        </w:tc>
        <w:tc>
          <w:tcPr>
            <w:tcW w:w="8079" w:type="dxa"/>
          </w:tcPr>
          <w:p w14:paraId="77E6F96C" w14:textId="7CBFC784"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Elle ne porte ni sur l'application d'un import, ni sur les actions irréversibles — </w:t>
            </w:r>
            <w:del w:id="90250" w:author="Claude" w:date="2026-10-04T18:27:04Z">
              <w:r>
                <w:delText xml:space="preserve">marquage d'une révision, désignation de la référence, sortie du cycle de vie, déclaration d'un risque survenu, exclusion d'une ligne de coût</w:delText>
              </w:r>
            </w:del>
            <w:ins w:id="90251" w:author="Claude" w:date="2026-10-04T18:27:04Z">
              <w:r>
                <w:t xml:space="preserve">marquage d’une révision, fusion d’un différentiel, désignation de la référence, sortie du cycle de vie, déclaration d’un risque survenu, exclusion d’une ligne de coût</w:t>
              </w:r>
            </w:ins>
            <w:r>
              <w:t xml:space="preserve">.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5844A385"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La suppression d'une tâche puis son annulation restituent la tâche, ses lignes et ses liaisons. Cinquante modifications successives s'annulent une par une, puis se rétablissent dans l'ordre. L'annulation d'une modification qu'un autre contributeur a depuis reprise est refusée en nommant l'objet en conflit. Aucune commande n'annule un marquage, un import appliqué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Toute table se filtre sur chacune de ses colonnes, et le filtre s’applique aux totaux qu’elle présente. Toute courbe et tout diagramme — Gantt, plan de </w:t>
            </w:r>
            <w:r>
              <w:lastRenderedPageBreak/>
              <w:t>charge, courbes d’indicateurs, matrice des risques — s’exportent en image PNG, avec leur titre, leur légende, le nom du projet, la révision et la date de calcul.</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lastRenderedPageBreak/>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exporté est une image PNG qui porte le nom du projet, la révision et la date de calcul.</w:t>
            </w:r>
          </w:p>
        </w:tc>
      </w:tr>
    </w:tbl>
    <w:p w:rsidR="005D3130" w:rsidRDefault="005D3130">
      <w:pPr>
        <w:rPr>
          <w:ins w:id="90427" w:author="Claude" w:date="2026-10-04T18:27:04Z"/>
        </w:rPr>
      </w:pPr>
      <w:ins w:id="90428" w:author="Claude" w:date="2026-10-04T18:27:04Z">
        <w:r>
          <w:t xml:space="preserve"/>
        </w:r>
      </w:ins>
    </w:p>
    <w:tbl>
      <w:tblPr>
        <w:tblStyle w:val="TableauListe6Couleur-Accentuation1"/>
        <w:tblW w:w="9067" w:type="dxa"/>
        <w:tblLook w:val="04A0" w:firstRow="1" w:lastRow="0" w:firstColumn="1" w:lastColumn="0" w:noHBand="0" w:noVBand="1"/>
      </w:tblPr>
      <w:tblGrid>
        <w:gridCol w:w="988"/>
        <w:gridCol w:w="8079"/>
      </w:tblGrid>
      <w:tr w:rsidR="006F302C" w:rsidTr="006F302C">
        <w:trPr>
          <w:cnfStyle w:val="100000000000" w:firstRow="1" w:lastRow="0" w:firstColumn="0" w:lastColumn="0" w:oddVBand="0" w:evenVBand="0" w:oddHBand="0" w:evenHBand="0" w:firstRowFirstColumn="0" w:firstRowLastColumn="0" w:lastRowFirstColumn="0" w:lastRowLastColumn="0"/>
          <w:ins w:id="90391" w:author="Claude" w:date="2026-10-04T18:27:0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389" w:author="Claude" w:date="2026-10-04T18:27:04Z"/>
                <w:sz w:val="20"/>
                <w:szCs w:val="20"/>
              </w:rPr>
            </w:pPr>
            <w:ins w:id="90390" w:author="Claude" w:date="2026-10-04T18:27:04Z">
              <w:r>
                <w:rPr>
                  <w:sz w:val="20"/>
                  <w:szCs w:val="20"/>
                </w:rPr>
                <w:t xml:space="preserve">ID</w:t>
              </w:r>
            </w:ins>
          </w:p>
        </w:tc>
        <w:tc>
          <w:tcPr>
            <w:tcW w:w="8079" w:type="dxa"/>
          </w:tcPr>
          <w:p w:rsidR="006F302C" w:rsidRDefault="002C3440">
            <w:pPr>
              <w:cnfStyle w:val="100000000000" w:firstRow="1" w:lastRow="0" w:firstColumn="0" w:lastColumn="0" w:oddVBand="0" w:evenVBand="0" w:oddHBand="0" w:evenHBand="0" w:firstRowFirstColumn="0" w:firstRowLastColumn="0" w:lastRowFirstColumn="0" w:lastRowLastColumn="0"/>
              <w:rPr>
                <w:ins w:id="90387" w:author="Claude" w:date="2026-10-04T18:27:04Z"/>
                <w:sz w:val="20"/>
                <w:szCs w:val="20"/>
              </w:rPr>
            </w:pPr>
            <w:ins w:id="90388" w:author="Claude" w:date="2026-10-04T18:27:04Z">
              <w:r>
                <w:rPr>
                  <w:sz w:val="20"/>
                  <w:szCs w:val="20"/>
                </w:rPr>
                <w:t xml:space="preserve">WF-IHM-0140-A</w:t>
              </w:r>
            </w:ins>
          </w:p>
        </w:tc>
      </w:tr>
      <w:tr w:rsidR="006F302C" w:rsidTr="006F302C">
        <w:trPr>
          <w:cnfStyle w:val="000000100000" w:firstRow="0" w:lastRow="0" w:firstColumn="0" w:lastColumn="0" w:oddVBand="0" w:evenVBand="0" w:oddHBand="1" w:evenHBand="0" w:firstRowFirstColumn="0" w:firstRowLastColumn="0" w:lastRowFirstColumn="0" w:lastRowLastColumn="0"/>
          <w:ins w:id="90396" w:author="Claude" w:date="2026-10-04T18:27:0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394" w:author="Claude" w:date="2026-10-04T18:27:04Z"/>
              </w:rPr>
            </w:pPr>
            <w:ins w:id="90395" w:author="Claude" w:date="2026-10-04T18:27:04Z">
              <w:r>
                <w:t xml:space="preserve">Titre</w:t>
              </w:r>
            </w:ins>
          </w:p>
        </w:tc>
        <w:tc>
          <w:tcPr>
            <w:tcW w:w="8079" w:type="dxa"/>
          </w:tcPr>
          <w:p w:rsidR="006F302C" w:rsidRDefault="002C3440">
            <w:pPr>
              <w:cnfStyle w:val="000000100000" w:firstRow="0" w:lastRow="0" w:firstColumn="0" w:lastColumn="0" w:oddVBand="0" w:evenVBand="0" w:oddHBand="1" w:evenHBand="0" w:firstRowFirstColumn="0" w:firstRowLastColumn="0" w:lastRowFirstColumn="0" w:lastRowLastColumn="0"/>
              <w:rPr>
                <w:ins w:id="90392" w:author="Claude" w:date="2026-10-04T18:27:04Z"/>
                <w:b/>
                <w:bCs/>
              </w:rPr>
            </w:pPr>
            <w:ins w:id="90393" w:author="Claude" w:date="2026-10-04T18:27:04Z">
              <w:r>
                <w:rPr>
                  <w:b/>
                  <w:bCs/>
                </w:rPr>
                <w:t xml:space="preserve">Aide en ligne</w:t>
              </w:r>
            </w:ins>
          </w:p>
        </w:tc>
      </w:tr>
      <w:tr w:rsidR="006F302C" w:rsidTr="006F302C">
        <w:trPr>
          <w:ins w:id="90401" w:author="Claude" w:date="2026-10-04T18:27:0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399" w:author="Claude" w:date="2026-10-04T18:27:04Z"/>
                <w:sz w:val="20"/>
                <w:szCs w:val="20"/>
              </w:rPr>
            </w:pPr>
            <w:ins w:id="90400" w:author="Claude" w:date="2026-10-04T18:27:04Z">
              <w:r>
                <w:rPr>
                  <w:sz w:val="20"/>
                  <w:szCs w:val="20"/>
                </w:rPr>
                <w:t xml:space="preserve">Flex</w:t>
              </w:r>
            </w:ins>
          </w:p>
        </w:tc>
        <w:tc>
          <w:tcPr>
            <w:tcW w:w="8079" w:type="dxa"/>
          </w:tcPr>
          <w:p w:rsidR="006F302C" w:rsidRDefault="002C3440">
            <w:pPr>
              <w:cnfStyle w:val="000000000000" w:firstRow="0" w:lastRow="0" w:firstColumn="0" w:lastColumn="0" w:oddVBand="0" w:evenVBand="0" w:oddHBand="0" w:evenHBand="0" w:firstRowFirstColumn="0" w:firstRowLastColumn="0" w:lastRowFirstColumn="0" w:lastRowLastColumn="0"/>
              <w:rPr>
                <w:ins w:id="90397" w:author="Claude" w:date="2026-10-04T18:27:04Z"/>
                <w:sz w:val="20"/>
                <w:szCs w:val="20"/>
              </w:rPr>
            </w:pPr>
            <w:ins w:id="90398" w:author="Claude" w:date="2026-10-04T18:27:04Z">
              <w:r>
                <w:rPr>
                  <w:sz w:val="20"/>
                  <w:szCs w:val="20"/>
                </w:rPr>
                <w:t xml:space="preserve">F1</w:t>
              </w:r>
            </w:ins>
          </w:p>
        </w:tc>
      </w:tr>
      <w:tr w:rsidR="006F302C" w:rsidTr="006F302C">
        <w:trPr>
          <w:cnfStyle w:val="000000100000" w:firstRow="0" w:lastRow="0" w:firstColumn="0" w:lastColumn="0" w:oddVBand="0" w:evenVBand="0" w:oddHBand="1" w:evenHBand="0" w:firstRowFirstColumn="0" w:firstRowLastColumn="0" w:lastRowFirstColumn="0" w:lastRowLastColumn="0"/>
          <w:ins w:id="90406" w:author="Claude" w:date="2026-10-04T18:27:0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404" w:author="Claude" w:date="2026-10-04T18:27:04Z"/>
                <w:sz w:val="20"/>
                <w:szCs w:val="20"/>
              </w:rPr>
            </w:pPr>
            <w:ins w:id="90405" w:author="Claude" w:date="2026-10-04T18:27:04Z">
              <w:r>
                <w:rPr>
                  <w:sz w:val="20"/>
                  <w:szCs w:val="20"/>
                </w:rPr>
                <w:t xml:space="preserve">FBS</w:t>
              </w:r>
            </w:ins>
          </w:p>
        </w:tc>
        <w:tc>
          <w:tcPr>
            <w:tcW w:w="8079" w:type="dxa"/>
          </w:tcPr>
          <w:p w:rsidR="006F302C" w:rsidRDefault="002C3440">
            <w:pPr>
              <w:cnfStyle w:val="000000100000" w:firstRow="0" w:lastRow="0" w:firstColumn="0" w:lastColumn="0" w:oddVBand="0" w:evenVBand="0" w:oddHBand="1" w:evenHBand="0" w:firstRowFirstColumn="0" w:firstRowLastColumn="0" w:lastRowFirstColumn="0" w:lastRowLastColumn="0"/>
              <w:rPr>
                <w:ins w:id="90402" w:author="Claude" w:date="2026-10-04T18:27:04Z"/>
                <w:sz w:val="20"/>
                <w:szCs w:val="20"/>
              </w:rPr>
            </w:pPr>
            <w:ins w:id="90403" w:author="Claude" w:date="2026-10-04T18:27:04Z">
              <w:r>
                <w:rPr>
                  <w:sz w:val="20"/>
                  <w:szCs w:val="20"/>
                </w:rPr>
                <w:t xml:space="preserve">FBS-1, FBS-2, FBS-3, FBS-4</w:t>
              </w:r>
            </w:ins>
          </w:p>
        </w:tc>
      </w:tr>
      <w:tr w:rsidR="006F302C" w:rsidTr="006F302C">
        <w:trPr>
          <w:ins w:id="90411" w:author="Claude" w:date="2026-10-04T18:27:0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409" w:author="Claude" w:date="2026-10-04T18:27:04Z"/>
                <w:sz w:val="20"/>
                <w:szCs w:val="20"/>
              </w:rPr>
            </w:pPr>
            <w:ins w:id="90410" w:author="Claude" w:date="2026-10-04T18:27:04Z">
              <w:r>
                <w:rPr>
                  <w:sz w:val="20"/>
                  <w:szCs w:val="20"/>
                </w:rPr>
                <w:t xml:space="preserve">PBS</w:t>
              </w:r>
            </w:ins>
          </w:p>
        </w:tc>
        <w:tc>
          <w:tcPr>
            <w:tcW w:w="8079" w:type="dxa"/>
          </w:tcPr>
          <w:p w:rsidR="006F302C" w:rsidRDefault="002C3440">
            <w:pPr>
              <w:cnfStyle w:val="000000000000" w:firstRow="0" w:lastRow="0" w:firstColumn="0" w:lastColumn="0" w:oddVBand="0" w:evenVBand="0" w:oddHBand="0" w:evenHBand="0" w:firstRowFirstColumn="0" w:firstRowLastColumn="0" w:lastRowFirstColumn="0" w:lastRowLastColumn="0"/>
              <w:rPr>
                <w:ins w:id="90407" w:author="Claude" w:date="2026-10-04T18:27:04Z"/>
                <w:sz w:val="20"/>
                <w:szCs w:val="20"/>
              </w:rPr>
            </w:pPr>
            <w:ins w:id="90408" w:author="Claude" w:date="2026-10-04T18:27:04Z">
              <w:r>
                <w:rPr>
                  <w:sz w:val="20"/>
                  <w:szCs w:val="20"/>
                </w:rPr>
                <w:t xml:space="preserve">PBS-1.1, PBS-1.3</w:t>
              </w:r>
            </w:ins>
          </w:p>
        </w:tc>
      </w:tr>
      <w:tr w:rsidR="006F302C" w:rsidTr="006F302C">
        <w:trPr>
          <w:cnfStyle w:val="000000100000" w:firstRow="0" w:lastRow="0" w:firstColumn="0" w:lastColumn="0" w:oddVBand="0" w:evenVBand="0" w:oddHBand="1" w:evenHBand="0" w:firstRowFirstColumn="0" w:firstRowLastColumn="0" w:lastRowFirstColumn="0" w:lastRowLastColumn="0"/>
          <w:ins w:id="90416" w:author="Claude" w:date="2026-10-04T18:27:0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414" w:author="Claude" w:date="2026-10-04T18:27:04Z"/>
              </w:rPr>
            </w:pPr>
            <w:ins w:id="90415" w:author="Claude" w:date="2026-10-04T18:27:04Z">
              <w:r>
                <w:t xml:space="preserve">Corp</w:t>
              </w:r>
            </w:ins>
          </w:p>
        </w:tc>
        <w:tc>
          <w:tcPr>
            <w:tcW w:w="8079" w:type="dxa"/>
          </w:tcPr>
          <w:p w:rsidR="006F302C" w:rsidRDefault="002C3440">
            <w:pPr>
              <w:jc w:val="both"/>
              <w:cnfStyle w:val="000000100000" w:firstRow="0" w:lastRow="0" w:firstColumn="0" w:lastColumn="0" w:oddVBand="0" w:evenVBand="0" w:oddHBand="1" w:evenHBand="0" w:firstRowFirstColumn="0" w:firstRowLastColumn="0" w:lastRowFirstColumn="0" w:lastRowLastColumn="0"/>
              <w:rPr>
                <w:ins w:id="90412" w:author="Claude" w:date="2026-10-04T18:27:04Z"/>
              </w:rPr>
            </w:pPr>
            <w:ins w:id="90413" w:author="Claude" w:date="2026-10-04T18:27:04Z">
              <w:r>
                <w:t xml:space="preserve">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ins>
          </w:p>
        </w:tc>
      </w:tr>
      <w:tr w:rsidR="006F302C" w:rsidTr="006F302C">
        <w:trPr>
          <w:ins w:id="90421" w:author="Claude" w:date="2026-10-04T18:27:0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419" w:author="Claude" w:date="2026-10-04T18:27:04Z"/>
                <w:sz w:val="20"/>
                <w:szCs w:val="20"/>
              </w:rPr>
            </w:pPr>
            <w:ins w:id="90420" w:author="Claude" w:date="2026-10-04T18:27:04Z">
              <w:r>
                <w:rPr>
                  <w:sz w:val="20"/>
                  <w:szCs w:val="20"/>
                </w:rPr>
                <w:t xml:space="preserve">Motif</w:t>
              </w:r>
            </w:ins>
          </w:p>
        </w:tc>
        <w:tc>
          <w:tcPr>
            <w:tcW w:w="8079" w:type="dxa"/>
          </w:tcPr>
          <w:p w:rsidR="006F302C" w:rsidRDefault="002C3440">
            <w:pPr>
              <w:cnfStyle w:val="000000000000" w:firstRow="0" w:lastRow="0" w:firstColumn="0" w:lastColumn="0" w:oddVBand="0" w:evenVBand="0" w:oddHBand="0" w:evenHBand="0" w:firstRowFirstColumn="0" w:firstRowLastColumn="0" w:lastRowFirstColumn="0" w:lastRowLastColumn="0"/>
              <w:rPr>
                <w:ins w:id="90417" w:author="Claude" w:date="2026-10-04T18:27:04Z"/>
                <w:sz w:val="20"/>
                <w:szCs w:val="20"/>
              </w:rPr>
            </w:pPr>
            <w:ins w:id="90418" w:author="Claude" w:date="2026-10-04T18:27:04Z">
              <w:r>
                <w:rPr>
                  <w:sz w:val="20"/>
                  <w:szCs w:val="20"/>
                </w:rPr>
                <w:t xml:space="preserve">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ins>
          </w:p>
        </w:tc>
      </w:tr>
      <w:tr w:rsidR="006F302C" w:rsidTr="006F302C">
        <w:trPr>
          <w:cnfStyle w:val="000000100000" w:firstRow="0" w:lastRow="0" w:firstColumn="0" w:lastColumn="0" w:oddVBand="0" w:evenVBand="0" w:oddHBand="1" w:evenHBand="0" w:firstRowFirstColumn="0" w:firstRowLastColumn="0" w:lastRowFirstColumn="0" w:lastRowLastColumn="0"/>
          <w:ins w:id="90426" w:author="Claude" w:date="2026-10-04T18:27:0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424" w:author="Claude" w:date="2026-10-04T18:27:04Z"/>
                <w:sz w:val="20"/>
                <w:szCs w:val="20"/>
              </w:rPr>
            </w:pPr>
            <w:ins w:id="90425" w:author="Claude" w:date="2026-10-04T18:27:04Z">
              <w:r>
                <w:rPr>
                  <w:sz w:val="20"/>
                  <w:szCs w:val="20"/>
                </w:rPr>
                <w:t xml:space="preserve">Vérif</w:t>
              </w:r>
            </w:ins>
          </w:p>
        </w:tc>
        <w:tc>
          <w:tcPr>
            <w:tcW w:w="8079" w:type="dxa"/>
          </w:tcPr>
          <w:p w:rsidR="006F302C" w:rsidRDefault="002C3440">
            <w:pPr>
              <w:cnfStyle w:val="000000100000" w:firstRow="0" w:lastRow="0" w:firstColumn="0" w:lastColumn="0" w:oddVBand="0" w:evenVBand="0" w:oddHBand="1" w:evenHBand="0" w:firstRowFirstColumn="0" w:firstRowLastColumn="0" w:lastRowFirstColumn="0" w:lastRowLastColumn="0"/>
              <w:rPr>
                <w:ins w:id="90422" w:author="Claude" w:date="2026-10-04T18:27:04Z"/>
                <w:sz w:val="20"/>
                <w:szCs w:val="20"/>
              </w:rPr>
            </w:pPr>
            <w:ins w:id="90423" w:author="Claude" w:date="2026-10-04T18:27:04Z">
              <w:r>
                <w:rPr>
                  <w:sz w:val="20"/>
                  <w:szCs w:val="20"/>
                </w:rPr>
                <w:t xml:space="preserve">Chaque écran ouvre une aide qui le concerne. Dans la grille de devis, l’intitulé de la colonne du montant corrigé de l’inflation porte une infobulle qui nomme l’année de référence et le taux d’inflation. L’aide s’affiche dans la langue de l’utilisateur.</w:t>
              </w:r>
            </w:ins>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221" w:name="_Toc241922505"/>
      <w:r>
        <w:lastRenderedPageBreak/>
        <w:t>Architecture technique</w:t>
      </w:r>
      <w:bookmarkEnd w:id="221"/>
    </w:p>
    <w:p w14:paraId="35CDABC1" w14:textId="47D489BB" w:rsidR="00DB7960" w:rsidRDefault="00340FF5" w:rsidP="00496905">
      <w:pPr>
        <w:pStyle w:val="Titre2"/>
        <w:numPr>
          <w:ilvl w:val="1"/>
          <w:numId w:val="4"/>
        </w:numPr>
      </w:pPr>
      <w:bookmarkStart w:id="222" w:name="_Toc241922506"/>
      <w:r>
        <w:t>Principes d’architecture</w:t>
      </w:r>
      <w:bookmarkEnd w:id="222"/>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Titre3"/>
        <w:numPr>
          <w:ilvl w:val="2"/>
          <w:numId w:val="4"/>
        </w:numPr>
      </w:pPr>
      <w:bookmarkStart w:id="223" w:name="_Toc241922507"/>
      <w:r w:rsidRPr="0028653E">
        <w:t>Le contrat fait foi</w:t>
      </w:r>
      <w:bookmarkEnd w:id="223"/>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24" w:name="_Toc241922508"/>
      <w:r w:rsidRPr="0028653E">
        <w:t>Le serveur est l</w:t>
      </w:r>
      <w:r w:rsidR="00064ACC">
        <w:t>’</w:t>
      </w:r>
      <w:r w:rsidRPr="0028653E">
        <w:t>autorité</w:t>
      </w:r>
      <w:bookmarkEnd w:id="224"/>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25" w:name="_Toc241922509"/>
      <w:r w:rsidRPr="0028653E">
        <w:t>Les services sont sans état</w:t>
      </w:r>
      <w:bookmarkEnd w:id="225"/>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w:t>
            </w:r>
            <w:r>
              <w:t>. Les courriels d'authentification — lien de mot de passe, réinitialisation — partent du fournisseur d'identité, dans la langue du compte.</w:t>
            </w:r>
            <w:r w:rsidRPr="009308D3">
              <w:t xml:space="preserv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w:t>
            </w:r>
            <w:r>
              <w:rPr>
                <w:sz w:val="20"/>
                <w:szCs w:val="20"/>
              </w:rPr>
              <w:t>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 xml:space="preserve">Aucune réponse de l'API ne contient de phrase destinée à l'utilisateur. Un import fait par un utilisateur en français, relu par un utilisateur en anglais, présente son compte rendu en anglais. Le journal d'audit d'une même action se lit dans la langue de chaque lecteur. </w:t>
            </w:r>
            <w:r>
              <w:rPr>
                <w:sz w:val="20"/>
                <w:szCs w:val="20"/>
              </w:rPr>
              <w:t>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26" w:name="_Toc241922510"/>
      <w:r>
        <w:t>Découpage technique</w:t>
      </w:r>
      <w:bookmarkEnd w:id="226"/>
    </w:p>
    <w:p w14:paraId="299E1F5F" w14:textId="158F5C5B" w:rsidR="006B074D" w:rsidRDefault="006B074D" w:rsidP="006B074D">
      <w:pPr>
        <w:jc w:val="both"/>
      </w:pPr>
      <w:r>
        <w:t>Waterfall est livré comme un produit</w:t>
      </w:r>
      <w:r w:rsidR="00064ACC">
        <w:t> </w:t>
      </w:r>
      <w:r>
        <w:t>: une application web, un service d’API, un worker, un fournisseur d’identité,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 xml:space="preserve">API par le client engendré du contrat OpenAPI (§4.1.1). Il ne porte aucune règle, aucun calcul, </w:t>
      </w:r>
      <w:r>
        <w:lastRenderedPageBreak/>
        <w:t>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Titre3"/>
        <w:numPr>
          <w:ilvl w:val="2"/>
          <w:numId w:val="4"/>
        </w:numPr>
      </w:pPr>
      <w:bookmarkStart w:id="227" w:name="_Toc241922511"/>
      <w:r>
        <w:t>Arborescence produit</w:t>
      </w:r>
      <w:bookmarkEnd w:id="227"/>
    </w:p>
    <w:p w14:paraId="6FD49274" w14:textId="6944F224" w:rsidR="006B074D" w:rsidRDefault="005B3A3D" w:rsidP="006B074D">
      <w:pPr>
        <w:keepNext/>
        <w:jc w:val="center"/>
      </w:pPr>
      <w:r w:rsidRPr="005B3A3D">
        <w:t xml:space="preserve"> </w:t>
      </w:r>
      <w:r w:rsidR="00C32A09">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19B17728" w:rsidR="006B074D" w:rsidRDefault="006B074D" w:rsidP="006B074D">
      <w:pPr>
        <w:pStyle w:val="Lgende"/>
        <w:jc w:val="center"/>
      </w:pPr>
      <w:bookmarkStart w:id="228" w:name="_Toc241948368"/>
      <w:r>
        <w:t xml:space="preserve">Figure </w:t>
      </w:r>
      <w:fldSimple w:instr=" SEQ Figure \* ARABIC ">
        <w:r w:rsidR="005B32AA">
          <w:rPr>
            <w:noProof/>
          </w:rPr>
          <w:t>17</w:t>
        </w:r>
      </w:fldSimple>
      <w:r>
        <w:t xml:space="preserve"> Arborescence produit</w:t>
      </w:r>
      <w:bookmarkEnd w:id="228"/>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29" w:name="_Toc241922512"/>
      <w:r>
        <w:t>PBS-1</w:t>
      </w:r>
      <w:r w:rsidR="00064ACC">
        <w:t> </w:t>
      </w:r>
      <w:r>
        <w:t>: Frontend</w:t>
      </w:r>
      <w:bookmarkEnd w:id="229"/>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30" w:name="_Toc241922513"/>
      <w:r>
        <w:t>PBS-2</w:t>
      </w:r>
      <w:r w:rsidR="00064ACC">
        <w:t> </w:t>
      </w:r>
      <w:r>
        <w:t>: Service</w:t>
      </w:r>
      <w:r w:rsidR="00E5039A">
        <w:t>s</w:t>
      </w:r>
      <w:r w:rsidR="001E0B78">
        <w:t xml:space="preserve"> backend</w:t>
      </w:r>
      <w:bookmarkEnd w:id="230"/>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1D4B079" w:rsidR="00ED63DA" w:rsidRDefault="006B074D" w:rsidP="006B074D">
      <w:pPr>
        <w:jc w:val="both"/>
      </w:pPr>
      <w:r w:rsidRPr="006B074D">
        <w:rPr>
          <w:b/>
          <w:bCs/>
        </w:rPr>
        <w:lastRenderedPageBreak/>
        <w:t>PBS-2.2 Worker</w:t>
      </w:r>
      <w:r w:rsidR="00064ACC">
        <w:t> </w:t>
      </w:r>
      <w:r w:rsidRPr="006B074D">
        <w:t xml:space="preserve">: le processus qui exécute les tâches de fond prises dans la file — analyse et application des imports, marquage des révisions, exports, sauvegardes, </w:t>
      </w:r>
      <w:r>
        <w:t>lecture des comptes du fournisseur d’identité</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rsidR="00064ACC">
        <w:t> </w:t>
      </w:r>
      <w:r w:rsidRPr="006B074D">
        <w:t xml:space="preserve">: </w:t>
      </w:r>
      <w:r>
        <w:t>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31" w:name="_Toc241922514"/>
      <w:commentRangeStart w:id="232"/>
      <w:commentRangeStart w:id="233"/>
      <w:r>
        <w:t>PBS-3</w:t>
      </w:r>
      <w:r w:rsidR="00064ACC">
        <w:t> </w:t>
      </w:r>
      <w:r>
        <w:t>: Données</w:t>
      </w:r>
      <w:bookmarkEnd w:id="231"/>
      <w:commentRangeEnd w:id="232"/>
      <w:r w:rsidR="00960C7C">
        <w:rPr>
          <w:rStyle w:val="Marquedecommentaire"/>
          <w:sz w:val="24"/>
          <w:szCs w:val="24"/>
        </w:rPr>
        <w:commentReference w:id="232"/>
      </w:r>
      <w:commentRangeEnd w:id="233"/>
      <w:r>
        <w:rPr>
          <w:rStyle w:val="Marquedecommentaire"/>
          <w:sz w:val="24"/>
          <w:szCs w:val="24"/>
        </w:rPr>
        <w:commentReference w:id="233"/>
      </w:r>
    </w:p>
    <w:p w14:paraId="759F9EE0" w14:textId="43CF6976" w:rsidR="00ED63DA" w:rsidRDefault="001620F6" w:rsidP="001620F6">
      <w:pPr>
        <w:jc w:val="both"/>
        <w:rPr>
          <w:b/>
          <w:bCs/>
        </w:rPr>
      </w:pPr>
      <w:r w:rsidRPr="001620F6">
        <w:rPr>
          <w:b/>
          <w:bCs/>
        </w:rPr>
        <w:t xml:space="preserve">PBS-3.1 PostgreSQL </w:t>
      </w:r>
      <w:r w:rsidRPr="00F2045F">
        <w:t xml:space="preserve">: </w:t>
      </w:r>
      <w:r>
        <w:t>toutes les données métier, selon le §4.4</w:t>
      </w:r>
      <w:del w:id="90288" w:author="Claude" w:date="2026-10-04T18:27:04Z">
        <w:r w:rsidRPr="001620F6">
          <w:delText xml:space="preserve"> ; la seule source de vérité.</w:delText>
        </w:r>
      </w:del>
      <w:ins w:id="90289" w:author="Claude" w:date="2026-10-04T18:27:04Z">
        <w:r>
          <w:t xml:space="preserve">, dans une base dont PostgreSQL est la seule source de vérité ; et, dans une base séparée de la même instance, les données du fournisseur d’identité (PBS-5.4), que le worker sauvegarde et restaure avec la première (WF-ADM-0150) par le même flux TFX-03.</w:t>
        </w:r>
      </w:ins>
    </w:p>
    <w:p w14:paraId="5B7C3F76" w14:textId="59C3FCE4" w:rsidR="006B074D" w:rsidRPr="001620F6" w:rsidRDefault="001620F6" w:rsidP="001620F6">
      <w:pPr>
        <w:jc w:val="both"/>
      </w:pPr>
      <w:r w:rsidRPr="001620F6">
        <w:rPr>
          <w:b/>
          <w:bCs/>
        </w:rPr>
        <w:t xml:space="preserve">PBS-3.2 Redis </w:t>
      </w:r>
      <w:r w:rsidRPr="00F2045F">
        <w:t>:</w:t>
      </w:r>
      <w:r w:rsidRPr="001620F6">
        <w:rPr>
          <w:b/>
          <w:bCs/>
        </w:rPr>
        <w:t xml:space="preserve"> </w:t>
      </w:r>
      <w:r>
        <w:t>le cache des indicateurs de la révision en cours, les sessions du front et la file de tâches</w:t>
      </w:r>
      <w:r w:rsidRPr="001620F6">
        <w:t xml:space="preserve"> ; rien n'y est durable, et tout s'y reconstruit depuis PostgreSQL.</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ou à l’expiration (WF-ARC-0100),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34" w:name="_Toc241922515"/>
      <w:r>
        <w:t>PBS-4</w:t>
      </w:r>
      <w:r w:rsidR="00064ACC">
        <w:t> </w:t>
      </w:r>
      <w:r>
        <w:t>: Observabilité</w:t>
      </w:r>
      <w:bookmarkEnd w:id="234"/>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35" w:name="_Toc241922516"/>
      <w:r>
        <w:t>PBS-5</w:t>
      </w:r>
      <w:r w:rsidR="00064ACC">
        <w:t> </w:t>
      </w:r>
      <w:r>
        <w:t>: Plateforme</w:t>
      </w:r>
      <w:bookmarkEnd w:id="235"/>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 xml:space="preserve">ingress, les secrets et les volumes, et permet de substituer aux composants </w:t>
      </w:r>
      <w:r w:rsidR="002A5F10" w:rsidRPr="002A5F10">
        <w:lastRenderedPageBreak/>
        <w:t>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1B02A699" w:rsidR="006B074D" w:rsidRPr="002A5F10" w:rsidRDefault="006B074D" w:rsidP="006B074D">
      <w:pPr>
        <w:jc w:val="both"/>
        <w:rPr>
          <w:b/>
          <w:bCs/>
        </w:rPr>
      </w:pPr>
      <w:r w:rsidRPr="006B074D">
        <w:rPr>
          <w:b/>
          <w:bCs/>
        </w:rPr>
        <w:t>PBS-5.3 Tâches planifiées</w:t>
      </w:r>
      <w:r w:rsidR="00064ACC">
        <w:t> </w:t>
      </w:r>
      <w:r w:rsidRPr="006B074D">
        <w:t xml:space="preserve">: </w:t>
      </w:r>
      <w:r w:rsidR="00ED63DA" w:rsidRPr="00ED63DA">
        <w:t xml:space="preserve">les sauvegardes planifiées (WF-ADM-0170) et </w:t>
      </w:r>
      <w:r>
        <w:t>la lecture périodique des comptes du fournisseur d'identité</w:t>
      </w:r>
      <w:r w:rsidR="00ED63DA" w:rsidRPr="00ED63DA">
        <w:t>,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36" w:name="_Toc241922517"/>
      <w:r>
        <w:t>Allocation des fonctions</w:t>
      </w:r>
      <w:bookmarkEnd w:id="236"/>
    </w:p>
    <w:p w14:paraId="09EEBE78" w14:textId="5C63770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del w:id="90314" w:author="Claude" w:date="2026-10-04T18:27:04Z">
        <w:r w:rsidR="00FA460F" w:rsidRPr="00FA460F">
          <w:delText>Le champ PBS d'une exigence du §3 reprend le socle et, parmi les composants de la ligne de sa fonction, ceux qu'elle engage.</w:delText>
        </w:r>
        <w:r w:rsidR="00ED63DA">
          <w:delText xml:space="preserve"> </w:delText>
        </w:r>
        <w:r w:rsidR="00ED63DA" w:rsidRPr="00ED63DA">
          <w:delTex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w:delText>
        </w:r>
        <w:r w:rsidR="0006282E">
          <w:delText xml:space="preserve"> </w:delText>
        </w:r>
        <w:r w:rsidR="0006282E" w:rsidRPr="0006282E">
          <w:delText>Les invariants d'interface du §3.6 s'ajoutent à toutes les fonctions : ils engagent les composants partagés (PBS-1.3), quelle que soit la fonction affichée.</w:delText>
        </w:r>
      </w:del>
      <w:ins w:id="90315" w:author="Claude" w:date="2026-10-04T18:27:04Z">
        <w:r>
          <w:t xml:space="preserve">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ins>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rsidRPr="007424F2">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rsidRPr="007424F2">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rsidRPr="007424F2">
              <w:lastRenderedPageBreak/>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rsidRPr="007424F2">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w:t>
            </w:r>
            <w:r w:rsidRPr="007424F2">
              <w:t xml:space="preserve">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6F43DB80" w:rsidR="006B074D" w:rsidRDefault="007424F2" w:rsidP="007424F2">
      <w:pPr>
        <w:pStyle w:val="Lgende"/>
      </w:pPr>
      <w:bookmarkStart w:id="237" w:name="_Toc241403429"/>
      <w:r>
        <w:t xml:space="preserve">Tableau </w:t>
      </w:r>
      <w:fldSimple w:instr=" SEQ Tableau \* ARABIC ">
        <w:r w:rsidR="004E6894">
          <w:rPr>
            <w:noProof/>
          </w:rPr>
          <w:t>6</w:t>
        </w:r>
      </w:fldSimple>
      <w:r>
        <w:t xml:space="preserve"> Correspondances FBS </w:t>
      </w:r>
      <w:r w:rsidR="00064ACC">
        <w:t>–</w:t>
      </w:r>
      <w:r>
        <w:t xml:space="preserve"> PBS</w:t>
      </w:r>
      <w:bookmarkEnd w:id="237"/>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lastRenderedPageBreak/>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une vue qui combine des données de plusieurs 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lastRenderedPageBreak/>
              <w:t>Motif</w:t>
            </w:r>
          </w:p>
        </w:tc>
        <w:tc>
          <w:tcPr>
            <w:tcW w:w="8079" w:type="dxa"/>
          </w:tcPr>
          <w:p w14:paraId="4F045632" w14:textId="6F6F9F78"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del w:id="90377" w:author="Claude" w:date="2026-10-04T18:27:04Z">
              <w:r>
                <w:rPr>
                  <w:sz w:val="20"/>
                  <w:szCs w:val="20"/>
                </w:rPr>
                <w:delText>Un seul serveur d’autorisation sert le front, le serveur MCP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delText>
              </w:r>
            </w:del>
            <w:ins w:id="90378" w:author="Claude" w:date="2026-10-04T18:27:04Z">
              <w:r>
                <w:rPr>
                  <w:sz w:val="20"/>
                  <w:szCs w:val="20"/>
                </w:rPr>
                <w:t xml:space="preserve">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ins>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6DE48086"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del w:id="90290" w:author="Claude" w:date="2026-10-04T18:27:04Z">
              <w:r>
                <w:delText xml:space="preserve">PostgreSQL est la seule source de vérité des données de Waterfall ; les identifiants des comptes vivent dans la base du fournisseur d'identité (WF-ARC-0030), et aucune session n'est conservée en base.</w:delText>
              </w:r>
            </w:del>
            <w:ins w:id="90291" w:author="Claude" w:date="2026-10-04T18:27:04Z">
              <w:r>
                <w:t xml:space="preserve">PostgreSQL est la seule source de vérité des données de Waterfall ; les identifiants des comptes vivent dans la base du fournisseur d’identité (WF-ARC-0030), base séparée de la même instance PostgreSQL, et aucune session n’est conservée en base.</w:t>
              </w:r>
            </w:ins>
            <w:r>
              <w:t xml:space="preserve"> Redis ne porte que des données reconstructibles — le cache des indicateurs de la révision en cours, et la correspondance que le front garde entre le témoin du navigateur et les jetons, qu'une reconnexion reconstruit — et la file de tâches.</w:t>
            </w:r>
            <w:r w:rsidRPr="00F2045F">
              <w:t xml:space="preserve">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 xml:space="preserve">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w:t>
            </w:r>
            <w:r>
              <w:rPr>
                <w:sz w:val="20"/>
                <w:szCs w:val="20"/>
              </w:rPr>
              <w:t>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w:t>
            </w:r>
            <w:r w:rsidRPr="00F2045F">
              <w:rPr>
                <w:sz w:val="20"/>
                <w:szCs w:val="20"/>
              </w:rPr>
              <w:t xml:space="preserve">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 xml:space="preserve">y installer sans imposer les siens, et les </w:t>
            </w:r>
            <w:r w:rsidRPr="00C20E68">
              <w:rPr>
                <w:sz w:val="20"/>
                <w:szCs w:val="20"/>
              </w:rPr>
              <w:lastRenderedPageBreak/>
              <w:t>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lastRenderedPageBreak/>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38" w:name="_Toc241922518"/>
      <w:r>
        <w:t>Interactions techniques</w:t>
      </w:r>
      <w:bookmarkEnd w:id="238"/>
    </w:p>
    <w:p w14:paraId="05CC9F39" w14:textId="330CFF57" w:rsidR="0087399E" w:rsidRDefault="00340FF5" w:rsidP="00496905">
      <w:pPr>
        <w:pStyle w:val="Titre3"/>
        <w:numPr>
          <w:ilvl w:val="2"/>
          <w:numId w:val="4"/>
        </w:numPr>
      </w:pPr>
      <w:bookmarkStart w:id="239" w:name="_Toc241922519"/>
      <w:r>
        <w:t>Diagramme de déploiement</w:t>
      </w:r>
      <w:bookmarkEnd w:id="239"/>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B853FC" w:rsidP="006D53BF">
      <w:pPr>
        <w:keepNext/>
        <w:jc w:val="center"/>
      </w:pPr>
      <w:r w:rsidRPr="00B853FC">
        <w:rPr>
          <w:noProof/>
        </w:rPr>
        <w:t xml:space="preserve"> </w:t>
      </w:r>
      <w:r w:rsidRPr="00B853FC">
        <w:rPr>
          <w:noProof/>
        </w:rPr>
        <w:drawing>
          <wp:inline distT="0" distB="0" distL="0" distR="0" wp14:anchorId="0B683A54" wp14:editId="3E26FCDB">
            <wp:extent cx="5760720" cy="3100795"/>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3100795"/>
                    </a:xfrm>
                    <a:prstGeom prst="rect">
                      <a:avLst/>
                    </a:prstGeom>
                  </pic:spPr>
                </pic:pic>
              </a:graphicData>
            </a:graphic>
          </wp:inline>
        </w:drawing>
      </w:r>
    </w:p>
    <w:p w14:paraId="50FCB044" w14:textId="7A83C74A" w:rsidR="0028653E" w:rsidRDefault="006D53BF" w:rsidP="006D53BF">
      <w:pPr>
        <w:pStyle w:val="Lgende"/>
        <w:jc w:val="center"/>
      </w:pPr>
      <w:bookmarkStart w:id="240" w:name="_Toc241948369"/>
      <w:r>
        <w:t xml:space="preserve">Figure </w:t>
      </w:r>
      <w:fldSimple w:instr=" SEQ Figure \* ARABIC ">
        <w:r w:rsidR="005B32AA">
          <w:rPr>
            <w:noProof/>
          </w:rPr>
          <w:t>18</w:t>
        </w:r>
      </w:fldSimple>
      <w:r>
        <w:t xml:space="preserve"> Diagramme de déploiement</w:t>
      </w:r>
      <w:bookmarkEnd w:id="240"/>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41" w:name="_Toc241922520"/>
      <w:r>
        <w:t>Tableau des flux techniques</w:t>
      </w:r>
      <w:bookmarkEnd w:id="241"/>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22"/>
        <w:gridCol w:w="1618"/>
        <w:gridCol w:w="1961"/>
        <w:gridCol w:w="2557"/>
        <w:gridCol w:w="2204"/>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lastRenderedPageBreak/>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6D52D92F"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del w:id="90007" w:author="Claude" w:date="2026-10-04T18:27:04Z">
              <w:r w:rsidRPr="006D53BF">
                <w:delText>Service d</w:delText>
              </w:r>
              <w:r w:rsidR="00064ACC">
                <w:delText>’</w:delText>
              </w:r>
              <w:r w:rsidRPr="006D53BF">
                <w:delText>API, worker</w:delText>
              </w:r>
            </w:del>
            <w:ins w:id="90008" w:author="Claude" w:date="2026-10-04T18:27:04Z">
              <w:r>
                <w:t xml:space="preserve">Front, service d’API, worker</w:t>
              </w:r>
            </w:ins>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w:t>
            </w:r>
            <w:ins w:id="90285" w:author="Claude" w:date="2026-10-04T18:27:04Z">
              <w:r>
                <w:t xml:space="preserve">, worker</w:t>
              </w:r>
            </w:ins>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3333BE4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del w:id="90286" w:author="Claude" w:date="2026-10-04T18:27:04Z">
              <w:r>
                <w:delText>HTTPS : échange du code, clés publiques, API d’administration</w:delText>
              </w:r>
            </w:del>
            <w:ins w:id="90287" w:author="Claude" w:date="2026-10-04T18:27:04Z">
              <w:r>
                <w:t xml:space="preserve">HTTPS : échange du code (front), clés publiques (API), API d’administration (API et worker)</w:t>
              </w:r>
            </w:ins>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bl>
    <w:p w14:paraId="2A857B74" w14:textId="4CCD5E71" w:rsidR="006D53BF" w:rsidRDefault="006D53BF" w:rsidP="006D53BF">
      <w:pPr>
        <w:pStyle w:val="Lgende"/>
      </w:pPr>
      <w:bookmarkStart w:id="242" w:name="_Toc241403430"/>
      <w:r>
        <w:t xml:space="preserve">Tableau </w:t>
      </w:r>
      <w:fldSimple w:instr=" SEQ Tableau \* ARABIC ">
        <w:r w:rsidR="004E6894">
          <w:rPr>
            <w:noProof/>
          </w:rPr>
          <w:t>7</w:t>
        </w:r>
      </w:fldSimple>
      <w:r>
        <w:t xml:space="preserve"> Tableau des flux techniques</w:t>
      </w:r>
      <w:bookmarkEnd w:id="242"/>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43" w:name="_Toc241922521"/>
      <w:r>
        <w:t>Réalisation des flux fonctionnels</w:t>
      </w:r>
      <w:bookmarkEnd w:id="243"/>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lastRenderedPageBreak/>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2D34F114" w:rsidR="006D53BF" w:rsidRDefault="006D53BF" w:rsidP="006D53BF">
      <w:pPr>
        <w:pStyle w:val="Lgende"/>
      </w:pPr>
      <w:bookmarkStart w:id="244" w:name="_Toc241403431"/>
      <w:r>
        <w:t xml:space="preserve">Tableau </w:t>
      </w:r>
      <w:fldSimple w:instr=" SEQ Tableau \* ARABIC ">
        <w:r w:rsidR="004E6894">
          <w:rPr>
            <w:noProof/>
          </w:rPr>
          <w:t>8</w:t>
        </w:r>
      </w:fldSimple>
      <w:r>
        <w:t xml:space="preserve"> Réalisation des flux fonctionnels</w:t>
      </w:r>
      <w:bookmarkEnd w:id="244"/>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45" w:name="_Toc241922522"/>
      <w:r>
        <w:t>Diagrammes de séquence</w:t>
      </w:r>
      <w:bookmarkEnd w:id="245"/>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4312920"/>
                    </a:xfrm>
                    <a:prstGeom prst="rect">
                      <a:avLst/>
                    </a:prstGeom>
                  </pic:spPr>
                </pic:pic>
              </a:graphicData>
            </a:graphic>
          </wp:inline>
        </w:drawing>
      </w:r>
    </w:p>
    <w:p w14:paraId="0258A43A" w14:textId="2019FA12" w:rsidR="006D53BF" w:rsidRDefault="00480515" w:rsidP="00480515">
      <w:pPr>
        <w:pStyle w:val="Lgende"/>
        <w:jc w:val="center"/>
      </w:pPr>
      <w:bookmarkStart w:id="246" w:name="_Toc241948370"/>
      <w:r>
        <w:t xml:space="preserve">Figure </w:t>
      </w:r>
      <w:fldSimple w:instr=" SEQ Figure \* ARABIC ">
        <w:r w:rsidR="005B32AA">
          <w:rPr>
            <w:noProof/>
          </w:rPr>
          <w:t>19</w:t>
        </w:r>
      </w:fldSimple>
      <w:r>
        <w:t xml:space="preserve"> Diagramme de séquence des imports</w:t>
      </w:r>
      <w:bookmarkEnd w:id="246"/>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473B90F9">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590B07A4" w:rsidR="006D53BF" w:rsidRDefault="00480515" w:rsidP="00480515">
      <w:pPr>
        <w:pStyle w:val="Lgende"/>
        <w:jc w:val="center"/>
      </w:pPr>
      <w:bookmarkStart w:id="247" w:name="_Toc241948371"/>
      <w:r>
        <w:t xml:space="preserve">Figure </w:t>
      </w:r>
      <w:fldSimple w:instr=" SEQ Figure \* ARABIC ">
        <w:r w:rsidR="005B32AA">
          <w:rPr>
            <w:noProof/>
          </w:rPr>
          <w:t>20</w:t>
        </w:r>
      </w:fldSimple>
      <w:r>
        <w:t xml:space="preserve"> Diagramme de séquence du marquage de révision</w:t>
      </w:r>
      <w:bookmarkEnd w:id="247"/>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 xml:space="preserve">un export, sauvegarde et restauration, </w:t>
            </w:r>
            <w:r>
              <w:t>lecture des comptes du fournisseur d’identité</w:t>
            </w:r>
            <w:r w:rsidRPr="00CA05BD">
              <w:t xml:space="preserv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48" w:name="_Ref241257330"/>
      <w:bookmarkStart w:id="249" w:name="_Toc241922523"/>
      <w:r>
        <w:t>Données</w:t>
      </w:r>
      <w:bookmarkEnd w:id="248"/>
      <w:bookmarkEnd w:id="249"/>
    </w:p>
    <w:p w14:paraId="0F1EF96F" w14:textId="3E68D5C2" w:rsidR="00340FF5" w:rsidRDefault="00DD480A" w:rsidP="00496905">
      <w:pPr>
        <w:pStyle w:val="Titre3"/>
        <w:numPr>
          <w:ilvl w:val="2"/>
          <w:numId w:val="4"/>
        </w:numPr>
      </w:pPr>
      <w:bookmarkStart w:id="250" w:name="_Toc241922524"/>
      <w:r w:rsidRPr="00DD480A">
        <w:t>Modèle de données et conventions</w:t>
      </w:r>
      <w:bookmarkEnd w:id="250"/>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17B0B3F"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del w:id="90013" w:author="Claude" w:date="2026-10-04T18:27:04Z">
        <w:r>
          <w:delText xml:space="preserve">L'avatar d'un compte et sa session sont conservés en base avec lui, et non sur le stockage objet : c'est ce qui les fait entrer dans la sauvegarde.</w:delText>
        </w:r>
      </w:del>
      <w:ins w:id="90014" w:author="Claude" w:date="2026-10-04T18:27:04Z">
        <w:r>
          <w:t xml:space="preserve">L’avatar d’un compte est conservé en base avec lui, et non sur le stockage objet : c’est ce qui le fait entrer dans la sauvegarde. La session du front, elle, vit dans Redis (WF-ARC-0040) et n’est pas sauvegardée : sa perte ne coûte qu’une reconnexion.</w:t>
        </w:r>
      </w:ins>
      <w:r>
        <w:t xml:space="preserve">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DD480A">
            <w:pPr>
              <w:spacing w:after="160" w:line="278" w:lineRule="auto"/>
              <w:jc w:val="both"/>
            </w:pPr>
            <w:r w:rsidRPr="00DD480A">
              <w:t>Valeurs du référentiel employées</w:t>
            </w:r>
          </w:p>
        </w:tc>
        <w:tc>
          <w:tcPr>
            <w:tcW w:w="0" w:type="auto"/>
            <w:hideMark/>
          </w:tcPr>
          <w:p w14:paraId="5A38B6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revision_role, revision_calendar, revision_category, revision_rate</w:t>
            </w:r>
          </w:p>
        </w:tc>
        <w:tc>
          <w:tcPr>
            <w:tcW w:w="0" w:type="auto"/>
            <w:hideMark/>
          </w:tcPr>
          <w:p w14:paraId="4CBF3DB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1D1BE093" w:rsidR="00340FF5" w:rsidRDefault="00DD480A" w:rsidP="00DD480A">
      <w:pPr>
        <w:pStyle w:val="Lgende"/>
      </w:pPr>
      <w:bookmarkStart w:id="251" w:name="_Toc241403432"/>
      <w:r>
        <w:t xml:space="preserve">Tableau </w:t>
      </w:r>
      <w:fldSimple w:instr=" SEQ Tableau \* ARABIC ">
        <w:r w:rsidR="004E6894">
          <w:rPr>
            <w:noProof/>
          </w:rPr>
          <w:t>9</w:t>
        </w:r>
      </w:fldSimple>
      <w:r>
        <w:t xml:space="preserve"> Correspondance entre objets et tables</w:t>
      </w:r>
      <w:bookmarkEnd w:id="251"/>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180AB72D"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xml:space="preserve">; </w:t>
      </w:r>
      <w:r>
        <w:t>le début et la fin d’une tâche, une date sans heure et des heures de travail écoulées ce jour-là ; les dates des pièces, des dates sans heure</w:t>
      </w:r>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 xml:space="preserve">Toute table dont les lignes peuvent être modifiées porte la date de création et son auteur, la date de dernière modification et son auteur. Ces colonnes sont </w:t>
            </w:r>
            <w:r w:rsidRPr="005D32AD">
              <w:lastRenderedPageBreak/>
              <w:t>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lastRenderedPageBreak/>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 xml:space="preserve">installation, jamais des flottants. Les heures et les quantités sont des décimaux exacts. </w:t>
            </w:r>
            <w:r>
              <w:t>Les dates des pièces sont des dates sans heure. Le début et la fin d’une tâche sont une date sans heure et un nombre d’heures de travail écoulées ce jour-là, sans fuseau.</w:t>
            </w:r>
            <w:r w:rsidRPr="005D32AD">
              <w:t xml:space="preserve"> Les horodatages d</w:t>
            </w:r>
            <w:r w:rsidR="00064ACC">
              <w:t>’</w:t>
            </w:r>
            <w:r w:rsidRPr="005D32AD">
              <w:t>audit et de marquage sont en temps universel. Les pourcentages sont conservés comme des décimaux exacts, non arrondis avant les calculs.</w:t>
            </w:r>
            <w:r>
              <w:t xml:space="preserve">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r>
              <w:rPr>
                <w:sz w:val="20"/>
                <w:szCs w:val="20"/>
              </w:rPr>
              <w:t xml:space="preserve">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52" w:name="_Toc241922525"/>
      <w:r>
        <w:t>Historisation et immuabilité des révisions</w:t>
      </w:r>
      <w:bookmarkEnd w:id="252"/>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 xml:space="preserve">une reconstitution. Les tables qui portent le contenu des révisions sont </w:t>
      </w:r>
      <w:r w:rsidRPr="005E0298">
        <w:lastRenderedPageBreak/>
        <w:t>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la base refuse elle-même toute 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 xml:space="preserve">identifiant de la nouvelle révision égale celui de la révision marquée. Une </w:t>
            </w:r>
            <w:r w:rsidRPr="002776B9">
              <w:rPr>
                <w:sz w:val="20"/>
                <w:szCs w:val="20"/>
              </w:rPr>
              <w:lastRenderedPageBreak/>
              <w:t>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lastRenderedPageBreak/>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un 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53" w:name="_Toc241922526"/>
      <w:r>
        <w:t>Idempotence des imports</w:t>
      </w:r>
      <w:bookmarkEnd w:id="253"/>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307DD948" w:rsidR="00CA05BD" w:rsidRPr="00CA05BD" w:rsidRDefault="00CA05BD" w:rsidP="00CA05BD">
      <w:pPr>
        <w:jc w:val="both"/>
      </w:pPr>
      <w:r w:rsidRPr="00CA05BD">
        <w:t>Les imports ne se ressemblent pas sur ce point. Le planning, le devis et le reste à engager s</w:t>
      </w:r>
      <w:r w:rsidR="00064ACC">
        <w:t>’</w:t>
      </w:r>
      <w:del w:id="90211" w:author="Claude" w:date="2026-10-04T18:27:04Z">
        <w:r w:rsidRPr="00CA05BD">
          <w:delText>appliquent à la révision en cours (WF-INTF-0090) et en remplacent le contenu</w:delText>
        </w:r>
        <w:r w:rsidR="00064ACC">
          <w:delText> </w:delText>
        </w:r>
        <w:r w:rsidRPr="00CA05BD">
          <w:delText>: réappliquer le même fichier redonne la même révision, parce que l</w:delText>
        </w:r>
        <w:r w:rsidR="00064ACC">
          <w:delText>’</w:delText>
        </w:r>
        <w:r w:rsidRPr="00CA05BD">
          <w:delText>application ne cumule pas. Les coûts réels, eux, s</w:delText>
        </w:r>
        <w:r w:rsidR="00064ACC">
          <w:delText>’</w:delText>
        </w:r>
        <w:r w:rsidRPr="00CA05BD">
          <w:delText>accumulent import après import</w:delText>
        </w:r>
        <w:r w:rsidR="00064ACC">
          <w:delText> </w:delText>
        </w:r>
        <w:r w:rsidRPr="00CA05BD">
          <w:delText>: c</w:delText>
        </w:r>
        <w:r w:rsidR="00064ACC">
          <w:delText>’</w:delText>
        </w:r>
        <w:r w:rsidRPr="00CA05BD">
          <w:delText>est là qu</w:delText>
        </w:r>
        <w:r w:rsidR="00064ACC">
          <w:delText>’</w:delText>
        </w:r>
        <w:r w:rsidRPr="00CA05BD">
          <w:delText>une clé naturelle est nécessaire.</w:delText>
        </w:r>
      </w:del>
      <w:ins w:id="90212" w:author="Claude" w:date="2026-10-04T18:27:04Z">
        <w:r>
          <w:t xml:space="preserve">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ins>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lastRenderedPageBreak/>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3DDBBFF2"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un import de coûts réels insère ou met à jour sur ce couple, sans jamais créer de doublon, et ne modifie pas l</w:t>
            </w:r>
            <w:r w:rsidR="00064ACC">
              <w:t>’</w:t>
            </w:r>
            <w:r w:rsidRPr="00DA3420">
              <w:t>exclusion du périmètre suivi de la ligne existante (WF-CRE-0030). L</w:t>
            </w:r>
            <w:r w:rsidR="00064ACC">
              <w:t>’</w:t>
            </w:r>
            <w:r w:rsidRPr="00DA3420">
              <w:t>application d</w:t>
            </w:r>
            <w:r w:rsidR="00064ACC">
              <w:t>’</w:t>
            </w:r>
            <w:del w:id="90209" w:author="Claude" w:date="2026-10-04T18:27:04Z">
              <w:r w:rsidRPr="00DA3420">
                <w:delText>un import de planning, de devis ou de reste à engager remplace le contenu de la révision en cours dans la transaction qui l</w:delText>
              </w:r>
              <w:r w:rsidR="00064ACC">
                <w:delText>’</w:delText>
              </w:r>
              <w:r w:rsidRPr="00DA3420">
                <w:delText>applique.</w:delText>
              </w:r>
            </w:del>
            <w:ins w:id="90210" w:author="Claude" w:date="2026-10-04T18:27:04Z">
              <w:r>
                <w:t xml:space="preserve">un import de planning, de devis ou de reste à engager s’applique à la révision en cours selon les règles de rapprochement par identifiant de WF-INTF-0040, WF-INTF-0100 et WF-INTF-0120, dans la transaction qui l’applique ; rejouer le même fichier donne la même révision.</w:t>
              </w:r>
            </w:ins>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54" w:name="_Toc241922527"/>
      <w:r>
        <w:t>Stockage des fichiers</w:t>
      </w:r>
      <w:bookmarkEnd w:id="254"/>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55" w:name="_Toc241922528"/>
      <w:r>
        <w:lastRenderedPageBreak/>
        <w:t>Cache</w:t>
      </w:r>
      <w:bookmarkEnd w:id="255"/>
    </w:p>
    <w:p w14:paraId="1D3E24EC" w14:textId="668C559F" w:rsidR="00522FA9" w:rsidRDefault="00022B4F" w:rsidP="00DA3420">
      <w:pPr>
        <w:jc w:val="both"/>
      </w:pPr>
      <w:del w:id="90009" w:author="Claude" w:date="2026-10-04T18:27:04Z">
        <w:r w:rsidRPr="00022B4F">
          <w:delText>Redis ne porte qu'une chose que l'on peut appeler un cache : les indicateurs de la révision en cours. Elle a la propriété qui définit un cache — son absence se recalcule depuis PostgreSQL, et sa perte ne coûte que du temps (WF-ARC-0040). Les sessions n'ont pas cette propriété et vivent en base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delText>
        </w:r>
      </w:del>
      <w:ins w:id="90010" w:author="Claude" w:date="2026-10-04T18:27:04Z">
        <w:r>
          <w:t xml:space="preserve">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ins>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3F05B5A6"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del w:id="90011" w:author="Claude" w:date="2026-10-04T18:27:04Z">
              <w:r w:rsidRPr="00022B4F">
                <w:rPr>
                  <w:sz w:val="20"/>
                  <w:szCs w:val="20"/>
                </w:rPr>
                <w:delTex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et les sessions ne sont pas ici : les premières se recalculent à chaque requête, ce qui rend l'application immédiate de WF-ADM-0090 gratuite, et les secondes ne se recalculent pas du tout.</w:delText>
              </w:r>
            </w:del>
            <w:ins w:id="90012" w:author="Claude" w:date="2026-10-04T18:27:04Z">
              <w:r>
                <w:rPr>
                  <w:sz w:val="20"/>
                  <w:szCs w:val="20"/>
                </w:rPr>
                <w:t xml:space="preserve">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ins>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56" w:name="_Toc241922529"/>
      <w:r>
        <w:t>Evolution du schéma</w:t>
      </w:r>
      <w:bookmarkEnd w:id="256"/>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lastRenderedPageBreak/>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histoire du 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57" w:name="_Toc241922530"/>
      <w:r>
        <w:t>Modes de fonctionnement techniques</w:t>
      </w:r>
      <w:bookmarkEnd w:id="257"/>
    </w:p>
    <w:p w14:paraId="45E0C9AB" w14:textId="4FEE718C" w:rsidR="001E0B78" w:rsidRDefault="001E0B78" w:rsidP="00496905">
      <w:pPr>
        <w:pStyle w:val="Titre3"/>
        <w:numPr>
          <w:ilvl w:val="2"/>
          <w:numId w:val="4"/>
        </w:numPr>
      </w:pPr>
      <w:bookmarkStart w:id="258" w:name="_Toc241922531"/>
      <w:r>
        <w:t>Environnement</w:t>
      </w:r>
      <w:bookmarkEnd w:id="258"/>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18B4B283" w:rsidR="00064ACC" w:rsidRDefault="00064ACC" w:rsidP="00064ACC">
      <w:pPr>
        <w:pStyle w:val="Lgende"/>
      </w:pPr>
      <w:bookmarkStart w:id="259" w:name="_Toc241403433"/>
      <w:r>
        <w:t xml:space="preserve">Tableau </w:t>
      </w:r>
      <w:fldSimple w:instr=" SEQ Tableau \* ARABIC ">
        <w:r w:rsidR="004E6894">
          <w:rPr>
            <w:noProof/>
          </w:rPr>
          <w:t>10</w:t>
        </w:r>
      </w:fldSimple>
      <w:r>
        <w:t xml:space="preserve"> Environnements gérés</w:t>
      </w:r>
      <w:bookmarkEnd w:id="259"/>
    </w:p>
    <w:p w14:paraId="54BF6117" w14:textId="560A20D2" w:rsidR="00064ACC" w:rsidRDefault="00064ACC" w:rsidP="00064ACC">
      <w:pPr>
        <w:jc w:val="both"/>
      </w:pPr>
      <w:r w:rsidRPr="00064ACC">
        <w:lastRenderedPageBreak/>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60" w:name="_Toc241922532"/>
      <w:r>
        <w:t>Installation initiale</w:t>
      </w:r>
      <w:bookmarkEnd w:id="260"/>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0DB8FE24"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del w:id="90137" w:author="Claude" w:date="2026-10-04T18:27:04Z">
              <w:r w:rsidRPr="00064ACC">
                <w:delText xml:space="preserve">L'installation d'une plateforme neuve applique les migrations du schéma, crée le catalogue des permissions, les trois rôles d'habilitation prédéfinis </w:delText>
              </w:r>
              <w:r w:rsidRPr="00064ACC">
                <w:lastRenderedPageBreak/>
                <w:delText xml:space="preserve">(WF-ADM-0010), </w:delText>
              </w:r>
              <w:r>
                <w:delText>un unique compte administrateur local, créé dans le fournisseur d'identité et dans Waterfall, dont le mot de passe est fixé à sa première connexion</w:delText>
              </w:r>
              <w:r w:rsidRPr="00064ACC">
                <w:delText xml:space="preserve">, </w:delText>
              </w:r>
              <w:r w:rsidR="00577C87" w:rsidRPr="00577C87">
                <w:delText>un calendrier actif désigné par défaut portant des heures travaillées, et la langue par défaut de l'installation (WF-INTF-0160).</w:delText>
              </w:r>
              <w:r w:rsidRPr="00064ACC">
                <w:delText xml:space="preserve"> Elle ne crée aucun autre objet du référentiel. Relancée sur une plateforme déjà installée, elle n'a aucun effet.</w:delText>
              </w:r>
            </w:del>
            <w:ins w:id="90138" w:author="Claude" w:date="2026-10-04T18:27:04Z">
              <w:r>
                <w:t xml:space="preserve">L’installation d’une plateforme neuve applique les migrations du schéma, crée le catalogue des permissions, les trois rôles d’habilitation prédéfinis (WF-ADM-0010), un unique compte administrateur local, créé dans le fournisseur d’identité et dans Waterfall, dont le lien de fixation du mot de passe, à usage unique, est produit par l’installation (WF-ADM-0140), un calendrier actif désigné par défaut portant des heures travaillées, une nature de coût de type provision et sa catégorie (WF-REF-0030),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effet.</w:t>
              </w:r>
            </w:ins>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lastRenderedPageBreak/>
              <w:t>Motif</w:t>
            </w:r>
          </w:p>
        </w:tc>
        <w:tc>
          <w:tcPr>
            <w:tcW w:w="8079" w:type="dxa"/>
          </w:tcPr>
          <w:p w14:paraId="4589932D" w14:textId="3375C3A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del w:id="90139" w:author="Claude" w:date="2026-10-04T18:27:04Z">
              <w:r w:rsidRPr="00064ACC">
                <w:rPr>
                  <w:sz w:val="20"/>
                  <w:szCs w:val="20"/>
                </w:rPr>
                <w:delText>Sans compte, personne ne peut entrer ; sans calendrier par défaut, WF-CYC-0120 interdit de créer le premier projet et WF-REF-0120 exige qu'il en existe un et un seul. Ce sont les deux seuls amorçages nécessaires. Aller plus loin — inventer des catégories de coût ou des rôles de ressources — imposerait à l'entreprise un vocabulaire qui n'est pas le sien. Fixer le mot de passe à la première connexion évite qu'un mot de passe d'installation traîne dans une procédure.</w:delText>
              </w:r>
            </w:del>
            <w:ins w:id="90140" w:author="Claude" w:date="2026-10-04T18:27:04Z">
              <w:r>
                <w:rPr>
                  <w:sz w:val="20"/>
                  <w:szCs w:val="20"/>
                </w:rPr>
                <w:t xml:space="preserve">Sans compte, personne ne peut entrer ; sans calendrier par défaut, WF-CYC-0120 interdit de créer le premier projet et WF-REF-0120 exige qu’il en existe un et un seul ; sans catégorie de provision,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ins>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26BFA0F8"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del w:id="90141" w:author="Claude" w:date="2026-10-04T18:27:04Z">
              <w:r w:rsidRPr="00064ACC">
                <w:rPr>
                  <w:sz w:val="20"/>
                  <w:szCs w:val="20"/>
                </w:rPr>
                <w:delText>Après installation, un administrateur se connecte, fixe son mot de passe, et dispose des trois rôles prédéfinis et du catalogue des permissions. La création d'un projet est refusée et nomme les prérequis manquants, jusqu'à ce qu'une catégorie de coût et un rôle de ressource aient été saisis. Une seconde exécution de l'installation ne crée ni compte ni calendrier supplémentaire.</w:delText>
              </w:r>
            </w:del>
            <w:ins w:id="90142" w:author="Claude" w:date="2026-10-04T18:27:04Z">
              <w:r>
                <w:rPr>
                  <w:sz w:val="20"/>
                  <w:szCs w:val="20"/>
                </w:rPr>
                <w:t xml:space="preserve">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w:t>
              </w:r>
            </w:ins>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61" w:name="_Toc241922533"/>
      <w:r>
        <w:t>Déploiement et mise à jour</w:t>
      </w:r>
      <w:bookmarkEnd w:id="261"/>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 xml:space="preserve">Une mise à jour de la version N à la version N+1 s'exécute sans qu'aucune requête n'échoue et sans qu'aucun utilisateur ne soit déconnecté. L'écran d'état affiche la même version pour </w:t>
            </w:r>
            <w:r w:rsidRPr="005F33A3">
              <w:rPr>
                <w:sz w:val="20"/>
                <w:szCs w:val="20"/>
              </w:rPr>
              <w:lastRenderedPageBreak/>
              <w:t>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62" w:name="_Toc241922534"/>
      <w:r>
        <w:t>Modes dégradés</w:t>
      </w:r>
      <w:bookmarkEnd w:id="262"/>
    </w:p>
    <w:p w14:paraId="222BC197" w14:textId="1F35E934" w:rsidR="00522FA9" w:rsidRDefault="00064ACC" w:rsidP="00064ACC">
      <w:pPr>
        <w:jc w:val="both"/>
      </w:pPr>
      <w:r w:rsidRPr="00064ACC">
        <w:t xml:space="preserve">La perte d'un composant ne doit pas devenir la perte de la plateforme. Le tableau ci-dessous dit ce qui reste possible, et c'est lui qui justifie deux choix faits ailleurs : que PostgreSQL soit la seule source de vérité (WF-ARC-0040), </w:t>
      </w:r>
      <w:r>
        <w:t>et que le fournisseur d'identité soit livré avec la plateforme et non confié à un tiers (WF-ARC-0030)</w:t>
      </w:r>
      <w:r w:rsidRPr="00064ACC">
        <w:t>.</w:t>
      </w:r>
    </w:p>
    <w:tbl>
      <w:tblPr>
        <w:tblStyle w:val="TableauListe4-Accentuation1"/>
        <w:tblW w:w="0" w:type="auto"/>
        <w:tblLook w:val="04A0" w:firstRow="1" w:lastRow="0" w:firstColumn="1" w:lastColumn="0" w:noHBand="0" w:noVBand="1"/>
      </w:tblPr>
      <w:tblGrid>
        <w:gridCol w:w="1898"/>
        <w:gridCol w:w="3233"/>
        <w:gridCol w:w="3931"/>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4061250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del w:id="90015" w:author="Claude" w:date="2026-10-04T18:27:04Z">
              <w:r w:rsidRPr="00022B4F">
                <w:delText>Tout, les indicateurs de la révision en cours étant recalculés à chaque requête</w:delText>
              </w:r>
            </w:del>
            <w:ins w:id="90016" w:author="Claude" w:date="2026-10-04T18:27:04Z">
              <w:r>
                <w:t xml:space="preserve">La consultation et la saisie, les indicateurs de la révision en cours étant recalculés à chaque requête</w:t>
              </w:r>
            </w:ins>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ins w:id="90017" w:author="Claude" w:date="2026-10-04T18:27:04Z">
              <w:r>
                <w:t xml:space="preserve"> ; les sessions du front, que les utilisateurs rouvrent en se reconnectant</w:t>
              </w:r>
            </w:ins>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métriques de l'écran d'état et les alertes</w:t>
            </w:r>
          </w:p>
        </w:tc>
      </w:tr>
    </w:tbl>
    <w:p w14:paraId="6697EE79" w14:textId="490F2FA2" w:rsidR="00064ACC" w:rsidRDefault="00E13361" w:rsidP="00E13361">
      <w:pPr>
        <w:pStyle w:val="Lgende"/>
      </w:pPr>
      <w:bookmarkStart w:id="263" w:name="_Toc241403434"/>
      <w:r>
        <w:t xml:space="preserve">Tableau </w:t>
      </w:r>
      <w:fldSimple w:instr=" SEQ Tableau \* ARABIC ">
        <w:r w:rsidR="004E6894">
          <w:rPr>
            <w:noProof/>
          </w:rPr>
          <w:t>11</w:t>
        </w:r>
      </w:fldSimple>
      <w:r>
        <w:t xml:space="preserve"> Modes dégradés</w:t>
      </w:r>
      <w:bookmarkEnd w:id="263"/>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lastRenderedPageBreak/>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64" w:name="_Toc241922535"/>
      <w:r>
        <w:t>Exigences transverses</w:t>
      </w:r>
      <w:bookmarkEnd w:id="264"/>
    </w:p>
    <w:p w14:paraId="1FD114BD" w14:textId="52A6F5C8" w:rsidR="001E0B78" w:rsidRDefault="001E0B78" w:rsidP="00496905">
      <w:pPr>
        <w:pStyle w:val="Titre3"/>
        <w:numPr>
          <w:ilvl w:val="2"/>
          <w:numId w:val="4"/>
        </w:numPr>
      </w:pPr>
      <w:bookmarkStart w:id="265" w:name="_Toc241922536"/>
      <w:r>
        <w:t>Sécurité</w:t>
      </w:r>
      <w:bookmarkEnd w:id="265"/>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Tout échange est chiffré : entre le navigateur et la plateforme, entre le front et l'API, et entre les services et les composants de données, conformément au 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w:t>
            </w:r>
            <w:r w:rsidR="00F24C97" w:rsidRPr="00F24C97">
              <w:rPr>
                <w:sz w:val="20"/>
                <w:szCs w:val="20"/>
              </w:rPr>
              <w:lastRenderedPageBreak/>
              <w:t>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lastRenderedPageBreak/>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66" w:name="_Toc241922537"/>
      <w:r>
        <w:t>Performance et volumétrie</w:t>
      </w:r>
      <w:bookmarkEnd w:id="266"/>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lastRenderedPageBreak/>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638A3032" w:rsidR="00723FB8" w:rsidRDefault="00723FB8" w:rsidP="00723FB8">
      <w:pPr>
        <w:pStyle w:val="Lgende"/>
      </w:pPr>
      <w:bookmarkStart w:id="267" w:name="_Toc241403435"/>
      <w:r>
        <w:t xml:space="preserve">Tableau </w:t>
      </w:r>
      <w:fldSimple w:instr=" SEQ Tableau \* ARABIC ">
        <w:r w:rsidR="004E6894">
          <w:rPr>
            <w:noProof/>
          </w:rPr>
          <w:t>12</w:t>
        </w:r>
      </w:fldSimple>
      <w:r>
        <w:t xml:space="preserve"> Hypothèses de volumétrie</w:t>
      </w:r>
      <w:bookmarkEnd w:id="267"/>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lastRenderedPageBreak/>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036F7091" w:rsidR="00723FB8" w:rsidRDefault="00723FB8" w:rsidP="00723FB8">
      <w:pPr>
        <w:pStyle w:val="Lgende"/>
      </w:pPr>
      <w:bookmarkStart w:id="268" w:name="_Toc241403436"/>
      <w:r>
        <w:t xml:space="preserve">Tableau </w:t>
      </w:r>
      <w:fldSimple w:instr=" SEQ Tableau \* ARABIC ">
        <w:r w:rsidR="004E6894">
          <w:rPr>
            <w:noProof/>
          </w:rPr>
          <w:t>13</w:t>
        </w:r>
      </w:fldSimple>
      <w:r>
        <w:t xml:space="preserve"> Volume de données</w:t>
      </w:r>
      <w:bookmarkEnd w:id="268"/>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75C4F202" w:rsidR="005D3130" w:rsidRDefault="005D3130" w:rsidP="005D3130">
      <w:pPr>
        <w:pStyle w:val="Lgende"/>
      </w:pPr>
      <w:bookmarkStart w:id="269" w:name="_Toc241403437"/>
      <w:r>
        <w:t xml:space="preserve">Tableau </w:t>
      </w:r>
      <w:fldSimple w:instr=" SEQ Tableau \* ARABIC ">
        <w:r w:rsidR="004E6894">
          <w:rPr>
            <w:noProof/>
          </w:rPr>
          <w:t>14</w:t>
        </w:r>
      </w:fldSimple>
      <w:r>
        <w:t xml:space="preserve"> Objectifs de temps de réponse</w:t>
      </w:r>
      <w:bookmarkEnd w:id="269"/>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70" w:name="_Toc241922538"/>
      <w:r>
        <w:t>Observabilité</w:t>
      </w:r>
      <w:bookmarkEnd w:id="270"/>
    </w:p>
    <w:p w14:paraId="6715CE10" w14:textId="3B111E17" w:rsidR="00AD26FF" w:rsidRDefault="00E13361" w:rsidP="00E13361">
      <w:pPr>
        <w:jc w:val="both"/>
      </w:pPr>
      <w:r w:rsidRPr="00E13361">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lastRenderedPageBreak/>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lastRenderedPageBreak/>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71" w:name="_Toc241922539"/>
      <w:r>
        <w:t>Sauvegarde et reprise</w:t>
      </w:r>
      <w:bookmarkEnd w:id="271"/>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665CEB8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del w:id="90275" w:author="Claude" w:date="2026-10-04T18:27:04Z">
              <w:r w:rsidRPr="00FA6C69">
                <w:rPr>
                  <w:sz w:val="20"/>
                  <w:szCs w:val="20"/>
                </w:rPr>
                <w:delText>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delText>
              </w:r>
            </w:del>
            <w:ins w:id="90276" w:author="Claude" w:date="2026-10-04T18:27:04Z">
              <w:r>
                <w:rPr>
                  <w:sz w:val="20"/>
                  <w:szCs w:val="20"/>
                </w:rPr>
                <w:t xml:space="preserve">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ins>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Une sauvegarde est restaurée périodiquement, au moins une fois par mois, dans un environnement isolé créé pour l'occasion et détruit à la fin du test. Le test vérifie que la plateforme démarre, </w:t>
            </w:r>
            <w:r>
              <w:t>que le nombre de projets, de révisions marquées, de lignes de coût et de comptes du fournisseur d'identité correspond</w:t>
            </w:r>
            <w:r w:rsidRPr="00FA6C69">
              <w:t xml:space="preserve">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lastRenderedPageBreak/>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4523037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del w:id="90277" w:author="Claude" w:date="2026-10-04T18:27:04Z">
              <w:r w:rsidRPr="00FA6C69">
                <w:rPr>
                  <w:sz w:val="20"/>
                  <w:szCs w:val="20"/>
                </w:rPr>
                <w:delText>Un test de restauration mensuel est exécuté, et son résultat daté est consultable. Le test échoue et le signale si le nombre de projets restaurés diffère de celui de la sauvegarde. L'environnement du test n'est joignable par aucun utilisateur et n'existe plus après le test.</w:delText>
              </w:r>
            </w:del>
            <w:ins w:id="90278" w:author="Claude" w:date="2026-10-04T18:27:04Z">
              <w:r>
                <w:rPr>
                  <w:sz w:val="20"/>
                  <w:szCs w:val="20"/>
                </w:rPr>
                <w:t xml:space="preserve">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ins>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72" w:name="_Toc241922540"/>
      <w:r>
        <w:t>Compatibilité</w:t>
      </w:r>
      <w:bookmarkEnd w:id="272"/>
    </w:p>
    <w:p w14:paraId="279D65FE" w14:textId="07F56EC0" w:rsidR="00DB7960" w:rsidRDefault="00E13361" w:rsidP="00E13361">
      <w:pPr>
        <w:jc w:val="both"/>
      </w:pPr>
      <w:r w:rsidRPr="00E13361">
        <w:t>Trois compatibilités engagent Waterfall : celle des navigateurs, qui conditionne l'accès ; celle des formats d'échange, déjà fixée par le §3 (</w:t>
      </w:r>
      <w:r>
        <w:t>WF-INTF-0040 pour le format XML de MS Project des versions 2010 et suivantes</w:t>
      </w:r>
      <w:r w:rsidRPr="00E13361">
        <w:t>,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547E2F6F"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del w:id="90281" w:author="Claude" w:date="2026-10-04T18:27:04Z">
              <w:r w:rsidRPr="00E720BA">
                <w:rPr>
                  <w:sz w:val="20"/>
                  <w:szCs w:val="20"/>
                </w:rPr>
                <w:delText>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delText>
              </w:r>
            </w:del>
            <w:ins w:id="90282" w:author="Claude" w:date="2026-10-04T18:27:04Z">
              <w:r>
                <w:rPr>
                  <w:sz w:val="20"/>
                  <w:szCs w:val="20"/>
                </w:rPr>
                <w:t xml:space="preserve">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ins>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w:t>
            </w:r>
            <w:r>
              <w:t>un stockage compatible avec l'interface S3, Keycloak dans une version au moins égale à 26 comme fournisseur d'identité, et, pour le déploiement par chart</w:t>
            </w:r>
            <w:r w:rsidRPr="00F90762">
              <w:t xml:space="preserve">, Kubernetes dans une version au moins 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 xml:space="preserve">Le chart ne dépend d'aucune distribution particulière </w:t>
            </w:r>
            <w:r w:rsidRPr="00F90762">
              <w:lastRenderedPageBreak/>
              <w:t>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lastRenderedPageBreak/>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w:t>
            </w:r>
            <w:del w:id="90269" w:author="Claude" w:date="2026-10-04T18:27:04Z">
              <w:r>
                <w:delText xml:space="preserve">Sans serveur de messagerie, la réinitialisation d'un mot de passe se fait par un utilisateur habilité.</w:delText>
              </w:r>
            </w:del>
            <w:ins w:id="90270" w:author="Claude" w:date="2026-10-04T18:27:04Z">
              <w:r>
                <w:t xml:space="preserve">Sans serveur de messagerie, la réinitialisation d’un mot de passe se fait par le lien qu’un utilisateur habilité obtient depuis Waterfall (WF-ADM-0140).</w:t>
              </w:r>
            </w:ins>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del w:id="90283" w:author="Claude" w:date="2026-10-04T18:27:04Z">
              <w:r>
                <w:rPr>
                  <w:sz w:val="20"/>
                  <w:szCs w:val="20"/>
                </w:rPr>
                <w:delText>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delText>
              </w:r>
            </w:del>
            <w:ins w:id="90284" w:author="Claude" w:date="2026-10-04T18:27:04Z">
              <w:r>
                <w:rPr>
                  <w:sz w:val="20"/>
                  <w:szCs w:val="20"/>
                </w:rPr>
                <w:t xml:space="preserve">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ins>
          </w:p>
        </w:tc>
      </w:tr>
    </w:tbl>
    <w:p w14:paraId="58DC7247" w14:textId="77777777" w:rsidR="006F302C" w:rsidRDefault="006F302C"/>
    <w:p w14:paraId="56E51ECE" w14:textId="32E83E6F" w:rsidR="005D3130" w:rsidRDefault="005D3130" w:rsidP="00496905">
      <w:pPr>
        <w:pStyle w:val="Titre2"/>
        <w:numPr>
          <w:ilvl w:val="1"/>
          <w:numId w:val="4"/>
        </w:numPr>
      </w:pPr>
      <w:bookmarkStart w:id="273" w:name="_Toc241922541"/>
      <w:r w:rsidRPr="005D3130">
        <w:t>Qualité et vérification</w:t>
      </w:r>
      <w:bookmarkEnd w:id="273"/>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 xml:space="preserve">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w:t>
      </w:r>
      <w:r w:rsidRPr="005D3130">
        <w:lastRenderedPageBreak/>
        <w:t>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23AF78B"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del w:id="90271" w:author="Claude" w:date="2026-10-04T18:27:04Z">
              <w:r w:rsidRPr="005D3130">
                <w:delText>Chaque exigence F0 est couverte par au moins un test automatisé qui la cite par son identifiant. La chaîne CI/CD produit à chaque exécution un rapport de couverture des exigences, qui liste les exigences couvertes et celles qui ne le sont pas, et le publie avec la version. La publication d'une version est refusée s'il reste une exigence F0 sans test.</w:delText>
              </w:r>
            </w:del>
            <w:ins w:id="90272" w:author="Claude" w:date="2026-10-04T18:27:04Z">
              <w:r>
                <w:t xml:space="preserve">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ins>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52918118"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del w:id="90273" w:author="Claude" w:date="2026-10-04T18:27:04Z">
              <w:r w:rsidRPr="001A22EE">
                <w:rPr>
                  <w:sz w:val="20"/>
                  <w:szCs w:val="20"/>
                </w:rPr>
                <w:delText>Le rapport de couverture cite chacune des exigences F0 du document, avec les tests qui la couvrent. Le retrait d'un test fait apparaître son exigence parmi les non couvertes. Une tentative de publication avec une exigence F0 non couverte échoue en la nommant.</w:delText>
              </w:r>
            </w:del>
            <w:ins w:id="90274" w:author="Claude" w:date="2026-10-04T18:27:04Z">
              <w:r>
                <w:rPr>
                  <w:sz w:val="20"/>
                  <w:szCs w:val="20"/>
                </w:rPr>
                <w:t xml:space="preserve">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ins>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lastRenderedPageBreak/>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lastRenderedPageBreak/>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 xml:space="preserve">Un objectif de temps de réponse qu'on ne mesure pas est un vœu, et une mesure qu'on ne compare pas ne dit pas si l'on s'améliore ou si l'on glisse. Le seuil de non-régression protège du glissement lent, celui qui passe inaperçu version après version jusqu'à rendre une grille </w:t>
            </w:r>
            <w:r w:rsidRPr="005F1CB3">
              <w:rPr>
                <w:sz w:val="20"/>
                <w:szCs w:val="20"/>
              </w:rPr>
              <w:lastRenderedPageBreak/>
              <w:t>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lastRenderedPageBreak/>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74" w:name="_Toc241922542"/>
      <w:r>
        <w:lastRenderedPageBreak/>
        <w:t>Index des exigences</w:t>
      </w:r>
      <w:bookmarkEnd w:id="274"/>
    </w:p>
    <w:p w14:paraId="41DEE52B" w14:textId="77777777" w:rsidR="00377910" w:rsidRDefault="00377910" w:rsidP="00E862DF"/>
    <w:p w14:paraId="7CCBB730" w14:textId="77777777" w:rsidR="004E6894" w:rsidRDefault="0077235B" w:rsidP="00E862DF">
      <w:pPr>
        <w:rPr>
          <w:noProof/>
        </w:rPr>
        <w:sectPr w:rsidR="004E6894" w:rsidSect="004E6894">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2E3F9CC2" w14:textId="77777777" w:rsidR="004E6894" w:rsidRDefault="004E6894">
      <w:pPr>
        <w:pStyle w:val="Index1"/>
        <w:tabs>
          <w:tab w:val="right" w:leader="dot" w:pos="4166"/>
        </w:tabs>
        <w:rPr>
          <w:noProof/>
        </w:rPr>
      </w:pPr>
      <w:r>
        <w:rPr>
          <w:noProof/>
        </w:rPr>
        <w:t>WF-ADM-0010-A</w:t>
      </w:r>
      <w:r>
        <w:rPr>
          <w:noProof/>
        </w:rPr>
        <w:tab/>
      </w:r>
      <w:r>
        <w:rPr>
          <w:noProof/>
          <w:sz w:val="20"/>
          <w:szCs w:val="20"/>
        </w:rPr>
        <w:t>45</w:t>
      </w:r>
    </w:p>
    <w:p w14:paraId="596D7CBE" w14:textId="77777777" w:rsidR="004E6894" w:rsidRDefault="004E6894">
      <w:pPr>
        <w:pStyle w:val="Index1"/>
        <w:tabs>
          <w:tab w:val="right" w:leader="dot" w:pos="4166"/>
        </w:tabs>
        <w:rPr>
          <w:noProof/>
        </w:rPr>
      </w:pPr>
      <w:r>
        <w:rPr>
          <w:noProof/>
        </w:rPr>
        <w:t>WF-ADM-0020-A</w:t>
      </w:r>
      <w:r>
        <w:rPr>
          <w:noProof/>
        </w:rPr>
        <w:tab/>
      </w:r>
      <w:r>
        <w:rPr>
          <w:noProof/>
          <w:sz w:val="20"/>
          <w:szCs w:val="20"/>
        </w:rPr>
        <w:t>46</w:t>
      </w:r>
    </w:p>
    <w:p w14:paraId="58575CB0" w14:textId="77777777" w:rsidR="004E6894" w:rsidRDefault="004E6894">
      <w:pPr>
        <w:pStyle w:val="Index1"/>
        <w:tabs>
          <w:tab w:val="right" w:leader="dot" w:pos="4166"/>
        </w:tabs>
        <w:rPr>
          <w:noProof/>
        </w:rPr>
      </w:pPr>
      <w:r>
        <w:rPr>
          <w:noProof/>
        </w:rPr>
        <w:t>WF-ADM-0030-A</w:t>
      </w:r>
      <w:r>
        <w:rPr>
          <w:noProof/>
        </w:rPr>
        <w:tab/>
      </w:r>
      <w:r>
        <w:rPr>
          <w:noProof/>
          <w:sz w:val="20"/>
          <w:szCs w:val="20"/>
        </w:rPr>
        <w:t>44</w:t>
      </w:r>
    </w:p>
    <w:p w14:paraId="2A8BB9B6" w14:textId="77777777" w:rsidR="004E6894" w:rsidRDefault="004E6894">
      <w:pPr>
        <w:pStyle w:val="Index1"/>
        <w:tabs>
          <w:tab w:val="right" w:leader="dot" w:pos="4166"/>
        </w:tabs>
        <w:rPr>
          <w:noProof/>
        </w:rPr>
      </w:pPr>
      <w:r>
        <w:rPr>
          <w:noProof/>
        </w:rPr>
        <w:t>WF-ADM-0040-A</w:t>
      </w:r>
      <w:r>
        <w:rPr>
          <w:noProof/>
        </w:rPr>
        <w:tab/>
      </w:r>
      <w:r>
        <w:rPr>
          <w:noProof/>
          <w:sz w:val="20"/>
          <w:szCs w:val="20"/>
        </w:rPr>
        <w:t>44</w:t>
      </w:r>
    </w:p>
    <w:p w14:paraId="4D603290" w14:textId="77777777" w:rsidR="004E6894" w:rsidRDefault="004E6894">
      <w:pPr>
        <w:pStyle w:val="Index1"/>
        <w:tabs>
          <w:tab w:val="right" w:leader="dot" w:pos="4166"/>
        </w:tabs>
        <w:rPr>
          <w:noProof/>
        </w:rPr>
      </w:pPr>
      <w:r>
        <w:rPr>
          <w:noProof/>
        </w:rPr>
        <w:t>WF-ADM-0050-A</w:t>
      </w:r>
      <w:r>
        <w:rPr>
          <w:noProof/>
        </w:rPr>
        <w:tab/>
      </w:r>
      <w:r>
        <w:rPr>
          <w:noProof/>
          <w:sz w:val="20"/>
          <w:szCs w:val="20"/>
        </w:rPr>
        <w:t>42</w:t>
      </w:r>
    </w:p>
    <w:p w14:paraId="7E80A808" w14:textId="77777777" w:rsidR="004E6894" w:rsidRDefault="004E6894">
      <w:pPr>
        <w:pStyle w:val="Index1"/>
        <w:tabs>
          <w:tab w:val="right" w:leader="dot" w:pos="4166"/>
        </w:tabs>
        <w:rPr>
          <w:noProof/>
        </w:rPr>
      </w:pPr>
      <w:r>
        <w:rPr>
          <w:noProof/>
        </w:rPr>
        <w:t>WF-ADM-0060-A</w:t>
      </w:r>
      <w:r>
        <w:rPr>
          <w:noProof/>
        </w:rPr>
        <w:tab/>
      </w:r>
      <w:r>
        <w:rPr>
          <w:noProof/>
          <w:sz w:val="20"/>
          <w:szCs w:val="20"/>
        </w:rPr>
        <w:t>42</w:t>
      </w:r>
    </w:p>
    <w:p w14:paraId="28BB466D" w14:textId="77777777" w:rsidR="004E6894" w:rsidRDefault="004E6894">
      <w:pPr>
        <w:pStyle w:val="Index1"/>
        <w:tabs>
          <w:tab w:val="right" w:leader="dot" w:pos="4166"/>
        </w:tabs>
        <w:rPr>
          <w:noProof/>
        </w:rPr>
      </w:pPr>
      <w:r>
        <w:rPr>
          <w:noProof/>
        </w:rPr>
        <w:t>WF-ADM-0070-A</w:t>
      </w:r>
      <w:r>
        <w:rPr>
          <w:noProof/>
        </w:rPr>
        <w:tab/>
      </w:r>
      <w:r>
        <w:rPr>
          <w:noProof/>
          <w:sz w:val="20"/>
          <w:szCs w:val="20"/>
        </w:rPr>
        <w:t>42</w:t>
      </w:r>
    </w:p>
    <w:p w14:paraId="33897F77" w14:textId="77777777" w:rsidR="004E6894" w:rsidRDefault="004E6894">
      <w:pPr>
        <w:pStyle w:val="Index1"/>
        <w:tabs>
          <w:tab w:val="right" w:leader="dot" w:pos="4166"/>
        </w:tabs>
        <w:rPr>
          <w:noProof/>
        </w:rPr>
      </w:pPr>
      <w:r>
        <w:rPr>
          <w:noProof/>
        </w:rPr>
        <w:t>WF-ADM-0080-A</w:t>
      </w:r>
      <w:r>
        <w:rPr>
          <w:noProof/>
        </w:rPr>
        <w:tab/>
      </w:r>
      <w:r>
        <w:rPr>
          <w:noProof/>
          <w:sz w:val="20"/>
          <w:szCs w:val="20"/>
        </w:rPr>
        <w:t>45</w:t>
      </w:r>
    </w:p>
    <w:p w14:paraId="3CEBD717" w14:textId="77777777" w:rsidR="004E6894" w:rsidRDefault="004E6894">
      <w:pPr>
        <w:pStyle w:val="Index1"/>
        <w:tabs>
          <w:tab w:val="right" w:leader="dot" w:pos="4166"/>
        </w:tabs>
        <w:rPr>
          <w:noProof/>
        </w:rPr>
      </w:pPr>
      <w:r>
        <w:rPr>
          <w:noProof/>
        </w:rPr>
        <w:t>WF-ADM-0090-A</w:t>
      </w:r>
      <w:r>
        <w:rPr>
          <w:noProof/>
        </w:rPr>
        <w:tab/>
      </w:r>
      <w:r>
        <w:rPr>
          <w:noProof/>
          <w:sz w:val="20"/>
          <w:szCs w:val="20"/>
        </w:rPr>
        <w:t>46</w:t>
      </w:r>
    </w:p>
    <w:p w14:paraId="3EA7658C" w14:textId="77777777" w:rsidR="004E6894" w:rsidRDefault="004E6894">
      <w:pPr>
        <w:pStyle w:val="Index1"/>
        <w:tabs>
          <w:tab w:val="right" w:leader="dot" w:pos="4166"/>
        </w:tabs>
        <w:rPr>
          <w:noProof/>
        </w:rPr>
      </w:pPr>
      <w:r>
        <w:rPr>
          <w:noProof/>
        </w:rPr>
        <w:t>WF-ADM-0100-A</w:t>
      </w:r>
      <w:r>
        <w:rPr>
          <w:noProof/>
        </w:rPr>
        <w:tab/>
      </w:r>
      <w:r>
        <w:rPr>
          <w:noProof/>
          <w:sz w:val="20"/>
          <w:szCs w:val="20"/>
        </w:rPr>
        <w:t>46</w:t>
      </w:r>
    </w:p>
    <w:p w14:paraId="36EF7DAF" w14:textId="77777777" w:rsidR="004E6894" w:rsidRDefault="004E6894">
      <w:pPr>
        <w:pStyle w:val="Index1"/>
        <w:tabs>
          <w:tab w:val="right" w:leader="dot" w:pos="4166"/>
        </w:tabs>
        <w:rPr>
          <w:noProof/>
        </w:rPr>
      </w:pPr>
      <w:r>
        <w:rPr>
          <w:noProof/>
        </w:rPr>
        <w:t>WF-ADM-0110-A</w:t>
      </w:r>
      <w:r>
        <w:rPr>
          <w:noProof/>
        </w:rPr>
        <w:tab/>
      </w:r>
      <w:r>
        <w:rPr>
          <w:noProof/>
          <w:sz w:val="20"/>
          <w:szCs w:val="20"/>
        </w:rPr>
        <w:t>47</w:t>
      </w:r>
    </w:p>
    <w:p w14:paraId="1CB5638A" w14:textId="77777777" w:rsidR="004E6894" w:rsidRDefault="004E6894">
      <w:pPr>
        <w:pStyle w:val="Index1"/>
        <w:tabs>
          <w:tab w:val="right" w:leader="dot" w:pos="4166"/>
        </w:tabs>
        <w:rPr>
          <w:noProof/>
        </w:rPr>
      </w:pPr>
      <w:r>
        <w:rPr>
          <w:noProof/>
        </w:rPr>
        <w:t>WF-ADM-0120-A</w:t>
      </w:r>
      <w:r>
        <w:rPr>
          <w:noProof/>
        </w:rPr>
        <w:tab/>
      </w:r>
      <w:r>
        <w:rPr>
          <w:noProof/>
          <w:sz w:val="20"/>
          <w:szCs w:val="20"/>
        </w:rPr>
        <w:t>47</w:t>
      </w:r>
    </w:p>
    <w:p w14:paraId="75B86B1D" w14:textId="77777777" w:rsidR="004E6894" w:rsidRDefault="004E6894">
      <w:pPr>
        <w:pStyle w:val="Index1"/>
        <w:tabs>
          <w:tab w:val="right" w:leader="dot" w:pos="4166"/>
        </w:tabs>
        <w:rPr>
          <w:noProof/>
        </w:rPr>
      </w:pPr>
      <w:r>
        <w:rPr>
          <w:noProof/>
        </w:rPr>
        <w:t>WF-ADM-0130-A</w:t>
      </w:r>
      <w:r>
        <w:rPr>
          <w:noProof/>
        </w:rPr>
        <w:tab/>
      </w:r>
      <w:r>
        <w:rPr>
          <w:noProof/>
          <w:sz w:val="20"/>
          <w:szCs w:val="20"/>
        </w:rPr>
        <w:t>48</w:t>
      </w:r>
    </w:p>
    <w:p w14:paraId="3EF22A67" w14:textId="77777777" w:rsidR="004E6894" w:rsidRDefault="004E6894">
      <w:pPr>
        <w:pStyle w:val="Index1"/>
        <w:tabs>
          <w:tab w:val="right" w:leader="dot" w:pos="4166"/>
        </w:tabs>
        <w:rPr>
          <w:noProof/>
        </w:rPr>
      </w:pPr>
      <w:r>
        <w:rPr>
          <w:noProof/>
        </w:rPr>
        <w:t>WF-ADM-0140-A</w:t>
      </w:r>
      <w:r>
        <w:rPr>
          <w:noProof/>
        </w:rPr>
        <w:tab/>
      </w:r>
      <w:r>
        <w:rPr>
          <w:noProof/>
          <w:sz w:val="20"/>
          <w:szCs w:val="20"/>
        </w:rPr>
        <w:t>43</w:t>
      </w:r>
    </w:p>
    <w:p w14:paraId="6B51766D" w14:textId="77777777" w:rsidR="004E6894" w:rsidRDefault="004E6894">
      <w:pPr>
        <w:pStyle w:val="Index1"/>
        <w:tabs>
          <w:tab w:val="right" w:leader="dot" w:pos="4166"/>
        </w:tabs>
        <w:rPr>
          <w:noProof/>
        </w:rPr>
      </w:pPr>
      <w:r>
        <w:rPr>
          <w:noProof/>
        </w:rPr>
        <w:t>WF-ADM-0150-A</w:t>
      </w:r>
      <w:r>
        <w:rPr>
          <w:noProof/>
        </w:rPr>
        <w:tab/>
      </w:r>
      <w:r>
        <w:rPr>
          <w:noProof/>
          <w:sz w:val="20"/>
          <w:szCs w:val="20"/>
        </w:rPr>
        <w:t>48</w:t>
      </w:r>
    </w:p>
    <w:p w14:paraId="2F39189A" w14:textId="77777777" w:rsidR="004E6894" w:rsidRDefault="004E6894">
      <w:pPr>
        <w:pStyle w:val="Index1"/>
        <w:tabs>
          <w:tab w:val="right" w:leader="dot" w:pos="4166"/>
        </w:tabs>
        <w:rPr>
          <w:noProof/>
        </w:rPr>
      </w:pPr>
      <w:r>
        <w:rPr>
          <w:noProof/>
        </w:rPr>
        <w:t>WF-ADM-0160-A</w:t>
      </w:r>
      <w:r>
        <w:rPr>
          <w:noProof/>
        </w:rPr>
        <w:tab/>
      </w:r>
      <w:r>
        <w:rPr>
          <w:noProof/>
          <w:sz w:val="20"/>
          <w:szCs w:val="20"/>
        </w:rPr>
        <w:t>49</w:t>
      </w:r>
    </w:p>
    <w:p w14:paraId="3C71A017" w14:textId="77777777" w:rsidR="004E6894" w:rsidRDefault="004E6894">
      <w:pPr>
        <w:pStyle w:val="Index1"/>
        <w:tabs>
          <w:tab w:val="right" w:leader="dot" w:pos="4166"/>
        </w:tabs>
        <w:rPr>
          <w:noProof/>
        </w:rPr>
      </w:pPr>
      <w:r>
        <w:rPr>
          <w:noProof/>
        </w:rPr>
        <w:t>WF-ADM-0170-A</w:t>
      </w:r>
      <w:r>
        <w:rPr>
          <w:noProof/>
        </w:rPr>
        <w:tab/>
      </w:r>
      <w:r>
        <w:rPr>
          <w:noProof/>
          <w:sz w:val="20"/>
          <w:szCs w:val="20"/>
        </w:rPr>
        <w:t>49</w:t>
      </w:r>
    </w:p>
    <w:p w14:paraId="6E176B85" w14:textId="77777777" w:rsidR="004E6894" w:rsidRDefault="004E6894">
      <w:pPr>
        <w:pStyle w:val="Index1"/>
        <w:tabs>
          <w:tab w:val="right" w:leader="dot" w:pos="4166"/>
        </w:tabs>
        <w:rPr>
          <w:noProof/>
        </w:rPr>
      </w:pPr>
      <w:r>
        <w:rPr>
          <w:noProof/>
        </w:rPr>
        <w:t>WF-ADM-0180-A</w:t>
      </w:r>
      <w:r>
        <w:rPr>
          <w:noProof/>
        </w:rPr>
        <w:tab/>
      </w:r>
      <w:r>
        <w:rPr>
          <w:noProof/>
          <w:sz w:val="20"/>
          <w:szCs w:val="20"/>
        </w:rPr>
        <w:t>43</w:t>
      </w:r>
    </w:p>
    <w:p w14:paraId="1384AD01" w14:textId="77777777" w:rsidR="004E6894" w:rsidRDefault="004E6894">
      <w:pPr>
        <w:pStyle w:val="Index1"/>
        <w:tabs>
          <w:tab w:val="right" w:leader="dot" w:pos="4166"/>
        </w:tabs>
        <w:rPr>
          <w:noProof/>
        </w:rPr>
      </w:pPr>
      <w:r>
        <w:rPr>
          <w:noProof/>
        </w:rPr>
        <w:t>WF-ARC-0010-A</w:t>
      </w:r>
      <w:r>
        <w:rPr>
          <w:noProof/>
        </w:rPr>
        <w:tab/>
      </w:r>
      <w:r>
        <w:rPr>
          <w:noProof/>
          <w:sz w:val="20"/>
          <w:szCs w:val="20"/>
        </w:rPr>
        <w:t>117</w:t>
      </w:r>
    </w:p>
    <w:p w14:paraId="63EDB130" w14:textId="77777777" w:rsidR="004E6894" w:rsidRDefault="004E6894">
      <w:pPr>
        <w:pStyle w:val="Index1"/>
        <w:tabs>
          <w:tab w:val="right" w:leader="dot" w:pos="4166"/>
        </w:tabs>
        <w:rPr>
          <w:noProof/>
        </w:rPr>
      </w:pPr>
      <w:r>
        <w:rPr>
          <w:noProof/>
        </w:rPr>
        <w:t>WF-ARC-0020-A</w:t>
      </w:r>
      <w:r>
        <w:rPr>
          <w:noProof/>
        </w:rPr>
        <w:tab/>
      </w:r>
      <w:r>
        <w:rPr>
          <w:noProof/>
          <w:sz w:val="20"/>
          <w:szCs w:val="20"/>
        </w:rPr>
        <w:t>117</w:t>
      </w:r>
    </w:p>
    <w:p w14:paraId="30B376A0" w14:textId="77777777" w:rsidR="004E6894" w:rsidRDefault="004E6894">
      <w:pPr>
        <w:pStyle w:val="Index1"/>
        <w:tabs>
          <w:tab w:val="right" w:leader="dot" w:pos="4166"/>
        </w:tabs>
        <w:rPr>
          <w:noProof/>
        </w:rPr>
      </w:pPr>
      <w:r>
        <w:rPr>
          <w:noProof/>
        </w:rPr>
        <w:t>WF-ARC-0030-A</w:t>
      </w:r>
      <w:r>
        <w:rPr>
          <w:noProof/>
        </w:rPr>
        <w:tab/>
      </w:r>
      <w:r>
        <w:rPr>
          <w:noProof/>
          <w:sz w:val="20"/>
          <w:szCs w:val="20"/>
        </w:rPr>
        <w:t>117</w:t>
      </w:r>
    </w:p>
    <w:p w14:paraId="6FDA9916" w14:textId="77777777" w:rsidR="004E6894" w:rsidRDefault="004E6894">
      <w:pPr>
        <w:pStyle w:val="Index1"/>
        <w:tabs>
          <w:tab w:val="right" w:leader="dot" w:pos="4166"/>
        </w:tabs>
        <w:rPr>
          <w:noProof/>
        </w:rPr>
      </w:pPr>
      <w:r>
        <w:rPr>
          <w:noProof/>
        </w:rPr>
        <w:t>WF-ARC-0040-A</w:t>
      </w:r>
      <w:r>
        <w:rPr>
          <w:noProof/>
        </w:rPr>
        <w:tab/>
      </w:r>
      <w:r>
        <w:rPr>
          <w:noProof/>
          <w:sz w:val="20"/>
          <w:szCs w:val="20"/>
        </w:rPr>
        <w:t>118</w:t>
      </w:r>
    </w:p>
    <w:p w14:paraId="302FCD57" w14:textId="77777777" w:rsidR="004E6894" w:rsidRDefault="004E6894">
      <w:pPr>
        <w:pStyle w:val="Index1"/>
        <w:tabs>
          <w:tab w:val="right" w:leader="dot" w:pos="4166"/>
        </w:tabs>
        <w:rPr>
          <w:noProof/>
        </w:rPr>
      </w:pPr>
      <w:r>
        <w:rPr>
          <w:noProof/>
        </w:rPr>
        <w:t>WF-ARC-0050-A</w:t>
      </w:r>
      <w:r>
        <w:rPr>
          <w:noProof/>
        </w:rPr>
        <w:tab/>
      </w:r>
      <w:r>
        <w:rPr>
          <w:noProof/>
          <w:sz w:val="20"/>
          <w:szCs w:val="20"/>
        </w:rPr>
        <w:t>118</w:t>
      </w:r>
    </w:p>
    <w:p w14:paraId="34E54F42" w14:textId="77777777" w:rsidR="004E6894" w:rsidRDefault="004E6894">
      <w:pPr>
        <w:pStyle w:val="Index1"/>
        <w:tabs>
          <w:tab w:val="right" w:leader="dot" w:pos="4166"/>
        </w:tabs>
        <w:rPr>
          <w:noProof/>
        </w:rPr>
      </w:pPr>
      <w:r>
        <w:rPr>
          <w:noProof/>
        </w:rPr>
        <w:t>WF-ARC-0060-A</w:t>
      </w:r>
      <w:r>
        <w:rPr>
          <w:noProof/>
        </w:rPr>
        <w:tab/>
      </w:r>
      <w:r>
        <w:rPr>
          <w:noProof/>
          <w:sz w:val="20"/>
          <w:szCs w:val="20"/>
        </w:rPr>
        <w:t>109</w:t>
      </w:r>
    </w:p>
    <w:p w14:paraId="5C1E69D9" w14:textId="77777777" w:rsidR="004E6894" w:rsidRDefault="004E6894">
      <w:pPr>
        <w:pStyle w:val="Index1"/>
        <w:tabs>
          <w:tab w:val="right" w:leader="dot" w:pos="4166"/>
        </w:tabs>
        <w:rPr>
          <w:noProof/>
        </w:rPr>
      </w:pPr>
      <w:r>
        <w:rPr>
          <w:noProof/>
        </w:rPr>
        <w:t>WF-ARC-0070-A</w:t>
      </w:r>
      <w:r>
        <w:rPr>
          <w:noProof/>
        </w:rPr>
        <w:tab/>
      </w:r>
      <w:r>
        <w:rPr>
          <w:noProof/>
          <w:sz w:val="20"/>
          <w:szCs w:val="20"/>
        </w:rPr>
        <w:t>110</w:t>
      </w:r>
    </w:p>
    <w:p w14:paraId="15CF7FA1" w14:textId="77777777" w:rsidR="004E6894" w:rsidRDefault="004E6894">
      <w:pPr>
        <w:pStyle w:val="Index1"/>
        <w:tabs>
          <w:tab w:val="right" w:leader="dot" w:pos="4166"/>
        </w:tabs>
        <w:rPr>
          <w:noProof/>
        </w:rPr>
      </w:pPr>
      <w:r>
        <w:rPr>
          <w:noProof/>
        </w:rPr>
        <w:t>WF-ARC-0080-A</w:t>
      </w:r>
      <w:r>
        <w:rPr>
          <w:noProof/>
        </w:rPr>
        <w:tab/>
      </w:r>
      <w:r>
        <w:rPr>
          <w:noProof/>
          <w:sz w:val="20"/>
          <w:szCs w:val="20"/>
        </w:rPr>
        <w:t>110</w:t>
      </w:r>
    </w:p>
    <w:p w14:paraId="545FF624" w14:textId="77777777" w:rsidR="004E6894" w:rsidRDefault="004E6894">
      <w:pPr>
        <w:pStyle w:val="Index1"/>
        <w:tabs>
          <w:tab w:val="right" w:leader="dot" w:pos="4166"/>
        </w:tabs>
        <w:rPr>
          <w:noProof/>
        </w:rPr>
      </w:pPr>
      <w:r>
        <w:rPr>
          <w:noProof/>
        </w:rPr>
        <w:t>WF-ARC-0090-A</w:t>
      </w:r>
      <w:r>
        <w:rPr>
          <w:noProof/>
        </w:rPr>
        <w:tab/>
      </w:r>
      <w:r>
        <w:rPr>
          <w:noProof/>
          <w:sz w:val="20"/>
          <w:szCs w:val="20"/>
        </w:rPr>
        <w:t>123</w:t>
      </w:r>
    </w:p>
    <w:p w14:paraId="007294D4" w14:textId="77777777" w:rsidR="004E6894" w:rsidRDefault="004E6894">
      <w:pPr>
        <w:pStyle w:val="Index1"/>
        <w:tabs>
          <w:tab w:val="right" w:leader="dot" w:pos="4166"/>
        </w:tabs>
        <w:rPr>
          <w:noProof/>
        </w:rPr>
      </w:pPr>
      <w:r>
        <w:rPr>
          <w:noProof/>
        </w:rPr>
        <w:t>WF-ARC-0100-A</w:t>
      </w:r>
      <w:r>
        <w:rPr>
          <w:noProof/>
        </w:rPr>
        <w:tab/>
      </w:r>
      <w:r>
        <w:rPr>
          <w:noProof/>
          <w:sz w:val="20"/>
          <w:szCs w:val="20"/>
        </w:rPr>
        <w:t>123</w:t>
      </w:r>
    </w:p>
    <w:p w14:paraId="46C44303" w14:textId="77777777" w:rsidR="004E6894" w:rsidRDefault="004E6894">
      <w:pPr>
        <w:pStyle w:val="Index1"/>
        <w:tabs>
          <w:tab w:val="right" w:leader="dot" w:pos="4166"/>
        </w:tabs>
        <w:rPr>
          <w:noProof/>
        </w:rPr>
      </w:pPr>
      <w:r>
        <w:rPr>
          <w:noProof/>
        </w:rPr>
        <w:t>WF-ARC-0110-A</w:t>
      </w:r>
      <w:r>
        <w:rPr>
          <w:noProof/>
        </w:rPr>
        <w:tab/>
      </w:r>
      <w:r>
        <w:rPr>
          <w:noProof/>
          <w:sz w:val="20"/>
          <w:szCs w:val="20"/>
        </w:rPr>
        <w:t>111</w:t>
      </w:r>
    </w:p>
    <w:p w14:paraId="724B9431" w14:textId="77777777" w:rsidR="004E6894" w:rsidRDefault="004E6894">
      <w:pPr>
        <w:pStyle w:val="Index1"/>
        <w:tabs>
          <w:tab w:val="right" w:leader="dot" w:pos="4166"/>
        </w:tabs>
        <w:rPr>
          <w:noProof/>
        </w:rPr>
      </w:pPr>
      <w:r>
        <w:rPr>
          <w:noProof/>
        </w:rPr>
        <w:t>WF-CMP-0010-A</w:t>
      </w:r>
      <w:r>
        <w:rPr>
          <w:noProof/>
        </w:rPr>
        <w:tab/>
      </w:r>
      <w:r>
        <w:rPr>
          <w:noProof/>
          <w:sz w:val="20"/>
          <w:szCs w:val="20"/>
        </w:rPr>
        <w:t>145</w:t>
      </w:r>
    </w:p>
    <w:p w14:paraId="588119C1" w14:textId="77777777" w:rsidR="004E6894" w:rsidRDefault="004E6894">
      <w:pPr>
        <w:pStyle w:val="Index1"/>
        <w:tabs>
          <w:tab w:val="right" w:leader="dot" w:pos="4166"/>
        </w:tabs>
        <w:rPr>
          <w:noProof/>
        </w:rPr>
      </w:pPr>
      <w:r>
        <w:rPr>
          <w:noProof/>
        </w:rPr>
        <w:t>WF-CMP-0020-A</w:t>
      </w:r>
      <w:r>
        <w:rPr>
          <w:noProof/>
        </w:rPr>
        <w:tab/>
      </w:r>
      <w:r>
        <w:rPr>
          <w:noProof/>
          <w:sz w:val="20"/>
          <w:szCs w:val="20"/>
        </w:rPr>
        <w:t>146</w:t>
      </w:r>
    </w:p>
    <w:p w14:paraId="6BC5E7FD" w14:textId="77777777" w:rsidR="004E6894" w:rsidRDefault="004E6894">
      <w:pPr>
        <w:pStyle w:val="Index1"/>
        <w:tabs>
          <w:tab w:val="right" w:leader="dot" w:pos="4166"/>
        </w:tabs>
        <w:rPr>
          <w:noProof/>
        </w:rPr>
      </w:pPr>
      <w:r>
        <w:rPr>
          <w:noProof/>
        </w:rPr>
        <w:t>WF-CRE-0010-A</w:t>
      </w:r>
      <w:r>
        <w:rPr>
          <w:noProof/>
        </w:rPr>
        <w:tab/>
      </w:r>
      <w:r>
        <w:rPr>
          <w:noProof/>
          <w:sz w:val="20"/>
          <w:szCs w:val="20"/>
        </w:rPr>
        <w:t>92</w:t>
      </w:r>
    </w:p>
    <w:p w14:paraId="2261BDD0" w14:textId="77777777" w:rsidR="004E6894" w:rsidRDefault="004E6894">
      <w:pPr>
        <w:pStyle w:val="Index1"/>
        <w:tabs>
          <w:tab w:val="right" w:leader="dot" w:pos="4166"/>
        </w:tabs>
        <w:rPr>
          <w:noProof/>
        </w:rPr>
      </w:pPr>
      <w:r>
        <w:rPr>
          <w:noProof/>
        </w:rPr>
        <w:t>WF-CRE-0020-A</w:t>
      </w:r>
      <w:r>
        <w:rPr>
          <w:noProof/>
        </w:rPr>
        <w:tab/>
      </w:r>
      <w:r>
        <w:rPr>
          <w:noProof/>
          <w:sz w:val="20"/>
          <w:szCs w:val="20"/>
        </w:rPr>
        <w:t>93</w:t>
      </w:r>
    </w:p>
    <w:p w14:paraId="1ABB936E" w14:textId="77777777" w:rsidR="004E6894" w:rsidRDefault="004E6894">
      <w:pPr>
        <w:pStyle w:val="Index1"/>
        <w:tabs>
          <w:tab w:val="right" w:leader="dot" w:pos="4166"/>
        </w:tabs>
        <w:rPr>
          <w:noProof/>
        </w:rPr>
      </w:pPr>
      <w:r>
        <w:rPr>
          <w:noProof/>
        </w:rPr>
        <w:t>WF-CRE-0030-A</w:t>
      </w:r>
      <w:r>
        <w:rPr>
          <w:noProof/>
        </w:rPr>
        <w:tab/>
      </w:r>
      <w:r>
        <w:rPr>
          <w:noProof/>
          <w:sz w:val="20"/>
          <w:szCs w:val="20"/>
        </w:rPr>
        <w:t>93</w:t>
      </w:r>
    </w:p>
    <w:p w14:paraId="2913A5A6" w14:textId="77777777" w:rsidR="004E6894" w:rsidRDefault="004E6894">
      <w:pPr>
        <w:pStyle w:val="Index1"/>
        <w:tabs>
          <w:tab w:val="right" w:leader="dot" w:pos="4166"/>
        </w:tabs>
        <w:rPr>
          <w:noProof/>
        </w:rPr>
      </w:pPr>
      <w:r>
        <w:rPr>
          <w:noProof/>
        </w:rPr>
        <w:t>WF-CRE-0040-A</w:t>
      </w:r>
      <w:r>
        <w:rPr>
          <w:noProof/>
        </w:rPr>
        <w:tab/>
      </w:r>
      <w:r>
        <w:rPr>
          <w:noProof/>
          <w:sz w:val="20"/>
          <w:szCs w:val="20"/>
        </w:rPr>
        <w:t>93</w:t>
      </w:r>
    </w:p>
    <w:p w14:paraId="71C69E1A" w14:textId="77777777" w:rsidR="004E6894" w:rsidRDefault="004E6894">
      <w:pPr>
        <w:pStyle w:val="Index1"/>
        <w:tabs>
          <w:tab w:val="right" w:leader="dot" w:pos="4166"/>
        </w:tabs>
        <w:rPr>
          <w:noProof/>
        </w:rPr>
      </w:pPr>
      <w:r>
        <w:rPr>
          <w:noProof/>
        </w:rPr>
        <w:t>WF-CRE-0050-A</w:t>
      </w:r>
      <w:r>
        <w:rPr>
          <w:noProof/>
        </w:rPr>
        <w:tab/>
      </w:r>
      <w:r>
        <w:rPr>
          <w:noProof/>
          <w:sz w:val="20"/>
          <w:szCs w:val="20"/>
        </w:rPr>
        <w:t>94</w:t>
      </w:r>
    </w:p>
    <w:p w14:paraId="6BAC529D" w14:textId="77777777" w:rsidR="004E6894" w:rsidRDefault="004E6894">
      <w:pPr>
        <w:pStyle w:val="Index1"/>
        <w:tabs>
          <w:tab w:val="right" w:leader="dot" w:pos="4166"/>
        </w:tabs>
        <w:rPr>
          <w:noProof/>
        </w:rPr>
      </w:pPr>
      <w:r>
        <w:rPr>
          <w:noProof/>
        </w:rPr>
        <w:t>WF-CYC-0010-A</w:t>
      </w:r>
      <w:r>
        <w:rPr>
          <w:noProof/>
        </w:rPr>
        <w:tab/>
      </w:r>
      <w:r>
        <w:rPr>
          <w:noProof/>
          <w:sz w:val="20"/>
          <w:szCs w:val="20"/>
        </w:rPr>
        <w:t>37</w:t>
      </w:r>
    </w:p>
    <w:p w14:paraId="4CEA44F3" w14:textId="77777777" w:rsidR="004E6894" w:rsidRDefault="004E6894">
      <w:pPr>
        <w:pStyle w:val="Index1"/>
        <w:tabs>
          <w:tab w:val="right" w:leader="dot" w:pos="4166"/>
        </w:tabs>
        <w:rPr>
          <w:noProof/>
        </w:rPr>
      </w:pPr>
      <w:r>
        <w:rPr>
          <w:noProof/>
        </w:rPr>
        <w:t>WF-CYC-0020-A</w:t>
      </w:r>
      <w:r>
        <w:rPr>
          <w:noProof/>
        </w:rPr>
        <w:tab/>
      </w:r>
      <w:r>
        <w:rPr>
          <w:noProof/>
          <w:sz w:val="20"/>
          <w:szCs w:val="20"/>
        </w:rPr>
        <w:t>37</w:t>
      </w:r>
    </w:p>
    <w:p w14:paraId="5263F81E" w14:textId="77777777" w:rsidR="004E6894" w:rsidRDefault="004E6894">
      <w:pPr>
        <w:pStyle w:val="Index1"/>
        <w:tabs>
          <w:tab w:val="right" w:leader="dot" w:pos="4166"/>
        </w:tabs>
        <w:rPr>
          <w:noProof/>
        </w:rPr>
      </w:pPr>
      <w:r>
        <w:rPr>
          <w:noProof/>
        </w:rPr>
        <w:t>WF-CYC-0030-A</w:t>
      </w:r>
      <w:r>
        <w:rPr>
          <w:noProof/>
        </w:rPr>
        <w:tab/>
      </w:r>
      <w:r>
        <w:rPr>
          <w:noProof/>
          <w:sz w:val="20"/>
          <w:szCs w:val="20"/>
        </w:rPr>
        <w:t>37</w:t>
      </w:r>
    </w:p>
    <w:p w14:paraId="60326892" w14:textId="77777777" w:rsidR="004E6894" w:rsidRDefault="004E6894">
      <w:pPr>
        <w:pStyle w:val="Index1"/>
        <w:tabs>
          <w:tab w:val="right" w:leader="dot" w:pos="4166"/>
        </w:tabs>
        <w:rPr>
          <w:noProof/>
        </w:rPr>
      </w:pPr>
      <w:r>
        <w:rPr>
          <w:noProof/>
        </w:rPr>
        <w:t>WF-CYC-0050-A</w:t>
      </w:r>
      <w:r>
        <w:rPr>
          <w:noProof/>
        </w:rPr>
        <w:tab/>
      </w:r>
      <w:r>
        <w:rPr>
          <w:noProof/>
          <w:sz w:val="20"/>
          <w:szCs w:val="20"/>
        </w:rPr>
        <w:t>38</w:t>
      </w:r>
    </w:p>
    <w:p w14:paraId="08E2826F" w14:textId="77777777" w:rsidR="004E6894" w:rsidRDefault="004E6894">
      <w:pPr>
        <w:pStyle w:val="Index1"/>
        <w:tabs>
          <w:tab w:val="right" w:leader="dot" w:pos="4166"/>
        </w:tabs>
        <w:rPr>
          <w:noProof/>
        </w:rPr>
      </w:pPr>
      <w:r>
        <w:rPr>
          <w:noProof/>
        </w:rPr>
        <w:t>WF-CYC-0060-A</w:t>
      </w:r>
      <w:r>
        <w:rPr>
          <w:noProof/>
        </w:rPr>
        <w:tab/>
      </w:r>
      <w:r>
        <w:rPr>
          <w:noProof/>
          <w:sz w:val="20"/>
          <w:szCs w:val="20"/>
        </w:rPr>
        <w:t>38</w:t>
      </w:r>
    </w:p>
    <w:p w14:paraId="74B2842F" w14:textId="77777777" w:rsidR="004E6894" w:rsidRDefault="004E6894">
      <w:pPr>
        <w:pStyle w:val="Index1"/>
        <w:tabs>
          <w:tab w:val="right" w:leader="dot" w:pos="4166"/>
        </w:tabs>
        <w:rPr>
          <w:noProof/>
        </w:rPr>
      </w:pPr>
      <w:r>
        <w:rPr>
          <w:noProof/>
        </w:rPr>
        <w:t>WF-CYC-0080-A</w:t>
      </w:r>
      <w:r>
        <w:rPr>
          <w:noProof/>
        </w:rPr>
        <w:tab/>
      </w:r>
      <w:r>
        <w:rPr>
          <w:noProof/>
          <w:sz w:val="20"/>
          <w:szCs w:val="20"/>
        </w:rPr>
        <w:t>38</w:t>
      </w:r>
    </w:p>
    <w:p w14:paraId="7F85F130" w14:textId="77777777" w:rsidR="004E6894" w:rsidRDefault="004E6894">
      <w:pPr>
        <w:pStyle w:val="Index1"/>
        <w:tabs>
          <w:tab w:val="right" w:leader="dot" w:pos="4166"/>
        </w:tabs>
        <w:rPr>
          <w:noProof/>
        </w:rPr>
      </w:pPr>
      <w:r>
        <w:rPr>
          <w:noProof/>
        </w:rPr>
        <w:t>WF-CYC-0090-A</w:t>
      </w:r>
      <w:r>
        <w:rPr>
          <w:noProof/>
        </w:rPr>
        <w:tab/>
      </w:r>
      <w:r>
        <w:rPr>
          <w:noProof/>
          <w:sz w:val="20"/>
          <w:szCs w:val="20"/>
        </w:rPr>
        <w:t>38</w:t>
      </w:r>
    </w:p>
    <w:p w14:paraId="5082B0DA" w14:textId="77777777" w:rsidR="004E6894" w:rsidRDefault="004E6894">
      <w:pPr>
        <w:pStyle w:val="Index1"/>
        <w:tabs>
          <w:tab w:val="right" w:leader="dot" w:pos="4166"/>
        </w:tabs>
        <w:rPr>
          <w:noProof/>
        </w:rPr>
      </w:pPr>
      <w:r>
        <w:rPr>
          <w:noProof/>
        </w:rPr>
        <w:t>WF-CYC-0100-A</w:t>
      </w:r>
      <w:r>
        <w:rPr>
          <w:noProof/>
        </w:rPr>
        <w:tab/>
      </w:r>
      <w:r>
        <w:rPr>
          <w:noProof/>
          <w:sz w:val="20"/>
          <w:szCs w:val="20"/>
        </w:rPr>
        <w:t>39</w:t>
      </w:r>
    </w:p>
    <w:p w14:paraId="40C7831F" w14:textId="77777777" w:rsidR="004E6894" w:rsidRDefault="004E6894">
      <w:pPr>
        <w:pStyle w:val="Index1"/>
        <w:tabs>
          <w:tab w:val="right" w:leader="dot" w:pos="4166"/>
        </w:tabs>
        <w:rPr>
          <w:noProof/>
        </w:rPr>
      </w:pPr>
      <w:r>
        <w:rPr>
          <w:noProof/>
        </w:rPr>
        <w:t>WF-CYC-0110-A</w:t>
      </w:r>
      <w:r>
        <w:rPr>
          <w:noProof/>
        </w:rPr>
        <w:tab/>
      </w:r>
      <w:r>
        <w:rPr>
          <w:noProof/>
          <w:sz w:val="20"/>
          <w:szCs w:val="20"/>
        </w:rPr>
        <w:t>39</w:t>
      </w:r>
    </w:p>
    <w:p w14:paraId="40FE13A1" w14:textId="77777777" w:rsidR="004E6894" w:rsidRDefault="004E6894">
      <w:pPr>
        <w:pStyle w:val="Index1"/>
        <w:tabs>
          <w:tab w:val="right" w:leader="dot" w:pos="4166"/>
        </w:tabs>
        <w:rPr>
          <w:noProof/>
        </w:rPr>
      </w:pPr>
      <w:r>
        <w:rPr>
          <w:noProof/>
        </w:rPr>
        <w:t>WF-CYC-0120-A</w:t>
      </w:r>
      <w:r>
        <w:rPr>
          <w:noProof/>
        </w:rPr>
        <w:tab/>
      </w:r>
      <w:r>
        <w:rPr>
          <w:noProof/>
          <w:sz w:val="20"/>
          <w:szCs w:val="20"/>
        </w:rPr>
        <w:t>36</w:t>
      </w:r>
    </w:p>
    <w:p w14:paraId="6E43D962" w14:textId="77777777" w:rsidR="004E6894" w:rsidRDefault="004E6894">
      <w:pPr>
        <w:pStyle w:val="Index1"/>
        <w:tabs>
          <w:tab w:val="right" w:leader="dot" w:pos="4166"/>
        </w:tabs>
        <w:rPr>
          <w:noProof/>
        </w:rPr>
      </w:pPr>
      <w:r>
        <w:rPr>
          <w:noProof/>
        </w:rPr>
        <w:t>WF-CYC-0130-A</w:t>
      </w:r>
      <w:r>
        <w:rPr>
          <w:noProof/>
        </w:rPr>
        <w:tab/>
      </w:r>
      <w:r>
        <w:rPr>
          <w:noProof/>
          <w:sz w:val="20"/>
          <w:szCs w:val="20"/>
        </w:rPr>
        <w:t>39</w:t>
      </w:r>
    </w:p>
    <w:p w14:paraId="3BF772E6" w14:textId="77777777" w:rsidR="004E6894" w:rsidRDefault="004E6894">
      <w:pPr>
        <w:pStyle w:val="Index1"/>
        <w:tabs>
          <w:tab w:val="right" w:leader="dot" w:pos="4166"/>
        </w:tabs>
        <w:rPr>
          <w:noProof/>
        </w:rPr>
      </w:pPr>
      <w:r>
        <w:rPr>
          <w:noProof/>
        </w:rPr>
        <w:t>WF-DAT-0010-A</w:t>
      </w:r>
      <w:r>
        <w:rPr>
          <w:noProof/>
        </w:rPr>
        <w:tab/>
      </w:r>
      <w:r>
        <w:rPr>
          <w:noProof/>
          <w:sz w:val="20"/>
          <w:szCs w:val="20"/>
        </w:rPr>
        <w:t>130</w:t>
      </w:r>
    </w:p>
    <w:p w14:paraId="1EFFA36B" w14:textId="77777777" w:rsidR="004E6894" w:rsidRDefault="004E6894">
      <w:pPr>
        <w:pStyle w:val="Index1"/>
        <w:tabs>
          <w:tab w:val="right" w:leader="dot" w:pos="4166"/>
        </w:tabs>
        <w:rPr>
          <w:noProof/>
        </w:rPr>
      </w:pPr>
      <w:r>
        <w:rPr>
          <w:noProof/>
        </w:rPr>
        <w:t>WF-DAT-0020-A</w:t>
      </w:r>
      <w:r>
        <w:rPr>
          <w:noProof/>
        </w:rPr>
        <w:tab/>
      </w:r>
      <w:r>
        <w:rPr>
          <w:noProof/>
          <w:sz w:val="20"/>
          <w:szCs w:val="20"/>
        </w:rPr>
        <w:t>130</w:t>
      </w:r>
    </w:p>
    <w:p w14:paraId="502D0CBF" w14:textId="77777777" w:rsidR="004E6894" w:rsidRDefault="004E6894">
      <w:pPr>
        <w:pStyle w:val="Index1"/>
        <w:tabs>
          <w:tab w:val="right" w:leader="dot" w:pos="4166"/>
        </w:tabs>
        <w:rPr>
          <w:noProof/>
        </w:rPr>
      </w:pPr>
      <w:r>
        <w:rPr>
          <w:noProof/>
        </w:rPr>
        <w:t>WF-DAT-0030-A</w:t>
      </w:r>
      <w:r>
        <w:rPr>
          <w:noProof/>
        </w:rPr>
        <w:tab/>
      </w:r>
      <w:r>
        <w:rPr>
          <w:noProof/>
          <w:sz w:val="20"/>
          <w:szCs w:val="20"/>
        </w:rPr>
        <w:t>131</w:t>
      </w:r>
    </w:p>
    <w:p w14:paraId="6B4EE329" w14:textId="77777777" w:rsidR="004E6894" w:rsidRDefault="004E6894">
      <w:pPr>
        <w:pStyle w:val="Index1"/>
        <w:tabs>
          <w:tab w:val="right" w:leader="dot" w:pos="4166"/>
        </w:tabs>
        <w:rPr>
          <w:noProof/>
        </w:rPr>
      </w:pPr>
      <w:r>
        <w:rPr>
          <w:noProof/>
        </w:rPr>
        <w:t>WF-DAT-0040-A</w:t>
      </w:r>
      <w:r>
        <w:rPr>
          <w:noProof/>
        </w:rPr>
        <w:tab/>
      </w:r>
      <w:r>
        <w:rPr>
          <w:noProof/>
          <w:sz w:val="20"/>
          <w:szCs w:val="20"/>
        </w:rPr>
        <w:t>131</w:t>
      </w:r>
    </w:p>
    <w:p w14:paraId="4C6D8BB0" w14:textId="77777777" w:rsidR="004E6894" w:rsidRDefault="004E6894">
      <w:pPr>
        <w:pStyle w:val="Index1"/>
        <w:tabs>
          <w:tab w:val="right" w:leader="dot" w:pos="4166"/>
        </w:tabs>
        <w:rPr>
          <w:noProof/>
        </w:rPr>
      </w:pPr>
      <w:r>
        <w:rPr>
          <w:noProof/>
        </w:rPr>
        <w:t>WF-DAT-0050-A</w:t>
      </w:r>
      <w:r>
        <w:rPr>
          <w:noProof/>
        </w:rPr>
        <w:tab/>
      </w:r>
      <w:r>
        <w:rPr>
          <w:noProof/>
          <w:sz w:val="20"/>
          <w:szCs w:val="20"/>
        </w:rPr>
        <w:t>132</w:t>
      </w:r>
    </w:p>
    <w:p w14:paraId="2194B914" w14:textId="77777777" w:rsidR="004E6894" w:rsidRDefault="004E6894">
      <w:pPr>
        <w:pStyle w:val="Index1"/>
        <w:tabs>
          <w:tab w:val="right" w:leader="dot" w:pos="4166"/>
        </w:tabs>
        <w:rPr>
          <w:noProof/>
        </w:rPr>
      </w:pPr>
      <w:r>
        <w:rPr>
          <w:noProof/>
        </w:rPr>
        <w:t>WF-DAT-0060-A</w:t>
      </w:r>
      <w:r>
        <w:rPr>
          <w:noProof/>
        </w:rPr>
        <w:tab/>
      </w:r>
      <w:r>
        <w:rPr>
          <w:noProof/>
          <w:sz w:val="20"/>
          <w:szCs w:val="20"/>
        </w:rPr>
        <w:t>127</w:t>
      </w:r>
    </w:p>
    <w:p w14:paraId="618CFB72" w14:textId="77777777" w:rsidR="004E6894" w:rsidRDefault="004E6894">
      <w:pPr>
        <w:pStyle w:val="Index1"/>
        <w:tabs>
          <w:tab w:val="right" w:leader="dot" w:pos="4166"/>
        </w:tabs>
        <w:rPr>
          <w:noProof/>
        </w:rPr>
      </w:pPr>
      <w:r>
        <w:rPr>
          <w:noProof/>
        </w:rPr>
        <w:t>WF-DAT-0070-A</w:t>
      </w:r>
      <w:r>
        <w:rPr>
          <w:noProof/>
        </w:rPr>
        <w:tab/>
      </w:r>
      <w:r>
        <w:rPr>
          <w:noProof/>
          <w:sz w:val="20"/>
          <w:szCs w:val="20"/>
        </w:rPr>
        <w:t>127</w:t>
      </w:r>
    </w:p>
    <w:p w14:paraId="789733AE" w14:textId="77777777" w:rsidR="004E6894" w:rsidRDefault="004E6894">
      <w:pPr>
        <w:pStyle w:val="Index1"/>
        <w:tabs>
          <w:tab w:val="right" w:leader="dot" w:pos="4166"/>
        </w:tabs>
        <w:rPr>
          <w:noProof/>
        </w:rPr>
      </w:pPr>
      <w:r>
        <w:rPr>
          <w:noProof/>
        </w:rPr>
        <w:t>WF-DAT-0080-A</w:t>
      </w:r>
      <w:r>
        <w:rPr>
          <w:noProof/>
        </w:rPr>
        <w:tab/>
      </w:r>
      <w:r>
        <w:rPr>
          <w:noProof/>
          <w:sz w:val="20"/>
          <w:szCs w:val="20"/>
        </w:rPr>
        <w:t>128</w:t>
      </w:r>
    </w:p>
    <w:p w14:paraId="5BA6904C" w14:textId="77777777" w:rsidR="004E6894" w:rsidRDefault="004E6894">
      <w:pPr>
        <w:pStyle w:val="Index1"/>
        <w:tabs>
          <w:tab w:val="right" w:leader="dot" w:pos="4166"/>
        </w:tabs>
        <w:rPr>
          <w:noProof/>
        </w:rPr>
      </w:pPr>
      <w:r>
        <w:rPr>
          <w:noProof/>
        </w:rPr>
        <w:t>WF-DAT-0090-A</w:t>
      </w:r>
      <w:r>
        <w:rPr>
          <w:noProof/>
        </w:rPr>
        <w:tab/>
      </w:r>
      <w:r>
        <w:rPr>
          <w:noProof/>
          <w:sz w:val="20"/>
          <w:szCs w:val="20"/>
        </w:rPr>
        <w:t>128</w:t>
      </w:r>
    </w:p>
    <w:p w14:paraId="1FFA97A4" w14:textId="77777777" w:rsidR="004E6894" w:rsidRDefault="004E6894">
      <w:pPr>
        <w:pStyle w:val="Index1"/>
        <w:tabs>
          <w:tab w:val="right" w:leader="dot" w:pos="4166"/>
        </w:tabs>
        <w:rPr>
          <w:noProof/>
        </w:rPr>
      </w:pPr>
      <w:r>
        <w:rPr>
          <w:noProof/>
        </w:rPr>
        <w:t>WF-DAT-0100-A</w:t>
      </w:r>
      <w:r>
        <w:rPr>
          <w:noProof/>
        </w:rPr>
        <w:tab/>
      </w:r>
      <w:r>
        <w:rPr>
          <w:noProof/>
          <w:sz w:val="20"/>
          <w:szCs w:val="20"/>
        </w:rPr>
        <w:t>128</w:t>
      </w:r>
    </w:p>
    <w:p w14:paraId="6B9834DC" w14:textId="77777777" w:rsidR="004E6894" w:rsidRDefault="004E6894">
      <w:pPr>
        <w:pStyle w:val="Index1"/>
        <w:tabs>
          <w:tab w:val="right" w:leader="dot" w:pos="4166"/>
        </w:tabs>
        <w:rPr>
          <w:noProof/>
        </w:rPr>
      </w:pPr>
      <w:r>
        <w:rPr>
          <w:noProof/>
        </w:rPr>
        <w:t>WF-DAT-0110-A</w:t>
      </w:r>
      <w:r>
        <w:rPr>
          <w:noProof/>
        </w:rPr>
        <w:tab/>
      </w:r>
      <w:r>
        <w:rPr>
          <w:noProof/>
          <w:sz w:val="20"/>
          <w:szCs w:val="20"/>
        </w:rPr>
        <w:t>132</w:t>
      </w:r>
    </w:p>
    <w:p w14:paraId="4930C44C" w14:textId="77777777" w:rsidR="004E6894" w:rsidRDefault="004E6894">
      <w:pPr>
        <w:pStyle w:val="Index1"/>
        <w:tabs>
          <w:tab w:val="right" w:leader="dot" w:pos="4166"/>
        </w:tabs>
        <w:rPr>
          <w:noProof/>
        </w:rPr>
      </w:pPr>
      <w:r>
        <w:rPr>
          <w:noProof/>
        </w:rPr>
        <w:t>WF-DAT-0120-A</w:t>
      </w:r>
      <w:r>
        <w:rPr>
          <w:noProof/>
        </w:rPr>
        <w:tab/>
      </w:r>
      <w:r>
        <w:rPr>
          <w:noProof/>
          <w:sz w:val="20"/>
          <w:szCs w:val="20"/>
        </w:rPr>
        <w:t>133</w:t>
      </w:r>
    </w:p>
    <w:p w14:paraId="6EE7727F" w14:textId="77777777" w:rsidR="004E6894" w:rsidRDefault="004E6894">
      <w:pPr>
        <w:pStyle w:val="Index1"/>
        <w:tabs>
          <w:tab w:val="right" w:leader="dot" w:pos="4166"/>
        </w:tabs>
        <w:rPr>
          <w:noProof/>
        </w:rPr>
      </w:pPr>
      <w:r>
        <w:rPr>
          <w:noProof/>
        </w:rPr>
        <w:t>WF-DAT-0130-A</w:t>
      </w:r>
      <w:r>
        <w:rPr>
          <w:noProof/>
        </w:rPr>
        <w:tab/>
      </w:r>
      <w:r>
        <w:rPr>
          <w:noProof/>
          <w:sz w:val="20"/>
          <w:szCs w:val="20"/>
        </w:rPr>
        <w:t>134</w:t>
      </w:r>
    </w:p>
    <w:p w14:paraId="402058A4" w14:textId="77777777" w:rsidR="004E6894" w:rsidRDefault="004E6894">
      <w:pPr>
        <w:pStyle w:val="Index1"/>
        <w:tabs>
          <w:tab w:val="right" w:leader="dot" w:pos="4166"/>
        </w:tabs>
        <w:rPr>
          <w:noProof/>
        </w:rPr>
      </w:pPr>
      <w:r>
        <w:rPr>
          <w:noProof/>
        </w:rPr>
        <w:t>WF-DAT-0140-A</w:t>
      </w:r>
      <w:r>
        <w:rPr>
          <w:noProof/>
        </w:rPr>
        <w:tab/>
      </w:r>
      <w:r>
        <w:rPr>
          <w:noProof/>
          <w:sz w:val="20"/>
          <w:szCs w:val="20"/>
        </w:rPr>
        <w:t>134</w:t>
      </w:r>
    </w:p>
    <w:p w14:paraId="33F551A3" w14:textId="77777777" w:rsidR="004E6894" w:rsidRDefault="004E6894">
      <w:pPr>
        <w:pStyle w:val="Index1"/>
        <w:tabs>
          <w:tab w:val="right" w:leader="dot" w:pos="4166"/>
        </w:tabs>
        <w:rPr>
          <w:noProof/>
        </w:rPr>
      </w:pPr>
      <w:r>
        <w:rPr>
          <w:noProof/>
        </w:rPr>
        <w:t>WF-DEV-0010-A</w:t>
      </w:r>
      <w:r>
        <w:rPr>
          <w:noProof/>
        </w:rPr>
        <w:tab/>
      </w:r>
      <w:r>
        <w:rPr>
          <w:noProof/>
          <w:sz w:val="20"/>
          <w:szCs w:val="20"/>
        </w:rPr>
        <w:t>81</w:t>
      </w:r>
    </w:p>
    <w:p w14:paraId="6549ADAF" w14:textId="77777777" w:rsidR="004E6894" w:rsidRDefault="004E6894">
      <w:pPr>
        <w:pStyle w:val="Index1"/>
        <w:tabs>
          <w:tab w:val="right" w:leader="dot" w:pos="4166"/>
        </w:tabs>
        <w:rPr>
          <w:noProof/>
        </w:rPr>
      </w:pPr>
      <w:r>
        <w:rPr>
          <w:noProof/>
        </w:rPr>
        <w:t>WF-DEV-0020-A</w:t>
      </w:r>
      <w:r>
        <w:rPr>
          <w:noProof/>
        </w:rPr>
        <w:tab/>
      </w:r>
      <w:r>
        <w:rPr>
          <w:noProof/>
          <w:sz w:val="20"/>
          <w:szCs w:val="20"/>
        </w:rPr>
        <w:t>81</w:t>
      </w:r>
    </w:p>
    <w:p w14:paraId="5698F9C0" w14:textId="77777777" w:rsidR="004E6894" w:rsidRDefault="004E6894">
      <w:pPr>
        <w:pStyle w:val="Index1"/>
        <w:tabs>
          <w:tab w:val="right" w:leader="dot" w:pos="4166"/>
        </w:tabs>
        <w:rPr>
          <w:noProof/>
        </w:rPr>
      </w:pPr>
      <w:r>
        <w:rPr>
          <w:noProof/>
        </w:rPr>
        <w:t>WF-DEV-0030-A</w:t>
      </w:r>
      <w:r>
        <w:rPr>
          <w:noProof/>
        </w:rPr>
        <w:tab/>
      </w:r>
      <w:r>
        <w:rPr>
          <w:noProof/>
          <w:sz w:val="20"/>
          <w:szCs w:val="20"/>
        </w:rPr>
        <w:t>83</w:t>
      </w:r>
    </w:p>
    <w:p w14:paraId="45B21929" w14:textId="77777777" w:rsidR="004E6894" w:rsidRDefault="004E6894">
      <w:pPr>
        <w:pStyle w:val="Index1"/>
        <w:tabs>
          <w:tab w:val="right" w:leader="dot" w:pos="4166"/>
        </w:tabs>
        <w:rPr>
          <w:noProof/>
        </w:rPr>
      </w:pPr>
      <w:r>
        <w:rPr>
          <w:noProof/>
        </w:rPr>
        <w:t>WF-DEV-0040-A</w:t>
      </w:r>
      <w:r>
        <w:rPr>
          <w:noProof/>
        </w:rPr>
        <w:tab/>
      </w:r>
      <w:r>
        <w:rPr>
          <w:noProof/>
          <w:sz w:val="20"/>
          <w:szCs w:val="20"/>
        </w:rPr>
        <w:t>84</w:t>
      </w:r>
    </w:p>
    <w:p w14:paraId="5C7C0EA3" w14:textId="77777777" w:rsidR="004E6894" w:rsidRDefault="004E6894">
      <w:pPr>
        <w:pStyle w:val="Index1"/>
        <w:tabs>
          <w:tab w:val="right" w:leader="dot" w:pos="4166"/>
        </w:tabs>
        <w:rPr>
          <w:noProof/>
        </w:rPr>
      </w:pPr>
      <w:r>
        <w:rPr>
          <w:noProof/>
        </w:rPr>
        <w:t>WF-DEV-0050-A</w:t>
      </w:r>
      <w:r>
        <w:rPr>
          <w:noProof/>
        </w:rPr>
        <w:tab/>
      </w:r>
      <w:r>
        <w:rPr>
          <w:noProof/>
          <w:sz w:val="20"/>
          <w:szCs w:val="20"/>
        </w:rPr>
        <w:t>83</w:t>
      </w:r>
    </w:p>
    <w:p w14:paraId="1E4A6DC4" w14:textId="77777777" w:rsidR="004E6894" w:rsidRDefault="004E6894">
      <w:pPr>
        <w:pStyle w:val="Index1"/>
        <w:tabs>
          <w:tab w:val="right" w:leader="dot" w:pos="4166"/>
        </w:tabs>
        <w:rPr>
          <w:noProof/>
        </w:rPr>
      </w:pPr>
      <w:r>
        <w:rPr>
          <w:noProof/>
        </w:rPr>
        <w:t>WF-DEV-0060-A</w:t>
      </w:r>
      <w:r>
        <w:rPr>
          <w:noProof/>
        </w:rPr>
        <w:tab/>
      </w:r>
      <w:r>
        <w:rPr>
          <w:noProof/>
          <w:sz w:val="20"/>
          <w:szCs w:val="20"/>
        </w:rPr>
        <w:t>82</w:t>
      </w:r>
    </w:p>
    <w:p w14:paraId="2861B6EB" w14:textId="77777777" w:rsidR="004E6894" w:rsidRDefault="004E6894">
      <w:pPr>
        <w:pStyle w:val="Index1"/>
        <w:tabs>
          <w:tab w:val="right" w:leader="dot" w:pos="4166"/>
        </w:tabs>
        <w:rPr>
          <w:noProof/>
        </w:rPr>
      </w:pPr>
      <w:r>
        <w:rPr>
          <w:noProof/>
        </w:rPr>
        <w:t>WF-DEV-0070-A</w:t>
      </w:r>
      <w:r>
        <w:rPr>
          <w:noProof/>
        </w:rPr>
        <w:tab/>
      </w:r>
      <w:r>
        <w:rPr>
          <w:noProof/>
          <w:sz w:val="20"/>
          <w:szCs w:val="20"/>
        </w:rPr>
        <w:t>85</w:t>
      </w:r>
    </w:p>
    <w:p w14:paraId="47B3307C" w14:textId="77777777" w:rsidR="004E6894" w:rsidRDefault="004E6894">
      <w:pPr>
        <w:pStyle w:val="Index1"/>
        <w:tabs>
          <w:tab w:val="right" w:leader="dot" w:pos="4166"/>
        </w:tabs>
        <w:rPr>
          <w:noProof/>
        </w:rPr>
      </w:pPr>
      <w:r>
        <w:rPr>
          <w:noProof/>
        </w:rPr>
        <w:t>WF-DEV-0080-A</w:t>
      </w:r>
      <w:r>
        <w:rPr>
          <w:noProof/>
        </w:rPr>
        <w:tab/>
      </w:r>
      <w:r>
        <w:rPr>
          <w:noProof/>
          <w:sz w:val="20"/>
          <w:szCs w:val="20"/>
        </w:rPr>
        <w:t>84</w:t>
      </w:r>
    </w:p>
    <w:p w14:paraId="4057DA17" w14:textId="77777777" w:rsidR="004E6894" w:rsidRDefault="004E6894">
      <w:pPr>
        <w:pStyle w:val="Index1"/>
        <w:tabs>
          <w:tab w:val="right" w:leader="dot" w:pos="4166"/>
        </w:tabs>
        <w:rPr>
          <w:noProof/>
        </w:rPr>
      </w:pPr>
      <w:r>
        <w:rPr>
          <w:noProof/>
        </w:rPr>
        <w:t>WF-EXP-0010-A</w:t>
      </w:r>
      <w:r>
        <w:rPr>
          <w:noProof/>
        </w:rPr>
        <w:tab/>
      </w:r>
      <w:r>
        <w:rPr>
          <w:noProof/>
          <w:sz w:val="20"/>
          <w:szCs w:val="20"/>
        </w:rPr>
        <w:t>135</w:t>
      </w:r>
    </w:p>
    <w:p w14:paraId="0556846B" w14:textId="77777777" w:rsidR="004E6894" w:rsidRDefault="004E6894">
      <w:pPr>
        <w:pStyle w:val="Index1"/>
        <w:tabs>
          <w:tab w:val="right" w:leader="dot" w:pos="4166"/>
        </w:tabs>
        <w:rPr>
          <w:noProof/>
        </w:rPr>
      </w:pPr>
      <w:r>
        <w:rPr>
          <w:noProof/>
        </w:rPr>
        <w:t>WF-EXP-0020-A</w:t>
      </w:r>
      <w:r>
        <w:rPr>
          <w:noProof/>
        </w:rPr>
        <w:tab/>
      </w:r>
      <w:r>
        <w:rPr>
          <w:noProof/>
          <w:sz w:val="20"/>
          <w:szCs w:val="20"/>
        </w:rPr>
        <w:t>136</w:t>
      </w:r>
    </w:p>
    <w:p w14:paraId="6322AB1A" w14:textId="77777777" w:rsidR="004E6894" w:rsidRDefault="004E6894">
      <w:pPr>
        <w:pStyle w:val="Index1"/>
        <w:tabs>
          <w:tab w:val="right" w:leader="dot" w:pos="4166"/>
        </w:tabs>
        <w:rPr>
          <w:noProof/>
        </w:rPr>
      </w:pPr>
      <w:r>
        <w:rPr>
          <w:noProof/>
        </w:rPr>
        <w:t>WF-EXP-0030-A</w:t>
      </w:r>
      <w:r>
        <w:rPr>
          <w:noProof/>
        </w:rPr>
        <w:tab/>
      </w:r>
      <w:r>
        <w:rPr>
          <w:noProof/>
          <w:sz w:val="20"/>
          <w:szCs w:val="20"/>
        </w:rPr>
        <w:t>137</w:t>
      </w:r>
    </w:p>
    <w:p w14:paraId="440AE10F" w14:textId="77777777" w:rsidR="004E6894" w:rsidRDefault="004E6894">
      <w:pPr>
        <w:pStyle w:val="Index1"/>
        <w:tabs>
          <w:tab w:val="right" w:leader="dot" w:pos="4166"/>
        </w:tabs>
        <w:rPr>
          <w:noProof/>
        </w:rPr>
      </w:pPr>
      <w:r>
        <w:rPr>
          <w:noProof/>
        </w:rPr>
        <w:t>WF-EXP-0040-A</w:t>
      </w:r>
      <w:r>
        <w:rPr>
          <w:noProof/>
        </w:rPr>
        <w:tab/>
      </w:r>
      <w:r>
        <w:rPr>
          <w:noProof/>
          <w:sz w:val="20"/>
          <w:szCs w:val="20"/>
        </w:rPr>
        <w:t>138</w:t>
      </w:r>
    </w:p>
    <w:p w14:paraId="7068C367" w14:textId="77777777" w:rsidR="004E6894" w:rsidRDefault="004E6894">
      <w:pPr>
        <w:pStyle w:val="Index1"/>
        <w:tabs>
          <w:tab w:val="right" w:leader="dot" w:pos="4166"/>
        </w:tabs>
        <w:rPr>
          <w:noProof/>
        </w:rPr>
      </w:pPr>
      <w:r>
        <w:rPr>
          <w:noProof/>
        </w:rPr>
        <w:t>WF-EXP-0050-A</w:t>
      </w:r>
      <w:r>
        <w:rPr>
          <w:noProof/>
        </w:rPr>
        <w:tab/>
      </w:r>
      <w:r>
        <w:rPr>
          <w:noProof/>
          <w:sz w:val="20"/>
          <w:szCs w:val="20"/>
        </w:rPr>
        <w:t>144</w:t>
      </w:r>
    </w:p>
    <w:p w14:paraId="7E1D4724" w14:textId="77777777" w:rsidR="004E6894" w:rsidRDefault="004E6894">
      <w:pPr>
        <w:pStyle w:val="Index1"/>
        <w:tabs>
          <w:tab w:val="right" w:leader="dot" w:pos="4166"/>
        </w:tabs>
        <w:rPr>
          <w:noProof/>
        </w:rPr>
      </w:pPr>
      <w:r>
        <w:rPr>
          <w:noProof/>
        </w:rPr>
        <w:t>WF-EXP-0060-A</w:t>
      </w:r>
      <w:r>
        <w:rPr>
          <w:noProof/>
        </w:rPr>
        <w:tab/>
      </w:r>
      <w:r>
        <w:rPr>
          <w:noProof/>
          <w:sz w:val="20"/>
          <w:szCs w:val="20"/>
        </w:rPr>
        <w:t>145</w:t>
      </w:r>
    </w:p>
    <w:p w14:paraId="443F32AE" w14:textId="77777777" w:rsidR="004E6894" w:rsidRDefault="004E6894">
      <w:pPr>
        <w:pStyle w:val="Index1"/>
        <w:tabs>
          <w:tab w:val="right" w:leader="dot" w:pos="4166"/>
        </w:tabs>
        <w:rPr>
          <w:noProof/>
        </w:rPr>
      </w:pPr>
      <w:r>
        <w:rPr>
          <w:noProof/>
        </w:rPr>
        <w:t>WF-IHM-0010-A</w:t>
      </w:r>
      <w:r>
        <w:rPr>
          <w:noProof/>
        </w:rPr>
        <w:tab/>
      </w:r>
      <w:r>
        <w:rPr>
          <w:noProof/>
          <w:sz w:val="20"/>
          <w:szCs w:val="20"/>
        </w:rPr>
        <w:t>103</w:t>
      </w:r>
    </w:p>
    <w:p w14:paraId="478807C4" w14:textId="77777777" w:rsidR="004E6894" w:rsidRDefault="004E6894">
      <w:pPr>
        <w:pStyle w:val="Index1"/>
        <w:tabs>
          <w:tab w:val="right" w:leader="dot" w:pos="4166"/>
        </w:tabs>
        <w:rPr>
          <w:noProof/>
        </w:rPr>
      </w:pPr>
      <w:r>
        <w:rPr>
          <w:noProof/>
        </w:rPr>
        <w:t>WF-IHM-0020-A</w:t>
      </w:r>
      <w:r>
        <w:rPr>
          <w:noProof/>
        </w:rPr>
        <w:tab/>
      </w:r>
      <w:r>
        <w:rPr>
          <w:noProof/>
          <w:sz w:val="20"/>
          <w:szCs w:val="20"/>
        </w:rPr>
        <w:t>103</w:t>
      </w:r>
    </w:p>
    <w:p w14:paraId="489EB9C7" w14:textId="77777777" w:rsidR="004E6894" w:rsidRDefault="004E6894">
      <w:pPr>
        <w:pStyle w:val="Index1"/>
        <w:tabs>
          <w:tab w:val="right" w:leader="dot" w:pos="4166"/>
        </w:tabs>
        <w:rPr>
          <w:noProof/>
        </w:rPr>
      </w:pPr>
      <w:r>
        <w:rPr>
          <w:noProof/>
        </w:rPr>
        <w:t>WF-IHM-0030-A</w:t>
      </w:r>
      <w:r>
        <w:rPr>
          <w:noProof/>
        </w:rPr>
        <w:tab/>
      </w:r>
      <w:r>
        <w:rPr>
          <w:noProof/>
          <w:sz w:val="20"/>
          <w:szCs w:val="20"/>
        </w:rPr>
        <w:t>104</w:t>
      </w:r>
    </w:p>
    <w:p w14:paraId="0C49DD64" w14:textId="77777777" w:rsidR="004E6894" w:rsidRDefault="004E6894">
      <w:pPr>
        <w:pStyle w:val="Index1"/>
        <w:tabs>
          <w:tab w:val="right" w:leader="dot" w:pos="4166"/>
        </w:tabs>
        <w:rPr>
          <w:noProof/>
        </w:rPr>
      </w:pPr>
      <w:r>
        <w:rPr>
          <w:noProof/>
        </w:rPr>
        <w:t>WF-IHM-0040-A</w:t>
      </w:r>
      <w:r>
        <w:rPr>
          <w:noProof/>
        </w:rPr>
        <w:tab/>
      </w:r>
      <w:r>
        <w:rPr>
          <w:noProof/>
          <w:sz w:val="20"/>
          <w:szCs w:val="20"/>
        </w:rPr>
        <w:t>104</w:t>
      </w:r>
    </w:p>
    <w:p w14:paraId="08BEED7E" w14:textId="77777777" w:rsidR="004E6894" w:rsidRDefault="004E6894">
      <w:pPr>
        <w:pStyle w:val="Index1"/>
        <w:tabs>
          <w:tab w:val="right" w:leader="dot" w:pos="4166"/>
        </w:tabs>
        <w:rPr>
          <w:noProof/>
        </w:rPr>
      </w:pPr>
      <w:r>
        <w:rPr>
          <w:noProof/>
        </w:rPr>
        <w:t>WF-IHM-0050-A</w:t>
      </w:r>
      <w:r>
        <w:rPr>
          <w:noProof/>
        </w:rPr>
        <w:tab/>
      </w:r>
      <w:r>
        <w:rPr>
          <w:noProof/>
          <w:sz w:val="20"/>
          <w:szCs w:val="20"/>
        </w:rPr>
        <w:t>105</w:t>
      </w:r>
    </w:p>
    <w:p w14:paraId="1FA9BC0A" w14:textId="77777777" w:rsidR="004E6894" w:rsidRDefault="004E6894">
      <w:pPr>
        <w:pStyle w:val="Index1"/>
        <w:tabs>
          <w:tab w:val="right" w:leader="dot" w:pos="4166"/>
        </w:tabs>
        <w:rPr>
          <w:noProof/>
        </w:rPr>
      </w:pPr>
      <w:r>
        <w:rPr>
          <w:noProof/>
        </w:rPr>
        <w:t>WF-IHM-0060-A</w:t>
      </w:r>
      <w:r>
        <w:rPr>
          <w:noProof/>
        </w:rPr>
        <w:tab/>
      </w:r>
      <w:r>
        <w:rPr>
          <w:noProof/>
          <w:sz w:val="20"/>
          <w:szCs w:val="20"/>
        </w:rPr>
        <w:t>105</w:t>
      </w:r>
    </w:p>
    <w:p w14:paraId="4D9F8720" w14:textId="77777777" w:rsidR="004E6894" w:rsidRDefault="004E6894">
      <w:pPr>
        <w:pStyle w:val="Index1"/>
        <w:tabs>
          <w:tab w:val="right" w:leader="dot" w:pos="4166"/>
        </w:tabs>
        <w:rPr>
          <w:noProof/>
        </w:rPr>
      </w:pPr>
      <w:r>
        <w:rPr>
          <w:noProof/>
        </w:rPr>
        <w:t>WF-IHM-0070-A</w:t>
      </w:r>
      <w:r>
        <w:rPr>
          <w:noProof/>
        </w:rPr>
        <w:tab/>
      </w:r>
      <w:r>
        <w:rPr>
          <w:noProof/>
          <w:sz w:val="20"/>
          <w:szCs w:val="20"/>
        </w:rPr>
        <w:t>105</w:t>
      </w:r>
    </w:p>
    <w:p w14:paraId="7C0FB901" w14:textId="77777777" w:rsidR="004E6894" w:rsidRDefault="004E6894">
      <w:pPr>
        <w:pStyle w:val="Index1"/>
        <w:tabs>
          <w:tab w:val="right" w:leader="dot" w:pos="4166"/>
        </w:tabs>
        <w:rPr>
          <w:noProof/>
        </w:rPr>
      </w:pPr>
      <w:r>
        <w:rPr>
          <w:noProof/>
        </w:rPr>
        <w:t>WF-IHM-0080-A</w:t>
      </w:r>
      <w:r>
        <w:rPr>
          <w:noProof/>
        </w:rPr>
        <w:tab/>
      </w:r>
      <w:r>
        <w:rPr>
          <w:noProof/>
          <w:sz w:val="20"/>
          <w:szCs w:val="20"/>
        </w:rPr>
        <w:t>106</w:t>
      </w:r>
    </w:p>
    <w:p w14:paraId="0239482A" w14:textId="77777777" w:rsidR="004E6894" w:rsidRDefault="004E6894">
      <w:pPr>
        <w:pStyle w:val="Index1"/>
        <w:tabs>
          <w:tab w:val="right" w:leader="dot" w:pos="4166"/>
        </w:tabs>
        <w:rPr>
          <w:noProof/>
        </w:rPr>
      </w:pPr>
      <w:r>
        <w:rPr>
          <w:noProof/>
        </w:rPr>
        <w:t>WF-IHM-0090-A</w:t>
      </w:r>
      <w:r>
        <w:rPr>
          <w:noProof/>
        </w:rPr>
        <w:tab/>
      </w:r>
      <w:r>
        <w:rPr>
          <w:noProof/>
          <w:sz w:val="20"/>
          <w:szCs w:val="20"/>
        </w:rPr>
        <w:t>106</w:t>
      </w:r>
    </w:p>
    <w:p w14:paraId="6A921CD7" w14:textId="77777777" w:rsidR="004E6894" w:rsidRDefault="004E6894">
      <w:pPr>
        <w:pStyle w:val="Index1"/>
        <w:tabs>
          <w:tab w:val="right" w:leader="dot" w:pos="4166"/>
        </w:tabs>
        <w:rPr>
          <w:noProof/>
        </w:rPr>
      </w:pPr>
      <w:r>
        <w:rPr>
          <w:noProof/>
        </w:rPr>
        <w:t>WF-IHM-0100-A</w:t>
      </w:r>
      <w:r>
        <w:rPr>
          <w:noProof/>
        </w:rPr>
        <w:tab/>
      </w:r>
      <w:r>
        <w:rPr>
          <w:noProof/>
          <w:sz w:val="20"/>
          <w:szCs w:val="20"/>
        </w:rPr>
        <w:t>107</w:t>
      </w:r>
    </w:p>
    <w:p w14:paraId="02695D0C" w14:textId="77777777" w:rsidR="004E6894" w:rsidRDefault="004E6894">
      <w:pPr>
        <w:pStyle w:val="Index1"/>
        <w:tabs>
          <w:tab w:val="right" w:leader="dot" w:pos="4166"/>
        </w:tabs>
        <w:rPr>
          <w:noProof/>
        </w:rPr>
      </w:pPr>
      <w:r>
        <w:rPr>
          <w:noProof/>
        </w:rPr>
        <w:t>WF-IHM-0110-A</w:t>
      </w:r>
      <w:r>
        <w:rPr>
          <w:noProof/>
        </w:rPr>
        <w:tab/>
      </w:r>
      <w:r>
        <w:rPr>
          <w:noProof/>
          <w:sz w:val="20"/>
          <w:szCs w:val="20"/>
        </w:rPr>
        <w:t>107</w:t>
      </w:r>
    </w:p>
    <w:p w14:paraId="1F233FEC" w14:textId="77777777" w:rsidR="004E6894" w:rsidRDefault="004E6894">
      <w:pPr>
        <w:pStyle w:val="Index1"/>
        <w:tabs>
          <w:tab w:val="right" w:leader="dot" w:pos="4166"/>
        </w:tabs>
        <w:rPr>
          <w:noProof/>
        </w:rPr>
      </w:pPr>
      <w:r>
        <w:rPr>
          <w:noProof/>
        </w:rPr>
        <w:lastRenderedPageBreak/>
        <w:t>WF-IND-0010-A</w:t>
      </w:r>
      <w:r>
        <w:rPr>
          <w:noProof/>
        </w:rPr>
        <w:tab/>
      </w:r>
      <w:r>
        <w:rPr>
          <w:noProof/>
          <w:sz w:val="20"/>
          <w:szCs w:val="20"/>
        </w:rPr>
        <w:t>95</w:t>
      </w:r>
    </w:p>
    <w:p w14:paraId="2657FACF" w14:textId="77777777" w:rsidR="004E6894" w:rsidRDefault="004E6894">
      <w:pPr>
        <w:pStyle w:val="Index1"/>
        <w:tabs>
          <w:tab w:val="right" w:leader="dot" w:pos="4166"/>
        </w:tabs>
        <w:rPr>
          <w:noProof/>
        </w:rPr>
      </w:pPr>
      <w:r>
        <w:rPr>
          <w:noProof/>
        </w:rPr>
        <w:t>WF-IND-0020-A</w:t>
      </w:r>
      <w:r>
        <w:rPr>
          <w:noProof/>
        </w:rPr>
        <w:tab/>
      </w:r>
      <w:r>
        <w:rPr>
          <w:noProof/>
          <w:sz w:val="20"/>
          <w:szCs w:val="20"/>
        </w:rPr>
        <w:t>96</w:t>
      </w:r>
    </w:p>
    <w:p w14:paraId="183D98EA" w14:textId="77777777" w:rsidR="004E6894" w:rsidRDefault="004E6894">
      <w:pPr>
        <w:pStyle w:val="Index1"/>
        <w:tabs>
          <w:tab w:val="right" w:leader="dot" w:pos="4166"/>
        </w:tabs>
        <w:rPr>
          <w:noProof/>
        </w:rPr>
      </w:pPr>
      <w:r>
        <w:rPr>
          <w:noProof/>
        </w:rPr>
        <w:t>WF-IND-0030-A</w:t>
      </w:r>
      <w:r>
        <w:rPr>
          <w:noProof/>
        </w:rPr>
        <w:tab/>
      </w:r>
      <w:r>
        <w:rPr>
          <w:noProof/>
          <w:sz w:val="20"/>
          <w:szCs w:val="20"/>
        </w:rPr>
        <w:t>96</w:t>
      </w:r>
    </w:p>
    <w:p w14:paraId="0E2007F3" w14:textId="77777777" w:rsidR="004E6894" w:rsidRDefault="004E6894">
      <w:pPr>
        <w:pStyle w:val="Index1"/>
        <w:tabs>
          <w:tab w:val="right" w:leader="dot" w:pos="4166"/>
        </w:tabs>
        <w:rPr>
          <w:noProof/>
        </w:rPr>
      </w:pPr>
      <w:r>
        <w:rPr>
          <w:noProof/>
        </w:rPr>
        <w:t>WF-IND-0040-A</w:t>
      </w:r>
      <w:r>
        <w:rPr>
          <w:noProof/>
        </w:rPr>
        <w:tab/>
      </w:r>
      <w:r>
        <w:rPr>
          <w:noProof/>
          <w:sz w:val="20"/>
          <w:szCs w:val="20"/>
        </w:rPr>
        <w:t>96</w:t>
      </w:r>
    </w:p>
    <w:p w14:paraId="7DDDBEEE" w14:textId="77777777" w:rsidR="004E6894" w:rsidRDefault="004E6894">
      <w:pPr>
        <w:pStyle w:val="Index1"/>
        <w:tabs>
          <w:tab w:val="right" w:leader="dot" w:pos="4166"/>
        </w:tabs>
        <w:rPr>
          <w:noProof/>
        </w:rPr>
      </w:pPr>
      <w:r>
        <w:rPr>
          <w:noProof/>
        </w:rPr>
        <w:t>WF-IND-0050-A</w:t>
      </w:r>
      <w:r>
        <w:rPr>
          <w:noProof/>
        </w:rPr>
        <w:tab/>
      </w:r>
      <w:r>
        <w:rPr>
          <w:noProof/>
          <w:sz w:val="20"/>
          <w:szCs w:val="20"/>
        </w:rPr>
        <w:t>97</w:t>
      </w:r>
    </w:p>
    <w:p w14:paraId="3EF29F81" w14:textId="77777777" w:rsidR="004E6894" w:rsidRDefault="004E6894">
      <w:pPr>
        <w:pStyle w:val="Index1"/>
        <w:tabs>
          <w:tab w:val="right" w:leader="dot" w:pos="4166"/>
        </w:tabs>
        <w:rPr>
          <w:noProof/>
        </w:rPr>
      </w:pPr>
      <w:r>
        <w:rPr>
          <w:noProof/>
        </w:rPr>
        <w:t>WF-IND-0060-A</w:t>
      </w:r>
      <w:r>
        <w:rPr>
          <w:noProof/>
        </w:rPr>
        <w:tab/>
      </w:r>
      <w:r>
        <w:rPr>
          <w:noProof/>
          <w:sz w:val="20"/>
          <w:szCs w:val="20"/>
        </w:rPr>
        <w:t>98</w:t>
      </w:r>
    </w:p>
    <w:p w14:paraId="7CDDF931" w14:textId="77777777" w:rsidR="004E6894" w:rsidRDefault="004E6894">
      <w:pPr>
        <w:pStyle w:val="Index1"/>
        <w:tabs>
          <w:tab w:val="right" w:leader="dot" w:pos="4166"/>
        </w:tabs>
        <w:rPr>
          <w:noProof/>
        </w:rPr>
      </w:pPr>
      <w:r>
        <w:rPr>
          <w:noProof/>
        </w:rPr>
        <w:t>WF-IND-0070-A</w:t>
      </w:r>
      <w:r>
        <w:rPr>
          <w:noProof/>
        </w:rPr>
        <w:tab/>
      </w:r>
      <w:r>
        <w:rPr>
          <w:noProof/>
          <w:sz w:val="20"/>
          <w:szCs w:val="20"/>
        </w:rPr>
        <w:t>98</w:t>
      </w:r>
    </w:p>
    <w:p w14:paraId="6AADCB21" w14:textId="77777777" w:rsidR="004E6894" w:rsidRDefault="004E6894">
      <w:pPr>
        <w:pStyle w:val="Index1"/>
        <w:tabs>
          <w:tab w:val="right" w:leader="dot" w:pos="4166"/>
        </w:tabs>
        <w:rPr>
          <w:noProof/>
        </w:rPr>
      </w:pPr>
      <w:r>
        <w:rPr>
          <w:noProof/>
        </w:rPr>
        <w:t>WF-IND-0080-A</w:t>
      </w:r>
      <w:r>
        <w:rPr>
          <w:noProof/>
        </w:rPr>
        <w:tab/>
      </w:r>
      <w:r>
        <w:rPr>
          <w:noProof/>
          <w:sz w:val="20"/>
          <w:szCs w:val="20"/>
        </w:rPr>
        <w:t>99</w:t>
      </w:r>
    </w:p>
    <w:p w14:paraId="2856946B" w14:textId="77777777" w:rsidR="004E6894" w:rsidRDefault="004E6894">
      <w:pPr>
        <w:pStyle w:val="Index1"/>
        <w:tabs>
          <w:tab w:val="right" w:leader="dot" w:pos="4166"/>
        </w:tabs>
        <w:rPr>
          <w:noProof/>
        </w:rPr>
      </w:pPr>
      <w:r>
        <w:rPr>
          <w:noProof/>
        </w:rPr>
        <w:t>WF-IND-0090-A</w:t>
      </w:r>
      <w:r>
        <w:rPr>
          <w:noProof/>
        </w:rPr>
        <w:tab/>
      </w:r>
      <w:r>
        <w:rPr>
          <w:noProof/>
          <w:sz w:val="20"/>
          <w:szCs w:val="20"/>
        </w:rPr>
        <w:t>99</w:t>
      </w:r>
    </w:p>
    <w:p w14:paraId="1C88A823" w14:textId="77777777" w:rsidR="004E6894" w:rsidRDefault="004E6894">
      <w:pPr>
        <w:pStyle w:val="Index1"/>
        <w:tabs>
          <w:tab w:val="right" w:leader="dot" w:pos="4166"/>
        </w:tabs>
        <w:rPr>
          <w:noProof/>
        </w:rPr>
      </w:pPr>
      <w:r>
        <w:rPr>
          <w:noProof/>
        </w:rPr>
        <w:t>WF-IND-0100-A</w:t>
      </w:r>
      <w:r>
        <w:rPr>
          <w:noProof/>
        </w:rPr>
        <w:tab/>
      </w:r>
      <w:r>
        <w:rPr>
          <w:noProof/>
          <w:sz w:val="20"/>
          <w:szCs w:val="20"/>
        </w:rPr>
        <w:t>100</w:t>
      </w:r>
    </w:p>
    <w:p w14:paraId="41A70355" w14:textId="77777777" w:rsidR="004E6894" w:rsidRDefault="004E6894">
      <w:pPr>
        <w:pStyle w:val="Index1"/>
        <w:tabs>
          <w:tab w:val="right" w:leader="dot" w:pos="4166"/>
        </w:tabs>
        <w:rPr>
          <w:noProof/>
        </w:rPr>
      </w:pPr>
      <w:r>
        <w:rPr>
          <w:noProof/>
        </w:rPr>
        <w:t>WF-IND-0110-A</w:t>
      </w:r>
      <w:r>
        <w:rPr>
          <w:noProof/>
        </w:rPr>
        <w:tab/>
      </w:r>
      <w:r>
        <w:rPr>
          <w:noProof/>
          <w:sz w:val="20"/>
          <w:szCs w:val="20"/>
        </w:rPr>
        <w:t>100</w:t>
      </w:r>
    </w:p>
    <w:p w14:paraId="3F37ABB2" w14:textId="77777777" w:rsidR="004E6894" w:rsidRDefault="004E6894">
      <w:pPr>
        <w:pStyle w:val="Index1"/>
        <w:tabs>
          <w:tab w:val="right" w:leader="dot" w:pos="4166"/>
        </w:tabs>
        <w:rPr>
          <w:noProof/>
        </w:rPr>
      </w:pPr>
      <w:r>
        <w:rPr>
          <w:noProof/>
        </w:rPr>
        <w:t>WF-IND-0120-A</w:t>
      </w:r>
      <w:r>
        <w:rPr>
          <w:noProof/>
        </w:rPr>
        <w:tab/>
      </w:r>
      <w:r>
        <w:rPr>
          <w:noProof/>
          <w:sz w:val="20"/>
          <w:szCs w:val="20"/>
        </w:rPr>
        <w:t>101</w:t>
      </w:r>
    </w:p>
    <w:p w14:paraId="55C2A102" w14:textId="77777777" w:rsidR="004E6894" w:rsidRDefault="004E6894">
      <w:pPr>
        <w:pStyle w:val="Index1"/>
        <w:tabs>
          <w:tab w:val="right" w:leader="dot" w:pos="4166"/>
        </w:tabs>
        <w:rPr>
          <w:noProof/>
        </w:rPr>
      </w:pPr>
      <w:r>
        <w:rPr>
          <w:noProof/>
        </w:rPr>
        <w:t>WF-INTF-0010-A</w:t>
      </w:r>
      <w:r>
        <w:rPr>
          <w:noProof/>
        </w:rPr>
        <w:tab/>
      </w:r>
      <w:r>
        <w:rPr>
          <w:noProof/>
          <w:sz w:val="20"/>
          <w:szCs w:val="20"/>
        </w:rPr>
        <w:t>19</w:t>
      </w:r>
    </w:p>
    <w:p w14:paraId="26A79F4C" w14:textId="77777777" w:rsidR="004E6894" w:rsidRDefault="004E6894">
      <w:pPr>
        <w:pStyle w:val="Index1"/>
        <w:tabs>
          <w:tab w:val="right" w:leader="dot" w:pos="4166"/>
        </w:tabs>
        <w:rPr>
          <w:noProof/>
        </w:rPr>
      </w:pPr>
      <w:r>
        <w:rPr>
          <w:noProof/>
        </w:rPr>
        <w:t>WF-INTF-0020-A</w:t>
      </w:r>
      <w:r>
        <w:rPr>
          <w:noProof/>
        </w:rPr>
        <w:tab/>
      </w:r>
      <w:r>
        <w:rPr>
          <w:noProof/>
          <w:sz w:val="20"/>
          <w:szCs w:val="20"/>
        </w:rPr>
        <w:t>19</w:t>
      </w:r>
    </w:p>
    <w:p w14:paraId="0796EAB9" w14:textId="77777777" w:rsidR="004E6894" w:rsidRDefault="004E6894">
      <w:pPr>
        <w:pStyle w:val="Index1"/>
        <w:tabs>
          <w:tab w:val="right" w:leader="dot" w:pos="4166"/>
        </w:tabs>
        <w:rPr>
          <w:noProof/>
        </w:rPr>
      </w:pPr>
      <w:r>
        <w:rPr>
          <w:noProof/>
        </w:rPr>
        <w:t>WF-INTF-0030-A</w:t>
      </w:r>
      <w:r>
        <w:rPr>
          <w:noProof/>
        </w:rPr>
        <w:tab/>
      </w:r>
      <w:r>
        <w:rPr>
          <w:noProof/>
          <w:sz w:val="20"/>
          <w:szCs w:val="20"/>
        </w:rPr>
        <w:t>19</w:t>
      </w:r>
    </w:p>
    <w:p w14:paraId="43B772F4" w14:textId="77777777" w:rsidR="004E6894" w:rsidRDefault="004E6894">
      <w:pPr>
        <w:pStyle w:val="Index1"/>
        <w:tabs>
          <w:tab w:val="right" w:leader="dot" w:pos="4166"/>
        </w:tabs>
        <w:rPr>
          <w:noProof/>
        </w:rPr>
      </w:pPr>
      <w:r>
        <w:rPr>
          <w:noProof/>
        </w:rPr>
        <w:t>WF-INTF-0040-A</w:t>
      </w:r>
      <w:r>
        <w:rPr>
          <w:noProof/>
        </w:rPr>
        <w:tab/>
      </w:r>
      <w:r>
        <w:rPr>
          <w:noProof/>
          <w:sz w:val="20"/>
          <w:szCs w:val="20"/>
        </w:rPr>
        <w:t>20</w:t>
      </w:r>
    </w:p>
    <w:p w14:paraId="6FC1D9DF" w14:textId="77777777" w:rsidR="004E6894" w:rsidRDefault="004E6894">
      <w:pPr>
        <w:pStyle w:val="Index1"/>
        <w:tabs>
          <w:tab w:val="right" w:leader="dot" w:pos="4166"/>
        </w:tabs>
        <w:rPr>
          <w:noProof/>
        </w:rPr>
      </w:pPr>
      <w:r>
        <w:rPr>
          <w:noProof/>
        </w:rPr>
        <w:t>WF-INTF-0050-A</w:t>
      </w:r>
      <w:r>
        <w:rPr>
          <w:noProof/>
        </w:rPr>
        <w:tab/>
      </w:r>
      <w:r>
        <w:rPr>
          <w:noProof/>
          <w:sz w:val="20"/>
          <w:szCs w:val="20"/>
        </w:rPr>
        <w:t>20</w:t>
      </w:r>
    </w:p>
    <w:p w14:paraId="7AD03B0A" w14:textId="77777777" w:rsidR="004E6894" w:rsidRDefault="004E6894">
      <w:pPr>
        <w:pStyle w:val="Index1"/>
        <w:tabs>
          <w:tab w:val="right" w:leader="dot" w:pos="4166"/>
        </w:tabs>
        <w:rPr>
          <w:noProof/>
        </w:rPr>
      </w:pPr>
      <w:r>
        <w:rPr>
          <w:noProof/>
        </w:rPr>
        <w:t>WF-INTF-0060-A</w:t>
      </w:r>
      <w:r>
        <w:rPr>
          <w:noProof/>
        </w:rPr>
        <w:tab/>
      </w:r>
      <w:r>
        <w:rPr>
          <w:noProof/>
          <w:sz w:val="20"/>
          <w:szCs w:val="20"/>
        </w:rPr>
        <w:t>20</w:t>
      </w:r>
    </w:p>
    <w:p w14:paraId="2175F8BA" w14:textId="77777777" w:rsidR="004E6894" w:rsidRDefault="004E6894">
      <w:pPr>
        <w:pStyle w:val="Index1"/>
        <w:tabs>
          <w:tab w:val="right" w:leader="dot" w:pos="4166"/>
        </w:tabs>
        <w:rPr>
          <w:noProof/>
        </w:rPr>
      </w:pPr>
      <w:r>
        <w:rPr>
          <w:noProof/>
        </w:rPr>
        <w:t>WF-INTF-0070-A</w:t>
      </w:r>
      <w:r>
        <w:rPr>
          <w:noProof/>
        </w:rPr>
        <w:tab/>
      </w:r>
      <w:r>
        <w:rPr>
          <w:noProof/>
          <w:sz w:val="20"/>
          <w:szCs w:val="20"/>
        </w:rPr>
        <w:t>21</w:t>
      </w:r>
    </w:p>
    <w:p w14:paraId="45D3C86B" w14:textId="77777777" w:rsidR="004E6894" w:rsidRDefault="004E6894">
      <w:pPr>
        <w:pStyle w:val="Index1"/>
        <w:tabs>
          <w:tab w:val="right" w:leader="dot" w:pos="4166"/>
        </w:tabs>
        <w:rPr>
          <w:noProof/>
        </w:rPr>
      </w:pPr>
      <w:r>
        <w:rPr>
          <w:noProof/>
        </w:rPr>
        <w:t>WF-INTF-0080-A</w:t>
      </w:r>
      <w:r>
        <w:rPr>
          <w:noProof/>
        </w:rPr>
        <w:tab/>
      </w:r>
      <w:r>
        <w:rPr>
          <w:noProof/>
          <w:sz w:val="20"/>
          <w:szCs w:val="20"/>
        </w:rPr>
        <w:t>21</w:t>
      </w:r>
    </w:p>
    <w:p w14:paraId="68BC8A55" w14:textId="77777777" w:rsidR="004E6894" w:rsidRDefault="004E6894">
      <w:pPr>
        <w:pStyle w:val="Index1"/>
        <w:tabs>
          <w:tab w:val="right" w:leader="dot" w:pos="4166"/>
        </w:tabs>
        <w:rPr>
          <w:noProof/>
        </w:rPr>
      </w:pPr>
      <w:r>
        <w:rPr>
          <w:noProof/>
        </w:rPr>
        <w:t>WF-INTF-0090-A</w:t>
      </w:r>
      <w:r>
        <w:rPr>
          <w:noProof/>
        </w:rPr>
        <w:tab/>
      </w:r>
      <w:r>
        <w:rPr>
          <w:noProof/>
          <w:sz w:val="20"/>
          <w:szCs w:val="20"/>
        </w:rPr>
        <w:t>22</w:t>
      </w:r>
    </w:p>
    <w:p w14:paraId="2413DA70" w14:textId="77777777" w:rsidR="004E6894" w:rsidRDefault="004E6894">
      <w:pPr>
        <w:pStyle w:val="Index1"/>
        <w:tabs>
          <w:tab w:val="right" w:leader="dot" w:pos="4166"/>
        </w:tabs>
        <w:rPr>
          <w:noProof/>
        </w:rPr>
      </w:pPr>
      <w:r>
        <w:rPr>
          <w:noProof/>
        </w:rPr>
        <w:t>WF-INTF-0100-A</w:t>
      </w:r>
      <w:r>
        <w:rPr>
          <w:noProof/>
        </w:rPr>
        <w:tab/>
      </w:r>
      <w:r>
        <w:rPr>
          <w:noProof/>
          <w:sz w:val="20"/>
          <w:szCs w:val="20"/>
        </w:rPr>
        <w:t>22</w:t>
      </w:r>
    </w:p>
    <w:p w14:paraId="28AFC252" w14:textId="77777777" w:rsidR="004E6894" w:rsidRDefault="004E6894">
      <w:pPr>
        <w:pStyle w:val="Index1"/>
        <w:tabs>
          <w:tab w:val="right" w:leader="dot" w:pos="4166"/>
        </w:tabs>
        <w:rPr>
          <w:noProof/>
        </w:rPr>
      </w:pPr>
      <w:r>
        <w:rPr>
          <w:noProof/>
        </w:rPr>
        <w:t>WF-INTF-0110-A</w:t>
      </w:r>
      <w:r>
        <w:rPr>
          <w:noProof/>
        </w:rPr>
        <w:tab/>
      </w:r>
      <w:r>
        <w:rPr>
          <w:noProof/>
          <w:sz w:val="20"/>
          <w:szCs w:val="20"/>
        </w:rPr>
        <w:t>23</w:t>
      </w:r>
    </w:p>
    <w:p w14:paraId="79BE9023" w14:textId="77777777" w:rsidR="004E6894" w:rsidRDefault="004E6894">
      <w:pPr>
        <w:pStyle w:val="Index1"/>
        <w:tabs>
          <w:tab w:val="right" w:leader="dot" w:pos="4166"/>
        </w:tabs>
        <w:rPr>
          <w:noProof/>
        </w:rPr>
      </w:pPr>
      <w:r>
        <w:rPr>
          <w:noProof/>
        </w:rPr>
        <w:t>WF-INTF-0120-A</w:t>
      </w:r>
      <w:r>
        <w:rPr>
          <w:noProof/>
        </w:rPr>
        <w:tab/>
      </w:r>
      <w:r>
        <w:rPr>
          <w:noProof/>
          <w:sz w:val="20"/>
          <w:szCs w:val="20"/>
        </w:rPr>
        <w:t>23</w:t>
      </w:r>
    </w:p>
    <w:p w14:paraId="1EAC9271" w14:textId="77777777" w:rsidR="004E6894" w:rsidRDefault="004E6894">
      <w:pPr>
        <w:pStyle w:val="Index1"/>
        <w:tabs>
          <w:tab w:val="right" w:leader="dot" w:pos="4166"/>
        </w:tabs>
        <w:rPr>
          <w:noProof/>
        </w:rPr>
      </w:pPr>
      <w:r>
        <w:rPr>
          <w:noProof/>
        </w:rPr>
        <w:t>WF-INTF-0130-A</w:t>
      </w:r>
      <w:r>
        <w:rPr>
          <w:noProof/>
        </w:rPr>
        <w:tab/>
      </w:r>
      <w:r>
        <w:rPr>
          <w:noProof/>
          <w:sz w:val="20"/>
          <w:szCs w:val="20"/>
        </w:rPr>
        <w:t>23</w:t>
      </w:r>
    </w:p>
    <w:p w14:paraId="5D7AB91D" w14:textId="77777777" w:rsidR="004E6894" w:rsidRDefault="004E6894">
      <w:pPr>
        <w:pStyle w:val="Index1"/>
        <w:tabs>
          <w:tab w:val="right" w:leader="dot" w:pos="4166"/>
        </w:tabs>
        <w:rPr>
          <w:noProof/>
        </w:rPr>
      </w:pPr>
      <w:r>
        <w:rPr>
          <w:noProof/>
        </w:rPr>
        <w:t>WF-INTF-0140-A</w:t>
      </w:r>
      <w:r>
        <w:rPr>
          <w:noProof/>
        </w:rPr>
        <w:tab/>
      </w:r>
      <w:r>
        <w:rPr>
          <w:noProof/>
          <w:sz w:val="20"/>
          <w:szCs w:val="20"/>
        </w:rPr>
        <w:t>23</w:t>
      </w:r>
    </w:p>
    <w:p w14:paraId="481C72FD" w14:textId="77777777" w:rsidR="004E6894" w:rsidRDefault="004E6894">
      <w:pPr>
        <w:pStyle w:val="Index1"/>
        <w:tabs>
          <w:tab w:val="right" w:leader="dot" w:pos="4166"/>
        </w:tabs>
        <w:rPr>
          <w:noProof/>
        </w:rPr>
      </w:pPr>
      <w:r>
        <w:rPr>
          <w:noProof/>
        </w:rPr>
        <w:t>WF-INTF-0150-A</w:t>
      </w:r>
      <w:r>
        <w:rPr>
          <w:noProof/>
        </w:rPr>
        <w:tab/>
      </w:r>
      <w:r>
        <w:rPr>
          <w:noProof/>
          <w:sz w:val="20"/>
          <w:szCs w:val="20"/>
        </w:rPr>
        <w:t>18</w:t>
      </w:r>
    </w:p>
    <w:p w14:paraId="06742B81" w14:textId="77777777" w:rsidR="004E6894" w:rsidRDefault="004E6894">
      <w:pPr>
        <w:pStyle w:val="Index1"/>
        <w:tabs>
          <w:tab w:val="right" w:leader="dot" w:pos="4166"/>
        </w:tabs>
        <w:rPr>
          <w:noProof/>
        </w:rPr>
      </w:pPr>
      <w:r>
        <w:rPr>
          <w:noProof/>
        </w:rPr>
        <w:t>WF-INTF-0160-A</w:t>
      </w:r>
      <w:r>
        <w:rPr>
          <w:noProof/>
        </w:rPr>
        <w:tab/>
      </w:r>
      <w:r>
        <w:rPr>
          <w:noProof/>
          <w:sz w:val="20"/>
          <w:szCs w:val="20"/>
        </w:rPr>
        <w:t>24</w:t>
      </w:r>
    </w:p>
    <w:p w14:paraId="31B5B44E" w14:textId="77777777" w:rsidR="004E6894" w:rsidRDefault="004E6894">
      <w:pPr>
        <w:pStyle w:val="Index1"/>
        <w:tabs>
          <w:tab w:val="right" w:leader="dot" w:pos="4166"/>
        </w:tabs>
        <w:rPr>
          <w:noProof/>
        </w:rPr>
      </w:pPr>
      <w:r>
        <w:rPr>
          <w:noProof/>
        </w:rPr>
        <w:t>WF-INTF-0170-A</w:t>
      </w:r>
      <w:r>
        <w:rPr>
          <w:noProof/>
        </w:rPr>
        <w:tab/>
      </w:r>
      <w:r>
        <w:rPr>
          <w:noProof/>
          <w:sz w:val="20"/>
          <w:szCs w:val="20"/>
        </w:rPr>
        <w:t>25</w:t>
      </w:r>
    </w:p>
    <w:p w14:paraId="22D2CFE8" w14:textId="77777777" w:rsidR="004E6894" w:rsidRDefault="004E6894">
      <w:pPr>
        <w:pStyle w:val="Index1"/>
        <w:tabs>
          <w:tab w:val="right" w:leader="dot" w:pos="4166"/>
        </w:tabs>
        <w:rPr>
          <w:noProof/>
        </w:rPr>
      </w:pPr>
      <w:r>
        <w:rPr>
          <w:noProof/>
        </w:rPr>
        <w:t>WF-INTF-0180-A</w:t>
      </w:r>
      <w:r>
        <w:rPr>
          <w:noProof/>
        </w:rPr>
        <w:tab/>
      </w:r>
      <w:r>
        <w:rPr>
          <w:noProof/>
          <w:sz w:val="20"/>
          <w:szCs w:val="20"/>
        </w:rPr>
        <w:t>25</w:t>
      </w:r>
    </w:p>
    <w:p w14:paraId="0C7EBA45" w14:textId="77777777" w:rsidR="004E6894" w:rsidRDefault="004E6894">
      <w:pPr>
        <w:pStyle w:val="Index1"/>
        <w:tabs>
          <w:tab w:val="right" w:leader="dot" w:pos="4166"/>
        </w:tabs>
        <w:rPr>
          <w:noProof/>
        </w:rPr>
      </w:pPr>
      <w:r>
        <w:rPr>
          <w:noProof/>
        </w:rPr>
        <w:t>WF-OBS-0010-A</w:t>
      </w:r>
      <w:r>
        <w:rPr>
          <w:noProof/>
        </w:rPr>
        <w:tab/>
      </w:r>
      <w:r>
        <w:rPr>
          <w:noProof/>
          <w:sz w:val="20"/>
          <w:szCs w:val="20"/>
        </w:rPr>
        <w:t>143</w:t>
      </w:r>
    </w:p>
    <w:p w14:paraId="74BCAB60" w14:textId="77777777" w:rsidR="004E6894" w:rsidRDefault="004E6894">
      <w:pPr>
        <w:pStyle w:val="Index1"/>
        <w:tabs>
          <w:tab w:val="right" w:leader="dot" w:pos="4166"/>
        </w:tabs>
        <w:rPr>
          <w:noProof/>
        </w:rPr>
      </w:pPr>
      <w:r>
        <w:rPr>
          <w:noProof/>
        </w:rPr>
        <w:t>WF-OBS-0020-A</w:t>
      </w:r>
      <w:r>
        <w:rPr>
          <w:noProof/>
        </w:rPr>
        <w:tab/>
      </w:r>
      <w:r>
        <w:rPr>
          <w:noProof/>
          <w:sz w:val="20"/>
          <w:szCs w:val="20"/>
        </w:rPr>
        <w:t>143</w:t>
      </w:r>
    </w:p>
    <w:p w14:paraId="05077891" w14:textId="77777777" w:rsidR="004E6894" w:rsidRDefault="004E6894">
      <w:pPr>
        <w:pStyle w:val="Index1"/>
        <w:tabs>
          <w:tab w:val="right" w:leader="dot" w:pos="4166"/>
        </w:tabs>
        <w:rPr>
          <w:noProof/>
        </w:rPr>
      </w:pPr>
      <w:r>
        <w:rPr>
          <w:noProof/>
        </w:rPr>
        <w:t>WF-OBS-0030-A</w:t>
      </w:r>
      <w:r>
        <w:rPr>
          <w:noProof/>
        </w:rPr>
        <w:tab/>
      </w:r>
      <w:r>
        <w:rPr>
          <w:noProof/>
          <w:sz w:val="20"/>
          <w:szCs w:val="20"/>
        </w:rPr>
        <w:t>144</w:t>
      </w:r>
    </w:p>
    <w:p w14:paraId="0AA8FB5E" w14:textId="77777777" w:rsidR="004E6894" w:rsidRDefault="004E6894">
      <w:pPr>
        <w:pStyle w:val="Index1"/>
        <w:tabs>
          <w:tab w:val="right" w:leader="dot" w:pos="4166"/>
        </w:tabs>
        <w:rPr>
          <w:noProof/>
        </w:rPr>
      </w:pPr>
      <w:r>
        <w:rPr>
          <w:noProof/>
        </w:rPr>
        <w:t>WF-PLA-0010-A</w:t>
      </w:r>
      <w:r>
        <w:rPr>
          <w:noProof/>
        </w:rPr>
        <w:tab/>
      </w:r>
      <w:r>
        <w:rPr>
          <w:noProof/>
          <w:sz w:val="20"/>
          <w:szCs w:val="20"/>
        </w:rPr>
        <w:t>73</w:t>
      </w:r>
    </w:p>
    <w:p w14:paraId="0FBFEA77" w14:textId="77777777" w:rsidR="004E6894" w:rsidRDefault="004E6894">
      <w:pPr>
        <w:pStyle w:val="Index1"/>
        <w:tabs>
          <w:tab w:val="right" w:leader="dot" w:pos="4166"/>
        </w:tabs>
        <w:rPr>
          <w:noProof/>
        </w:rPr>
      </w:pPr>
      <w:r>
        <w:rPr>
          <w:noProof/>
        </w:rPr>
        <w:t>WF-PLA-0020-A</w:t>
      </w:r>
      <w:r>
        <w:rPr>
          <w:noProof/>
        </w:rPr>
        <w:tab/>
      </w:r>
      <w:r>
        <w:rPr>
          <w:noProof/>
          <w:sz w:val="20"/>
          <w:szCs w:val="20"/>
        </w:rPr>
        <w:t>74</w:t>
      </w:r>
    </w:p>
    <w:p w14:paraId="50929C3D" w14:textId="77777777" w:rsidR="004E6894" w:rsidRDefault="004E6894">
      <w:pPr>
        <w:pStyle w:val="Index1"/>
        <w:tabs>
          <w:tab w:val="right" w:leader="dot" w:pos="4166"/>
        </w:tabs>
        <w:rPr>
          <w:noProof/>
        </w:rPr>
      </w:pPr>
      <w:r>
        <w:rPr>
          <w:noProof/>
        </w:rPr>
        <w:t>WF-PLA-0030-A</w:t>
      </w:r>
      <w:r>
        <w:rPr>
          <w:noProof/>
        </w:rPr>
        <w:tab/>
      </w:r>
      <w:r>
        <w:rPr>
          <w:noProof/>
          <w:sz w:val="20"/>
          <w:szCs w:val="20"/>
        </w:rPr>
        <w:t>74</w:t>
      </w:r>
    </w:p>
    <w:p w14:paraId="2380B52A" w14:textId="77777777" w:rsidR="004E6894" w:rsidRDefault="004E6894">
      <w:pPr>
        <w:pStyle w:val="Index1"/>
        <w:tabs>
          <w:tab w:val="right" w:leader="dot" w:pos="4166"/>
        </w:tabs>
        <w:rPr>
          <w:noProof/>
        </w:rPr>
      </w:pPr>
      <w:r>
        <w:rPr>
          <w:noProof/>
        </w:rPr>
        <w:t>WF-PLA-0040-A</w:t>
      </w:r>
      <w:r>
        <w:rPr>
          <w:noProof/>
        </w:rPr>
        <w:tab/>
      </w:r>
      <w:r>
        <w:rPr>
          <w:noProof/>
          <w:sz w:val="20"/>
          <w:szCs w:val="20"/>
        </w:rPr>
        <w:t>75</w:t>
      </w:r>
    </w:p>
    <w:p w14:paraId="1BB2E068" w14:textId="77777777" w:rsidR="004E6894" w:rsidRDefault="004E6894">
      <w:pPr>
        <w:pStyle w:val="Index1"/>
        <w:tabs>
          <w:tab w:val="right" w:leader="dot" w:pos="4166"/>
        </w:tabs>
        <w:rPr>
          <w:noProof/>
        </w:rPr>
      </w:pPr>
      <w:r>
        <w:rPr>
          <w:noProof/>
        </w:rPr>
        <w:t>WF-PLA-0050-A</w:t>
      </w:r>
      <w:r>
        <w:rPr>
          <w:noProof/>
        </w:rPr>
        <w:tab/>
      </w:r>
      <w:r>
        <w:rPr>
          <w:noProof/>
          <w:sz w:val="20"/>
          <w:szCs w:val="20"/>
        </w:rPr>
        <w:t>75</w:t>
      </w:r>
    </w:p>
    <w:p w14:paraId="3857A895" w14:textId="77777777" w:rsidR="004E6894" w:rsidRDefault="004E6894">
      <w:pPr>
        <w:pStyle w:val="Index1"/>
        <w:tabs>
          <w:tab w:val="right" w:leader="dot" w:pos="4166"/>
        </w:tabs>
        <w:rPr>
          <w:noProof/>
        </w:rPr>
      </w:pPr>
      <w:r>
        <w:rPr>
          <w:noProof/>
        </w:rPr>
        <w:t>WF-PLA-0060-A</w:t>
      </w:r>
      <w:r>
        <w:rPr>
          <w:noProof/>
        </w:rPr>
        <w:tab/>
      </w:r>
      <w:r>
        <w:rPr>
          <w:noProof/>
          <w:sz w:val="20"/>
          <w:szCs w:val="20"/>
        </w:rPr>
        <w:t>77</w:t>
      </w:r>
    </w:p>
    <w:p w14:paraId="15EB3BD1" w14:textId="77777777" w:rsidR="004E6894" w:rsidRDefault="004E6894">
      <w:pPr>
        <w:pStyle w:val="Index1"/>
        <w:tabs>
          <w:tab w:val="right" w:leader="dot" w:pos="4166"/>
        </w:tabs>
        <w:rPr>
          <w:noProof/>
        </w:rPr>
      </w:pPr>
      <w:r>
        <w:rPr>
          <w:noProof/>
        </w:rPr>
        <w:t>WF-PLA-0070-A</w:t>
      </w:r>
      <w:r>
        <w:rPr>
          <w:noProof/>
        </w:rPr>
        <w:tab/>
      </w:r>
      <w:r>
        <w:rPr>
          <w:noProof/>
          <w:sz w:val="20"/>
          <w:szCs w:val="20"/>
        </w:rPr>
        <w:t>75</w:t>
      </w:r>
    </w:p>
    <w:p w14:paraId="7C6272AD" w14:textId="77777777" w:rsidR="004E6894" w:rsidRDefault="004E6894">
      <w:pPr>
        <w:pStyle w:val="Index1"/>
        <w:tabs>
          <w:tab w:val="right" w:leader="dot" w:pos="4166"/>
        </w:tabs>
        <w:rPr>
          <w:noProof/>
        </w:rPr>
      </w:pPr>
      <w:r>
        <w:rPr>
          <w:noProof/>
        </w:rPr>
        <w:t>WF-PLA-0080-A</w:t>
      </w:r>
      <w:r>
        <w:rPr>
          <w:noProof/>
        </w:rPr>
        <w:tab/>
      </w:r>
      <w:r>
        <w:rPr>
          <w:noProof/>
          <w:sz w:val="20"/>
          <w:szCs w:val="20"/>
        </w:rPr>
        <w:t>77</w:t>
      </w:r>
    </w:p>
    <w:p w14:paraId="67D64810" w14:textId="77777777" w:rsidR="004E6894" w:rsidRDefault="004E6894">
      <w:pPr>
        <w:pStyle w:val="Index1"/>
        <w:tabs>
          <w:tab w:val="right" w:leader="dot" w:pos="4166"/>
        </w:tabs>
        <w:rPr>
          <w:noProof/>
        </w:rPr>
      </w:pPr>
      <w:r>
        <w:rPr>
          <w:noProof/>
        </w:rPr>
        <w:t>WF-PLA-0090-A</w:t>
      </w:r>
      <w:r>
        <w:rPr>
          <w:noProof/>
        </w:rPr>
        <w:tab/>
      </w:r>
      <w:r>
        <w:rPr>
          <w:noProof/>
          <w:sz w:val="20"/>
          <w:szCs w:val="20"/>
        </w:rPr>
        <w:t>78</w:t>
      </w:r>
    </w:p>
    <w:p w14:paraId="22977956" w14:textId="77777777" w:rsidR="004E6894" w:rsidRDefault="004E6894">
      <w:pPr>
        <w:pStyle w:val="Index1"/>
        <w:tabs>
          <w:tab w:val="right" w:leader="dot" w:pos="4166"/>
        </w:tabs>
        <w:rPr>
          <w:noProof/>
        </w:rPr>
      </w:pPr>
      <w:r>
        <w:rPr>
          <w:noProof/>
        </w:rPr>
        <w:t>WF-PLA-0100-A</w:t>
      </w:r>
      <w:r>
        <w:rPr>
          <w:noProof/>
        </w:rPr>
        <w:tab/>
      </w:r>
      <w:r>
        <w:rPr>
          <w:noProof/>
          <w:sz w:val="20"/>
          <w:szCs w:val="20"/>
        </w:rPr>
        <w:t>79</w:t>
      </w:r>
    </w:p>
    <w:p w14:paraId="2816A4D2" w14:textId="77777777" w:rsidR="004E6894" w:rsidRDefault="004E6894">
      <w:pPr>
        <w:pStyle w:val="Index1"/>
        <w:tabs>
          <w:tab w:val="right" w:leader="dot" w:pos="4166"/>
        </w:tabs>
        <w:rPr>
          <w:noProof/>
        </w:rPr>
      </w:pPr>
      <w:r>
        <w:rPr>
          <w:noProof/>
        </w:rPr>
        <w:t>WF-PLA-0110-A</w:t>
      </w:r>
      <w:r>
        <w:rPr>
          <w:noProof/>
        </w:rPr>
        <w:tab/>
      </w:r>
      <w:r>
        <w:rPr>
          <w:noProof/>
          <w:sz w:val="20"/>
          <w:szCs w:val="20"/>
        </w:rPr>
        <w:t>79</w:t>
      </w:r>
    </w:p>
    <w:p w14:paraId="07BDD832" w14:textId="77777777" w:rsidR="004E6894" w:rsidRDefault="004E6894">
      <w:pPr>
        <w:pStyle w:val="Index1"/>
        <w:tabs>
          <w:tab w:val="right" w:leader="dot" w:pos="4166"/>
        </w:tabs>
        <w:rPr>
          <w:noProof/>
        </w:rPr>
      </w:pPr>
      <w:r>
        <w:rPr>
          <w:noProof/>
        </w:rPr>
        <w:t>WF-PLA-0120-A</w:t>
      </w:r>
      <w:r>
        <w:rPr>
          <w:noProof/>
        </w:rPr>
        <w:tab/>
      </w:r>
      <w:r>
        <w:rPr>
          <w:noProof/>
          <w:sz w:val="20"/>
          <w:szCs w:val="20"/>
        </w:rPr>
        <w:t>80</w:t>
      </w:r>
    </w:p>
    <w:p w14:paraId="191BA9B8" w14:textId="77777777" w:rsidR="004E6894" w:rsidRDefault="004E6894">
      <w:pPr>
        <w:pStyle w:val="Index1"/>
        <w:tabs>
          <w:tab w:val="right" w:leader="dot" w:pos="4166"/>
        </w:tabs>
        <w:rPr>
          <w:noProof/>
        </w:rPr>
      </w:pPr>
      <w:r>
        <w:rPr>
          <w:noProof/>
        </w:rPr>
        <w:t>WF-PLA-0130-A</w:t>
      </w:r>
      <w:r>
        <w:rPr>
          <w:noProof/>
        </w:rPr>
        <w:tab/>
      </w:r>
      <w:r>
        <w:rPr>
          <w:noProof/>
          <w:sz w:val="20"/>
          <w:szCs w:val="20"/>
        </w:rPr>
        <w:t>76</w:t>
      </w:r>
    </w:p>
    <w:p w14:paraId="554AAA1F" w14:textId="77777777" w:rsidR="004E6894" w:rsidRDefault="004E6894">
      <w:pPr>
        <w:pStyle w:val="Index1"/>
        <w:tabs>
          <w:tab w:val="right" w:leader="dot" w:pos="4166"/>
        </w:tabs>
        <w:rPr>
          <w:noProof/>
        </w:rPr>
      </w:pPr>
      <w:r>
        <w:rPr>
          <w:noProof/>
        </w:rPr>
        <w:t>WF-PLA-0140-A</w:t>
      </w:r>
      <w:r>
        <w:rPr>
          <w:noProof/>
        </w:rPr>
        <w:tab/>
      </w:r>
      <w:r>
        <w:rPr>
          <w:noProof/>
          <w:sz w:val="20"/>
          <w:szCs w:val="20"/>
        </w:rPr>
        <w:t>77</w:t>
      </w:r>
    </w:p>
    <w:p w14:paraId="2C6D3C88" w14:textId="77777777" w:rsidR="004E6894" w:rsidRDefault="004E6894">
      <w:pPr>
        <w:pStyle w:val="Index1"/>
        <w:tabs>
          <w:tab w:val="right" w:leader="dot" w:pos="4166"/>
        </w:tabs>
        <w:rPr>
          <w:noProof/>
        </w:rPr>
      </w:pPr>
      <w:r>
        <w:rPr>
          <w:noProof/>
        </w:rPr>
        <w:t>WF-PLA-0150-A</w:t>
      </w:r>
      <w:r>
        <w:rPr>
          <w:noProof/>
        </w:rPr>
        <w:tab/>
      </w:r>
      <w:r>
        <w:rPr>
          <w:noProof/>
          <w:sz w:val="20"/>
          <w:szCs w:val="20"/>
        </w:rPr>
        <w:t>76</w:t>
      </w:r>
    </w:p>
    <w:p w14:paraId="75B7FC01" w14:textId="77777777" w:rsidR="004E6894" w:rsidRDefault="004E6894">
      <w:pPr>
        <w:pStyle w:val="Index1"/>
        <w:tabs>
          <w:tab w:val="right" w:leader="dot" w:pos="4166"/>
        </w:tabs>
        <w:rPr>
          <w:noProof/>
        </w:rPr>
      </w:pPr>
      <w:r>
        <w:rPr>
          <w:noProof/>
        </w:rPr>
        <w:t>WF-PRJ-0010-A</w:t>
      </w:r>
      <w:r>
        <w:rPr>
          <w:noProof/>
        </w:rPr>
        <w:tab/>
      </w:r>
      <w:r>
        <w:rPr>
          <w:noProof/>
          <w:sz w:val="20"/>
          <w:szCs w:val="20"/>
        </w:rPr>
        <w:t>68</w:t>
      </w:r>
    </w:p>
    <w:p w14:paraId="2E4BA0F5" w14:textId="77777777" w:rsidR="004E6894" w:rsidRDefault="004E6894">
      <w:pPr>
        <w:pStyle w:val="Index1"/>
        <w:tabs>
          <w:tab w:val="right" w:leader="dot" w:pos="4166"/>
        </w:tabs>
        <w:rPr>
          <w:noProof/>
        </w:rPr>
      </w:pPr>
      <w:r>
        <w:rPr>
          <w:noProof/>
        </w:rPr>
        <w:t>WF-PRJ-0020-A</w:t>
      </w:r>
      <w:r>
        <w:rPr>
          <w:noProof/>
        </w:rPr>
        <w:tab/>
      </w:r>
      <w:r>
        <w:rPr>
          <w:noProof/>
          <w:sz w:val="20"/>
          <w:szCs w:val="20"/>
        </w:rPr>
        <w:t>69</w:t>
      </w:r>
    </w:p>
    <w:p w14:paraId="266AB4BE" w14:textId="77777777" w:rsidR="004E6894" w:rsidRDefault="004E6894">
      <w:pPr>
        <w:pStyle w:val="Index1"/>
        <w:tabs>
          <w:tab w:val="right" w:leader="dot" w:pos="4166"/>
        </w:tabs>
        <w:rPr>
          <w:noProof/>
        </w:rPr>
      </w:pPr>
      <w:r>
        <w:rPr>
          <w:noProof/>
        </w:rPr>
        <w:t>WF-PRJ-0030-A</w:t>
      </w:r>
      <w:r>
        <w:rPr>
          <w:noProof/>
        </w:rPr>
        <w:tab/>
      </w:r>
      <w:r>
        <w:rPr>
          <w:noProof/>
          <w:sz w:val="20"/>
          <w:szCs w:val="20"/>
        </w:rPr>
        <w:t>70</w:t>
      </w:r>
    </w:p>
    <w:p w14:paraId="66A4996A" w14:textId="77777777" w:rsidR="004E6894" w:rsidRDefault="004E6894">
      <w:pPr>
        <w:pStyle w:val="Index1"/>
        <w:tabs>
          <w:tab w:val="right" w:leader="dot" w:pos="4166"/>
        </w:tabs>
        <w:rPr>
          <w:noProof/>
        </w:rPr>
      </w:pPr>
      <w:r>
        <w:rPr>
          <w:noProof/>
        </w:rPr>
        <w:t>WF-PRJ-0040-A</w:t>
      </w:r>
      <w:r>
        <w:rPr>
          <w:noProof/>
        </w:rPr>
        <w:tab/>
      </w:r>
      <w:r>
        <w:rPr>
          <w:noProof/>
          <w:sz w:val="20"/>
          <w:szCs w:val="20"/>
        </w:rPr>
        <w:t>70</w:t>
      </w:r>
    </w:p>
    <w:p w14:paraId="539E60C8" w14:textId="77777777" w:rsidR="004E6894" w:rsidRDefault="004E6894">
      <w:pPr>
        <w:pStyle w:val="Index1"/>
        <w:tabs>
          <w:tab w:val="right" w:leader="dot" w:pos="4166"/>
        </w:tabs>
        <w:rPr>
          <w:noProof/>
        </w:rPr>
      </w:pPr>
      <w:r>
        <w:rPr>
          <w:noProof/>
        </w:rPr>
        <w:t>WF-PRJ-0050-A</w:t>
      </w:r>
      <w:r>
        <w:rPr>
          <w:noProof/>
        </w:rPr>
        <w:tab/>
      </w:r>
      <w:r>
        <w:rPr>
          <w:noProof/>
          <w:sz w:val="20"/>
          <w:szCs w:val="20"/>
        </w:rPr>
        <w:t>71</w:t>
      </w:r>
    </w:p>
    <w:p w14:paraId="7DF3BA5C" w14:textId="77777777" w:rsidR="004E6894" w:rsidRDefault="004E6894">
      <w:pPr>
        <w:pStyle w:val="Index1"/>
        <w:tabs>
          <w:tab w:val="right" w:leader="dot" w:pos="4166"/>
        </w:tabs>
        <w:rPr>
          <w:noProof/>
        </w:rPr>
      </w:pPr>
      <w:r>
        <w:rPr>
          <w:noProof/>
        </w:rPr>
        <w:t>WF-PRJ-0060-A</w:t>
      </w:r>
      <w:r>
        <w:rPr>
          <w:noProof/>
        </w:rPr>
        <w:tab/>
      </w:r>
      <w:r>
        <w:rPr>
          <w:noProof/>
          <w:sz w:val="20"/>
          <w:szCs w:val="20"/>
        </w:rPr>
        <w:t>71</w:t>
      </w:r>
    </w:p>
    <w:p w14:paraId="0A41563C" w14:textId="77777777" w:rsidR="004E6894" w:rsidRDefault="004E6894">
      <w:pPr>
        <w:pStyle w:val="Index1"/>
        <w:tabs>
          <w:tab w:val="right" w:leader="dot" w:pos="4166"/>
        </w:tabs>
        <w:rPr>
          <w:noProof/>
        </w:rPr>
      </w:pPr>
      <w:r>
        <w:rPr>
          <w:noProof/>
        </w:rPr>
        <w:t>WF-PRJ-0070-A</w:t>
      </w:r>
      <w:r>
        <w:rPr>
          <w:noProof/>
        </w:rPr>
        <w:tab/>
      </w:r>
      <w:r>
        <w:rPr>
          <w:noProof/>
          <w:sz w:val="20"/>
          <w:szCs w:val="20"/>
        </w:rPr>
        <w:t>72</w:t>
      </w:r>
    </w:p>
    <w:p w14:paraId="0795E430" w14:textId="77777777" w:rsidR="004E6894" w:rsidRDefault="004E6894">
      <w:pPr>
        <w:pStyle w:val="Index1"/>
        <w:tabs>
          <w:tab w:val="right" w:leader="dot" w:pos="4166"/>
        </w:tabs>
        <w:rPr>
          <w:noProof/>
        </w:rPr>
      </w:pPr>
      <w:r>
        <w:rPr>
          <w:noProof/>
        </w:rPr>
        <w:t>WF-PRJ-0080-A</w:t>
      </w:r>
      <w:r>
        <w:rPr>
          <w:noProof/>
        </w:rPr>
        <w:tab/>
      </w:r>
      <w:r>
        <w:rPr>
          <w:noProof/>
          <w:sz w:val="20"/>
          <w:szCs w:val="20"/>
        </w:rPr>
        <w:t>69</w:t>
      </w:r>
    </w:p>
    <w:p w14:paraId="1C5FB53F" w14:textId="77777777" w:rsidR="004E6894" w:rsidRDefault="004E6894">
      <w:pPr>
        <w:pStyle w:val="Index1"/>
        <w:tabs>
          <w:tab w:val="right" w:leader="dot" w:pos="4166"/>
        </w:tabs>
        <w:rPr>
          <w:noProof/>
        </w:rPr>
      </w:pPr>
      <w:r>
        <w:rPr>
          <w:noProof/>
        </w:rPr>
        <w:t>WF-PRJ-0090-A</w:t>
      </w:r>
      <w:r>
        <w:rPr>
          <w:noProof/>
        </w:rPr>
        <w:tab/>
      </w:r>
      <w:r>
        <w:rPr>
          <w:noProof/>
          <w:sz w:val="20"/>
          <w:szCs w:val="20"/>
        </w:rPr>
        <w:t>72</w:t>
      </w:r>
    </w:p>
    <w:p w14:paraId="1EB8E105" w14:textId="77777777" w:rsidR="004E6894" w:rsidRDefault="004E6894">
      <w:pPr>
        <w:pStyle w:val="Index1"/>
        <w:tabs>
          <w:tab w:val="right" w:leader="dot" w:pos="4166"/>
        </w:tabs>
        <w:rPr>
          <w:noProof/>
        </w:rPr>
      </w:pPr>
      <w:r>
        <w:rPr>
          <w:noProof/>
        </w:rPr>
        <w:t>WF-PTF-0010-A</w:t>
      </w:r>
      <w:r>
        <w:rPr>
          <w:noProof/>
        </w:rPr>
        <w:tab/>
      </w:r>
      <w:r>
        <w:rPr>
          <w:noProof/>
          <w:sz w:val="20"/>
          <w:szCs w:val="20"/>
        </w:rPr>
        <w:t>50</w:t>
      </w:r>
    </w:p>
    <w:p w14:paraId="359D39F5" w14:textId="77777777" w:rsidR="004E6894" w:rsidRDefault="004E6894">
      <w:pPr>
        <w:pStyle w:val="Index1"/>
        <w:tabs>
          <w:tab w:val="right" w:leader="dot" w:pos="4166"/>
        </w:tabs>
        <w:rPr>
          <w:noProof/>
        </w:rPr>
      </w:pPr>
      <w:r>
        <w:rPr>
          <w:noProof/>
        </w:rPr>
        <w:t>WF-PTF-0020-A</w:t>
      </w:r>
      <w:r>
        <w:rPr>
          <w:noProof/>
        </w:rPr>
        <w:tab/>
      </w:r>
      <w:r>
        <w:rPr>
          <w:noProof/>
          <w:sz w:val="20"/>
          <w:szCs w:val="20"/>
        </w:rPr>
        <w:t>50</w:t>
      </w:r>
    </w:p>
    <w:p w14:paraId="6BC54E3C" w14:textId="77777777" w:rsidR="004E6894" w:rsidRDefault="004E6894">
      <w:pPr>
        <w:pStyle w:val="Index1"/>
        <w:tabs>
          <w:tab w:val="right" w:leader="dot" w:pos="4166"/>
        </w:tabs>
        <w:rPr>
          <w:noProof/>
        </w:rPr>
      </w:pPr>
      <w:r>
        <w:rPr>
          <w:noProof/>
        </w:rPr>
        <w:t>WF-PTF-0030-A</w:t>
      </w:r>
      <w:r>
        <w:rPr>
          <w:noProof/>
        </w:rPr>
        <w:tab/>
      </w:r>
      <w:r>
        <w:rPr>
          <w:noProof/>
          <w:sz w:val="20"/>
          <w:szCs w:val="20"/>
        </w:rPr>
        <w:t>51</w:t>
      </w:r>
    </w:p>
    <w:p w14:paraId="0B5732A9" w14:textId="77777777" w:rsidR="004E6894" w:rsidRDefault="004E6894">
      <w:pPr>
        <w:pStyle w:val="Index1"/>
        <w:tabs>
          <w:tab w:val="right" w:leader="dot" w:pos="4166"/>
        </w:tabs>
        <w:rPr>
          <w:noProof/>
        </w:rPr>
      </w:pPr>
      <w:r>
        <w:rPr>
          <w:noProof/>
        </w:rPr>
        <w:t>WF-PTF-0040-A</w:t>
      </w:r>
      <w:r>
        <w:rPr>
          <w:noProof/>
        </w:rPr>
        <w:tab/>
      </w:r>
      <w:r>
        <w:rPr>
          <w:noProof/>
          <w:sz w:val="20"/>
          <w:szCs w:val="20"/>
        </w:rPr>
        <w:t>51</w:t>
      </w:r>
    </w:p>
    <w:p w14:paraId="2B3F2F60" w14:textId="77777777" w:rsidR="004E6894" w:rsidRDefault="004E6894">
      <w:pPr>
        <w:pStyle w:val="Index1"/>
        <w:tabs>
          <w:tab w:val="right" w:leader="dot" w:pos="4166"/>
        </w:tabs>
        <w:rPr>
          <w:noProof/>
        </w:rPr>
      </w:pPr>
      <w:r>
        <w:rPr>
          <w:noProof/>
        </w:rPr>
        <w:t>WF-PTF-0050-A</w:t>
      </w:r>
      <w:r>
        <w:rPr>
          <w:noProof/>
        </w:rPr>
        <w:tab/>
      </w:r>
      <w:r>
        <w:rPr>
          <w:noProof/>
          <w:sz w:val="20"/>
          <w:szCs w:val="20"/>
        </w:rPr>
        <w:t>52</w:t>
      </w:r>
    </w:p>
    <w:p w14:paraId="32092F45" w14:textId="77777777" w:rsidR="004E6894" w:rsidRDefault="004E6894">
      <w:pPr>
        <w:pStyle w:val="Index1"/>
        <w:tabs>
          <w:tab w:val="right" w:leader="dot" w:pos="4166"/>
        </w:tabs>
        <w:rPr>
          <w:noProof/>
        </w:rPr>
      </w:pPr>
      <w:r>
        <w:rPr>
          <w:noProof/>
        </w:rPr>
        <w:t>WF-PTF-0060-A</w:t>
      </w:r>
      <w:r>
        <w:rPr>
          <w:noProof/>
        </w:rPr>
        <w:tab/>
      </w:r>
      <w:r>
        <w:rPr>
          <w:noProof/>
          <w:sz w:val="20"/>
          <w:szCs w:val="20"/>
        </w:rPr>
        <w:t>52</w:t>
      </w:r>
    </w:p>
    <w:p w14:paraId="25674927" w14:textId="77777777" w:rsidR="004E6894" w:rsidRDefault="004E6894">
      <w:pPr>
        <w:pStyle w:val="Index1"/>
        <w:tabs>
          <w:tab w:val="right" w:leader="dot" w:pos="4166"/>
        </w:tabs>
        <w:rPr>
          <w:noProof/>
        </w:rPr>
      </w:pPr>
      <w:r>
        <w:rPr>
          <w:noProof/>
        </w:rPr>
        <w:t>WF-PTF-0070-A</w:t>
      </w:r>
      <w:r>
        <w:rPr>
          <w:noProof/>
        </w:rPr>
        <w:tab/>
      </w:r>
      <w:r>
        <w:rPr>
          <w:noProof/>
          <w:sz w:val="20"/>
          <w:szCs w:val="20"/>
        </w:rPr>
        <w:t>53</w:t>
      </w:r>
    </w:p>
    <w:p w14:paraId="066E23E7" w14:textId="77777777" w:rsidR="004E6894" w:rsidRDefault="004E6894">
      <w:pPr>
        <w:pStyle w:val="Index1"/>
        <w:tabs>
          <w:tab w:val="right" w:leader="dot" w:pos="4166"/>
        </w:tabs>
        <w:rPr>
          <w:noProof/>
        </w:rPr>
      </w:pPr>
      <w:r>
        <w:rPr>
          <w:noProof/>
        </w:rPr>
        <w:t>WF-PTF-0080-A</w:t>
      </w:r>
      <w:r>
        <w:rPr>
          <w:noProof/>
        </w:rPr>
        <w:tab/>
      </w:r>
      <w:r>
        <w:rPr>
          <w:noProof/>
          <w:sz w:val="20"/>
          <w:szCs w:val="20"/>
        </w:rPr>
        <w:t>53</w:t>
      </w:r>
    </w:p>
    <w:p w14:paraId="4A641A60" w14:textId="77777777" w:rsidR="004E6894" w:rsidRDefault="004E6894">
      <w:pPr>
        <w:pStyle w:val="Index1"/>
        <w:tabs>
          <w:tab w:val="right" w:leader="dot" w:pos="4166"/>
        </w:tabs>
        <w:rPr>
          <w:noProof/>
        </w:rPr>
      </w:pPr>
      <w:r>
        <w:rPr>
          <w:noProof/>
        </w:rPr>
        <w:t>WF-PTF-0090-A</w:t>
      </w:r>
      <w:r>
        <w:rPr>
          <w:noProof/>
        </w:rPr>
        <w:tab/>
      </w:r>
      <w:r>
        <w:rPr>
          <w:noProof/>
          <w:sz w:val="20"/>
          <w:szCs w:val="20"/>
        </w:rPr>
        <w:t>54</w:t>
      </w:r>
    </w:p>
    <w:p w14:paraId="7D54BD52" w14:textId="77777777" w:rsidR="004E6894" w:rsidRDefault="004E6894">
      <w:pPr>
        <w:pStyle w:val="Index1"/>
        <w:tabs>
          <w:tab w:val="right" w:leader="dot" w:pos="4166"/>
        </w:tabs>
        <w:rPr>
          <w:noProof/>
        </w:rPr>
      </w:pPr>
      <w:r>
        <w:rPr>
          <w:noProof/>
        </w:rPr>
        <w:t>WF-PTF-0100-A</w:t>
      </w:r>
      <w:r>
        <w:rPr>
          <w:noProof/>
        </w:rPr>
        <w:tab/>
      </w:r>
      <w:r>
        <w:rPr>
          <w:noProof/>
          <w:sz w:val="20"/>
          <w:szCs w:val="20"/>
        </w:rPr>
        <w:t>54</w:t>
      </w:r>
    </w:p>
    <w:p w14:paraId="36EFFAEF" w14:textId="77777777" w:rsidR="004E6894" w:rsidRDefault="004E6894">
      <w:pPr>
        <w:pStyle w:val="Index1"/>
        <w:tabs>
          <w:tab w:val="right" w:leader="dot" w:pos="4166"/>
        </w:tabs>
        <w:rPr>
          <w:noProof/>
        </w:rPr>
      </w:pPr>
      <w:r>
        <w:rPr>
          <w:noProof/>
        </w:rPr>
        <w:t>WF-PTF-0110-A</w:t>
      </w:r>
      <w:r>
        <w:rPr>
          <w:noProof/>
        </w:rPr>
        <w:tab/>
      </w:r>
      <w:r>
        <w:rPr>
          <w:noProof/>
          <w:sz w:val="20"/>
          <w:szCs w:val="20"/>
        </w:rPr>
        <w:t>55</w:t>
      </w:r>
    </w:p>
    <w:p w14:paraId="2F7A7E50" w14:textId="77777777" w:rsidR="004E6894" w:rsidRDefault="004E6894">
      <w:pPr>
        <w:pStyle w:val="Index1"/>
        <w:tabs>
          <w:tab w:val="right" w:leader="dot" w:pos="4166"/>
        </w:tabs>
        <w:rPr>
          <w:noProof/>
        </w:rPr>
      </w:pPr>
      <w:r>
        <w:rPr>
          <w:noProof/>
        </w:rPr>
        <w:t>WF-QUA-0010-A</w:t>
      </w:r>
      <w:r>
        <w:rPr>
          <w:noProof/>
        </w:rPr>
        <w:tab/>
      </w:r>
      <w:r>
        <w:rPr>
          <w:noProof/>
          <w:sz w:val="20"/>
          <w:szCs w:val="20"/>
        </w:rPr>
        <w:t>147</w:t>
      </w:r>
    </w:p>
    <w:p w14:paraId="094C9497" w14:textId="77777777" w:rsidR="004E6894" w:rsidRDefault="004E6894">
      <w:pPr>
        <w:pStyle w:val="Index1"/>
        <w:tabs>
          <w:tab w:val="right" w:leader="dot" w:pos="4166"/>
        </w:tabs>
        <w:rPr>
          <w:noProof/>
        </w:rPr>
      </w:pPr>
      <w:r>
        <w:rPr>
          <w:noProof/>
        </w:rPr>
        <w:t>WF-QUA-0020-A</w:t>
      </w:r>
      <w:r>
        <w:rPr>
          <w:noProof/>
        </w:rPr>
        <w:tab/>
      </w:r>
      <w:r>
        <w:rPr>
          <w:noProof/>
          <w:sz w:val="20"/>
          <w:szCs w:val="20"/>
        </w:rPr>
        <w:t>147</w:t>
      </w:r>
    </w:p>
    <w:p w14:paraId="59ED09F2" w14:textId="77777777" w:rsidR="004E6894" w:rsidRDefault="004E6894">
      <w:pPr>
        <w:pStyle w:val="Index1"/>
        <w:tabs>
          <w:tab w:val="right" w:leader="dot" w:pos="4166"/>
        </w:tabs>
        <w:rPr>
          <w:noProof/>
        </w:rPr>
      </w:pPr>
      <w:r>
        <w:rPr>
          <w:noProof/>
        </w:rPr>
        <w:t>WF-QUA-0030-A</w:t>
      </w:r>
      <w:r>
        <w:rPr>
          <w:noProof/>
        </w:rPr>
        <w:tab/>
      </w:r>
      <w:r>
        <w:rPr>
          <w:noProof/>
          <w:sz w:val="20"/>
          <w:szCs w:val="20"/>
        </w:rPr>
        <w:t>147</w:t>
      </w:r>
    </w:p>
    <w:p w14:paraId="75A35F61" w14:textId="77777777" w:rsidR="004E6894" w:rsidRDefault="004E6894">
      <w:pPr>
        <w:pStyle w:val="Index1"/>
        <w:tabs>
          <w:tab w:val="right" w:leader="dot" w:pos="4166"/>
        </w:tabs>
        <w:rPr>
          <w:noProof/>
        </w:rPr>
      </w:pPr>
      <w:r>
        <w:rPr>
          <w:noProof/>
        </w:rPr>
        <w:t>WF-QUA-0040-A</w:t>
      </w:r>
      <w:r>
        <w:rPr>
          <w:noProof/>
        </w:rPr>
        <w:tab/>
      </w:r>
      <w:r>
        <w:rPr>
          <w:noProof/>
          <w:sz w:val="20"/>
          <w:szCs w:val="20"/>
        </w:rPr>
        <w:t>148</w:t>
      </w:r>
    </w:p>
    <w:p w14:paraId="178EFD9C" w14:textId="77777777" w:rsidR="004E6894" w:rsidRDefault="004E6894">
      <w:pPr>
        <w:pStyle w:val="Index1"/>
        <w:tabs>
          <w:tab w:val="right" w:leader="dot" w:pos="4166"/>
        </w:tabs>
        <w:rPr>
          <w:noProof/>
        </w:rPr>
      </w:pPr>
      <w:r>
        <w:rPr>
          <w:noProof/>
        </w:rPr>
        <w:t>WF-QUA-0050-A</w:t>
      </w:r>
      <w:r>
        <w:rPr>
          <w:noProof/>
        </w:rPr>
        <w:tab/>
      </w:r>
      <w:r>
        <w:rPr>
          <w:noProof/>
          <w:sz w:val="20"/>
          <w:szCs w:val="20"/>
        </w:rPr>
        <w:t>148</w:t>
      </w:r>
    </w:p>
    <w:p w14:paraId="63A3F667" w14:textId="77777777" w:rsidR="004E6894" w:rsidRDefault="004E6894">
      <w:pPr>
        <w:pStyle w:val="Index1"/>
        <w:tabs>
          <w:tab w:val="right" w:leader="dot" w:pos="4166"/>
        </w:tabs>
        <w:rPr>
          <w:noProof/>
        </w:rPr>
      </w:pPr>
      <w:r>
        <w:rPr>
          <w:noProof/>
        </w:rPr>
        <w:t>WF-QUA-0060-A</w:t>
      </w:r>
      <w:r>
        <w:rPr>
          <w:noProof/>
        </w:rPr>
        <w:tab/>
      </w:r>
      <w:r>
        <w:rPr>
          <w:noProof/>
          <w:sz w:val="20"/>
          <w:szCs w:val="20"/>
        </w:rPr>
        <w:t>149</w:t>
      </w:r>
    </w:p>
    <w:p w14:paraId="2430B81E" w14:textId="77777777" w:rsidR="004E6894" w:rsidRDefault="004E6894">
      <w:pPr>
        <w:pStyle w:val="Index1"/>
        <w:tabs>
          <w:tab w:val="right" w:leader="dot" w:pos="4166"/>
        </w:tabs>
        <w:rPr>
          <w:noProof/>
        </w:rPr>
      </w:pPr>
      <w:r>
        <w:rPr>
          <w:noProof/>
        </w:rPr>
        <w:t>WF-QUA-0070-A</w:t>
      </w:r>
      <w:r>
        <w:rPr>
          <w:noProof/>
        </w:rPr>
        <w:tab/>
      </w:r>
      <w:r>
        <w:rPr>
          <w:noProof/>
          <w:sz w:val="20"/>
          <w:szCs w:val="20"/>
        </w:rPr>
        <w:t>149</w:t>
      </w:r>
    </w:p>
    <w:p w14:paraId="7C14238C" w14:textId="77777777" w:rsidR="004E6894" w:rsidRDefault="004E6894">
      <w:pPr>
        <w:pStyle w:val="Index1"/>
        <w:tabs>
          <w:tab w:val="right" w:leader="dot" w:pos="4166"/>
        </w:tabs>
        <w:rPr>
          <w:noProof/>
        </w:rPr>
      </w:pPr>
      <w:r>
        <w:rPr>
          <w:noProof/>
        </w:rPr>
        <w:t>WF-RAE-0010-A</w:t>
      </w:r>
      <w:r>
        <w:rPr>
          <w:noProof/>
        </w:rPr>
        <w:tab/>
      </w:r>
      <w:r>
        <w:rPr>
          <w:noProof/>
          <w:sz w:val="20"/>
          <w:szCs w:val="20"/>
        </w:rPr>
        <w:t>86</w:t>
      </w:r>
    </w:p>
    <w:p w14:paraId="2BA4AB18" w14:textId="77777777" w:rsidR="004E6894" w:rsidRDefault="004E6894">
      <w:pPr>
        <w:pStyle w:val="Index1"/>
        <w:tabs>
          <w:tab w:val="right" w:leader="dot" w:pos="4166"/>
        </w:tabs>
        <w:rPr>
          <w:noProof/>
        </w:rPr>
      </w:pPr>
      <w:r>
        <w:rPr>
          <w:noProof/>
        </w:rPr>
        <w:t>WF-RAE-0020-A</w:t>
      </w:r>
      <w:r>
        <w:rPr>
          <w:noProof/>
        </w:rPr>
        <w:tab/>
      </w:r>
      <w:r>
        <w:rPr>
          <w:noProof/>
          <w:sz w:val="20"/>
          <w:szCs w:val="20"/>
        </w:rPr>
        <w:t>86</w:t>
      </w:r>
    </w:p>
    <w:p w14:paraId="67448DA9" w14:textId="77777777" w:rsidR="004E6894" w:rsidRDefault="004E6894">
      <w:pPr>
        <w:pStyle w:val="Index1"/>
        <w:tabs>
          <w:tab w:val="right" w:leader="dot" w:pos="4166"/>
        </w:tabs>
        <w:rPr>
          <w:noProof/>
        </w:rPr>
      </w:pPr>
      <w:r>
        <w:rPr>
          <w:noProof/>
        </w:rPr>
        <w:t>WF-RAE-0030-A</w:t>
      </w:r>
      <w:r>
        <w:rPr>
          <w:noProof/>
        </w:rPr>
        <w:tab/>
      </w:r>
      <w:r>
        <w:rPr>
          <w:noProof/>
          <w:sz w:val="20"/>
          <w:szCs w:val="20"/>
        </w:rPr>
        <w:t>87</w:t>
      </w:r>
    </w:p>
    <w:p w14:paraId="4BFB7358" w14:textId="77777777" w:rsidR="004E6894" w:rsidRDefault="004E6894">
      <w:pPr>
        <w:pStyle w:val="Index1"/>
        <w:tabs>
          <w:tab w:val="right" w:leader="dot" w:pos="4166"/>
        </w:tabs>
        <w:rPr>
          <w:noProof/>
        </w:rPr>
      </w:pPr>
      <w:r>
        <w:rPr>
          <w:noProof/>
        </w:rPr>
        <w:t>WF-RAE-0040-A</w:t>
      </w:r>
      <w:r>
        <w:rPr>
          <w:noProof/>
        </w:rPr>
        <w:tab/>
      </w:r>
      <w:r>
        <w:rPr>
          <w:noProof/>
          <w:sz w:val="20"/>
          <w:szCs w:val="20"/>
        </w:rPr>
        <w:t>88</w:t>
      </w:r>
    </w:p>
    <w:p w14:paraId="0884E6D7" w14:textId="77777777" w:rsidR="004E6894" w:rsidRDefault="004E6894">
      <w:pPr>
        <w:pStyle w:val="Index1"/>
        <w:tabs>
          <w:tab w:val="right" w:leader="dot" w:pos="4166"/>
        </w:tabs>
        <w:rPr>
          <w:noProof/>
        </w:rPr>
      </w:pPr>
      <w:r>
        <w:rPr>
          <w:noProof/>
        </w:rPr>
        <w:t>WF-RAE-0050-A</w:t>
      </w:r>
      <w:r>
        <w:rPr>
          <w:noProof/>
        </w:rPr>
        <w:tab/>
      </w:r>
      <w:r>
        <w:rPr>
          <w:noProof/>
          <w:sz w:val="20"/>
          <w:szCs w:val="20"/>
        </w:rPr>
        <w:t>88</w:t>
      </w:r>
    </w:p>
    <w:p w14:paraId="6D9880D9" w14:textId="77777777" w:rsidR="004E6894" w:rsidRDefault="004E6894">
      <w:pPr>
        <w:pStyle w:val="Index1"/>
        <w:tabs>
          <w:tab w:val="right" w:leader="dot" w:pos="4166"/>
        </w:tabs>
        <w:rPr>
          <w:noProof/>
        </w:rPr>
      </w:pPr>
      <w:r>
        <w:rPr>
          <w:noProof/>
        </w:rPr>
        <w:t>WF-REF-0010-A</w:t>
      </w:r>
      <w:r>
        <w:rPr>
          <w:noProof/>
        </w:rPr>
        <w:tab/>
      </w:r>
      <w:r>
        <w:rPr>
          <w:noProof/>
          <w:sz w:val="20"/>
          <w:szCs w:val="20"/>
        </w:rPr>
        <w:t>56</w:t>
      </w:r>
    </w:p>
    <w:p w14:paraId="0E93EE42" w14:textId="77777777" w:rsidR="004E6894" w:rsidRDefault="004E6894">
      <w:pPr>
        <w:pStyle w:val="Index1"/>
        <w:tabs>
          <w:tab w:val="right" w:leader="dot" w:pos="4166"/>
        </w:tabs>
        <w:rPr>
          <w:noProof/>
        </w:rPr>
      </w:pPr>
      <w:r>
        <w:rPr>
          <w:noProof/>
        </w:rPr>
        <w:t>WF-REF-0020-A</w:t>
      </w:r>
      <w:r>
        <w:rPr>
          <w:noProof/>
        </w:rPr>
        <w:tab/>
      </w:r>
      <w:r>
        <w:rPr>
          <w:noProof/>
          <w:sz w:val="20"/>
          <w:szCs w:val="20"/>
        </w:rPr>
        <w:t>56</w:t>
      </w:r>
    </w:p>
    <w:p w14:paraId="5C282354" w14:textId="77777777" w:rsidR="004E6894" w:rsidRDefault="004E6894">
      <w:pPr>
        <w:pStyle w:val="Index1"/>
        <w:tabs>
          <w:tab w:val="right" w:leader="dot" w:pos="4166"/>
        </w:tabs>
        <w:rPr>
          <w:noProof/>
        </w:rPr>
      </w:pPr>
      <w:r>
        <w:rPr>
          <w:noProof/>
        </w:rPr>
        <w:t>WF-REF-0030-A</w:t>
      </w:r>
      <w:r>
        <w:rPr>
          <w:noProof/>
        </w:rPr>
        <w:tab/>
      </w:r>
      <w:r>
        <w:rPr>
          <w:noProof/>
          <w:sz w:val="20"/>
          <w:szCs w:val="20"/>
        </w:rPr>
        <w:t>58</w:t>
      </w:r>
    </w:p>
    <w:p w14:paraId="0AE0470E" w14:textId="77777777" w:rsidR="004E6894" w:rsidRDefault="004E6894">
      <w:pPr>
        <w:pStyle w:val="Index1"/>
        <w:tabs>
          <w:tab w:val="right" w:leader="dot" w:pos="4166"/>
        </w:tabs>
        <w:rPr>
          <w:noProof/>
        </w:rPr>
      </w:pPr>
      <w:r>
        <w:rPr>
          <w:noProof/>
        </w:rPr>
        <w:t>WF-REF-0040-A</w:t>
      </w:r>
      <w:r>
        <w:rPr>
          <w:noProof/>
        </w:rPr>
        <w:tab/>
      </w:r>
      <w:r>
        <w:rPr>
          <w:noProof/>
          <w:sz w:val="20"/>
          <w:szCs w:val="20"/>
        </w:rPr>
        <w:t>58</w:t>
      </w:r>
    </w:p>
    <w:p w14:paraId="59128906" w14:textId="77777777" w:rsidR="004E6894" w:rsidRDefault="004E6894">
      <w:pPr>
        <w:pStyle w:val="Index1"/>
        <w:tabs>
          <w:tab w:val="right" w:leader="dot" w:pos="4166"/>
        </w:tabs>
        <w:rPr>
          <w:noProof/>
        </w:rPr>
      </w:pPr>
      <w:r>
        <w:rPr>
          <w:noProof/>
        </w:rPr>
        <w:t>WF-REF-0050-A</w:t>
      </w:r>
      <w:r>
        <w:rPr>
          <w:noProof/>
        </w:rPr>
        <w:tab/>
      </w:r>
      <w:r>
        <w:rPr>
          <w:noProof/>
          <w:sz w:val="20"/>
          <w:szCs w:val="20"/>
        </w:rPr>
        <w:t>58</w:t>
      </w:r>
    </w:p>
    <w:p w14:paraId="371F9A13" w14:textId="77777777" w:rsidR="004E6894" w:rsidRDefault="004E6894">
      <w:pPr>
        <w:pStyle w:val="Index1"/>
        <w:tabs>
          <w:tab w:val="right" w:leader="dot" w:pos="4166"/>
        </w:tabs>
        <w:rPr>
          <w:noProof/>
        </w:rPr>
      </w:pPr>
      <w:r>
        <w:rPr>
          <w:noProof/>
        </w:rPr>
        <w:t>WF-REF-0060-A</w:t>
      </w:r>
      <w:r>
        <w:rPr>
          <w:noProof/>
        </w:rPr>
        <w:tab/>
      </w:r>
      <w:r>
        <w:rPr>
          <w:noProof/>
          <w:sz w:val="20"/>
          <w:szCs w:val="20"/>
        </w:rPr>
        <w:t>59</w:t>
      </w:r>
    </w:p>
    <w:p w14:paraId="52669E26" w14:textId="77777777" w:rsidR="004E6894" w:rsidRDefault="004E6894">
      <w:pPr>
        <w:pStyle w:val="Index1"/>
        <w:tabs>
          <w:tab w:val="right" w:leader="dot" w:pos="4166"/>
        </w:tabs>
        <w:rPr>
          <w:noProof/>
        </w:rPr>
      </w:pPr>
      <w:r>
        <w:rPr>
          <w:noProof/>
        </w:rPr>
        <w:t>WF-REF-0070-A</w:t>
      </w:r>
      <w:r>
        <w:rPr>
          <w:noProof/>
        </w:rPr>
        <w:tab/>
      </w:r>
      <w:r>
        <w:rPr>
          <w:noProof/>
          <w:sz w:val="20"/>
          <w:szCs w:val="20"/>
        </w:rPr>
        <w:t>59</w:t>
      </w:r>
    </w:p>
    <w:p w14:paraId="45CDEA13" w14:textId="77777777" w:rsidR="004E6894" w:rsidRDefault="004E6894">
      <w:pPr>
        <w:pStyle w:val="Index1"/>
        <w:tabs>
          <w:tab w:val="right" w:leader="dot" w:pos="4166"/>
        </w:tabs>
        <w:rPr>
          <w:noProof/>
        </w:rPr>
      </w:pPr>
      <w:r>
        <w:rPr>
          <w:noProof/>
        </w:rPr>
        <w:t>WF-REF-0080-A</w:t>
      </w:r>
      <w:r>
        <w:rPr>
          <w:noProof/>
        </w:rPr>
        <w:tab/>
      </w:r>
      <w:r>
        <w:rPr>
          <w:noProof/>
          <w:sz w:val="20"/>
          <w:szCs w:val="20"/>
        </w:rPr>
        <w:t>60</w:t>
      </w:r>
    </w:p>
    <w:p w14:paraId="0799C5AE" w14:textId="77777777" w:rsidR="004E6894" w:rsidRDefault="004E6894">
      <w:pPr>
        <w:pStyle w:val="Index1"/>
        <w:tabs>
          <w:tab w:val="right" w:leader="dot" w:pos="4166"/>
        </w:tabs>
        <w:rPr>
          <w:noProof/>
        </w:rPr>
      </w:pPr>
      <w:r>
        <w:rPr>
          <w:noProof/>
        </w:rPr>
        <w:t>WF-REF-0090-A</w:t>
      </w:r>
      <w:r>
        <w:rPr>
          <w:noProof/>
        </w:rPr>
        <w:tab/>
      </w:r>
      <w:r>
        <w:rPr>
          <w:noProof/>
          <w:sz w:val="20"/>
          <w:szCs w:val="20"/>
        </w:rPr>
        <w:t>60</w:t>
      </w:r>
    </w:p>
    <w:p w14:paraId="31415178" w14:textId="77777777" w:rsidR="004E6894" w:rsidRDefault="004E6894">
      <w:pPr>
        <w:pStyle w:val="Index1"/>
        <w:tabs>
          <w:tab w:val="right" w:leader="dot" w:pos="4166"/>
        </w:tabs>
        <w:rPr>
          <w:noProof/>
        </w:rPr>
      </w:pPr>
      <w:r>
        <w:rPr>
          <w:noProof/>
        </w:rPr>
        <w:t>WF-REF-0100-A</w:t>
      </w:r>
      <w:r>
        <w:rPr>
          <w:noProof/>
        </w:rPr>
        <w:tab/>
      </w:r>
      <w:r>
        <w:rPr>
          <w:noProof/>
          <w:sz w:val="20"/>
          <w:szCs w:val="20"/>
        </w:rPr>
        <w:t>61</w:t>
      </w:r>
    </w:p>
    <w:p w14:paraId="31DF3758" w14:textId="77777777" w:rsidR="004E6894" w:rsidRDefault="004E6894">
      <w:pPr>
        <w:pStyle w:val="Index1"/>
        <w:tabs>
          <w:tab w:val="right" w:leader="dot" w:pos="4166"/>
        </w:tabs>
        <w:rPr>
          <w:noProof/>
        </w:rPr>
      </w:pPr>
      <w:r>
        <w:rPr>
          <w:noProof/>
        </w:rPr>
        <w:t>WF-REF-0110-A</w:t>
      </w:r>
      <w:r>
        <w:rPr>
          <w:noProof/>
        </w:rPr>
        <w:tab/>
      </w:r>
      <w:r>
        <w:rPr>
          <w:noProof/>
          <w:sz w:val="20"/>
          <w:szCs w:val="20"/>
        </w:rPr>
        <w:t>61</w:t>
      </w:r>
    </w:p>
    <w:p w14:paraId="5B5B0123" w14:textId="77777777" w:rsidR="004E6894" w:rsidRDefault="004E6894">
      <w:pPr>
        <w:pStyle w:val="Index1"/>
        <w:tabs>
          <w:tab w:val="right" w:leader="dot" w:pos="4166"/>
        </w:tabs>
        <w:rPr>
          <w:noProof/>
        </w:rPr>
      </w:pPr>
      <w:r>
        <w:rPr>
          <w:noProof/>
        </w:rPr>
        <w:t>WF-REF-0120-A</w:t>
      </w:r>
      <w:r>
        <w:rPr>
          <w:noProof/>
        </w:rPr>
        <w:tab/>
      </w:r>
      <w:r>
        <w:rPr>
          <w:noProof/>
          <w:sz w:val="20"/>
          <w:szCs w:val="20"/>
        </w:rPr>
        <w:t>61</w:t>
      </w:r>
    </w:p>
    <w:p w14:paraId="4D477135" w14:textId="77777777" w:rsidR="004E6894" w:rsidRDefault="004E6894">
      <w:pPr>
        <w:pStyle w:val="Index1"/>
        <w:tabs>
          <w:tab w:val="right" w:leader="dot" w:pos="4166"/>
        </w:tabs>
        <w:rPr>
          <w:noProof/>
        </w:rPr>
      </w:pPr>
      <w:r>
        <w:rPr>
          <w:noProof/>
        </w:rPr>
        <w:t>WF-REF-0130-A</w:t>
      </w:r>
      <w:r>
        <w:rPr>
          <w:noProof/>
        </w:rPr>
        <w:tab/>
      </w:r>
      <w:r>
        <w:rPr>
          <w:noProof/>
          <w:sz w:val="20"/>
          <w:szCs w:val="20"/>
        </w:rPr>
        <w:t>56</w:t>
      </w:r>
    </w:p>
    <w:p w14:paraId="48CEE1C2" w14:textId="77777777" w:rsidR="004E6894" w:rsidRDefault="004E6894">
      <w:pPr>
        <w:pStyle w:val="Index1"/>
        <w:tabs>
          <w:tab w:val="right" w:leader="dot" w:pos="4166"/>
        </w:tabs>
        <w:rPr>
          <w:noProof/>
        </w:rPr>
      </w:pPr>
      <w:r>
        <w:rPr>
          <w:noProof/>
        </w:rPr>
        <w:t>WF-REF-0140-A</w:t>
      </w:r>
      <w:r>
        <w:rPr>
          <w:noProof/>
        </w:rPr>
        <w:tab/>
      </w:r>
      <w:r>
        <w:rPr>
          <w:noProof/>
          <w:sz w:val="20"/>
          <w:szCs w:val="20"/>
        </w:rPr>
        <w:t>57</w:t>
      </w:r>
    </w:p>
    <w:p w14:paraId="43B7B1B5" w14:textId="77777777" w:rsidR="004E6894" w:rsidRDefault="004E6894">
      <w:pPr>
        <w:pStyle w:val="Index1"/>
        <w:tabs>
          <w:tab w:val="right" w:leader="dot" w:pos="4166"/>
        </w:tabs>
        <w:rPr>
          <w:noProof/>
        </w:rPr>
      </w:pPr>
      <w:r>
        <w:rPr>
          <w:noProof/>
        </w:rPr>
        <w:t>WF-REF-0150-A</w:t>
      </w:r>
      <w:r>
        <w:rPr>
          <w:noProof/>
        </w:rPr>
        <w:tab/>
      </w:r>
      <w:r>
        <w:rPr>
          <w:noProof/>
          <w:sz w:val="20"/>
          <w:szCs w:val="20"/>
        </w:rPr>
        <w:t>57</w:t>
      </w:r>
    </w:p>
    <w:p w14:paraId="79294B9C" w14:textId="77777777" w:rsidR="004E6894" w:rsidRDefault="004E6894">
      <w:pPr>
        <w:pStyle w:val="Index1"/>
        <w:tabs>
          <w:tab w:val="right" w:leader="dot" w:pos="4166"/>
        </w:tabs>
        <w:rPr>
          <w:noProof/>
        </w:rPr>
      </w:pPr>
      <w:r>
        <w:rPr>
          <w:noProof/>
        </w:rPr>
        <w:t>WF-REF-0160-A</w:t>
      </w:r>
      <w:r>
        <w:rPr>
          <w:noProof/>
        </w:rPr>
        <w:tab/>
      </w:r>
      <w:r>
        <w:rPr>
          <w:noProof/>
          <w:sz w:val="20"/>
          <w:szCs w:val="20"/>
        </w:rPr>
        <w:t>62</w:t>
      </w:r>
    </w:p>
    <w:p w14:paraId="40469E3A" w14:textId="77777777" w:rsidR="004E6894" w:rsidRDefault="004E6894">
      <w:pPr>
        <w:pStyle w:val="Index1"/>
        <w:tabs>
          <w:tab w:val="right" w:leader="dot" w:pos="4166"/>
        </w:tabs>
        <w:rPr>
          <w:noProof/>
        </w:rPr>
      </w:pPr>
      <w:r>
        <w:rPr>
          <w:noProof/>
        </w:rPr>
        <w:t>WF-REF-0170-A</w:t>
      </w:r>
      <w:r>
        <w:rPr>
          <w:noProof/>
        </w:rPr>
        <w:tab/>
      </w:r>
      <w:r>
        <w:rPr>
          <w:noProof/>
          <w:sz w:val="20"/>
          <w:szCs w:val="20"/>
        </w:rPr>
        <w:t>62</w:t>
      </w:r>
    </w:p>
    <w:p w14:paraId="7030E8F7" w14:textId="77777777" w:rsidR="004E6894" w:rsidRDefault="004E6894">
      <w:pPr>
        <w:pStyle w:val="Index1"/>
        <w:tabs>
          <w:tab w:val="right" w:leader="dot" w:pos="4166"/>
        </w:tabs>
        <w:rPr>
          <w:noProof/>
        </w:rPr>
      </w:pPr>
      <w:r>
        <w:rPr>
          <w:noProof/>
        </w:rPr>
        <w:t>WF-REF-0180-A</w:t>
      </w:r>
      <w:r>
        <w:rPr>
          <w:noProof/>
        </w:rPr>
        <w:tab/>
      </w:r>
      <w:r>
        <w:rPr>
          <w:noProof/>
          <w:sz w:val="20"/>
          <w:szCs w:val="20"/>
        </w:rPr>
        <w:t>63</w:t>
      </w:r>
    </w:p>
    <w:p w14:paraId="1F663A07" w14:textId="77777777" w:rsidR="004E6894" w:rsidRDefault="004E6894">
      <w:pPr>
        <w:pStyle w:val="Index1"/>
        <w:tabs>
          <w:tab w:val="right" w:leader="dot" w:pos="4166"/>
        </w:tabs>
        <w:rPr>
          <w:noProof/>
        </w:rPr>
      </w:pPr>
      <w:r>
        <w:rPr>
          <w:noProof/>
        </w:rPr>
        <w:lastRenderedPageBreak/>
        <w:t>WF-REV-0010-A</w:t>
      </w:r>
      <w:r>
        <w:rPr>
          <w:noProof/>
        </w:rPr>
        <w:tab/>
      </w:r>
      <w:r>
        <w:rPr>
          <w:noProof/>
          <w:sz w:val="20"/>
          <w:szCs w:val="20"/>
        </w:rPr>
        <w:t>63</w:t>
      </w:r>
    </w:p>
    <w:p w14:paraId="2FCCE068" w14:textId="77777777" w:rsidR="004E6894" w:rsidRDefault="004E6894">
      <w:pPr>
        <w:pStyle w:val="Index1"/>
        <w:tabs>
          <w:tab w:val="right" w:leader="dot" w:pos="4166"/>
        </w:tabs>
        <w:rPr>
          <w:noProof/>
        </w:rPr>
      </w:pPr>
      <w:r>
        <w:rPr>
          <w:noProof/>
        </w:rPr>
        <w:t>WF-REV-0020-A</w:t>
      </w:r>
      <w:r>
        <w:rPr>
          <w:noProof/>
        </w:rPr>
        <w:tab/>
      </w:r>
      <w:r>
        <w:rPr>
          <w:noProof/>
          <w:sz w:val="20"/>
          <w:szCs w:val="20"/>
        </w:rPr>
        <w:t>64</w:t>
      </w:r>
    </w:p>
    <w:p w14:paraId="61C9C2A8" w14:textId="77777777" w:rsidR="004E6894" w:rsidRDefault="004E6894">
      <w:pPr>
        <w:pStyle w:val="Index1"/>
        <w:tabs>
          <w:tab w:val="right" w:leader="dot" w:pos="4166"/>
        </w:tabs>
        <w:rPr>
          <w:noProof/>
        </w:rPr>
      </w:pPr>
      <w:r>
        <w:rPr>
          <w:noProof/>
        </w:rPr>
        <w:t>WF-REV-0030-A</w:t>
      </w:r>
      <w:r>
        <w:rPr>
          <w:noProof/>
        </w:rPr>
        <w:tab/>
      </w:r>
      <w:r>
        <w:rPr>
          <w:noProof/>
          <w:sz w:val="20"/>
          <w:szCs w:val="20"/>
        </w:rPr>
        <w:t>64</w:t>
      </w:r>
    </w:p>
    <w:p w14:paraId="143D8ECF" w14:textId="77777777" w:rsidR="004E6894" w:rsidRDefault="004E6894">
      <w:pPr>
        <w:pStyle w:val="Index1"/>
        <w:tabs>
          <w:tab w:val="right" w:leader="dot" w:pos="4166"/>
        </w:tabs>
        <w:rPr>
          <w:noProof/>
        </w:rPr>
      </w:pPr>
      <w:r>
        <w:rPr>
          <w:noProof/>
        </w:rPr>
        <w:t>WF-REV-0040-A</w:t>
      </w:r>
      <w:r>
        <w:rPr>
          <w:noProof/>
        </w:rPr>
        <w:tab/>
      </w:r>
      <w:r>
        <w:rPr>
          <w:noProof/>
          <w:sz w:val="20"/>
          <w:szCs w:val="20"/>
        </w:rPr>
        <w:t>65</w:t>
      </w:r>
    </w:p>
    <w:p w14:paraId="189C64A2" w14:textId="77777777" w:rsidR="004E6894" w:rsidRDefault="004E6894">
      <w:pPr>
        <w:pStyle w:val="Index1"/>
        <w:tabs>
          <w:tab w:val="right" w:leader="dot" w:pos="4166"/>
        </w:tabs>
        <w:rPr>
          <w:noProof/>
        </w:rPr>
      </w:pPr>
      <w:r>
        <w:rPr>
          <w:noProof/>
        </w:rPr>
        <w:t>WF-REV-0050-A</w:t>
      </w:r>
      <w:r>
        <w:rPr>
          <w:noProof/>
        </w:rPr>
        <w:tab/>
      </w:r>
      <w:r>
        <w:rPr>
          <w:noProof/>
          <w:sz w:val="20"/>
          <w:szCs w:val="20"/>
        </w:rPr>
        <w:t>65</w:t>
      </w:r>
    </w:p>
    <w:p w14:paraId="42CD4EA1" w14:textId="77777777" w:rsidR="004E6894" w:rsidRDefault="004E6894">
      <w:pPr>
        <w:pStyle w:val="Index1"/>
        <w:tabs>
          <w:tab w:val="right" w:leader="dot" w:pos="4166"/>
        </w:tabs>
        <w:rPr>
          <w:noProof/>
        </w:rPr>
      </w:pPr>
      <w:r>
        <w:rPr>
          <w:noProof/>
        </w:rPr>
        <w:t>WF-REV-0060-A</w:t>
      </w:r>
      <w:r>
        <w:rPr>
          <w:noProof/>
        </w:rPr>
        <w:tab/>
      </w:r>
      <w:r>
        <w:rPr>
          <w:noProof/>
          <w:sz w:val="20"/>
          <w:szCs w:val="20"/>
        </w:rPr>
        <w:t>66</w:t>
      </w:r>
    </w:p>
    <w:p w14:paraId="594E3DAB" w14:textId="77777777" w:rsidR="004E6894" w:rsidRDefault="004E6894">
      <w:pPr>
        <w:pStyle w:val="Index1"/>
        <w:tabs>
          <w:tab w:val="right" w:leader="dot" w:pos="4166"/>
        </w:tabs>
        <w:rPr>
          <w:noProof/>
        </w:rPr>
      </w:pPr>
      <w:r>
        <w:rPr>
          <w:noProof/>
        </w:rPr>
        <w:t>WF-REV-0070-A</w:t>
      </w:r>
      <w:r>
        <w:rPr>
          <w:noProof/>
        </w:rPr>
        <w:tab/>
      </w:r>
      <w:r>
        <w:rPr>
          <w:noProof/>
          <w:sz w:val="20"/>
          <w:szCs w:val="20"/>
        </w:rPr>
        <w:t>66</w:t>
      </w:r>
    </w:p>
    <w:p w14:paraId="29A0B864" w14:textId="77777777" w:rsidR="004E6894" w:rsidRDefault="004E6894">
      <w:pPr>
        <w:pStyle w:val="Index1"/>
        <w:tabs>
          <w:tab w:val="right" w:leader="dot" w:pos="4166"/>
        </w:tabs>
        <w:rPr>
          <w:noProof/>
        </w:rPr>
      </w:pPr>
      <w:r>
        <w:rPr>
          <w:noProof/>
        </w:rPr>
        <w:t>WF-REV-0080-A</w:t>
      </w:r>
      <w:r>
        <w:rPr>
          <w:noProof/>
        </w:rPr>
        <w:tab/>
      </w:r>
      <w:r>
        <w:rPr>
          <w:noProof/>
          <w:sz w:val="20"/>
          <w:szCs w:val="20"/>
        </w:rPr>
        <w:t>66</w:t>
      </w:r>
    </w:p>
    <w:p w14:paraId="15CEA40E" w14:textId="77777777" w:rsidR="004E6894" w:rsidRDefault="004E6894">
      <w:pPr>
        <w:pStyle w:val="Index1"/>
        <w:tabs>
          <w:tab w:val="right" w:leader="dot" w:pos="4166"/>
        </w:tabs>
        <w:rPr>
          <w:noProof/>
        </w:rPr>
      </w:pPr>
      <w:r>
        <w:rPr>
          <w:noProof/>
        </w:rPr>
        <w:t>WF-REV-0090-A</w:t>
      </w:r>
      <w:r>
        <w:rPr>
          <w:noProof/>
        </w:rPr>
        <w:tab/>
      </w:r>
      <w:r>
        <w:rPr>
          <w:noProof/>
          <w:sz w:val="20"/>
          <w:szCs w:val="20"/>
        </w:rPr>
        <w:t>67</w:t>
      </w:r>
    </w:p>
    <w:p w14:paraId="33786AC1" w14:textId="77777777" w:rsidR="004E6894" w:rsidRDefault="004E6894">
      <w:pPr>
        <w:pStyle w:val="Index1"/>
        <w:tabs>
          <w:tab w:val="right" w:leader="dot" w:pos="4166"/>
        </w:tabs>
        <w:rPr>
          <w:noProof/>
        </w:rPr>
      </w:pPr>
      <w:r>
        <w:rPr>
          <w:noProof/>
        </w:rPr>
        <w:t>WF-REV-0100-A</w:t>
      </w:r>
      <w:r>
        <w:rPr>
          <w:noProof/>
        </w:rPr>
        <w:tab/>
      </w:r>
      <w:r>
        <w:rPr>
          <w:noProof/>
          <w:sz w:val="20"/>
          <w:szCs w:val="20"/>
        </w:rPr>
        <w:t>67</w:t>
      </w:r>
    </w:p>
    <w:p w14:paraId="2DA43466" w14:textId="77777777" w:rsidR="004E6894" w:rsidRDefault="004E6894">
      <w:pPr>
        <w:pStyle w:val="Index1"/>
        <w:tabs>
          <w:tab w:val="right" w:leader="dot" w:pos="4166"/>
        </w:tabs>
        <w:rPr>
          <w:noProof/>
        </w:rPr>
      </w:pPr>
      <w:r>
        <w:rPr>
          <w:noProof/>
        </w:rPr>
        <w:t>WF-RIS-0010-A</w:t>
      </w:r>
      <w:r>
        <w:rPr>
          <w:noProof/>
        </w:rPr>
        <w:tab/>
      </w:r>
      <w:r>
        <w:rPr>
          <w:noProof/>
          <w:sz w:val="20"/>
          <w:szCs w:val="20"/>
        </w:rPr>
        <w:t>89</w:t>
      </w:r>
    </w:p>
    <w:p w14:paraId="0F7AEF12" w14:textId="77777777" w:rsidR="004E6894" w:rsidRDefault="004E6894">
      <w:pPr>
        <w:pStyle w:val="Index1"/>
        <w:tabs>
          <w:tab w:val="right" w:leader="dot" w:pos="4166"/>
        </w:tabs>
        <w:rPr>
          <w:noProof/>
        </w:rPr>
      </w:pPr>
      <w:r>
        <w:rPr>
          <w:noProof/>
        </w:rPr>
        <w:t>WF-RIS-0020-A</w:t>
      </w:r>
      <w:r>
        <w:rPr>
          <w:noProof/>
        </w:rPr>
        <w:tab/>
      </w:r>
      <w:r>
        <w:rPr>
          <w:noProof/>
          <w:sz w:val="20"/>
          <w:szCs w:val="20"/>
        </w:rPr>
        <w:t>90</w:t>
      </w:r>
    </w:p>
    <w:p w14:paraId="7A3239FC" w14:textId="77777777" w:rsidR="004E6894" w:rsidRDefault="004E6894">
      <w:pPr>
        <w:pStyle w:val="Index1"/>
        <w:tabs>
          <w:tab w:val="right" w:leader="dot" w:pos="4166"/>
        </w:tabs>
        <w:rPr>
          <w:noProof/>
        </w:rPr>
      </w:pPr>
      <w:r>
        <w:rPr>
          <w:noProof/>
        </w:rPr>
        <w:t>WF-RIS-0030-A</w:t>
      </w:r>
      <w:r>
        <w:rPr>
          <w:noProof/>
        </w:rPr>
        <w:tab/>
      </w:r>
      <w:r>
        <w:rPr>
          <w:noProof/>
          <w:sz w:val="20"/>
          <w:szCs w:val="20"/>
        </w:rPr>
        <w:t>90</w:t>
      </w:r>
    </w:p>
    <w:p w14:paraId="73E77E71" w14:textId="77777777" w:rsidR="004E6894" w:rsidRDefault="004E6894">
      <w:pPr>
        <w:pStyle w:val="Index1"/>
        <w:tabs>
          <w:tab w:val="right" w:leader="dot" w:pos="4166"/>
        </w:tabs>
        <w:rPr>
          <w:noProof/>
        </w:rPr>
      </w:pPr>
      <w:r>
        <w:rPr>
          <w:noProof/>
        </w:rPr>
        <w:t>WF-RIS-0040-A</w:t>
      </w:r>
      <w:r>
        <w:rPr>
          <w:noProof/>
        </w:rPr>
        <w:tab/>
      </w:r>
      <w:r>
        <w:rPr>
          <w:noProof/>
          <w:sz w:val="20"/>
          <w:szCs w:val="20"/>
        </w:rPr>
        <w:t>90</w:t>
      </w:r>
    </w:p>
    <w:p w14:paraId="12EAA5AC" w14:textId="77777777" w:rsidR="004E6894" w:rsidRDefault="004E6894">
      <w:pPr>
        <w:pStyle w:val="Index1"/>
        <w:tabs>
          <w:tab w:val="right" w:leader="dot" w:pos="4166"/>
        </w:tabs>
        <w:rPr>
          <w:noProof/>
        </w:rPr>
      </w:pPr>
      <w:r>
        <w:rPr>
          <w:noProof/>
        </w:rPr>
        <w:t>WF-RIS-0050-A</w:t>
      </w:r>
      <w:r>
        <w:rPr>
          <w:noProof/>
        </w:rPr>
        <w:tab/>
      </w:r>
      <w:r>
        <w:rPr>
          <w:noProof/>
          <w:sz w:val="20"/>
          <w:szCs w:val="20"/>
        </w:rPr>
        <w:t>91</w:t>
      </w:r>
    </w:p>
    <w:p w14:paraId="4EE26B42" w14:textId="77777777" w:rsidR="004E6894" w:rsidRDefault="004E6894">
      <w:pPr>
        <w:pStyle w:val="Index1"/>
        <w:tabs>
          <w:tab w:val="right" w:leader="dot" w:pos="4166"/>
        </w:tabs>
        <w:rPr>
          <w:noProof/>
        </w:rPr>
      </w:pPr>
      <w:r>
        <w:rPr>
          <w:noProof/>
        </w:rPr>
        <w:t>WF-RIS-0060-A</w:t>
      </w:r>
      <w:r>
        <w:rPr>
          <w:noProof/>
        </w:rPr>
        <w:tab/>
      </w:r>
      <w:r>
        <w:rPr>
          <w:noProof/>
          <w:sz w:val="20"/>
          <w:szCs w:val="20"/>
        </w:rPr>
        <w:t>91</w:t>
      </w:r>
    </w:p>
    <w:p w14:paraId="5F39B085" w14:textId="77777777" w:rsidR="004E6894" w:rsidRDefault="004E6894">
      <w:pPr>
        <w:pStyle w:val="Index1"/>
        <w:tabs>
          <w:tab w:val="right" w:leader="dot" w:pos="4166"/>
        </w:tabs>
        <w:rPr>
          <w:noProof/>
        </w:rPr>
      </w:pPr>
      <w:r>
        <w:rPr>
          <w:noProof/>
        </w:rPr>
        <w:t>WF-SEC-0010-A</w:t>
      </w:r>
      <w:r>
        <w:rPr>
          <w:noProof/>
        </w:rPr>
        <w:tab/>
      </w:r>
      <w:r>
        <w:rPr>
          <w:noProof/>
          <w:sz w:val="20"/>
          <w:szCs w:val="20"/>
        </w:rPr>
        <w:t>139</w:t>
      </w:r>
    </w:p>
    <w:p w14:paraId="4335CD96" w14:textId="77777777" w:rsidR="004E6894" w:rsidRDefault="004E6894">
      <w:pPr>
        <w:pStyle w:val="Index1"/>
        <w:tabs>
          <w:tab w:val="right" w:leader="dot" w:pos="4166"/>
        </w:tabs>
        <w:rPr>
          <w:noProof/>
        </w:rPr>
      </w:pPr>
      <w:r>
        <w:rPr>
          <w:noProof/>
        </w:rPr>
        <w:t>WF-SEC-0020-A</w:t>
      </w:r>
      <w:r>
        <w:rPr>
          <w:noProof/>
        </w:rPr>
        <w:tab/>
      </w:r>
      <w:r>
        <w:rPr>
          <w:noProof/>
          <w:sz w:val="20"/>
          <w:szCs w:val="20"/>
        </w:rPr>
        <w:t>139</w:t>
      </w:r>
    </w:p>
    <w:p w14:paraId="021CC338" w14:textId="77777777" w:rsidR="004E6894" w:rsidRDefault="004E6894">
      <w:pPr>
        <w:pStyle w:val="Index1"/>
        <w:tabs>
          <w:tab w:val="right" w:leader="dot" w:pos="4166"/>
        </w:tabs>
        <w:rPr>
          <w:noProof/>
        </w:rPr>
      </w:pPr>
      <w:r>
        <w:rPr>
          <w:noProof/>
        </w:rPr>
        <w:t>WF-SEC-0030-A</w:t>
      </w:r>
      <w:r>
        <w:rPr>
          <w:noProof/>
        </w:rPr>
        <w:tab/>
      </w:r>
      <w:r>
        <w:rPr>
          <w:noProof/>
          <w:sz w:val="20"/>
          <w:szCs w:val="20"/>
        </w:rPr>
        <w:t>140</w:t>
      </w:r>
    </w:p>
    <w:p w14:paraId="64FA98FB" w14:textId="77777777" w:rsidR="004E6894" w:rsidRDefault="004E6894" w:rsidP="00E862DF">
      <w:pPr>
        <w:rPr>
          <w:noProof/>
        </w:rPr>
        <w:sectPr w:rsidR="004E6894" w:rsidSect="004E6894">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275" w:name="_Ref240831569"/>
      <w:bookmarkStart w:id="276" w:name="_Ref240831611"/>
      <w:bookmarkStart w:id="277" w:name="_Toc241922543"/>
      <w:r w:rsidRPr="00AC35F5">
        <w:lastRenderedPageBreak/>
        <w:t xml:space="preserve">ANNEXE A: </w:t>
      </w:r>
      <w:r>
        <w:t>Glossaire</w:t>
      </w:r>
      <w:bookmarkEnd w:id="275"/>
      <w:bookmarkEnd w:id="276"/>
      <w:bookmarkEnd w:id="277"/>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del w:id="90244" w:author="Claude" w:date="2026-10-04T18:27:04Z">
              <w:r w:rsidRPr="00614AED">
                <w:delText xml:space="preserve">Désigne l'année des taux horaires retenus pour chiffrer une révision. Pour un devis, il s'agit de l'année de création du devis. Pour un reste à engager, il s'agit de l'année des taux retenus lors de sa dernière mise à jour. Les années suivantes sont projetées par le </w:delText>
              </w:r>
              <w:r>
                <w:delText>taux</w:delText>
              </w:r>
              <w:r w:rsidRPr="00614AED">
                <w:delText xml:space="preserve"> d'inflation du projet.</w:delText>
              </w:r>
            </w:del>
            <w:ins w:id="90245" w:author="Claude" w:date="2026-10-04T18:27:04Z">
              <w:r>
                <w:t xml:space="preserve">Désigne l’année dont les taux horaires chiffrent une révision. Elle est retenue à la création de la révision — l’année courante — et conservée par elle (WF-REV-0060) ; les années suivantes sont projetées par le taux d’inflation du projet.</w:t>
              </w:r>
            </w:ins>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 xml:space="preserve">Désigne le système de l'entreprise qui fait foi pour l'identité des personnes. </w:t>
            </w:r>
            <w:r>
              <w:t>Le fournisseur d'identité livré avec Waterfall le fédère : Waterfall en lit les comptes et lui délègue leur authentification, sans y écrire.</w:t>
            </w:r>
          </w:p>
        </w:tc>
      </w:tr>
      <w:tr w:rsidR="00577C87" w:rsidTr="00D40D9D">
        <w:trPr>
          <w:ins w:id="90152" w:author="Claude" w:date="2026-10-04T18:27:04Z"/>
        </w:trPr>
        <w:tc>
          <w:tcPr>
            <w:cnfStyle w:val="001000000000" w:firstRow="0" w:lastRow="0" w:firstColumn="1" w:lastColumn="0" w:oddVBand="0" w:evenVBand="0" w:oddHBand="0" w:evenHBand="0" w:firstRowFirstColumn="0" w:firstRowLastColumn="0" w:lastRowFirstColumn="0" w:lastRowLastColumn="0"/>
            <w:tcW w:w="2830" w:type="dxa"/>
          </w:tcPr>
          <w:p w:rsidR="00577C87" w:rsidRDefault="00577C87" w:rsidP="00D40D9D">
            <w:pPr>
              <w:rPr>
                <w:ins w:id="90148" w:author="Claude" w:date="2026-10-04T18:27:04Z"/>
              </w:rPr>
            </w:pPr>
            <w:ins w:id="90149" w:author="Claude" w:date="2026-10-04T18:27:04Z">
              <w:r>
                <w:t xml:space="preserve">Assiette du projet</w:t>
              </w:r>
            </w:ins>
          </w:p>
        </w:tc>
        <w:tc>
          <w:tcPr>
            <w:tcW w:w="6232" w:type="dxa"/>
          </w:tcPr>
          <w:p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rPr>
                <w:ins w:id="90150" w:author="Claude" w:date="2026-10-04T18:27:04Z"/>
              </w:rPr>
            </w:pPr>
            <w:ins w:id="90151" w:author="Claude" w:date="2026-10-04T18:27:04Z">
              <w:r>
                <w:t xml:space="preserve">Désigne le montant auquel la gravité d’un risque est rapportée pour le classer dans la matrice de risques : le budget de référence du projet ou, tant qu’il n’en a pas, le total hors provisions du devis de sa révision courante (WF-REF-0160).</w:t>
              </w:r>
            </w:ins>
          </w:p>
        </w:tc>
      </w:tr>
      <w:tr w:rsidR="00577C87" w14:paraId="6189528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100000" w:firstRow="0" w:lastRow="0" w:firstColumn="0" w:lastColumn="0" w:oddVBand="0" w:evenVBand="0" w:oddHBand="1"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A66D19">
              <w:t>Désigne la somme des montants budgétés des lignes de la révision de référence, diminuée des provisions selon les règles de WF-RIS-0050.</w:t>
            </w:r>
          </w:p>
        </w:tc>
      </w:tr>
      <w:tr w:rsidR="00577C87" w14:paraId="5E21CD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t>Carnet</w:t>
            </w:r>
          </w:p>
        </w:tc>
        <w:tc>
          <w:tcPr>
            <w:tcW w:w="6232" w:type="dxa"/>
          </w:tcPr>
          <w:p w14:paraId="06A8743F" w14:textId="77777777" w:rsidR="00577C87" w:rsidRPr="0010467F"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 xml:space="preserve">des taux horaires annuels. Chaque rôle de ressource relève </w:t>
            </w:r>
            <w:r w:rsidRPr="00491BB4">
              <w:lastRenderedPageBreak/>
              <w:t>d'une catégorie de coût.</w:t>
            </w:r>
            <w:r>
              <w:t xml:space="preserve"> Dans les autres cas ce ne sont que des catégories comptables.</w:t>
            </w:r>
          </w:p>
        </w:tc>
      </w:tr>
      <w:tr w:rsidR="00577C87" w14:paraId="5FC3A06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lastRenderedPageBreak/>
              <w:t>Charge</w:t>
            </w:r>
          </w:p>
        </w:tc>
        <w:tc>
          <w:tcPr>
            <w:tcW w:w="6232" w:type="dxa"/>
          </w:tcPr>
          <w:p w14:paraId="7BBEBF7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réalisées à une date donnée.</w:t>
            </w:r>
          </w:p>
        </w:tc>
      </w:tr>
      <w:tr w:rsidR="00577C87" w14:paraId="38D2399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del w:id="90346" w:author="Claude" w:date="2026-10-04T18:27:04Z">
              <w:r w:rsidRPr="00277B5C">
                <w:delText>Désigne un utilisateur inscrit sur la liste des participants d'un projet. Cette liste est propre au projet et distincte des rôles d'habilitation.</w:delText>
              </w:r>
              <w:r>
                <w:delText xml:space="preserve"> Chaque inscription porte une qualité, chef de projet ou contributeur.</w:delText>
              </w:r>
            </w:del>
            <w:ins w:id="90347" w:author="Claude" w:date="2026-10-04T18:27:04Z">
              <w:r>
                <w:t xml:space="preserve">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ins>
          </w:p>
        </w:tc>
      </w:tr>
      <w:tr w:rsidR="00577C87" w14:paraId="3103E6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t>Écart de coût</w:t>
            </w:r>
          </w:p>
        </w:tc>
        <w:tc>
          <w:tcPr>
            <w:tcW w:w="6232" w:type="dxa"/>
          </w:tcPr>
          <w:p w14:paraId="4FFAB21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lastRenderedPageBreak/>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t>Langue de l'interface</w:t>
            </w:r>
          </w:p>
        </w:tc>
        <w:tc>
          <w:tcPr>
            <w:tcW w:w="6232" w:type="dxa"/>
          </w:tcPr>
          <w:p w14:paraId="43F4AED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lastRenderedPageBreak/>
              <w:t>Ligne de coût</w:t>
            </w:r>
          </w:p>
        </w:tc>
        <w:tc>
          <w:tcPr>
            <w:tcW w:w="6232" w:type="dxa"/>
          </w:tcPr>
          <w:p w14:paraId="56691FC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9E8A4E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t>Livrable</w:t>
            </w:r>
          </w:p>
        </w:tc>
        <w:tc>
          <w:tcPr>
            <w:tcW w:w="6232" w:type="dxa"/>
          </w:tcPr>
          <w:p w14:paraId="7B5BC02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élément livrable au client, au sein d'un lot.</w:t>
            </w:r>
          </w:p>
        </w:tc>
      </w:tr>
      <w:tr w:rsidR="00577C87" w14:paraId="1BB3AE1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t>Montant réestimé</w:t>
            </w:r>
          </w:p>
        </w:tc>
        <w:tc>
          <w:tcPr>
            <w:tcW w:w="6232" w:type="dxa"/>
          </w:tcPr>
          <w:p w14:paraId="0FF139A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del w:id="90324" w:author="Claude" w:date="2026-10-04T18:27:04Z">
              <w:r w:rsidRPr="0010467F">
                <w:delText>Désigne la classe de coût que le devis ventile et affiche. Elle porte un code, un nom, et indique si elle relève de la main-d'œuvre. </w:delText>
              </w:r>
            </w:del>
            <w:ins w:id="90325" w:author="Claude" w:date="2026-10-04T18:27:04Z">
              <w:r>
                <w:t xml:space="preserve">Désigne la classe de coût que le devis ventile et affiche. Elle porte un code, un nom, et un type — main-d’œuvre, hors main-d’œuvre ou provision — qui détermine le traitement des lignes de devis qui l’emploient (WF-REF-0030).</w:t>
              </w:r>
            </w:ins>
          </w:p>
        </w:tc>
      </w:tr>
      <w:tr w:rsidR="00577C87" w14:paraId="41B5C3E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lastRenderedPageBreak/>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t>Provision</w:t>
            </w:r>
          </w:p>
        </w:tc>
        <w:tc>
          <w:tcPr>
            <w:tcW w:w="6232" w:type="dxa"/>
          </w:tcPr>
          <w:p w14:paraId="61A43BB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le montant réservé pour couvrir les conséquences d'un risque, égal à sa gravité pondérée par sa probabilité. Elle ne fait pas partie du budget de référence tant que le risque n'est pas survenu.</w:t>
            </w:r>
          </w:p>
        </w:tc>
      </w:tr>
      <w:tr w:rsidR="00577C87" w14:paraId="008B82E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del w:id="90330" w:author="Claude" w:date="2026-10-04T18:27:04Z">
              <w:r w:rsidRPr="00491BB4">
                <w:delText xml:space="preserve">Désigne l'ensemble des paramètres partagés par tous les projets : organisation, rôles de ressources, calendriers, </w:delText>
              </w:r>
              <w:r>
                <w:delText xml:space="preserve">natures de coût, </w:delText>
              </w:r>
              <w:r w:rsidRPr="00491BB4">
                <w:delText xml:space="preserve">catégories de coût et taux horaires. </w:delText>
              </w:r>
              <w:r w:rsidRPr="003A47F1">
                <w:delText>Il est géré par les utilisateurs habilités à le paramétrer.</w:delText>
              </w:r>
            </w:del>
            <w:ins w:id="90331" w:author="Claude" w:date="2026-10-04T18:27:04Z">
              <w:r>
                <w:t xml:space="preserve">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ins>
          </w:p>
        </w:tc>
      </w:tr>
      <w:tr w:rsidR="00577C87" w14:paraId="092A34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lastRenderedPageBreak/>
              <w:t>Révision</w:t>
            </w:r>
          </w:p>
        </w:tc>
        <w:tc>
          <w:tcPr>
            <w:tcW w:w="6232" w:type="dxa"/>
          </w:tcPr>
          <w:p w14:paraId="64D72BE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la révision marquée qui fait foi pour le budget de référence, les dates contractuelles et la valeur planifiée. Ce caractère est un attribut de la révision : il passe à une nouvelle révision à chaque avenant contractualisé et à chaque risque survenu.</w:t>
            </w:r>
          </w:p>
        </w:tc>
      </w:tr>
      <w:tr w:rsidR="00577C87" w14:paraId="62DB15B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t>Révision marquée</w:t>
            </w:r>
          </w:p>
        </w:tc>
        <w:tc>
          <w:tcPr>
            <w:tcW w:w="6232" w:type="dxa"/>
          </w:tcPr>
          <w:p w14:paraId="6BE2476D"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47F4B">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par une ligne de provision pondérée par sa probabilité.</w:t>
            </w:r>
          </w:p>
        </w:tc>
      </w:tr>
      <w:tr w:rsidR="00577C87" w14:paraId="5BD7031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F04BF4">
              <w:t xml:space="preserve">Désigne un arbre de tâches portant des lignes de devis. Sa nature indique ce qu'elle décrit : la structure principale du projet, le différentiel d'un avenant, ou le devis propre à un </w:t>
            </w:r>
            <w:r w:rsidRPr="00F04BF4">
              <w:lastRenderedPageBreak/>
              <w:t>risque. Une révision porte une structure principale, et le cas échéant des différentiels et des devis de risques.</w:t>
            </w:r>
          </w:p>
        </w:tc>
      </w:tr>
      <w:tr w:rsidR="00577C87" w14:paraId="733332C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lastRenderedPageBreak/>
              <w:t>Suivi temps/temps</w:t>
            </w:r>
          </w:p>
        </w:tc>
        <w:tc>
          <w:tcPr>
            <w:tcW w:w="6232" w:type="dxa"/>
          </w:tcPr>
          <w:p w14:paraId="0E69281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w:t>
            </w:r>
            <w:r w:rsidRPr="006618D9">
              <w:t>â</w:t>
            </w:r>
            <w:r>
              <w:t>che feuille</w:t>
            </w:r>
          </w:p>
        </w:tc>
        <w:tc>
          <w:tcPr>
            <w:tcW w:w="6232" w:type="dxa"/>
          </w:tcPr>
          <w:p w14:paraId="53BEEA9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tâche qui ne comporte aucune sous-tâche.</w:t>
            </w:r>
          </w:p>
        </w:tc>
      </w:tr>
      <w:tr w:rsidR="00577C87" w14:paraId="7376AED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t>Taux de transformation</w:t>
            </w:r>
          </w:p>
        </w:tc>
        <w:tc>
          <w:tcPr>
            <w:tcW w:w="6232" w:type="dxa"/>
          </w:tcPr>
          <w:p w14:paraId="7BA5E74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742AEB60" w:rsidR="00A82824" w:rsidRDefault="00A82824" w:rsidP="00A82824">
      <w:pPr>
        <w:pStyle w:val="Lgende"/>
      </w:pPr>
      <w:bookmarkStart w:id="278" w:name="_Toc241403438"/>
      <w:r>
        <w:t xml:space="preserve">Tableau </w:t>
      </w:r>
      <w:fldSimple w:instr=" SEQ Tableau \* ARABIC ">
        <w:r w:rsidR="004E6894">
          <w:rPr>
            <w:noProof/>
          </w:rPr>
          <w:t>15</w:t>
        </w:r>
      </w:fldSimple>
      <w:r>
        <w:t xml:space="preserve"> Définitions</w:t>
      </w:r>
      <w:bookmarkEnd w:id="278"/>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79" w:name="_Ref241255843"/>
      <w:bookmarkStart w:id="280" w:name="_Ref241256076"/>
      <w:bookmarkStart w:id="281" w:name="_Ref241256129"/>
      <w:bookmarkStart w:id="282" w:name="_Ref241256483"/>
      <w:bookmarkStart w:id="283" w:name="_Ref241256640"/>
      <w:bookmarkStart w:id="284" w:name="_Ref241256700"/>
      <w:bookmarkStart w:id="285" w:name="_Ref241256789"/>
      <w:bookmarkStart w:id="286" w:name="_Ref241256836"/>
      <w:bookmarkStart w:id="287" w:name="_Toc241922544"/>
      <w:r w:rsidRPr="00AC35F5">
        <w:lastRenderedPageBreak/>
        <w:t xml:space="preserve">ANNEXE </w:t>
      </w:r>
      <w:r w:rsidR="00A82824">
        <w:t>B</w:t>
      </w:r>
      <w:r w:rsidRPr="00AC35F5">
        <w:t>: Formats d’échanges Excel</w:t>
      </w:r>
      <w:bookmarkEnd w:id="279"/>
      <w:bookmarkEnd w:id="280"/>
      <w:bookmarkEnd w:id="281"/>
      <w:bookmarkEnd w:id="282"/>
      <w:bookmarkEnd w:id="283"/>
      <w:bookmarkEnd w:id="284"/>
      <w:bookmarkEnd w:id="285"/>
      <w:bookmarkEnd w:id="286"/>
      <w:bookmarkEnd w:id="287"/>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288" w:name="_Toc241922545"/>
      <w:r w:rsidRPr="00614AED">
        <w:lastRenderedPageBreak/>
        <w:t xml:space="preserve">ANNEXE </w:t>
      </w:r>
      <w:r w:rsidR="00A82824">
        <w:t>C</w:t>
      </w:r>
      <w:r w:rsidRPr="00614AED">
        <w:t xml:space="preserve">: </w:t>
      </w:r>
      <w:r w:rsidR="005F1CB3" w:rsidRPr="005F1CB3">
        <w:t>Outillage retenu</w:t>
      </w:r>
      <w:bookmarkEnd w:id="288"/>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960C7C"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 xml:space="preserve">PBS-1.3, </w:t>
            </w:r>
            <w:r>
              <w:t>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89" w:name="_Toc241922546"/>
      <w:r w:rsidRPr="00614AED">
        <w:lastRenderedPageBreak/>
        <w:t xml:space="preserve">ANNEXE </w:t>
      </w:r>
      <w:r>
        <w:t>D</w:t>
      </w:r>
      <w:r w:rsidRPr="00614AED">
        <w:t xml:space="preserve">: </w:t>
      </w:r>
      <w:r>
        <w:t>Points ouverts</w:t>
      </w:r>
      <w:bookmarkEnd w:id="289"/>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3"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4"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27" w:author="Benjamin Dapon-Pigatto" w:date="2026-10-03T08:41:00Z" w:initials="BD">
    <w:p w14:paraId="3721115A" w14:textId="77777777" w:rsidR="003E1499" w:rsidRDefault="003E1499" w:rsidP="003E1499">
      <w:pPr>
        <w:pStyle w:val="Commentaire"/>
      </w:pPr>
      <w:r>
        <w:rPr>
          <w:rStyle w:val="Marquedecommentaire"/>
        </w:rPr>
        <w:annotationRef/>
      </w:r>
      <w:r>
        <w:t>Il faut peut etre ajouter qu’il peut créer de nouveaux projets, créer des révisions, ajouter des contributeurs.</w:t>
      </w:r>
    </w:p>
  </w:comment>
  <w:comment w:id="28" w:author="Claude" w:date="2026-10-03T17:55:00Z" w:initials="CL">
    <w:p w14:paraId="072C6E0D" w14:textId="77777777" w:rsidR="00795230" w:rsidRDefault="00A60A1D">
      <w:r>
        <w:annotationRef/>
      </w:r>
      <w:r>
        <w:rPr>
          <w:color w:val="000000"/>
          <w:sz w:val="20"/>
          <w:szCs w:val="20"/>
        </w:rPr>
        <w:t>Fait : le corps et le Vérif ajoutent la création d'un projet et de ses révisions (FBS-4.1) et la désignation des contributeurs (FBS-4.2).</w:t>
      </w:r>
    </w:p>
  </w:comment>
  <w:comment w:id="29" w:author="Benjamin Dapon-Pigatto" w:date="2026-10-03T08:43:00Z" w:initials="BD">
    <w:p w14:paraId="1745DE66" w14:textId="77777777" w:rsidR="003E1499" w:rsidRDefault="003E1499" w:rsidP="003E1499">
      <w:pPr>
        <w:pStyle w:val="Commentaire"/>
      </w:pPr>
      <w:r>
        <w:rPr>
          <w:rStyle w:val="Marquedecommentaire"/>
        </w:rPr>
        <w:annotationRef/>
      </w:r>
      <w:r>
        <w:t>On peut quand même avoir le cas ou le logiciel n’a qu’un seul projet. La tournure est peut être un peu limitative.</w:t>
      </w:r>
    </w:p>
  </w:comment>
  <w:comment w:id="30" w:author="Claude" w:date="2026-10-03T17:55:00Z" w:initials="CL">
    <w:p w14:paraId="5ECCD749" w14:textId="77777777" w:rsidR="00795230" w:rsidRDefault="00A60A1D">
      <w:r>
        <w:annotationRef/>
      </w:r>
      <w:r>
        <w:rPr>
          <w:color w:val="000000"/>
          <w:sz w:val="20"/>
          <w:szCs w:val="20"/>
        </w:rPr>
        <w:t>Fait : « lesquelles portent sur l'ensemble des projets ».</w:t>
      </w:r>
    </w:p>
  </w:comment>
  <w:comment w:id="33"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5"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6"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8"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9"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40"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5" w:author="Benjamin Dapon-Pigatto" w:date="2026-10-03T09:27:00Z" w:initials="BD">
    <w:p w14:paraId="116BC5CD" w14:textId="77777777" w:rsidR="006476E6" w:rsidRDefault="006476E6" w:rsidP="006476E6">
      <w:pPr>
        <w:pStyle w:val="Commentaire"/>
      </w:pPr>
      <w:r>
        <w:rPr>
          <w:rStyle w:val="Marquedecommentaire"/>
        </w:rPr>
        <w:annotationRef/>
      </w:r>
      <w:r>
        <w:t>La précision est elle nécessaire?</w:t>
      </w:r>
    </w:p>
  </w:comment>
  <w:comment w:id="46" w:author="Claude" w:date="2026-10-03T17:55:00Z" w:initials="CL">
    <w:p w14:paraId="656CE168" w14:textId="77777777" w:rsidR="00795230" w:rsidRDefault="00A60A1D">
      <w:r>
        <w:annotationRef/>
      </w:r>
      <w:r>
        <w:rPr>
          <w:color w:val="000000"/>
          <w:sz w:val="20"/>
          <w:szCs w:val="20"/>
        </w:rPr>
        <w:t>Fait : la justification est retirée ; la phrase s'arrête à « indépendamment de l'organigramme ».</w:t>
      </w:r>
    </w:p>
  </w:comment>
  <w:comment w:id="47" w:author="Benjamin Dapon-Pigatto" w:date="2026-10-03T09:30:00Z" w:initials="BD">
    <w:p w14:paraId="6A0402B6" w14:textId="77777777" w:rsidR="006476E6" w:rsidRDefault="006476E6" w:rsidP="006476E6">
      <w:pPr>
        <w:pStyle w:val="Commentaire"/>
      </w:pPr>
      <w:r>
        <w:rPr>
          <w:rStyle w:val="Marquedecommentaire"/>
        </w:rPr>
        <w:annotationRef/>
      </w:r>
      <w:r>
        <w:t>Formulation trop «IA». Pas assez formelle et professionnelle.</w:t>
      </w:r>
    </w:p>
  </w:comment>
  <w:comment w:id="48" w:author="Claude" w:date="2026-10-03T17:39:00Z" w:initials="CL">
    <w:p w14:paraId="47521CC9" w14:textId="77777777" w:rsidR="00C920A8" w:rsidRDefault="001D3F10">
      <w:r>
        <w:annotationRef/>
      </w:r>
      <w:r>
        <w:rPr>
          <w:color w:val="000000"/>
          <w:sz w:val="20"/>
          <w:szCs w:val="20"/>
        </w:rPr>
        <w:t>Fait : « Le calendrier convertit une durée en dates, comme le taux horaire convertit des heures en coût. »</w:t>
      </w:r>
    </w:p>
  </w:comment>
  <w:comment w:id="51"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52"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54"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55"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63"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64"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65"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66"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7"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8"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9"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70"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71"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72"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73"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76"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7"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8" w:author="Benjamin Dapon-Pigatto" w:date="2026-10-03T09:53:00Z" w:initials="BD">
    <w:p w14:paraId="10724B06" w14:textId="77777777" w:rsidR="000F1D3F" w:rsidRDefault="000F1D3F" w:rsidP="000F1D3F">
      <w:pPr>
        <w:pStyle w:val="Commentaire"/>
      </w:pPr>
      <w:r>
        <w:rPr>
          <w:rStyle w:val="Marquedecommentaire"/>
        </w:rPr>
        <w:annotationRef/>
      </w:r>
      <w:r>
        <w:t>Formulation pas assez formelle et professionnelle</w:t>
      </w:r>
    </w:p>
  </w:comment>
  <w:comment w:id="79" w:author="Claude" w:date="2026-10-03T17:39:00Z" w:initials="CL">
    <w:p w14:paraId="68740125" w14:textId="77777777" w:rsidR="00C920A8" w:rsidRDefault="001D3F10">
      <w:r>
        <w:annotationRef/>
      </w:r>
      <w:r>
        <w:rPr>
          <w:color w:val="000000"/>
          <w:sz w:val="20"/>
          <w:szCs w:val="20"/>
        </w:rPr>
        <w:t>Fait : intertitre « Nature de la provision » ; la phrase complète suit en texte courant.</w:t>
      </w:r>
    </w:p>
  </w:comment>
  <w:comment w:id="80"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81" w:author="Claude" w:date="2026-10-03T17:39:00Z" w:initials="CL">
    <w:p w14:paraId="1E15C492" w14:textId="77777777" w:rsidR="00C920A8" w:rsidRDefault="001D3F10">
      <w:r>
        <w:annotationRef/>
      </w:r>
      <w:r>
        <w:rPr>
          <w:color w:val="000000"/>
          <w:sz w:val="20"/>
          <w:szCs w:val="20"/>
        </w:rPr>
        <w:t>Fait : intertitre « États d'un risque ».</w:t>
      </w:r>
    </w:p>
  </w:comment>
  <w:comment w:id="96" w:author="Benjamin Dapon-Pigatto" w:date="2026-10-03T11:01:00Z" w:initials="BD">
    <w:p w14:paraId="5D5F90B1" w14:textId="77777777" w:rsidR="00FA5A4A" w:rsidRDefault="00FA5A4A" w:rsidP="00FA5A4A">
      <w:pPr>
        <w:pStyle w:val="Commentaire"/>
      </w:pPr>
      <w:r>
        <w:rPr>
          <w:rStyle w:val="Marquedecommentaire"/>
        </w:rPr>
        <w:annotationRef/>
      </w:r>
      <w:r>
        <w:t>A rediscuter. Voir commentaire précèdent.</w:t>
      </w:r>
    </w:p>
  </w:comment>
  <w:comment w:id="97" w:author="Benjamin Dapon-Pigatto" w:date="2026-10-03T11:04:00Z" w:initials="BD">
    <w:p w14:paraId="441D051C" w14:textId="77777777" w:rsidR="00FA5A4A" w:rsidRDefault="00FA5A4A" w:rsidP="00FA5A4A">
      <w:pPr>
        <w:pStyle w:val="Commentaire"/>
      </w:pPr>
      <w:r>
        <w:rPr>
          <w:rStyle w:val="Marquedecommentaire"/>
        </w:rPr>
        <w:annotationRef/>
      </w:r>
      <w:r>
        <w:t>Qu’il faut scoper sur un projet. Un utilisateur peut très bien être chef de projet sur un projet, simple contributeur sur un autre.</w:t>
      </w:r>
    </w:p>
  </w:comment>
  <w:comment w:id="98"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102"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103"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105"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106"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107"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09"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10"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12"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13"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14"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15"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21" w:author="Benjamin Dapon-Pigatto" w:date="2026-10-03T11:26:00Z" w:initials="BD">
    <w:p w14:paraId="229836F1" w14:textId="77777777" w:rsidR="00796356" w:rsidRDefault="00796356" w:rsidP="00796356">
      <w:pPr>
        <w:pStyle w:val="Commentaire"/>
      </w:pPr>
      <w:r>
        <w:rPr>
          <w:rStyle w:val="Marquedecommentaire"/>
        </w:rPr>
        <w:annotationRef/>
      </w:r>
      <w:r>
        <w:t>Formulation a revoir</w:t>
      </w:r>
    </w:p>
  </w:comment>
  <w:comment w:id="122" w:author="Claude" w:date="2026-10-03T17:39:00Z" w:initials="CL">
    <w:p w14:paraId="1D538920" w14:textId="77777777" w:rsidR="00C920A8" w:rsidRDefault="001D3F10">
      <w:r>
        <w:annotationRef/>
      </w:r>
      <w:r>
        <w:rPr>
          <w:color w:val="000000"/>
          <w:sz w:val="20"/>
          <w:szCs w:val="20"/>
        </w:rPr>
        <w:t>Fait : les deux puces « définissent » au lieu de « disent » ; la seconde se termine par un point, la liste n'ayant que deux familles.</w:t>
      </w:r>
    </w:p>
  </w:comment>
  <w:comment w:id="123"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24"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25"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29"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38"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39"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43"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47" w:author="Benjamin Dapon-Pigatto" w:date="2026-10-03T15:53:00Z" w:initials="BD">
    <w:p w14:paraId="10059CE7" w14:textId="77777777" w:rsidR="003D3218" w:rsidRDefault="003D3218" w:rsidP="003D3218">
      <w:pPr>
        <w:pStyle w:val="Commentaire"/>
      </w:pPr>
      <w:r>
        <w:rPr>
          <w:rStyle w:val="Marquedecommentaire"/>
        </w:rPr>
        <w:annotationRef/>
      </w:r>
      <w:r>
        <w:t>Cela va être a modifier. Cf commentaire précédent, il faut trouver un moyen de restreindre la consultation sans entraver les indicateurs globaux.</w:t>
      </w:r>
    </w:p>
  </w:comment>
  <w:comment w:id="148"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49"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53" w:author="Benjamin Dapon-Pigatto" w:date="2026-10-03T15:58:00Z" w:initials="BD">
    <w:p w14:paraId="5395DAC5" w14:textId="77777777" w:rsidR="003D3218" w:rsidRDefault="003D3218" w:rsidP="003D3218">
      <w:pPr>
        <w:pStyle w:val="Commentaire"/>
      </w:pPr>
      <w:r>
        <w:rPr>
          <w:rStyle w:val="Marquedecommentaire"/>
        </w:rPr>
        <w:annotationRef/>
      </w:r>
      <w:r>
        <w:t>C’est cette phrase qui a fait mal! A corriger selon les items 9, 10, 11 et 12 du TODO</w:t>
      </w:r>
    </w:p>
  </w:comment>
  <w:comment w:id="154" w:author="Benjamin Dapon-Pigatto" w:date="2026-10-03T16:04:00Z" w:initials="BD">
    <w:p w14:paraId="48B0896A" w14:textId="77777777" w:rsidR="001457C4" w:rsidRDefault="001457C4" w:rsidP="001457C4">
      <w:pPr>
        <w:pStyle w:val="Commentaire"/>
      </w:pPr>
      <w:r>
        <w:rPr>
          <w:rStyle w:val="Marquedecommentair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56"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57"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59"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61"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66" w:author="Benjamin Dapon-Pigatto" w:date="2026-10-03T16:17:00Z" w:initials="BD">
    <w:p w14:paraId="66C4A62A" w14:textId="77777777" w:rsidR="00A04C5A" w:rsidRDefault="00A04C5A" w:rsidP="00A04C5A">
      <w:pPr>
        <w:pStyle w:val="Commentaire"/>
      </w:pPr>
      <w:r>
        <w:rPr>
          <w:rStyle w:val="Marquedecommentaire"/>
        </w:rPr>
        <w:annotationRef/>
      </w:r>
      <w:r>
        <w:t>Ne s’affiche que sur la vue reste à engagé. Sur la vue devis, nous avions parlé de 2 colonnes, une colonne couts brut et une colonne couts corrigé de l’inflation de manière a etre transparent avec l’utilisateur.</w:t>
      </w:r>
    </w:p>
  </w:comment>
  <w:comment w:id="173"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74"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77" w:author="Benjamin Dapon-Pigatto" w:date="2026-10-03T16:26:00Z" w:initials="BD">
    <w:p w14:paraId="745FADC2" w14:textId="77777777" w:rsidR="00186C46" w:rsidRDefault="00186C46" w:rsidP="00186C46">
      <w:pPr>
        <w:pStyle w:val="Commentaire"/>
      </w:pPr>
      <w:r>
        <w:rPr>
          <w:rStyle w:val="Marquedecommentaire"/>
        </w:rPr>
        <w:annotationRef/>
      </w:r>
      <w:r>
        <w:t>Soit sur le devis de référence, soit sur le reste à engagé d’une revision, ou encore le reste a engagé courant.</w:t>
      </w:r>
    </w:p>
  </w:comment>
  <w:comment w:id="178" w:author="Benjamin Dapon-Pigatto" w:date="2026-10-03T16:27:00Z" w:initials="BD">
    <w:p w14:paraId="69DBBD3D" w14:textId="77777777" w:rsidR="00186C46" w:rsidRDefault="00186C46" w:rsidP="00186C46">
      <w:pPr>
        <w:pStyle w:val="Commentaire"/>
      </w:pPr>
      <w:r>
        <w:rPr>
          <w:rStyle w:val="Marquedecommentaire"/>
        </w:rPr>
        <w:annotationRef/>
      </w:r>
      <w:r>
        <w:t>Le plan de charge peut etre exporté en PNG</w:t>
      </w:r>
    </w:p>
  </w:comment>
  <w:comment w:id="184"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85"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87"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92" w:author="Benjamin Dapon-Pigatto" w:date="2026-10-03T16:50:00Z" w:initials="BD">
    <w:p w14:paraId="03225BBA" w14:textId="77777777" w:rsidR="00DA6262" w:rsidRDefault="00DA6262" w:rsidP="00DA6262">
      <w:pPr>
        <w:pStyle w:val="Commentaire"/>
      </w:pPr>
      <w:r>
        <w:rPr>
          <w:rStyle w:val="Marquedecommentaire"/>
        </w:rPr>
        <w:annotationRef/>
      </w:r>
      <w:r>
        <w:t>Du montant de sa provision. Si la probabilité du risque au moment du devis était de 20%. Le montant budgété est de 0,2*le montant de la ligne. Un montant budgété nul est un peu méchant.</w:t>
      </w:r>
    </w:p>
  </w:comment>
  <w:comment w:id="193" w:author="Benjamin Dapon-Pigatto" w:date="2026-10-03T16:50:00Z" w:initials="BD">
    <w:p w14:paraId="132EC4FD" w14:textId="77777777" w:rsidR="00DA6262" w:rsidRDefault="00DA6262" w:rsidP="00DA6262">
      <w:pPr>
        <w:pStyle w:val="Commentaire"/>
      </w:pPr>
      <w:r>
        <w:rPr>
          <w:rStyle w:val="Marquedecommentaire"/>
        </w:rPr>
        <w:annotationRef/>
      </w:r>
      <w:r>
        <w:t>Idem. Du montant de sa provision. Si la probabilité du risque au moment du devis était de 20%. Le montant budgété est de 0,2*le montant de la ligne. Un montant budgété nul est un peu méchant.</w:t>
      </w:r>
    </w:p>
  </w:comment>
  <w:comment w:id="194" w:author="Benjamin Dapon-Pigatto" w:date="2026-10-03T16:54:00Z" w:initials="BD">
    <w:p w14:paraId="0C97C8C7" w14:textId="77777777" w:rsidR="00DA6262" w:rsidRDefault="00DA6262" w:rsidP="00DA6262">
      <w:pPr>
        <w:pStyle w:val="Commentaire"/>
      </w:pPr>
      <w:r>
        <w:rPr>
          <w:rStyle w:val="Marquedecommentaire"/>
        </w:rPr>
        <w:annotationRef/>
      </w:r>
      <w:r>
        <w:t>Non. Ce qui avait été dit est que la provision des autres risques est acquise lorsqu’ils sont écartés. On a un risque qui vaut 100000 avec une probabilité de 20%. On provisionne 20000. Mais la somme des provisions est censé couvrir les 100000. Donc a la survenance on intègre 20000 au montant budgété. On va dépenser 100000, donc le CPI va se dégradé. Lorsque les autres risques sont écartés, on récupère leurs provisions, ce qui permet de rétablir le CPI. C’est clair?</w:t>
      </w:r>
    </w:p>
  </w:comment>
  <w:comment w:id="198" w:author="Benjamin Dapon-Pigatto" w:date="2026-10-03T17:02:00Z" w:initials="BD">
    <w:p w14:paraId="19D3AC06" w14:textId="77777777" w:rsidR="006D56DA" w:rsidRDefault="006D56DA" w:rsidP="006D56DA">
      <w:pPr>
        <w:pStyle w:val="Commentaire"/>
      </w:pPr>
      <w:r>
        <w:rPr>
          <w:rStyle w:val="Marquedecommentaire"/>
        </w:rPr>
        <w:annotationRef/>
      </w:r>
      <w:r>
        <w:t>Je ne sais pas si c’est une bonne idée ça. Je ne me souviens plus pourquoi on a mis ça.</w:t>
      </w:r>
    </w:p>
  </w:comment>
  <w:comment w:id="199" w:author="Benjamin Dapon-Pigatto" w:date="2026-10-03T17:04:00Z" w:initials="BD">
    <w:p w14:paraId="09DD2B8D" w14:textId="77777777" w:rsidR="006D56DA" w:rsidRDefault="006D56DA" w:rsidP="006D56DA">
      <w:pPr>
        <w:pStyle w:val="Commentaire"/>
      </w:pPr>
      <w:r>
        <w:rPr>
          <w:rStyle w:val="Marquedecommentaire"/>
        </w:rPr>
        <w:annotationRef/>
      </w:r>
      <w:r>
        <w:t>A ré-évaluer. Vaut-il mieux conserver un montant budgété nul ou bien le montant de la provision?</w:t>
      </w:r>
    </w:p>
  </w:comment>
  <w:comment w:id="202"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203"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205"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207"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209"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210"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211"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20"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232"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33"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7F3149C4" w15:done="1"/>
  <w15:commentEx w15:paraId="759A2DF4" w15:paraIdParent="7F3149C4" w15:done="1"/>
  <w15:commentEx w15:paraId="3721115A" w15:done="1"/>
  <w15:commentEx w15:paraId="072C6E0D" w15:paraIdParent="3721115A" w15:done="1"/>
  <w15:commentEx w15:paraId="1745DE66" w15:done="1"/>
  <w15:commentEx w15:paraId="5ECCD749" w15:paraIdParent="1745DE66"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116BC5CD" w15:done="1"/>
  <w15:commentEx w15:paraId="656CE168" w15:paraIdParent="116BC5CD" w15:done="1"/>
  <w15:commentEx w15:paraId="6A0402B6" w15:done="1"/>
  <w15:commentEx w15:paraId="47521CC9" w15:paraIdParent="6A0402B6"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0724B06" w15:done="1"/>
  <w15:commentEx w15:paraId="68740125" w15:paraIdParent="10724B06" w15:done="1"/>
  <w15:commentEx w15:paraId="19C3162F" w15:done="1"/>
  <w15:commentEx w15:paraId="1E15C492" w15:paraIdParent="19C3162F" w15:done="1"/>
  <w15:commentEx w15:paraId="5D5F90B1" w15:done="1"/>
  <w15:commentEx w15:paraId="441D051C"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229836F1" w15:done="1"/>
  <w15:commentEx w15:paraId="1D538920" w15:paraIdParent="229836F1"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10059CE7" w15:done="1"/>
  <w15:commentEx w15:paraId="442C6269" w15:done="1"/>
  <w15:commentEx w15:paraId="2BEE148F" w15:paraIdParent="442C6269" w15:done="1"/>
  <w15:commentEx w15:paraId="5395DAC5" w15:done="1"/>
  <w15:commentEx w15:paraId="48B0896A" w15:done="1"/>
  <w15:commentEx w15:paraId="1963E83B" w15:done="1"/>
  <w15:commentEx w15:paraId="40E3ABFA" w15:paraIdParent="1963E83B" w15:done="1"/>
  <w15:commentEx w15:paraId="4B4B7A32" w15:done="1"/>
  <w15:commentEx w15:paraId="1D5363F1" w15:done="1"/>
  <w15:commentEx w15:paraId="66C4A62A" w15:done="1"/>
  <w15:commentEx w15:paraId="17CFBBC1" w15:done="1"/>
  <w15:commentEx w15:paraId="132A2BDE" w15:paraIdParent="17CFBBC1" w15:done="1"/>
  <w15:commentEx w15:paraId="745FADC2" w15:done="1"/>
  <w15:commentEx w15:paraId="69DBBD3D" w15:done="1"/>
  <w15:commentEx w15:paraId="1C149E1E" w15:done="1"/>
  <w15:commentEx w15:paraId="78D010E6" w15:paraIdParent="1C149E1E" w15:done="1"/>
  <w15:commentEx w15:paraId="5E026BED" w15:done="1"/>
  <w15:commentEx w15:paraId="03225BBA" w15:done="1"/>
  <w15:commentEx w15:paraId="132EC4FD" w15:done="1"/>
  <w15:commentEx w15:paraId="0C97C8C7" w15:done="1"/>
  <w15:commentEx w15:paraId="19D3AC06" w15:done="1"/>
  <w15:commentEx w15:paraId="09DD2B8D"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1"/>
  <w15:commentEx w15:paraId="6690C292" w15:paraIdParent="5CEFD91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6609502D" w16cex:dateUtc="2026-10-03T06:37:00Z"/>
  <w16cex:commentExtensible w16cex:durableId="7F7378C4" w16cex:dateUtc="2026-10-03T17:55:00Z"/>
  <w16cex:commentExtensible w16cex:durableId="6E491140" w16cex:dateUtc="2026-10-03T06:41:00Z"/>
  <w16cex:commentExtensible w16cex:durableId="2BF045DC" w16cex:dateUtc="2026-10-03T17:55:00Z"/>
  <w16cex:commentExtensible w16cex:durableId="40A05037" w16cex:dateUtc="2026-10-03T06:43:00Z"/>
  <w16cex:commentExtensible w16cex:durableId="363CA022"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4A43AF36" w16cex:dateUtc="2026-10-03T07:27:00Z"/>
  <w16cex:commentExtensible w16cex:durableId="35B33EC9" w16cex:dateUtc="2026-10-03T17:55:00Z"/>
  <w16cex:commentExtensible w16cex:durableId="5257E7A1" w16cex:dateUtc="2026-10-03T07:30:00Z"/>
  <w16cex:commentExtensible w16cex:durableId="42E13608" w16cex:dateUtc="2026-10-03T17:39: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7D45BFE2" w16cex:dateUtc="2026-10-03T07:53:00Z"/>
  <w16cex:commentExtensible w16cex:durableId="0AD53FCD" w16cex:dateUtc="2026-10-03T17:39:00Z"/>
  <w16cex:commentExtensible w16cex:durableId="4D726624" w16cex:dateUtc="2026-10-03T07:54:00Z"/>
  <w16cex:commentExtensible w16cex:durableId="500434BE" w16cex:dateUtc="2026-10-03T17:39: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031FE73" w16cex:dateUtc="2026-10-03T09:26:00Z"/>
  <w16cex:commentExtensible w16cex:durableId="0704BEF2" w16cex:dateUtc="2026-10-03T17:39: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4FE01B70" w16cex:dateUtc="2026-10-03T13:53:00Z"/>
  <w16cex:commentExtensible w16cex:durableId="09293914" w16cex:dateUtc="2026-10-03T13:54:00Z"/>
  <w16cex:commentExtensible w16cex:durableId="5B571FBA" w16cex:dateUtc="2026-10-03T17:55:00Z"/>
  <w16cex:commentExtensible w16cex:durableId="41325CAE" w16cex:dateUtc="2026-10-03T13:58:00Z"/>
  <w16cex:commentExtensible w16cex:durableId="3FBF4D35" w16cex:dateUtc="2026-10-03T14:04: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0338DDC0" w16cex:dateUtc="2026-10-03T17:39:00Z"/>
  <w16cex:commentExtensible w16cex:durableId="42D6A69C" w16cex:dateUtc="2026-10-03T14:26:00Z"/>
  <w16cex:commentExtensible w16cex:durableId="4594F61B" w16cex:dateUtc="2026-10-03T14:27:00Z"/>
  <w16cex:commentExtensible w16cex:durableId="62B28A24" w16cex:dateUtc="2026-10-03T14:31:00Z"/>
  <w16cex:commentExtensible w16cex:durableId="1853AF5A" w16cex:dateUtc="2026-10-03T17:55:00Z"/>
  <w16cex:commentExtensible w16cex:durableId="5580B044" w16cex:dateUtc="2026-10-03T14:39:00Z"/>
  <w16cex:commentExtensible w16cex:durableId="0D017C88" w16cex:dateUtc="2026-10-03T14:50:00Z"/>
  <w16cex:commentExtensible w16cex:durableId="3ADDAE85" w16cex:dateUtc="2026-10-03T14:50:00Z"/>
  <w16cex:commentExtensible w16cex:durableId="2035DCE8" w16cex:dateUtc="2026-10-03T14:54:00Z"/>
  <w16cex:commentExtensible w16cex:durableId="6C95D8F9" w16cex:dateUtc="2026-10-03T15:02:00Z"/>
  <w16cex:commentExtensible w16cex:durableId="48650309" w16cex:dateUtc="2026-10-03T15:04: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7F3149C4" w16cid:durableId="6609502D"/>
  <w16cid:commentId w16cid:paraId="759A2DF4" w16cid:durableId="7F7378C4"/>
  <w16cid:commentId w16cid:paraId="3721115A" w16cid:durableId="6E491140"/>
  <w16cid:commentId w16cid:paraId="072C6E0D" w16cid:durableId="2BF045DC"/>
  <w16cid:commentId w16cid:paraId="1745DE66" w16cid:durableId="40A05037"/>
  <w16cid:commentId w16cid:paraId="5ECCD749" w16cid:durableId="363CA022"/>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116BC5CD" w16cid:durableId="4A43AF36"/>
  <w16cid:commentId w16cid:paraId="656CE168" w16cid:durableId="35B33EC9"/>
  <w16cid:commentId w16cid:paraId="6A0402B6" w16cid:durableId="5257E7A1"/>
  <w16cid:commentId w16cid:paraId="47521CC9" w16cid:durableId="42E13608"/>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0724B06" w16cid:durableId="7D45BFE2"/>
  <w16cid:commentId w16cid:paraId="68740125" w16cid:durableId="0AD53FCD"/>
  <w16cid:commentId w16cid:paraId="19C3162F" w16cid:durableId="4D726624"/>
  <w16cid:commentId w16cid:paraId="1E15C492" w16cid:durableId="500434BE"/>
  <w16cid:commentId w16cid:paraId="5D5F90B1" w16cid:durableId="2C2BEF0B"/>
  <w16cid:commentId w16cid:paraId="441D051C" w16cid:durableId="2F2C2296"/>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229836F1" w16cid:durableId="5031FE73"/>
  <w16cid:commentId w16cid:paraId="1D538920" w16cid:durableId="0704BEF2"/>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10059CE7" w16cid:durableId="4FE01B70"/>
  <w16cid:commentId w16cid:paraId="442C6269" w16cid:durableId="09293914"/>
  <w16cid:commentId w16cid:paraId="2BEE148F" w16cid:durableId="5B571FBA"/>
  <w16cid:commentId w16cid:paraId="5395DAC5" w16cid:durableId="41325CAE"/>
  <w16cid:commentId w16cid:paraId="48B0896A" w16cid:durableId="3FBF4D35"/>
  <w16cid:commentId w16cid:paraId="1963E83B" w16cid:durableId="41B0D5E5"/>
  <w16cid:commentId w16cid:paraId="40E3ABFA" w16cid:durableId="42C43C8B"/>
  <w16cid:commentId w16cid:paraId="4B4B7A32" w16cid:durableId="113D4E41"/>
  <w16cid:commentId w16cid:paraId="1D5363F1" w16cid:durableId="4871D19B"/>
  <w16cid:commentId w16cid:paraId="66C4A62A" w16cid:durableId="7CA10A57"/>
  <w16cid:commentId w16cid:paraId="17CFBBC1" w16cid:durableId="78E60FA1"/>
  <w16cid:commentId w16cid:paraId="132A2BDE" w16cid:durableId="0338DDC0"/>
  <w16cid:commentId w16cid:paraId="745FADC2" w16cid:durableId="42D6A69C"/>
  <w16cid:commentId w16cid:paraId="69DBBD3D" w16cid:durableId="4594F61B"/>
  <w16cid:commentId w16cid:paraId="1C149E1E" w16cid:durableId="62B28A24"/>
  <w16cid:commentId w16cid:paraId="78D010E6" w16cid:durableId="1853AF5A"/>
  <w16cid:commentId w16cid:paraId="5E026BED" w16cid:durableId="5580B044"/>
  <w16cid:commentId w16cid:paraId="03225BBA" w16cid:durableId="0D017C88"/>
  <w16cid:commentId w16cid:paraId="132EC4FD" w16cid:durableId="3ADDAE85"/>
  <w16cid:commentId w16cid:paraId="0C97C8C7" w16cid:durableId="2035DCE8"/>
  <w16cid:commentId w16cid:paraId="19D3AC06" w16cid:durableId="6C95D8F9"/>
  <w16cid:commentId w16cid:paraId="09DD2B8D" w16cid:durableId="48650309"/>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105A7" w14:textId="77777777" w:rsidR="004E3ABD" w:rsidRDefault="004E3ABD" w:rsidP="00FA4402">
      <w:pPr>
        <w:spacing w:after="0" w:line="240" w:lineRule="auto"/>
      </w:pPr>
      <w:r>
        <w:separator/>
      </w:r>
    </w:p>
  </w:endnote>
  <w:endnote w:type="continuationSeparator" w:id="0">
    <w:p w14:paraId="293DDF63" w14:textId="77777777" w:rsidR="004E3ABD" w:rsidRDefault="004E3ABD"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3BF8C" w14:textId="77777777" w:rsidR="004E3ABD" w:rsidRDefault="004E3ABD" w:rsidP="00FA4402">
      <w:pPr>
        <w:spacing w:after="0" w:line="240" w:lineRule="auto"/>
      </w:pPr>
      <w:r>
        <w:separator/>
      </w:r>
    </w:p>
  </w:footnote>
  <w:footnote w:type="continuationSeparator" w:id="0">
    <w:p w14:paraId="31E17854" w14:textId="77777777" w:rsidR="004E3ABD" w:rsidRDefault="004E3ABD"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4"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2"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29"/>
  </w:num>
  <w:num w:numId="2" w16cid:durableId="118036908">
    <w:abstractNumId w:val="2"/>
  </w:num>
  <w:num w:numId="3" w16cid:durableId="2022589280">
    <w:abstractNumId w:val="38"/>
  </w:num>
  <w:num w:numId="4" w16cid:durableId="422071023">
    <w:abstractNumId w:val="8"/>
  </w:num>
  <w:num w:numId="5" w16cid:durableId="742727663">
    <w:abstractNumId w:val="25"/>
  </w:num>
  <w:num w:numId="6" w16cid:durableId="2100825794">
    <w:abstractNumId w:val="11"/>
  </w:num>
  <w:num w:numId="7" w16cid:durableId="238639298">
    <w:abstractNumId w:val="22"/>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6"/>
  </w:num>
  <w:num w:numId="16" w16cid:durableId="481122035">
    <w:abstractNumId w:val="28"/>
  </w:num>
  <w:num w:numId="17" w16cid:durableId="127939860">
    <w:abstractNumId w:val="37"/>
  </w:num>
  <w:num w:numId="18" w16cid:durableId="268436322">
    <w:abstractNumId w:val="1"/>
  </w:num>
  <w:num w:numId="19" w16cid:durableId="308485400">
    <w:abstractNumId w:val="24"/>
  </w:num>
  <w:num w:numId="20" w16cid:durableId="426771565">
    <w:abstractNumId w:val="35"/>
  </w:num>
  <w:num w:numId="21" w16cid:durableId="1272981046">
    <w:abstractNumId w:val="4"/>
  </w:num>
  <w:num w:numId="22" w16cid:durableId="1974869484">
    <w:abstractNumId w:val="36"/>
  </w:num>
  <w:num w:numId="23" w16cid:durableId="231358255">
    <w:abstractNumId w:val="18"/>
  </w:num>
  <w:num w:numId="24" w16cid:durableId="944850343">
    <w:abstractNumId w:val="23"/>
  </w:num>
  <w:num w:numId="25" w16cid:durableId="122040923">
    <w:abstractNumId w:val="3"/>
  </w:num>
  <w:num w:numId="26" w16cid:durableId="2077505343">
    <w:abstractNumId w:val="27"/>
  </w:num>
  <w:num w:numId="27" w16cid:durableId="1048260881">
    <w:abstractNumId w:val="0"/>
  </w:num>
  <w:num w:numId="28" w16cid:durableId="702443786">
    <w:abstractNumId w:val="32"/>
  </w:num>
  <w:num w:numId="29" w16cid:durableId="870000863">
    <w:abstractNumId w:val="13"/>
  </w:num>
  <w:num w:numId="30" w16cid:durableId="409624955">
    <w:abstractNumId w:val="34"/>
  </w:num>
  <w:num w:numId="31" w16cid:durableId="513881153">
    <w:abstractNumId w:val="31"/>
  </w:num>
  <w:num w:numId="32" w16cid:durableId="911964322">
    <w:abstractNumId w:val="10"/>
  </w:num>
  <w:num w:numId="33" w16cid:durableId="674263726">
    <w:abstractNumId w:val="21"/>
  </w:num>
  <w:num w:numId="34" w16cid:durableId="1489400794">
    <w:abstractNumId w:val="19"/>
  </w:num>
  <w:num w:numId="35" w16cid:durableId="56635177">
    <w:abstractNumId w:val="30"/>
  </w:num>
  <w:num w:numId="36" w16cid:durableId="381560750">
    <w:abstractNumId w:val="33"/>
  </w:num>
  <w:num w:numId="37" w16cid:durableId="2045591363">
    <w:abstractNumId w:val="7"/>
  </w:num>
  <w:num w:numId="38" w16cid:durableId="178668516">
    <w:abstractNumId w:val="17"/>
  </w:num>
  <w:num w:numId="39" w16cid:durableId="893321686">
    <w:abstractNumId w:val="5"/>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3F10"/>
    <w:rsid w:val="001E0B78"/>
    <w:rsid w:val="00201A0D"/>
    <w:rsid w:val="0020543E"/>
    <w:rsid w:val="002143F5"/>
    <w:rsid w:val="00214B75"/>
    <w:rsid w:val="00216AEC"/>
    <w:rsid w:val="0022409A"/>
    <w:rsid w:val="00224C31"/>
    <w:rsid w:val="0022619A"/>
    <w:rsid w:val="00226A2B"/>
    <w:rsid w:val="00226EAA"/>
    <w:rsid w:val="00235305"/>
    <w:rsid w:val="002429C0"/>
    <w:rsid w:val="00250592"/>
    <w:rsid w:val="00262DD2"/>
    <w:rsid w:val="002776B9"/>
    <w:rsid w:val="002779BC"/>
    <w:rsid w:val="00277B5C"/>
    <w:rsid w:val="00280E7D"/>
    <w:rsid w:val="0028209B"/>
    <w:rsid w:val="0028653E"/>
    <w:rsid w:val="00293C21"/>
    <w:rsid w:val="002A5F10"/>
    <w:rsid w:val="002B0432"/>
    <w:rsid w:val="002B2A03"/>
    <w:rsid w:val="002C015D"/>
    <w:rsid w:val="002C02EC"/>
    <w:rsid w:val="002C3440"/>
    <w:rsid w:val="002D41E7"/>
    <w:rsid w:val="002E1502"/>
    <w:rsid w:val="002E531B"/>
    <w:rsid w:val="002E6B34"/>
    <w:rsid w:val="002F4370"/>
    <w:rsid w:val="002F6CD9"/>
    <w:rsid w:val="002F6CF7"/>
    <w:rsid w:val="002F731C"/>
    <w:rsid w:val="00301F38"/>
    <w:rsid w:val="00302B1E"/>
    <w:rsid w:val="0030315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70874"/>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261BF"/>
    <w:rsid w:val="00840484"/>
    <w:rsid w:val="00841F09"/>
    <w:rsid w:val="0085639B"/>
    <w:rsid w:val="00857453"/>
    <w:rsid w:val="00860413"/>
    <w:rsid w:val="00862DD4"/>
    <w:rsid w:val="0086677D"/>
    <w:rsid w:val="00866894"/>
    <w:rsid w:val="008712C9"/>
    <w:rsid w:val="0087399E"/>
    <w:rsid w:val="008756A7"/>
    <w:rsid w:val="0089154F"/>
    <w:rsid w:val="008978AE"/>
    <w:rsid w:val="008A7BE4"/>
    <w:rsid w:val="008B27FF"/>
    <w:rsid w:val="008D10C0"/>
    <w:rsid w:val="008D162A"/>
    <w:rsid w:val="008F220D"/>
    <w:rsid w:val="008F4597"/>
    <w:rsid w:val="00900007"/>
    <w:rsid w:val="00917011"/>
    <w:rsid w:val="009244B4"/>
    <w:rsid w:val="00925B2A"/>
    <w:rsid w:val="009308D3"/>
    <w:rsid w:val="009444F1"/>
    <w:rsid w:val="00960C7C"/>
    <w:rsid w:val="0096516D"/>
    <w:rsid w:val="0097113A"/>
    <w:rsid w:val="00975130"/>
    <w:rsid w:val="009809EB"/>
    <w:rsid w:val="009870FE"/>
    <w:rsid w:val="0098711A"/>
    <w:rsid w:val="009C318B"/>
    <w:rsid w:val="009D63BF"/>
    <w:rsid w:val="009D66D3"/>
    <w:rsid w:val="009F7028"/>
    <w:rsid w:val="00A01853"/>
    <w:rsid w:val="00A03769"/>
    <w:rsid w:val="00A04C5A"/>
    <w:rsid w:val="00A1697F"/>
    <w:rsid w:val="00A25F0B"/>
    <w:rsid w:val="00A36D76"/>
    <w:rsid w:val="00A37370"/>
    <w:rsid w:val="00A53E8E"/>
    <w:rsid w:val="00A56301"/>
    <w:rsid w:val="00A60A1D"/>
    <w:rsid w:val="00A63971"/>
    <w:rsid w:val="00A64708"/>
    <w:rsid w:val="00A66D19"/>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32A09"/>
    <w:rsid w:val="00C418BF"/>
    <w:rsid w:val="00C42D21"/>
    <w:rsid w:val="00C464D0"/>
    <w:rsid w:val="00C47F4B"/>
    <w:rsid w:val="00C54488"/>
    <w:rsid w:val="00C67E2D"/>
    <w:rsid w:val="00C7366A"/>
    <w:rsid w:val="00C914D1"/>
    <w:rsid w:val="00C920A8"/>
    <w:rsid w:val="00C9256D"/>
    <w:rsid w:val="00CA05BD"/>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62DF"/>
    <w:rsid w:val="00E930B4"/>
    <w:rsid w:val="00E97626"/>
    <w:rsid w:val="00EB6966"/>
    <w:rsid w:val="00EC0333"/>
    <w:rsid w:val="00EC077F"/>
    <w:rsid w:val="00EC4FA3"/>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902E1"/>
    <w:rsid w:val="00F904FD"/>
    <w:rsid w:val="00F9063F"/>
    <w:rsid w:val="00F90762"/>
    <w:rsid w:val="00F91D5B"/>
    <w:rsid w:val="00F9273D"/>
    <w:rsid w:val="00FA07FD"/>
    <w:rsid w:val="00FA4402"/>
    <w:rsid w:val="00FA460F"/>
    <w:rsid w:val="00FA5A4A"/>
    <w:rsid w:val="00FA66AB"/>
    <w:rsid w:val="00FA6C69"/>
    <w:rsid w:val="00FC1ABC"/>
    <w:rsid w:val="00FC7565"/>
    <w:rsid w:val="00FD24AB"/>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169</Pages>
  <Words>63980</Words>
  <Characters>332058</Characters>
  <Application>Microsoft Office Word</Application>
  <DocSecurity>0</DocSecurity>
  <Lines>9766</Lines>
  <Paragraphs>6492</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389546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257</cp:revision>
  <dcterms:created xsi:type="dcterms:W3CDTF">2026-09-17T06:51:00Z</dcterms:created>
  <dcterms:modified xsi:type="dcterms:W3CDTF">2026-10-03T20:02:00Z</dcterms:modified>
</cp:coreProperties>
</file>