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43371312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A25BB7">
        <w:rPr>
          <w:rFonts w:ascii="Arial" w:hAnsi="Arial" w:cs="Arial"/>
          <w:sz w:val="24"/>
        </w:rPr>
        <w:t>7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017A4690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</w:t>
      </w:r>
      <w:r w:rsidR="002C4D05">
        <w:rPr>
          <w:b/>
        </w:rPr>
        <w:t>the newly installed CentOS VM, which of course means using the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 w:rsidR="002C4D05">
        <w:rPr>
          <w:b/>
        </w:rPr>
        <w:t xml:space="preserve"> as that is all we have</w:t>
      </w:r>
      <w:r>
        <w:rPr>
          <w:b/>
        </w:rPr>
        <w:t>. Therefore, you must have your virtual machine installed as per the “</w:t>
      </w:r>
      <w:r w:rsidR="00FA302A">
        <w:rPr>
          <w:b/>
        </w:rPr>
        <w:t>CentOS</w:t>
      </w:r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7B3F9FF8" w14:textId="6D509DF2" w:rsidR="004A38D7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Create a new executable script file called “ex7.sh”.</w:t>
      </w:r>
      <w:r w:rsidR="00110E83">
        <w:rPr>
          <w:bCs/>
          <w:color w:val="0D0D0D" w:themeColor="text1" w:themeTint="F2"/>
        </w:rPr>
        <w:t xml:space="preserve"> </w:t>
      </w:r>
      <w:r w:rsidR="00110E83" w:rsidRPr="00786ABE">
        <w:rPr>
          <w:bCs/>
          <w:color w:val="FF0000"/>
        </w:rPr>
        <w:t xml:space="preserve"> </w:t>
      </w:r>
      <w:r w:rsidR="00110E83" w:rsidRPr="00786ABE">
        <w:rPr>
          <w:rFonts w:hint="eastAsia"/>
          <w:bCs/>
          <w:color w:val="FF0000"/>
          <w:lang w:eastAsia="ko-KR"/>
        </w:rPr>
        <w:t>v</w:t>
      </w:r>
      <w:r w:rsidR="00110E83" w:rsidRPr="00786ABE">
        <w:rPr>
          <w:bCs/>
          <w:color w:val="FF0000"/>
          <w:lang w:eastAsia="ko-KR"/>
        </w:rPr>
        <w:t>i bin/ex7.sh</w:t>
      </w:r>
    </w:p>
    <w:p w14:paraId="52E8DF82" w14:textId="71CEFE32" w:rsidR="004A38D7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Have a comment at the top marking yourself as the author.</w:t>
      </w:r>
      <w:r w:rsidR="00786ABE">
        <w:rPr>
          <w:bCs/>
          <w:color w:val="0D0D0D" w:themeColor="text1" w:themeTint="F2"/>
        </w:rPr>
        <w:t xml:space="preserve"> </w:t>
      </w:r>
      <w:r w:rsidR="00786ABE" w:rsidRPr="00786ABE">
        <w:rPr>
          <w:bCs/>
          <w:color w:val="FF0000"/>
        </w:rPr>
        <w:t># Author ~~</w:t>
      </w:r>
      <w:r w:rsidR="00786ABE">
        <w:rPr>
          <w:bCs/>
          <w:color w:val="0D0D0D" w:themeColor="text1" w:themeTint="F2"/>
        </w:rPr>
        <w:t xml:space="preserve"> </w:t>
      </w:r>
    </w:p>
    <w:p w14:paraId="232E02AB" w14:textId="01A6E9CC" w:rsidR="004A38D7" w:rsidRPr="00786ABE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FF0000"/>
        </w:rPr>
      </w:pPr>
      <w:r>
        <w:rPr>
          <w:bCs/>
          <w:color w:val="0D0D0D" w:themeColor="text1" w:themeTint="F2"/>
        </w:rPr>
        <w:t>The script will have a nicely formatted output message showing the current date/time that the script was run at</w:t>
      </w:r>
      <w:r w:rsidR="000634D6">
        <w:rPr>
          <w:bCs/>
          <w:color w:val="0D0D0D" w:themeColor="text1" w:themeTint="F2"/>
        </w:rPr>
        <w:t xml:space="preserve"> (HINT: use inline execution)</w:t>
      </w:r>
      <w:r>
        <w:rPr>
          <w:bCs/>
          <w:color w:val="0D0D0D" w:themeColor="text1" w:themeTint="F2"/>
        </w:rPr>
        <w:t>.</w:t>
      </w:r>
      <w:r w:rsidR="00786ABE">
        <w:rPr>
          <w:bCs/>
          <w:color w:val="0D0D0D" w:themeColor="text1" w:themeTint="F2"/>
        </w:rPr>
        <w:t xml:space="preserve"> </w:t>
      </w:r>
      <w:r w:rsidR="00786ABE" w:rsidRPr="00786ABE">
        <w:rPr>
          <w:bCs/>
          <w:color w:val="FF0000"/>
        </w:rPr>
        <w:t>Echo “this is `date` `time`”</w:t>
      </w:r>
    </w:p>
    <w:p w14:paraId="64B7E9F6" w14:textId="22252D2B" w:rsidR="004A38D7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The script will have a nicely formatted output message showing the user who ran the script</w:t>
      </w:r>
      <w:r w:rsidR="000634D6">
        <w:rPr>
          <w:bCs/>
          <w:color w:val="0D0D0D" w:themeColor="text1" w:themeTint="F2"/>
        </w:rPr>
        <w:t xml:space="preserve"> (HINT: use inline execution)</w:t>
      </w:r>
      <w:r>
        <w:rPr>
          <w:bCs/>
          <w:color w:val="0D0D0D" w:themeColor="text1" w:themeTint="F2"/>
        </w:rPr>
        <w:t>.</w:t>
      </w:r>
      <w:r w:rsidR="00786ABE">
        <w:rPr>
          <w:bCs/>
          <w:color w:val="0D0D0D" w:themeColor="text1" w:themeTint="F2"/>
        </w:rPr>
        <w:t xml:space="preserve"> </w:t>
      </w:r>
      <w:r w:rsidR="00786ABE" w:rsidRPr="00786ABE">
        <w:rPr>
          <w:bCs/>
          <w:color w:val="FF0000"/>
        </w:rPr>
        <w:t>Echo “this is run by `</w:t>
      </w:r>
      <w:proofErr w:type="spellStart"/>
      <w:r w:rsidR="00786ABE" w:rsidRPr="00786ABE">
        <w:rPr>
          <w:bCs/>
          <w:color w:val="FF0000"/>
        </w:rPr>
        <w:t>pwd</w:t>
      </w:r>
      <w:proofErr w:type="spellEnd"/>
      <w:r w:rsidR="00786ABE" w:rsidRPr="00786ABE">
        <w:rPr>
          <w:bCs/>
          <w:color w:val="FF0000"/>
        </w:rPr>
        <w:t>`”</w:t>
      </w:r>
    </w:p>
    <w:p w14:paraId="62168EF1" w14:textId="7E286E97" w:rsidR="004A38D7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The script will also:</w:t>
      </w:r>
    </w:p>
    <w:p w14:paraId="33FC0458" w14:textId="1182397C" w:rsidR="004A38D7" w:rsidRDefault="000634D6" w:rsidP="004A38D7">
      <w:pPr>
        <w:pStyle w:val="af0"/>
        <w:numPr>
          <w:ilvl w:val="1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output </w:t>
      </w:r>
      <w:r w:rsidR="004A38D7">
        <w:rPr>
          <w:bCs/>
          <w:color w:val="0D0D0D" w:themeColor="text1" w:themeTint="F2"/>
        </w:rPr>
        <w:t xml:space="preserve">the results of at least four other Linux commands that you have learned so far </w:t>
      </w:r>
      <w:r w:rsidR="00786ABE">
        <w:rPr>
          <w:bCs/>
          <w:color w:val="0D0D0D" w:themeColor="text1" w:themeTint="F2"/>
        </w:rPr>
        <w:t xml:space="preserve"> ~~</w:t>
      </w:r>
    </w:p>
    <w:p w14:paraId="321B940E" w14:textId="3A312851" w:rsidR="000634D6" w:rsidRDefault="000634D6" w:rsidP="004A38D7">
      <w:pPr>
        <w:pStyle w:val="af0"/>
        <w:numPr>
          <w:ilvl w:val="1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output a message saying the script is finished</w:t>
      </w:r>
    </w:p>
    <w:p w14:paraId="670BB3A0" w14:textId="7B8E96BC" w:rsidR="000634D6" w:rsidRDefault="000634D6" w:rsidP="004A38D7">
      <w:pPr>
        <w:pStyle w:val="af0"/>
        <w:numPr>
          <w:ilvl w:val="1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 xml:space="preserve">have a comment at the top with a description of everything the script does </w:t>
      </w:r>
    </w:p>
    <w:p w14:paraId="0075A6E3" w14:textId="6F3EEB05" w:rsidR="00083B8C" w:rsidRPr="0014090A" w:rsidRDefault="004A38D7" w:rsidP="00083B8C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Make certain that your script can run by simply typing the name of the script at the </w:t>
      </w:r>
      <w:bookmarkStart w:id="3" w:name="_GoBack"/>
      <w:bookmarkEnd w:id="3"/>
      <w:r>
        <w:rPr>
          <w:color w:val="0D0D0D" w:themeColor="text1" w:themeTint="F2"/>
        </w:rPr>
        <w:t>command line</w:t>
      </w:r>
      <w:r w:rsidR="00083B8C">
        <w:rPr>
          <w:color w:val="0D0D0D" w:themeColor="text1" w:themeTint="F2"/>
        </w:rPr>
        <w:t>.</w:t>
      </w:r>
    </w:p>
    <w:p w14:paraId="018177DD" w14:textId="3C5DBAAB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4A38D7">
        <w:rPr>
          <w:color w:val="0D0D0D" w:themeColor="text1" w:themeTint="F2"/>
        </w:rPr>
        <w:t>executable script</w:t>
      </w:r>
      <w:r>
        <w:rPr>
          <w:color w:val="0D0D0D" w:themeColor="text1" w:themeTint="F2"/>
        </w:rPr>
        <w:t xml:space="preserve"> file</w:t>
      </w:r>
      <w:r w:rsidR="00117939">
        <w:rPr>
          <w:color w:val="0D0D0D" w:themeColor="text1" w:themeTint="F2"/>
        </w:rPr>
        <w:t xml:space="preserve"> to the D2L Dropbox for the </w:t>
      </w:r>
      <w:r w:rsidR="004A38D7">
        <w:rPr>
          <w:color w:val="0D0D0D" w:themeColor="text1" w:themeTint="F2"/>
        </w:rPr>
        <w:t>seventh</w:t>
      </w:r>
      <w:r w:rsidR="00FA302A">
        <w:rPr>
          <w:color w:val="0D0D0D" w:themeColor="text1" w:themeTint="F2"/>
        </w:rPr>
        <w:t xml:space="preserve"> </w:t>
      </w:r>
      <w:r w:rsidR="00117939">
        <w:rPr>
          <w:color w:val="0D0D0D" w:themeColor="text1" w:themeTint="F2"/>
        </w:rPr>
        <w:t>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A2862" w14:textId="77777777" w:rsidR="000D2BEC" w:rsidRDefault="000D2BEC">
      <w:r>
        <w:separator/>
      </w:r>
    </w:p>
  </w:endnote>
  <w:endnote w:type="continuationSeparator" w:id="0">
    <w:p w14:paraId="5E54FB1D" w14:textId="77777777" w:rsidR="000D2BEC" w:rsidRDefault="000D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965C313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AA6F53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AA6F53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AA6F53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5E513F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7F62C" w14:textId="77777777" w:rsidR="000D2BEC" w:rsidRDefault="000D2BEC">
      <w:r>
        <w:separator/>
      </w:r>
    </w:p>
  </w:footnote>
  <w:footnote w:type="continuationSeparator" w:id="0">
    <w:p w14:paraId="62FE09EB" w14:textId="77777777" w:rsidR="000D2BEC" w:rsidRDefault="000D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0B5953E1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A25BB7">
      <w:rPr>
        <w:rFonts w:ascii="Arial" w:hAnsi="Arial" w:cs="Arial"/>
        <w:b/>
        <w:sz w:val="28"/>
        <w:szCs w:val="28"/>
      </w:rPr>
      <w:t>7</w:t>
    </w:r>
  </w:p>
  <w:p w14:paraId="0A900C42" w14:textId="77777777" w:rsidR="00F052FE" w:rsidRPr="00432086" w:rsidRDefault="005E513F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837"/>
    <w:multiLevelType w:val="hybridMultilevel"/>
    <w:tmpl w:val="AADE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634D6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009B"/>
    <w:rsid w:val="000D2BEC"/>
    <w:rsid w:val="000D4798"/>
    <w:rsid w:val="000F0B93"/>
    <w:rsid w:val="000F383E"/>
    <w:rsid w:val="000F4393"/>
    <w:rsid w:val="000F4487"/>
    <w:rsid w:val="00105893"/>
    <w:rsid w:val="00106761"/>
    <w:rsid w:val="00110E83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C4D0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0F2A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37562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38D7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3808"/>
    <w:rsid w:val="005E513F"/>
    <w:rsid w:val="005F05EE"/>
    <w:rsid w:val="005F06D5"/>
    <w:rsid w:val="005F1502"/>
    <w:rsid w:val="006004B1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2D80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52541"/>
    <w:rsid w:val="00764268"/>
    <w:rsid w:val="00765EC9"/>
    <w:rsid w:val="0076652D"/>
    <w:rsid w:val="00773C8B"/>
    <w:rsid w:val="00784352"/>
    <w:rsid w:val="00786ABE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25BB7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A6F53"/>
    <w:rsid w:val="00AB4B00"/>
    <w:rsid w:val="00AC4FC4"/>
    <w:rsid w:val="00AD117F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6739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31885"/>
    <w:rsid w:val="00D4588F"/>
    <w:rsid w:val="00D45BE4"/>
    <w:rsid w:val="00D52E1E"/>
    <w:rsid w:val="00D56A88"/>
    <w:rsid w:val="00D57691"/>
    <w:rsid w:val="00D62024"/>
    <w:rsid w:val="00D742B4"/>
    <w:rsid w:val="00D77D62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B6032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420C"/>
    <w:rsid w:val="00F87DC7"/>
    <w:rsid w:val="00F91D4E"/>
    <w:rsid w:val="00F9708E"/>
    <w:rsid w:val="00FA302A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366</cp:revision>
  <cp:lastPrinted>2018-01-31T14:39:00Z</cp:lastPrinted>
  <dcterms:created xsi:type="dcterms:W3CDTF">2009-07-30T17:00:00Z</dcterms:created>
  <dcterms:modified xsi:type="dcterms:W3CDTF">2019-02-06T13:38:00Z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