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E093" w14:textId="77777777" w:rsidR="00C10A27" w:rsidRPr="00E271D4" w:rsidRDefault="001A4FE6" w:rsidP="00E271D4">
      <w:pPr>
        <w:spacing w:line="360" w:lineRule="auto"/>
        <w:ind w:left="2940" w:firstLine="420"/>
        <w:rPr>
          <w:rFonts w:eastAsia="华文仿宋"/>
          <w:sz w:val="36"/>
          <w:szCs w:val="36"/>
        </w:rPr>
      </w:pPr>
      <w:r w:rsidRPr="00E271D4">
        <w:rPr>
          <w:rFonts w:eastAsia="华文仿宋"/>
          <w:sz w:val="36"/>
          <w:szCs w:val="36"/>
        </w:rPr>
        <w:t>测试</w:t>
      </w:r>
      <w:r w:rsidR="008C6200">
        <w:rPr>
          <w:rFonts w:eastAsia="华文仿宋" w:hint="eastAsia"/>
          <w:sz w:val="36"/>
          <w:szCs w:val="36"/>
        </w:rPr>
        <w:t>DEMO</w:t>
      </w:r>
      <w:r w:rsidRPr="00E271D4">
        <w:rPr>
          <w:rFonts w:eastAsia="华文仿宋"/>
          <w:sz w:val="36"/>
          <w:szCs w:val="36"/>
        </w:rPr>
        <w:t>说明</w:t>
      </w:r>
    </w:p>
    <w:p w14:paraId="212F4E22" w14:textId="77777777" w:rsidR="001A4FE6" w:rsidRPr="00E271D4" w:rsidRDefault="001A4FE6" w:rsidP="00E271D4">
      <w:pPr>
        <w:spacing w:line="360" w:lineRule="auto"/>
        <w:ind w:left="2940" w:firstLine="420"/>
        <w:rPr>
          <w:rFonts w:eastAsia="华文仿宋"/>
          <w:sz w:val="36"/>
          <w:szCs w:val="36"/>
        </w:rPr>
      </w:pPr>
    </w:p>
    <w:p w14:paraId="2ED522F4" w14:textId="77777777" w:rsidR="00982FDA" w:rsidRPr="00E271D4" w:rsidRDefault="00982FDA" w:rsidP="00E271D4">
      <w:pPr>
        <w:pStyle w:val="a7"/>
        <w:numPr>
          <w:ilvl w:val="0"/>
          <w:numId w:val="1"/>
        </w:numPr>
        <w:spacing w:line="360" w:lineRule="auto"/>
        <w:ind w:firstLineChars="0"/>
        <w:rPr>
          <w:rFonts w:eastAsia="华文仿宋"/>
          <w:sz w:val="24"/>
          <w:szCs w:val="24"/>
        </w:rPr>
      </w:pPr>
      <w:r w:rsidRPr="00E271D4">
        <w:rPr>
          <w:rFonts w:eastAsia="华文仿宋" w:hint="eastAsia"/>
          <w:sz w:val="24"/>
          <w:szCs w:val="24"/>
        </w:rPr>
        <w:t>文件说明</w:t>
      </w:r>
    </w:p>
    <w:p w14:paraId="41AAB1BF" w14:textId="77777777" w:rsidR="00982FDA" w:rsidRPr="00E271D4" w:rsidRDefault="00982FDA" w:rsidP="00E271D4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="华文仿宋"/>
          <w:sz w:val="24"/>
          <w:szCs w:val="24"/>
        </w:rPr>
      </w:pPr>
      <w:r w:rsidRPr="00E271D4">
        <w:rPr>
          <w:rFonts w:eastAsia="华文仿宋" w:hint="eastAsia"/>
          <w:sz w:val="24"/>
          <w:szCs w:val="24"/>
        </w:rPr>
        <w:t>文件发送</w:t>
      </w:r>
      <w:r w:rsidRPr="00E271D4">
        <w:rPr>
          <w:rFonts w:eastAsia="华文仿宋" w:hint="eastAsia"/>
          <w:sz w:val="24"/>
          <w:szCs w:val="24"/>
        </w:rPr>
        <w:t>DEMO</w:t>
      </w:r>
    </w:p>
    <w:p w14:paraId="4C71D4B0" w14:textId="4E2CCB6C" w:rsidR="00E75400" w:rsidRDefault="00CF0C20" w:rsidP="00E271D4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  <w:r w:rsidRPr="00E271D4">
        <w:rPr>
          <w:rFonts w:eastAsia="华文仿宋" w:hint="eastAsia"/>
          <w:sz w:val="24"/>
          <w:szCs w:val="24"/>
        </w:rPr>
        <w:t>该</w:t>
      </w:r>
      <w:r w:rsidRPr="00E271D4">
        <w:rPr>
          <w:rFonts w:eastAsia="华文仿宋" w:hint="eastAsia"/>
          <w:sz w:val="24"/>
          <w:szCs w:val="24"/>
        </w:rPr>
        <w:t>DEMO</w:t>
      </w:r>
      <w:r w:rsidR="008A10F0">
        <w:rPr>
          <w:rFonts w:eastAsia="华文仿宋" w:hint="eastAsia"/>
          <w:sz w:val="24"/>
          <w:szCs w:val="24"/>
        </w:rPr>
        <w:t>逐帧</w:t>
      </w:r>
      <w:r w:rsidR="0025428B">
        <w:rPr>
          <w:rFonts w:eastAsia="华文仿宋" w:hint="eastAsia"/>
          <w:sz w:val="24"/>
          <w:szCs w:val="24"/>
        </w:rPr>
        <w:t>读取</w:t>
      </w:r>
      <w:r w:rsidR="0038292C">
        <w:rPr>
          <w:rFonts w:eastAsia="华文仿宋" w:hint="eastAsia"/>
          <w:sz w:val="24"/>
          <w:szCs w:val="24"/>
        </w:rPr>
        <w:t>配置文件</w:t>
      </w:r>
      <w:r w:rsidR="008A10F0" w:rsidRPr="008A10F0">
        <w:rPr>
          <w:rFonts w:eastAsia="华文仿宋"/>
          <w:sz w:val="24"/>
          <w:szCs w:val="24"/>
        </w:rPr>
        <w:t>TerminalSdkTest.ini</w:t>
      </w:r>
      <w:r w:rsidR="008A10F0">
        <w:rPr>
          <w:rFonts w:eastAsia="华文仿宋" w:hint="eastAsia"/>
          <w:sz w:val="24"/>
          <w:szCs w:val="24"/>
        </w:rPr>
        <w:t>中指定</w:t>
      </w:r>
      <w:r w:rsidR="0025428B">
        <w:rPr>
          <w:rFonts w:eastAsia="华文仿宋" w:hint="eastAsia"/>
          <w:sz w:val="24"/>
          <w:szCs w:val="24"/>
        </w:rPr>
        <w:t>的</w:t>
      </w:r>
      <w:r w:rsidR="00815046" w:rsidRPr="00815046">
        <w:rPr>
          <w:rFonts w:eastAsia="华文仿宋"/>
          <w:sz w:val="24"/>
          <w:szCs w:val="24"/>
        </w:rPr>
        <w:t>h264</w:t>
      </w:r>
      <w:r w:rsidR="00815046">
        <w:rPr>
          <w:rFonts w:eastAsia="华文仿宋"/>
          <w:sz w:val="24"/>
          <w:szCs w:val="24"/>
        </w:rPr>
        <w:t>文件，并使用</w:t>
      </w:r>
      <w:r w:rsidR="00815046">
        <w:rPr>
          <w:rFonts w:eastAsia="华文仿宋"/>
          <w:sz w:val="24"/>
          <w:szCs w:val="24"/>
        </w:rPr>
        <w:t>“</w:t>
      </w:r>
      <w:r w:rsidR="00815046">
        <w:rPr>
          <w:rFonts w:eastAsia="华文仿宋"/>
          <w:sz w:val="24"/>
          <w:szCs w:val="24"/>
        </w:rPr>
        <w:t>无内置编解码</w:t>
      </w:r>
      <w:r w:rsidR="00815046">
        <w:rPr>
          <w:rFonts w:eastAsia="华文仿宋"/>
          <w:sz w:val="24"/>
          <w:szCs w:val="24"/>
        </w:rPr>
        <w:t>”</w:t>
      </w:r>
      <w:r w:rsidR="00815046">
        <w:rPr>
          <w:rFonts w:eastAsia="华文仿宋" w:hint="eastAsia"/>
          <w:sz w:val="24"/>
          <w:szCs w:val="24"/>
        </w:rPr>
        <w:t>SDK</w:t>
      </w:r>
      <w:r w:rsidR="00815046">
        <w:rPr>
          <w:rFonts w:eastAsia="华文仿宋" w:hint="eastAsia"/>
          <w:sz w:val="24"/>
          <w:szCs w:val="24"/>
        </w:rPr>
        <w:t>发往服务器。该</w:t>
      </w:r>
      <w:r w:rsidR="00815046">
        <w:rPr>
          <w:rFonts w:eastAsia="华文仿宋" w:hint="eastAsia"/>
          <w:sz w:val="24"/>
          <w:szCs w:val="24"/>
        </w:rPr>
        <w:t>h264</w:t>
      </w:r>
      <w:r w:rsidR="00815046">
        <w:rPr>
          <w:rFonts w:eastAsia="华文仿宋" w:hint="eastAsia"/>
          <w:sz w:val="24"/>
          <w:szCs w:val="24"/>
        </w:rPr>
        <w:t>文件是采用的无</w:t>
      </w:r>
      <w:r w:rsidR="00815046">
        <w:rPr>
          <w:rFonts w:eastAsia="华文仿宋" w:hint="eastAsia"/>
          <w:sz w:val="24"/>
          <w:szCs w:val="24"/>
        </w:rPr>
        <w:t>B</w:t>
      </w:r>
      <w:r w:rsidR="00815046">
        <w:rPr>
          <w:rFonts w:eastAsia="华文仿宋" w:hint="eastAsia"/>
          <w:sz w:val="24"/>
          <w:szCs w:val="24"/>
        </w:rPr>
        <w:t>帧、</w:t>
      </w:r>
      <w:r w:rsidR="00815046">
        <w:rPr>
          <w:rFonts w:eastAsia="华文仿宋" w:hint="eastAsia"/>
          <w:sz w:val="24"/>
          <w:szCs w:val="24"/>
        </w:rPr>
        <w:t>1</w:t>
      </w:r>
      <w:r w:rsidR="00815046">
        <w:rPr>
          <w:rFonts w:eastAsia="华文仿宋" w:hint="eastAsia"/>
          <w:sz w:val="24"/>
          <w:szCs w:val="24"/>
        </w:rPr>
        <w:t>参考帧、恒定码率</w:t>
      </w:r>
      <w:r w:rsidR="00B46496">
        <w:rPr>
          <w:rFonts w:eastAsia="华文仿宋" w:hint="eastAsia"/>
          <w:sz w:val="24"/>
          <w:szCs w:val="24"/>
        </w:rPr>
        <w:t>、</w:t>
      </w:r>
      <w:r w:rsidR="00B46496">
        <w:rPr>
          <w:rFonts w:eastAsia="华文仿宋" w:hint="eastAsia"/>
          <w:sz w:val="24"/>
          <w:szCs w:val="24"/>
        </w:rPr>
        <w:t>30fps</w:t>
      </w:r>
      <w:r w:rsidR="00815046">
        <w:rPr>
          <w:rFonts w:eastAsia="华文仿宋" w:hint="eastAsia"/>
          <w:sz w:val="24"/>
          <w:szCs w:val="24"/>
        </w:rPr>
        <w:t>编码，更真实模拟实际情况。</w:t>
      </w:r>
    </w:p>
    <w:p w14:paraId="45F937C8" w14:textId="22F267F1" w:rsidR="00E80116" w:rsidRDefault="00E80116" w:rsidP="00E271D4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  <w:r>
        <w:rPr>
          <w:rFonts w:eastAsia="华文仿宋" w:hint="eastAsia"/>
          <w:sz w:val="24"/>
          <w:szCs w:val="24"/>
        </w:rPr>
        <w:t>该</w:t>
      </w:r>
      <w:r>
        <w:rPr>
          <w:rFonts w:eastAsia="华文仿宋" w:hint="eastAsia"/>
          <w:sz w:val="24"/>
          <w:szCs w:val="24"/>
        </w:rPr>
        <w:t>DEMO</w:t>
      </w:r>
      <w:r>
        <w:rPr>
          <w:rFonts w:eastAsia="华文仿宋" w:hint="eastAsia"/>
          <w:sz w:val="24"/>
          <w:szCs w:val="24"/>
        </w:rPr>
        <w:t>的配置文件中可设置</w:t>
      </w:r>
      <w:r w:rsidR="00B46496">
        <w:rPr>
          <w:rFonts w:eastAsia="华文仿宋" w:hint="eastAsia"/>
          <w:sz w:val="24"/>
          <w:szCs w:val="24"/>
        </w:rPr>
        <w:t>服务器</w:t>
      </w:r>
      <w:r w:rsidR="00B46496">
        <w:rPr>
          <w:rFonts w:eastAsia="华文仿宋" w:hint="eastAsia"/>
          <w:sz w:val="24"/>
          <w:szCs w:val="24"/>
        </w:rPr>
        <w:t>IP</w:t>
      </w:r>
      <w:r w:rsidR="00B46496">
        <w:rPr>
          <w:rFonts w:eastAsia="华文仿宋" w:hint="eastAsia"/>
          <w:sz w:val="24"/>
          <w:szCs w:val="24"/>
        </w:rPr>
        <w:t>、房间</w:t>
      </w:r>
      <w:r w:rsidR="00B46496">
        <w:rPr>
          <w:rFonts w:eastAsia="华文仿宋" w:hint="eastAsia"/>
          <w:sz w:val="24"/>
          <w:szCs w:val="24"/>
        </w:rPr>
        <w:t>ID</w:t>
      </w:r>
      <w:r w:rsidR="00B46496">
        <w:rPr>
          <w:rFonts w:eastAsia="华文仿宋" w:hint="eastAsia"/>
          <w:sz w:val="24"/>
          <w:szCs w:val="24"/>
        </w:rPr>
        <w:t>、位置信息，</w:t>
      </w:r>
      <w:r w:rsidR="00F15C58">
        <w:rPr>
          <w:rFonts w:eastAsia="华文仿宋" w:hint="eastAsia"/>
          <w:sz w:val="24"/>
          <w:szCs w:val="24"/>
        </w:rPr>
        <w:t>同时还可以设置上传</w:t>
      </w:r>
      <w:r w:rsidR="00F15C58">
        <w:rPr>
          <w:rFonts w:eastAsia="华文仿宋" w:hint="eastAsia"/>
          <w:sz w:val="24"/>
          <w:szCs w:val="24"/>
        </w:rPr>
        <w:t>FEC</w:t>
      </w:r>
      <w:r w:rsidR="00F15C58">
        <w:rPr>
          <w:rFonts w:eastAsia="华文仿宋" w:hint="eastAsia"/>
          <w:sz w:val="24"/>
          <w:szCs w:val="24"/>
        </w:rPr>
        <w:t>相关参数，包括：</w:t>
      </w:r>
    </w:p>
    <w:p w14:paraId="04DDD751" w14:textId="77777777" w:rsidR="00F15C58" w:rsidRDefault="00F15C58" w:rsidP="00F15C58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="华文仿宋"/>
          <w:sz w:val="24"/>
          <w:szCs w:val="24"/>
        </w:rPr>
      </w:pPr>
      <w:proofErr w:type="spellStart"/>
      <w:r w:rsidRPr="00F15C58">
        <w:rPr>
          <w:rFonts w:eastAsia="华文仿宋"/>
          <w:sz w:val="24"/>
          <w:szCs w:val="24"/>
        </w:rPr>
        <w:t>FecRedunMethod</w:t>
      </w:r>
      <w:proofErr w:type="spellEnd"/>
      <w:r>
        <w:rPr>
          <w:rFonts w:eastAsia="华文仿宋"/>
          <w:sz w:val="24"/>
          <w:szCs w:val="24"/>
        </w:rPr>
        <w:t>，</w:t>
      </w:r>
      <w:r>
        <w:rPr>
          <w:rFonts w:eastAsia="华文仿宋" w:hint="eastAsia"/>
          <w:sz w:val="24"/>
          <w:szCs w:val="24"/>
        </w:rPr>
        <w:t>FEC</w:t>
      </w:r>
      <w:r>
        <w:rPr>
          <w:rFonts w:eastAsia="华文仿宋" w:hint="eastAsia"/>
          <w:sz w:val="24"/>
          <w:szCs w:val="24"/>
        </w:rPr>
        <w:t>冗余度方法，设置为</w:t>
      </w:r>
      <w:r>
        <w:rPr>
          <w:rFonts w:eastAsia="华文仿宋" w:hint="eastAsia"/>
          <w:sz w:val="24"/>
          <w:szCs w:val="24"/>
        </w:rPr>
        <w:t>0</w:t>
      </w:r>
      <w:r>
        <w:rPr>
          <w:rFonts w:eastAsia="华文仿宋" w:hint="eastAsia"/>
          <w:sz w:val="24"/>
          <w:szCs w:val="24"/>
        </w:rPr>
        <w:t>时表示自动，此时若网络较好将自行降低冗余度比率，最低可降低到</w:t>
      </w:r>
      <w:r>
        <w:rPr>
          <w:rFonts w:eastAsia="华文仿宋" w:hint="eastAsia"/>
          <w:sz w:val="24"/>
          <w:szCs w:val="24"/>
        </w:rPr>
        <w:t>0</w:t>
      </w:r>
      <w:r>
        <w:rPr>
          <w:rFonts w:eastAsia="华文仿宋" w:hint="eastAsia"/>
          <w:sz w:val="24"/>
          <w:szCs w:val="24"/>
        </w:rPr>
        <w:t>。网络变差时升高冗余度，但最高不会超过用户指定值。</w:t>
      </w:r>
    </w:p>
    <w:p w14:paraId="4D99E1DE" w14:textId="77777777" w:rsidR="00F15C58" w:rsidRDefault="00510B64" w:rsidP="00F15C58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="华文仿宋"/>
          <w:sz w:val="24"/>
          <w:szCs w:val="24"/>
        </w:rPr>
      </w:pPr>
      <w:proofErr w:type="spellStart"/>
      <w:r w:rsidRPr="00510B64">
        <w:rPr>
          <w:rFonts w:eastAsia="华文仿宋"/>
          <w:sz w:val="24"/>
          <w:szCs w:val="24"/>
        </w:rPr>
        <w:t>FecRedunRatio</w:t>
      </w:r>
      <w:proofErr w:type="spellEnd"/>
      <w:r>
        <w:rPr>
          <w:rFonts w:eastAsia="华文仿宋"/>
          <w:sz w:val="24"/>
          <w:szCs w:val="24"/>
        </w:rPr>
        <w:t>，</w:t>
      </w:r>
      <w:r>
        <w:rPr>
          <w:rFonts w:eastAsia="华文仿宋" w:hint="eastAsia"/>
          <w:sz w:val="24"/>
          <w:szCs w:val="24"/>
        </w:rPr>
        <w:t>FEC</w:t>
      </w:r>
      <w:r>
        <w:rPr>
          <w:rFonts w:eastAsia="华文仿宋" w:hint="eastAsia"/>
          <w:sz w:val="24"/>
          <w:szCs w:val="24"/>
        </w:rPr>
        <w:t>冗余度比率</w:t>
      </w:r>
      <w:r w:rsidR="00F7094B">
        <w:rPr>
          <w:rFonts w:eastAsia="华文仿宋" w:hint="eastAsia"/>
          <w:sz w:val="24"/>
          <w:szCs w:val="24"/>
        </w:rPr>
        <w:t>。</w:t>
      </w:r>
    </w:p>
    <w:p w14:paraId="237AD845" w14:textId="77777777" w:rsidR="00B00D73" w:rsidRDefault="0090640D" w:rsidP="00F15C58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="华文仿宋"/>
          <w:sz w:val="24"/>
          <w:szCs w:val="24"/>
        </w:rPr>
      </w:pPr>
      <w:proofErr w:type="spellStart"/>
      <w:r w:rsidRPr="0090640D">
        <w:rPr>
          <w:rFonts w:eastAsia="华文仿宋"/>
          <w:sz w:val="24"/>
          <w:szCs w:val="24"/>
        </w:rPr>
        <w:t>FecEnableNack</w:t>
      </w:r>
      <w:proofErr w:type="spellEnd"/>
      <w:r>
        <w:rPr>
          <w:rFonts w:eastAsia="华文仿宋"/>
          <w:sz w:val="24"/>
          <w:szCs w:val="24"/>
        </w:rPr>
        <w:t>，是否开关</w:t>
      </w:r>
      <w:r>
        <w:rPr>
          <w:rFonts w:eastAsia="华文仿宋" w:hint="eastAsia"/>
          <w:sz w:val="24"/>
          <w:szCs w:val="24"/>
        </w:rPr>
        <w:t>NACK</w:t>
      </w:r>
      <w:r w:rsidR="00ED65F8">
        <w:rPr>
          <w:rFonts w:eastAsia="华文仿宋" w:hint="eastAsia"/>
          <w:sz w:val="24"/>
          <w:szCs w:val="24"/>
        </w:rPr>
        <w:t>重传</w:t>
      </w:r>
      <w:r>
        <w:rPr>
          <w:rFonts w:eastAsia="华文仿宋" w:hint="eastAsia"/>
          <w:sz w:val="24"/>
          <w:szCs w:val="24"/>
        </w:rPr>
        <w:t>功能。</w:t>
      </w:r>
    </w:p>
    <w:p w14:paraId="3AC781A5" w14:textId="77777777" w:rsidR="00621A6C" w:rsidRPr="00E271D4" w:rsidRDefault="00621A6C" w:rsidP="00621A6C">
      <w:pPr>
        <w:pStyle w:val="a7"/>
        <w:spacing w:line="360" w:lineRule="auto"/>
        <w:ind w:left="1215" w:firstLineChars="0" w:firstLine="0"/>
        <w:rPr>
          <w:rFonts w:eastAsia="华文仿宋"/>
          <w:sz w:val="24"/>
          <w:szCs w:val="24"/>
        </w:rPr>
      </w:pPr>
    </w:p>
    <w:p w14:paraId="12C561B9" w14:textId="77777777" w:rsidR="00982FDA" w:rsidRDefault="00982FDA" w:rsidP="00E271D4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="华文仿宋"/>
          <w:sz w:val="24"/>
          <w:szCs w:val="24"/>
        </w:rPr>
      </w:pPr>
      <w:r w:rsidRPr="00E271D4">
        <w:rPr>
          <w:rFonts w:eastAsia="华文仿宋"/>
          <w:sz w:val="24"/>
          <w:szCs w:val="24"/>
        </w:rPr>
        <w:t>clumsy-0.2-win64</w:t>
      </w:r>
    </w:p>
    <w:p w14:paraId="3942B453" w14:textId="77777777" w:rsidR="00464B55" w:rsidRPr="007429A4" w:rsidRDefault="00464B55" w:rsidP="00464B55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  <w:r>
        <w:rPr>
          <w:rFonts w:eastAsia="华文仿宋" w:hint="eastAsia"/>
          <w:sz w:val="24"/>
          <w:szCs w:val="24"/>
        </w:rPr>
        <w:t>该工具是</w:t>
      </w:r>
      <w:r w:rsidR="008C2517">
        <w:rPr>
          <w:rFonts w:eastAsia="华文仿宋" w:hint="eastAsia"/>
          <w:sz w:val="24"/>
          <w:szCs w:val="24"/>
        </w:rPr>
        <w:t>一款弱网模拟工具，</w:t>
      </w:r>
      <w:r w:rsidR="009A5669">
        <w:rPr>
          <w:rFonts w:eastAsia="华文仿宋" w:hint="eastAsia"/>
          <w:sz w:val="24"/>
          <w:szCs w:val="24"/>
        </w:rPr>
        <w:t>我们可以在文件发送</w:t>
      </w:r>
      <w:r w:rsidR="009A5669">
        <w:rPr>
          <w:rFonts w:eastAsia="华文仿宋" w:hint="eastAsia"/>
          <w:sz w:val="24"/>
          <w:szCs w:val="24"/>
        </w:rPr>
        <w:t>DEMO</w:t>
      </w:r>
      <w:r w:rsidR="009A5669">
        <w:rPr>
          <w:rFonts w:eastAsia="华文仿宋" w:hint="eastAsia"/>
          <w:sz w:val="24"/>
          <w:szCs w:val="24"/>
        </w:rPr>
        <w:t>所在机器上开启其上行丢包来模拟</w:t>
      </w:r>
      <w:r w:rsidR="00EA3B8D">
        <w:rPr>
          <w:rFonts w:eastAsia="华文仿宋" w:hint="eastAsia"/>
          <w:sz w:val="24"/>
          <w:szCs w:val="24"/>
        </w:rPr>
        <w:t>真实环境中</w:t>
      </w:r>
      <w:r w:rsidR="009A5669">
        <w:rPr>
          <w:rFonts w:eastAsia="华文仿宋" w:hint="eastAsia"/>
          <w:sz w:val="24"/>
          <w:szCs w:val="24"/>
        </w:rPr>
        <w:t>编码器</w:t>
      </w:r>
      <w:r w:rsidR="00EA3B8D">
        <w:rPr>
          <w:rFonts w:eastAsia="华文仿宋" w:hint="eastAsia"/>
          <w:sz w:val="24"/>
          <w:szCs w:val="24"/>
        </w:rPr>
        <w:t>处于</w:t>
      </w:r>
      <w:r w:rsidR="009A5669">
        <w:rPr>
          <w:rFonts w:eastAsia="华文仿宋" w:hint="eastAsia"/>
          <w:sz w:val="24"/>
          <w:szCs w:val="24"/>
        </w:rPr>
        <w:t>弱网的场景。</w:t>
      </w:r>
      <w:r w:rsidR="007429A4">
        <w:rPr>
          <w:rFonts w:eastAsia="华文仿宋" w:hint="eastAsia"/>
          <w:sz w:val="24"/>
          <w:szCs w:val="24"/>
        </w:rPr>
        <w:t>按如下设置即表示上行丢包率</w:t>
      </w:r>
      <w:r w:rsidR="007429A4">
        <w:rPr>
          <w:rFonts w:eastAsia="华文仿宋" w:hint="eastAsia"/>
          <w:sz w:val="24"/>
          <w:szCs w:val="24"/>
        </w:rPr>
        <w:t>5%</w:t>
      </w:r>
      <w:r w:rsidR="007429A4">
        <w:rPr>
          <w:rFonts w:eastAsia="华文仿宋" w:hint="eastAsia"/>
          <w:sz w:val="24"/>
          <w:szCs w:val="24"/>
        </w:rPr>
        <w:t>。</w:t>
      </w:r>
    </w:p>
    <w:p w14:paraId="4F0C9DE2" w14:textId="77777777" w:rsidR="003729D6" w:rsidRDefault="003729D6" w:rsidP="00464B55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  <w:r>
        <w:rPr>
          <w:rFonts w:eastAsia="华文仿宋"/>
          <w:noProof/>
          <w:sz w:val="24"/>
          <w:szCs w:val="24"/>
        </w:rPr>
        <w:lastRenderedPageBreak/>
        <w:drawing>
          <wp:inline distT="0" distB="0" distL="0" distR="0" wp14:anchorId="415AACCE" wp14:editId="4EA44023">
            <wp:extent cx="3641412" cy="2637749"/>
            <wp:effectExtent l="19050" t="0" r="0" b="0"/>
            <wp:docPr id="1" name="图片 1" descr="C:\Users\Administrator\Desktop\20220109091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2201090918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805" cy="263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1B6C0" w14:textId="77777777" w:rsidR="0093023F" w:rsidRDefault="0093023F" w:rsidP="00464B55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</w:p>
    <w:p w14:paraId="6C9CC0CF" w14:textId="77777777" w:rsidR="0093023F" w:rsidRDefault="0093023F" w:rsidP="00464B55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  <w:r>
        <w:rPr>
          <w:rFonts w:eastAsia="华文仿宋" w:hint="eastAsia"/>
          <w:sz w:val="24"/>
          <w:szCs w:val="24"/>
        </w:rPr>
        <w:t>说明：</w:t>
      </w:r>
    </w:p>
    <w:p w14:paraId="549DB5F7" w14:textId="67622F6E" w:rsidR="0093023F" w:rsidRDefault="0093023F" w:rsidP="00464B55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  <w:r>
        <w:rPr>
          <w:rFonts w:eastAsia="华文仿宋" w:hint="eastAsia"/>
          <w:sz w:val="24"/>
          <w:szCs w:val="24"/>
        </w:rPr>
        <w:t>本应用最终使用场景为公网，公网客户端上下行带宽有限、成本受限，不应该为了追求较高的丢包率（比如超过</w:t>
      </w:r>
      <w:r>
        <w:rPr>
          <w:rFonts w:eastAsia="华文仿宋" w:hint="eastAsia"/>
          <w:sz w:val="24"/>
          <w:szCs w:val="24"/>
        </w:rPr>
        <w:t>15%</w:t>
      </w:r>
      <w:r>
        <w:rPr>
          <w:rFonts w:eastAsia="华文仿宋" w:hint="eastAsia"/>
          <w:sz w:val="24"/>
          <w:szCs w:val="24"/>
        </w:rPr>
        <w:t>丢包率，实际场景中很难遇到，仅在一些测试环境中模拟），而采用较高的上下行冗余度。</w:t>
      </w:r>
    </w:p>
    <w:p w14:paraId="3CC26EDF" w14:textId="0A24360F" w:rsidR="00E4652D" w:rsidRDefault="00E4652D" w:rsidP="00464B55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</w:p>
    <w:p w14:paraId="2A3A9725" w14:textId="24C53B0A" w:rsidR="00E4652D" w:rsidRDefault="00E4652D" w:rsidP="00464B55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</w:p>
    <w:p w14:paraId="3D76A4E2" w14:textId="44B18F19" w:rsidR="00E4652D" w:rsidRDefault="00D61DDC" w:rsidP="00464B55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  <w:proofErr w:type="spellStart"/>
      <w:r>
        <w:rPr>
          <w:rFonts w:eastAsia="华文仿宋"/>
          <w:sz w:val="24"/>
          <w:szCs w:val="24"/>
        </w:rPr>
        <w:t>f</w:t>
      </w:r>
      <w:r w:rsidR="00E4652D">
        <w:rPr>
          <w:rFonts w:eastAsia="华文仿宋"/>
          <w:sz w:val="24"/>
          <w:szCs w:val="24"/>
        </w:rPr>
        <w:t>fmpeg</w:t>
      </w:r>
      <w:proofErr w:type="spellEnd"/>
      <w:r w:rsidR="00E4652D">
        <w:rPr>
          <w:rFonts w:eastAsia="华文仿宋" w:hint="eastAsia"/>
          <w:sz w:val="24"/>
          <w:szCs w:val="24"/>
        </w:rPr>
        <w:t>制作任意分辨率</w:t>
      </w:r>
      <w:r w:rsidR="00E4652D">
        <w:rPr>
          <w:rFonts w:eastAsia="华文仿宋" w:hint="eastAsia"/>
          <w:sz w:val="24"/>
          <w:szCs w:val="24"/>
        </w:rPr>
        <w:t>H</w:t>
      </w:r>
      <w:r w:rsidR="00E4652D">
        <w:rPr>
          <w:rFonts w:eastAsia="华文仿宋"/>
          <w:sz w:val="24"/>
          <w:szCs w:val="24"/>
        </w:rPr>
        <w:t>264</w:t>
      </w:r>
      <w:r w:rsidR="00E4652D">
        <w:rPr>
          <w:rFonts w:eastAsia="华文仿宋" w:hint="eastAsia"/>
          <w:sz w:val="24"/>
          <w:szCs w:val="24"/>
        </w:rPr>
        <w:t>测试码流命令</w:t>
      </w:r>
      <w:r w:rsidR="00E4652D">
        <w:rPr>
          <w:rFonts w:eastAsia="华文仿宋" w:hint="eastAsia"/>
          <w:sz w:val="24"/>
          <w:szCs w:val="24"/>
        </w:rPr>
        <w:t>:</w:t>
      </w:r>
    </w:p>
    <w:p w14:paraId="15B73B5A" w14:textId="77777777" w:rsidR="00301B46" w:rsidRDefault="00E4652D" w:rsidP="00464B55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  <w:r w:rsidRPr="00E4652D">
        <w:rPr>
          <w:rFonts w:eastAsia="华文仿宋"/>
          <w:sz w:val="24"/>
          <w:szCs w:val="24"/>
        </w:rPr>
        <w:t xml:space="preserve">ffmpeg.exe </w:t>
      </w:r>
    </w:p>
    <w:p w14:paraId="55736CAF" w14:textId="316CAA7D" w:rsidR="00E4652D" w:rsidRPr="00E4652D" w:rsidRDefault="00E4652D" w:rsidP="00464B55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  <w:r w:rsidRPr="00E4652D">
        <w:rPr>
          <w:rFonts w:eastAsia="华文仿宋"/>
          <w:sz w:val="24"/>
          <w:szCs w:val="24"/>
        </w:rPr>
        <w:t xml:space="preserve">-f </w:t>
      </w:r>
      <w:proofErr w:type="spellStart"/>
      <w:r w:rsidRPr="00E4652D">
        <w:rPr>
          <w:rFonts w:eastAsia="华文仿宋"/>
          <w:sz w:val="24"/>
          <w:szCs w:val="24"/>
        </w:rPr>
        <w:t>lavfi</w:t>
      </w:r>
      <w:proofErr w:type="spellEnd"/>
      <w:r w:rsidRPr="00E4652D">
        <w:rPr>
          <w:rFonts w:eastAsia="华文仿宋"/>
          <w:sz w:val="24"/>
          <w:szCs w:val="24"/>
        </w:rPr>
        <w:t xml:space="preserve"> -</w:t>
      </w:r>
      <w:proofErr w:type="spellStart"/>
      <w:r w:rsidRPr="00E4652D">
        <w:rPr>
          <w:rFonts w:eastAsia="华文仿宋"/>
          <w:sz w:val="24"/>
          <w:szCs w:val="24"/>
        </w:rPr>
        <w:t>i</w:t>
      </w:r>
      <w:proofErr w:type="spellEnd"/>
      <w:r w:rsidRPr="00E4652D">
        <w:rPr>
          <w:rFonts w:eastAsia="华文仿宋"/>
          <w:sz w:val="24"/>
          <w:szCs w:val="24"/>
        </w:rPr>
        <w:t xml:space="preserve"> </w:t>
      </w:r>
      <w:proofErr w:type="spellStart"/>
      <w:r w:rsidRPr="00E4652D">
        <w:rPr>
          <w:rFonts w:eastAsia="华文仿宋"/>
          <w:sz w:val="24"/>
          <w:szCs w:val="24"/>
        </w:rPr>
        <w:t>testsrc</w:t>
      </w:r>
      <w:proofErr w:type="spellEnd"/>
      <w:r w:rsidRPr="00E4652D">
        <w:rPr>
          <w:rFonts w:eastAsia="华文仿宋"/>
          <w:sz w:val="24"/>
          <w:szCs w:val="24"/>
        </w:rPr>
        <w:t>=duration=100:size=1280x720:rate=25:decimals=2 -</w:t>
      </w:r>
      <w:proofErr w:type="spellStart"/>
      <w:r w:rsidRPr="00E4652D">
        <w:rPr>
          <w:rFonts w:eastAsia="华文仿宋"/>
          <w:sz w:val="24"/>
          <w:szCs w:val="24"/>
        </w:rPr>
        <w:t>pix_fmt</w:t>
      </w:r>
      <w:proofErr w:type="spellEnd"/>
      <w:r w:rsidRPr="00E4652D">
        <w:rPr>
          <w:rFonts w:eastAsia="华文仿宋"/>
          <w:sz w:val="24"/>
          <w:szCs w:val="24"/>
        </w:rPr>
        <w:t xml:space="preserve"> yuv420p -</w:t>
      </w:r>
      <w:proofErr w:type="spellStart"/>
      <w:r w:rsidRPr="00E4652D">
        <w:rPr>
          <w:rFonts w:eastAsia="华文仿宋"/>
          <w:sz w:val="24"/>
          <w:szCs w:val="24"/>
        </w:rPr>
        <w:t>vcodec</w:t>
      </w:r>
      <w:proofErr w:type="spellEnd"/>
      <w:r w:rsidRPr="00E4652D">
        <w:rPr>
          <w:rFonts w:eastAsia="华文仿宋"/>
          <w:sz w:val="24"/>
          <w:szCs w:val="24"/>
        </w:rPr>
        <w:t xml:space="preserve"> libx264  -</w:t>
      </w:r>
      <w:proofErr w:type="spellStart"/>
      <w:r w:rsidRPr="00E4652D">
        <w:rPr>
          <w:rFonts w:eastAsia="华文仿宋"/>
          <w:sz w:val="24"/>
          <w:szCs w:val="24"/>
        </w:rPr>
        <w:t>profile:v</w:t>
      </w:r>
      <w:proofErr w:type="spellEnd"/>
      <w:r w:rsidRPr="00E4652D">
        <w:rPr>
          <w:rFonts w:eastAsia="华文仿宋"/>
          <w:sz w:val="24"/>
          <w:szCs w:val="24"/>
        </w:rPr>
        <w:t xml:space="preserve"> high -x264opts force-cfr:fps=25:keyint=50:min-keyint=1:ref=1:bitrate=1600:bframes=0  -t 30 </w:t>
      </w:r>
      <w:r w:rsidR="00301B46">
        <w:rPr>
          <w:rFonts w:eastAsia="华文仿宋"/>
          <w:sz w:val="24"/>
          <w:szCs w:val="24"/>
        </w:rPr>
        <w:t xml:space="preserve"> </w:t>
      </w:r>
      <w:r w:rsidRPr="00E4652D">
        <w:rPr>
          <w:rFonts w:eastAsia="华文仿宋"/>
          <w:sz w:val="24"/>
          <w:szCs w:val="24"/>
        </w:rPr>
        <w:t>-y  output.h264</w:t>
      </w:r>
    </w:p>
    <w:sectPr w:rsidR="00E4652D" w:rsidRPr="00E4652D" w:rsidSect="00C10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DE114" w14:textId="77777777" w:rsidR="002021D6" w:rsidRDefault="002021D6" w:rsidP="001A4FE6">
      <w:r>
        <w:separator/>
      </w:r>
    </w:p>
  </w:endnote>
  <w:endnote w:type="continuationSeparator" w:id="0">
    <w:p w14:paraId="4D8384DD" w14:textId="77777777" w:rsidR="002021D6" w:rsidRDefault="002021D6" w:rsidP="001A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455A9" w14:textId="77777777" w:rsidR="002021D6" w:rsidRDefault="002021D6" w:rsidP="001A4FE6">
      <w:r>
        <w:separator/>
      </w:r>
    </w:p>
  </w:footnote>
  <w:footnote w:type="continuationSeparator" w:id="0">
    <w:p w14:paraId="20E68F5F" w14:textId="77777777" w:rsidR="002021D6" w:rsidRDefault="002021D6" w:rsidP="001A4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1FB"/>
    <w:multiLevelType w:val="hybridMultilevel"/>
    <w:tmpl w:val="F670B996"/>
    <w:lvl w:ilvl="0" w:tplc="51383CB6">
      <w:start w:val="1"/>
      <w:numFmt w:val="decimal"/>
      <w:lvlText w:val="%1、"/>
      <w:lvlJc w:val="left"/>
      <w:pPr>
        <w:ind w:left="85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F566B5"/>
    <w:multiLevelType w:val="hybridMultilevel"/>
    <w:tmpl w:val="ED7E8472"/>
    <w:lvl w:ilvl="0" w:tplc="C8A62D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822B6"/>
    <w:multiLevelType w:val="hybridMultilevel"/>
    <w:tmpl w:val="A3AEBA3C"/>
    <w:lvl w:ilvl="0" w:tplc="611603EA">
      <w:start w:val="1"/>
      <w:numFmt w:val="upperLetter"/>
      <w:lvlText w:val="%1、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 w16cid:durableId="501163271">
    <w:abstractNumId w:val="1"/>
  </w:num>
  <w:num w:numId="2" w16cid:durableId="73550488">
    <w:abstractNumId w:val="0"/>
  </w:num>
  <w:num w:numId="3" w16cid:durableId="1705326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FE6"/>
    <w:rsid w:val="000B0A22"/>
    <w:rsid w:val="00185BE9"/>
    <w:rsid w:val="001A4FE6"/>
    <w:rsid w:val="002021D6"/>
    <w:rsid w:val="0025428B"/>
    <w:rsid w:val="00301B46"/>
    <w:rsid w:val="00327380"/>
    <w:rsid w:val="003729D6"/>
    <w:rsid w:val="0038292C"/>
    <w:rsid w:val="00464B55"/>
    <w:rsid w:val="00510B64"/>
    <w:rsid w:val="00621A6C"/>
    <w:rsid w:val="0066371E"/>
    <w:rsid w:val="007429A4"/>
    <w:rsid w:val="00815046"/>
    <w:rsid w:val="008A10F0"/>
    <w:rsid w:val="008C2517"/>
    <w:rsid w:val="008C6200"/>
    <w:rsid w:val="0090640D"/>
    <w:rsid w:val="0093023F"/>
    <w:rsid w:val="00982FDA"/>
    <w:rsid w:val="009A5669"/>
    <w:rsid w:val="00B00D73"/>
    <w:rsid w:val="00B46496"/>
    <w:rsid w:val="00C10A27"/>
    <w:rsid w:val="00CF0C20"/>
    <w:rsid w:val="00D61DDC"/>
    <w:rsid w:val="00E271D4"/>
    <w:rsid w:val="00E4652D"/>
    <w:rsid w:val="00E75400"/>
    <w:rsid w:val="00E80116"/>
    <w:rsid w:val="00EA3B8D"/>
    <w:rsid w:val="00ED65F8"/>
    <w:rsid w:val="00F15C58"/>
    <w:rsid w:val="00F7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093CE"/>
  <w15:docId w15:val="{7F1BEA08-3F6E-42A7-A4F0-6145200D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A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A4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A4FE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A4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A4FE6"/>
    <w:rPr>
      <w:sz w:val="18"/>
      <w:szCs w:val="18"/>
    </w:rPr>
  </w:style>
  <w:style w:type="paragraph" w:styleId="a7">
    <w:name w:val="List Paragraph"/>
    <w:basedOn w:val="a"/>
    <w:uiPriority w:val="34"/>
    <w:qFormat/>
    <w:rsid w:val="00982FD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729D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72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</Words>
  <Characters>655</Characters>
  <Application>Microsoft Office Word</Application>
  <DocSecurity>0</DocSecurity>
  <Lines>5</Lines>
  <Paragraphs>1</Paragraphs>
  <ScaleCrop>false</ScaleCrop>
  <Company>ITianKong.Com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luozhun</cp:lastModifiedBy>
  <cp:revision>31</cp:revision>
  <dcterms:created xsi:type="dcterms:W3CDTF">2022-01-09T01:06:00Z</dcterms:created>
  <dcterms:modified xsi:type="dcterms:W3CDTF">2022-12-20T07:06:00Z</dcterms:modified>
</cp:coreProperties>
</file>