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 and CSS code remains the same as C114, only the JS code is updated, so explain the JS code per the class document of C115.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And the JS source code is given in -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514600" cy="78105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81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-&gt;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495550" cy="25527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52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