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2E" w:rsidRDefault="0046082E" w:rsidP="0046082E">
      <w:pPr>
        <w:widowControl/>
        <w:jc w:val="left"/>
        <w:rPr>
          <w:rFonts w:asciiTheme="minorEastAsia" w:hAnsiTheme="minorEastAsia" w:cs="Arial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kern w:val="0"/>
          <w:sz w:val="20"/>
          <w:szCs w:val="20"/>
        </w:rPr>
        <w:t>¿Cómo se propagará el covid-19 en nuestros países en los próximos meses?</w:t>
      </w:r>
    </w:p>
    <w:p w:rsidR="005047C7" w:rsidRDefault="005047C7" w:rsidP="0046082E">
      <w:pPr>
        <w:widowControl/>
        <w:jc w:val="left"/>
        <w:rPr>
          <w:rFonts w:asciiTheme="minorEastAsia" w:hAnsiTheme="minorEastAsia" w:cs="Arial"/>
          <w:kern w:val="0"/>
          <w:sz w:val="20"/>
          <w:szCs w:val="20"/>
        </w:rPr>
      </w:pP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kern w:val="0"/>
          <w:sz w:val="20"/>
          <w:szCs w:val="20"/>
        </w:rPr>
      </w:pPr>
    </w:p>
    <w:p w:rsidR="00760243" w:rsidRDefault="0046082E" w:rsidP="00760243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Es una pregunta para la que todos - gobiernos, empresas y ciudadanos, querríamos una respuesta.</w:t>
      </w:r>
    </w:p>
    <w:p w:rsidR="00760243" w:rsidRDefault="00760243" w:rsidP="00982C7E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una respuesta para una pregunta</w:t>
      </w:r>
    </w:p>
    <w:p w:rsidR="00982C7E" w:rsidRDefault="00982C7E" w:rsidP="00982C7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una pregunta para la que alguien querer una respuesta</w:t>
      </w:r>
    </w:p>
    <w:p w:rsidR="00982C7E" w:rsidRDefault="00982C7E" w:rsidP="00982C7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  <w:t>alguien querer una respuesta para la pregunta</w:t>
      </w:r>
    </w:p>
    <w:p w:rsidR="00982C7E" w:rsidRPr="00982C7E" w:rsidRDefault="00982C7E" w:rsidP="00982C7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Por eso los científicos crean modelos matemáticos que hacen predicciones basadas en datos y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variables conocidas.</w:t>
      </w:r>
    </w:p>
    <w:p w:rsid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Hay muchos modelos, pero en este video vamos a hablar de uno en particular creado por la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Universidad de Washington y sus predicciones para América Latina y el Caribe.</w:t>
      </w:r>
    </w:p>
    <w:p w:rsidR="005047C7" w:rsidRDefault="00982C7E" w:rsidP="00982C7E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en particular</w:t>
      </w:r>
    </w:p>
    <w:p w:rsidR="00982C7E" w:rsidRPr="00982C7E" w:rsidRDefault="00982C7E" w:rsidP="00982C7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in particular </w:t>
      </w: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Lo que plantea de positivo este modelo es que con ciertas medidas de los gobiernos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pero también de los ciudadanos, se podrían salvar cientos de miles de vidas durante la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pandemia.</w:t>
      </w:r>
    </w:p>
    <w:p w:rsidR="00760243" w:rsidRDefault="00760243" w:rsidP="00760243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plantear</w:t>
      </w:r>
    </w:p>
    <w:p w:rsidR="003D7BEE" w:rsidRDefault="003D7BEE" w:rsidP="003D7B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tr. bring out sth, mention sth</w:t>
      </w:r>
    </w:p>
    <w:p w:rsidR="003D7BEE" w:rsidRDefault="003D7BEE" w:rsidP="003D7B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3D7BEE" w:rsidRDefault="003D7BEE" w:rsidP="003D7B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plantearse</w:t>
      </w:r>
    </w:p>
    <w:p w:rsidR="003D7BEE" w:rsidRDefault="003D7BEE" w:rsidP="003D7B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prnl. alguien plantearse inf. ---consider doing sth</w:t>
      </w:r>
    </w:p>
    <w:p w:rsidR="00982C7E" w:rsidRPr="00982C7E" w:rsidRDefault="00982C7E" w:rsidP="00982C7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de positivo</w:t>
      </w: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El modelo pertenece al Instituto para la Métrica y Evaluación de la Salud, de la Universidad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de Washington, en Estados Unidos.</w:t>
      </w:r>
    </w:p>
    <w:p w:rsidR="005047C7" w:rsidRDefault="003D7BEE" w:rsidP="003D7BEE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métrica</w:t>
      </w:r>
    </w:p>
    <w:p w:rsidR="003D7BEE" w:rsidRDefault="003D7BEE" w:rsidP="003D7B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f.n. meter</w:t>
      </w:r>
    </w:p>
    <w:p w:rsidR="003D7BEE" w:rsidRDefault="003D7BEE" w:rsidP="003D7B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3D7BEE" w:rsidRDefault="003D7BEE" w:rsidP="003D7B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métrico</w:t>
      </w:r>
    </w:p>
    <w:p w:rsidR="003D7BEE" w:rsidRDefault="003D7BEE" w:rsidP="003D7B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adj. metric</w:t>
      </w:r>
    </w:p>
    <w:p w:rsidR="003D7BEE" w:rsidRDefault="003D7BEE" w:rsidP="003D7B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3D7BEE" w:rsidRPr="003D7BEE" w:rsidRDefault="003D7BEE" w:rsidP="003D7B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el Instituto para la Métrica y Evaluación de la Salud---Institute for Health Metrics and Evaluation</w:t>
      </w: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Y para entenderlo bien, en BBC Mundo hablamos con su director de sistemas de salud, el médico</w:t>
      </w:r>
      <w:r w:rsidR="005047C7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mexicano Rafael Lozano.</w:t>
      </w: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Lozano nos explicó que para sus proyecciones tomaron en cuenta valores como la cantidad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de población susceptible a enfermarse, el número de personas expuestas al virus, así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como las cifras de infectados y recuperados.</w:t>
      </w:r>
    </w:p>
    <w:p w:rsidR="003D7BEE" w:rsidRDefault="00FF035A" w:rsidP="003D7BEE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tomar algo en cuenta-----take sth into account</w:t>
      </w:r>
    </w:p>
    <w:p w:rsidR="00FF035A" w:rsidRDefault="00FF035A" w:rsidP="003D7BEE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tomar valores como algo en cuenta----take the variables like …</w:t>
      </w:r>
    </w:p>
    <w:p w:rsidR="00FF035A" w:rsidRDefault="00FF035A" w:rsidP="003D7BEE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la cantidad de población susceptible a enfermarse</w:t>
      </w:r>
    </w:p>
    <w:p w:rsidR="00FF035A" w:rsidRDefault="00FF035A" w:rsidP="003D7BEE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cifra</w:t>
      </w:r>
    </w:p>
    <w:p w:rsidR="00FF035A" w:rsidRDefault="00FF035A" w:rsidP="00FF035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f.n. figure, number</w:t>
      </w:r>
    </w:p>
    <w:p w:rsidR="00FF035A" w:rsidRDefault="00FF035A" w:rsidP="00FF035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las cifras</w:t>
      </w:r>
    </w:p>
    <w:p w:rsidR="00FF035A" w:rsidRDefault="00982C7E" w:rsidP="00982C7E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susceptible a enfermarse-----susceptible</w:t>
      </w: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, vulnerable</w:t>
      </w:r>
    </w:p>
    <w:p w:rsidR="00982C7E" w:rsidRDefault="00982C7E" w:rsidP="00982C7E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expuestas al virus</w:t>
      </w:r>
    </w:p>
    <w:p w:rsidR="00982C7E" w:rsidRDefault="00982C7E" w:rsidP="00982C7E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las cifras de infectados y recuperados</w:t>
      </w:r>
    </w:p>
    <w:p w:rsidR="00982C7E" w:rsidRPr="00982C7E" w:rsidRDefault="00982C7E" w:rsidP="00982C7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Pero también consideraron otros elementos como la densidad demográfica y la movilidad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de la población, los patrones estacionales de neumonía, cuándo entraron en vigor las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medidas de distanciamiento social y también el nivel de aceptación de esas medidas entre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la población.</w:t>
      </w:r>
    </w:p>
    <w:p w:rsidR="00FF035A" w:rsidRDefault="00FF035A" w:rsidP="00FF035A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patrón</w:t>
      </w:r>
    </w:p>
    <w:p w:rsidR="00FF035A" w:rsidRDefault="00FF035A" w:rsidP="00FF035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m.n. pattern</w:t>
      </w:r>
    </w:p>
    <w:p w:rsidR="00982C7E" w:rsidRDefault="00FF035A" w:rsidP="00FF035A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2. algo entrar en vigor-----</w:t>
      </w: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become effective</w:t>
      </w:r>
    </w:p>
    <w:p w:rsidR="00982C7E" w:rsidRDefault="00982C7E" w:rsidP="00982C7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3. las medidas de distanciamiento social------about social distance</w:t>
      </w:r>
    </w:p>
    <w:p w:rsidR="00982C7E" w:rsidRPr="00982C7E" w:rsidRDefault="00982C7E" w:rsidP="00982C7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4. el nivel de aceptación </w:t>
      </w:r>
    </w:p>
    <w:p w:rsidR="00FF035A" w:rsidRPr="00FF035A" w:rsidRDefault="00FF035A" w:rsidP="00FF035A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Sin embargo, lo más novedoso de este modelo, es que ofrece tres escenarios posibles para</w:t>
      </w:r>
    </w:p>
    <w:p w:rsidR="00FF035A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cada país para el 1 de octubre. </w:t>
      </w:r>
    </w:p>
    <w:p w:rsidR="00FF035A" w:rsidRDefault="00FF035A" w:rsidP="00FF035A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novedoso</w:t>
      </w:r>
    </w:p>
    <w:p w:rsidR="00FF035A" w:rsidRDefault="00FF035A" w:rsidP="00FF035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adj. original, new, novel</w:t>
      </w:r>
    </w:p>
    <w:p w:rsidR="00FF035A" w:rsidRDefault="00982C7E" w:rsidP="00982C7E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ofrecer</w:t>
      </w:r>
    </w:p>
    <w:p w:rsidR="00982C7E" w:rsidRDefault="00982C7E" w:rsidP="00982C7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tr. offer</w:t>
      </w:r>
    </w:p>
    <w:p w:rsidR="00982C7E" w:rsidRDefault="00982C7E" w:rsidP="00982C7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982C7E" w:rsidRDefault="00982C7E" w:rsidP="00982C7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ofrecerse</w:t>
      </w:r>
    </w:p>
    <w:p w:rsidR="00982C7E" w:rsidRDefault="00982C7E" w:rsidP="00982C7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prnl. algo ofrecerse----present itself</w:t>
      </w:r>
    </w:p>
    <w:p w:rsidR="002D5383" w:rsidRDefault="002D5383" w:rsidP="002D5383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prnl. algo ofrecerse a alguien---------¿Qué se le ofrece?</w:t>
      </w:r>
    </w:p>
    <w:p w:rsidR="002D5383" w:rsidRDefault="002D5383" w:rsidP="002D5383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prnl. alguien ofrecerse a inf.---------offer to do sth</w:t>
      </w:r>
    </w:p>
    <w:p w:rsidR="002D5383" w:rsidRPr="002D5383" w:rsidRDefault="002D5383" w:rsidP="002D5383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FF035A" w:rsidRDefault="00FF035A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Tres proyecciones sobre cómo se expandirá el coronavirus,</w:t>
      </w:r>
      <w:r w:rsidR="00FF035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una pesimista, otra media y otra más optimista.</w:t>
      </w:r>
    </w:p>
    <w:p w:rsidR="00FF035A" w:rsidRDefault="00FF035A" w:rsidP="00FF035A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expandir</w:t>
      </w:r>
    </w:p>
    <w:p w:rsidR="00FF035A" w:rsidRDefault="00FF035A" w:rsidP="00FF035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tr. expand sth</w:t>
      </w:r>
    </w:p>
    <w:p w:rsidR="00FF035A" w:rsidRDefault="00FF035A" w:rsidP="00FF035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intr. spread, disseminate</w:t>
      </w:r>
    </w:p>
    <w:p w:rsidR="00FF035A" w:rsidRDefault="00FF035A" w:rsidP="00FF035A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pesimista</w:t>
      </w:r>
    </w:p>
    <w:p w:rsidR="00FF035A" w:rsidRDefault="00FF035A" w:rsidP="00FF035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adj. pessimistic, gloomy, cynical, despondent</w:t>
      </w:r>
    </w:p>
    <w:p w:rsidR="00FF035A" w:rsidRDefault="00FF035A" w:rsidP="00FF035A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f.n. pessimist</w:t>
      </w:r>
    </w:p>
    <w:p w:rsidR="00FF035A" w:rsidRDefault="00FF035A" w:rsidP="00FF035A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optimista</w:t>
      </w:r>
    </w:p>
    <w:p w:rsidR="005847EE" w:rsidRDefault="005847EE" w:rsidP="005847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adj. optimistic</w:t>
      </w:r>
    </w:p>
    <w:p w:rsidR="005847EE" w:rsidRDefault="005847EE" w:rsidP="005847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f.n. optimist</w:t>
      </w:r>
    </w:p>
    <w:p w:rsidR="005847EE" w:rsidRDefault="002D5383" w:rsidP="005847E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4. media</w:t>
      </w:r>
    </w:p>
    <w:p w:rsidR="002D5383" w:rsidRPr="005847EE" w:rsidRDefault="002D5383" w:rsidP="005847E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FF035A" w:rsidRPr="00FF035A" w:rsidRDefault="00FF035A" w:rsidP="00FF035A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Pero para que te hagas una idea, solo en el caso de México, entre el escenario más pesimista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y el más optimista hay una diferencia de más de 71.000 muertos. O 71.000 vidas que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se pueden salvar, según se mire.</w:t>
      </w:r>
    </w:p>
    <w:p w:rsidR="005847EE" w:rsidRDefault="005847EE" w:rsidP="005847EE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para que te hagas una idea</w:t>
      </w:r>
    </w:p>
    <w:p w:rsidR="002D5383" w:rsidRDefault="002D5383" w:rsidP="002D5383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to give you an idea, to give you a sense</w:t>
      </w:r>
    </w:p>
    <w:p w:rsidR="005047C7" w:rsidRDefault="002D5383" w:rsidP="005E651B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según se mire</w:t>
      </w:r>
    </w:p>
    <w:p w:rsidR="002D5383" w:rsidRDefault="002D5383" w:rsidP="002D5383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depending on how it is looked at</w:t>
      </w:r>
    </w:p>
    <w:p w:rsidR="002D5383" w:rsidRPr="002D5383" w:rsidRDefault="002D5383" w:rsidP="002D5383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depending on how you look at it</w:t>
      </w: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A nivel macro, para la región de América Latina y el Caribe, los números impresionan.</w:t>
      </w:r>
    </w:p>
    <w:p w:rsidR="002D5383" w:rsidRDefault="002D5383" w:rsidP="002D5383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 nivel macro------in</w:t>
      </w: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macro level</w:t>
      </w:r>
    </w:p>
    <w:p w:rsidR="002D5383" w:rsidRDefault="002D5383" w:rsidP="002D5383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impresionar</w:t>
      </w:r>
    </w:p>
    <w:p w:rsidR="002D5383" w:rsidRPr="002D5383" w:rsidRDefault="002D5383" w:rsidP="002D5383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tr. impress </w:t>
      </w: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Según el escenario más desalentador, si se flexibilizan las medidas de cuarentena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de una manera progresiva y constante, sin volver atrás incluso si se producen nuevos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brotes y además la población no usa cubrebocas de forma extendida, la estimación de muertes</w:t>
      </w:r>
    </w:p>
    <w:p w:rsidR="0046082E" w:rsidRDefault="004F4E00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por covid-19</w:t>
      </w:r>
      <w:r w:rsidR="0046082E"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 para el 1 de octubre es de 900.000.</w:t>
      </w:r>
    </w:p>
    <w:p w:rsidR="005847EE" w:rsidRDefault="005847EE" w:rsidP="005847EE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desalentador</w:t>
      </w:r>
    </w:p>
    <w:p w:rsidR="005847EE" w:rsidRDefault="005847EE" w:rsidP="005847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adj. discouraging</w:t>
      </w:r>
    </w:p>
    <w:p w:rsidR="005847EE" w:rsidRDefault="005847EE" w:rsidP="005847EE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flexibilizar</w:t>
      </w:r>
    </w:p>
    <w:p w:rsidR="005847EE" w:rsidRDefault="005847EE" w:rsidP="005847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tr. make sth flexible</w:t>
      </w:r>
    </w:p>
    <w:p w:rsidR="005847EE" w:rsidRDefault="005847EE" w:rsidP="005847EE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tr. relax sth </w:t>
      </w:r>
    </w:p>
    <w:p w:rsidR="004F4E00" w:rsidRDefault="004F4E00" w:rsidP="004F4E00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sin volver atrás incluso si se produce nuevos brotes------without going back even when new outbreaks happen</w:t>
      </w:r>
    </w:p>
    <w:p w:rsidR="005047C7" w:rsidRDefault="005047C7" w:rsidP="004F4E00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F4E00" w:rsidRPr="004F4E00" w:rsidRDefault="004F4E00" w:rsidP="004F4E00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Ahora, la segunda proyección supone que la mayoría de la población no usa cubrebocas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y que, si se superan las 8 muertes diarias por millón de habitantes, se vuelven a introducir</w:t>
      </w:r>
    </w:p>
    <w:p w:rsidR="004F4E00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medidas de cuarentena (como el cierre de escuelas o de los servicios no esenciales) por 6 semanas.</w:t>
      </w:r>
    </w:p>
    <w:p w:rsidR="004F4E00" w:rsidRDefault="004F4E00" w:rsidP="004F4E00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el cierre de algo---the shut</w:t>
      </w: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-down of sth</w:t>
      </w:r>
    </w:p>
    <w:p w:rsidR="004F4E00" w:rsidRDefault="004F4E00" w:rsidP="004F4E00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alguien volverse a inf.------</w:t>
      </w:r>
    </w:p>
    <w:p w:rsidR="004F4E00" w:rsidRPr="004F4E00" w:rsidRDefault="004F4E00" w:rsidP="004F4E00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En este caso, las muertes por covid-19 para el 1 de octubre se reducirían a casi la mitad,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438.000.</w:t>
      </w:r>
    </w:p>
    <w:p w:rsidR="004F4E00" w:rsidRDefault="004F4E00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1. algo reducirse a algo----be reduced to </w:t>
      </w:r>
    </w:p>
    <w:p w:rsidR="005047C7" w:rsidRPr="005047C7" w:rsidRDefault="005047C7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De acuerdo a este escenario, el 1 de octubre Brasil superará las 166.000 muertes y México,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las 88.000, al tiempo que otros seis países pasarán la barrera de los 10.000 fallecimientos: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Argentina, Chile, Colombia, Ecuador, Guatemala y Perú.</w:t>
      </w:r>
    </w:p>
    <w:p w:rsidR="00760243" w:rsidRDefault="004F4E00" w:rsidP="004F4E00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al tiempo que</w:t>
      </w: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—</w:t>
      </w: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while </w:t>
      </w:r>
    </w:p>
    <w:p w:rsidR="004F4E00" w:rsidRDefault="004F4E00" w:rsidP="004F4E00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fallecimientos</w:t>
      </w:r>
    </w:p>
    <w:p w:rsidR="004F4E00" w:rsidRPr="004F4E00" w:rsidRDefault="004F4E00" w:rsidP="004F4E00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F4E00" w:rsidRPr="005047C7" w:rsidRDefault="004F4E00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60243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Pero veamos ahora el escenario más optimista, que a las medidas de confinamiento por 6 semanas</w:t>
      </w:r>
      <w:r w:rsidR="0076024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si se supera la tasa de mortalidad diaria de 8 personas por millón, añade el uso universal</w:t>
      </w:r>
      <w:r w:rsidR="0076024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de mascarillas o cubrebocas. </w:t>
      </w:r>
    </w:p>
    <w:p w:rsidR="00760243" w:rsidRDefault="00073494" w:rsidP="00073494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añadir</w:t>
      </w:r>
    </w:p>
    <w:p w:rsidR="00073494" w:rsidRDefault="00073494" w:rsidP="0007349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tr. add, put in</w:t>
      </w:r>
    </w:p>
    <w:p w:rsidR="004F4E00" w:rsidRDefault="004F4E00" w:rsidP="0007349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F4E00" w:rsidRDefault="004F4E00" w:rsidP="0007349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añadir algo a algo</w:t>
      </w:r>
    </w:p>
    <w:p w:rsidR="004F4E00" w:rsidRDefault="004F4E00" w:rsidP="004F4E00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las medidas de confinamiento </w:t>
      </w:r>
    </w:p>
    <w:p w:rsidR="004F4E00" w:rsidRDefault="004F4E00" w:rsidP="004F4E00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la tasa de mortalidad diaria de algo</w:t>
      </w:r>
    </w:p>
    <w:p w:rsidR="004F4E00" w:rsidRPr="004F4E00" w:rsidRDefault="004F4E00" w:rsidP="004F4E00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073494" w:rsidRPr="00073494" w:rsidRDefault="00073494" w:rsidP="0007349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La proyección de muertes es la más baja, 389.000.</w:t>
      </w:r>
    </w:p>
    <w:p w:rsidR="00760243" w:rsidRDefault="00760243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60243" w:rsidRPr="005047C7" w:rsidRDefault="00760243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O sea, que la diferencia regional entre el escenario más pesimista y el más optimista</w:t>
      </w:r>
    </w:p>
    <w:p w:rsidR="0046082E" w:rsidRDefault="000E45E3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es </w:t>
      </w:r>
      <w:r w:rsidR="0046082E"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más de medio millón de vidas.</w:t>
      </w:r>
    </w:p>
    <w:p w:rsidR="004F4E00" w:rsidRPr="004F4E00" w:rsidRDefault="004F4E00" w:rsidP="004F4E00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o sea---in other words</w:t>
      </w:r>
    </w:p>
    <w:p w:rsidR="00760243" w:rsidRDefault="00760243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60243" w:rsidRPr="005047C7" w:rsidRDefault="00760243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Ahora, hay que matizar aquí que no se puede hablar de la región como algo homogéneo.</w:t>
      </w:r>
    </w:p>
    <w:p w:rsidR="00760243" w:rsidRDefault="00073494" w:rsidP="00073494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matizar</w:t>
      </w:r>
    </w:p>
    <w:p w:rsidR="00073494" w:rsidRDefault="00073494" w:rsidP="0007349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tr. explain that </w:t>
      </w:r>
    </w:p>
    <w:p w:rsidR="00073494" w:rsidRDefault="00073494" w:rsidP="0007349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tr. matizar los colores-------coordinate the colors</w:t>
      </w:r>
    </w:p>
    <w:p w:rsidR="000E45E3" w:rsidRDefault="000E45E3" w:rsidP="000E45E3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homogéneo</w:t>
      </w:r>
    </w:p>
    <w:p w:rsidR="000E45E3" w:rsidRPr="000E45E3" w:rsidRDefault="000E45E3" w:rsidP="000E45E3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adj. homogenerous, uniform</w:t>
      </w:r>
    </w:p>
    <w:p w:rsidR="00073494" w:rsidRPr="00073494" w:rsidRDefault="00073494" w:rsidP="00073494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Las epidemias de los países son muy distintas entre sí.</w:t>
      </w:r>
    </w:p>
    <w:p w:rsidR="00760243" w:rsidRPr="005047C7" w:rsidRDefault="00760243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Ecuador, por ejemplo, tiene un patrón de epidemia muy parecido al de los países europeos.</w:t>
      </w:r>
    </w:p>
    <w:p w:rsidR="00760243" w:rsidRDefault="00073494" w:rsidP="00073494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parecido a algo</w:t>
      </w:r>
    </w:p>
    <w:p w:rsidR="000E45E3" w:rsidRPr="00073494" w:rsidRDefault="000E45E3" w:rsidP="000E45E3">
      <w:pPr>
        <w:widowControl/>
        <w:ind w:left="36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parecido </w:t>
      </w: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 el patrón de los países</w:t>
      </w:r>
    </w:p>
    <w:p w:rsidR="00073494" w:rsidRDefault="00073494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073494" w:rsidRPr="005047C7" w:rsidRDefault="00073494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Tuvo su pico en marzo y abril y después una meseta de varios meses.</w:t>
      </w:r>
    </w:p>
    <w:p w:rsidR="00073494" w:rsidRDefault="00073494" w:rsidP="00073494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meseta</w:t>
      </w:r>
    </w:p>
    <w:p w:rsidR="00073494" w:rsidRPr="00073494" w:rsidRDefault="00073494" w:rsidP="00073494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f.n. plateau, tableland</w:t>
      </w:r>
    </w:p>
    <w:p w:rsidR="00760243" w:rsidRPr="005047C7" w:rsidRDefault="00760243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El modelo de la Universidad de Washington anticipa una segunda ola a partir de agosto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y en parte por eso los tres escenarios proyectan cantidades de muertes parecidas, que giran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en torno a los 20.000 muertos.</w:t>
      </w:r>
    </w:p>
    <w:p w:rsidR="005B5E2C" w:rsidRDefault="005B5E2C" w:rsidP="005B5E2C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projectar</w:t>
      </w:r>
    </w:p>
    <w:p w:rsidR="005B5E2C" w:rsidRDefault="005B5E2C" w:rsidP="005B5E2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tr. Project, show, cast, throw</w:t>
      </w:r>
    </w:p>
    <w:p w:rsidR="005B5E2C" w:rsidRDefault="005B5E2C" w:rsidP="005B5E2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tr. plan, design</w:t>
      </w:r>
    </w:p>
    <w:p w:rsidR="005B5E2C" w:rsidRDefault="005B5E2C" w:rsidP="005B5E2C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tres cantidades de muertes</w:t>
      </w:r>
    </w:p>
    <w:p w:rsidR="005B5E2C" w:rsidRDefault="005B5E2C" w:rsidP="005B5E2C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parecidas---similar</w:t>
      </w:r>
    </w:p>
    <w:p w:rsidR="005B5E2C" w:rsidRDefault="005B5E2C" w:rsidP="005B5E2C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girar en torno a los 20.000 muertos</w:t>
      </w:r>
    </w:p>
    <w:p w:rsidR="005B5E2C" w:rsidRPr="005B5E2C" w:rsidRDefault="005B5E2C" w:rsidP="005B5E2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 xml:space="preserve">revolve around </w:t>
      </w:r>
    </w:p>
    <w:p w:rsidR="00760243" w:rsidRPr="005047C7" w:rsidRDefault="00760243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El motivo, según Lorenzo, es que cuando los niveles de propagación del virus son muy</w:t>
      </w:r>
    </w:p>
    <w:p w:rsidR="005B5E2C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altos, las intervenciones pierden efectividad.</w:t>
      </w:r>
    </w:p>
    <w:p w:rsidR="005B5E2C" w:rsidRDefault="005B5E2C" w:rsidP="005B5E2C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motivo</w:t>
      </w:r>
    </w:p>
    <w:p w:rsidR="005B5E2C" w:rsidRDefault="005B5E2C" w:rsidP="005B5E2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m.n. reason, motive, cause</w:t>
      </w:r>
    </w:p>
    <w:p w:rsidR="005B5E2C" w:rsidRDefault="005B5E2C" w:rsidP="005B5E2C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2. perder efectividad</w:t>
      </w:r>
    </w:p>
    <w:p w:rsidR="005B5E2C" w:rsidRPr="005B5E2C" w:rsidRDefault="005B5E2C" w:rsidP="005B5E2C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5B5E2C" w:rsidRDefault="005B5E2C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5B5E2C" w:rsidRPr="005047C7" w:rsidRDefault="005B5E2C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Por otro lado, países como Uruguay y Paraguay, elogiados por su contención eficaz del virus,</w:t>
      </w:r>
    </w:p>
    <w:p w:rsidR="005B5E2C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podrían ver cifras de contagiados y muertos mucho más altas para el 1 de octubre, posiblemente</w:t>
      </w:r>
      <w:r w:rsidR="0076024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debido a la estacionalidad y prevalencia de neumonías, según Lozano.</w:t>
      </w:r>
    </w:p>
    <w:p w:rsidR="005B5E2C" w:rsidRDefault="005B5E2C" w:rsidP="005B5E2C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elogiar</w:t>
      </w:r>
    </w:p>
    <w:p w:rsidR="005B5E2C" w:rsidRDefault="005B5E2C" w:rsidP="005B5E2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tr. praise</w:t>
      </w:r>
    </w:p>
    <w:p w:rsidR="005B5E2C" w:rsidRDefault="005B5E2C" w:rsidP="005B5E2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elogiado por algo</w:t>
      </w:r>
    </w:p>
    <w:p w:rsidR="005B5E2C" w:rsidRDefault="005B5E2C" w:rsidP="005B5E2C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contención </w:t>
      </w:r>
    </w:p>
    <w:p w:rsidR="005B5E2C" w:rsidRDefault="005B5E2C" w:rsidP="005B5E2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f.n. containment</w:t>
      </w:r>
    </w:p>
    <w:p w:rsidR="005B5E2C" w:rsidRDefault="005B5E2C" w:rsidP="005B5E2C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3. debido a algo</w:t>
      </w:r>
    </w:p>
    <w:p w:rsidR="005B5E2C" w:rsidRDefault="005B5E2C" w:rsidP="005B5E2C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4. estacionalidad</w:t>
      </w:r>
    </w:p>
    <w:p w:rsidR="005B5E2C" w:rsidRDefault="005B5E2C" w:rsidP="005B5E2C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  <w:t>f.n. seasonality</w:t>
      </w:r>
    </w:p>
    <w:p w:rsidR="005B5E2C" w:rsidRDefault="005B5E2C" w:rsidP="005B5E2C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5. prevalencia</w:t>
      </w:r>
    </w:p>
    <w:p w:rsidR="005B5E2C" w:rsidRDefault="005B5E2C" w:rsidP="005B5E2C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ab/>
        <w:t>f.n. prevalence---the fact or condition of being prevalent</w:t>
      </w:r>
    </w:p>
    <w:p w:rsidR="005B5E2C" w:rsidRPr="005B5E2C" w:rsidRDefault="005B5E2C" w:rsidP="005B5E2C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60243" w:rsidRPr="005047C7" w:rsidRDefault="00760243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Mientras que en otros países de la región, como Chile, México y Brasil, podría haber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un problema de subregistro de cifras, que explicaría un potencial gran aumento en las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números.</w:t>
      </w:r>
    </w:p>
    <w:p w:rsidR="005B5E2C" w:rsidRDefault="005B5E2C" w:rsidP="005B5E2C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subregistro</w:t>
      </w: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—underreporting</w:t>
      </w:r>
    </w:p>
    <w:p w:rsidR="005B5E2C" w:rsidRPr="005B5E2C" w:rsidRDefault="005B5E2C" w:rsidP="005B5E2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760243" w:rsidRPr="005047C7" w:rsidRDefault="00760243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En cualquier caso, la Universidad de Washington no es la primera ni la única institución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que está midiendo el curso de la pandemia. Y sus proyecciones, obviamente, no son infalibles.</w:t>
      </w:r>
    </w:p>
    <w:p w:rsidR="005B5E2C" w:rsidRDefault="005B5E2C" w:rsidP="005B5E2C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medir</w:t>
      </w:r>
    </w:p>
    <w:p w:rsidR="005B5E2C" w:rsidRDefault="005B5E2C" w:rsidP="005B5E2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tr. measure, calculate</w:t>
      </w:r>
    </w:p>
    <w:p w:rsidR="005B5E2C" w:rsidRPr="005B5E2C" w:rsidRDefault="005B5E2C" w:rsidP="005B5E2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tr. contest----medir sus fuerzas----pit their skills in the match</w:t>
      </w:r>
    </w:p>
    <w:p w:rsidR="00760243" w:rsidRDefault="005B5E2C" w:rsidP="005B5E2C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infalible</w:t>
      </w:r>
    </w:p>
    <w:p w:rsidR="005B5E2C" w:rsidRDefault="005B5E2C" w:rsidP="005B5E2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adj. infalible, foolproof</w:t>
      </w:r>
    </w:p>
    <w:p w:rsidR="005B5E2C" w:rsidRPr="005B5E2C" w:rsidRDefault="005B5E2C" w:rsidP="005B5E2C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5B5E2C" w:rsidRPr="005047C7" w:rsidRDefault="005B5E2C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Lo interesante es que este tipo de datos puede ayudar a los gobiernos a tomar medidas bien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informadas y a los ciudadanos de a pie a decidir en nuestros dilemas cotidianos, como si visitar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o no a los abuelos, si juntarnos o no con amigos, por cuánto tiempo y dónde, si hacerlo</w:t>
      </w:r>
    </w:p>
    <w:p w:rsidR="0046082E" w:rsidRPr="005047C7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en una casa o al aire libre y si ponernos o no la mascarilla, que como vemos puede salvar</w:t>
      </w:r>
    </w:p>
    <w:p w:rsidR="0046082E" w:rsidRDefault="0046082E" w:rsidP="0046082E">
      <w:pPr>
        <w:widowControl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 w:rsidRPr="005047C7">
        <w:rPr>
          <w:rFonts w:asciiTheme="minorEastAsia" w:hAnsiTheme="minorEastAsia" w:cs="Arial"/>
          <w:color w:val="000000"/>
          <w:kern w:val="0"/>
          <w:sz w:val="20"/>
          <w:szCs w:val="20"/>
        </w:rPr>
        <w:t>miles de vidas.</w:t>
      </w:r>
    </w:p>
    <w:p w:rsidR="00566910" w:rsidRDefault="00566910" w:rsidP="00566910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>tomar medidas informadas</w:t>
      </w:r>
    </w:p>
    <w:p w:rsidR="00566910" w:rsidRDefault="00566910" w:rsidP="00566910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de a pie----ordinary</w:t>
      </w:r>
    </w:p>
    <w:p w:rsidR="00566910" w:rsidRDefault="00566910" w:rsidP="00566910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cotidiano</w:t>
      </w:r>
    </w:p>
    <w:p w:rsidR="00566910" w:rsidRPr="00566910" w:rsidRDefault="00566910" w:rsidP="00566910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Arial"/>
          <w:color w:val="000000"/>
          <w:kern w:val="0"/>
          <w:sz w:val="20"/>
          <w:szCs w:val="20"/>
        </w:rPr>
      </w:pPr>
      <w:r>
        <w:rPr>
          <w:rFonts w:asciiTheme="minorEastAsia" w:hAnsiTheme="minorEastAsia" w:cs="Arial"/>
          <w:color w:val="000000"/>
          <w:kern w:val="0"/>
          <w:sz w:val="20"/>
          <w:szCs w:val="20"/>
        </w:rPr>
        <w:t>adj. daily, quotidian, everyday.</w:t>
      </w:r>
    </w:p>
    <w:p w:rsidR="00F8476A" w:rsidRDefault="00821208" w:rsidP="00821208">
      <w:pPr>
        <w:pStyle w:val="ListParagraph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si visitar o no a los abuelos</w:t>
      </w:r>
    </w:p>
    <w:p w:rsidR="00821208" w:rsidRDefault="00821208" w:rsidP="00821208">
      <w:pPr>
        <w:pStyle w:val="ListParagraph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si juntarnos o no con amigos</w:t>
      </w:r>
    </w:p>
    <w:p w:rsidR="00821208" w:rsidRDefault="00821208" w:rsidP="00821208">
      <w:pPr>
        <w:pStyle w:val="ListParagraph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si hacerlo en una casa o al aire libre</w:t>
      </w:r>
    </w:p>
    <w:p w:rsidR="00821208" w:rsidRDefault="00821208" w:rsidP="00821208">
      <w:pPr>
        <w:pStyle w:val="ListParagraph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si ponernos o no la mascarilla</w:t>
      </w:r>
    </w:p>
    <w:p w:rsidR="00821208" w:rsidRPr="00821208" w:rsidRDefault="00821208" w:rsidP="00821208">
      <w:pPr>
        <w:pStyle w:val="ListParagraph"/>
        <w:numPr>
          <w:ilvl w:val="0"/>
          <w:numId w:val="26"/>
        </w:numPr>
        <w:ind w:firstLineChars="0"/>
        <w:rPr>
          <w:rFonts w:asciiTheme="minorEastAsia" w:hAnsiTheme="minorEastAsia"/>
        </w:rPr>
      </w:pPr>
      <w:bookmarkStart w:id="0" w:name="_GoBack"/>
      <w:bookmarkEnd w:id="0"/>
    </w:p>
    <w:sectPr w:rsidR="00821208" w:rsidRPr="0082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1DE1"/>
    <w:multiLevelType w:val="hybridMultilevel"/>
    <w:tmpl w:val="3BEE9C5E"/>
    <w:lvl w:ilvl="0" w:tplc="EE60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07A49"/>
    <w:multiLevelType w:val="hybridMultilevel"/>
    <w:tmpl w:val="A72CC47A"/>
    <w:lvl w:ilvl="0" w:tplc="4A88B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B319E"/>
    <w:multiLevelType w:val="hybridMultilevel"/>
    <w:tmpl w:val="FBFEE658"/>
    <w:lvl w:ilvl="0" w:tplc="54D4C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95828"/>
    <w:multiLevelType w:val="hybridMultilevel"/>
    <w:tmpl w:val="3BA45258"/>
    <w:lvl w:ilvl="0" w:tplc="C4683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AD6BA2"/>
    <w:multiLevelType w:val="hybridMultilevel"/>
    <w:tmpl w:val="7A707E00"/>
    <w:lvl w:ilvl="0" w:tplc="16AA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D2E8D"/>
    <w:multiLevelType w:val="hybridMultilevel"/>
    <w:tmpl w:val="B7E2D514"/>
    <w:lvl w:ilvl="0" w:tplc="EE60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C5750"/>
    <w:multiLevelType w:val="hybridMultilevel"/>
    <w:tmpl w:val="125E20FE"/>
    <w:lvl w:ilvl="0" w:tplc="2D662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0D4FBD"/>
    <w:multiLevelType w:val="hybridMultilevel"/>
    <w:tmpl w:val="03F897AE"/>
    <w:lvl w:ilvl="0" w:tplc="38BCF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6D07E0"/>
    <w:multiLevelType w:val="hybridMultilevel"/>
    <w:tmpl w:val="4BD20836"/>
    <w:lvl w:ilvl="0" w:tplc="2B467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14403F"/>
    <w:multiLevelType w:val="hybridMultilevel"/>
    <w:tmpl w:val="D9320222"/>
    <w:lvl w:ilvl="0" w:tplc="9E549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597A13"/>
    <w:multiLevelType w:val="hybridMultilevel"/>
    <w:tmpl w:val="99FA87D0"/>
    <w:lvl w:ilvl="0" w:tplc="EE60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565F0E"/>
    <w:multiLevelType w:val="hybridMultilevel"/>
    <w:tmpl w:val="4D82F2BE"/>
    <w:lvl w:ilvl="0" w:tplc="080E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BB5DB4"/>
    <w:multiLevelType w:val="hybridMultilevel"/>
    <w:tmpl w:val="A1223328"/>
    <w:lvl w:ilvl="0" w:tplc="EE60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097466"/>
    <w:multiLevelType w:val="hybridMultilevel"/>
    <w:tmpl w:val="97EA944C"/>
    <w:lvl w:ilvl="0" w:tplc="F43E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03664A"/>
    <w:multiLevelType w:val="hybridMultilevel"/>
    <w:tmpl w:val="5D9C8522"/>
    <w:lvl w:ilvl="0" w:tplc="1F462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7A6554"/>
    <w:multiLevelType w:val="hybridMultilevel"/>
    <w:tmpl w:val="FB442006"/>
    <w:lvl w:ilvl="0" w:tplc="B1602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9D6FA7"/>
    <w:multiLevelType w:val="hybridMultilevel"/>
    <w:tmpl w:val="CCE4D7D2"/>
    <w:lvl w:ilvl="0" w:tplc="A6C43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B677B8"/>
    <w:multiLevelType w:val="hybridMultilevel"/>
    <w:tmpl w:val="4CC8F06E"/>
    <w:lvl w:ilvl="0" w:tplc="C83E8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483F08"/>
    <w:multiLevelType w:val="hybridMultilevel"/>
    <w:tmpl w:val="9BBAB64E"/>
    <w:lvl w:ilvl="0" w:tplc="85C41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4F43FF"/>
    <w:multiLevelType w:val="hybridMultilevel"/>
    <w:tmpl w:val="89C6FD8A"/>
    <w:lvl w:ilvl="0" w:tplc="EE60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FF1ADB"/>
    <w:multiLevelType w:val="hybridMultilevel"/>
    <w:tmpl w:val="83667988"/>
    <w:lvl w:ilvl="0" w:tplc="60B2E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6E1AAC"/>
    <w:multiLevelType w:val="hybridMultilevel"/>
    <w:tmpl w:val="1D3E3198"/>
    <w:lvl w:ilvl="0" w:tplc="73389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3C686B"/>
    <w:multiLevelType w:val="hybridMultilevel"/>
    <w:tmpl w:val="456CBA9A"/>
    <w:lvl w:ilvl="0" w:tplc="42FA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BA5CB9"/>
    <w:multiLevelType w:val="hybridMultilevel"/>
    <w:tmpl w:val="B8C84154"/>
    <w:lvl w:ilvl="0" w:tplc="9C1ED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767207"/>
    <w:multiLevelType w:val="hybridMultilevel"/>
    <w:tmpl w:val="6344815C"/>
    <w:lvl w:ilvl="0" w:tplc="EE60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AD4786"/>
    <w:multiLevelType w:val="hybridMultilevel"/>
    <w:tmpl w:val="C4A8FAF0"/>
    <w:lvl w:ilvl="0" w:tplc="BDA4B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5"/>
  </w:num>
  <w:num w:numId="3">
    <w:abstractNumId w:val="11"/>
  </w:num>
  <w:num w:numId="4">
    <w:abstractNumId w:val="4"/>
  </w:num>
  <w:num w:numId="5">
    <w:abstractNumId w:val="5"/>
  </w:num>
  <w:num w:numId="6">
    <w:abstractNumId w:val="16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18"/>
  </w:num>
  <w:num w:numId="12">
    <w:abstractNumId w:val="14"/>
  </w:num>
  <w:num w:numId="13">
    <w:abstractNumId w:val="17"/>
  </w:num>
  <w:num w:numId="14">
    <w:abstractNumId w:val="20"/>
  </w:num>
  <w:num w:numId="15">
    <w:abstractNumId w:val="22"/>
  </w:num>
  <w:num w:numId="16">
    <w:abstractNumId w:val="19"/>
  </w:num>
  <w:num w:numId="17">
    <w:abstractNumId w:val="0"/>
  </w:num>
  <w:num w:numId="18">
    <w:abstractNumId w:val="10"/>
  </w:num>
  <w:num w:numId="19">
    <w:abstractNumId w:val="24"/>
  </w:num>
  <w:num w:numId="20">
    <w:abstractNumId w:val="12"/>
  </w:num>
  <w:num w:numId="21">
    <w:abstractNumId w:val="21"/>
  </w:num>
  <w:num w:numId="22">
    <w:abstractNumId w:val="15"/>
  </w:num>
  <w:num w:numId="23">
    <w:abstractNumId w:val="7"/>
  </w:num>
  <w:num w:numId="24">
    <w:abstractNumId w:val="23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2E"/>
    <w:rsid w:val="00020447"/>
    <w:rsid w:val="00022E3F"/>
    <w:rsid w:val="00073494"/>
    <w:rsid w:val="000937B1"/>
    <w:rsid w:val="000E45E3"/>
    <w:rsid w:val="002D3D84"/>
    <w:rsid w:val="002D5383"/>
    <w:rsid w:val="002E65F3"/>
    <w:rsid w:val="003D7BEE"/>
    <w:rsid w:val="0046082E"/>
    <w:rsid w:val="004930DA"/>
    <w:rsid w:val="004940BF"/>
    <w:rsid w:val="004F4E00"/>
    <w:rsid w:val="005047C7"/>
    <w:rsid w:val="00566910"/>
    <w:rsid w:val="005847EE"/>
    <w:rsid w:val="005B5E2C"/>
    <w:rsid w:val="007056E9"/>
    <w:rsid w:val="00760243"/>
    <w:rsid w:val="00821208"/>
    <w:rsid w:val="00982C7E"/>
    <w:rsid w:val="00F445AA"/>
    <w:rsid w:val="00F8476A"/>
    <w:rsid w:val="00F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531F"/>
  <w15:chartTrackingRefBased/>
  <w15:docId w15:val="{B167FA9F-E6C3-4C57-89F0-971C6245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2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3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9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2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5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0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2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1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0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4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5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0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4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7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8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5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7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2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4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3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1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4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6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10</cp:revision>
  <dcterms:created xsi:type="dcterms:W3CDTF">2020-07-10T23:43:00Z</dcterms:created>
  <dcterms:modified xsi:type="dcterms:W3CDTF">2020-09-12T04:40:00Z</dcterms:modified>
</cp:coreProperties>
</file>