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04D32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</w:rPr>
        <w:t>概要设计文档</w:t>
      </w:r>
    </w:p>
    <w:p w14:paraId="6C9278D4">
      <w:pPr>
        <w:pStyle w:val="4"/>
        <w:bidi w:val="0"/>
      </w:pPr>
      <w:r>
        <w:rPr>
          <w:rFonts w:hint="default"/>
        </w:rPr>
        <w:t>1.1 项目背景</w:t>
      </w:r>
    </w:p>
    <w:p w14:paraId="49843861">
      <w:pPr>
        <w:bidi w:val="0"/>
      </w:pPr>
      <w:r>
        <w:rPr>
          <w:rFonts w:hint="default"/>
        </w:rPr>
        <w:t>“药物预警”是一款帮助用户管理家庭药品有效期的小程序，核心功能包括药品录入（拍照/语音/手动）、效期预警、AI用药建议，避免误服过期药物。</w:t>
      </w:r>
    </w:p>
    <w:p w14:paraId="59FB3C36">
      <w:pPr>
        <w:pStyle w:val="4"/>
        <w:bidi w:val="0"/>
      </w:pPr>
      <w:r>
        <w:rPr>
          <w:rFonts w:hint="default"/>
        </w:rPr>
        <w:t>1.2 项目目标</w:t>
      </w:r>
    </w:p>
    <w:p w14:paraId="0EFA82C6">
      <w:pPr>
        <w:bidi w:val="0"/>
      </w:pPr>
      <w:r>
        <w:rPr>
          <w:rFonts w:hint="default"/>
        </w:rPr>
        <w:t>提供便捷的药品信息录入方式（拍照识别、语音录入、手动输入）</w:t>
      </w:r>
    </w:p>
    <w:p w14:paraId="640241E5">
      <w:pPr>
        <w:bidi w:val="0"/>
      </w:pPr>
      <w:r>
        <w:rPr>
          <w:rFonts w:hint="default"/>
        </w:rPr>
        <w:t>自动计算药品剩余有效期，区分“已过期”“临期（3天内）”“正常”</w:t>
      </w:r>
    </w:p>
    <w:p w14:paraId="1478FBBB">
      <w:pPr>
        <w:bidi w:val="0"/>
      </w:pPr>
      <w:r>
        <w:rPr>
          <w:rFonts w:hint="default"/>
        </w:rPr>
        <w:t>支持按过期时间、开封状态筛选药品列表</w:t>
      </w:r>
    </w:p>
    <w:p w14:paraId="14DA2D34">
      <w:pPr>
        <w:bidi w:val="0"/>
      </w:pPr>
      <w:r>
        <w:rPr>
          <w:rFonts w:hint="default"/>
        </w:rPr>
        <w:t>AI助手提供用药提醒建议和过期药品处理建议</w:t>
      </w:r>
    </w:p>
    <w:p w14:paraId="17ED1A79">
      <w:pPr>
        <w:pStyle w:val="4"/>
        <w:bidi w:val="0"/>
        <w:rPr>
          <w:rFonts w:hint="default"/>
        </w:rPr>
      </w:pPr>
      <w:r>
        <w:rPr>
          <w:rFonts w:hint="default"/>
        </w:rPr>
        <w:t>1.3 系统架构图</w:t>
      </w:r>
    </w:p>
    <w:p w14:paraId="2230F4FD">
      <w:pPr>
        <w:bidi w:val="0"/>
      </w:pPr>
      <w:r>
        <w:rPr>
          <w:rFonts w:hint="default"/>
        </w:rPr>
        <w:t>微信小程序前端（用户界面）        ↓云函数（Node.js 中间层）        ↓云数据库（药品表、用户表） ←→  AI模型API（多模态识别）</w:t>
      </w:r>
    </w:p>
    <w:p w14:paraId="1787E8BC">
      <w:pPr>
        <w:pStyle w:val="4"/>
        <w:bidi w:val="0"/>
        <w:rPr>
          <w:rFonts w:hint="default"/>
        </w:rPr>
      </w:pPr>
      <w:r>
        <w:rPr>
          <w:rFonts w:hint="default"/>
        </w:rPr>
        <w:t>1.4 功能模块划分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4"/>
        <w:gridCol w:w="3020"/>
        <w:gridCol w:w="3456"/>
      </w:tblGrid>
      <w:tr w14:paraId="792DD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0F666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85F3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子功能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ACE9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4DE31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596CF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4BD0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微信授权登录、手机号登录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45A49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获取用户openId和手机号</w:t>
            </w:r>
          </w:p>
        </w:tc>
      </w:tr>
      <w:tr w14:paraId="55E1C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E766A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药品录入模块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4645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拍照录入、语音录入、手动录入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01D80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调用相机/相册、微信同声传译插件</w:t>
            </w:r>
          </w:p>
        </w:tc>
      </w:tr>
      <w:tr w14:paraId="00A4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E938C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药品管理模块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CD77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药品列表、筛选（状态/开封状态）、搜索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E4622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支持按“全部/已过期/3天内过期/未开封/已开封”筛选</w:t>
            </w:r>
          </w:p>
        </w:tc>
      </w:tr>
      <w:tr w14:paraId="3E3CD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F85D6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预警模块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5BDE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首页风险卡片、临期药物提示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BA0CD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计算过期天数，突出展示</w:t>
            </w:r>
          </w:p>
        </w:tc>
      </w:tr>
      <w:tr w14:paraId="44585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13505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AI助手模块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2AEB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问答、用药提醒生成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4C612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调用AI模型API，基于药箱数据生成建议</w:t>
            </w:r>
          </w:p>
        </w:tc>
      </w:tr>
      <w:tr w14:paraId="7669A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E1A71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个人中心模块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17CD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偏好设置、数据统计、协议查看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7E3DB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展示录入总数、今日提醒数</w:t>
            </w:r>
          </w:p>
        </w:tc>
      </w:tr>
    </w:tbl>
    <w:p w14:paraId="2C1E50A7">
      <w:pPr>
        <w:pStyle w:val="4"/>
        <w:bidi w:val="0"/>
        <w:rPr>
          <w:rFonts w:hint="default"/>
        </w:rPr>
      </w:pPr>
      <w:r>
        <w:rPr>
          <w:rFonts w:hint="default"/>
        </w:rPr>
        <w:t>1.5 核心业务流程图</w:t>
      </w:r>
    </w:p>
    <w:p w14:paraId="49E2F4BB">
      <w:pPr>
        <w:bidi w:val="0"/>
      </w:pPr>
      <w:r>
        <w:drawing>
          <wp:inline distT="0" distB="0" distL="114300" distR="114300">
            <wp:extent cx="5273040" cy="32467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D4C323">
      <w:pPr>
        <w:bidi w:val="0"/>
      </w:pPr>
    </w:p>
    <w:p w14:paraId="308F510B">
      <w:pPr>
        <w:bidi w:val="0"/>
      </w:pPr>
    </w:p>
    <w:p w14:paraId="0445EA14">
      <w:pPr>
        <w:bidi w:val="0"/>
      </w:pPr>
    </w:p>
    <w:p w14:paraId="176395DB">
      <w:pPr>
        <w:bidi w:val="0"/>
      </w:pPr>
    </w:p>
    <w:p w14:paraId="60B2442C">
      <w:pPr>
        <w:bidi w:val="0"/>
      </w:pPr>
    </w:p>
    <w:p w14:paraId="326555F5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D35AC"/>
    <w:rsid w:val="572D35AC"/>
    <w:rsid w:val="655D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2026-06-11T13:56:00Z</dcterms:created>
  <dc:creator>范红利0326</dc:creator>
  <cp:lastModifiedBy>范红利0326</cp:lastModifiedBy>
  <dcterms:modified xsi:type="dcterms:W3CDTF">2026-06-11T14:48:21Z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CB81B51F8A364AE5B1C9B39FAD71DCA3_11</vt:lpwstr>
  </property>
  <property fmtid="{D5CDD505-2E9C-101B-9397-08002B2CF9AE}" pid="4" name="KSOTemplateDocerSaveRecord">
    <vt:lpwstr>eyJoZGlkIjoiNGFlNTdjMjAxOGVjYjk0YzJlNTlmMTNjOWJjMGE1ZGYiLCJ1c2VySWQiOiIxODM5NTc3NjM1In0=</vt:lpwstr>
  </property>
</Properties>
</file>