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74968" w14:textId="5CA9BB99" w:rsidR="001A36EF" w:rsidRPr="00A61D82" w:rsidRDefault="001A36EF" w:rsidP="001A36EF">
      <w:pPr>
        <w:rPr>
          <w:rFonts w:ascii="TH SarabunPSK" w:hAnsi="TH SarabunPSK" w:cs="TH SarabunPSK"/>
          <w:b/>
          <w:bCs/>
          <w:sz w:val="44"/>
          <w:szCs w:val="48"/>
          <w:lang w:val="en-US"/>
        </w:rPr>
      </w:pPr>
      <w:r w:rsidRPr="00A61D82">
        <w:rPr>
          <w:rFonts w:ascii="TH SarabunPSK" w:hAnsi="TH SarabunPSK" w:cs="TH SarabunPSK"/>
          <w:b/>
          <w:bCs/>
          <w:sz w:val="44"/>
          <w:szCs w:val="48"/>
          <w:lang w:val="en-US"/>
        </w:rPr>
        <w:t>WEEK0</w:t>
      </w:r>
      <w:r>
        <w:rPr>
          <w:rFonts w:ascii="TH SarabunPSK" w:hAnsi="TH SarabunPSK" w:cs="TH SarabunPSK"/>
          <w:b/>
          <w:bCs/>
          <w:sz w:val="44"/>
          <w:szCs w:val="48"/>
          <w:lang w:val="en-US"/>
        </w:rPr>
        <w:t>3 WEEK04</w:t>
      </w:r>
      <w:r w:rsidRPr="00A61D82">
        <w:rPr>
          <w:rFonts w:ascii="TH SarabunPSK" w:hAnsi="TH SarabunPSK" w:cs="TH SarabunPSK"/>
          <w:b/>
          <w:bCs/>
          <w:sz w:val="44"/>
          <w:szCs w:val="48"/>
          <w:lang w:val="en-US"/>
        </w:rPr>
        <w:t xml:space="preserve"> </w:t>
      </w:r>
      <w:r>
        <w:rPr>
          <w:rFonts w:ascii="TH SarabunPSK" w:hAnsi="TH SarabunPSK" w:cs="TH SarabunPSK"/>
          <w:b/>
          <w:bCs/>
          <w:sz w:val="44"/>
          <w:szCs w:val="48"/>
          <w:lang w:val="en-US"/>
        </w:rPr>
        <w:t xml:space="preserve">WEEK05 </w:t>
      </w:r>
      <w:r w:rsidRPr="00A61D82">
        <w:rPr>
          <w:rFonts w:ascii="TH SarabunPSK" w:hAnsi="TH SarabunPSK" w:cs="TH SarabunPSK"/>
          <w:b/>
          <w:bCs/>
          <w:sz w:val="44"/>
          <w:szCs w:val="48"/>
          <w:lang w:val="en-US"/>
        </w:rPr>
        <w:t>Report</w:t>
      </w:r>
    </w:p>
    <w:p w14:paraId="5177FE49" w14:textId="77777777" w:rsidR="001A36EF" w:rsidRDefault="001A36EF" w:rsidP="001A36EF">
      <w:pPr>
        <w:rPr>
          <w:rFonts w:ascii="TH SarabunPSK" w:hAnsi="TH SarabunPSK" w:cs="TH SarabunPSK"/>
          <w:b/>
          <w:bCs/>
          <w:sz w:val="36"/>
          <w:szCs w:val="40"/>
          <w:lang w:val="en-US"/>
        </w:rPr>
      </w:pPr>
      <w:r w:rsidRPr="00A61D82">
        <w:rPr>
          <w:rFonts w:ascii="TH SarabunPSK" w:hAnsi="TH SarabunPSK" w:cs="TH SarabunPSK"/>
          <w:b/>
          <w:bCs/>
          <w:sz w:val="36"/>
          <w:szCs w:val="40"/>
          <w:lang w:val="en-US"/>
        </w:rPr>
        <w:t>By Nonpawit Silabumrungrad, Natchanan Lordee</w:t>
      </w:r>
    </w:p>
    <w:p w14:paraId="6006D038" w14:textId="77777777" w:rsidR="001A36EF" w:rsidRDefault="001A36EF" w:rsidP="001A36EF">
      <w:pPr>
        <w:rPr>
          <w:rFonts w:ascii="TH SarabunPSK" w:hAnsi="TH SarabunPSK" w:cs="TH SarabunPSK"/>
          <w:b/>
          <w:bCs/>
          <w:sz w:val="36"/>
          <w:szCs w:val="40"/>
          <w:lang w:val="en-US"/>
        </w:rPr>
      </w:pPr>
    </w:p>
    <w:p w14:paraId="53E54369" w14:textId="72E12F24" w:rsidR="001A36EF" w:rsidRDefault="001A36EF" w:rsidP="009521B8">
      <w:pPr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r w:rsidRPr="00A61D82">
        <w:rPr>
          <w:rFonts w:ascii="TH SarabunPSK" w:hAnsi="TH SarabunPSK" w:cs="TH SarabunPSK"/>
          <w:b/>
          <w:bCs/>
          <w:sz w:val="36"/>
          <w:szCs w:val="36"/>
          <w:lang w:val="en-US"/>
        </w:rPr>
        <w:t xml:space="preserve">Key Point </w:t>
      </w:r>
      <w:r w:rsidR="009521B8">
        <w:rPr>
          <w:rFonts w:ascii="TH SarabunPSK" w:hAnsi="TH SarabunPSK" w:cs="TH SarabunPSK"/>
          <w:b/>
          <w:bCs/>
          <w:sz w:val="36"/>
          <w:szCs w:val="36"/>
          <w:lang w:val="en-US"/>
        </w:rPr>
        <w:t>#</w:t>
      </w:r>
    </w:p>
    <w:p w14:paraId="2C0F18E4" w14:textId="2F46E4A4" w:rsidR="009521B8" w:rsidRPr="009521B8" w:rsidRDefault="009521B8" w:rsidP="009521B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เรียกใช้งาน </w:t>
      </w:r>
      <w:r>
        <w:rPr>
          <w:rFonts w:ascii="TH SarabunPSK" w:hAnsi="TH SarabunPSK" w:cs="TH SarabunPSK"/>
          <w:sz w:val="36"/>
          <w:szCs w:val="36"/>
          <w:lang w:val="en-US"/>
        </w:rPr>
        <w:t xml:space="preserve">API </w:t>
      </w:r>
      <w:r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โมเดล </w:t>
      </w:r>
      <w:r>
        <w:rPr>
          <w:rFonts w:ascii="TH SarabunPSK" w:hAnsi="TH SarabunPSK" w:cs="TH SarabunPSK"/>
          <w:sz w:val="36"/>
          <w:szCs w:val="36"/>
          <w:lang w:val="en-US"/>
        </w:rPr>
        <w:t xml:space="preserve">OCR </w:t>
      </w:r>
      <w:r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จาก </w:t>
      </w:r>
      <w:r>
        <w:rPr>
          <w:rFonts w:ascii="TH SarabunPSK" w:hAnsi="TH SarabunPSK" w:cs="TH SarabunPSK"/>
          <w:sz w:val="36"/>
          <w:szCs w:val="36"/>
          <w:lang w:val="en-US"/>
        </w:rPr>
        <w:t>Google Vision</w:t>
      </w:r>
    </w:p>
    <w:p w14:paraId="1B8CCF12" w14:textId="45365DF2" w:rsidR="009521B8" w:rsidRDefault="009521B8" w:rsidP="009521B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เรียกใช้งาน </w:t>
      </w:r>
      <w:r>
        <w:rPr>
          <w:rFonts w:ascii="TH SarabunPSK" w:hAnsi="TH SarabunPSK" w:cs="TH SarabunPSK"/>
          <w:sz w:val="36"/>
          <w:szCs w:val="36"/>
          <w:lang w:val="en-US"/>
        </w:rPr>
        <w:t xml:space="preserve">API </w:t>
      </w:r>
      <w:r>
        <w:rPr>
          <w:rFonts w:ascii="TH SarabunPSK" w:hAnsi="TH SarabunPSK" w:cs="TH SarabunPSK" w:hint="cs"/>
          <w:sz w:val="36"/>
          <w:szCs w:val="36"/>
          <w:cs/>
          <w:lang w:val="en-US"/>
        </w:rPr>
        <w:t>โมเดล</w:t>
      </w:r>
      <w:r>
        <w:rPr>
          <w:rFonts w:ascii="TH SarabunPSK" w:hAnsi="TH SarabunPSK" w:cs="TH SarabunPSK"/>
          <w:sz w:val="36"/>
          <w:szCs w:val="36"/>
          <w:lang w:val="en-US"/>
        </w:rPr>
        <w:t xml:space="preserve"> OCR </w:t>
      </w:r>
      <w:r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จาก </w:t>
      </w:r>
      <w:r>
        <w:rPr>
          <w:rFonts w:ascii="TH SarabunPSK" w:hAnsi="TH SarabunPSK" w:cs="TH SarabunPSK"/>
          <w:sz w:val="36"/>
          <w:szCs w:val="36"/>
          <w:lang w:val="en-US"/>
        </w:rPr>
        <w:t>PyTesseract</w:t>
      </w:r>
    </w:p>
    <w:p w14:paraId="24B57FA1" w14:textId="42F9CEAE" w:rsidR="009521B8" w:rsidRDefault="009521B8" w:rsidP="009521B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 w:hint="cs"/>
          <w:sz w:val="36"/>
          <w:szCs w:val="36"/>
          <w:cs/>
          <w:lang w:val="en-US"/>
        </w:rPr>
        <w:t>พัฒนาสคริป</w:t>
      </w:r>
      <w:r>
        <w:rPr>
          <w:rFonts w:ascii="TH SarabunPSK" w:hAnsi="TH SarabunPSK" w:cs="TH SarabunPSK"/>
          <w:sz w:val="36"/>
          <w:szCs w:val="36"/>
          <w:cs/>
          <w:lang w:val="en-US"/>
        </w:rPr>
        <w:t>ต์</w:t>
      </w:r>
      <w:r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วัดประสิทธิภาพโมเดล </w:t>
      </w:r>
      <w:r>
        <w:rPr>
          <w:rFonts w:ascii="TH SarabunPSK" w:hAnsi="TH SarabunPSK" w:cs="TH SarabunPSK"/>
          <w:sz w:val="36"/>
          <w:szCs w:val="36"/>
          <w:lang w:val="en-US"/>
        </w:rPr>
        <w:t xml:space="preserve">OCR </w:t>
      </w:r>
      <w:r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จากทั้งสอง </w:t>
      </w:r>
      <w:r>
        <w:rPr>
          <w:rFonts w:ascii="TH SarabunPSK" w:hAnsi="TH SarabunPSK" w:cs="TH SarabunPSK"/>
          <w:sz w:val="36"/>
          <w:szCs w:val="36"/>
          <w:lang w:val="en-US"/>
        </w:rPr>
        <w:t>API</w:t>
      </w:r>
      <w:r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 ด้วยข้อมูลที่มีลักษณะเป็นฉลากยา</w:t>
      </w:r>
    </w:p>
    <w:p w14:paraId="6174CDD4" w14:textId="192502B5" w:rsidR="009521B8" w:rsidRDefault="009521B8" w:rsidP="009521B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พัฒนาแอปพลิเคชันตามหน้าออกแบบใน </w:t>
      </w:r>
      <w:r>
        <w:rPr>
          <w:rFonts w:ascii="TH SarabunPSK" w:hAnsi="TH SarabunPSK" w:cs="TH SarabunPSK"/>
          <w:sz w:val="36"/>
          <w:szCs w:val="36"/>
          <w:lang w:val="en-US"/>
        </w:rPr>
        <w:t>Figma</w:t>
      </w:r>
    </w:p>
    <w:p w14:paraId="71117A79" w14:textId="53051AB6" w:rsidR="009521B8" w:rsidRDefault="009521B8" w:rsidP="009521B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 w:hint="cs"/>
          <w:sz w:val="36"/>
          <w:szCs w:val="36"/>
          <w:cs/>
          <w:lang w:val="en-US"/>
        </w:rPr>
        <w:t>เชื่อมต่อ</w:t>
      </w:r>
      <w:r>
        <w:rPr>
          <w:rFonts w:ascii="TH SarabunPSK" w:hAnsi="TH SarabunPSK" w:cs="TH SarabunPSK"/>
          <w:sz w:val="36"/>
          <w:szCs w:val="36"/>
          <w:lang w:val="en-US"/>
        </w:rPr>
        <w:t xml:space="preserve"> Back-End </w:t>
      </w:r>
      <w:r>
        <w:rPr>
          <w:rFonts w:ascii="TH SarabunPSK" w:hAnsi="TH SarabunPSK" w:cs="TH SarabunPSK" w:hint="cs"/>
          <w:sz w:val="36"/>
          <w:szCs w:val="36"/>
          <w:cs/>
          <w:lang w:val="en-US"/>
        </w:rPr>
        <w:t>และแอปพลิเคชัน</w:t>
      </w:r>
    </w:p>
    <w:p w14:paraId="5E51CFF7" w14:textId="143A6D19" w:rsidR="009521B8" w:rsidRDefault="009521B8" w:rsidP="009521B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เลือกโมเดล </w:t>
      </w:r>
      <w:r>
        <w:rPr>
          <w:rFonts w:ascii="TH SarabunPSK" w:hAnsi="TH SarabunPSK" w:cs="TH SarabunPSK"/>
          <w:sz w:val="36"/>
          <w:szCs w:val="36"/>
          <w:lang w:val="en-US"/>
        </w:rPr>
        <w:t xml:space="preserve">LLM </w:t>
      </w:r>
      <w:r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ที่จะทำ </w:t>
      </w:r>
      <w:r>
        <w:rPr>
          <w:rFonts w:ascii="TH SarabunPSK" w:hAnsi="TH SarabunPSK" w:cs="TH SarabunPSK"/>
          <w:sz w:val="36"/>
          <w:szCs w:val="36"/>
          <w:lang w:val="en-US"/>
        </w:rPr>
        <w:t>Fine-Tuning</w:t>
      </w:r>
    </w:p>
    <w:p w14:paraId="47BA485B" w14:textId="3CD4D90A" w:rsidR="009521B8" w:rsidRDefault="009521B8" w:rsidP="009521B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เตรียมข้อมูลสำหรับการทำ </w:t>
      </w:r>
      <w:r>
        <w:rPr>
          <w:rFonts w:ascii="TH SarabunPSK" w:hAnsi="TH SarabunPSK" w:cs="TH SarabunPSK"/>
          <w:sz w:val="36"/>
          <w:szCs w:val="36"/>
          <w:lang w:val="en-US"/>
        </w:rPr>
        <w:t xml:space="preserve">Fine-Tuning </w:t>
      </w:r>
      <w:r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โมเดล </w:t>
      </w:r>
      <w:r>
        <w:rPr>
          <w:rFonts w:ascii="TH SarabunPSK" w:hAnsi="TH SarabunPSK" w:cs="TH SarabunPSK"/>
          <w:sz w:val="36"/>
          <w:szCs w:val="36"/>
          <w:lang w:val="en-US"/>
        </w:rPr>
        <w:t>LLM</w:t>
      </w:r>
    </w:p>
    <w:p w14:paraId="4227AB15" w14:textId="77777777" w:rsidR="009521B8" w:rsidRDefault="009521B8" w:rsidP="009521B8">
      <w:pPr>
        <w:pStyle w:val="ListParagraph"/>
        <w:ind w:left="1080"/>
        <w:rPr>
          <w:rFonts w:ascii="TH SarabunPSK" w:hAnsi="TH SarabunPSK" w:cs="TH SarabunPSK"/>
          <w:color w:val="BFBFBF" w:themeColor="background1" w:themeShade="BF"/>
          <w:sz w:val="36"/>
          <w:szCs w:val="36"/>
          <w:lang w:val="en-US"/>
        </w:rPr>
      </w:pPr>
    </w:p>
    <w:p w14:paraId="3CA34156" w14:textId="0B4AFB1B" w:rsidR="009521B8" w:rsidRPr="009521B8" w:rsidRDefault="009521B8" w:rsidP="009521B8">
      <w:pPr>
        <w:pStyle w:val="ListParagraph"/>
        <w:numPr>
          <w:ilvl w:val="0"/>
          <w:numId w:val="5"/>
        </w:numPr>
        <w:rPr>
          <w:rFonts w:ascii="TH SarabunPSK" w:hAnsi="TH SarabunPSK" w:cs="TH SarabunPSK"/>
          <w:color w:val="747474" w:themeColor="background2" w:themeShade="80"/>
          <w:sz w:val="36"/>
          <w:szCs w:val="36"/>
          <w:lang w:val="en-US"/>
        </w:rPr>
      </w:pPr>
      <w:r w:rsidRPr="009521B8">
        <w:rPr>
          <w:rFonts w:ascii="TH SarabunPSK" w:hAnsi="TH SarabunPSK" w:cs="TH SarabunPSK" w:hint="cs"/>
          <w:color w:val="747474" w:themeColor="background2" w:themeShade="80"/>
          <w:sz w:val="36"/>
          <w:szCs w:val="36"/>
          <w:cs/>
          <w:lang w:val="en-US"/>
        </w:rPr>
        <w:t xml:space="preserve">เรียกใช้งาน </w:t>
      </w:r>
      <w:r w:rsidRPr="009521B8">
        <w:rPr>
          <w:rFonts w:ascii="TH SarabunPSK" w:hAnsi="TH SarabunPSK" w:cs="TH SarabunPSK"/>
          <w:color w:val="747474" w:themeColor="background2" w:themeShade="80"/>
          <w:sz w:val="36"/>
          <w:szCs w:val="36"/>
          <w:lang w:val="en-US"/>
        </w:rPr>
        <w:t xml:space="preserve">API </w:t>
      </w:r>
      <w:r w:rsidRPr="009521B8">
        <w:rPr>
          <w:rFonts w:ascii="TH SarabunPSK" w:hAnsi="TH SarabunPSK" w:cs="TH SarabunPSK" w:hint="cs"/>
          <w:color w:val="747474" w:themeColor="background2" w:themeShade="80"/>
          <w:sz w:val="36"/>
          <w:szCs w:val="36"/>
          <w:cs/>
          <w:lang w:val="en-US"/>
        </w:rPr>
        <w:t xml:space="preserve">โมเดล </w:t>
      </w:r>
      <w:r w:rsidRPr="009521B8">
        <w:rPr>
          <w:rFonts w:ascii="TH SarabunPSK" w:hAnsi="TH SarabunPSK" w:cs="TH SarabunPSK"/>
          <w:color w:val="747474" w:themeColor="background2" w:themeShade="80"/>
          <w:sz w:val="36"/>
          <w:szCs w:val="36"/>
          <w:lang w:val="en-US"/>
        </w:rPr>
        <w:t xml:space="preserve">OCR </w:t>
      </w:r>
      <w:r w:rsidRPr="009521B8">
        <w:rPr>
          <w:rFonts w:ascii="TH SarabunPSK" w:hAnsi="TH SarabunPSK" w:cs="TH SarabunPSK" w:hint="cs"/>
          <w:color w:val="747474" w:themeColor="background2" w:themeShade="80"/>
          <w:sz w:val="36"/>
          <w:szCs w:val="36"/>
          <w:cs/>
          <w:lang w:val="en-US"/>
        </w:rPr>
        <w:t xml:space="preserve">จาก </w:t>
      </w:r>
      <w:r w:rsidRPr="009521B8">
        <w:rPr>
          <w:rFonts w:ascii="TH SarabunPSK" w:hAnsi="TH SarabunPSK" w:cs="TH SarabunPSK"/>
          <w:color w:val="747474" w:themeColor="background2" w:themeShade="80"/>
          <w:sz w:val="36"/>
          <w:szCs w:val="36"/>
          <w:lang w:val="en-US"/>
        </w:rPr>
        <w:t>Google Vision</w:t>
      </w:r>
    </w:p>
    <w:p w14:paraId="7943ACDF" w14:textId="0D75AF87" w:rsidR="009521B8" w:rsidRDefault="009521B8" w:rsidP="009521B8">
      <w:pPr>
        <w:pStyle w:val="ListParagraph"/>
        <w:numPr>
          <w:ilvl w:val="0"/>
          <w:numId w:val="5"/>
        </w:numPr>
        <w:rPr>
          <w:rFonts w:ascii="TH SarabunPSK" w:hAnsi="TH SarabunPSK" w:cs="TH SarabunPSK"/>
          <w:color w:val="747474" w:themeColor="background2" w:themeShade="80"/>
          <w:sz w:val="36"/>
          <w:szCs w:val="36"/>
          <w:lang w:val="en-US"/>
        </w:rPr>
      </w:pPr>
      <w:r w:rsidRPr="009521B8">
        <w:rPr>
          <w:rFonts w:ascii="TH SarabunPSK" w:hAnsi="TH SarabunPSK" w:cs="TH SarabunPSK" w:hint="cs"/>
          <w:color w:val="747474" w:themeColor="background2" w:themeShade="80"/>
          <w:sz w:val="36"/>
          <w:szCs w:val="36"/>
          <w:cs/>
          <w:lang w:val="en-US"/>
        </w:rPr>
        <w:t xml:space="preserve">เรียกใช้งาน </w:t>
      </w:r>
      <w:r w:rsidRPr="009521B8">
        <w:rPr>
          <w:rFonts w:ascii="TH SarabunPSK" w:hAnsi="TH SarabunPSK" w:cs="TH SarabunPSK"/>
          <w:color w:val="747474" w:themeColor="background2" w:themeShade="80"/>
          <w:sz w:val="36"/>
          <w:szCs w:val="36"/>
          <w:lang w:val="en-US"/>
        </w:rPr>
        <w:t xml:space="preserve">API </w:t>
      </w:r>
      <w:r w:rsidRPr="009521B8">
        <w:rPr>
          <w:rFonts w:ascii="TH SarabunPSK" w:hAnsi="TH SarabunPSK" w:cs="TH SarabunPSK" w:hint="cs"/>
          <w:color w:val="747474" w:themeColor="background2" w:themeShade="80"/>
          <w:sz w:val="36"/>
          <w:szCs w:val="36"/>
          <w:cs/>
          <w:lang w:val="en-US"/>
        </w:rPr>
        <w:t>โมเดล</w:t>
      </w:r>
      <w:r w:rsidRPr="009521B8">
        <w:rPr>
          <w:rFonts w:ascii="TH SarabunPSK" w:hAnsi="TH SarabunPSK" w:cs="TH SarabunPSK"/>
          <w:color w:val="747474" w:themeColor="background2" w:themeShade="80"/>
          <w:sz w:val="36"/>
          <w:szCs w:val="36"/>
          <w:lang w:val="en-US"/>
        </w:rPr>
        <w:t xml:space="preserve"> OCR </w:t>
      </w:r>
      <w:r w:rsidRPr="009521B8">
        <w:rPr>
          <w:rFonts w:ascii="TH SarabunPSK" w:hAnsi="TH SarabunPSK" w:cs="TH SarabunPSK" w:hint="cs"/>
          <w:color w:val="747474" w:themeColor="background2" w:themeShade="80"/>
          <w:sz w:val="36"/>
          <w:szCs w:val="36"/>
          <w:cs/>
          <w:lang w:val="en-US"/>
        </w:rPr>
        <w:t xml:space="preserve">จาก </w:t>
      </w:r>
      <w:r w:rsidRPr="009521B8">
        <w:rPr>
          <w:rFonts w:ascii="TH SarabunPSK" w:hAnsi="TH SarabunPSK" w:cs="TH SarabunPSK"/>
          <w:color w:val="747474" w:themeColor="background2" w:themeShade="80"/>
          <w:sz w:val="36"/>
          <w:szCs w:val="36"/>
          <w:lang w:val="en-US"/>
        </w:rPr>
        <w:t>PyTesseract</w:t>
      </w:r>
    </w:p>
    <w:p w14:paraId="0FF036DE" w14:textId="6FCD7C03" w:rsidR="009521B8" w:rsidRPr="009521B8" w:rsidRDefault="009521B8" w:rsidP="009521B8">
      <w:pPr>
        <w:spacing w:after="160" w:line="278" w:lineRule="auto"/>
        <w:rPr>
          <w:rFonts w:ascii="TH SarabunPSK" w:hAnsi="TH SarabunPSK" w:cs="TH SarabunPSK"/>
          <w:color w:val="747474" w:themeColor="background2" w:themeShade="80"/>
          <w:sz w:val="36"/>
          <w:szCs w:val="36"/>
          <w:lang w:val="en-US"/>
        </w:rPr>
      </w:pPr>
      <w:r>
        <w:rPr>
          <w:rFonts w:ascii="TH SarabunPSK" w:hAnsi="TH SarabunPSK" w:cs="TH SarabunPSK"/>
          <w:color w:val="747474" w:themeColor="background2" w:themeShade="80"/>
          <w:sz w:val="36"/>
          <w:szCs w:val="36"/>
          <w:lang w:val="en-US"/>
        </w:rPr>
        <w:br w:type="page"/>
      </w:r>
    </w:p>
    <w:p w14:paraId="344BE198" w14:textId="77777777" w:rsidR="009521B8" w:rsidRDefault="009521B8" w:rsidP="009521B8">
      <w:pPr>
        <w:pStyle w:val="ListParagraph"/>
        <w:numPr>
          <w:ilvl w:val="0"/>
          <w:numId w:val="5"/>
        </w:numPr>
        <w:rPr>
          <w:rFonts w:ascii="TH SarabunPSK" w:hAnsi="TH SarabunPSK" w:cs="TH SarabunPSK"/>
          <w:color w:val="747474" w:themeColor="background2" w:themeShade="80"/>
          <w:sz w:val="36"/>
          <w:szCs w:val="36"/>
          <w:lang w:val="en-US"/>
        </w:rPr>
      </w:pPr>
      <w:r w:rsidRPr="009521B8">
        <w:rPr>
          <w:rFonts w:ascii="TH SarabunPSK" w:hAnsi="TH SarabunPSK" w:cs="TH SarabunPSK" w:hint="cs"/>
          <w:color w:val="747474" w:themeColor="background2" w:themeShade="80"/>
          <w:sz w:val="36"/>
          <w:szCs w:val="36"/>
          <w:cs/>
          <w:lang w:val="en-US"/>
        </w:rPr>
        <w:lastRenderedPageBreak/>
        <w:t>พัฒนาสคริป</w:t>
      </w:r>
      <w:r w:rsidRPr="009521B8">
        <w:rPr>
          <w:rFonts w:ascii="TH SarabunPSK" w:hAnsi="TH SarabunPSK" w:cs="TH SarabunPSK"/>
          <w:color w:val="747474" w:themeColor="background2" w:themeShade="80"/>
          <w:sz w:val="36"/>
          <w:szCs w:val="36"/>
          <w:cs/>
          <w:lang w:val="en-US"/>
        </w:rPr>
        <w:t>ต์</w:t>
      </w:r>
      <w:r w:rsidRPr="009521B8">
        <w:rPr>
          <w:rFonts w:ascii="TH SarabunPSK" w:hAnsi="TH SarabunPSK" w:cs="TH SarabunPSK" w:hint="cs"/>
          <w:color w:val="747474" w:themeColor="background2" w:themeShade="80"/>
          <w:sz w:val="36"/>
          <w:szCs w:val="36"/>
          <w:cs/>
          <w:lang w:val="en-US"/>
        </w:rPr>
        <w:t xml:space="preserve">วัดประสิทธิภาพโมเดล </w:t>
      </w:r>
      <w:r w:rsidRPr="009521B8">
        <w:rPr>
          <w:rFonts w:ascii="TH SarabunPSK" w:hAnsi="TH SarabunPSK" w:cs="TH SarabunPSK"/>
          <w:color w:val="747474" w:themeColor="background2" w:themeShade="80"/>
          <w:sz w:val="36"/>
          <w:szCs w:val="36"/>
          <w:lang w:val="en-US"/>
        </w:rPr>
        <w:t xml:space="preserve">OCR </w:t>
      </w:r>
      <w:r w:rsidRPr="009521B8">
        <w:rPr>
          <w:rFonts w:ascii="TH SarabunPSK" w:hAnsi="TH SarabunPSK" w:cs="TH SarabunPSK" w:hint="cs"/>
          <w:color w:val="747474" w:themeColor="background2" w:themeShade="80"/>
          <w:sz w:val="36"/>
          <w:szCs w:val="36"/>
          <w:cs/>
          <w:lang w:val="en-US"/>
        </w:rPr>
        <w:t xml:space="preserve">จากทั้งสอง </w:t>
      </w:r>
      <w:r w:rsidRPr="009521B8">
        <w:rPr>
          <w:rFonts w:ascii="TH SarabunPSK" w:hAnsi="TH SarabunPSK" w:cs="TH SarabunPSK"/>
          <w:color w:val="747474" w:themeColor="background2" w:themeShade="80"/>
          <w:sz w:val="36"/>
          <w:szCs w:val="36"/>
          <w:lang w:val="en-US"/>
        </w:rPr>
        <w:t>API</w:t>
      </w:r>
      <w:r w:rsidRPr="009521B8">
        <w:rPr>
          <w:rFonts w:ascii="TH SarabunPSK" w:hAnsi="TH SarabunPSK" w:cs="TH SarabunPSK" w:hint="cs"/>
          <w:color w:val="747474" w:themeColor="background2" w:themeShade="80"/>
          <w:sz w:val="36"/>
          <w:szCs w:val="36"/>
          <w:cs/>
          <w:lang w:val="en-US"/>
        </w:rPr>
        <w:t xml:space="preserve"> ด้วยข้อมูลที่มีลักษณะเป็นฉลากยา</w:t>
      </w:r>
    </w:p>
    <w:p w14:paraId="6D14E741" w14:textId="3F843DD0" w:rsidR="009521B8" w:rsidRDefault="009521B8" w:rsidP="009521B8">
      <w:pPr>
        <w:ind w:left="720"/>
        <w:rPr>
          <w:rFonts w:ascii="TH SarabunPSK" w:hAnsi="TH SarabunPSK" w:cs="TH SarabunPSK"/>
          <w:color w:val="000000" w:themeColor="text1"/>
          <w:sz w:val="36"/>
          <w:szCs w:val="36"/>
          <w:lang w:val="en-US"/>
        </w:rPr>
      </w:pPr>
      <w:r>
        <w:rPr>
          <w:rFonts w:ascii="TH SarabunPSK" w:hAnsi="TH SarabunPSK" w:cs="TH SarabunPSK"/>
          <w:color w:val="000000" w:themeColor="text1"/>
          <w:sz w:val="36"/>
          <w:szCs w:val="36"/>
          <w:lang w:val="en-US"/>
        </w:rPr>
        <w:t xml:space="preserve">Metric 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  <w:lang w:val="en-US"/>
        </w:rPr>
        <w:t xml:space="preserve">ที่ใช้ในการวัดผลประสิทธิภาพของโมเดล </w:t>
      </w:r>
      <w:r>
        <w:rPr>
          <w:rFonts w:ascii="TH SarabunPSK" w:hAnsi="TH SarabunPSK" w:cs="TH SarabunPSK"/>
          <w:color w:val="000000" w:themeColor="text1"/>
          <w:sz w:val="36"/>
          <w:szCs w:val="36"/>
          <w:lang w:val="en-US"/>
        </w:rPr>
        <w:t xml:space="preserve">OCR 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  <w:lang w:val="en-US"/>
        </w:rPr>
        <w:t xml:space="preserve">จากทั้งสอง </w:t>
      </w:r>
      <w:r>
        <w:rPr>
          <w:rFonts w:ascii="TH SarabunPSK" w:hAnsi="TH SarabunPSK" w:cs="TH SarabunPSK"/>
          <w:color w:val="000000" w:themeColor="text1"/>
          <w:sz w:val="36"/>
          <w:szCs w:val="36"/>
          <w:lang w:val="en-US"/>
        </w:rPr>
        <w:t xml:space="preserve">API Platform 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  <w:lang w:val="en-US"/>
        </w:rPr>
        <w:t>มีดังนี้</w:t>
      </w:r>
    </w:p>
    <w:p w14:paraId="0478C552" w14:textId="26F2DABE" w:rsidR="009521B8" w:rsidRDefault="009521B8" w:rsidP="009521B8">
      <w:pPr>
        <w:pStyle w:val="ListParagraph"/>
        <w:numPr>
          <w:ilvl w:val="0"/>
          <w:numId w:val="6"/>
        </w:numPr>
        <w:rPr>
          <w:rFonts w:ascii="TH SarabunPSK" w:hAnsi="TH SarabunPSK" w:cs="TH SarabunPSK"/>
          <w:b/>
          <w:bCs/>
          <w:color w:val="000000" w:themeColor="text1"/>
          <w:sz w:val="36"/>
          <w:szCs w:val="36"/>
          <w:lang w:val="en-US"/>
        </w:rPr>
      </w:pPr>
      <w:r w:rsidRPr="009521B8">
        <w:rPr>
          <w:rFonts w:ascii="TH SarabunPSK" w:hAnsi="TH SarabunPSK" w:cs="TH SarabunPSK"/>
          <w:b/>
          <w:bCs/>
          <w:color w:val="000000" w:themeColor="text1"/>
          <w:sz w:val="36"/>
          <w:szCs w:val="36"/>
          <w:lang w:val="en-US"/>
        </w:rPr>
        <w:t xml:space="preserve">Character Error Rate (CER) </w:t>
      </w:r>
    </w:p>
    <w:p w14:paraId="4085CEEF" w14:textId="214FCAFC" w:rsidR="009521B8" w:rsidRDefault="00D4462C" w:rsidP="009521B8">
      <w:pPr>
        <w:pStyle w:val="ListParagraph"/>
        <w:ind w:left="1080"/>
        <w:rPr>
          <w:rFonts w:ascii="TH SarabunPSK" w:hAnsi="TH SarabunPSK" w:cs="TH SarabunPSK"/>
          <w:color w:val="000000" w:themeColor="text1"/>
          <w:sz w:val="36"/>
          <w:szCs w:val="36"/>
          <w:lang w:val="en-US"/>
        </w:rPr>
      </w:pPr>
      <w:r>
        <w:rPr>
          <w:rFonts w:ascii="TH SarabunPSK" w:hAnsi="TH SarabunPSK" w:cs="TH SarabunPSK" w:hint="cs"/>
          <w:color w:val="000000" w:themeColor="text1"/>
          <w:sz w:val="36"/>
          <w:szCs w:val="36"/>
          <w:cs/>
          <w:lang w:val="en-US"/>
        </w:rPr>
        <w:t xml:space="preserve">เมตริกนี้พิจารณาในระดับ </w:t>
      </w:r>
      <w:r>
        <w:rPr>
          <w:rFonts w:ascii="TH SarabunPSK" w:hAnsi="TH SarabunPSK" w:cs="TH SarabunPSK"/>
          <w:color w:val="000000" w:themeColor="text1"/>
          <w:sz w:val="36"/>
          <w:szCs w:val="36"/>
          <w:lang w:val="en-US"/>
        </w:rPr>
        <w:t xml:space="preserve">Character-Level 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  <w:lang w:val="en-US"/>
        </w:rPr>
        <w:t xml:space="preserve">เป็นการเปรียบเทียบว่าผลทำนายจากโมเดล </w:t>
      </w:r>
      <w:r>
        <w:rPr>
          <w:rFonts w:ascii="TH SarabunPSK" w:hAnsi="TH SarabunPSK" w:cs="TH SarabunPSK"/>
          <w:color w:val="000000" w:themeColor="text1"/>
          <w:sz w:val="36"/>
          <w:szCs w:val="36"/>
          <w:lang w:val="en-US"/>
        </w:rPr>
        <w:t xml:space="preserve">(Predicted Text) 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  <w:lang w:val="en-US"/>
        </w:rPr>
        <w:t>นั้น ต้องแก้ไขข้อความมากขนาดไหนถึงจะตรงกับข้อความเฉลย</w:t>
      </w:r>
      <w:r>
        <w:rPr>
          <w:rFonts w:ascii="TH SarabunPSK" w:hAnsi="TH SarabunPSK" w:cs="TH SarabunPSK"/>
          <w:color w:val="000000" w:themeColor="text1"/>
          <w:sz w:val="36"/>
          <w:szCs w:val="36"/>
          <w:lang w:val="en-US"/>
        </w:rPr>
        <w:t xml:space="preserve"> (Ground Truth Text)</w:t>
      </w:r>
    </w:p>
    <w:p w14:paraId="41447C4C" w14:textId="77777777" w:rsidR="00D4462C" w:rsidRDefault="00D4462C" w:rsidP="009521B8">
      <w:pPr>
        <w:pStyle w:val="ListParagraph"/>
        <w:ind w:left="1080"/>
        <w:rPr>
          <w:rFonts w:ascii="TH SarabunPSK" w:hAnsi="TH SarabunPSK" w:cs="TH SarabunPSK"/>
          <w:color w:val="000000" w:themeColor="text1"/>
          <w:sz w:val="36"/>
          <w:szCs w:val="36"/>
          <w:lang w:val="en-US"/>
        </w:rPr>
      </w:pPr>
    </w:p>
    <w:p w14:paraId="5FAA42AB" w14:textId="5BDB36AB" w:rsidR="00D4462C" w:rsidRDefault="00D4462C" w:rsidP="00D4462C">
      <w:pPr>
        <w:pStyle w:val="ListParagraph"/>
        <w:ind w:left="1080" w:firstLine="360"/>
        <w:rPr>
          <w:rFonts w:ascii="TH SarabunPSK" w:hAnsi="TH SarabunPSK" w:cs="TH SarabunPSK"/>
          <w:b/>
          <w:bCs/>
          <w:color w:val="000000" w:themeColor="text1"/>
          <w:sz w:val="36"/>
          <w:szCs w:val="36"/>
          <w:lang w:val="en-US"/>
        </w:rPr>
      </w:pPr>
      <w:r w:rsidRPr="00D4462C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  <w:lang w:val="en-US"/>
        </w:rPr>
        <w:t>วิธีการคำนวณ</w:t>
      </w:r>
    </w:p>
    <w:p w14:paraId="2E5414E4" w14:textId="25CBE402" w:rsidR="00D4462C" w:rsidRDefault="00D4462C" w:rsidP="00D4462C">
      <w:pPr>
        <w:pStyle w:val="ListParagraph"/>
        <w:ind w:left="1080" w:firstLine="360"/>
        <w:rPr>
          <w:rFonts w:ascii="TH SarabunPSK" w:hAnsi="TH SarabunPSK" w:cs="TH SarabunPSK"/>
          <w:color w:val="000000" w:themeColor="text1"/>
          <w:sz w:val="36"/>
          <w:szCs w:val="36"/>
          <w:lang w:val="en-US"/>
        </w:rPr>
      </w:pPr>
      <w:r>
        <w:rPr>
          <w:rFonts w:ascii="TH SarabunPSK" w:hAnsi="TH SarabunPSK" w:cs="TH SarabunPSK"/>
          <w:color w:val="000000" w:themeColor="text1"/>
          <w:sz w:val="36"/>
          <w:szCs w:val="36"/>
          <w:cs/>
          <w:lang w:val="en-US"/>
        </w:rPr>
        <w:tab/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  <w:lang w:val="en-US"/>
        </w:rPr>
        <w:t xml:space="preserve">เป็นการคำนวณจาก </w:t>
      </w:r>
      <w:r>
        <w:rPr>
          <w:rFonts w:ascii="TH SarabunPSK" w:hAnsi="TH SarabunPSK" w:cs="TH SarabunPSK"/>
          <w:color w:val="000000" w:themeColor="text1"/>
          <w:sz w:val="36"/>
          <w:szCs w:val="36"/>
          <w:lang w:val="en-US"/>
        </w:rPr>
        <w:t xml:space="preserve">Levenshtein Distance 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  <w:lang w:val="en-US"/>
        </w:rPr>
        <w:t>ซึ่งเป็นจำนวนการแก้ไขที่ต้องทำ มี 3</w:t>
      </w:r>
      <w:r>
        <w:rPr>
          <w:rFonts w:ascii="TH SarabunPSK" w:hAnsi="TH SarabunPSK" w:cs="TH SarabunPSK"/>
          <w:color w:val="000000" w:themeColor="text1"/>
          <w:sz w:val="36"/>
          <w:szCs w:val="36"/>
          <w:lang w:val="en-US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  <w:lang w:val="en-US"/>
        </w:rPr>
        <w:t xml:space="preserve">รูปแบบ ดังนี้ </w:t>
      </w:r>
      <w:r>
        <w:rPr>
          <w:rFonts w:ascii="TH SarabunPSK" w:hAnsi="TH SarabunPSK" w:cs="TH SarabunPSK"/>
          <w:color w:val="000000" w:themeColor="text1"/>
          <w:sz w:val="36"/>
          <w:szCs w:val="36"/>
          <w:lang w:val="en-US"/>
        </w:rPr>
        <w:t>1. Insertion (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  <w:lang w:val="en-US"/>
        </w:rPr>
        <w:t>เพิ่มตัวอักษร</w:t>
      </w:r>
      <w:r>
        <w:rPr>
          <w:rFonts w:ascii="TH SarabunPSK" w:hAnsi="TH SarabunPSK" w:cs="TH SarabunPSK"/>
          <w:color w:val="000000" w:themeColor="text1"/>
          <w:sz w:val="36"/>
          <w:szCs w:val="36"/>
          <w:lang w:val="en-US"/>
        </w:rPr>
        <w:t>) 2. Deletion (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  <w:lang w:val="en-US"/>
        </w:rPr>
        <w:t>ลบตัวอักษร</w:t>
      </w:r>
      <w:r>
        <w:rPr>
          <w:rFonts w:ascii="TH SarabunPSK" w:hAnsi="TH SarabunPSK" w:cs="TH SarabunPSK"/>
          <w:color w:val="000000" w:themeColor="text1"/>
          <w:sz w:val="36"/>
          <w:szCs w:val="36"/>
          <w:lang w:val="en-US"/>
        </w:rPr>
        <w:t>) 3. Substitution (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  <w:lang w:val="en-US"/>
        </w:rPr>
        <w:t>แทนที่ตัวอักษร</w:t>
      </w:r>
      <w:r>
        <w:rPr>
          <w:rFonts w:ascii="TH SarabunPSK" w:hAnsi="TH SarabunPSK" w:cs="TH SarabunPSK"/>
          <w:color w:val="000000" w:themeColor="text1"/>
          <w:sz w:val="36"/>
          <w:szCs w:val="36"/>
          <w:lang w:val="en-US"/>
        </w:rPr>
        <w:t>)</w:t>
      </w:r>
    </w:p>
    <w:p w14:paraId="06312EE3" w14:textId="2E9CE53A" w:rsidR="00D4462C" w:rsidRDefault="00D4462C" w:rsidP="00D4462C">
      <w:pPr>
        <w:pStyle w:val="ListParagraph"/>
        <w:ind w:left="1080" w:firstLine="360"/>
        <w:jc w:val="center"/>
        <w:rPr>
          <w:rFonts w:ascii="TH SarabunPSK" w:hAnsi="TH SarabunPSK" w:cs="TH SarabunPSK"/>
          <w:color w:val="000000" w:themeColor="text1"/>
          <w:sz w:val="36"/>
          <w:szCs w:val="36"/>
          <w:lang w:val="en-US"/>
        </w:rPr>
      </w:pPr>
      <w:r w:rsidRPr="00D4462C">
        <w:rPr>
          <w:rFonts w:ascii="TH SarabunPSK" w:hAnsi="TH SarabunPSK" w:cs="TH SarabunPSK"/>
          <w:color w:val="000000" w:themeColor="text1"/>
          <w:sz w:val="36"/>
          <w:szCs w:val="36"/>
        </w:rPr>
        <w:t>CER</w:t>
      </w:r>
      <w:r>
        <w:rPr>
          <w:rFonts w:ascii="TH SarabunPSK" w:hAnsi="TH SarabunPSK" w:cs="TH SarabunPSK"/>
          <w:color w:val="000000" w:themeColor="text1"/>
          <w:sz w:val="36"/>
          <w:szCs w:val="36"/>
        </w:rPr>
        <w:t xml:space="preserve"> = 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จำนวนการแก้ไขทั้งหมด </w:t>
      </w:r>
      <w:r>
        <w:rPr>
          <w:rFonts w:ascii="TH SarabunPSK" w:hAnsi="TH SarabunPSK" w:cs="TH SarabunPSK"/>
          <w:color w:val="000000" w:themeColor="text1"/>
          <w:sz w:val="36"/>
          <w:szCs w:val="36"/>
          <w:lang w:val="en-US"/>
        </w:rPr>
        <w:t xml:space="preserve">/ 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  <w:lang w:val="en-US"/>
        </w:rPr>
        <w:t>จำนวนตัวอักษรทั้งหมด</w:t>
      </w:r>
    </w:p>
    <w:p w14:paraId="34E266E6" w14:textId="77777777" w:rsidR="00D4462C" w:rsidRDefault="00D4462C" w:rsidP="00D4462C">
      <w:pPr>
        <w:pStyle w:val="ListParagraph"/>
        <w:ind w:left="1080" w:firstLine="360"/>
        <w:jc w:val="center"/>
        <w:rPr>
          <w:rFonts w:ascii="TH SarabunPSK" w:hAnsi="TH SarabunPSK" w:cs="TH SarabunPSK"/>
          <w:color w:val="000000" w:themeColor="text1"/>
          <w:sz w:val="36"/>
          <w:szCs w:val="36"/>
          <w:lang w:val="en-US"/>
        </w:rPr>
      </w:pPr>
    </w:p>
    <w:p w14:paraId="467C5633" w14:textId="49E0C406" w:rsidR="00D4462C" w:rsidRDefault="00D4462C" w:rsidP="00D4462C">
      <w:pPr>
        <w:pStyle w:val="ListParagraph"/>
        <w:ind w:left="1080" w:firstLine="360"/>
        <w:rPr>
          <w:rFonts w:ascii="TH SarabunPSK" w:hAnsi="TH SarabunPSK" w:cs="TH SarabunPSK"/>
          <w:b/>
          <w:bCs/>
          <w:color w:val="000000" w:themeColor="text1"/>
          <w:sz w:val="36"/>
          <w:szCs w:val="36"/>
          <w:lang w:val="en-US"/>
        </w:rPr>
      </w:pPr>
      <w:r w:rsidRPr="00D4462C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  <w:lang w:val="en-US"/>
        </w:rPr>
        <w:t>ตัวอย่างเช่น</w:t>
      </w:r>
    </w:p>
    <w:p w14:paraId="267E03B7" w14:textId="097E30A1" w:rsidR="00D4462C" w:rsidRDefault="00D4462C" w:rsidP="00D4462C">
      <w:pPr>
        <w:pStyle w:val="ListParagraph"/>
        <w:ind w:left="1080" w:firstLine="360"/>
        <w:rPr>
          <w:rFonts w:ascii="TH SarabunPSK" w:hAnsi="TH SarabunPSK" w:cs="TH SarabunPSK"/>
          <w:color w:val="000000" w:themeColor="text1"/>
          <w:sz w:val="36"/>
          <w:szCs w:val="36"/>
          <w:lang w:val="en-US"/>
        </w:rPr>
      </w:pPr>
      <w:r w:rsidRPr="00D4462C">
        <w:rPr>
          <w:rFonts w:ascii="TH SarabunPSK" w:hAnsi="TH SarabunPSK" w:cs="TH SarabunPSK"/>
          <w:color w:val="000000" w:themeColor="text1"/>
          <w:sz w:val="36"/>
          <w:szCs w:val="36"/>
          <w:lang w:val="en-US"/>
        </w:rPr>
        <w:t>“</w:t>
      </w:r>
      <w:r w:rsidRPr="00D4462C">
        <w:rPr>
          <w:rFonts w:ascii="TH SarabunPSK" w:hAnsi="TH SarabunPSK" w:cs="TH SarabunPSK" w:hint="cs"/>
          <w:color w:val="000000" w:themeColor="text1"/>
          <w:sz w:val="36"/>
          <w:szCs w:val="36"/>
          <w:cs/>
          <w:lang w:val="en-US"/>
        </w:rPr>
        <w:t>ยาแก้ไอ</w:t>
      </w:r>
      <w:r w:rsidRPr="00D4462C">
        <w:rPr>
          <w:rFonts w:ascii="TH SarabunPSK" w:hAnsi="TH SarabunPSK" w:cs="TH SarabunPSK"/>
          <w:color w:val="000000" w:themeColor="text1"/>
          <w:sz w:val="36"/>
          <w:szCs w:val="36"/>
          <w:lang w:val="en-US"/>
        </w:rPr>
        <w:t>”</w:t>
      </w:r>
      <w:r w:rsidRPr="00D4462C">
        <w:rPr>
          <w:rFonts w:ascii="TH SarabunPSK" w:hAnsi="TH SarabunPSK" w:cs="TH SarabunPSK" w:hint="cs"/>
          <w:color w:val="000000" w:themeColor="text1"/>
          <w:sz w:val="36"/>
          <w:szCs w:val="36"/>
          <w:cs/>
          <w:lang w:val="en-US"/>
        </w:rPr>
        <w:t xml:space="preserve"> เป็น</w:t>
      </w:r>
      <w:r w:rsidR="00F34BDC">
        <w:rPr>
          <w:rFonts w:ascii="TH SarabunPSK" w:hAnsi="TH SarabunPSK" w:cs="TH SarabunPSK" w:hint="cs"/>
          <w:color w:val="000000" w:themeColor="text1"/>
          <w:sz w:val="36"/>
          <w:szCs w:val="36"/>
          <w:cs/>
          <w:lang w:val="en-US"/>
        </w:rPr>
        <w:t xml:space="preserve"> </w:t>
      </w:r>
      <w:r w:rsidR="00F34BDC">
        <w:rPr>
          <w:rFonts w:ascii="TH SarabunPSK" w:hAnsi="TH SarabunPSK" w:cs="TH SarabunPSK"/>
          <w:color w:val="000000" w:themeColor="text1"/>
          <w:sz w:val="36"/>
          <w:szCs w:val="36"/>
          <w:lang w:val="en-US"/>
        </w:rPr>
        <w:t xml:space="preserve">Ground Truth Text </w:t>
      </w:r>
      <w:r w:rsidR="00F34BDC">
        <w:rPr>
          <w:rFonts w:ascii="TH SarabunPSK" w:hAnsi="TH SarabunPSK" w:cs="TH SarabunPSK" w:hint="cs"/>
          <w:color w:val="000000" w:themeColor="text1"/>
          <w:sz w:val="36"/>
          <w:szCs w:val="36"/>
          <w:cs/>
          <w:lang w:val="en-US"/>
        </w:rPr>
        <w:t xml:space="preserve">และ </w:t>
      </w:r>
      <w:r w:rsidR="00F34BDC">
        <w:rPr>
          <w:rFonts w:ascii="TH SarabunPSK" w:hAnsi="TH SarabunPSK" w:cs="TH SarabunPSK"/>
          <w:color w:val="000000" w:themeColor="text1"/>
          <w:sz w:val="36"/>
          <w:szCs w:val="36"/>
          <w:lang w:val="en-US"/>
        </w:rPr>
        <w:t>“</w:t>
      </w:r>
      <w:r w:rsidR="00F34BDC">
        <w:rPr>
          <w:rFonts w:ascii="TH SarabunPSK" w:hAnsi="TH SarabunPSK" w:cs="TH SarabunPSK" w:hint="cs"/>
          <w:color w:val="000000" w:themeColor="text1"/>
          <w:sz w:val="36"/>
          <w:szCs w:val="36"/>
          <w:cs/>
          <w:lang w:val="en-US"/>
        </w:rPr>
        <w:t>ยาแก้ไข</w:t>
      </w:r>
      <w:r w:rsidR="00F34BDC">
        <w:rPr>
          <w:rFonts w:ascii="TH SarabunPSK" w:hAnsi="TH SarabunPSK" w:cs="TH SarabunPSK"/>
          <w:color w:val="000000" w:themeColor="text1"/>
          <w:sz w:val="36"/>
          <w:szCs w:val="36"/>
          <w:lang w:val="en-US"/>
        </w:rPr>
        <w:t>”</w:t>
      </w:r>
      <w:r w:rsidR="00F34BDC">
        <w:rPr>
          <w:rFonts w:ascii="TH SarabunPSK" w:hAnsi="TH SarabunPSK" w:cs="TH SarabunPSK" w:hint="cs"/>
          <w:color w:val="000000" w:themeColor="text1"/>
          <w:sz w:val="36"/>
          <w:szCs w:val="36"/>
          <w:cs/>
          <w:lang w:val="en-US"/>
        </w:rPr>
        <w:t xml:space="preserve"> เป็น </w:t>
      </w:r>
      <w:r w:rsidR="00F34BDC">
        <w:rPr>
          <w:rFonts w:ascii="TH SarabunPSK" w:hAnsi="TH SarabunPSK" w:cs="TH SarabunPSK"/>
          <w:color w:val="000000" w:themeColor="text1"/>
          <w:sz w:val="36"/>
          <w:szCs w:val="36"/>
          <w:lang w:val="en-US"/>
        </w:rPr>
        <w:t>Predicted Text</w:t>
      </w:r>
    </w:p>
    <w:p w14:paraId="152CE09D" w14:textId="5607344D" w:rsidR="00F34BDC" w:rsidRDefault="00F34BDC" w:rsidP="00D4462C">
      <w:pPr>
        <w:pStyle w:val="ListParagraph"/>
        <w:ind w:left="1080" w:firstLine="360"/>
        <w:rPr>
          <w:rFonts w:ascii="TH SarabunPSK" w:hAnsi="TH SarabunPSK" w:cs="TH SarabunPSK"/>
          <w:color w:val="000000" w:themeColor="text1"/>
          <w:sz w:val="36"/>
          <w:szCs w:val="36"/>
          <w:lang w:val="en-US"/>
        </w:rPr>
      </w:pPr>
      <w:r>
        <w:rPr>
          <w:rFonts w:ascii="TH SarabunPSK" w:hAnsi="TH SarabunPSK" w:cs="TH SarabunPSK" w:hint="cs"/>
          <w:color w:val="000000" w:themeColor="text1"/>
          <w:sz w:val="36"/>
          <w:szCs w:val="36"/>
          <w:cs/>
          <w:lang w:val="en-US"/>
        </w:rPr>
        <w:t xml:space="preserve">จำนวนตัวอักษรมีทั้งหมด </w:t>
      </w:r>
      <w:r>
        <w:rPr>
          <w:rFonts w:ascii="TH SarabunPSK" w:hAnsi="TH SarabunPSK" w:cs="TH SarabunPSK"/>
          <w:color w:val="000000" w:themeColor="text1"/>
          <w:sz w:val="36"/>
          <w:szCs w:val="36"/>
          <w:lang w:val="en-US"/>
        </w:rPr>
        <w:t xml:space="preserve">5 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  <w:lang w:val="en-US"/>
        </w:rPr>
        <w:t xml:space="preserve">ตัว มีจุดที่ต้องแก้ไข </w:t>
      </w:r>
      <w:r>
        <w:rPr>
          <w:rFonts w:ascii="TH SarabunPSK" w:hAnsi="TH SarabunPSK" w:cs="TH SarabunPSK"/>
          <w:color w:val="000000" w:themeColor="text1"/>
          <w:sz w:val="36"/>
          <w:szCs w:val="36"/>
          <w:lang w:val="en-US"/>
        </w:rPr>
        <w:t xml:space="preserve">1 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  <w:lang w:val="en-US"/>
        </w:rPr>
        <w:t xml:space="preserve">จุด คำตอบ </w:t>
      </w:r>
      <w:r>
        <w:rPr>
          <w:rFonts w:ascii="TH SarabunPSK" w:hAnsi="TH SarabunPSK" w:cs="TH SarabunPSK"/>
          <w:color w:val="000000" w:themeColor="text1"/>
          <w:sz w:val="36"/>
          <w:szCs w:val="36"/>
          <w:lang w:val="en-US"/>
        </w:rPr>
        <w:t xml:space="preserve">1/5 = 0.2 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  <w:lang w:val="en-US"/>
        </w:rPr>
        <w:t xml:space="preserve">หรือ </w:t>
      </w:r>
      <w:r>
        <w:rPr>
          <w:rFonts w:ascii="TH SarabunPSK" w:hAnsi="TH SarabunPSK" w:cs="TH SarabunPSK"/>
          <w:color w:val="000000" w:themeColor="text1"/>
          <w:sz w:val="36"/>
          <w:szCs w:val="36"/>
          <w:lang w:val="en-US"/>
        </w:rPr>
        <w:t>20%</w:t>
      </w:r>
    </w:p>
    <w:p w14:paraId="3C3B776C" w14:textId="559C7391" w:rsidR="00F34BDC" w:rsidRPr="00D4462C" w:rsidRDefault="00F34BDC" w:rsidP="00D4462C">
      <w:pPr>
        <w:pStyle w:val="ListParagraph"/>
        <w:ind w:left="1080" w:firstLine="360"/>
        <w:rPr>
          <w:rFonts w:ascii="TH SarabunPSK" w:hAnsi="TH SarabunPSK" w:cs="TH SarabunPSK" w:hint="cs"/>
          <w:color w:val="000000" w:themeColor="text1"/>
          <w:sz w:val="36"/>
          <w:szCs w:val="36"/>
          <w:lang w:val="en-US"/>
        </w:rPr>
      </w:pPr>
      <w:r>
        <w:rPr>
          <w:rFonts w:ascii="TH SarabunPSK" w:hAnsi="TH SarabunPSK" w:cs="TH SarabunPSK" w:hint="cs"/>
          <w:color w:val="000000" w:themeColor="text1"/>
          <w:sz w:val="36"/>
          <w:szCs w:val="36"/>
          <w:cs/>
          <w:lang w:val="en-US"/>
        </w:rPr>
        <w:t xml:space="preserve">หมายความว่าผิดทั้งหมด </w:t>
      </w:r>
      <w:r>
        <w:rPr>
          <w:rFonts w:ascii="TH SarabunPSK" w:hAnsi="TH SarabunPSK" w:cs="TH SarabunPSK"/>
          <w:color w:val="000000" w:themeColor="text1"/>
          <w:sz w:val="36"/>
          <w:szCs w:val="36"/>
          <w:lang w:val="en-US"/>
        </w:rPr>
        <w:t xml:space="preserve">20% 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  <w:lang w:val="en-US"/>
        </w:rPr>
        <w:t xml:space="preserve">จากข้อความทั้งหมด </w:t>
      </w:r>
      <w:r>
        <w:rPr>
          <w:rFonts w:ascii="TH SarabunPSK" w:hAnsi="TH SarabunPSK" w:cs="TH SarabunPSK"/>
          <w:color w:val="000000" w:themeColor="text1"/>
          <w:sz w:val="36"/>
          <w:szCs w:val="36"/>
          <w:lang w:val="en-US"/>
        </w:rPr>
        <w:t>(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  <w:lang w:val="en-US"/>
        </w:rPr>
        <w:t>ยิ่งเยอะยิ่งไม่ดี</w:t>
      </w:r>
      <w:r>
        <w:rPr>
          <w:rFonts w:ascii="TH SarabunPSK" w:hAnsi="TH SarabunPSK" w:cs="TH SarabunPSK"/>
          <w:color w:val="000000" w:themeColor="text1"/>
          <w:sz w:val="36"/>
          <w:szCs w:val="36"/>
          <w:lang w:val="en-US"/>
        </w:rPr>
        <w:t>)</w:t>
      </w:r>
    </w:p>
    <w:p w14:paraId="2F4B68A3" w14:textId="77777777" w:rsidR="00D4462C" w:rsidRPr="00D4462C" w:rsidRDefault="00D4462C" w:rsidP="00D4462C">
      <w:pPr>
        <w:pStyle w:val="ListParagraph"/>
        <w:ind w:left="1080" w:firstLine="360"/>
        <w:rPr>
          <w:rFonts w:ascii="TH SarabunPSK" w:hAnsi="TH SarabunPSK" w:cs="TH SarabunPSK" w:hint="cs"/>
          <w:color w:val="000000" w:themeColor="text1"/>
          <w:sz w:val="36"/>
          <w:szCs w:val="36"/>
        </w:rPr>
      </w:pPr>
    </w:p>
    <w:p w14:paraId="39E314F2" w14:textId="2E7B659A" w:rsidR="009521B8" w:rsidRPr="009521B8" w:rsidRDefault="009521B8" w:rsidP="009521B8">
      <w:pPr>
        <w:pStyle w:val="ListParagraph"/>
        <w:numPr>
          <w:ilvl w:val="0"/>
          <w:numId w:val="6"/>
        </w:numPr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TH SarabunPSK" w:hAnsi="TH SarabunPSK" w:cs="TH SarabunPSK"/>
          <w:b/>
          <w:bCs/>
          <w:color w:val="000000" w:themeColor="text1"/>
          <w:sz w:val="36"/>
          <w:szCs w:val="36"/>
          <w:lang w:val="en-US"/>
        </w:rPr>
        <w:t>Word Error Rate (WER)</w:t>
      </w:r>
    </w:p>
    <w:p w14:paraId="7FE5A350" w14:textId="77777777" w:rsidR="009521B8" w:rsidRPr="009521B8" w:rsidRDefault="009521B8" w:rsidP="009521B8">
      <w:pPr>
        <w:ind w:left="720"/>
        <w:rPr>
          <w:rFonts w:ascii="TH SarabunPSK" w:hAnsi="TH SarabunPSK" w:cs="TH SarabunPSK"/>
          <w:color w:val="747474" w:themeColor="background2" w:themeShade="80"/>
          <w:sz w:val="36"/>
          <w:szCs w:val="36"/>
          <w:lang w:val="en-US"/>
        </w:rPr>
      </w:pPr>
    </w:p>
    <w:p w14:paraId="5E1A645A" w14:textId="77777777" w:rsidR="009521B8" w:rsidRPr="009521B8" w:rsidRDefault="009521B8" w:rsidP="009521B8">
      <w:pPr>
        <w:pStyle w:val="ListParagraph"/>
        <w:numPr>
          <w:ilvl w:val="0"/>
          <w:numId w:val="5"/>
        </w:numPr>
        <w:rPr>
          <w:rFonts w:ascii="TH SarabunPSK" w:hAnsi="TH SarabunPSK" w:cs="TH SarabunPSK"/>
          <w:color w:val="747474" w:themeColor="background2" w:themeShade="80"/>
          <w:sz w:val="36"/>
          <w:szCs w:val="36"/>
          <w:lang w:val="en-US"/>
        </w:rPr>
      </w:pPr>
      <w:r w:rsidRPr="009521B8">
        <w:rPr>
          <w:rFonts w:ascii="TH SarabunPSK" w:hAnsi="TH SarabunPSK" w:cs="TH SarabunPSK" w:hint="cs"/>
          <w:color w:val="747474" w:themeColor="background2" w:themeShade="80"/>
          <w:sz w:val="36"/>
          <w:szCs w:val="36"/>
          <w:cs/>
          <w:lang w:val="en-US"/>
        </w:rPr>
        <w:t xml:space="preserve">พัฒนาแอปพลิเคชันตามหน้าออกแบบใน </w:t>
      </w:r>
      <w:r w:rsidRPr="009521B8">
        <w:rPr>
          <w:rFonts w:ascii="TH SarabunPSK" w:hAnsi="TH SarabunPSK" w:cs="TH SarabunPSK"/>
          <w:color w:val="747474" w:themeColor="background2" w:themeShade="80"/>
          <w:sz w:val="36"/>
          <w:szCs w:val="36"/>
          <w:lang w:val="en-US"/>
        </w:rPr>
        <w:t>Figma</w:t>
      </w:r>
    </w:p>
    <w:p w14:paraId="3588AC42" w14:textId="77777777" w:rsidR="009521B8" w:rsidRPr="009521B8" w:rsidRDefault="009521B8" w:rsidP="009521B8">
      <w:pPr>
        <w:pStyle w:val="ListParagraph"/>
        <w:numPr>
          <w:ilvl w:val="0"/>
          <w:numId w:val="5"/>
        </w:numPr>
        <w:rPr>
          <w:rFonts w:ascii="TH SarabunPSK" w:hAnsi="TH SarabunPSK" w:cs="TH SarabunPSK"/>
          <w:color w:val="747474" w:themeColor="background2" w:themeShade="80"/>
          <w:sz w:val="36"/>
          <w:szCs w:val="36"/>
          <w:lang w:val="en-US"/>
        </w:rPr>
      </w:pPr>
      <w:r w:rsidRPr="009521B8">
        <w:rPr>
          <w:rFonts w:ascii="TH SarabunPSK" w:hAnsi="TH SarabunPSK" w:cs="TH SarabunPSK" w:hint="cs"/>
          <w:color w:val="747474" w:themeColor="background2" w:themeShade="80"/>
          <w:sz w:val="36"/>
          <w:szCs w:val="36"/>
          <w:cs/>
          <w:lang w:val="en-US"/>
        </w:rPr>
        <w:t>เชื่อมต่อ</w:t>
      </w:r>
      <w:r w:rsidRPr="009521B8">
        <w:rPr>
          <w:rFonts w:ascii="TH SarabunPSK" w:hAnsi="TH SarabunPSK" w:cs="TH SarabunPSK"/>
          <w:color w:val="747474" w:themeColor="background2" w:themeShade="80"/>
          <w:sz w:val="36"/>
          <w:szCs w:val="36"/>
          <w:lang w:val="en-US"/>
        </w:rPr>
        <w:t xml:space="preserve"> Back-End </w:t>
      </w:r>
      <w:r w:rsidRPr="009521B8">
        <w:rPr>
          <w:rFonts w:ascii="TH SarabunPSK" w:hAnsi="TH SarabunPSK" w:cs="TH SarabunPSK" w:hint="cs"/>
          <w:color w:val="747474" w:themeColor="background2" w:themeShade="80"/>
          <w:sz w:val="36"/>
          <w:szCs w:val="36"/>
          <w:cs/>
          <w:lang w:val="en-US"/>
        </w:rPr>
        <w:t>และแอปพลิเคชัน</w:t>
      </w:r>
    </w:p>
    <w:p w14:paraId="57453877" w14:textId="77777777" w:rsidR="009521B8" w:rsidRPr="009521B8" w:rsidRDefault="009521B8" w:rsidP="009521B8">
      <w:pPr>
        <w:pStyle w:val="ListParagraph"/>
        <w:numPr>
          <w:ilvl w:val="0"/>
          <w:numId w:val="5"/>
        </w:numPr>
        <w:rPr>
          <w:rFonts w:ascii="TH SarabunPSK" w:hAnsi="TH SarabunPSK" w:cs="TH SarabunPSK"/>
          <w:color w:val="747474" w:themeColor="background2" w:themeShade="80"/>
          <w:sz w:val="36"/>
          <w:szCs w:val="36"/>
          <w:lang w:val="en-US"/>
        </w:rPr>
      </w:pPr>
      <w:r w:rsidRPr="009521B8">
        <w:rPr>
          <w:rFonts w:ascii="TH SarabunPSK" w:hAnsi="TH SarabunPSK" w:cs="TH SarabunPSK" w:hint="cs"/>
          <w:color w:val="747474" w:themeColor="background2" w:themeShade="80"/>
          <w:sz w:val="36"/>
          <w:szCs w:val="36"/>
          <w:cs/>
          <w:lang w:val="en-US"/>
        </w:rPr>
        <w:t xml:space="preserve">เลือกโมเดล </w:t>
      </w:r>
      <w:r w:rsidRPr="009521B8">
        <w:rPr>
          <w:rFonts w:ascii="TH SarabunPSK" w:hAnsi="TH SarabunPSK" w:cs="TH SarabunPSK"/>
          <w:color w:val="747474" w:themeColor="background2" w:themeShade="80"/>
          <w:sz w:val="36"/>
          <w:szCs w:val="36"/>
          <w:lang w:val="en-US"/>
        </w:rPr>
        <w:t xml:space="preserve">LLM </w:t>
      </w:r>
      <w:r w:rsidRPr="009521B8">
        <w:rPr>
          <w:rFonts w:ascii="TH SarabunPSK" w:hAnsi="TH SarabunPSK" w:cs="TH SarabunPSK" w:hint="cs"/>
          <w:color w:val="747474" w:themeColor="background2" w:themeShade="80"/>
          <w:sz w:val="36"/>
          <w:szCs w:val="36"/>
          <w:cs/>
          <w:lang w:val="en-US"/>
        </w:rPr>
        <w:t xml:space="preserve">ที่จะทำ </w:t>
      </w:r>
      <w:r w:rsidRPr="009521B8">
        <w:rPr>
          <w:rFonts w:ascii="TH SarabunPSK" w:hAnsi="TH SarabunPSK" w:cs="TH SarabunPSK"/>
          <w:color w:val="747474" w:themeColor="background2" w:themeShade="80"/>
          <w:sz w:val="36"/>
          <w:szCs w:val="36"/>
          <w:lang w:val="en-US"/>
        </w:rPr>
        <w:t>Fine-Tuning</w:t>
      </w:r>
    </w:p>
    <w:p w14:paraId="15941AEE" w14:textId="77777777" w:rsidR="009521B8" w:rsidRPr="009521B8" w:rsidRDefault="009521B8" w:rsidP="009521B8">
      <w:pPr>
        <w:pStyle w:val="ListParagraph"/>
        <w:numPr>
          <w:ilvl w:val="0"/>
          <w:numId w:val="5"/>
        </w:numPr>
        <w:rPr>
          <w:rFonts w:ascii="TH SarabunPSK" w:hAnsi="TH SarabunPSK" w:cs="TH SarabunPSK"/>
          <w:color w:val="747474" w:themeColor="background2" w:themeShade="80"/>
          <w:sz w:val="36"/>
          <w:szCs w:val="36"/>
          <w:lang w:val="en-US"/>
        </w:rPr>
      </w:pPr>
      <w:r w:rsidRPr="009521B8">
        <w:rPr>
          <w:rFonts w:ascii="TH SarabunPSK" w:hAnsi="TH SarabunPSK" w:cs="TH SarabunPSK" w:hint="cs"/>
          <w:color w:val="747474" w:themeColor="background2" w:themeShade="80"/>
          <w:sz w:val="36"/>
          <w:szCs w:val="36"/>
          <w:cs/>
          <w:lang w:val="en-US"/>
        </w:rPr>
        <w:t xml:space="preserve">เตรียมข้อมูลสำหรับการทำ </w:t>
      </w:r>
      <w:r w:rsidRPr="009521B8">
        <w:rPr>
          <w:rFonts w:ascii="TH SarabunPSK" w:hAnsi="TH SarabunPSK" w:cs="TH SarabunPSK"/>
          <w:color w:val="747474" w:themeColor="background2" w:themeShade="80"/>
          <w:sz w:val="36"/>
          <w:szCs w:val="36"/>
          <w:lang w:val="en-US"/>
        </w:rPr>
        <w:t xml:space="preserve">Fine-Tuning </w:t>
      </w:r>
      <w:r w:rsidRPr="009521B8">
        <w:rPr>
          <w:rFonts w:ascii="TH SarabunPSK" w:hAnsi="TH SarabunPSK" w:cs="TH SarabunPSK" w:hint="cs"/>
          <w:color w:val="747474" w:themeColor="background2" w:themeShade="80"/>
          <w:sz w:val="36"/>
          <w:szCs w:val="36"/>
          <w:cs/>
          <w:lang w:val="en-US"/>
        </w:rPr>
        <w:t xml:space="preserve">โมเดล </w:t>
      </w:r>
      <w:r w:rsidRPr="009521B8">
        <w:rPr>
          <w:rFonts w:ascii="TH SarabunPSK" w:hAnsi="TH SarabunPSK" w:cs="TH SarabunPSK"/>
          <w:color w:val="747474" w:themeColor="background2" w:themeShade="80"/>
          <w:sz w:val="36"/>
          <w:szCs w:val="36"/>
          <w:lang w:val="en-US"/>
        </w:rPr>
        <w:t>LLM</w:t>
      </w:r>
    </w:p>
    <w:p w14:paraId="76B62606" w14:textId="77777777" w:rsidR="009521B8" w:rsidRPr="009521B8" w:rsidRDefault="009521B8" w:rsidP="009521B8">
      <w:pPr>
        <w:pStyle w:val="ListParagraph"/>
        <w:ind w:left="1080"/>
        <w:rPr>
          <w:rFonts w:ascii="TH SarabunPSK" w:hAnsi="TH SarabunPSK" w:cs="TH SarabunPSK"/>
          <w:sz w:val="36"/>
          <w:szCs w:val="36"/>
          <w:lang w:val="en-US"/>
        </w:rPr>
      </w:pPr>
    </w:p>
    <w:p w14:paraId="0BD30DB1" w14:textId="77777777" w:rsidR="00BC6FB6" w:rsidRDefault="00BC6FB6">
      <w:pPr>
        <w:rPr>
          <w:lang w:val="en-US"/>
        </w:rPr>
      </w:pPr>
    </w:p>
    <w:p w14:paraId="002CF479" w14:textId="77777777" w:rsidR="009521B8" w:rsidRPr="009521B8" w:rsidRDefault="009521B8">
      <w:pPr>
        <w:rPr>
          <w:lang w:val="en-US"/>
        </w:rPr>
      </w:pPr>
    </w:p>
    <w:sectPr w:rsidR="009521B8" w:rsidRPr="009521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91AC7"/>
    <w:multiLevelType w:val="hybridMultilevel"/>
    <w:tmpl w:val="FCBC41DA"/>
    <w:lvl w:ilvl="0" w:tplc="5BC07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803029"/>
    <w:multiLevelType w:val="hybridMultilevel"/>
    <w:tmpl w:val="C5B68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411E8"/>
    <w:multiLevelType w:val="hybridMultilevel"/>
    <w:tmpl w:val="56B23F0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683DB3"/>
    <w:multiLevelType w:val="hybridMultilevel"/>
    <w:tmpl w:val="948C6AE0"/>
    <w:lvl w:ilvl="0" w:tplc="BB403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B839C8"/>
    <w:multiLevelType w:val="hybridMultilevel"/>
    <w:tmpl w:val="14069AF8"/>
    <w:lvl w:ilvl="0" w:tplc="F36E4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443849"/>
    <w:multiLevelType w:val="multilevel"/>
    <w:tmpl w:val="1E5E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817C67"/>
    <w:multiLevelType w:val="hybridMultilevel"/>
    <w:tmpl w:val="AAA62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065590">
    <w:abstractNumId w:val="0"/>
  </w:num>
  <w:num w:numId="2" w16cid:durableId="1902596303">
    <w:abstractNumId w:val="6"/>
  </w:num>
  <w:num w:numId="3" w16cid:durableId="1613197802">
    <w:abstractNumId w:val="3"/>
  </w:num>
  <w:num w:numId="4" w16cid:durableId="1626350232">
    <w:abstractNumId w:val="1"/>
  </w:num>
  <w:num w:numId="5" w16cid:durableId="498040444">
    <w:abstractNumId w:val="2"/>
  </w:num>
  <w:num w:numId="6" w16cid:durableId="883172940">
    <w:abstractNumId w:val="4"/>
  </w:num>
  <w:num w:numId="7" w16cid:durableId="2618840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B6"/>
    <w:rsid w:val="001A36EF"/>
    <w:rsid w:val="00455CD1"/>
    <w:rsid w:val="009521B8"/>
    <w:rsid w:val="00BC6FB6"/>
    <w:rsid w:val="00D4462C"/>
    <w:rsid w:val="00F3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54CD2"/>
  <w15:chartTrackingRefBased/>
  <w15:docId w15:val="{7EA889D1-7729-2042-9675-03D13ACA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6EF"/>
    <w:pPr>
      <w:spacing w:after="0" w:line="240" w:lineRule="auto"/>
    </w:pPr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F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F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F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F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F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F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FB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FB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FB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F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F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F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F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F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F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F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C6FB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C6FB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C6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FB6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F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F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FB6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F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7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Nonpawit SILABUMRUNGRAD</dc:creator>
  <cp:keywords/>
  <dc:description/>
  <cp:lastModifiedBy>Nonpawit SILABUMRUNGRAD</cp:lastModifiedBy>
  <cp:revision>2</cp:revision>
  <dcterms:created xsi:type="dcterms:W3CDTF">2024-12-24T15:07:00Z</dcterms:created>
  <dcterms:modified xsi:type="dcterms:W3CDTF">2024-12-24T16:38:00Z</dcterms:modified>
</cp:coreProperties>
</file>