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CFE" w:rsidRDefault="000B712C">
      <w:hyperlink r:id="rId4" w:history="1">
        <w:r w:rsidRPr="00127C6B">
          <w:rPr>
            <w:rStyle w:val="a3"/>
          </w:rPr>
          <w:t>https://habr.com/ru/company/ods/blog/323210/</w:t>
        </w:r>
      </w:hyperlink>
    </w:p>
    <w:p w:rsidR="000B712C" w:rsidRDefault="000B712C">
      <w:hyperlink r:id="rId5" w:history="1">
        <w:r w:rsidRPr="00127C6B">
          <w:rPr>
            <w:rStyle w:val="a3"/>
          </w:rPr>
          <w:t>http://statistica.ru/theory/opisatelnye-statistiki/</w:t>
        </w:r>
      </w:hyperlink>
    </w:p>
    <w:p w:rsidR="000B712C" w:rsidRDefault="000B712C">
      <w:r w:rsidRPr="000B712C">
        <w:t>http://datareview.info/article/svodnyie-tablitsyi-v-python/</w:t>
      </w:r>
      <w:bookmarkStart w:id="0" w:name="_GoBack"/>
      <w:bookmarkEnd w:id="0"/>
    </w:p>
    <w:sectPr w:rsidR="000B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97"/>
    <w:rsid w:val="000B712C"/>
    <w:rsid w:val="00E66297"/>
    <w:rsid w:val="00F8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8153"/>
  <w15:chartTrackingRefBased/>
  <w15:docId w15:val="{D73DFAEE-C835-4664-A36B-9622828D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tistica.ru/theory/opisatelnye-statistiki/" TargetMode="External"/><Relationship Id="rId4" Type="http://schemas.openxmlformats.org/officeDocument/2006/relationships/hyperlink" Target="https://habr.com/ru/company/ods/blog/3232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2021-03-09T11:01:00Z</dcterms:created>
  <dcterms:modified xsi:type="dcterms:W3CDTF">2021-03-09T11:01:00Z</dcterms:modified>
</cp:coreProperties>
</file>