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666B9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2515283" w:history="1">
        <w:r w:rsidR="002666B9" w:rsidRPr="00E43C4F">
          <w:rPr>
            <w:rStyle w:val="Hyperlink"/>
            <w:noProof/>
          </w:rPr>
          <w:t>1. URL</w:t>
        </w:r>
        <w:r w:rsidR="002666B9">
          <w:rPr>
            <w:noProof/>
            <w:webHidden/>
          </w:rPr>
          <w:tab/>
        </w:r>
        <w:r w:rsidR="002666B9">
          <w:rPr>
            <w:noProof/>
            <w:webHidden/>
          </w:rPr>
          <w:fldChar w:fldCharType="begin"/>
        </w:r>
        <w:r w:rsidR="002666B9">
          <w:rPr>
            <w:noProof/>
            <w:webHidden/>
          </w:rPr>
          <w:instrText xml:space="preserve"> PAGEREF _Toc432515283 \h </w:instrText>
        </w:r>
        <w:r w:rsidR="002666B9">
          <w:rPr>
            <w:noProof/>
            <w:webHidden/>
          </w:rPr>
        </w:r>
        <w:r w:rsidR="002666B9">
          <w:rPr>
            <w:noProof/>
            <w:webHidden/>
          </w:rPr>
          <w:fldChar w:fldCharType="separate"/>
        </w:r>
        <w:r w:rsidR="002666B9">
          <w:rPr>
            <w:noProof/>
            <w:webHidden/>
          </w:rPr>
          <w:t>2</w:t>
        </w:r>
        <w:r w:rsidR="002666B9">
          <w:rPr>
            <w:noProof/>
            <w:webHidden/>
          </w:rPr>
          <w:fldChar w:fldCharType="end"/>
        </w:r>
      </w:hyperlink>
    </w:p>
    <w:p w:rsidR="002666B9" w:rsidRDefault="002666B9">
      <w:pPr>
        <w:pStyle w:val="TOC1"/>
        <w:rPr>
          <w:noProof/>
        </w:rPr>
      </w:pPr>
      <w:hyperlink w:anchor="_Toc432515284" w:history="1">
        <w:r w:rsidRPr="00E43C4F">
          <w:rPr>
            <w:rStyle w:val="Hyperlink"/>
            <w:noProof/>
          </w:rPr>
          <w:t xml:space="preserve">2. MessageBox, ::MessageBox </w:t>
        </w:r>
        <w:r w:rsidRPr="00E43C4F">
          <w:rPr>
            <w:rStyle w:val="Hyperlink"/>
            <w:rFonts w:hint="eastAsia"/>
            <w:noProof/>
          </w:rPr>
          <w:t>和</w:t>
        </w:r>
        <w:r w:rsidRPr="00E43C4F">
          <w:rPr>
            <w:rStyle w:val="Hyperlink"/>
            <w:noProof/>
          </w:rPr>
          <w:t>AfxMessageBox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66B9" w:rsidRDefault="002666B9">
      <w:pPr>
        <w:pStyle w:val="TOC1"/>
        <w:rPr>
          <w:noProof/>
        </w:rPr>
      </w:pPr>
      <w:hyperlink w:anchor="_Toc432515285" w:history="1">
        <w:r w:rsidRPr="00E43C4F">
          <w:rPr>
            <w:rStyle w:val="Hyperlink"/>
            <w:noProof/>
          </w:rPr>
          <w:t>3. Creating a MessageBox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66B9" w:rsidRDefault="002666B9">
      <w:pPr>
        <w:pStyle w:val="TOC1"/>
        <w:rPr>
          <w:noProof/>
        </w:rPr>
      </w:pPr>
      <w:hyperlink w:anchor="_Toc432515286" w:history="1">
        <w:r w:rsidRPr="00E43C4F">
          <w:rPr>
            <w:rStyle w:val="Hyperlink"/>
            <w:noProof/>
          </w:rPr>
          <w:t>4. The owner of a Message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_Toc432515286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280439" w:rsidP="00280439">
      <w:pPr>
        <w:pStyle w:val="Heading1"/>
        <w:rPr>
          <w:rFonts w:hint="eastAsia"/>
        </w:rPr>
      </w:pPr>
      <w:bookmarkStart w:id="1" w:name="_Toc432515283"/>
      <w:r>
        <w:rPr>
          <w:rFonts w:hint="eastAsia"/>
        </w:rPr>
        <w:lastRenderedPageBreak/>
        <w:t>URL</w:t>
      </w:r>
      <w:bookmarkEnd w:id="1"/>
    </w:p>
    <w:p w:rsidR="00280439" w:rsidRDefault="00B76097" w:rsidP="00B76097">
      <w:pPr>
        <w:rPr>
          <w:rFonts w:hint="eastAsia"/>
        </w:rPr>
      </w:pPr>
      <w:hyperlink r:id="rId9" w:history="1">
        <w:r w:rsidRPr="005F22D4">
          <w:rPr>
            <w:rStyle w:val="Hyperlink"/>
          </w:rPr>
          <w:t>http://www.functionx.com/visualc/msgboxes/messageboxes.htm</w:t>
        </w:r>
      </w:hyperlink>
    </w:p>
    <w:p w:rsidR="00B76097" w:rsidRDefault="00752CB0" w:rsidP="00B76097">
      <w:pPr>
        <w:rPr>
          <w:rFonts w:hint="eastAsia"/>
        </w:rPr>
      </w:pPr>
      <w:hyperlink r:id="rId10" w:history="1">
        <w:proofErr w:type="gramStart"/>
        <w:r w:rsidR="00B76097" w:rsidRPr="00752CB0">
          <w:rPr>
            <w:rStyle w:val="Hyperlink"/>
          </w:rPr>
          <w:t>introduction</w:t>
        </w:r>
        <w:proofErr w:type="gramEnd"/>
        <w:r w:rsidR="00B76097" w:rsidRPr="00752CB0">
          <w:rPr>
            <w:rStyle w:val="Hyperlink"/>
          </w:rPr>
          <w:t xml:space="preserve"> to MFC dialog.pdf</w:t>
        </w:r>
      </w:hyperlink>
    </w:p>
    <w:p w:rsidR="008C195C" w:rsidRDefault="008C195C" w:rsidP="008C195C">
      <w:pPr>
        <w:pStyle w:val="Heading1"/>
        <w:rPr>
          <w:rFonts w:hint="eastAsia"/>
        </w:rPr>
      </w:pPr>
      <w:bookmarkStart w:id="2" w:name="_Toc432514750"/>
      <w:bookmarkStart w:id="3" w:name="_Toc432515284"/>
      <w:proofErr w:type="spellStart"/>
      <w:proofErr w:type="gramStart"/>
      <w:r>
        <w:t>MessageBox</w:t>
      </w:r>
      <w:proofErr w:type="spellEnd"/>
      <w:r>
        <w:t>, ::</w:t>
      </w:r>
      <w:proofErr w:type="spellStart"/>
      <w:r>
        <w:t>MessageBox</w:t>
      </w:r>
      <w:proofErr w:type="spellEnd"/>
      <w:proofErr w:type="gramEnd"/>
      <w:r>
        <w:t xml:space="preserve"> </w:t>
      </w:r>
      <w:r>
        <w:rPr>
          <w:rFonts w:hint="eastAsia"/>
        </w:rPr>
        <w:t>和</w:t>
      </w:r>
      <w:proofErr w:type="spellStart"/>
      <w:r w:rsidRPr="00356990">
        <w:t>AfxMessageBox</w:t>
      </w:r>
      <w:bookmarkEnd w:id="2"/>
      <w:bookmarkEnd w:id="3"/>
      <w:proofErr w:type="spellEnd"/>
    </w:p>
    <w:p w:rsidR="008C195C" w:rsidRDefault="008C195C" w:rsidP="008C195C">
      <w:pPr>
        <w:rPr>
          <w:rFonts w:hint="eastAsia"/>
        </w:rPr>
      </w:pPr>
      <w:r>
        <w:t>W</w:t>
      </w:r>
      <w:r>
        <w:rPr>
          <w:rFonts w:hint="eastAsia"/>
        </w:rPr>
        <w:t>in</w:t>
      </w:r>
      <w:r>
        <w:t xml:space="preserve">32 </w:t>
      </w:r>
      <w:r>
        <w:rPr>
          <w:rFonts w:hint="eastAsia"/>
        </w:rPr>
        <w:t>lib</w:t>
      </w:r>
      <w:r>
        <w:rPr>
          <w:rFonts w:hint="eastAsia"/>
        </w:rPr>
        <w:t>里有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的定义，要在</w:t>
      </w:r>
      <w:r>
        <w:rPr>
          <w:rFonts w:hint="eastAsia"/>
        </w:rPr>
        <w:t>C++</w:t>
      </w:r>
      <w:r>
        <w:rPr>
          <w:rFonts w:hint="eastAsia"/>
        </w:rPr>
        <w:t>使用的时候，以</w:t>
      </w:r>
      <w:r>
        <w:t>:</w:t>
      </w:r>
      <w:proofErr w:type="gramStart"/>
      <w:r>
        <w:t>:</w:t>
      </w:r>
      <w:proofErr w:type="spellStart"/>
      <w:r>
        <w:t>MessageBox</w:t>
      </w:r>
      <w:proofErr w:type="spellEnd"/>
      <w:r>
        <w:rPr>
          <w:rFonts w:hint="eastAsia"/>
        </w:rPr>
        <w:t>的形式使用</w:t>
      </w:r>
      <w:proofErr w:type="gramEnd"/>
      <w:r>
        <w:rPr>
          <w:rFonts w:hint="eastAsia"/>
        </w:rPr>
        <w:t>。里面要求</w:t>
      </w:r>
      <w:proofErr w:type="spellStart"/>
      <w:r>
        <w:rPr>
          <w:rFonts w:hint="eastAsia"/>
        </w:rPr>
        <w:t>hWnd</w:t>
      </w:r>
      <w:proofErr w:type="spellEnd"/>
      <w:r>
        <w:rPr>
          <w:rFonts w:hint="eastAsia"/>
        </w:rPr>
        <w:t>的参数，当然也可以传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这个主要在一些非继承自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的类中想要弹出一个窗口时使用。</w:t>
      </w:r>
    </w:p>
    <w:p w:rsidR="008C195C" w:rsidRDefault="008C195C" w:rsidP="008C195C">
      <w:pPr>
        <w:rPr>
          <w:rFonts w:hint="eastAsia"/>
        </w:rPr>
      </w:pPr>
      <w:r>
        <w:rPr>
          <w:noProof/>
        </w:rPr>
        <w:drawing>
          <wp:inline distT="0" distB="0" distL="0" distR="0" wp14:anchorId="059D3C6E" wp14:editId="7C23F7C3">
            <wp:extent cx="924449" cy="1303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979" cy="13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5C" w:rsidRDefault="008C195C" w:rsidP="008C195C">
      <w:r>
        <w:rPr>
          <w:rFonts w:hint="eastAsia"/>
        </w:rPr>
        <w:t>MFC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类中也定义了一个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，所以所有从该类继承的子类都可以直接调用该函数，不需要加</w:t>
      </w:r>
      <w:proofErr w:type="gramStart"/>
      <w:r>
        <w:t>::</w:t>
      </w:r>
      <w:proofErr w:type="gramEnd"/>
    </w:p>
    <w:p w:rsidR="008C195C" w:rsidRDefault="008C195C" w:rsidP="008C195C">
      <w:pPr>
        <w:rPr>
          <w:rFonts w:hint="eastAsia"/>
        </w:rPr>
      </w:pPr>
      <w:r>
        <w:rPr>
          <w:noProof/>
        </w:rPr>
        <w:drawing>
          <wp:inline distT="0" distB="0" distL="0" distR="0" wp14:anchorId="0AE4EFB3" wp14:editId="0BCC633F">
            <wp:extent cx="5943600" cy="1840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5C" w:rsidRDefault="008C195C" w:rsidP="008C195C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hint="eastAsia"/>
        </w:rPr>
        <w:t>最后，</w:t>
      </w:r>
      <w:r>
        <w:rPr>
          <w:rFonts w:hint="eastAsia"/>
        </w:rPr>
        <w:t>MFC</w:t>
      </w:r>
      <w:r>
        <w:rPr>
          <w:rFonts w:hint="eastAsia"/>
        </w:rPr>
        <w:t>还定义了全局的</w:t>
      </w:r>
      <w:r>
        <w:rPr>
          <w:rFonts w:ascii="Courier New" w:hAnsi="Courier New" w:cs="Courier New"/>
          <w:noProof/>
          <w:sz w:val="20"/>
          <w:szCs w:val="20"/>
        </w:rPr>
        <w:t>AfxMessageBox</w:t>
      </w:r>
      <w:r>
        <w:rPr>
          <w:rFonts w:ascii="Courier New" w:hAnsi="Courier New" w:cs="Courier New" w:hint="eastAsia"/>
          <w:noProof/>
          <w:sz w:val="20"/>
          <w:szCs w:val="20"/>
        </w:rPr>
        <w:t>，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sz w:val="20"/>
          <w:szCs w:val="20"/>
        </w:rPr>
        <w:t>使用场景同</w:t>
      </w:r>
      <w:r>
        <w:rPr>
          <w:rFonts w:ascii="Courier New" w:hAnsi="Courier New" w:cs="Courier New"/>
          <w:noProof/>
          <w:sz w:val="20"/>
          <w:szCs w:val="20"/>
        </w:rPr>
        <w:t>::MessageBox,</w:t>
      </w:r>
      <w:r>
        <w:rPr>
          <w:rFonts w:ascii="Courier New" w:hAnsi="Courier New" w:cs="Courier New" w:hint="eastAsia"/>
          <w:noProof/>
          <w:sz w:val="20"/>
          <w:szCs w:val="20"/>
        </w:rPr>
        <w:t>只不过不需要</w:t>
      </w:r>
      <w:r>
        <w:rPr>
          <w:rFonts w:ascii="Courier New" w:hAnsi="Courier New" w:cs="Courier New"/>
          <w:noProof/>
          <w:sz w:val="20"/>
          <w:szCs w:val="20"/>
        </w:rPr>
        <w:t>hWnd</w:t>
      </w:r>
      <w:r>
        <w:rPr>
          <w:rFonts w:ascii="Courier New" w:hAnsi="Courier New" w:cs="Courier New" w:hint="eastAsia"/>
          <w:noProof/>
          <w:sz w:val="20"/>
          <w:szCs w:val="20"/>
        </w:rPr>
        <w:t>了</w:t>
      </w:r>
    </w:p>
    <w:p w:rsidR="008C195C" w:rsidRPr="00862FE0" w:rsidRDefault="008C195C" w:rsidP="008C19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82AB9" wp14:editId="435BD5F2">
            <wp:extent cx="5943600" cy="2129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5C" w:rsidRDefault="008C195C" w:rsidP="008C195C">
      <w:pPr>
        <w:rPr>
          <w:rFonts w:hint="eastAsia"/>
        </w:rPr>
      </w:pPr>
    </w:p>
    <w:p w:rsidR="00215732" w:rsidRDefault="00215732" w:rsidP="00215732">
      <w:pPr>
        <w:pStyle w:val="Heading1"/>
        <w:rPr>
          <w:noProof/>
        </w:rPr>
      </w:pPr>
      <w:bookmarkStart w:id="4" w:name="_Toc432515285"/>
      <w:r>
        <w:rPr>
          <w:rFonts w:hint="eastAsia"/>
          <w:noProof/>
        </w:rPr>
        <w:lastRenderedPageBreak/>
        <w:t xml:space="preserve">Creating </w:t>
      </w:r>
      <w:r>
        <w:rPr>
          <w:noProof/>
        </w:rPr>
        <w:t>a MessageBox</w:t>
      </w:r>
      <w:bookmarkEnd w:id="4"/>
    </w:p>
    <w:p w:rsidR="00A01F0A" w:rsidRDefault="002D03B4" w:rsidP="00B76097">
      <w:r>
        <w:rPr>
          <w:noProof/>
        </w:rPr>
        <w:drawing>
          <wp:inline distT="0" distB="0" distL="0" distR="0" wp14:anchorId="6365381E" wp14:editId="3D26B42F">
            <wp:extent cx="5943600" cy="58540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50" w:rsidRDefault="00E52F50" w:rsidP="00B76097"/>
    <w:p w:rsidR="00E52F50" w:rsidRDefault="00E52F50" w:rsidP="00A5449B">
      <w:pPr>
        <w:pStyle w:val="Heading1"/>
      </w:pPr>
      <w:bookmarkStart w:id="5" w:name="_Toc432515286"/>
      <w:r>
        <w:lastRenderedPageBreak/>
        <w:t>The owner of a Message Box</w:t>
      </w:r>
      <w:bookmarkEnd w:id="5"/>
    </w:p>
    <w:p w:rsidR="007E4B6B" w:rsidRDefault="007E4B6B" w:rsidP="00B76097">
      <w:r>
        <w:rPr>
          <w:noProof/>
        </w:rPr>
        <w:drawing>
          <wp:inline distT="0" distB="0" distL="0" distR="0" wp14:anchorId="723EFA03" wp14:editId="750A3481">
            <wp:extent cx="5943600" cy="30010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B6B" w:rsidSect="00CE22E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DDB" w:rsidRDefault="00931DDB" w:rsidP="003E2844">
      <w:pPr>
        <w:spacing w:after="0" w:line="240" w:lineRule="auto"/>
      </w:pPr>
      <w:r>
        <w:separator/>
      </w:r>
    </w:p>
  </w:endnote>
  <w:endnote w:type="continuationSeparator" w:id="0">
    <w:p w:rsidR="00931DDB" w:rsidRDefault="00931DDB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666B9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2666B9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DDB" w:rsidRDefault="00931DDB" w:rsidP="003E2844">
      <w:pPr>
        <w:spacing w:after="0" w:line="240" w:lineRule="auto"/>
      </w:pPr>
      <w:r>
        <w:separator/>
      </w:r>
    </w:p>
  </w:footnote>
  <w:footnote w:type="continuationSeparator" w:id="0">
    <w:p w:rsidR="00931DDB" w:rsidRDefault="00931DDB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5732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666B9"/>
    <w:rsid w:val="0027484A"/>
    <w:rsid w:val="00277436"/>
    <w:rsid w:val="00277560"/>
    <w:rsid w:val="00280439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03B4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2CB0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795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B6B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195C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1DDB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1F0A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49B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097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2F50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37013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introduction%20to%20MFC%20dialog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unctionx.com/visualc/msgboxes/messageboxes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0B8AD-6F3F-4708-BC49-2D8BC343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6992</TotalTime>
  <Pages>5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570</cp:revision>
  <cp:lastPrinted>2012-12-04T05:14:00Z</cp:lastPrinted>
  <dcterms:created xsi:type="dcterms:W3CDTF">2012-12-04T08:25:00Z</dcterms:created>
  <dcterms:modified xsi:type="dcterms:W3CDTF">2015-10-13T07:59:00Z</dcterms:modified>
</cp:coreProperties>
</file>