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758D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4741" w:history="1">
            <w:r w:rsidR="0069758D" w:rsidRPr="00391B02">
              <w:rPr>
                <w:rStyle w:val="Hyperlink"/>
                <w:noProof/>
              </w:rPr>
              <w:t>1.</w:t>
            </w:r>
            <w:r w:rsidR="0069758D" w:rsidRPr="00391B02">
              <w:rPr>
                <w:rStyle w:val="Hyperlink"/>
                <w:rFonts w:hint="eastAsia"/>
                <w:noProof/>
              </w:rPr>
              <w:t xml:space="preserve"> </w:t>
            </w:r>
            <w:r w:rsidR="0069758D" w:rsidRPr="00391B02">
              <w:rPr>
                <w:rStyle w:val="Hyperlink"/>
                <w:rFonts w:hint="eastAsia"/>
                <w:noProof/>
              </w:rPr>
              <w:t>日总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_Toc475564741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1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2" w:history="1">
            <w:r w:rsidR="0069758D" w:rsidRPr="00391B02">
              <w:rPr>
                <w:rStyle w:val="Hyperlink"/>
                <w:noProof/>
              </w:rPr>
              <w:t>1.1. 2017-02-16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_Toc475564742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1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3" w:history="1">
            <w:r w:rsidR="0069758D" w:rsidRPr="00391B02">
              <w:rPr>
                <w:rStyle w:val="Hyperlink"/>
                <w:noProof/>
              </w:rPr>
              <w:t>1.1-1.</w:t>
            </w:r>
            <w:r w:rsidR="0069758D" w:rsidRPr="00391B02">
              <w:rPr>
                <w:rStyle w:val="Hyperlink"/>
                <w:rFonts w:hint="eastAsia"/>
                <w:noProof/>
              </w:rPr>
              <w:t xml:space="preserve"> </w:t>
            </w:r>
            <w:r w:rsidR="0069758D" w:rsidRPr="00391B02">
              <w:rPr>
                <w:rStyle w:val="Hyperlink"/>
                <w:rFonts w:hint="eastAsia"/>
                <w:noProof/>
              </w:rPr>
              <w:t>估计期货松绑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_Toc475564743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1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4" w:history="1">
            <w:r w:rsidR="0069758D" w:rsidRPr="00391B02">
              <w:rPr>
                <w:rStyle w:val="Hyperlink"/>
                <w:noProof/>
              </w:rPr>
              <w:t>1.2. 2017-02-19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_Toc475564744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2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5" w:history="1">
            <w:r w:rsidR="0069758D" w:rsidRPr="00391B02">
              <w:rPr>
                <w:rStyle w:val="Hyperlink"/>
                <w:noProof/>
              </w:rPr>
              <w:t>1.2-1.</w:t>
            </w:r>
            <w:r w:rsidR="0069758D" w:rsidRPr="00391B02">
              <w:rPr>
                <w:rStyle w:val="Hyperlink"/>
                <w:rFonts w:hint="eastAsia"/>
                <w:noProof/>
              </w:rPr>
              <w:t xml:space="preserve"> </w:t>
            </w:r>
            <w:r w:rsidR="0069758D" w:rsidRPr="00391B02">
              <w:rPr>
                <w:rStyle w:val="Hyperlink"/>
                <w:rFonts w:hint="eastAsia"/>
                <w:noProof/>
              </w:rPr>
              <w:t>不要太相信自己短期的预测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_Toc475564745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2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6" w:history="1">
            <w:r w:rsidR="0069758D" w:rsidRPr="00391B02">
              <w:rPr>
                <w:rStyle w:val="Hyperlink"/>
                <w:noProof/>
              </w:rPr>
              <w:t>1.3. 2017-02-20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_Toc475564746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2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69758D" w:rsidRDefault="00001B9C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5564747" w:history="1">
            <w:r w:rsidR="0069758D" w:rsidRPr="00391B02">
              <w:rPr>
                <w:rStyle w:val="Hyperlink"/>
                <w:noProof/>
              </w:rPr>
              <w:t>1.3-1.</w:t>
            </w:r>
            <w:r w:rsidR="0069758D" w:rsidRPr="00391B02">
              <w:rPr>
                <w:rStyle w:val="Hyperlink"/>
                <w:rFonts w:hint="eastAsia"/>
                <w:noProof/>
              </w:rPr>
              <w:t xml:space="preserve"> </w:t>
            </w:r>
            <w:r w:rsidR="0069758D" w:rsidRPr="00391B02">
              <w:rPr>
                <w:rStyle w:val="Hyperlink"/>
                <w:rFonts w:hint="eastAsia"/>
                <w:noProof/>
              </w:rPr>
              <w:t>不要太相信自己短期的预测</w:t>
            </w:r>
            <w:r w:rsidR="0069758D">
              <w:rPr>
                <w:noProof/>
                <w:webHidden/>
              </w:rPr>
              <w:tab/>
            </w:r>
            <w:r w:rsidR="0069758D">
              <w:rPr>
                <w:noProof/>
                <w:webHidden/>
              </w:rPr>
              <w:fldChar w:fldCharType="begin"/>
            </w:r>
            <w:r w:rsidR="0069758D">
              <w:rPr>
                <w:noProof/>
                <w:webHidden/>
              </w:rPr>
              <w:instrText xml:space="preserve"> PAGEREF _Toc475564747 \h </w:instrText>
            </w:r>
            <w:r w:rsidR="0069758D">
              <w:rPr>
                <w:noProof/>
                <w:webHidden/>
              </w:rPr>
            </w:r>
            <w:r w:rsidR="0069758D">
              <w:rPr>
                <w:noProof/>
                <w:webHidden/>
              </w:rPr>
              <w:fldChar w:fldCharType="separate"/>
            </w:r>
            <w:r w:rsidR="0069758D">
              <w:rPr>
                <w:noProof/>
                <w:webHidden/>
              </w:rPr>
              <w:t>2</w:t>
            </w:r>
            <w:r w:rsidR="0069758D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9758D" w:rsidRDefault="0069758D" w:rsidP="00D5041B">
      <w:pPr>
        <w:pStyle w:val="Heading1"/>
      </w:pPr>
      <w:bookmarkStart w:id="0" w:name="_Toc475564741"/>
      <w:r>
        <w:rPr>
          <w:rFonts w:hint="eastAsia"/>
        </w:rPr>
        <w:lastRenderedPageBreak/>
        <w:t>操作建议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5"/>
        <w:gridCol w:w="1485"/>
      </w:tblGrid>
      <w:tr w:rsidR="00DC64DF" w:rsidTr="006A16A2">
        <w:trPr>
          <w:trHeight w:val="253"/>
        </w:trPr>
        <w:tc>
          <w:tcPr>
            <w:tcW w:w="1484" w:type="dxa"/>
          </w:tcPr>
          <w:p w:rsidR="00DC64DF" w:rsidRDefault="00DC64DF" w:rsidP="0069758D">
            <w:pPr>
              <w:ind w:firstLine="0"/>
            </w:pPr>
          </w:p>
        </w:tc>
        <w:tc>
          <w:tcPr>
            <w:tcW w:w="1484" w:type="dxa"/>
            <w:shd w:val="clear" w:color="auto" w:fill="C00000"/>
          </w:tcPr>
          <w:p w:rsidR="00DC64DF" w:rsidRPr="006A16A2" w:rsidRDefault="00A47756" w:rsidP="0069758D">
            <w:pPr>
              <w:ind w:firstLine="0"/>
              <w:rPr>
                <w:b/>
              </w:rPr>
            </w:pPr>
            <w:r w:rsidRPr="006A16A2">
              <w:rPr>
                <w:rFonts w:hint="eastAsia"/>
                <w:b/>
              </w:rPr>
              <w:t>ST</w:t>
            </w:r>
            <w:r w:rsidRPr="006A16A2">
              <w:rPr>
                <w:rFonts w:hint="eastAsia"/>
                <w:b/>
              </w:rPr>
              <w:t>五稀</w:t>
            </w:r>
          </w:p>
        </w:tc>
        <w:tc>
          <w:tcPr>
            <w:tcW w:w="1484" w:type="dxa"/>
            <w:shd w:val="clear" w:color="auto" w:fill="C00000"/>
          </w:tcPr>
          <w:p w:rsidR="00DC64DF" w:rsidRPr="006A16A2" w:rsidRDefault="00A23511" w:rsidP="0069758D">
            <w:pPr>
              <w:ind w:firstLine="0"/>
              <w:rPr>
                <w:b/>
              </w:rPr>
            </w:pPr>
            <w:r w:rsidRPr="006A16A2">
              <w:rPr>
                <w:rFonts w:hint="eastAsia"/>
                <w:b/>
              </w:rPr>
              <w:t>鲁西化工</w:t>
            </w:r>
          </w:p>
        </w:tc>
        <w:tc>
          <w:tcPr>
            <w:tcW w:w="1484" w:type="dxa"/>
            <w:shd w:val="clear" w:color="auto" w:fill="C00000"/>
          </w:tcPr>
          <w:p w:rsidR="00DC64DF" w:rsidRPr="006A16A2" w:rsidRDefault="00E062E2" w:rsidP="0069758D">
            <w:pPr>
              <w:ind w:firstLine="0"/>
              <w:rPr>
                <w:b/>
              </w:rPr>
            </w:pPr>
            <w:r w:rsidRPr="006A16A2">
              <w:rPr>
                <w:rFonts w:hint="eastAsia"/>
                <w:b/>
              </w:rPr>
              <w:t>黔</w:t>
            </w:r>
            <w:r w:rsidR="00375DAC" w:rsidRPr="006A16A2">
              <w:rPr>
                <w:rFonts w:hint="eastAsia"/>
                <w:b/>
              </w:rPr>
              <w:t>源电力</w:t>
            </w:r>
          </w:p>
        </w:tc>
        <w:tc>
          <w:tcPr>
            <w:tcW w:w="1485" w:type="dxa"/>
            <w:shd w:val="clear" w:color="auto" w:fill="C00000"/>
          </w:tcPr>
          <w:p w:rsidR="00DC64DF" w:rsidRPr="006A16A2" w:rsidRDefault="006919FF" w:rsidP="0069758D">
            <w:pPr>
              <w:ind w:firstLine="0"/>
              <w:rPr>
                <w:b/>
              </w:rPr>
            </w:pPr>
            <w:r w:rsidRPr="006A16A2">
              <w:rPr>
                <w:rFonts w:hint="eastAsia"/>
                <w:b/>
              </w:rPr>
              <w:t>复旦复华</w:t>
            </w:r>
          </w:p>
        </w:tc>
        <w:tc>
          <w:tcPr>
            <w:tcW w:w="1485" w:type="dxa"/>
            <w:shd w:val="clear" w:color="auto" w:fill="C00000"/>
          </w:tcPr>
          <w:p w:rsidR="00DC64DF" w:rsidRPr="006A16A2" w:rsidRDefault="00B33844" w:rsidP="0069758D">
            <w:pPr>
              <w:ind w:firstLine="0"/>
              <w:rPr>
                <w:b/>
              </w:rPr>
            </w:pPr>
            <w:r w:rsidRPr="006A16A2">
              <w:rPr>
                <w:rFonts w:hint="eastAsia"/>
                <w:b/>
              </w:rPr>
              <w:t>国电电力</w:t>
            </w:r>
          </w:p>
        </w:tc>
      </w:tr>
      <w:tr w:rsidR="00DC64DF" w:rsidTr="00E745FD">
        <w:trPr>
          <w:trHeight w:val="245"/>
        </w:trPr>
        <w:tc>
          <w:tcPr>
            <w:tcW w:w="1484" w:type="dxa"/>
          </w:tcPr>
          <w:p w:rsidR="00DC64DF" w:rsidRDefault="00283010" w:rsidP="0069758D">
            <w:pPr>
              <w:ind w:firstLine="0"/>
            </w:pPr>
            <w:r>
              <w:rPr>
                <w:rFonts w:hint="eastAsia"/>
              </w:rPr>
              <w:t>02-22</w:t>
            </w:r>
          </w:p>
        </w:tc>
        <w:tc>
          <w:tcPr>
            <w:tcW w:w="1484" w:type="dxa"/>
          </w:tcPr>
          <w:p w:rsidR="00DC64DF" w:rsidRPr="00D76F5B" w:rsidRDefault="00362F99" w:rsidP="0069758D">
            <w:pPr>
              <w:ind w:firstLine="0"/>
              <w:rPr>
                <w:highlight w:val="yellow"/>
              </w:rPr>
            </w:pPr>
            <w:r w:rsidRPr="00D76F5B">
              <w:rPr>
                <w:rFonts w:hint="eastAsia"/>
                <w:highlight w:val="yellow"/>
              </w:rPr>
              <w:t>密观</w:t>
            </w:r>
          </w:p>
        </w:tc>
        <w:tc>
          <w:tcPr>
            <w:tcW w:w="1484" w:type="dxa"/>
          </w:tcPr>
          <w:p w:rsidR="00DC64DF" w:rsidRDefault="00A23511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4" w:type="dxa"/>
          </w:tcPr>
          <w:p w:rsidR="00DC64DF" w:rsidRDefault="00375DAC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5" w:type="dxa"/>
          </w:tcPr>
          <w:p w:rsidR="00DC64DF" w:rsidRDefault="006919FF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5" w:type="dxa"/>
          </w:tcPr>
          <w:p w:rsidR="00DC64DF" w:rsidRDefault="0030723C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</w:tr>
      <w:tr w:rsidR="005D4F14" w:rsidTr="00E745FD">
        <w:trPr>
          <w:trHeight w:val="253"/>
        </w:trPr>
        <w:tc>
          <w:tcPr>
            <w:tcW w:w="1484" w:type="dxa"/>
          </w:tcPr>
          <w:p w:rsidR="005D4F14" w:rsidRDefault="005D4F14" w:rsidP="0069758D">
            <w:pPr>
              <w:ind w:firstLine="0"/>
            </w:pPr>
            <w:r>
              <w:rPr>
                <w:rFonts w:hint="eastAsia"/>
              </w:rPr>
              <w:t>02-23</w:t>
            </w: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4" w:type="dxa"/>
          </w:tcPr>
          <w:p w:rsidR="005D4F14" w:rsidRDefault="005D4F14" w:rsidP="00C7704A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4" w:type="dxa"/>
          </w:tcPr>
          <w:p w:rsidR="005D4F14" w:rsidRDefault="005D4F14" w:rsidP="00C7704A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5" w:type="dxa"/>
          </w:tcPr>
          <w:p w:rsidR="005D4F14" w:rsidRDefault="005D4F14" w:rsidP="00C7704A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  <w:r w:rsidRPr="005F191F">
              <w:rPr>
                <w:rFonts w:hint="eastAsia"/>
                <w:highlight w:val="yellow"/>
              </w:rPr>
              <w:t>密观，</w:t>
            </w:r>
            <w:r w:rsidRPr="005F191F">
              <w:rPr>
                <w:rFonts w:hint="eastAsia"/>
                <w:highlight w:val="yellow"/>
              </w:rPr>
              <w:t>20</w:t>
            </w:r>
            <w:r w:rsidR="00F20F1C" w:rsidRPr="005F191F">
              <w:rPr>
                <w:rFonts w:hint="eastAsia"/>
                <w:highlight w:val="yellow"/>
              </w:rPr>
              <w:t>线</w:t>
            </w:r>
          </w:p>
        </w:tc>
      </w:tr>
      <w:tr w:rsidR="005D4F14" w:rsidTr="00E745FD">
        <w:trPr>
          <w:trHeight w:val="245"/>
        </w:trPr>
        <w:tc>
          <w:tcPr>
            <w:tcW w:w="1484" w:type="dxa"/>
          </w:tcPr>
          <w:p w:rsidR="005D4F14" w:rsidRDefault="00B5252C" w:rsidP="0069758D">
            <w:pPr>
              <w:ind w:firstLine="0"/>
            </w:pPr>
            <w:r>
              <w:rPr>
                <w:rFonts w:hint="eastAsia"/>
              </w:rPr>
              <w:t>03-01</w:t>
            </w:r>
          </w:p>
        </w:tc>
        <w:tc>
          <w:tcPr>
            <w:tcW w:w="1484" w:type="dxa"/>
          </w:tcPr>
          <w:p w:rsidR="005D4F14" w:rsidRDefault="00347064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  <w:tc>
          <w:tcPr>
            <w:tcW w:w="1484" w:type="dxa"/>
          </w:tcPr>
          <w:p w:rsidR="005D4F14" w:rsidRDefault="005A1253" w:rsidP="0069758D">
            <w:pPr>
              <w:ind w:firstLine="0"/>
            </w:pPr>
            <w:r w:rsidRPr="00ED6F94">
              <w:rPr>
                <w:rFonts w:hint="eastAsia"/>
                <w:highlight w:val="yellow"/>
              </w:rPr>
              <w:t>密观</w:t>
            </w:r>
          </w:p>
        </w:tc>
        <w:tc>
          <w:tcPr>
            <w:tcW w:w="1484" w:type="dxa"/>
          </w:tcPr>
          <w:p w:rsidR="005D4F14" w:rsidRDefault="00F744F2" w:rsidP="0069758D">
            <w:pPr>
              <w:ind w:firstLine="0"/>
            </w:pPr>
            <w:r w:rsidRPr="007713AC">
              <w:rPr>
                <w:rFonts w:hint="eastAsia"/>
                <w:highlight w:val="yellow"/>
              </w:rPr>
              <w:t>密观</w:t>
            </w:r>
          </w:p>
        </w:tc>
        <w:tc>
          <w:tcPr>
            <w:tcW w:w="1485" w:type="dxa"/>
          </w:tcPr>
          <w:p w:rsidR="005D4F14" w:rsidRDefault="001022CB" w:rsidP="0069758D">
            <w:pPr>
              <w:ind w:firstLine="0"/>
            </w:pPr>
            <w:r w:rsidRPr="001022CB">
              <w:rPr>
                <w:rFonts w:hint="eastAsia"/>
                <w:highlight w:val="yellow"/>
              </w:rPr>
              <w:t>密观</w:t>
            </w:r>
          </w:p>
        </w:tc>
        <w:tc>
          <w:tcPr>
            <w:tcW w:w="1485" w:type="dxa"/>
          </w:tcPr>
          <w:p w:rsidR="005D4F14" w:rsidRDefault="005D5731" w:rsidP="0069758D">
            <w:pPr>
              <w:ind w:firstLine="0"/>
            </w:pPr>
            <w:r>
              <w:rPr>
                <w:rFonts w:hint="eastAsia"/>
              </w:rPr>
              <w:t>持有</w:t>
            </w:r>
          </w:p>
        </w:tc>
      </w:tr>
      <w:tr w:rsidR="005D4F14" w:rsidTr="00E745FD">
        <w:trPr>
          <w:trHeight w:val="253"/>
        </w:trPr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</w:tr>
      <w:tr w:rsidR="005D4F14" w:rsidTr="00E745FD">
        <w:trPr>
          <w:trHeight w:val="245"/>
        </w:trPr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</w:tr>
      <w:tr w:rsidR="005D4F14" w:rsidTr="00E745FD">
        <w:trPr>
          <w:trHeight w:val="253"/>
        </w:trPr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</w:tr>
      <w:tr w:rsidR="005D4F14" w:rsidTr="00E745FD">
        <w:trPr>
          <w:trHeight w:val="245"/>
        </w:trPr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4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  <w:tc>
          <w:tcPr>
            <w:tcW w:w="1485" w:type="dxa"/>
          </w:tcPr>
          <w:p w:rsidR="005D4F14" w:rsidRDefault="005D4F14" w:rsidP="0069758D">
            <w:pPr>
              <w:ind w:firstLine="0"/>
            </w:pPr>
          </w:p>
        </w:tc>
      </w:tr>
    </w:tbl>
    <w:p w:rsidR="0069758D" w:rsidRDefault="0069758D" w:rsidP="0069758D"/>
    <w:p w:rsidR="00771D74" w:rsidRDefault="00771D74" w:rsidP="00CD2495">
      <w:pPr>
        <w:pStyle w:val="Heading1"/>
        <w:rPr>
          <w:rFonts w:hint="eastAsia"/>
        </w:rPr>
      </w:pPr>
      <w:r>
        <w:rPr>
          <w:rFonts w:hint="eastAsia"/>
        </w:rPr>
        <w:t>做</w:t>
      </w:r>
      <w:r>
        <w:rPr>
          <w:rFonts w:hint="eastAsia"/>
        </w:rPr>
        <w:t>T</w:t>
      </w:r>
    </w:p>
    <w:p w:rsidR="00771D74" w:rsidRDefault="00771D74" w:rsidP="00771D74">
      <w:pPr>
        <w:pStyle w:val="Heading2"/>
        <w:rPr>
          <w:rFonts w:hint="eastAsia"/>
        </w:rPr>
      </w:pPr>
      <w:r>
        <w:rPr>
          <w:rFonts w:hint="eastAsia"/>
        </w:rPr>
        <w:t>印花税卖出时才征收，手续费买卖都征收</w:t>
      </w:r>
    </w:p>
    <w:p w:rsidR="00771D74" w:rsidRDefault="008968AF" w:rsidP="00771D74">
      <w:pPr>
        <w:rPr>
          <w:rFonts w:hint="eastAsia"/>
        </w:rPr>
      </w:pPr>
      <w:r>
        <w:rPr>
          <w:noProof/>
        </w:rPr>
        <w:drawing>
          <wp:inline distT="0" distB="0" distL="0" distR="0" wp14:anchorId="48E638C3" wp14:editId="32721B30">
            <wp:extent cx="5486400" cy="24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82" w:rsidRDefault="00711800" w:rsidP="00711800">
      <w:pPr>
        <w:pStyle w:val="Heading2"/>
        <w:rPr>
          <w:rFonts w:hint="eastAsia"/>
        </w:rPr>
      </w:pPr>
      <w:r>
        <w:rPr>
          <w:rFonts w:hint="eastAsia"/>
        </w:rPr>
        <w:t>印花税率</w:t>
      </w:r>
      <w:r w:rsidR="00BF1620">
        <w:rPr>
          <w:rFonts w:hint="eastAsia"/>
        </w:rPr>
        <w:t xml:space="preserve"> </w:t>
      </w:r>
      <w:r w:rsidR="00BF1620">
        <w:t>0.1%</w:t>
      </w:r>
      <w:r w:rsidR="00EB4F5B">
        <w:rPr>
          <w:rFonts w:hint="eastAsia"/>
        </w:rPr>
        <w:t>，单次征收</w:t>
      </w:r>
    </w:p>
    <w:p w:rsidR="00711800" w:rsidRDefault="00923938" w:rsidP="00711800">
      <w:r>
        <w:rPr>
          <w:rFonts w:hint="eastAsia"/>
        </w:rPr>
        <w:t>82.31 / 82280 = 0.1%</w:t>
      </w:r>
    </w:p>
    <w:p w:rsidR="003B158F" w:rsidRDefault="003B158F" w:rsidP="003B158F">
      <w:pPr>
        <w:pStyle w:val="Heading2"/>
        <w:rPr>
          <w:rFonts w:hint="eastAsia"/>
        </w:rPr>
      </w:pPr>
      <w:r>
        <w:rPr>
          <w:rFonts w:hint="eastAsia"/>
        </w:rPr>
        <w:t>手续费率</w:t>
      </w:r>
      <w:r w:rsidR="00002422">
        <w:t xml:space="preserve"> 0.</w:t>
      </w:r>
      <w:r w:rsidR="00EB4F5B">
        <w:t>035%</w:t>
      </w:r>
      <w:r w:rsidR="00EB4F5B">
        <w:rPr>
          <w:rFonts w:hint="eastAsia"/>
        </w:rPr>
        <w:t>，双次征收</w:t>
      </w:r>
    </w:p>
    <w:p w:rsidR="006F26DF" w:rsidRDefault="003B158F" w:rsidP="00711800">
      <w:pPr>
        <w:rPr>
          <w:rFonts w:hint="eastAsia"/>
        </w:rPr>
      </w:pPr>
      <w:r>
        <w:t>(</w:t>
      </w:r>
      <w:r>
        <w:rPr>
          <w:rFonts w:hint="eastAsia"/>
        </w:rPr>
        <w:t>28.8 + 28.8</w:t>
      </w:r>
      <w:r>
        <w:t xml:space="preserve">)/ 82280 = </w:t>
      </w:r>
      <w:r w:rsidR="00002422">
        <w:t>0.07%</w:t>
      </w:r>
    </w:p>
    <w:p w:rsidR="00DA0C32" w:rsidRDefault="00DA0C32" w:rsidP="00DA0C32">
      <w:pPr>
        <w:pStyle w:val="Heading2"/>
        <w:rPr>
          <w:rFonts w:hint="eastAsia"/>
        </w:rPr>
      </w:pPr>
      <w:r>
        <w:rPr>
          <w:rFonts w:hint="eastAsia"/>
        </w:rPr>
        <w:t>单次做</w:t>
      </w:r>
      <w:r>
        <w:rPr>
          <w:rFonts w:hint="eastAsia"/>
        </w:rPr>
        <w:t>T</w:t>
      </w:r>
      <w:r>
        <w:rPr>
          <w:rFonts w:hint="eastAsia"/>
        </w:rPr>
        <w:t>成本</w:t>
      </w:r>
      <w:r>
        <w:rPr>
          <w:rFonts w:hint="eastAsia"/>
        </w:rPr>
        <w:t xml:space="preserve"> 0.2%</w:t>
      </w:r>
    </w:p>
    <w:p w:rsidR="00DA0C32" w:rsidRDefault="00DA0C32" w:rsidP="00DA0C32">
      <w:pPr>
        <w:rPr>
          <w:rFonts w:hint="eastAsia"/>
        </w:rPr>
      </w:pPr>
      <w:r>
        <w:rPr>
          <w:rFonts w:hint="eastAsia"/>
        </w:rPr>
        <w:t>所以要看看是不是能够赚回来</w:t>
      </w:r>
      <w:r>
        <w:rPr>
          <w:rFonts w:hint="eastAsia"/>
        </w:rPr>
        <w:t>0.2%</w:t>
      </w:r>
      <w:r>
        <w:rPr>
          <w:rFonts w:hint="eastAsia"/>
        </w:rPr>
        <w:t>，一般来说下降很多的股票，当天能收回来的概率不大。</w:t>
      </w:r>
    </w:p>
    <w:p w:rsidR="00654769" w:rsidRPr="00DA0C32" w:rsidRDefault="00654769" w:rsidP="00DA0C32">
      <w:pPr>
        <w:rPr>
          <w:rFonts w:hint="eastAsia"/>
        </w:rPr>
      </w:pPr>
      <w:r>
        <w:rPr>
          <w:rFonts w:hint="eastAsia"/>
        </w:rPr>
        <w:t>太小的波动率，做</w:t>
      </w:r>
      <w:r>
        <w:rPr>
          <w:rFonts w:hint="eastAsia"/>
        </w:rPr>
        <w:t>T</w:t>
      </w:r>
      <w:r>
        <w:rPr>
          <w:rFonts w:hint="eastAsia"/>
        </w:rPr>
        <w:t>没意义。下探太多，风险又太大</w:t>
      </w:r>
      <w:bookmarkStart w:id="1" w:name="_GoBack"/>
      <w:bookmarkEnd w:id="1"/>
    </w:p>
    <w:p w:rsidR="00CD2495" w:rsidRDefault="00CD2495" w:rsidP="00CD2495">
      <w:pPr>
        <w:pStyle w:val="Heading1"/>
      </w:pPr>
      <w:r>
        <w:rPr>
          <w:rFonts w:hint="eastAsia"/>
        </w:rPr>
        <w:lastRenderedPageBreak/>
        <w:t>选股</w:t>
      </w:r>
    </w:p>
    <w:p w:rsidR="00CD2495" w:rsidRDefault="00CD2495" w:rsidP="00CD2495">
      <w:pPr>
        <w:pStyle w:val="Heading2"/>
      </w:pPr>
      <w:r>
        <w:rPr>
          <w:rFonts w:hint="eastAsia"/>
        </w:rPr>
        <w:t>还要加入股息率的指标</w:t>
      </w:r>
    </w:p>
    <w:p w:rsidR="00CD2495" w:rsidRDefault="00CD2495" w:rsidP="00CD2495">
      <w:r>
        <w:rPr>
          <w:rFonts w:hint="eastAsia"/>
        </w:rPr>
        <w:t>看网上说华能国际是少有的高股息股票，去查了下，还真不错</w:t>
      </w:r>
      <w:r w:rsidR="007C4FDE">
        <w:rPr>
          <w:rFonts w:hint="eastAsia"/>
        </w:rPr>
        <w:t>，</w:t>
      </w:r>
      <w:r w:rsidR="00ED50A8">
        <w:rPr>
          <w:rFonts w:hint="eastAsia"/>
        </w:rPr>
        <w:t>几乎每年都分红，且股息率最高有</w:t>
      </w:r>
      <w:r w:rsidR="00ED50A8">
        <w:rPr>
          <w:rFonts w:hint="eastAsia"/>
        </w:rPr>
        <w:t>6%</w:t>
      </w:r>
      <w:r w:rsidR="00ED50A8">
        <w:rPr>
          <w:rFonts w:hint="eastAsia"/>
        </w:rPr>
        <w:t>之多。</w:t>
      </w:r>
    </w:p>
    <w:p w:rsidR="007C4FDE" w:rsidRDefault="007C4FDE" w:rsidP="00CD2495">
      <w:r>
        <w:rPr>
          <w:noProof/>
        </w:rPr>
        <w:drawing>
          <wp:inline distT="0" distB="0" distL="0" distR="0" wp14:anchorId="460AE8C4" wp14:editId="5AD9D268">
            <wp:extent cx="5486400" cy="2798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CC" w:rsidRDefault="007D06CC" w:rsidP="007D06CC">
      <w:pPr>
        <w:pStyle w:val="Heading3"/>
      </w:pPr>
      <w:r>
        <w:rPr>
          <w:rFonts w:hint="eastAsia"/>
        </w:rPr>
        <w:t>历年是否盈利</w:t>
      </w:r>
      <w:r>
        <w:rPr>
          <w:rFonts w:hint="eastAsia"/>
        </w:rPr>
        <w:t>,</w:t>
      </w:r>
      <w:r>
        <w:rPr>
          <w:rFonts w:hint="eastAsia"/>
        </w:rPr>
        <w:t>业绩披露日，股权登记和除权等</w:t>
      </w:r>
    </w:p>
    <w:p w:rsidR="00E23BCC" w:rsidRDefault="00E23BCC" w:rsidP="00E23BCC">
      <w:r>
        <w:rPr>
          <w:rFonts w:hint="eastAsia"/>
        </w:rPr>
        <w:t>历年是否盈利主要避免踩到</w:t>
      </w:r>
      <w:r>
        <w:rPr>
          <w:rFonts w:hint="eastAsia"/>
        </w:rPr>
        <w:t>ST</w:t>
      </w:r>
      <w:r>
        <w:rPr>
          <w:rFonts w:hint="eastAsia"/>
        </w:rPr>
        <w:t>的雷</w:t>
      </w:r>
    </w:p>
    <w:p w:rsidR="0037446D" w:rsidRDefault="0037446D" w:rsidP="00E23BCC">
      <w:r>
        <w:rPr>
          <w:rFonts w:hint="eastAsia"/>
        </w:rPr>
        <w:t>业绩披露日前后可能要炒作一番</w:t>
      </w:r>
    </w:p>
    <w:p w:rsidR="0037446D" w:rsidRPr="0037446D" w:rsidRDefault="00854FC4" w:rsidP="00E23BCC">
      <w:r>
        <w:rPr>
          <w:rFonts w:hint="eastAsia"/>
        </w:rPr>
        <w:t>股权登记和除权可以知道什么时候能分红</w:t>
      </w:r>
    </w:p>
    <w:p w:rsidR="00740E35" w:rsidRDefault="00F5258D" w:rsidP="00D5041B">
      <w:pPr>
        <w:pStyle w:val="Heading1"/>
      </w:pPr>
      <w:r>
        <w:rPr>
          <w:rFonts w:hint="eastAsia"/>
        </w:rPr>
        <w:lastRenderedPageBreak/>
        <w:t>日总</w:t>
      </w:r>
      <w:bookmarkEnd w:id="0"/>
      <w:r w:rsidR="00F46481">
        <w:rPr>
          <w:rFonts w:hint="eastAsia"/>
        </w:rPr>
        <w:tab/>
      </w:r>
    </w:p>
    <w:p w:rsidR="00FC599E" w:rsidRDefault="00FC599E" w:rsidP="00FC599E">
      <w:pPr>
        <w:pStyle w:val="Heading2"/>
      </w:pPr>
      <w:bookmarkStart w:id="2" w:name="_Toc475564742"/>
      <w:r>
        <w:rPr>
          <w:rFonts w:hint="eastAsia"/>
        </w:rPr>
        <w:t>2017-02-16</w:t>
      </w:r>
      <w:bookmarkEnd w:id="2"/>
    </w:p>
    <w:p w:rsidR="00FC599E" w:rsidRDefault="00FC599E" w:rsidP="00FC599E">
      <w:pPr>
        <w:pStyle w:val="Heading3"/>
      </w:pPr>
      <w:bookmarkStart w:id="3" w:name="_Toc475564743"/>
      <w:r>
        <w:rPr>
          <w:rFonts w:hint="eastAsia"/>
        </w:rPr>
        <w:t>估计期货松绑</w:t>
      </w:r>
      <w:bookmarkEnd w:id="3"/>
    </w:p>
    <w:p w:rsidR="00FC599E" w:rsidRDefault="00001B9C" w:rsidP="00FC599E">
      <w:hyperlink r:id="rId12" w:history="1">
        <w:r w:rsidR="005310A5" w:rsidRPr="002B6EDF">
          <w:rPr>
            <w:rStyle w:val="Hyperlink"/>
          </w:rPr>
          <w:t>http://www.cffex.com.cn/tzgg/jysgg/201702/t20170216_20056.html</w:t>
        </w:r>
      </w:hyperlink>
    </w:p>
    <w:p w:rsidR="005310A5" w:rsidRDefault="00867D70" w:rsidP="00FC599E">
      <w:r>
        <w:rPr>
          <w:noProof/>
        </w:rPr>
        <w:drawing>
          <wp:inline distT="0" distB="0" distL="0" distR="0" wp14:anchorId="26F9BF3E" wp14:editId="33270F6E">
            <wp:extent cx="54864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FA" w:rsidRDefault="003D54FA" w:rsidP="00FC599E">
      <w:r>
        <w:rPr>
          <w:noProof/>
        </w:rPr>
        <w:lastRenderedPageBreak/>
        <w:drawing>
          <wp:inline distT="0" distB="0" distL="0" distR="0" wp14:anchorId="05B2C412" wp14:editId="6A0CEF49">
            <wp:extent cx="5486400" cy="280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06" w:rsidRPr="00FC599E" w:rsidRDefault="00834006" w:rsidP="00FC599E"/>
    <w:p w:rsidR="00F5258D" w:rsidRDefault="00F5258D" w:rsidP="00F5258D">
      <w:pPr>
        <w:pStyle w:val="Heading2"/>
      </w:pPr>
      <w:bookmarkStart w:id="4" w:name="_Toc475564744"/>
      <w:r>
        <w:rPr>
          <w:rFonts w:hint="eastAsia"/>
        </w:rPr>
        <w:t>2017-02-19</w:t>
      </w:r>
      <w:bookmarkEnd w:id="4"/>
    </w:p>
    <w:p w:rsidR="00AA44AB" w:rsidRPr="00AA44AB" w:rsidRDefault="00AA44AB" w:rsidP="00AA44AB">
      <w:pPr>
        <w:pStyle w:val="Heading3"/>
      </w:pPr>
      <w:bookmarkStart w:id="5" w:name="_Toc475564745"/>
      <w:r>
        <w:rPr>
          <w:rFonts w:hint="eastAsia"/>
        </w:rPr>
        <w:t>不要太相信自己</w:t>
      </w:r>
      <w:r w:rsidR="008809C2">
        <w:rPr>
          <w:rFonts w:hint="eastAsia"/>
        </w:rPr>
        <w:t>短期的预测</w:t>
      </w:r>
      <w:bookmarkEnd w:id="5"/>
    </w:p>
    <w:p w:rsidR="00DB0854" w:rsidRDefault="004F65EA" w:rsidP="00DB0854">
      <w:pPr>
        <w:pStyle w:val="Heading2"/>
      </w:pPr>
      <w:bookmarkStart w:id="6" w:name="_Toc475564746"/>
      <w:r>
        <w:rPr>
          <w:rFonts w:hint="eastAsia"/>
        </w:rPr>
        <w:t>2017-02-20</w:t>
      </w:r>
      <w:bookmarkEnd w:id="6"/>
    </w:p>
    <w:p w:rsidR="00DB0854" w:rsidRPr="00AA44AB" w:rsidRDefault="00DB0854" w:rsidP="00DB0854">
      <w:pPr>
        <w:pStyle w:val="Heading3"/>
      </w:pPr>
      <w:bookmarkStart w:id="7" w:name="_Toc475564747"/>
      <w:r>
        <w:rPr>
          <w:rFonts w:hint="eastAsia"/>
        </w:rPr>
        <w:t>不要太相信自己短期的预测</w:t>
      </w:r>
      <w:bookmarkEnd w:id="7"/>
    </w:p>
    <w:p w:rsidR="00DC4BE7" w:rsidRDefault="00DC4BE7" w:rsidP="00DC4BE7">
      <w:r>
        <w:rPr>
          <w:rFonts w:hint="eastAsia"/>
        </w:rPr>
        <w:t>上周五估</w:t>
      </w:r>
      <w:r w:rsidR="001D6708">
        <w:rPr>
          <w:rFonts w:hint="eastAsia"/>
        </w:rPr>
        <w:t>股指</w:t>
      </w:r>
      <w:r>
        <w:rPr>
          <w:rFonts w:hint="eastAsia"/>
        </w:rPr>
        <w:t>货</w:t>
      </w:r>
      <w:r w:rsidR="001D6708">
        <w:rPr>
          <w:rFonts w:hint="eastAsia"/>
        </w:rPr>
        <w:t>松绑</w:t>
      </w:r>
      <w:r>
        <w:rPr>
          <w:rFonts w:hint="eastAsia"/>
        </w:rPr>
        <w:t>，然后大盘下泻。谁能料想到今天的大红盘？</w:t>
      </w:r>
    </w:p>
    <w:p w:rsidR="007347D7" w:rsidRDefault="007347D7" w:rsidP="007347D7">
      <w:pPr>
        <w:pStyle w:val="Heading2"/>
      </w:pPr>
      <w:r>
        <w:rPr>
          <w:rFonts w:hint="eastAsia"/>
        </w:rPr>
        <w:t>2017-03-02</w:t>
      </w:r>
    </w:p>
    <w:p w:rsidR="007347D7" w:rsidRDefault="007347D7" w:rsidP="007347D7">
      <w:pPr>
        <w:pStyle w:val="Heading3"/>
      </w:pPr>
      <w:r>
        <w:rPr>
          <w:rFonts w:hint="eastAsia"/>
        </w:rPr>
        <w:t>美股涨不代表</w:t>
      </w:r>
      <w:r>
        <w:rPr>
          <w:rFonts w:hint="eastAsia"/>
        </w:rPr>
        <w:t>A</w:t>
      </w:r>
      <w:r>
        <w:rPr>
          <w:rFonts w:hint="eastAsia"/>
        </w:rPr>
        <w:t>股就要跟</w:t>
      </w:r>
    </w:p>
    <w:p w:rsidR="007347D7" w:rsidRDefault="007347D7" w:rsidP="007347D7">
      <w:r>
        <w:rPr>
          <w:rFonts w:hint="eastAsia"/>
        </w:rPr>
        <w:t>这只是个美好的愿望罢了。今天</w:t>
      </w:r>
      <w:r w:rsidR="001B6FEC">
        <w:rPr>
          <w:rFonts w:hint="eastAsia"/>
        </w:rPr>
        <w:t>早上看到美股三大股指都大涨，原以为今天</w:t>
      </w:r>
      <w:r w:rsidR="001B6FEC">
        <w:rPr>
          <w:rFonts w:hint="eastAsia"/>
        </w:rPr>
        <w:t>A</w:t>
      </w:r>
      <w:r w:rsidR="001B6FEC">
        <w:rPr>
          <w:rFonts w:hint="eastAsia"/>
        </w:rPr>
        <w:t>股也会结束多日的调整走势，走出一根大阳。结果还是阴跌，妈的</w:t>
      </w:r>
    </w:p>
    <w:p w:rsidR="00A62016" w:rsidRDefault="00A62016" w:rsidP="00A62016">
      <w:pPr>
        <w:pStyle w:val="Heading3"/>
      </w:pPr>
      <w:r>
        <w:rPr>
          <w:rFonts w:hint="eastAsia"/>
        </w:rPr>
        <w:lastRenderedPageBreak/>
        <w:t>黔源电力清仓</w:t>
      </w:r>
    </w:p>
    <w:p w:rsidR="001B6FEC" w:rsidRPr="007347D7" w:rsidRDefault="001B6FEC" w:rsidP="007347D7">
      <w:r>
        <w:rPr>
          <w:rFonts w:hint="eastAsia"/>
        </w:rPr>
        <w:t>黔源电力破</w:t>
      </w:r>
      <w:r>
        <w:rPr>
          <w:rFonts w:hint="eastAsia"/>
        </w:rPr>
        <w:t>60</w:t>
      </w:r>
      <w:r>
        <w:rPr>
          <w:rFonts w:hint="eastAsia"/>
        </w:rPr>
        <w:t>日线，清仓了</w:t>
      </w:r>
    </w:p>
    <w:p w:rsidR="0075202C" w:rsidRDefault="00A5029B" w:rsidP="00A5029B">
      <w:pPr>
        <w:pStyle w:val="Heading2"/>
      </w:pPr>
      <w:r>
        <w:rPr>
          <w:rFonts w:hint="eastAsia"/>
        </w:rPr>
        <w:t>2017-03-06</w:t>
      </w:r>
    </w:p>
    <w:p w:rsidR="00A5029B" w:rsidRDefault="00A5029B" w:rsidP="00A5029B">
      <w:pPr>
        <w:pStyle w:val="Heading3"/>
      </w:pPr>
      <w:r>
        <w:rPr>
          <w:rFonts w:hint="eastAsia"/>
        </w:rPr>
        <w:t>站在庄家的角度，洗盘一定要破均线</w:t>
      </w:r>
    </w:p>
    <w:p w:rsidR="00A5029B" w:rsidRDefault="00A5029B" w:rsidP="00A5029B">
      <w:r>
        <w:rPr>
          <w:rFonts w:hint="eastAsia"/>
        </w:rPr>
        <w:t>因为散户总觉得均线是支撑线，</w:t>
      </w:r>
      <w:r w:rsidR="005D34DE">
        <w:rPr>
          <w:rFonts w:hint="eastAsia"/>
        </w:rPr>
        <w:t>支撑线的跌破往往意味着趋势走弱，短线客可能开始离场。所以站在庄家的角度，如果是洗盘的话一定要破均线。</w:t>
      </w:r>
    </w:p>
    <w:p w:rsidR="005D34DE" w:rsidRDefault="005D34DE" w:rsidP="00A5029B">
      <w:r>
        <w:rPr>
          <w:rFonts w:hint="eastAsia"/>
        </w:rPr>
        <w:t>那给我操作上的启示就是，走势开始下跌并跌破均线，不一定在当天就离场。可以观察一到两日，看看是真的形式走坏还是庄家洗盘的技俩。一般来说，洗盘的话在重要均线处是会很快收回的。</w:t>
      </w:r>
    </w:p>
    <w:p w:rsidR="005D34DE" w:rsidRDefault="005D34DE" w:rsidP="00A5029B">
      <w:r>
        <w:rPr>
          <w:rFonts w:hint="eastAsia"/>
        </w:rPr>
        <w:t>但是，也不是所有的均线都是这样，要根据前段时间的走势，一般来说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日还好，</w:t>
      </w:r>
      <w:r>
        <w:rPr>
          <w:rFonts w:hint="eastAsia"/>
        </w:rPr>
        <w:t>20</w:t>
      </w:r>
      <w:r>
        <w:rPr>
          <w:rFonts w:hint="eastAsia"/>
        </w:rPr>
        <w:t>日的话就要谨慎，如果是</w:t>
      </w:r>
      <w:r>
        <w:rPr>
          <w:rFonts w:hint="eastAsia"/>
        </w:rPr>
        <w:t>60</w:t>
      </w:r>
      <w:r>
        <w:rPr>
          <w:rFonts w:hint="eastAsia"/>
        </w:rPr>
        <w:t>日的话，那就应该离场了，不管是不是洗盘，跌破</w:t>
      </w:r>
      <w:r>
        <w:rPr>
          <w:rFonts w:hint="eastAsia"/>
        </w:rPr>
        <w:t>60</w:t>
      </w:r>
      <w:r>
        <w:rPr>
          <w:rFonts w:hint="eastAsia"/>
        </w:rPr>
        <w:t>日都有些过分了。</w:t>
      </w:r>
    </w:p>
    <w:p w:rsidR="005D34DE" w:rsidRDefault="00A62016" w:rsidP="00A5029B">
      <w:r>
        <w:rPr>
          <w:rFonts w:hint="eastAsia"/>
        </w:rPr>
        <w:t>前几天黔源电力</w:t>
      </w:r>
      <w:r w:rsidR="00817C0E">
        <w:rPr>
          <w:rFonts w:hint="eastAsia"/>
        </w:rPr>
        <w:t>清仓了，理由是破</w:t>
      </w:r>
      <w:r w:rsidR="00817C0E">
        <w:rPr>
          <w:rFonts w:hint="eastAsia"/>
        </w:rPr>
        <w:t>60</w:t>
      </w:r>
      <w:r w:rsidR="00817C0E">
        <w:rPr>
          <w:rFonts w:hint="eastAsia"/>
        </w:rPr>
        <w:t>日线了。结果从清仓第二天到今天，每天都是微涨。如果再等两天，那么有可能少亏</w:t>
      </w:r>
      <w:r w:rsidR="00817C0E">
        <w:rPr>
          <w:rFonts w:hint="eastAsia"/>
        </w:rPr>
        <w:t>1</w:t>
      </w:r>
      <w:r w:rsidR="00817C0E">
        <w:rPr>
          <w:rFonts w:hint="eastAsia"/>
        </w:rPr>
        <w:t>个多点。当然，并不是说黔源电力清错了，因为是</w:t>
      </w:r>
      <w:r w:rsidR="00817C0E">
        <w:rPr>
          <w:rFonts w:hint="eastAsia"/>
        </w:rPr>
        <w:t>60</w:t>
      </w:r>
      <w:r w:rsidR="00817C0E">
        <w:rPr>
          <w:rFonts w:hint="eastAsia"/>
        </w:rPr>
        <w:t>日线，破了就应该离场了。</w:t>
      </w:r>
      <w:r w:rsidR="001B7C1A">
        <w:rPr>
          <w:rFonts w:hint="eastAsia"/>
        </w:rPr>
        <w:t>但是，如果以后遇到</w:t>
      </w:r>
      <w:r w:rsidR="001B7C1A">
        <w:rPr>
          <w:rFonts w:hint="eastAsia"/>
        </w:rPr>
        <w:t>5</w:t>
      </w:r>
      <w:r w:rsidR="001B7C1A">
        <w:rPr>
          <w:rFonts w:hint="eastAsia"/>
        </w:rPr>
        <w:t>，</w:t>
      </w:r>
      <w:r w:rsidR="001B7C1A">
        <w:rPr>
          <w:rFonts w:hint="eastAsia"/>
        </w:rPr>
        <w:t>10</w:t>
      </w:r>
      <w:r w:rsidR="001B7C1A">
        <w:rPr>
          <w:rFonts w:hint="eastAsia"/>
        </w:rPr>
        <w:t>日线，涨幅又不大的情况，可以考虑再观察两天</w:t>
      </w:r>
    </w:p>
    <w:p w:rsidR="00B52328" w:rsidRDefault="00B52328" w:rsidP="00B52328">
      <w:pPr>
        <w:pStyle w:val="Heading3"/>
      </w:pPr>
      <w:r>
        <w:rPr>
          <w:rFonts w:hint="eastAsia"/>
        </w:rPr>
        <w:t>不要太相信均线的多头排列</w:t>
      </w:r>
    </w:p>
    <w:p w:rsidR="00B52328" w:rsidRDefault="00B52328" w:rsidP="00B52328">
      <w:r>
        <w:rPr>
          <w:rFonts w:hint="eastAsia"/>
        </w:rPr>
        <w:t>上周五本来想入华能国际，但周五全天没有特别的回调所以没买。</w:t>
      </w:r>
    </w:p>
    <w:p w:rsidR="00B52328" w:rsidRDefault="00B52328" w:rsidP="00B52328">
      <w:r>
        <w:rPr>
          <w:rFonts w:hint="eastAsia"/>
        </w:rPr>
        <w:t>周末分析各个周期的</w:t>
      </w:r>
      <w:r>
        <w:rPr>
          <w:rFonts w:hint="eastAsia"/>
        </w:rPr>
        <w:t>K</w:t>
      </w:r>
      <w:r>
        <w:rPr>
          <w:rFonts w:hint="eastAsia"/>
        </w:rPr>
        <w:t>线均走的不错，心里痒的不行。无奈刚觉最近大盘不是很好，而且华能短期涨的有点多，就像再等等，等过段时间调整下来再买。</w:t>
      </w:r>
    </w:p>
    <w:p w:rsidR="00B52328" w:rsidRDefault="00B52328" w:rsidP="00B52328">
      <w:r>
        <w:rPr>
          <w:rFonts w:hint="eastAsia"/>
        </w:rPr>
        <w:t>结果今天一开盘，华能就涨两个多点，多少有点后悔。这要是早入了，多棒。结果没成想，</w:t>
      </w:r>
      <w:r w:rsidR="00BD1587">
        <w:rPr>
          <w:rFonts w:hint="eastAsia"/>
        </w:rPr>
        <w:t>9</w:t>
      </w:r>
      <w:r w:rsidR="00BD1587">
        <w:rPr>
          <w:rFonts w:hint="eastAsia"/>
        </w:rPr>
        <w:t>：</w:t>
      </w:r>
      <w:r w:rsidR="00BD1587">
        <w:rPr>
          <w:rFonts w:hint="eastAsia"/>
        </w:rPr>
        <w:t>36</w:t>
      </w:r>
      <w:r w:rsidR="00BD1587">
        <w:rPr>
          <w:rFonts w:hint="eastAsia"/>
        </w:rPr>
        <w:t>达到</w:t>
      </w:r>
      <w:r w:rsidR="00BD1587">
        <w:rPr>
          <w:rFonts w:hint="eastAsia"/>
        </w:rPr>
        <w:t>2.53%</w:t>
      </w:r>
      <w:r w:rsidR="00BD1587">
        <w:rPr>
          <w:rFonts w:hint="eastAsia"/>
        </w:rPr>
        <w:t>的涨幅后，迅速回落，一直到</w:t>
      </w:r>
      <w:r w:rsidR="00BD1587">
        <w:rPr>
          <w:rFonts w:hint="eastAsia"/>
        </w:rPr>
        <w:t>2</w:t>
      </w:r>
      <w:r w:rsidR="00BD1587">
        <w:rPr>
          <w:rFonts w:hint="eastAsia"/>
        </w:rPr>
        <w:t>：</w:t>
      </w:r>
      <w:r w:rsidR="00BD1587">
        <w:rPr>
          <w:rFonts w:hint="eastAsia"/>
        </w:rPr>
        <w:t>16</w:t>
      </w:r>
      <w:r w:rsidR="00BD1587">
        <w:rPr>
          <w:rFonts w:hint="eastAsia"/>
        </w:rPr>
        <w:t>，最低跌幅</w:t>
      </w:r>
      <w:r w:rsidR="00BD1587">
        <w:rPr>
          <w:rFonts w:hint="eastAsia"/>
        </w:rPr>
        <w:t>-3.16%</w:t>
      </w:r>
      <w:r w:rsidR="00BD1587">
        <w:rPr>
          <w:rFonts w:hint="eastAsia"/>
        </w:rPr>
        <w:t>，</w:t>
      </w:r>
      <w:r w:rsidR="00BD1587">
        <w:rPr>
          <w:rFonts w:hint="eastAsia"/>
        </w:rPr>
        <w:t xml:space="preserve"> </w:t>
      </w:r>
      <w:r w:rsidR="00BD1587">
        <w:rPr>
          <w:rFonts w:hint="eastAsia"/>
        </w:rPr>
        <w:t>随后</w:t>
      </w:r>
      <w:r w:rsidR="00241FA7">
        <w:rPr>
          <w:rFonts w:hint="eastAsia"/>
        </w:rPr>
        <w:t>股价回升，最终全天</w:t>
      </w:r>
      <w:r w:rsidR="00241FA7">
        <w:rPr>
          <w:rFonts w:hint="eastAsia"/>
        </w:rPr>
        <w:t>-1.27%</w:t>
      </w:r>
      <w:r w:rsidR="00241FA7">
        <w:rPr>
          <w:rFonts w:hint="eastAsia"/>
        </w:rPr>
        <w:t>，</w:t>
      </w:r>
      <w:r w:rsidR="00241FA7">
        <w:rPr>
          <w:rFonts w:hint="eastAsia"/>
        </w:rPr>
        <w:t xml:space="preserve"> </w:t>
      </w:r>
      <w:r w:rsidR="00241FA7">
        <w:rPr>
          <w:rFonts w:hint="eastAsia"/>
        </w:rPr>
        <w:t>可谓是结结实实的一天过山车。</w:t>
      </w:r>
    </w:p>
    <w:p w:rsidR="00241FA7" w:rsidRPr="00241FA7" w:rsidRDefault="00241FA7" w:rsidP="00B52328">
      <w:r>
        <w:rPr>
          <w:rFonts w:hint="eastAsia"/>
        </w:rPr>
        <w:t>想想今天没动还是比较万幸的，想这种热闹的场景，自己看不懂的场景，静静的看戏就好。只赚</w:t>
      </w:r>
      <w:r w:rsidR="00E55A91">
        <w:rPr>
          <w:rFonts w:hint="eastAsia"/>
        </w:rPr>
        <w:t>那些安安静静的钱，就比如最近的</w:t>
      </w:r>
      <w:r w:rsidR="00E55A91">
        <w:rPr>
          <w:rFonts w:hint="eastAsia"/>
        </w:rPr>
        <w:t>ST</w:t>
      </w:r>
      <w:r w:rsidR="00E55A91">
        <w:rPr>
          <w:rFonts w:hint="eastAsia"/>
        </w:rPr>
        <w:t>五稀</w:t>
      </w:r>
      <w:r w:rsidR="00E82BE1">
        <w:t xml:space="preserve"> </w:t>
      </w:r>
      <w:r w:rsidR="00E82BE1">
        <w:sym w:font="Wingdings" w:char="F04A"/>
      </w:r>
    </w:p>
    <w:p w:rsidR="00FA5563" w:rsidRDefault="00FA5563" w:rsidP="00B040FD"/>
    <w:p w:rsidR="007115C0" w:rsidRPr="007115C0" w:rsidRDefault="007115C0" w:rsidP="007115C0"/>
    <w:sectPr w:rsidR="007115C0" w:rsidRPr="007115C0" w:rsidSect="00BA0123">
      <w:footerReference w:type="default" r:id="rId15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9C" w:rsidRDefault="00001B9C" w:rsidP="00F17A25">
      <w:pPr>
        <w:spacing w:after="0" w:line="240" w:lineRule="auto"/>
      </w:pPr>
      <w:r>
        <w:separator/>
      </w:r>
    </w:p>
  </w:endnote>
  <w:endnote w:type="continuationSeparator" w:id="0">
    <w:p w:rsidR="00001B9C" w:rsidRDefault="00001B9C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D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7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9C" w:rsidRDefault="00001B9C" w:rsidP="00F17A25">
      <w:pPr>
        <w:spacing w:after="0" w:line="240" w:lineRule="auto"/>
      </w:pPr>
      <w:r>
        <w:separator/>
      </w:r>
    </w:p>
  </w:footnote>
  <w:footnote w:type="continuationSeparator" w:id="0">
    <w:p w:rsidR="00001B9C" w:rsidRDefault="00001B9C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1B9C"/>
    <w:rsid w:val="00002422"/>
    <w:rsid w:val="0000428C"/>
    <w:rsid w:val="000051CE"/>
    <w:rsid w:val="00006608"/>
    <w:rsid w:val="00080F74"/>
    <w:rsid w:val="00082001"/>
    <w:rsid w:val="0008763A"/>
    <w:rsid w:val="000C494F"/>
    <w:rsid w:val="000E263D"/>
    <w:rsid w:val="000E4E4F"/>
    <w:rsid w:val="001022CB"/>
    <w:rsid w:val="00103B46"/>
    <w:rsid w:val="00132F45"/>
    <w:rsid w:val="001335D9"/>
    <w:rsid w:val="001B6FEC"/>
    <w:rsid w:val="001B7C1A"/>
    <w:rsid w:val="001C4ADB"/>
    <w:rsid w:val="001C5ACB"/>
    <w:rsid w:val="001C6EC2"/>
    <w:rsid w:val="001D6708"/>
    <w:rsid w:val="00202A83"/>
    <w:rsid w:val="00220AAE"/>
    <w:rsid w:val="002378A3"/>
    <w:rsid w:val="00241FA7"/>
    <w:rsid w:val="0026629E"/>
    <w:rsid w:val="00272E6D"/>
    <w:rsid w:val="00283010"/>
    <w:rsid w:val="0029288B"/>
    <w:rsid w:val="002A5398"/>
    <w:rsid w:val="002A7836"/>
    <w:rsid w:val="002F114C"/>
    <w:rsid w:val="0030723C"/>
    <w:rsid w:val="00345B55"/>
    <w:rsid w:val="00347064"/>
    <w:rsid w:val="00362F99"/>
    <w:rsid w:val="0037446D"/>
    <w:rsid w:val="00375DAC"/>
    <w:rsid w:val="00390CEB"/>
    <w:rsid w:val="003B158F"/>
    <w:rsid w:val="003B3AA2"/>
    <w:rsid w:val="003D4DCA"/>
    <w:rsid w:val="003D54FA"/>
    <w:rsid w:val="00425932"/>
    <w:rsid w:val="0044398E"/>
    <w:rsid w:val="004B469B"/>
    <w:rsid w:val="004C27CD"/>
    <w:rsid w:val="004D0EA3"/>
    <w:rsid w:val="004E6F94"/>
    <w:rsid w:val="004F65EA"/>
    <w:rsid w:val="00506B22"/>
    <w:rsid w:val="00506F23"/>
    <w:rsid w:val="005310A5"/>
    <w:rsid w:val="005350AB"/>
    <w:rsid w:val="00536110"/>
    <w:rsid w:val="0058196E"/>
    <w:rsid w:val="005A1253"/>
    <w:rsid w:val="005A4D8D"/>
    <w:rsid w:val="005D34DE"/>
    <w:rsid w:val="005D477F"/>
    <w:rsid w:val="005D4F14"/>
    <w:rsid w:val="005D5731"/>
    <w:rsid w:val="005D603E"/>
    <w:rsid w:val="005F191F"/>
    <w:rsid w:val="006027AD"/>
    <w:rsid w:val="00620678"/>
    <w:rsid w:val="00625752"/>
    <w:rsid w:val="006277B4"/>
    <w:rsid w:val="00650232"/>
    <w:rsid w:val="00654769"/>
    <w:rsid w:val="00661DD2"/>
    <w:rsid w:val="006919FF"/>
    <w:rsid w:val="0069758D"/>
    <w:rsid w:val="006A073B"/>
    <w:rsid w:val="006A16A2"/>
    <w:rsid w:val="006D24ED"/>
    <w:rsid w:val="006F26DF"/>
    <w:rsid w:val="007115C0"/>
    <w:rsid w:val="00711800"/>
    <w:rsid w:val="00712A82"/>
    <w:rsid w:val="00720DB3"/>
    <w:rsid w:val="007347D7"/>
    <w:rsid w:val="007362CC"/>
    <w:rsid w:val="00740E35"/>
    <w:rsid w:val="0075202C"/>
    <w:rsid w:val="00765DC6"/>
    <w:rsid w:val="007713AC"/>
    <w:rsid w:val="00771D74"/>
    <w:rsid w:val="00776F21"/>
    <w:rsid w:val="007C4FDE"/>
    <w:rsid w:val="007D06CC"/>
    <w:rsid w:val="00800505"/>
    <w:rsid w:val="00817C0E"/>
    <w:rsid w:val="00824518"/>
    <w:rsid w:val="00834006"/>
    <w:rsid w:val="00842CC1"/>
    <w:rsid w:val="00843CFD"/>
    <w:rsid w:val="00854FC4"/>
    <w:rsid w:val="008614EA"/>
    <w:rsid w:val="00866177"/>
    <w:rsid w:val="00867D70"/>
    <w:rsid w:val="008809C2"/>
    <w:rsid w:val="0089576C"/>
    <w:rsid w:val="008968AF"/>
    <w:rsid w:val="008B06F0"/>
    <w:rsid w:val="008E3CE4"/>
    <w:rsid w:val="008E6D49"/>
    <w:rsid w:val="00916A4D"/>
    <w:rsid w:val="00923938"/>
    <w:rsid w:val="009341CD"/>
    <w:rsid w:val="009E3B1F"/>
    <w:rsid w:val="009E42BE"/>
    <w:rsid w:val="009F2A29"/>
    <w:rsid w:val="00A23511"/>
    <w:rsid w:val="00A371DB"/>
    <w:rsid w:val="00A47756"/>
    <w:rsid w:val="00A5029B"/>
    <w:rsid w:val="00A62016"/>
    <w:rsid w:val="00A937CB"/>
    <w:rsid w:val="00AA44AB"/>
    <w:rsid w:val="00AA46A7"/>
    <w:rsid w:val="00AC23E7"/>
    <w:rsid w:val="00AF2E7C"/>
    <w:rsid w:val="00AF5E4C"/>
    <w:rsid w:val="00B040FD"/>
    <w:rsid w:val="00B1768F"/>
    <w:rsid w:val="00B220A6"/>
    <w:rsid w:val="00B26352"/>
    <w:rsid w:val="00B330DF"/>
    <w:rsid w:val="00B33844"/>
    <w:rsid w:val="00B52328"/>
    <w:rsid w:val="00B5252C"/>
    <w:rsid w:val="00B70B0D"/>
    <w:rsid w:val="00B72B27"/>
    <w:rsid w:val="00B77073"/>
    <w:rsid w:val="00B873E3"/>
    <w:rsid w:val="00B948CA"/>
    <w:rsid w:val="00BA0123"/>
    <w:rsid w:val="00BA39E1"/>
    <w:rsid w:val="00BB5BDE"/>
    <w:rsid w:val="00BD1587"/>
    <w:rsid w:val="00BF1620"/>
    <w:rsid w:val="00C25786"/>
    <w:rsid w:val="00C42599"/>
    <w:rsid w:val="00C53569"/>
    <w:rsid w:val="00C62DC6"/>
    <w:rsid w:val="00CC4556"/>
    <w:rsid w:val="00CD2495"/>
    <w:rsid w:val="00D35C35"/>
    <w:rsid w:val="00D5041B"/>
    <w:rsid w:val="00D57A97"/>
    <w:rsid w:val="00D76F5B"/>
    <w:rsid w:val="00DA0C32"/>
    <w:rsid w:val="00DB0854"/>
    <w:rsid w:val="00DB47E1"/>
    <w:rsid w:val="00DB6534"/>
    <w:rsid w:val="00DC4BE7"/>
    <w:rsid w:val="00DC64DF"/>
    <w:rsid w:val="00DD221B"/>
    <w:rsid w:val="00DE6411"/>
    <w:rsid w:val="00DF0819"/>
    <w:rsid w:val="00DF4A4C"/>
    <w:rsid w:val="00E062E2"/>
    <w:rsid w:val="00E16FEB"/>
    <w:rsid w:val="00E177FE"/>
    <w:rsid w:val="00E21A8E"/>
    <w:rsid w:val="00E23BCC"/>
    <w:rsid w:val="00E55A91"/>
    <w:rsid w:val="00E56FDC"/>
    <w:rsid w:val="00E60982"/>
    <w:rsid w:val="00E82BE1"/>
    <w:rsid w:val="00EB13D7"/>
    <w:rsid w:val="00EB4F5B"/>
    <w:rsid w:val="00ED50A8"/>
    <w:rsid w:val="00ED6F94"/>
    <w:rsid w:val="00EE124A"/>
    <w:rsid w:val="00EF2890"/>
    <w:rsid w:val="00F07C94"/>
    <w:rsid w:val="00F17A25"/>
    <w:rsid w:val="00F20F1C"/>
    <w:rsid w:val="00F46481"/>
    <w:rsid w:val="00F515C4"/>
    <w:rsid w:val="00F5258D"/>
    <w:rsid w:val="00F55081"/>
    <w:rsid w:val="00F562A9"/>
    <w:rsid w:val="00F744F2"/>
    <w:rsid w:val="00FA5563"/>
    <w:rsid w:val="00FB186B"/>
    <w:rsid w:val="00FC599E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ffex.com.cn/tzgg/jysgg/201702/t20170216_20056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0A84-DEAC-486B-BD3C-DC85DD50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133</cp:revision>
  <dcterms:created xsi:type="dcterms:W3CDTF">2013-06-15T09:22:00Z</dcterms:created>
  <dcterms:modified xsi:type="dcterms:W3CDTF">2017-03-19T04:05:00Z</dcterms:modified>
</cp:coreProperties>
</file>