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94" w:rsidRDefault="00CF6D94">
      <w:pPr>
        <w:pStyle w:val="Title"/>
        <w:jc w:val="left"/>
      </w:pPr>
      <w:r>
        <w:t>Bachelor of Information Technology</w:t>
      </w:r>
    </w:p>
    <w:p w:rsidR="00CF6D94" w:rsidRDefault="00822CC5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DS6501: Social Data Analytics</w:t>
      </w:r>
      <w:r w:rsidR="00CF6D94">
        <w:rPr>
          <w:rFonts w:ascii="Tahoma" w:hAnsi="Tahoma" w:cs="Tahoma"/>
          <w:b/>
        </w:rPr>
        <w:t xml:space="preserve"> </w:t>
      </w:r>
    </w:p>
    <w:p w:rsidR="00CF6D94" w:rsidRDefault="00CF6D94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  <w:r>
        <w:rPr>
          <w:rFonts w:ascii="Tahoma" w:hAnsi="Tahoma" w:cs="Tahoma"/>
          <w:b/>
        </w:rPr>
        <w:tab/>
      </w:r>
    </w:p>
    <w:p w:rsidR="00CF6D94" w:rsidRDefault="00CF6D94">
      <w:pPr>
        <w:ind w:left="5040" w:firstLine="720"/>
        <w:rPr>
          <w:rFonts w:ascii="Tahoma" w:hAnsi="Tahoma" w:cs="Tahoma"/>
          <w:b/>
        </w:rPr>
      </w:pPr>
    </w:p>
    <w:p w:rsidR="00CF6D94" w:rsidRDefault="00CF6D94">
      <w:pPr>
        <w:rPr>
          <w:b/>
        </w:rPr>
      </w:pPr>
      <w:r>
        <w:rPr>
          <w:rFonts w:ascii="Tahoma" w:hAnsi="Tahoma" w:cs="Tahoma"/>
          <w:b/>
        </w:rPr>
        <w:t xml:space="preserve">Assignment </w:t>
      </w:r>
      <w:r w:rsidR="00704427">
        <w:rPr>
          <w:rFonts w:ascii="Tahoma" w:hAnsi="Tahoma" w:cs="Tahoma"/>
          <w:b/>
        </w:rPr>
        <w:t>2</w:t>
      </w:r>
      <w:r w:rsidR="00B66C00">
        <w:rPr>
          <w:rFonts w:ascii="Tahoma" w:hAnsi="Tahoma" w:cs="Tahoma"/>
          <w:b/>
        </w:rPr>
        <w:t xml:space="preserve">: </w:t>
      </w:r>
      <w:r w:rsidR="00704427">
        <w:rPr>
          <w:rFonts w:ascii="Tahoma" w:hAnsi="Tahoma" w:cs="Tahoma"/>
          <w:b/>
        </w:rPr>
        <w:t>Social Network Analysis</w:t>
      </w:r>
    </w:p>
    <w:p w:rsidR="00CF6D94" w:rsidRDefault="0053530F">
      <w:pPr>
        <w:rPr>
          <w:b/>
          <w:sz w:val="22"/>
        </w:rPr>
      </w:pPr>
      <w:r>
        <w:rPr>
          <w:b/>
          <w:noProof/>
          <w:sz w:val="22"/>
          <w:lang w:val="en-NZ" w:eastAsia="en-NZ"/>
        </w:rPr>
        <w:drawing>
          <wp:inline distT="0" distB="0" distL="0" distR="0">
            <wp:extent cx="5400675" cy="180975"/>
            <wp:effectExtent l="0" t="0" r="9525" b="9525"/>
            <wp:docPr id="1" name="Picture 1" descr="BD21338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21338_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6D94" w:rsidRDefault="00CF6D94">
      <w:pPr>
        <w:rPr>
          <w:b/>
          <w:sz w:val="22"/>
        </w:rPr>
      </w:pPr>
    </w:p>
    <w:p w:rsidR="00CF6D94" w:rsidRDefault="00CF6D94">
      <w:pPr>
        <w:rPr>
          <w:b/>
          <w:sz w:val="22"/>
        </w:rPr>
      </w:pPr>
    </w:p>
    <w:p w:rsidR="00CF6D94" w:rsidRDefault="00CF6D94">
      <w:pPr>
        <w:jc w:val="both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Due date and time</w:t>
      </w:r>
      <w:r>
        <w:rPr>
          <w:rFonts w:ascii="Tahoma" w:hAnsi="Tahoma" w:cs="Tahoma"/>
          <w:b/>
          <w:sz w:val="22"/>
        </w:rPr>
        <w:tab/>
      </w:r>
    </w:p>
    <w:p w:rsidR="00CF6D94" w:rsidRDefault="00CF6D94">
      <w:pPr>
        <w:jc w:val="both"/>
        <w:rPr>
          <w:b/>
          <w:sz w:val="22"/>
        </w:rPr>
      </w:pPr>
    </w:p>
    <w:p w:rsidR="00CF6D94" w:rsidRDefault="00620E78">
      <w:pPr>
        <w:jc w:val="both"/>
        <w:rPr>
          <w:sz w:val="22"/>
        </w:rPr>
      </w:pPr>
      <w:r>
        <w:rPr>
          <w:sz w:val="22"/>
        </w:rPr>
        <w:t>5</w:t>
      </w:r>
      <w:r w:rsidR="00CF6D94">
        <w:rPr>
          <w:sz w:val="22"/>
        </w:rPr>
        <w:t xml:space="preserve"> pm Friday </w:t>
      </w:r>
      <w:r w:rsidR="00986343">
        <w:rPr>
          <w:sz w:val="22"/>
        </w:rPr>
        <w:t>5</w:t>
      </w:r>
      <w:r w:rsidR="00DF678E" w:rsidRPr="00DF678E">
        <w:rPr>
          <w:sz w:val="22"/>
          <w:vertAlign w:val="superscript"/>
        </w:rPr>
        <w:t>th</w:t>
      </w:r>
      <w:r w:rsidR="00DF678E">
        <w:rPr>
          <w:sz w:val="22"/>
        </w:rPr>
        <w:t xml:space="preserve"> </w:t>
      </w:r>
      <w:r w:rsidR="00704427">
        <w:rPr>
          <w:sz w:val="22"/>
        </w:rPr>
        <w:t>June</w:t>
      </w:r>
      <w:r w:rsidR="00A665DB">
        <w:rPr>
          <w:sz w:val="22"/>
        </w:rPr>
        <w:t xml:space="preserve"> </w:t>
      </w:r>
      <w:r w:rsidR="00CF6D94">
        <w:rPr>
          <w:sz w:val="22"/>
        </w:rPr>
        <w:t>20</w:t>
      </w:r>
      <w:r w:rsidR="00986343">
        <w:rPr>
          <w:sz w:val="22"/>
        </w:rPr>
        <w:t>20</w:t>
      </w:r>
      <w:r w:rsidR="004021A1">
        <w:rPr>
          <w:sz w:val="22"/>
        </w:rPr>
        <w:t xml:space="preserve"> (Week </w:t>
      </w:r>
      <w:r w:rsidR="00704427">
        <w:rPr>
          <w:sz w:val="22"/>
        </w:rPr>
        <w:t>13</w:t>
      </w:r>
      <w:r w:rsidR="004021A1">
        <w:rPr>
          <w:sz w:val="22"/>
        </w:rPr>
        <w:t>)</w:t>
      </w:r>
      <w:r w:rsidR="00CF6D94">
        <w:rPr>
          <w:sz w:val="22"/>
        </w:rPr>
        <w:tab/>
      </w:r>
    </w:p>
    <w:p w:rsidR="00CF6D94" w:rsidRDefault="00CF6D94">
      <w:pPr>
        <w:jc w:val="both"/>
        <w:rPr>
          <w:sz w:val="22"/>
        </w:rPr>
      </w:pP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Submission details</w:t>
      </w:r>
    </w:p>
    <w:p w:rsidR="00CF6D94" w:rsidRDefault="00CF6D94" w:rsidP="00620E78">
      <w:pPr>
        <w:rPr>
          <w:rFonts w:ascii="Tahoma" w:hAnsi="Tahoma" w:cs="Tahoma"/>
          <w:b/>
          <w:sz w:val="22"/>
        </w:rPr>
      </w:pPr>
    </w:p>
    <w:p w:rsidR="00CF6D94" w:rsidRPr="00B66C00" w:rsidRDefault="004021A1" w:rsidP="007D0113">
      <w:pPr>
        <w:rPr>
          <w:sz w:val="22"/>
        </w:rPr>
      </w:pPr>
      <w:r w:rsidRPr="004021A1">
        <w:rPr>
          <w:bCs/>
          <w:sz w:val="22"/>
        </w:rPr>
        <w:t>Use</w:t>
      </w:r>
      <w:r>
        <w:rPr>
          <w:bCs/>
          <w:sz w:val="22"/>
        </w:rPr>
        <w:t xml:space="preserve"> the Drop Box feature I have set up</w:t>
      </w:r>
      <w:r w:rsidR="00EE797C">
        <w:rPr>
          <w:bCs/>
          <w:sz w:val="22"/>
        </w:rPr>
        <w:t xml:space="preserve"> called ‘Assignment </w:t>
      </w:r>
      <w:r w:rsidR="00704427">
        <w:rPr>
          <w:bCs/>
          <w:sz w:val="22"/>
        </w:rPr>
        <w:t>2</w:t>
      </w:r>
      <w:r w:rsidR="00A15855">
        <w:rPr>
          <w:bCs/>
          <w:sz w:val="22"/>
        </w:rPr>
        <w:t xml:space="preserve"> -</w:t>
      </w:r>
      <w:r w:rsidR="00EE797C">
        <w:rPr>
          <w:bCs/>
          <w:sz w:val="22"/>
        </w:rPr>
        <w:t xml:space="preserve"> Drop Box’</w:t>
      </w:r>
      <w:r>
        <w:rPr>
          <w:bCs/>
          <w:sz w:val="22"/>
        </w:rPr>
        <w:t xml:space="preserve"> in the Assignment section of my</w:t>
      </w:r>
      <w:r w:rsidRPr="004021A1">
        <w:rPr>
          <w:bCs/>
          <w:sz w:val="22"/>
        </w:rPr>
        <w:t xml:space="preserve"> Moodle</w:t>
      </w:r>
      <w:r>
        <w:rPr>
          <w:bCs/>
          <w:sz w:val="22"/>
        </w:rPr>
        <w:t xml:space="preserve"> site</w:t>
      </w:r>
      <w:r w:rsidR="00EE797C">
        <w:rPr>
          <w:bCs/>
          <w:sz w:val="22"/>
        </w:rPr>
        <w:t xml:space="preserve">. </w:t>
      </w:r>
      <w:r w:rsidR="001B594E">
        <w:rPr>
          <w:bCs/>
          <w:sz w:val="22"/>
        </w:rPr>
        <w:t>You</w:t>
      </w:r>
      <w:r w:rsidR="00B20E57">
        <w:rPr>
          <w:bCs/>
          <w:sz w:val="22"/>
        </w:rPr>
        <w:t xml:space="preserve"> should submit your </w:t>
      </w:r>
      <w:r w:rsidR="001B594E">
        <w:rPr>
          <w:bCs/>
          <w:sz w:val="22"/>
        </w:rPr>
        <w:t xml:space="preserve">group’s </w:t>
      </w:r>
      <w:r w:rsidR="00A82320">
        <w:rPr>
          <w:bCs/>
          <w:sz w:val="22"/>
        </w:rPr>
        <w:t>analysis</w:t>
      </w:r>
      <w:r w:rsidR="00B20E57">
        <w:rPr>
          <w:bCs/>
          <w:sz w:val="22"/>
        </w:rPr>
        <w:t xml:space="preserve"> report</w:t>
      </w:r>
      <w:r w:rsidR="001B594E">
        <w:rPr>
          <w:bCs/>
          <w:sz w:val="22"/>
        </w:rPr>
        <w:t xml:space="preserve"> </w:t>
      </w:r>
      <w:r w:rsidR="00A82320">
        <w:rPr>
          <w:bCs/>
          <w:sz w:val="22"/>
        </w:rPr>
        <w:t xml:space="preserve">as </w:t>
      </w:r>
      <w:r w:rsidR="00DC7F5A">
        <w:rPr>
          <w:bCs/>
          <w:sz w:val="22"/>
        </w:rPr>
        <w:t xml:space="preserve">described in task </w:t>
      </w:r>
      <w:r w:rsidR="009C46BB">
        <w:rPr>
          <w:bCs/>
          <w:sz w:val="22"/>
        </w:rPr>
        <w:t>9</w:t>
      </w:r>
      <w:r w:rsidR="00051330">
        <w:rPr>
          <w:bCs/>
          <w:sz w:val="22"/>
        </w:rPr>
        <w:t xml:space="preserve"> and in the Assignment D</w:t>
      </w:r>
      <w:r w:rsidR="00DC7F5A">
        <w:rPr>
          <w:bCs/>
          <w:sz w:val="22"/>
        </w:rPr>
        <w:t>e</w:t>
      </w:r>
      <w:r w:rsidR="00A82320">
        <w:rPr>
          <w:bCs/>
          <w:sz w:val="22"/>
        </w:rPr>
        <w:t>liverables section of this document.</w:t>
      </w:r>
      <w:r w:rsidR="00051330">
        <w:rPr>
          <w:bCs/>
          <w:sz w:val="22"/>
        </w:rPr>
        <w:t xml:space="preserve"> </w:t>
      </w:r>
      <w:r w:rsidR="00A82320">
        <w:rPr>
          <w:bCs/>
          <w:sz w:val="22"/>
        </w:rPr>
        <w:t xml:space="preserve">Also include the R script in your submission that contains the commands you used to </w:t>
      </w:r>
      <w:r w:rsidR="00704427">
        <w:rPr>
          <w:bCs/>
          <w:sz w:val="22"/>
        </w:rPr>
        <w:t>visualise</w:t>
      </w:r>
      <w:r w:rsidR="00A82320">
        <w:rPr>
          <w:bCs/>
          <w:sz w:val="22"/>
        </w:rPr>
        <w:t xml:space="preserve"> and analyse </w:t>
      </w:r>
      <w:r w:rsidR="00704427">
        <w:rPr>
          <w:bCs/>
          <w:sz w:val="22"/>
        </w:rPr>
        <w:t>the Facebook network</w:t>
      </w:r>
      <w:r w:rsidR="00A82320">
        <w:rPr>
          <w:bCs/>
          <w:sz w:val="22"/>
        </w:rPr>
        <w:t xml:space="preserve">. This script should be zipped with your report and uploaded into Moodle as a single file. </w:t>
      </w:r>
      <w:r w:rsidR="00A82320" w:rsidRPr="00A82320">
        <w:rPr>
          <w:b/>
          <w:bCs/>
          <w:sz w:val="22"/>
        </w:rPr>
        <w:t>O</w:t>
      </w:r>
      <w:r w:rsidR="00A82320" w:rsidRPr="00EA7DA0">
        <w:rPr>
          <w:b/>
          <w:bCs/>
          <w:sz w:val="22"/>
        </w:rPr>
        <w:t>nly 1 submission per group is required</w:t>
      </w:r>
      <w:r w:rsidR="00A82320">
        <w:rPr>
          <w:b/>
          <w:bCs/>
          <w:sz w:val="22"/>
        </w:rPr>
        <w:t xml:space="preserve">. </w:t>
      </w:r>
      <w:r w:rsidR="00051330">
        <w:rPr>
          <w:bCs/>
          <w:sz w:val="22"/>
        </w:rPr>
        <w:t>Please include the names of all students within your group on the cover sheet of your report.</w:t>
      </w:r>
      <w:r w:rsidR="00B20E57">
        <w:rPr>
          <w:bCs/>
          <w:sz w:val="22"/>
        </w:rPr>
        <w:t xml:space="preserve"> </w:t>
      </w:r>
    </w:p>
    <w:p w:rsidR="00CF6D94" w:rsidRDefault="00CF6D94">
      <w:pPr>
        <w:ind w:left="360"/>
        <w:rPr>
          <w:sz w:val="22"/>
        </w:rPr>
      </w:pPr>
    </w:p>
    <w:p w:rsidR="00CF6D94" w:rsidRDefault="00CF6D94">
      <w:pPr>
        <w:ind w:hanging="40"/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 xml:space="preserve"> Extensions </w:t>
      </w:r>
      <w:r w:rsidR="00726B8F">
        <w:rPr>
          <w:rFonts w:ascii="Tahoma" w:hAnsi="Tahoma" w:cs="Tahoma"/>
          <w:b/>
          <w:sz w:val="22"/>
        </w:rPr>
        <w:br/>
      </w:r>
    </w:p>
    <w:p w:rsidR="00CF6D94" w:rsidRDefault="00CF6D94">
      <w:pPr>
        <w:rPr>
          <w:sz w:val="22"/>
        </w:rPr>
      </w:pPr>
      <w:r>
        <w:rPr>
          <w:sz w:val="22"/>
        </w:rPr>
        <w:t xml:space="preserve">Extensions of time will only be granted for students who have an acceptable documented reason </w:t>
      </w:r>
      <w:proofErr w:type="gramStart"/>
      <w:r>
        <w:rPr>
          <w:sz w:val="22"/>
        </w:rPr>
        <w:t>for</w:t>
      </w:r>
      <w:proofErr w:type="gramEnd"/>
      <w:r>
        <w:rPr>
          <w:sz w:val="22"/>
        </w:rPr>
        <w:t xml:space="preserve"> not completing the assessment by the specified due date. </w:t>
      </w:r>
    </w:p>
    <w:p w:rsidR="00CF6D94" w:rsidRDefault="00CF6D94">
      <w:pPr>
        <w:rPr>
          <w:sz w:val="22"/>
        </w:rPr>
      </w:pP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Grading</w:t>
      </w:r>
      <w:r w:rsidR="00726B8F">
        <w:rPr>
          <w:rFonts w:ascii="Tahoma" w:hAnsi="Tahoma" w:cs="Tahoma"/>
          <w:b/>
          <w:sz w:val="22"/>
        </w:rPr>
        <w:br/>
      </w:r>
    </w:p>
    <w:p w:rsidR="00CF6D94" w:rsidRDefault="00CF6D94">
      <w:pPr>
        <w:rPr>
          <w:sz w:val="22"/>
        </w:rPr>
      </w:pPr>
      <w:r>
        <w:rPr>
          <w:sz w:val="22"/>
        </w:rPr>
        <w:t xml:space="preserve">This assignment is worth </w:t>
      </w:r>
      <w:r w:rsidR="003B39E2">
        <w:rPr>
          <w:sz w:val="22"/>
        </w:rPr>
        <w:t>3</w:t>
      </w:r>
      <w:r w:rsidR="003E3A8B">
        <w:rPr>
          <w:sz w:val="22"/>
        </w:rPr>
        <w:t>0</w:t>
      </w:r>
      <w:r>
        <w:rPr>
          <w:sz w:val="22"/>
        </w:rPr>
        <w:t xml:space="preserve">% of the total module. </w:t>
      </w:r>
    </w:p>
    <w:p w:rsidR="00CF6D94" w:rsidRDefault="00CF6D94">
      <w:pPr>
        <w:rPr>
          <w:sz w:val="22"/>
        </w:rPr>
      </w:pPr>
      <w:r>
        <w:rPr>
          <w:sz w:val="22"/>
        </w:rPr>
        <w:t>The assignment will be marked out of 100.</w:t>
      </w:r>
    </w:p>
    <w:p w:rsidR="00CF6D94" w:rsidRDefault="00CF6D94">
      <w:pPr>
        <w:rPr>
          <w:sz w:val="22"/>
        </w:rPr>
      </w:pPr>
      <w:r>
        <w:rPr>
          <w:sz w:val="22"/>
        </w:rPr>
        <w:t xml:space="preserve">To pass a grade of 50% must be achieved. </w:t>
      </w:r>
    </w:p>
    <w:p w:rsidR="00CF6D94" w:rsidRDefault="00CF6D94">
      <w:pPr>
        <w:rPr>
          <w:b/>
          <w:bCs/>
          <w:sz w:val="22"/>
        </w:rPr>
      </w:pPr>
    </w:p>
    <w:p w:rsidR="00CF6D94" w:rsidRDefault="00CF6D94">
      <w:pPr>
        <w:rPr>
          <w:rFonts w:ascii="Tahoma" w:hAnsi="Tahoma" w:cs="Tahoma"/>
          <w:b/>
          <w:bCs/>
          <w:sz w:val="22"/>
        </w:rPr>
      </w:pPr>
      <w:r>
        <w:rPr>
          <w:rFonts w:ascii="Tahoma" w:hAnsi="Tahoma" w:cs="Tahoma"/>
          <w:b/>
          <w:bCs/>
          <w:sz w:val="22"/>
        </w:rPr>
        <w:t>Terms</w:t>
      </w:r>
      <w:r w:rsidR="00726B8F">
        <w:rPr>
          <w:rFonts w:ascii="Tahoma" w:hAnsi="Tahoma" w:cs="Tahoma"/>
          <w:b/>
          <w:bCs/>
          <w:sz w:val="22"/>
        </w:rPr>
        <w:br/>
      </w:r>
    </w:p>
    <w:p w:rsidR="00CF6D94" w:rsidRDefault="00CF6D94">
      <w:pPr>
        <w:rPr>
          <w:rFonts w:ascii="Tahoma" w:hAnsi="Tahoma" w:cs="Tahoma"/>
          <w:b/>
          <w:sz w:val="22"/>
        </w:rPr>
      </w:pPr>
      <w:r>
        <w:rPr>
          <w:sz w:val="22"/>
        </w:rPr>
        <w:t>See details of terms in the Bachelor of Info</w:t>
      </w:r>
      <w:r w:rsidR="00782618">
        <w:rPr>
          <w:sz w:val="22"/>
        </w:rPr>
        <w:t>rmation Technology handbook</w:t>
      </w:r>
      <w:r>
        <w:rPr>
          <w:sz w:val="22"/>
        </w:rPr>
        <w:t>.</w:t>
      </w:r>
    </w:p>
    <w:p w:rsidR="00CF6D94" w:rsidRDefault="00CF6D94">
      <w:pPr>
        <w:rPr>
          <w:rFonts w:ascii="Tahoma" w:hAnsi="Tahoma" w:cs="Tahoma"/>
          <w:b/>
          <w:sz w:val="22"/>
        </w:rPr>
      </w:pPr>
      <w:bookmarkStart w:id="0" w:name="_GoBack"/>
      <w:bookmarkEnd w:id="0"/>
      <w:r>
        <w:rPr>
          <w:rFonts w:ascii="Tahoma" w:hAnsi="Tahoma" w:cs="Tahoma"/>
          <w:b/>
          <w:sz w:val="22"/>
        </w:rPr>
        <w:br w:type="page"/>
      </w:r>
      <w:r>
        <w:rPr>
          <w:rFonts w:ascii="Tahoma" w:hAnsi="Tahoma" w:cs="Tahoma"/>
          <w:b/>
          <w:sz w:val="22"/>
        </w:rPr>
        <w:lastRenderedPageBreak/>
        <w:t>Group Work</w:t>
      </w:r>
    </w:p>
    <w:p w:rsidR="00CF6D94" w:rsidRDefault="00CF6D94">
      <w:pPr>
        <w:rPr>
          <w:b/>
          <w:sz w:val="22"/>
        </w:rPr>
      </w:pPr>
    </w:p>
    <w:p w:rsidR="00CF6D94" w:rsidRPr="00A82320" w:rsidRDefault="00CF6D94" w:rsidP="00F86F7C">
      <w:pPr>
        <w:pStyle w:val="BodyText3"/>
        <w:numPr>
          <w:ilvl w:val="0"/>
          <w:numId w:val="6"/>
        </w:numPr>
        <w:tabs>
          <w:tab w:val="clear" w:pos="1800"/>
          <w:tab w:val="num" w:pos="426"/>
        </w:tabs>
        <w:ind w:left="426" w:hanging="426"/>
        <w:rPr>
          <w:bCs/>
        </w:rPr>
      </w:pPr>
      <w:r w:rsidRPr="00A82320">
        <w:rPr>
          <w:bCs/>
        </w:rPr>
        <w:t xml:space="preserve">You will work in a self-selected group to complete this assignment. </w:t>
      </w:r>
      <w:r w:rsidR="00620E78" w:rsidRPr="00A82320">
        <w:rPr>
          <w:bCs/>
        </w:rPr>
        <w:t xml:space="preserve">Group size should not exceed </w:t>
      </w:r>
      <w:r w:rsidR="00986343">
        <w:rPr>
          <w:bCs/>
        </w:rPr>
        <w:t>3</w:t>
      </w:r>
      <w:r w:rsidR="00620E78" w:rsidRPr="00A82320">
        <w:rPr>
          <w:bCs/>
        </w:rPr>
        <w:t xml:space="preserve"> students.</w:t>
      </w:r>
      <w:r w:rsidR="0054223D" w:rsidRPr="00A82320">
        <w:rPr>
          <w:bCs/>
        </w:rPr>
        <w:t xml:space="preserve"> </w:t>
      </w:r>
      <w:r w:rsidR="00CF44BD">
        <w:rPr>
          <w:bCs/>
        </w:rPr>
        <w:t xml:space="preserve">Alternatively, you may choose to work </w:t>
      </w:r>
      <w:r w:rsidR="008C6B38">
        <w:rPr>
          <w:bCs/>
        </w:rPr>
        <w:t xml:space="preserve">alone </w:t>
      </w:r>
      <w:r w:rsidR="00CF44BD">
        <w:rPr>
          <w:bCs/>
        </w:rPr>
        <w:t>on this assignment.</w:t>
      </w:r>
    </w:p>
    <w:p w:rsidR="00CF6D94" w:rsidRDefault="00CF6D94" w:rsidP="00CF6D94">
      <w:pPr>
        <w:pStyle w:val="BodyText3"/>
        <w:numPr>
          <w:ilvl w:val="0"/>
          <w:numId w:val="6"/>
        </w:numPr>
        <w:tabs>
          <w:tab w:val="clear" w:pos="1800"/>
          <w:tab w:val="num" w:pos="426"/>
        </w:tabs>
        <w:ind w:left="426" w:hanging="426"/>
        <w:rPr>
          <w:bCs/>
        </w:rPr>
      </w:pPr>
      <w:r>
        <w:rPr>
          <w:b/>
          <w:i/>
          <w:iCs/>
        </w:rPr>
        <w:t>A group contribution form</w:t>
      </w:r>
      <w:r>
        <w:rPr>
          <w:bCs/>
        </w:rPr>
        <w:t xml:space="preserve"> must be completed by your group and submitted with the assignment. You can find the form on </w:t>
      </w:r>
      <w:r w:rsidR="00B66C00">
        <w:rPr>
          <w:bCs/>
        </w:rPr>
        <w:t>my Moodle site</w:t>
      </w:r>
      <w:r>
        <w:rPr>
          <w:bCs/>
        </w:rPr>
        <w:t xml:space="preserve"> in the </w:t>
      </w:r>
      <w:r w:rsidR="00B66C00">
        <w:rPr>
          <w:bCs/>
        </w:rPr>
        <w:t>Assignments section</w:t>
      </w:r>
      <w:r>
        <w:rPr>
          <w:bCs/>
        </w:rPr>
        <w:t>.</w:t>
      </w:r>
    </w:p>
    <w:p w:rsidR="00CF6D94" w:rsidRDefault="00CF6D94">
      <w:pPr>
        <w:pStyle w:val="BodyText3"/>
        <w:tabs>
          <w:tab w:val="num" w:pos="426"/>
        </w:tabs>
        <w:ind w:left="426" w:hanging="426"/>
        <w:rPr>
          <w:bCs/>
        </w:rPr>
      </w:pPr>
    </w:p>
    <w:p w:rsidR="00CF62BF" w:rsidRDefault="00CF6D94">
      <w:pPr>
        <w:rPr>
          <w:bCs/>
          <w:sz w:val="22"/>
        </w:rPr>
      </w:pPr>
      <w:r w:rsidRPr="00B0763D">
        <w:rPr>
          <w:rFonts w:ascii="Tahoma" w:hAnsi="Tahoma" w:cs="Tahoma"/>
          <w:b/>
          <w:sz w:val="22"/>
        </w:rPr>
        <w:t>Purpose</w:t>
      </w:r>
    </w:p>
    <w:p w:rsidR="00CF62BF" w:rsidRDefault="00CF62BF">
      <w:pPr>
        <w:rPr>
          <w:bCs/>
          <w:sz w:val="22"/>
        </w:rPr>
      </w:pPr>
      <w:r>
        <w:rPr>
          <w:bCs/>
          <w:sz w:val="22"/>
        </w:rPr>
        <w:t xml:space="preserve">This assignment requires you to work collaboratively in a group to </w:t>
      </w:r>
      <w:r w:rsidR="00704427">
        <w:rPr>
          <w:bCs/>
          <w:sz w:val="22"/>
        </w:rPr>
        <w:t>visualise</w:t>
      </w:r>
      <w:r w:rsidR="000B1649">
        <w:rPr>
          <w:bCs/>
          <w:sz w:val="22"/>
        </w:rPr>
        <w:t xml:space="preserve"> and analyse </w:t>
      </w:r>
      <w:r w:rsidR="00704427">
        <w:rPr>
          <w:bCs/>
          <w:sz w:val="22"/>
        </w:rPr>
        <w:t>a network of Facebook users</w:t>
      </w:r>
      <w:r>
        <w:rPr>
          <w:bCs/>
          <w:sz w:val="22"/>
        </w:rPr>
        <w:t xml:space="preserve">. </w:t>
      </w:r>
      <w:r w:rsidR="000B1649">
        <w:rPr>
          <w:bCs/>
          <w:sz w:val="22"/>
        </w:rPr>
        <w:t>The analy</w:t>
      </w:r>
      <w:r w:rsidR="008C0710">
        <w:rPr>
          <w:bCs/>
          <w:sz w:val="22"/>
        </w:rPr>
        <w:t>sis</w:t>
      </w:r>
      <w:r w:rsidR="000B1649">
        <w:rPr>
          <w:bCs/>
          <w:sz w:val="22"/>
        </w:rPr>
        <w:t xml:space="preserve"> will include </w:t>
      </w:r>
      <w:r w:rsidR="00704427">
        <w:rPr>
          <w:bCs/>
          <w:sz w:val="22"/>
        </w:rPr>
        <w:t xml:space="preserve">describing links and nodes, </w:t>
      </w:r>
      <w:r w:rsidR="009C46BB">
        <w:rPr>
          <w:bCs/>
          <w:sz w:val="22"/>
        </w:rPr>
        <w:t>assigning</w:t>
      </w:r>
      <w:r w:rsidR="00704427">
        <w:rPr>
          <w:bCs/>
          <w:sz w:val="22"/>
        </w:rPr>
        <w:t xml:space="preserve"> attributes to the network, simplify</w:t>
      </w:r>
      <w:r w:rsidR="008C0710">
        <w:rPr>
          <w:bCs/>
          <w:sz w:val="22"/>
        </w:rPr>
        <w:t>ing</w:t>
      </w:r>
      <w:r w:rsidR="00704427">
        <w:rPr>
          <w:bCs/>
          <w:sz w:val="22"/>
        </w:rPr>
        <w:t xml:space="preserve"> the network</w:t>
      </w:r>
      <w:r w:rsidR="008C0710">
        <w:rPr>
          <w:bCs/>
          <w:sz w:val="22"/>
        </w:rPr>
        <w:t xml:space="preserve"> by filtering into groups, detecting communities and calculating measures of centrality</w:t>
      </w:r>
      <w:r w:rsidR="008C6B38">
        <w:rPr>
          <w:bCs/>
          <w:sz w:val="22"/>
        </w:rPr>
        <w:t xml:space="preserve"> and density</w:t>
      </w:r>
      <w:r w:rsidR="00F53867">
        <w:rPr>
          <w:bCs/>
          <w:sz w:val="22"/>
        </w:rPr>
        <w:t>. The results of your analysis will be documented with</w:t>
      </w:r>
      <w:r w:rsidR="00723D25">
        <w:rPr>
          <w:bCs/>
          <w:sz w:val="22"/>
        </w:rPr>
        <w:t>in a report, as described in the Tasks section below.</w:t>
      </w:r>
    </w:p>
    <w:p w:rsidR="00CF62BF" w:rsidRDefault="00CF62BF">
      <w:pPr>
        <w:rPr>
          <w:bCs/>
          <w:sz w:val="22"/>
        </w:rPr>
      </w:pPr>
    </w:p>
    <w:p w:rsidR="009F0D06" w:rsidRDefault="00E87CBE">
      <w:pPr>
        <w:rPr>
          <w:bCs/>
          <w:sz w:val="22"/>
        </w:rPr>
      </w:pPr>
      <w:r w:rsidRPr="00B0763D">
        <w:rPr>
          <w:rFonts w:ascii="Tahoma" w:hAnsi="Tahoma" w:cs="Tahoma"/>
          <w:b/>
          <w:sz w:val="22"/>
        </w:rPr>
        <w:t>Brief</w:t>
      </w:r>
    </w:p>
    <w:p w:rsidR="00675AC7" w:rsidRPr="001A1335" w:rsidRDefault="00670015" w:rsidP="008C0710">
      <w:pPr>
        <w:rPr>
          <w:sz w:val="22"/>
        </w:rPr>
      </w:pPr>
      <w:r>
        <w:rPr>
          <w:bCs/>
          <w:sz w:val="22"/>
        </w:rPr>
        <w:t xml:space="preserve">Your task is to analyse </w:t>
      </w:r>
      <w:r w:rsidR="008C0710">
        <w:rPr>
          <w:bCs/>
          <w:sz w:val="22"/>
        </w:rPr>
        <w:t xml:space="preserve">and visualise a network of Facebook users using social network analysis techniques. </w:t>
      </w:r>
    </w:p>
    <w:p w:rsidR="00A316FC" w:rsidRDefault="00A316FC">
      <w:pPr>
        <w:rPr>
          <w:bCs/>
          <w:sz w:val="22"/>
        </w:rPr>
      </w:pPr>
    </w:p>
    <w:p w:rsidR="00A74712" w:rsidRDefault="00A74712">
      <w:pPr>
        <w:rPr>
          <w:bCs/>
          <w:sz w:val="22"/>
        </w:rPr>
      </w:pPr>
    </w:p>
    <w:p w:rsidR="00CA1788" w:rsidRDefault="00CF6D94">
      <w:pPr>
        <w:rPr>
          <w:rFonts w:ascii="Tahoma" w:hAnsi="Tahoma" w:cs="Tahoma"/>
          <w:b/>
          <w:sz w:val="22"/>
        </w:rPr>
      </w:pPr>
      <w:r>
        <w:rPr>
          <w:rFonts w:ascii="Tahoma" w:hAnsi="Tahoma" w:cs="Tahoma"/>
          <w:b/>
          <w:sz w:val="22"/>
        </w:rPr>
        <w:t>Tasks</w:t>
      </w:r>
    </w:p>
    <w:p w:rsidR="00CA1788" w:rsidRPr="00CA1788" w:rsidRDefault="00CA1788" w:rsidP="00CA1788">
      <w:pPr>
        <w:rPr>
          <w:bCs/>
          <w:sz w:val="22"/>
        </w:rPr>
      </w:pPr>
      <w:r w:rsidRPr="00CA1788">
        <w:rPr>
          <w:bCs/>
          <w:sz w:val="22"/>
        </w:rPr>
        <w:t>Create a</w:t>
      </w:r>
      <w:r>
        <w:rPr>
          <w:bCs/>
          <w:sz w:val="22"/>
        </w:rPr>
        <w:t>n</w:t>
      </w:r>
      <w:r w:rsidRPr="00CA1788">
        <w:rPr>
          <w:bCs/>
          <w:sz w:val="22"/>
        </w:rPr>
        <w:t xml:space="preserve"> R </w:t>
      </w:r>
      <w:r>
        <w:rPr>
          <w:bCs/>
          <w:sz w:val="22"/>
        </w:rPr>
        <w:t>script that will perform the following:</w:t>
      </w:r>
    </w:p>
    <w:p w:rsidR="00CF6D94" w:rsidRDefault="00CF6D94">
      <w:pPr>
        <w:rPr>
          <w:b/>
          <w:sz w:val="22"/>
        </w:rPr>
      </w:pPr>
    </w:p>
    <w:p w:rsidR="00CA1788" w:rsidRPr="00CA1788" w:rsidRDefault="00EB52DF" w:rsidP="00CA1788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 xml:space="preserve">Import two csv files that contains the links and nodes of a network of Facebook users. The files are called </w:t>
      </w:r>
      <w:proofErr w:type="spellStart"/>
      <w:r w:rsidRPr="00EB52DF">
        <w:rPr>
          <w:b/>
          <w:bCs/>
          <w:sz w:val="22"/>
        </w:rPr>
        <w:t>FB_Links</w:t>
      </w:r>
      <w:proofErr w:type="spellEnd"/>
      <w:r>
        <w:rPr>
          <w:bCs/>
          <w:sz w:val="22"/>
        </w:rPr>
        <w:t xml:space="preserve"> and </w:t>
      </w:r>
      <w:proofErr w:type="spellStart"/>
      <w:r w:rsidRPr="00EB52DF">
        <w:rPr>
          <w:b/>
          <w:bCs/>
          <w:sz w:val="22"/>
        </w:rPr>
        <w:t>FB_Nodes</w:t>
      </w:r>
      <w:proofErr w:type="spellEnd"/>
      <w:r>
        <w:rPr>
          <w:bCs/>
          <w:sz w:val="22"/>
        </w:rPr>
        <w:t xml:space="preserve">, which you will find in the Assignment 2 section on Moodle. Create an </w:t>
      </w:r>
      <w:proofErr w:type="spellStart"/>
      <w:r>
        <w:rPr>
          <w:bCs/>
          <w:sz w:val="22"/>
        </w:rPr>
        <w:t>igraph</w:t>
      </w:r>
      <w:proofErr w:type="spellEnd"/>
      <w:r>
        <w:rPr>
          <w:bCs/>
          <w:sz w:val="22"/>
        </w:rPr>
        <w:t xml:space="preserve"> object based on these files using the setting of </w:t>
      </w:r>
      <w:r w:rsidRPr="00EB52DF">
        <w:rPr>
          <w:b/>
          <w:bCs/>
          <w:sz w:val="22"/>
        </w:rPr>
        <w:t>T</w:t>
      </w:r>
      <w:r>
        <w:rPr>
          <w:bCs/>
          <w:sz w:val="22"/>
        </w:rPr>
        <w:t xml:space="preserve"> for the </w:t>
      </w:r>
      <w:r w:rsidRPr="00EB52DF">
        <w:rPr>
          <w:b/>
          <w:bCs/>
          <w:sz w:val="22"/>
        </w:rPr>
        <w:t>directed</w:t>
      </w:r>
      <w:r>
        <w:rPr>
          <w:bCs/>
          <w:sz w:val="22"/>
        </w:rPr>
        <w:t xml:space="preserve"> parameter.</w:t>
      </w:r>
      <w:r w:rsidR="00CA1788">
        <w:rPr>
          <w:bCs/>
          <w:sz w:val="22"/>
        </w:rPr>
        <w:br/>
      </w:r>
    </w:p>
    <w:p w:rsidR="00CA1788" w:rsidRPr="00CA1788" w:rsidRDefault="00EB52DF" w:rsidP="00CA1788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 xml:space="preserve">Inspect the attributes of the network using the </w:t>
      </w:r>
      <w:r w:rsidRPr="00F25C17">
        <w:rPr>
          <w:b/>
          <w:bCs/>
          <w:sz w:val="22"/>
        </w:rPr>
        <w:t>E</w:t>
      </w:r>
      <w:r>
        <w:rPr>
          <w:bCs/>
          <w:sz w:val="22"/>
        </w:rPr>
        <w:t xml:space="preserve"> and </w:t>
      </w:r>
      <w:r w:rsidRPr="00F25C17">
        <w:rPr>
          <w:b/>
          <w:bCs/>
          <w:sz w:val="22"/>
        </w:rPr>
        <w:t>V</w:t>
      </w:r>
      <w:r>
        <w:rPr>
          <w:bCs/>
          <w:sz w:val="22"/>
        </w:rPr>
        <w:t xml:space="preserve"> function and use the </w:t>
      </w:r>
      <w:proofErr w:type="spellStart"/>
      <w:r w:rsidRPr="00F25C17">
        <w:rPr>
          <w:b/>
          <w:bCs/>
          <w:sz w:val="22"/>
        </w:rPr>
        <w:t>as_data_frame</w:t>
      </w:r>
      <w:proofErr w:type="spellEnd"/>
      <w:r>
        <w:rPr>
          <w:bCs/>
          <w:sz w:val="22"/>
        </w:rPr>
        <w:t xml:space="preserve"> function to describe the nodes and links</w:t>
      </w:r>
      <w:r w:rsidR="001115A4">
        <w:rPr>
          <w:bCs/>
          <w:sz w:val="22"/>
        </w:rPr>
        <w:t>.</w:t>
      </w:r>
      <w:r>
        <w:rPr>
          <w:bCs/>
          <w:sz w:val="22"/>
        </w:rPr>
        <w:t xml:space="preserve"> Plot the netw</w:t>
      </w:r>
      <w:r w:rsidR="00F25C17">
        <w:rPr>
          <w:bCs/>
          <w:sz w:val="22"/>
        </w:rPr>
        <w:t>ork using the default settings and describe</w:t>
      </w:r>
      <w:r>
        <w:rPr>
          <w:bCs/>
          <w:sz w:val="22"/>
        </w:rPr>
        <w:t xml:space="preserve"> the main problem </w:t>
      </w:r>
      <w:r w:rsidR="00F25C17">
        <w:rPr>
          <w:bCs/>
          <w:sz w:val="22"/>
        </w:rPr>
        <w:t>with this plot in terms of its readability.</w:t>
      </w:r>
      <w:r w:rsidR="00CF44BD">
        <w:rPr>
          <w:bCs/>
          <w:sz w:val="22"/>
        </w:rPr>
        <w:br/>
      </w:r>
    </w:p>
    <w:p w:rsidR="00CA1788" w:rsidRPr="00CA1788" w:rsidRDefault="00F25C17" w:rsidP="00CA1788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>Plot the network again using the following attributes settings</w:t>
      </w:r>
      <w:r w:rsidR="00232660">
        <w:rPr>
          <w:bCs/>
          <w:sz w:val="22"/>
        </w:rPr>
        <w:t>;</w:t>
      </w:r>
      <w:r>
        <w:rPr>
          <w:bCs/>
          <w:sz w:val="22"/>
        </w:rPr>
        <w:t xml:space="preserve"> the colour of the nodes should be</w:t>
      </w:r>
      <w:r w:rsidR="00232660">
        <w:rPr>
          <w:bCs/>
          <w:sz w:val="22"/>
        </w:rPr>
        <w:t xml:space="preserve"> blue</w:t>
      </w:r>
      <w:r>
        <w:rPr>
          <w:bCs/>
          <w:sz w:val="22"/>
        </w:rPr>
        <w:t xml:space="preserve"> for male Facebook users and red for female (hint: use the </w:t>
      </w:r>
      <w:proofErr w:type="spellStart"/>
      <w:r w:rsidRPr="00232660">
        <w:rPr>
          <w:b/>
          <w:bCs/>
          <w:sz w:val="22"/>
        </w:rPr>
        <w:t>ifelse</w:t>
      </w:r>
      <w:proofErr w:type="spellEnd"/>
      <w:r>
        <w:rPr>
          <w:bCs/>
          <w:sz w:val="22"/>
        </w:rPr>
        <w:t xml:space="preserve"> function – see p23 of the </w:t>
      </w:r>
      <w:r w:rsidR="00232660" w:rsidRPr="00232660">
        <w:rPr>
          <w:b/>
          <w:bCs/>
          <w:sz w:val="22"/>
        </w:rPr>
        <w:t>R Studio Student</w:t>
      </w:r>
      <w:r w:rsidRPr="00232660">
        <w:rPr>
          <w:b/>
          <w:bCs/>
          <w:sz w:val="22"/>
        </w:rPr>
        <w:t xml:space="preserve"> Guide</w:t>
      </w:r>
      <w:r>
        <w:rPr>
          <w:bCs/>
          <w:sz w:val="22"/>
        </w:rPr>
        <w:t xml:space="preserve"> on Moodle)</w:t>
      </w:r>
      <w:r w:rsidR="00232660">
        <w:rPr>
          <w:bCs/>
          <w:sz w:val="22"/>
        </w:rPr>
        <w:t>, the node size should be set to</w:t>
      </w:r>
      <w:r w:rsidR="0076688B">
        <w:rPr>
          <w:bCs/>
          <w:sz w:val="22"/>
        </w:rPr>
        <w:t xml:space="preserve"> value of the</w:t>
      </w:r>
      <w:r w:rsidR="00232660">
        <w:rPr>
          <w:bCs/>
          <w:sz w:val="22"/>
        </w:rPr>
        <w:t xml:space="preserve"> </w:t>
      </w:r>
      <w:proofErr w:type="spellStart"/>
      <w:r w:rsidR="00232660">
        <w:rPr>
          <w:bCs/>
          <w:sz w:val="22"/>
        </w:rPr>
        <w:t>friend_count</w:t>
      </w:r>
      <w:proofErr w:type="spellEnd"/>
      <w:r w:rsidR="00232660">
        <w:rPr>
          <w:bCs/>
          <w:sz w:val="22"/>
        </w:rPr>
        <w:t xml:space="preserve"> attribute divided by 70 and the </w:t>
      </w:r>
      <w:proofErr w:type="spellStart"/>
      <w:r w:rsidR="00232660">
        <w:rPr>
          <w:bCs/>
          <w:sz w:val="22"/>
        </w:rPr>
        <w:t>arrow.size</w:t>
      </w:r>
      <w:proofErr w:type="spellEnd"/>
      <w:r w:rsidR="00232660">
        <w:rPr>
          <w:bCs/>
          <w:sz w:val="22"/>
        </w:rPr>
        <w:t xml:space="preserve"> attribute </w:t>
      </w:r>
      <w:r w:rsidR="00C606E2">
        <w:rPr>
          <w:bCs/>
          <w:sz w:val="22"/>
        </w:rPr>
        <w:t xml:space="preserve">should be reset </w:t>
      </w:r>
      <w:r w:rsidR="009C46BB">
        <w:rPr>
          <w:bCs/>
          <w:sz w:val="22"/>
        </w:rPr>
        <w:t>to an appropriate value that improves the clarity of the plot.</w:t>
      </w:r>
      <w:r w:rsidR="0076688B">
        <w:rPr>
          <w:bCs/>
          <w:sz w:val="22"/>
        </w:rPr>
        <w:br/>
      </w:r>
      <w:r w:rsidR="0076688B">
        <w:rPr>
          <w:bCs/>
          <w:sz w:val="22"/>
        </w:rPr>
        <w:br/>
        <w:t xml:space="preserve">Describe how the network diagram has been improved and identify the node with the largest friend count by </w:t>
      </w:r>
      <w:r w:rsidR="0076688B" w:rsidRPr="0076688B">
        <w:rPr>
          <w:bCs/>
          <w:sz w:val="22"/>
          <w:u w:val="single"/>
        </w:rPr>
        <w:t>visually</w:t>
      </w:r>
      <w:r w:rsidR="0076688B">
        <w:rPr>
          <w:bCs/>
          <w:sz w:val="22"/>
        </w:rPr>
        <w:t xml:space="preserve"> inspecting the network.</w:t>
      </w:r>
      <w:r w:rsidR="00CA1788" w:rsidRPr="00CA1788">
        <w:rPr>
          <w:bCs/>
          <w:sz w:val="22"/>
        </w:rPr>
        <w:br/>
      </w:r>
    </w:p>
    <w:p w:rsidR="00CA1788" w:rsidRPr="00CA1788" w:rsidRDefault="0076688B" w:rsidP="00E93D82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 xml:space="preserve">Using the </w:t>
      </w:r>
      <w:r w:rsidRPr="0076688B">
        <w:rPr>
          <w:b/>
          <w:bCs/>
          <w:sz w:val="22"/>
        </w:rPr>
        <w:t>group</w:t>
      </w:r>
      <w:r>
        <w:rPr>
          <w:bCs/>
          <w:sz w:val="22"/>
        </w:rPr>
        <w:t xml:space="preserve"> attribute, plot a series of networks where each plot contains only Facebook users that belong within </w:t>
      </w:r>
      <w:r w:rsidR="00FC469C">
        <w:rPr>
          <w:bCs/>
          <w:sz w:val="22"/>
        </w:rPr>
        <w:t xml:space="preserve">a particular group. For example, </w:t>
      </w:r>
      <w:r w:rsidR="009C46BB">
        <w:rPr>
          <w:bCs/>
          <w:sz w:val="22"/>
        </w:rPr>
        <w:t>one plot will display the</w:t>
      </w:r>
      <w:r w:rsidR="00FC469C">
        <w:rPr>
          <w:bCs/>
          <w:sz w:val="22"/>
        </w:rPr>
        <w:t xml:space="preserve"> network contain</w:t>
      </w:r>
      <w:r w:rsidR="009C46BB">
        <w:rPr>
          <w:bCs/>
          <w:sz w:val="22"/>
        </w:rPr>
        <w:t>ing</w:t>
      </w:r>
      <w:r w:rsidR="00FC469C">
        <w:rPr>
          <w:bCs/>
          <w:sz w:val="22"/>
        </w:rPr>
        <w:t xml:space="preserve"> only Facebook users </w:t>
      </w:r>
      <w:r w:rsidR="009C46BB">
        <w:rPr>
          <w:bCs/>
          <w:sz w:val="22"/>
        </w:rPr>
        <w:t>with</w:t>
      </w:r>
      <w:r w:rsidR="00FC469C">
        <w:rPr>
          <w:bCs/>
          <w:sz w:val="22"/>
        </w:rPr>
        <w:t xml:space="preserve">in group B. You should plot a total of 8 networks for this task - one </w:t>
      </w:r>
      <w:r w:rsidR="009C46BB">
        <w:rPr>
          <w:bCs/>
          <w:sz w:val="22"/>
        </w:rPr>
        <w:t xml:space="preserve">network </w:t>
      </w:r>
      <w:r w:rsidR="00FC469C">
        <w:rPr>
          <w:bCs/>
          <w:sz w:val="22"/>
        </w:rPr>
        <w:t xml:space="preserve">plot for each group. You should adjust the node size to </w:t>
      </w:r>
      <w:r w:rsidR="009C46BB">
        <w:rPr>
          <w:bCs/>
          <w:sz w:val="22"/>
        </w:rPr>
        <w:t xml:space="preserve">a </w:t>
      </w:r>
      <w:r w:rsidR="008B5696">
        <w:rPr>
          <w:bCs/>
          <w:sz w:val="22"/>
        </w:rPr>
        <w:t xml:space="preserve">more </w:t>
      </w:r>
      <w:r w:rsidR="00FC469C">
        <w:rPr>
          <w:bCs/>
          <w:sz w:val="22"/>
        </w:rPr>
        <w:t xml:space="preserve">appropriate value by dividing the </w:t>
      </w:r>
      <w:proofErr w:type="spellStart"/>
      <w:r w:rsidR="00FC469C">
        <w:rPr>
          <w:bCs/>
          <w:sz w:val="22"/>
        </w:rPr>
        <w:t>friend_count</w:t>
      </w:r>
      <w:proofErr w:type="spellEnd"/>
      <w:r w:rsidR="00FC469C">
        <w:rPr>
          <w:bCs/>
          <w:sz w:val="22"/>
        </w:rPr>
        <w:t xml:space="preserve"> value </w:t>
      </w:r>
      <w:r w:rsidR="009C46BB">
        <w:rPr>
          <w:bCs/>
          <w:sz w:val="22"/>
        </w:rPr>
        <w:t>with</w:t>
      </w:r>
      <w:r w:rsidR="00FC469C">
        <w:rPr>
          <w:bCs/>
          <w:sz w:val="22"/>
        </w:rPr>
        <w:t xml:space="preserve"> a smaller number than one used in task 3.</w:t>
      </w:r>
      <w:r w:rsidR="00B30EE2">
        <w:rPr>
          <w:bCs/>
          <w:sz w:val="22"/>
        </w:rPr>
        <w:t xml:space="preserve"> Each plot should be </w:t>
      </w:r>
      <w:r w:rsidR="00E93D82">
        <w:rPr>
          <w:bCs/>
          <w:sz w:val="22"/>
        </w:rPr>
        <w:t xml:space="preserve">displayed using the layout style of </w:t>
      </w:r>
      <w:proofErr w:type="spellStart"/>
      <w:r w:rsidR="00E93D82" w:rsidRPr="00E93D82">
        <w:rPr>
          <w:b/>
          <w:bCs/>
          <w:sz w:val="22"/>
        </w:rPr>
        <w:t>layout_with_fr</w:t>
      </w:r>
      <w:proofErr w:type="spellEnd"/>
      <w:r w:rsidR="00E93D82">
        <w:rPr>
          <w:b/>
          <w:bCs/>
          <w:sz w:val="22"/>
        </w:rPr>
        <w:t>.</w:t>
      </w:r>
      <w:r w:rsidR="00B30EE2">
        <w:rPr>
          <w:bCs/>
          <w:sz w:val="22"/>
        </w:rPr>
        <w:br/>
      </w:r>
      <w:r w:rsidR="00B30EE2">
        <w:rPr>
          <w:bCs/>
          <w:sz w:val="22"/>
        </w:rPr>
        <w:br/>
        <w:t>By visually inspecting the network plot for group M, identify the largest node (the Facebook user with the highest friend count). By examining the number of links each node has</w:t>
      </w:r>
      <w:r w:rsidR="00321EA0">
        <w:rPr>
          <w:bCs/>
          <w:sz w:val="22"/>
        </w:rPr>
        <w:t xml:space="preserve"> in this plot</w:t>
      </w:r>
      <w:r w:rsidR="00B30EE2">
        <w:rPr>
          <w:bCs/>
          <w:sz w:val="22"/>
        </w:rPr>
        <w:t>, would you agree that this user is the most important node in this network?</w:t>
      </w:r>
      <w:r>
        <w:rPr>
          <w:bCs/>
          <w:sz w:val="22"/>
        </w:rPr>
        <w:br/>
      </w:r>
    </w:p>
    <w:p w:rsidR="00CA1788" w:rsidRPr="00CA1788" w:rsidRDefault="00E93D82" w:rsidP="00CA1788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>Re-plot the network containing group F Facebook users so that only males within that group are displayed. Perform the same task again, but this time only plot the females in this group</w:t>
      </w:r>
      <w:r w:rsidR="00CA1788" w:rsidRPr="00CA1788">
        <w:rPr>
          <w:bCs/>
          <w:sz w:val="22"/>
        </w:rPr>
        <w:t>.</w:t>
      </w:r>
      <w:r>
        <w:rPr>
          <w:bCs/>
          <w:sz w:val="22"/>
        </w:rPr>
        <w:t xml:space="preserve"> Both plots should be displayed using the layout style of </w:t>
      </w:r>
      <w:proofErr w:type="spellStart"/>
      <w:r w:rsidRPr="00E93D82">
        <w:rPr>
          <w:b/>
          <w:bCs/>
          <w:sz w:val="22"/>
        </w:rPr>
        <w:t>layout_with_fr</w:t>
      </w:r>
      <w:proofErr w:type="spellEnd"/>
      <w:r>
        <w:rPr>
          <w:b/>
          <w:bCs/>
          <w:sz w:val="22"/>
        </w:rPr>
        <w:t>.</w:t>
      </w:r>
      <w:r w:rsidR="00CA1788" w:rsidRPr="00CA1788">
        <w:rPr>
          <w:bCs/>
          <w:sz w:val="22"/>
        </w:rPr>
        <w:br/>
      </w:r>
    </w:p>
    <w:p w:rsidR="00CA1788" w:rsidRPr="00CA1788" w:rsidRDefault="00E93D82" w:rsidP="00E93D82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lastRenderedPageBreak/>
        <w:t xml:space="preserve">Using the </w:t>
      </w:r>
      <w:proofErr w:type="spellStart"/>
      <w:r w:rsidRPr="00E93D82">
        <w:rPr>
          <w:b/>
          <w:bCs/>
          <w:sz w:val="22"/>
        </w:rPr>
        <w:t>cluster_optimal</w:t>
      </w:r>
      <w:proofErr w:type="spellEnd"/>
      <w:r>
        <w:rPr>
          <w:bCs/>
          <w:sz w:val="22"/>
        </w:rPr>
        <w:t xml:space="preserve"> function, detect the communities in each plot you created in task 5.</w:t>
      </w:r>
      <w:r w:rsidR="00373ACB">
        <w:rPr>
          <w:bCs/>
          <w:sz w:val="22"/>
        </w:rPr>
        <w:t xml:space="preserve"> Both plots should be displayed using the layout style of </w:t>
      </w:r>
      <w:proofErr w:type="spellStart"/>
      <w:r w:rsidR="00373ACB" w:rsidRPr="00E93D82">
        <w:rPr>
          <w:b/>
          <w:bCs/>
          <w:sz w:val="22"/>
        </w:rPr>
        <w:t>layout_with_fr</w:t>
      </w:r>
      <w:proofErr w:type="spellEnd"/>
      <w:r w:rsidR="00373ACB">
        <w:rPr>
          <w:b/>
          <w:bCs/>
          <w:sz w:val="22"/>
        </w:rPr>
        <w:t>.</w:t>
      </w:r>
      <w:r w:rsidR="00CA1788" w:rsidRPr="00CA1788">
        <w:rPr>
          <w:bCs/>
          <w:sz w:val="22"/>
        </w:rPr>
        <w:br/>
      </w:r>
    </w:p>
    <w:p w:rsidR="007F4F64" w:rsidRDefault="00373ACB" w:rsidP="00F843E4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 xml:space="preserve">Simplify the original network containing all Facebook users so that only those nodes with a degree of greater than 10 are plotted. </w:t>
      </w:r>
      <w:r w:rsidR="004E7B03">
        <w:rPr>
          <w:bCs/>
          <w:sz w:val="22"/>
        </w:rPr>
        <w:t>In this simplified network use</w:t>
      </w:r>
      <w:r>
        <w:rPr>
          <w:bCs/>
          <w:sz w:val="22"/>
        </w:rPr>
        <w:t xml:space="preserve"> the </w:t>
      </w:r>
      <w:proofErr w:type="spellStart"/>
      <w:r w:rsidRPr="004E7B03">
        <w:rPr>
          <w:b/>
          <w:bCs/>
          <w:sz w:val="22"/>
        </w:rPr>
        <w:t>hub_score</w:t>
      </w:r>
      <w:proofErr w:type="spellEnd"/>
      <w:r>
        <w:rPr>
          <w:bCs/>
          <w:sz w:val="22"/>
        </w:rPr>
        <w:t xml:space="preserve"> and </w:t>
      </w:r>
      <w:proofErr w:type="spellStart"/>
      <w:r w:rsidRPr="004E7B03">
        <w:rPr>
          <w:b/>
          <w:bCs/>
          <w:sz w:val="22"/>
        </w:rPr>
        <w:t>authority_score</w:t>
      </w:r>
      <w:proofErr w:type="spellEnd"/>
      <w:r>
        <w:rPr>
          <w:bCs/>
          <w:sz w:val="22"/>
        </w:rPr>
        <w:t xml:space="preserve"> </w:t>
      </w:r>
      <w:r w:rsidR="004E7B03">
        <w:rPr>
          <w:bCs/>
          <w:sz w:val="22"/>
        </w:rPr>
        <w:t xml:space="preserve">functions to calculate these scores. </w:t>
      </w:r>
      <w:r w:rsidR="007F4F64">
        <w:rPr>
          <w:bCs/>
          <w:sz w:val="22"/>
        </w:rPr>
        <w:t xml:space="preserve">Create two </w:t>
      </w:r>
      <w:r w:rsidR="007A32A8">
        <w:rPr>
          <w:bCs/>
          <w:sz w:val="22"/>
        </w:rPr>
        <w:t xml:space="preserve">network </w:t>
      </w:r>
      <w:r w:rsidR="007F4F64">
        <w:rPr>
          <w:bCs/>
          <w:sz w:val="22"/>
        </w:rPr>
        <w:t>plots – one showing the hubs and another showing the authorities. The node</w:t>
      </w:r>
      <w:r w:rsidR="00321EA0">
        <w:rPr>
          <w:bCs/>
          <w:sz w:val="22"/>
        </w:rPr>
        <w:t xml:space="preserve"> size</w:t>
      </w:r>
      <w:r w:rsidR="007F4F64">
        <w:rPr>
          <w:bCs/>
          <w:sz w:val="22"/>
        </w:rPr>
        <w:t xml:space="preserve"> in each of these plots should be </w:t>
      </w:r>
      <w:r>
        <w:rPr>
          <w:bCs/>
          <w:sz w:val="22"/>
        </w:rPr>
        <w:t xml:space="preserve">10 times the value of the hub and authority scores. </w:t>
      </w:r>
      <w:r w:rsidR="004E7B03">
        <w:rPr>
          <w:bCs/>
          <w:sz w:val="22"/>
        </w:rPr>
        <w:t xml:space="preserve">Your plots should be appropriately labelled and displayed using the layout style of </w:t>
      </w:r>
      <w:proofErr w:type="spellStart"/>
      <w:r w:rsidR="004E7B03" w:rsidRPr="00E93D82">
        <w:rPr>
          <w:b/>
          <w:bCs/>
          <w:sz w:val="22"/>
        </w:rPr>
        <w:t>layout_with_fr</w:t>
      </w:r>
      <w:proofErr w:type="spellEnd"/>
      <w:r w:rsidR="004E7B03">
        <w:rPr>
          <w:b/>
          <w:bCs/>
          <w:sz w:val="22"/>
        </w:rPr>
        <w:t>.</w:t>
      </w:r>
      <w:r w:rsidR="004E7B03">
        <w:rPr>
          <w:bCs/>
          <w:sz w:val="22"/>
        </w:rPr>
        <w:br/>
      </w:r>
      <w:r w:rsidR="004E7B03">
        <w:rPr>
          <w:bCs/>
          <w:sz w:val="22"/>
        </w:rPr>
        <w:br/>
        <w:t>By visually inspecting the network displaying hubs, identify the 5 most important female Facebook users.</w:t>
      </w:r>
      <w:r w:rsidR="007F4F64">
        <w:rPr>
          <w:bCs/>
          <w:sz w:val="22"/>
        </w:rPr>
        <w:br/>
      </w:r>
    </w:p>
    <w:p w:rsidR="00723D25" w:rsidRDefault="007F4F64" w:rsidP="00F843E4">
      <w:pPr>
        <w:pStyle w:val="ListParagraph"/>
        <w:numPr>
          <w:ilvl w:val="0"/>
          <w:numId w:val="17"/>
        </w:numPr>
        <w:rPr>
          <w:bCs/>
          <w:sz w:val="22"/>
        </w:rPr>
      </w:pPr>
      <w:r>
        <w:rPr>
          <w:bCs/>
          <w:sz w:val="22"/>
        </w:rPr>
        <w:t xml:space="preserve">For the simplified network created in task 7, calculate the </w:t>
      </w:r>
      <w:proofErr w:type="spellStart"/>
      <w:r>
        <w:rPr>
          <w:bCs/>
          <w:sz w:val="22"/>
        </w:rPr>
        <w:t>betweeness</w:t>
      </w:r>
      <w:proofErr w:type="spellEnd"/>
      <w:r>
        <w:rPr>
          <w:bCs/>
          <w:sz w:val="22"/>
        </w:rPr>
        <w:t xml:space="preserve"> (ignoring loops) of each node and edge density value for the network. Identify the node with the highest </w:t>
      </w:r>
      <w:proofErr w:type="spellStart"/>
      <w:r>
        <w:rPr>
          <w:bCs/>
          <w:sz w:val="22"/>
        </w:rPr>
        <w:t>betweeness</w:t>
      </w:r>
      <w:proofErr w:type="spellEnd"/>
      <w:r>
        <w:rPr>
          <w:bCs/>
          <w:sz w:val="22"/>
        </w:rPr>
        <w:t xml:space="preserve"> value in this network.</w:t>
      </w:r>
      <w:r w:rsidR="00723D25">
        <w:rPr>
          <w:bCs/>
          <w:sz w:val="22"/>
        </w:rPr>
        <w:br/>
      </w:r>
    </w:p>
    <w:p w:rsidR="00CA1788" w:rsidRPr="00F367E4" w:rsidRDefault="00723D25" w:rsidP="00CB3295">
      <w:pPr>
        <w:pStyle w:val="ListParagraph"/>
        <w:numPr>
          <w:ilvl w:val="0"/>
          <w:numId w:val="17"/>
        </w:numPr>
        <w:rPr>
          <w:bCs/>
          <w:sz w:val="22"/>
        </w:rPr>
      </w:pPr>
      <w:r w:rsidRPr="00F367E4">
        <w:rPr>
          <w:bCs/>
          <w:sz w:val="22"/>
        </w:rPr>
        <w:t>Prepare an analysis report that documents the findings</w:t>
      </w:r>
      <w:r w:rsidR="00785B0C" w:rsidRPr="00F367E4">
        <w:rPr>
          <w:bCs/>
          <w:sz w:val="22"/>
        </w:rPr>
        <w:t xml:space="preserve"> of your analysis</w:t>
      </w:r>
      <w:r w:rsidRPr="00F367E4">
        <w:rPr>
          <w:bCs/>
          <w:sz w:val="22"/>
        </w:rPr>
        <w:t xml:space="preserve"> and observations, as </w:t>
      </w:r>
      <w:r w:rsidR="008B5696">
        <w:rPr>
          <w:bCs/>
          <w:sz w:val="22"/>
        </w:rPr>
        <w:t>performed</w:t>
      </w:r>
      <w:r w:rsidRPr="00F367E4">
        <w:rPr>
          <w:bCs/>
          <w:sz w:val="22"/>
        </w:rPr>
        <w:t xml:space="preserve"> in the above tasks. </w:t>
      </w:r>
      <w:r w:rsidR="00E24813" w:rsidRPr="00F367E4">
        <w:rPr>
          <w:bCs/>
          <w:sz w:val="22"/>
        </w:rPr>
        <w:t>Y</w:t>
      </w:r>
      <w:r w:rsidR="00785B0C" w:rsidRPr="00F367E4">
        <w:rPr>
          <w:bCs/>
          <w:sz w:val="22"/>
        </w:rPr>
        <w:t>our report</w:t>
      </w:r>
      <w:r w:rsidRPr="00F367E4">
        <w:rPr>
          <w:bCs/>
          <w:sz w:val="22"/>
        </w:rPr>
        <w:t xml:space="preserve"> </w:t>
      </w:r>
      <w:r w:rsidR="00E24813" w:rsidRPr="00F367E4">
        <w:rPr>
          <w:bCs/>
          <w:sz w:val="22"/>
        </w:rPr>
        <w:t xml:space="preserve">should present </w:t>
      </w:r>
      <w:r w:rsidRPr="00F367E4">
        <w:rPr>
          <w:bCs/>
          <w:sz w:val="22"/>
        </w:rPr>
        <w:t xml:space="preserve">all the </w:t>
      </w:r>
      <w:r w:rsidR="00F367E4">
        <w:rPr>
          <w:bCs/>
          <w:sz w:val="22"/>
        </w:rPr>
        <w:t xml:space="preserve">plots and </w:t>
      </w:r>
      <w:r w:rsidRPr="00F367E4">
        <w:rPr>
          <w:bCs/>
          <w:sz w:val="22"/>
        </w:rPr>
        <w:t xml:space="preserve">results of the analysis generated by the functions you have used. </w:t>
      </w:r>
      <w:r w:rsidR="007A32A8">
        <w:rPr>
          <w:bCs/>
          <w:sz w:val="22"/>
        </w:rPr>
        <w:br/>
      </w:r>
    </w:p>
    <w:p w:rsidR="00CA1788" w:rsidRPr="00CA1788" w:rsidRDefault="00CA1788" w:rsidP="00CF6D94">
      <w:pPr>
        <w:rPr>
          <w:bCs/>
          <w:sz w:val="22"/>
        </w:rPr>
      </w:pPr>
    </w:p>
    <w:p w:rsidR="002303EF" w:rsidRDefault="00B044B7" w:rsidP="0072673D">
      <w:pPr>
        <w:rPr>
          <w:bCs/>
          <w:sz w:val="22"/>
        </w:rPr>
      </w:pPr>
      <w:r w:rsidRPr="00B044B7">
        <w:rPr>
          <w:rFonts w:ascii="Tahoma" w:hAnsi="Tahoma" w:cs="Tahoma"/>
          <w:b/>
          <w:sz w:val="22"/>
        </w:rPr>
        <w:t>Assignment Deliverables</w:t>
      </w:r>
    </w:p>
    <w:p w:rsidR="00A10A12" w:rsidRDefault="002303EF" w:rsidP="00B044B7">
      <w:pPr>
        <w:spacing w:before="60" w:after="60"/>
        <w:rPr>
          <w:bCs/>
          <w:sz w:val="22"/>
        </w:rPr>
      </w:pPr>
      <w:r>
        <w:rPr>
          <w:bCs/>
          <w:sz w:val="22"/>
        </w:rPr>
        <w:t xml:space="preserve">Each group should submit the following items zipped as a single file (only </w:t>
      </w:r>
      <w:r w:rsidRPr="00EA10FA">
        <w:rPr>
          <w:b/>
          <w:bCs/>
          <w:sz w:val="22"/>
        </w:rPr>
        <w:t>one</w:t>
      </w:r>
      <w:r>
        <w:rPr>
          <w:bCs/>
          <w:sz w:val="22"/>
        </w:rPr>
        <w:t xml:space="preserve"> submission per group is required):</w:t>
      </w:r>
    </w:p>
    <w:p w:rsidR="002303EF" w:rsidRDefault="002303EF" w:rsidP="00B044B7">
      <w:pPr>
        <w:spacing w:before="60" w:after="60"/>
        <w:rPr>
          <w:bCs/>
          <w:sz w:val="22"/>
        </w:rPr>
      </w:pPr>
    </w:p>
    <w:p w:rsidR="00AE7332" w:rsidRPr="00F367E4" w:rsidRDefault="002303EF" w:rsidP="001A2684">
      <w:pPr>
        <w:pStyle w:val="ListParagraph"/>
        <w:numPr>
          <w:ilvl w:val="0"/>
          <w:numId w:val="19"/>
        </w:numPr>
        <w:spacing w:before="60" w:after="60"/>
        <w:ind w:left="360"/>
        <w:rPr>
          <w:bCs/>
          <w:sz w:val="22"/>
        </w:rPr>
      </w:pPr>
      <w:r w:rsidRPr="00F367E4">
        <w:rPr>
          <w:bCs/>
          <w:sz w:val="22"/>
        </w:rPr>
        <w:t xml:space="preserve">An R script that contains all the commands used </w:t>
      </w:r>
      <w:r w:rsidR="00F367E4" w:rsidRPr="00F367E4">
        <w:rPr>
          <w:bCs/>
          <w:sz w:val="22"/>
        </w:rPr>
        <w:t>to analyse the network of Facebook users</w:t>
      </w:r>
      <w:r w:rsidRPr="00F367E4">
        <w:rPr>
          <w:bCs/>
          <w:sz w:val="22"/>
        </w:rPr>
        <w:t xml:space="preserve">. The script should include comments that help to explain the tasks performed. </w:t>
      </w:r>
      <w:r w:rsidR="00F367E4">
        <w:rPr>
          <w:bCs/>
          <w:sz w:val="22"/>
        </w:rPr>
        <w:br/>
      </w:r>
    </w:p>
    <w:p w:rsidR="00CF6D94" w:rsidRPr="00AE7332" w:rsidRDefault="00A10A12" w:rsidP="00AE7332">
      <w:pPr>
        <w:pStyle w:val="ListParagraph"/>
        <w:numPr>
          <w:ilvl w:val="0"/>
          <w:numId w:val="19"/>
        </w:numPr>
        <w:spacing w:before="60" w:after="60"/>
        <w:ind w:left="360"/>
        <w:rPr>
          <w:bCs/>
          <w:sz w:val="22"/>
        </w:rPr>
      </w:pPr>
      <w:r w:rsidRPr="00AE7332">
        <w:rPr>
          <w:bCs/>
          <w:sz w:val="22"/>
        </w:rPr>
        <w:t>A</w:t>
      </w:r>
      <w:r w:rsidR="00B044B7" w:rsidRPr="00AE7332">
        <w:rPr>
          <w:bCs/>
          <w:sz w:val="22"/>
        </w:rPr>
        <w:t xml:space="preserve"> word-processed </w:t>
      </w:r>
      <w:r w:rsidR="002303EF" w:rsidRPr="00AE7332">
        <w:rPr>
          <w:bCs/>
          <w:sz w:val="22"/>
        </w:rPr>
        <w:t>Analysis</w:t>
      </w:r>
      <w:r w:rsidR="00670B86" w:rsidRPr="00AE7332">
        <w:rPr>
          <w:bCs/>
          <w:sz w:val="22"/>
        </w:rPr>
        <w:t xml:space="preserve"> R</w:t>
      </w:r>
      <w:r w:rsidR="00B044B7" w:rsidRPr="00AE7332">
        <w:rPr>
          <w:bCs/>
          <w:sz w:val="22"/>
        </w:rPr>
        <w:t>eport that contains:</w:t>
      </w:r>
    </w:p>
    <w:p w:rsidR="00B044B7" w:rsidRDefault="00B044B7" w:rsidP="00AE7332">
      <w:pPr>
        <w:numPr>
          <w:ilvl w:val="0"/>
          <w:numId w:val="18"/>
        </w:numPr>
        <w:spacing w:before="60" w:after="60"/>
        <w:rPr>
          <w:bCs/>
          <w:sz w:val="22"/>
        </w:rPr>
      </w:pPr>
      <w:r>
        <w:rPr>
          <w:bCs/>
          <w:sz w:val="22"/>
        </w:rPr>
        <w:t>An overview</w:t>
      </w:r>
      <w:r w:rsidR="00986B9C">
        <w:rPr>
          <w:bCs/>
          <w:sz w:val="22"/>
        </w:rPr>
        <w:t xml:space="preserve"> (executive summary)</w:t>
      </w:r>
    </w:p>
    <w:p w:rsidR="00AE7332" w:rsidRDefault="00AE7332" w:rsidP="00AE7332">
      <w:pPr>
        <w:numPr>
          <w:ilvl w:val="0"/>
          <w:numId w:val="18"/>
        </w:numPr>
        <w:spacing w:before="60" w:after="60"/>
        <w:rPr>
          <w:bCs/>
          <w:sz w:val="22"/>
        </w:rPr>
      </w:pPr>
      <w:r>
        <w:rPr>
          <w:bCs/>
          <w:sz w:val="22"/>
        </w:rPr>
        <w:t>The results of each stage of the analysis</w:t>
      </w:r>
      <w:r w:rsidR="00C606E2">
        <w:rPr>
          <w:bCs/>
          <w:sz w:val="22"/>
        </w:rPr>
        <w:t xml:space="preserve"> </w:t>
      </w:r>
      <w:r w:rsidR="00F367E4">
        <w:rPr>
          <w:bCs/>
          <w:sz w:val="22"/>
        </w:rPr>
        <w:t>performed in task 2 to task 8</w:t>
      </w:r>
      <w:r w:rsidR="00FE66C1">
        <w:rPr>
          <w:bCs/>
          <w:sz w:val="22"/>
        </w:rPr>
        <w:t>,</w:t>
      </w:r>
      <w:r>
        <w:rPr>
          <w:bCs/>
          <w:sz w:val="22"/>
        </w:rPr>
        <w:t xml:space="preserve"> including </w:t>
      </w:r>
      <w:r w:rsidR="00F367E4">
        <w:rPr>
          <w:bCs/>
          <w:sz w:val="22"/>
        </w:rPr>
        <w:t>all plots and observations</w:t>
      </w:r>
    </w:p>
    <w:p w:rsidR="00AE7332" w:rsidRDefault="00EA10FA" w:rsidP="00AE7332">
      <w:pPr>
        <w:numPr>
          <w:ilvl w:val="0"/>
          <w:numId w:val="18"/>
        </w:numPr>
        <w:spacing w:before="60" w:after="60"/>
        <w:rPr>
          <w:bCs/>
          <w:sz w:val="22"/>
        </w:rPr>
      </w:pPr>
      <w:r>
        <w:rPr>
          <w:bCs/>
          <w:sz w:val="22"/>
        </w:rPr>
        <w:t>An i</w:t>
      </w:r>
      <w:r w:rsidR="00AE7332">
        <w:rPr>
          <w:bCs/>
          <w:sz w:val="22"/>
        </w:rPr>
        <w:t xml:space="preserve">nterpretation of the results of the analysis, as described in the </w:t>
      </w:r>
      <w:r w:rsidR="00E24813">
        <w:rPr>
          <w:bCs/>
          <w:sz w:val="22"/>
        </w:rPr>
        <w:t>T</w:t>
      </w:r>
      <w:r w:rsidR="00AE7332">
        <w:rPr>
          <w:bCs/>
          <w:sz w:val="22"/>
        </w:rPr>
        <w:t>ask</w:t>
      </w:r>
      <w:r w:rsidR="00E24813">
        <w:rPr>
          <w:bCs/>
          <w:sz w:val="22"/>
        </w:rPr>
        <w:t>s</w:t>
      </w:r>
      <w:r w:rsidR="00AE7332">
        <w:rPr>
          <w:bCs/>
          <w:sz w:val="22"/>
        </w:rPr>
        <w:t xml:space="preserve"> section above</w:t>
      </w:r>
    </w:p>
    <w:p w:rsidR="00AE7332" w:rsidRDefault="00AE7332" w:rsidP="00AE7332">
      <w:pPr>
        <w:numPr>
          <w:ilvl w:val="0"/>
          <w:numId w:val="18"/>
        </w:numPr>
        <w:spacing w:before="60" w:after="60"/>
        <w:rPr>
          <w:bCs/>
          <w:sz w:val="22"/>
        </w:rPr>
      </w:pPr>
      <w:r>
        <w:rPr>
          <w:bCs/>
          <w:sz w:val="22"/>
        </w:rPr>
        <w:t xml:space="preserve">A conclusion section that summarises what you have learnt from analysing </w:t>
      </w:r>
      <w:r w:rsidR="00F367E4">
        <w:rPr>
          <w:bCs/>
          <w:sz w:val="22"/>
        </w:rPr>
        <w:t>this network</w:t>
      </w:r>
    </w:p>
    <w:p w:rsidR="0072673D" w:rsidRDefault="0072673D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8B5696" w:rsidRDefault="008B5696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B30EE2" w:rsidRDefault="00B30EE2">
      <w:pPr>
        <w:pStyle w:val="BodyTextIndent"/>
        <w:rPr>
          <w:rFonts w:ascii="Tahoma" w:hAnsi="Tahoma" w:cs="Tahoma"/>
          <w:b/>
          <w:bCs/>
        </w:rPr>
      </w:pPr>
    </w:p>
    <w:p w:rsidR="005428EA" w:rsidRDefault="00CF6D94">
      <w:pPr>
        <w:pStyle w:val="BodyTextIndent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Marking Schedule</w:t>
      </w:r>
      <w:r w:rsidR="001A1335">
        <w:rPr>
          <w:rFonts w:ascii="Tahoma" w:hAnsi="Tahoma" w:cs="Tahoma"/>
          <w:b/>
          <w:bCs/>
        </w:rPr>
        <w:t xml:space="preserve"> </w:t>
      </w:r>
    </w:p>
    <w:p w:rsidR="00CF6D94" w:rsidRDefault="00CF6D94">
      <w:pPr>
        <w:pStyle w:val="BodyTextIndent"/>
        <w:rPr>
          <w:b/>
          <w:bCs/>
        </w:rPr>
      </w:pPr>
    </w:p>
    <w:p w:rsidR="00CF6D94" w:rsidRDefault="00CF6D94">
      <w:pPr>
        <w:pStyle w:val="BodyTextIndent"/>
      </w:pPr>
      <w:r>
        <w:rPr>
          <w:b/>
          <w:bCs/>
        </w:rPr>
        <w:t>Student Id</w:t>
      </w:r>
      <w:r w:rsidR="006712E9">
        <w:rPr>
          <w:b/>
          <w:bCs/>
        </w:rPr>
        <w:t>’s</w:t>
      </w:r>
      <w:r>
        <w:rPr>
          <w:b/>
          <w:bCs/>
        </w:rPr>
        <w:t>:_________________</w:t>
      </w:r>
      <w:r w:rsidR="004F48F8">
        <w:rPr>
          <w:b/>
          <w:bCs/>
        </w:rPr>
        <w:t>______</w:t>
      </w:r>
      <w:r w:rsidR="0019510D">
        <w:rPr>
          <w:b/>
          <w:bCs/>
        </w:rPr>
        <w:t xml:space="preserve">     </w:t>
      </w:r>
      <w:r w:rsidR="0019510D">
        <w:rPr>
          <w:b/>
          <w:bCs/>
        </w:rPr>
        <w:tab/>
      </w:r>
      <w:r w:rsidR="003E2071">
        <w:rPr>
          <w:b/>
          <w:bCs/>
        </w:rPr>
        <w:t xml:space="preserve"> _________________</w:t>
      </w:r>
      <w:r w:rsidR="004F48F8">
        <w:rPr>
          <w:b/>
          <w:bCs/>
        </w:rPr>
        <w:t xml:space="preserve">___________  </w:t>
      </w:r>
      <w:r w:rsidR="004F48F8">
        <w:rPr>
          <w:b/>
          <w:bCs/>
        </w:rPr>
        <w:tab/>
        <w:t xml:space="preserve">    </w:t>
      </w:r>
    </w:p>
    <w:p w:rsidR="00CF6D94" w:rsidRDefault="00CF6D94">
      <w:pPr>
        <w:pStyle w:val="BodyTextIndent"/>
      </w:pPr>
    </w:p>
    <w:p w:rsidR="00CF6D94" w:rsidRDefault="00CF6D94">
      <w:pPr>
        <w:rPr>
          <w:sz w:val="22"/>
        </w:rPr>
      </w:pP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8"/>
        <w:gridCol w:w="3584"/>
        <w:gridCol w:w="1105"/>
        <w:gridCol w:w="1559"/>
        <w:gridCol w:w="2977"/>
      </w:tblGrid>
      <w:tr w:rsidR="002C687F" w:rsidTr="006F4B9D">
        <w:tc>
          <w:tcPr>
            <w:tcW w:w="698" w:type="dxa"/>
          </w:tcPr>
          <w:p w:rsidR="002C687F" w:rsidRDefault="00CE0017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3584" w:type="dxa"/>
          </w:tcPr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Mark Allocation</w:t>
            </w:r>
          </w:p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1105" w:type="dxa"/>
          </w:tcPr>
          <w:p w:rsidR="002C687F" w:rsidRPr="00CD2EF6" w:rsidRDefault="002C687F" w:rsidP="00CD2EF6">
            <w:pPr>
              <w:jc w:val="center"/>
              <w:rPr>
                <w:b/>
                <w:bCs/>
                <w:sz w:val="22"/>
              </w:rPr>
            </w:pPr>
            <w:r w:rsidRPr="00CD2EF6">
              <w:rPr>
                <w:b/>
                <w:bCs/>
                <w:sz w:val="22"/>
              </w:rPr>
              <w:t>Max Mark</w:t>
            </w:r>
          </w:p>
        </w:tc>
        <w:tc>
          <w:tcPr>
            <w:tcW w:w="1559" w:type="dxa"/>
          </w:tcPr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Student Mark</w:t>
            </w:r>
          </w:p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</w:p>
        </w:tc>
        <w:tc>
          <w:tcPr>
            <w:tcW w:w="2977" w:type="dxa"/>
          </w:tcPr>
          <w:p w:rsidR="002C687F" w:rsidRDefault="002C687F" w:rsidP="00CD2EF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Comments</w:t>
            </w:r>
          </w:p>
        </w:tc>
      </w:tr>
      <w:tr w:rsidR="002C687F" w:rsidTr="006F4B9D">
        <w:trPr>
          <w:trHeight w:val="593"/>
        </w:trPr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584" w:type="dxa"/>
          </w:tcPr>
          <w:p w:rsidR="0019510D" w:rsidRDefault="00B003D8" w:rsidP="007A32A8">
            <w:pPr>
              <w:rPr>
                <w:sz w:val="22"/>
              </w:rPr>
            </w:pPr>
            <w:r>
              <w:rPr>
                <w:sz w:val="22"/>
              </w:rPr>
              <w:t>Overview/ Executive Summary</w:t>
            </w:r>
          </w:p>
        </w:tc>
        <w:tc>
          <w:tcPr>
            <w:tcW w:w="1105" w:type="dxa"/>
          </w:tcPr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2C687F" w:rsidRPr="00CD2EF6" w:rsidRDefault="00A11A03" w:rsidP="00CD2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6F4B9D">
        <w:trPr>
          <w:trHeight w:val="821"/>
        </w:trPr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584" w:type="dxa"/>
          </w:tcPr>
          <w:p w:rsidR="0019510D" w:rsidRDefault="007A32A8" w:rsidP="007A32A8">
            <w:pPr>
              <w:rPr>
                <w:sz w:val="22"/>
              </w:rPr>
            </w:pPr>
            <w:r>
              <w:rPr>
                <w:sz w:val="22"/>
              </w:rPr>
              <w:t xml:space="preserve">Importation of the two csv files and the creation of a directed </w:t>
            </w:r>
            <w:proofErr w:type="spellStart"/>
            <w:r>
              <w:rPr>
                <w:sz w:val="22"/>
              </w:rPr>
              <w:t>igraph</w:t>
            </w:r>
            <w:proofErr w:type="spellEnd"/>
            <w:r>
              <w:rPr>
                <w:sz w:val="22"/>
              </w:rPr>
              <w:t xml:space="preserve"> network from these files</w:t>
            </w:r>
          </w:p>
        </w:tc>
        <w:tc>
          <w:tcPr>
            <w:tcW w:w="1105" w:type="dxa"/>
          </w:tcPr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2C687F" w:rsidRPr="00CD2EF6" w:rsidRDefault="00126DBB" w:rsidP="00126DB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6F4B9D"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584" w:type="dxa"/>
          </w:tcPr>
          <w:p w:rsidR="00E25F34" w:rsidRDefault="00A84E6F" w:rsidP="00D37935">
            <w:pPr>
              <w:rPr>
                <w:sz w:val="22"/>
              </w:rPr>
            </w:pPr>
            <w:r>
              <w:rPr>
                <w:sz w:val="22"/>
              </w:rPr>
              <w:t>Network a</w:t>
            </w:r>
            <w:r w:rsidR="007A32A8">
              <w:rPr>
                <w:sz w:val="22"/>
              </w:rPr>
              <w:t xml:space="preserve">ttribute inspection as described in task </w:t>
            </w:r>
            <w:r w:rsidR="005E709C">
              <w:rPr>
                <w:sz w:val="22"/>
              </w:rPr>
              <w:t>2</w:t>
            </w:r>
          </w:p>
        </w:tc>
        <w:tc>
          <w:tcPr>
            <w:tcW w:w="1105" w:type="dxa"/>
          </w:tcPr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2C687F" w:rsidRPr="00CD2EF6" w:rsidRDefault="00A84E6F" w:rsidP="006F4B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6F4B9D"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  <w:r>
              <w:rPr>
                <w:sz w:val="22"/>
              </w:rPr>
              <w:t>4.</w:t>
            </w:r>
            <w:r w:rsidR="001A1335">
              <w:rPr>
                <w:sz w:val="22"/>
              </w:rPr>
              <w:t xml:space="preserve"> </w:t>
            </w:r>
          </w:p>
        </w:tc>
        <w:tc>
          <w:tcPr>
            <w:tcW w:w="3584" w:type="dxa"/>
          </w:tcPr>
          <w:p w:rsidR="002C687F" w:rsidRDefault="00A84E6F" w:rsidP="003947A1">
            <w:pPr>
              <w:rPr>
                <w:sz w:val="22"/>
              </w:rPr>
            </w:pPr>
            <w:r>
              <w:rPr>
                <w:bCs/>
                <w:sz w:val="22"/>
              </w:rPr>
              <w:t>Re-plotting of the network with adjusted attribute settings as described in task 3</w:t>
            </w:r>
          </w:p>
        </w:tc>
        <w:tc>
          <w:tcPr>
            <w:tcW w:w="1105" w:type="dxa"/>
          </w:tcPr>
          <w:p w:rsidR="002C687F" w:rsidRDefault="002C687F" w:rsidP="00CD2EF6">
            <w:pPr>
              <w:jc w:val="center"/>
              <w:rPr>
                <w:b/>
                <w:sz w:val="22"/>
              </w:rPr>
            </w:pPr>
          </w:p>
          <w:p w:rsidR="006A6F25" w:rsidRPr="00CD2EF6" w:rsidRDefault="006F4B9D" w:rsidP="001338D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1338D1">
              <w:rPr>
                <w:b/>
                <w:sz w:val="22"/>
              </w:rPr>
              <w:t>0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EB1D55" w:rsidTr="006F4B9D">
        <w:tc>
          <w:tcPr>
            <w:tcW w:w="698" w:type="dxa"/>
          </w:tcPr>
          <w:p w:rsidR="00EB1D55" w:rsidRDefault="00726B8F">
            <w:pPr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584" w:type="dxa"/>
          </w:tcPr>
          <w:p w:rsidR="001A1335" w:rsidRPr="003947A1" w:rsidRDefault="00B2750E" w:rsidP="00D37935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Plotting a series of networks where each plot contains only Facebook users that belong within a particular group, as described </w:t>
            </w:r>
            <w:r w:rsidR="00D37935">
              <w:rPr>
                <w:bCs/>
                <w:sz w:val="22"/>
              </w:rPr>
              <w:t>in task 4</w:t>
            </w:r>
          </w:p>
        </w:tc>
        <w:tc>
          <w:tcPr>
            <w:tcW w:w="1105" w:type="dxa"/>
          </w:tcPr>
          <w:p w:rsidR="00EB1D55" w:rsidRDefault="00EB1D55" w:rsidP="00CD2EF6">
            <w:pPr>
              <w:jc w:val="center"/>
              <w:rPr>
                <w:b/>
                <w:sz w:val="22"/>
              </w:rPr>
            </w:pPr>
          </w:p>
          <w:p w:rsidR="00726B8F" w:rsidRDefault="00D37935" w:rsidP="005E709C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</w:t>
            </w:r>
            <w:r w:rsidR="005E709C">
              <w:rPr>
                <w:b/>
                <w:sz w:val="22"/>
              </w:rPr>
              <w:t>0</w:t>
            </w:r>
          </w:p>
        </w:tc>
        <w:tc>
          <w:tcPr>
            <w:tcW w:w="1559" w:type="dxa"/>
          </w:tcPr>
          <w:p w:rsidR="00EB1D55" w:rsidRDefault="00EB1D55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EB1D55" w:rsidRDefault="00EB1D55">
            <w:pPr>
              <w:rPr>
                <w:sz w:val="22"/>
              </w:rPr>
            </w:pPr>
          </w:p>
        </w:tc>
      </w:tr>
      <w:tr w:rsidR="003947A1" w:rsidTr="006F4B9D">
        <w:tc>
          <w:tcPr>
            <w:tcW w:w="698" w:type="dxa"/>
          </w:tcPr>
          <w:p w:rsidR="003947A1" w:rsidRDefault="003947A1" w:rsidP="003947A1">
            <w:pPr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584" w:type="dxa"/>
          </w:tcPr>
          <w:p w:rsidR="003947A1" w:rsidRPr="003947A1" w:rsidRDefault="00D37935" w:rsidP="00D37935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Re-plotting the network containing group F Facebook users by gender</w:t>
            </w:r>
            <w:r w:rsidR="00F54155">
              <w:rPr>
                <w:bCs/>
                <w:sz w:val="22"/>
              </w:rPr>
              <w:t>,</w:t>
            </w:r>
            <w:r>
              <w:rPr>
                <w:bCs/>
                <w:sz w:val="22"/>
              </w:rPr>
              <w:t xml:space="preserve"> as described in task 5</w:t>
            </w:r>
          </w:p>
        </w:tc>
        <w:tc>
          <w:tcPr>
            <w:tcW w:w="1105" w:type="dxa"/>
          </w:tcPr>
          <w:p w:rsidR="003947A1" w:rsidRDefault="003947A1" w:rsidP="003947A1">
            <w:pPr>
              <w:jc w:val="center"/>
              <w:rPr>
                <w:b/>
                <w:sz w:val="22"/>
              </w:rPr>
            </w:pPr>
          </w:p>
          <w:p w:rsidR="003947A1" w:rsidRDefault="003947A1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559" w:type="dxa"/>
          </w:tcPr>
          <w:p w:rsidR="003947A1" w:rsidRDefault="003947A1" w:rsidP="003947A1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3947A1" w:rsidRDefault="003947A1" w:rsidP="003947A1">
            <w:pPr>
              <w:rPr>
                <w:sz w:val="22"/>
              </w:rPr>
            </w:pPr>
          </w:p>
        </w:tc>
      </w:tr>
      <w:tr w:rsidR="003947A1" w:rsidTr="006F4B9D">
        <w:tc>
          <w:tcPr>
            <w:tcW w:w="698" w:type="dxa"/>
          </w:tcPr>
          <w:p w:rsidR="003947A1" w:rsidRDefault="003947A1" w:rsidP="003947A1">
            <w:pPr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3584" w:type="dxa"/>
          </w:tcPr>
          <w:p w:rsidR="003947A1" w:rsidRPr="003947A1" w:rsidRDefault="00D37935" w:rsidP="00D37935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Detection of communities in each plot created in task 5, as described in task 6</w:t>
            </w:r>
          </w:p>
        </w:tc>
        <w:tc>
          <w:tcPr>
            <w:tcW w:w="1105" w:type="dxa"/>
          </w:tcPr>
          <w:p w:rsidR="003947A1" w:rsidRDefault="003947A1" w:rsidP="003947A1">
            <w:pPr>
              <w:jc w:val="center"/>
              <w:rPr>
                <w:b/>
                <w:sz w:val="22"/>
              </w:rPr>
            </w:pPr>
          </w:p>
          <w:p w:rsidR="003947A1" w:rsidRPr="00CD2EF6" w:rsidRDefault="0072673D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3947A1" w:rsidRDefault="003947A1" w:rsidP="003947A1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3947A1" w:rsidRDefault="003947A1" w:rsidP="003947A1">
            <w:pPr>
              <w:rPr>
                <w:sz w:val="22"/>
              </w:rPr>
            </w:pPr>
          </w:p>
        </w:tc>
      </w:tr>
      <w:tr w:rsidR="00D37935" w:rsidTr="006F4B9D">
        <w:tc>
          <w:tcPr>
            <w:tcW w:w="698" w:type="dxa"/>
          </w:tcPr>
          <w:p w:rsidR="00D37935" w:rsidRDefault="00D37935" w:rsidP="003947A1">
            <w:pPr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584" w:type="dxa"/>
          </w:tcPr>
          <w:p w:rsidR="00D37935" w:rsidRDefault="00D37935" w:rsidP="00D37935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Simplifying the network and calculating hub and authority scores and displaying these details in two networks plots, as described in task 7</w:t>
            </w:r>
          </w:p>
        </w:tc>
        <w:tc>
          <w:tcPr>
            <w:tcW w:w="1105" w:type="dxa"/>
          </w:tcPr>
          <w:p w:rsidR="00D37935" w:rsidRDefault="00D37935" w:rsidP="003947A1">
            <w:pPr>
              <w:jc w:val="center"/>
              <w:rPr>
                <w:b/>
                <w:sz w:val="22"/>
              </w:rPr>
            </w:pPr>
          </w:p>
          <w:p w:rsidR="00D37935" w:rsidRDefault="00D37935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559" w:type="dxa"/>
          </w:tcPr>
          <w:p w:rsidR="00D37935" w:rsidRDefault="00D37935" w:rsidP="003947A1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D37935" w:rsidRDefault="00D37935" w:rsidP="003947A1">
            <w:pPr>
              <w:rPr>
                <w:sz w:val="22"/>
              </w:rPr>
            </w:pPr>
          </w:p>
        </w:tc>
      </w:tr>
      <w:tr w:rsidR="005E709C" w:rsidTr="006F4B9D">
        <w:tc>
          <w:tcPr>
            <w:tcW w:w="698" w:type="dxa"/>
          </w:tcPr>
          <w:p w:rsidR="005E709C" w:rsidRDefault="005E709C" w:rsidP="003947A1">
            <w:pPr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3584" w:type="dxa"/>
          </w:tcPr>
          <w:p w:rsidR="005E709C" w:rsidRDefault="005E709C" w:rsidP="00D37935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Calculating measures of centrality</w:t>
            </w:r>
            <w:r w:rsidR="008C6B38">
              <w:rPr>
                <w:bCs/>
                <w:sz w:val="22"/>
              </w:rPr>
              <w:t xml:space="preserve"> and density</w:t>
            </w:r>
            <w:r>
              <w:rPr>
                <w:bCs/>
                <w:sz w:val="22"/>
              </w:rPr>
              <w:t>, as described in task 8</w:t>
            </w:r>
          </w:p>
        </w:tc>
        <w:tc>
          <w:tcPr>
            <w:tcW w:w="1105" w:type="dxa"/>
          </w:tcPr>
          <w:p w:rsidR="005E709C" w:rsidRDefault="005E709C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  <w:p w:rsidR="005E709C" w:rsidRDefault="005E709C" w:rsidP="003947A1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</w:tcPr>
          <w:p w:rsidR="005E709C" w:rsidRDefault="005E709C" w:rsidP="003947A1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5E709C" w:rsidRDefault="005E709C" w:rsidP="003947A1">
            <w:pPr>
              <w:rPr>
                <w:sz w:val="22"/>
              </w:rPr>
            </w:pPr>
          </w:p>
        </w:tc>
      </w:tr>
      <w:tr w:rsidR="00C10B3C" w:rsidTr="006F4B9D">
        <w:tc>
          <w:tcPr>
            <w:tcW w:w="698" w:type="dxa"/>
          </w:tcPr>
          <w:p w:rsidR="00C10B3C" w:rsidRDefault="00C10B3C" w:rsidP="003947A1">
            <w:pPr>
              <w:rPr>
                <w:sz w:val="22"/>
              </w:rPr>
            </w:pPr>
            <w:r>
              <w:rPr>
                <w:sz w:val="22"/>
              </w:rPr>
              <w:t>8.</w:t>
            </w:r>
          </w:p>
        </w:tc>
        <w:tc>
          <w:tcPr>
            <w:tcW w:w="3584" w:type="dxa"/>
          </w:tcPr>
          <w:p w:rsidR="00C10B3C" w:rsidRDefault="00C10B3C" w:rsidP="00572598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An a</w:t>
            </w:r>
            <w:r w:rsidRPr="00C10B3C">
              <w:rPr>
                <w:bCs/>
                <w:sz w:val="22"/>
              </w:rPr>
              <w:t xml:space="preserve">nalysis report that documents the findings of your analysis and observations, as described in </w:t>
            </w:r>
            <w:r w:rsidR="00572598">
              <w:rPr>
                <w:bCs/>
                <w:sz w:val="22"/>
              </w:rPr>
              <w:t xml:space="preserve">Task </w:t>
            </w:r>
            <w:r w:rsidR="005E709C">
              <w:rPr>
                <w:bCs/>
                <w:sz w:val="22"/>
              </w:rPr>
              <w:t>9</w:t>
            </w:r>
            <w:r w:rsidR="00572598">
              <w:rPr>
                <w:bCs/>
                <w:sz w:val="22"/>
              </w:rPr>
              <w:t xml:space="preserve"> and Deliverables section including:</w:t>
            </w:r>
          </w:p>
          <w:p w:rsidR="00572598" w:rsidRPr="006F4B9D" w:rsidRDefault="00572598" w:rsidP="006F4B9D">
            <w:pPr>
              <w:pStyle w:val="ListParagraph"/>
              <w:numPr>
                <w:ilvl w:val="0"/>
                <w:numId w:val="21"/>
              </w:numPr>
              <w:rPr>
                <w:bCs/>
                <w:sz w:val="22"/>
              </w:rPr>
            </w:pPr>
            <w:r w:rsidRPr="006F4B9D">
              <w:rPr>
                <w:bCs/>
                <w:sz w:val="22"/>
              </w:rPr>
              <w:t>Visualisations</w:t>
            </w:r>
          </w:p>
          <w:p w:rsidR="00572598" w:rsidRPr="006F4B9D" w:rsidRDefault="005E709C" w:rsidP="006F4B9D">
            <w:pPr>
              <w:pStyle w:val="ListParagraph"/>
              <w:numPr>
                <w:ilvl w:val="0"/>
                <w:numId w:val="21"/>
              </w:num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Observations and </w:t>
            </w:r>
            <w:r w:rsidR="00572598" w:rsidRPr="006F4B9D">
              <w:rPr>
                <w:bCs/>
                <w:sz w:val="22"/>
              </w:rPr>
              <w:t>Interpretation</w:t>
            </w:r>
            <w:r w:rsidR="006F4B9D">
              <w:rPr>
                <w:bCs/>
                <w:sz w:val="22"/>
              </w:rPr>
              <w:t>s</w:t>
            </w:r>
          </w:p>
          <w:p w:rsidR="00572598" w:rsidRPr="006F4B9D" w:rsidRDefault="00572598" w:rsidP="006F4B9D">
            <w:pPr>
              <w:pStyle w:val="ListParagraph"/>
              <w:numPr>
                <w:ilvl w:val="0"/>
                <w:numId w:val="21"/>
              </w:numPr>
              <w:rPr>
                <w:bCs/>
                <w:sz w:val="22"/>
              </w:rPr>
            </w:pPr>
            <w:r w:rsidRPr="006F4B9D">
              <w:rPr>
                <w:bCs/>
                <w:sz w:val="22"/>
              </w:rPr>
              <w:t>Conclusion</w:t>
            </w:r>
          </w:p>
        </w:tc>
        <w:tc>
          <w:tcPr>
            <w:tcW w:w="1105" w:type="dxa"/>
          </w:tcPr>
          <w:p w:rsidR="00C10B3C" w:rsidRDefault="00C10B3C" w:rsidP="003947A1">
            <w:pPr>
              <w:jc w:val="center"/>
              <w:rPr>
                <w:b/>
                <w:sz w:val="22"/>
              </w:rPr>
            </w:pPr>
          </w:p>
          <w:p w:rsidR="006F4B9D" w:rsidRDefault="006F4B9D" w:rsidP="003947A1">
            <w:pPr>
              <w:jc w:val="center"/>
              <w:rPr>
                <w:b/>
                <w:sz w:val="22"/>
              </w:rPr>
            </w:pPr>
          </w:p>
          <w:p w:rsidR="006F4B9D" w:rsidRDefault="006F4B9D" w:rsidP="003947A1">
            <w:pPr>
              <w:jc w:val="center"/>
              <w:rPr>
                <w:b/>
                <w:sz w:val="22"/>
              </w:rPr>
            </w:pPr>
          </w:p>
          <w:p w:rsidR="006F4B9D" w:rsidRDefault="006F4B9D" w:rsidP="003947A1">
            <w:pPr>
              <w:jc w:val="center"/>
              <w:rPr>
                <w:b/>
                <w:sz w:val="22"/>
              </w:rPr>
            </w:pPr>
          </w:p>
          <w:p w:rsidR="006F4B9D" w:rsidRDefault="005E709C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  <w:p w:rsidR="006F4B9D" w:rsidRDefault="006F4B9D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  <w:p w:rsidR="005E709C" w:rsidRDefault="005E709C" w:rsidP="006F4B9D">
            <w:pPr>
              <w:jc w:val="center"/>
              <w:rPr>
                <w:b/>
                <w:sz w:val="22"/>
              </w:rPr>
            </w:pPr>
          </w:p>
          <w:p w:rsidR="006F4B9D" w:rsidRDefault="005E709C" w:rsidP="006F4B9D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C10B3C" w:rsidRDefault="00C10B3C" w:rsidP="003947A1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C10B3C" w:rsidRDefault="00C10B3C" w:rsidP="003947A1">
            <w:pPr>
              <w:rPr>
                <w:sz w:val="22"/>
              </w:rPr>
            </w:pPr>
          </w:p>
        </w:tc>
      </w:tr>
      <w:tr w:rsidR="00C10B3C" w:rsidTr="006F4B9D">
        <w:tc>
          <w:tcPr>
            <w:tcW w:w="698" w:type="dxa"/>
          </w:tcPr>
          <w:p w:rsidR="00C10B3C" w:rsidRDefault="00C10B3C" w:rsidP="003947A1">
            <w:pPr>
              <w:rPr>
                <w:sz w:val="22"/>
              </w:rPr>
            </w:pPr>
            <w:r>
              <w:rPr>
                <w:sz w:val="22"/>
              </w:rPr>
              <w:t>9.</w:t>
            </w:r>
          </w:p>
        </w:tc>
        <w:tc>
          <w:tcPr>
            <w:tcW w:w="3584" w:type="dxa"/>
          </w:tcPr>
          <w:p w:rsidR="00C10B3C" w:rsidRPr="003947A1" w:rsidRDefault="00572598" w:rsidP="00D37935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 xml:space="preserve">Comments in R Script </w:t>
            </w:r>
            <w:r w:rsidR="006F4B9D">
              <w:rPr>
                <w:bCs/>
                <w:sz w:val="22"/>
              </w:rPr>
              <w:t xml:space="preserve">that </w:t>
            </w:r>
            <w:r w:rsidR="00D37935">
              <w:rPr>
                <w:bCs/>
                <w:sz w:val="22"/>
              </w:rPr>
              <w:t>documents the functions used to perform network analysis</w:t>
            </w:r>
          </w:p>
        </w:tc>
        <w:tc>
          <w:tcPr>
            <w:tcW w:w="1105" w:type="dxa"/>
          </w:tcPr>
          <w:p w:rsidR="00C10B3C" w:rsidRDefault="006F4B9D" w:rsidP="003947A1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C10B3C" w:rsidRDefault="00C10B3C" w:rsidP="003947A1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C10B3C" w:rsidRDefault="00C10B3C" w:rsidP="003947A1">
            <w:pPr>
              <w:rPr>
                <w:sz w:val="22"/>
              </w:rPr>
            </w:pPr>
          </w:p>
        </w:tc>
      </w:tr>
      <w:tr w:rsidR="002C687F" w:rsidTr="006F4B9D">
        <w:tc>
          <w:tcPr>
            <w:tcW w:w="698" w:type="dxa"/>
          </w:tcPr>
          <w:p w:rsidR="002C687F" w:rsidRDefault="00C10B3C">
            <w:pPr>
              <w:rPr>
                <w:sz w:val="22"/>
              </w:rPr>
            </w:pPr>
            <w:r>
              <w:rPr>
                <w:sz w:val="22"/>
              </w:rPr>
              <w:t>10</w:t>
            </w:r>
            <w:r w:rsidR="002C687F">
              <w:rPr>
                <w:sz w:val="22"/>
              </w:rPr>
              <w:t>.</w:t>
            </w:r>
          </w:p>
        </w:tc>
        <w:tc>
          <w:tcPr>
            <w:tcW w:w="3584" w:type="dxa"/>
          </w:tcPr>
          <w:p w:rsidR="002C687F" w:rsidRPr="003947A1" w:rsidRDefault="0019510D" w:rsidP="00726B8F">
            <w:pPr>
              <w:rPr>
                <w:bCs/>
                <w:sz w:val="22"/>
              </w:rPr>
            </w:pPr>
            <w:r w:rsidRPr="003947A1">
              <w:rPr>
                <w:bCs/>
                <w:sz w:val="22"/>
              </w:rPr>
              <w:t>Overall presentation of report (contents page, numbering, layout, grammar and punctuation etc</w:t>
            </w:r>
            <w:r w:rsidR="009D375D" w:rsidRPr="003947A1">
              <w:rPr>
                <w:bCs/>
                <w:sz w:val="22"/>
              </w:rPr>
              <w:t>.</w:t>
            </w:r>
            <w:r w:rsidRPr="003947A1">
              <w:rPr>
                <w:bCs/>
                <w:sz w:val="22"/>
              </w:rPr>
              <w:t>)</w:t>
            </w:r>
          </w:p>
          <w:p w:rsidR="002C687F" w:rsidRPr="003947A1" w:rsidRDefault="002C687F">
            <w:pPr>
              <w:rPr>
                <w:bCs/>
                <w:sz w:val="22"/>
              </w:rPr>
            </w:pPr>
          </w:p>
        </w:tc>
        <w:tc>
          <w:tcPr>
            <w:tcW w:w="1105" w:type="dxa"/>
          </w:tcPr>
          <w:p w:rsidR="002C687F" w:rsidRDefault="002C687F" w:rsidP="00CD2EF6">
            <w:pPr>
              <w:jc w:val="center"/>
              <w:rPr>
                <w:b/>
                <w:sz w:val="22"/>
              </w:rPr>
            </w:pPr>
          </w:p>
          <w:p w:rsidR="006A6F25" w:rsidRDefault="006A6F25" w:rsidP="00CD2EF6">
            <w:pPr>
              <w:jc w:val="center"/>
              <w:rPr>
                <w:b/>
                <w:sz w:val="22"/>
              </w:rPr>
            </w:pPr>
          </w:p>
          <w:p w:rsidR="006A6F25" w:rsidRPr="00CD2EF6" w:rsidRDefault="006F4B9D" w:rsidP="00CD2EF6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  <w:tr w:rsidR="002C687F" w:rsidTr="006F4B9D">
        <w:tc>
          <w:tcPr>
            <w:tcW w:w="698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3584" w:type="dxa"/>
          </w:tcPr>
          <w:p w:rsidR="002C687F" w:rsidRDefault="002C687F">
            <w:pPr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Total</w:t>
            </w:r>
          </w:p>
        </w:tc>
        <w:tc>
          <w:tcPr>
            <w:tcW w:w="1105" w:type="dxa"/>
          </w:tcPr>
          <w:p w:rsidR="002C687F" w:rsidRPr="00CD2EF6" w:rsidRDefault="0019510D" w:rsidP="00CD2EF6">
            <w:pPr>
              <w:jc w:val="center"/>
              <w:rPr>
                <w:b/>
                <w:sz w:val="22"/>
              </w:rPr>
            </w:pPr>
            <w:r w:rsidRPr="00CD2EF6">
              <w:rPr>
                <w:b/>
                <w:sz w:val="22"/>
              </w:rPr>
              <w:t>100</w:t>
            </w:r>
          </w:p>
        </w:tc>
        <w:tc>
          <w:tcPr>
            <w:tcW w:w="1559" w:type="dxa"/>
          </w:tcPr>
          <w:p w:rsidR="002C687F" w:rsidRDefault="002C687F">
            <w:pPr>
              <w:rPr>
                <w:sz w:val="22"/>
              </w:rPr>
            </w:pPr>
          </w:p>
        </w:tc>
        <w:tc>
          <w:tcPr>
            <w:tcW w:w="2977" w:type="dxa"/>
          </w:tcPr>
          <w:p w:rsidR="002C687F" w:rsidRDefault="002C687F">
            <w:pPr>
              <w:rPr>
                <w:sz w:val="22"/>
              </w:rPr>
            </w:pPr>
          </w:p>
        </w:tc>
      </w:tr>
    </w:tbl>
    <w:p w:rsidR="00CF6D94" w:rsidRDefault="00CF6D94" w:rsidP="0003258D">
      <w:pPr>
        <w:rPr>
          <w:b/>
          <w:bCs/>
          <w:sz w:val="22"/>
        </w:rPr>
      </w:pPr>
    </w:p>
    <w:p w:rsidR="00AC4D79" w:rsidRDefault="00AC4D79" w:rsidP="0003258D">
      <w:pPr>
        <w:rPr>
          <w:b/>
          <w:bCs/>
          <w:sz w:val="22"/>
        </w:rPr>
      </w:pPr>
    </w:p>
    <w:p w:rsidR="00AC4D79" w:rsidRDefault="00AC4D79" w:rsidP="0003258D">
      <w:pPr>
        <w:rPr>
          <w:b/>
          <w:bCs/>
          <w:sz w:val="22"/>
        </w:rPr>
      </w:pP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lastRenderedPageBreak/>
        <w:t>Appendix</w:t>
      </w:r>
    </w:p>
    <w:p w:rsidR="00AC4D79" w:rsidRPr="00AC4D79" w:rsidRDefault="00AC4D79" w:rsidP="0003258D">
      <w:pPr>
        <w:rPr>
          <w:bCs/>
          <w:sz w:val="22"/>
        </w:rPr>
      </w:pPr>
    </w:p>
    <w:p w:rsidR="00AC4D79" w:rsidRPr="00AC4D79" w:rsidRDefault="00AC4D79" w:rsidP="0003258D">
      <w:pPr>
        <w:rPr>
          <w:bCs/>
          <w:sz w:val="22"/>
        </w:rPr>
      </w:pPr>
      <w:r w:rsidRPr="00AC4D79">
        <w:rPr>
          <w:bCs/>
          <w:sz w:val="22"/>
        </w:rPr>
        <w:t>The following details may help to provide a ‘back story’ for the Facebook network you are analysing.</w:t>
      </w:r>
    </w:p>
    <w:p w:rsidR="00AC4D79" w:rsidRDefault="00AC4D79" w:rsidP="0003258D">
      <w:pPr>
        <w:rPr>
          <w:b/>
          <w:bCs/>
          <w:sz w:val="22"/>
        </w:rPr>
      </w:pP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>Groups in the Facebook Network (FB_Nodes.csv)</w:t>
      </w:r>
    </w:p>
    <w:p w:rsidR="00AC4D79" w:rsidRDefault="00AC4D79" w:rsidP="0003258D">
      <w:pPr>
        <w:rPr>
          <w:b/>
          <w:bCs/>
          <w:sz w:val="22"/>
        </w:rPr>
      </w:pP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>B – Book Club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 xml:space="preserve">C – </w:t>
      </w:r>
      <w:r w:rsidRPr="00AC4D79">
        <w:rPr>
          <w:b/>
          <w:bCs/>
          <w:sz w:val="22"/>
        </w:rPr>
        <w:t>College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 xml:space="preserve">F – </w:t>
      </w:r>
      <w:r w:rsidRPr="00AC4D79">
        <w:rPr>
          <w:b/>
          <w:bCs/>
          <w:sz w:val="22"/>
        </w:rPr>
        <w:t>Family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 xml:space="preserve">G - </w:t>
      </w:r>
      <w:r w:rsidRPr="00AC4D79">
        <w:rPr>
          <w:b/>
          <w:bCs/>
          <w:sz w:val="22"/>
        </w:rPr>
        <w:t>Graduate School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 xml:space="preserve">H - </w:t>
      </w:r>
      <w:r w:rsidRPr="00AC4D79">
        <w:rPr>
          <w:b/>
          <w:bCs/>
          <w:sz w:val="22"/>
        </w:rPr>
        <w:t>High School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 xml:space="preserve">M – </w:t>
      </w:r>
      <w:r w:rsidRPr="00AC4D79">
        <w:rPr>
          <w:b/>
          <w:bCs/>
          <w:sz w:val="22"/>
        </w:rPr>
        <w:t>Music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 xml:space="preserve">S – </w:t>
      </w:r>
      <w:r w:rsidRPr="00AC4D79">
        <w:rPr>
          <w:b/>
          <w:bCs/>
          <w:sz w:val="22"/>
        </w:rPr>
        <w:t>Spiel</w:t>
      </w:r>
    </w:p>
    <w:p w:rsidR="00AC4D79" w:rsidRDefault="00AC4D79" w:rsidP="0003258D">
      <w:pPr>
        <w:rPr>
          <w:b/>
          <w:bCs/>
          <w:sz w:val="22"/>
        </w:rPr>
      </w:pPr>
      <w:r>
        <w:rPr>
          <w:b/>
          <w:bCs/>
          <w:sz w:val="22"/>
        </w:rPr>
        <w:t>W - Work</w:t>
      </w:r>
    </w:p>
    <w:sectPr w:rsidR="00AC4D79">
      <w:headerReference w:type="default" r:id="rId9"/>
      <w:footerReference w:type="default" r:id="rId10"/>
      <w:pgSz w:w="11906" w:h="16838" w:code="9"/>
      <w:pgMar w:top="1418" w:right="1701" w:bottom="1440" w:left="1644" w:header="720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65" w:rsidRDefault="00115E65">
      <w:r>
        <w:separator/>
      </w:r>
    </w:p>
  </w:endnote>
  <w:endnote w:type="continuationSeparator" w:id="0">
    <w:p w:rsidR="00115E65" w:rsidRDefault="00115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D62" w:rsidRPr="00A82320" w:rsidRDefault="00B95D62" w:rsidP="00A82320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snapToGrid w:val="0"/>
        <w:sz w:val="22"/>
      </w:rPr>
      <w:t>School of Information Technology</w:t>
    </w:r>
  </w:p>
  <w:p w:rsidR="00B95D62" w:rsidRDefault="00B95D62">
    <w:pPr>
      <w:pStyle w:val="Footer"/>
      <w:jc w:val="center"/>
      <w:rPr>
        <w:sz w:val="22"/>
      </w:rPr>
    </w:pPr>
    <w:r>
      <w:rPr>
        <w:snapToGrid w:val="0"/>
        <w:sz w:val="22"/>
        <w:lang w:val="en-US"/>
      </w:rPr>
      <w:t xml:space="preserve">Page </w:t>
    </w:r>
    <w:r>
      <w:rPr>
        <w:snapToGrid w:val="0"/>
        <w:sz w:val="22"/>
        <w:lang w:val="en-US"/>
      </w:rPr>
      <w:fldChar w:fldCharType="begin"/>
    </w:r>
    <w:r>
      <w:rPr>
        <w:snapToGrid w:val="0"/>
        <w:sz w:val="22"/>
        <w:lang w:val="en-US"/>
      </w:rPr>
      <w:instrText xml:space="preserve"> PAGE </w:instrText>
    </w:r>
    <w:r>
      <w:rPr>
        <w:snapToGrid w:val="0"/>
        <w:sz w:val="22"/>
        <w:lang w:val="en-US"/>
      </w:rPr>
      <w:fldChar w:fldCharType="separate"/>
    </w:r>
    <w:r w:rsidR="00782618">
      <w:rPr>
        <w:noProof/>
        <w:snapToGrid w:val="0"/>
        <w:sz w:val="22"/>
        <w:lang w:val="en-US"/>
      </w:rPr>
      <w:t>3</w:t>
    </w:r>
    <w:r>
      <w:rPr>
        <w:snapToGrid w:val="0"/>
        <w:sz w:val="22"/>
        <w:lang w:val="en-US"/>
      </w:rPr>
      <w:fldChar w:fldCharType="end"/>
    </w:r>
    <w:r>
      <w:rPr>
        <w:snapToGrid w:val="0"/>
        <w:sz w:val="22"/>
        <w:lang w:val="en-US"/>
      </w:rPr>
      <w:t xml:space="preserve"> of </w:t>
    </w:r>
    <w:r>
      <w:rPr>
        <w:snapToGrid w:val="0"/>
        <w:sz w:val="22"/>
        <w:lang w:val="en-US"/>
      </w:rPr>
      <w:fldChar w:fldCharType="begin"/>
    </w:r>
    <w:r>
      <w:rPr>
        <w:snapToGrid w:val="0"/>
        <w:sz w:val="22"/>
        <w:lang w:val="en-US"/>
      </w:rPr>
      <w:instrText xml:space="preserve"> NUMPAGES </w:instrText>
    </w:r>
    <w:r>
      <w:rPr>
        <w:snapToGrid w:val="0"/>
        <w:sz w:val="22"/>
        <w:lang w:val="en-US"/>
      </w:rPr>
      <w:fldChar w:fldCharType="separate"/>
    </w:r>
    <w:r w:rsidR="00782618">
      <w:rPr>
        <w:noProof/>
        <w:snapToGrid w:val="0"/>
        <w:sz w:val="22"/>
        <w:lang w:val="en-US"/>
      </w:rPr>
      <w:t>5</w:t>
    </w:r>
    <w:r>
      <w:rPr>
        <w:snapToGrid w:val="0"/>
        <w:sz w:val="2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65" w:rsidRDefault="00115E65">
      <w:r>
        <w:separator/>
      </w:r>
    </w:p>
  </w:footnote>
  <w:footnote w:type="continuationSeparator" w:id="0">
    <w:p w:rsidR="00115E65" w:rsidRDefault="00115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5D62" w:rsidRDefault="00B95D62">
    <w:pPr>
      <w:pStyle w:val="Header"/>
      <w:tabs>
        <w:tab w:val="left" w:pos="3969"/>
      </w:tabs>
      <w:rPr>
        <w:rFonts w:ascii="Arial" w:hAnsi="Arial"/>
        <w:sz w:val="20"/>
      </w:rPr>
    </w:pPr>
    <w:r>
      <w:rPr>
        <w:rFonts w:ascii="Arial" w:hAnsi="Arial"/>
        <w:sz w:val="20"/>
      </w:rPr>
      <w:t xml:space="preserve">Bachelor of Information Technology    </w:t>
    </w:r>
    <w:r w:rsidR="00A82320">
      <w:rPr>
        <w:rFonts w:ascii="Arial" w:hAnsi="Arial"/>
        <w:sz w:val="20"/>
      </w:rPr>
      <w:t>DS6501: Social Data Analytics</w:t>
    </w:r>
    <w:r>
      <w:rPr>
        <w:rFonts w:ascii="Arial" w:hAnsi="Arial"/>
        <w:sz w:val="20"/>
      </w:rPr>
      <w:t xml:space="preserve"> </w:t>
    </w:r>
    <w:r w:rsidR="00A82320">
      <w:rPr>
        <w:rFonts w:ascii="Arial" w:hAnsi="Arial"/>
        <w:sz w:val="20"/>
      </w:rPr>
      <w:tab/>
    </w:r>
    <w:r>
      <w:rPr>
        <w:rFonts w:ascii="Arial" w:hAnsi="Arial"/>
        <w:sz w:val="20"/>
      </w:rPr>
      <w:t xml:space="preserve"> Assignment </w:t>
    </w:r>
    <w:r w:rsidR="00A15855">
      <w:rPr>
        <w:rFonts w:ascii="Arial" w:hAnsi="Arial"/>
        <w:sz w:val="20"/>
      </w:rPr>
      <w:t>1</w:t>
    </w:r>
  </w:p>
  <w:p w:rsidR="00B95D62" w:rsidRDefault="0053530F">
    <w:pPr>
      <w:pStyle w:val="Header"/>
      <w:tabs>
        <w:tab w:val="left" w:pos="3969"/>
      </w:tabs>
      <w:rPr>
        <w:rFonts w:ascii="Arial" w:hAnsi="Arial"/>
        <w:sz w:val="20"/>
      </w:rPr>
    </w:pPr>
    <w:r>
      <w:rPr>
        <w:b/>
        <w:noProof/>
        <w:sz w:val="22"/>
        <w:lang w:val="en-NZ" w:eastAsia="en-NZ"/>
      </w:rPr>
      <w:drawing>
        <wp:inline distT="0" distB="0" distL="0" distR="0" wp14:anchorId="3912BBD8" wp14:editId="1EBD0EF5">
          <wp:extent cx="5400675" cy="180975"/>
          <wp:effectExtent l="0" t="0" r="9525" b="9525"/>
          <wp:docPr id="2" name="Picture 2" descr="BD21338_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D21338_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67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16F3"/>
    <w:multiLevelType w:val="hybridMultilevel"/>
    <w:tmpl w:val="15F47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14498C"/>
    <w:multiLevelType w:val="hybridMultilevel"/>
    <w:tmpl w:val="8BB0699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9E2236"/>
    <w:multiLevelType w:val="hybridMultilevel"/>
    <w:tmpl w:val="5A3E5094"/>
    <w:lvl w:ilvl="0" w:tplc="0C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DF51DA"/>
    <w:multiLevelType w:val="hybridMultilevel"/>
    <w:tmpl w:val="A760921E"/>
    <w:lvl w:ilvl="0" w:tplc="1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9E01FF"/>
    <w:multiLevelType w:val="hybridMultilevel"/>
    <w:tmpl w:val="7818A89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47074"/>
    <w:multiLevelType w:val="hybridMultilevel"/>
    <w:tmpl w:val="D2D0076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A892601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1EAE2E41"/>
    <w:multiLevelType w:val="hybridMultilevel"/>
    <w:tmpl w:val="40508A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27056D6"/>
    <w:multiLevelType w:val="hybridMultilevel"/>
    <w:tmpl w:val="C93ED0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721884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ADF6286"/>
    <w:multiLevelType w:val="hybridMultilevel"/>
    <w:tmpl w:val="D75C760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B50F9"/>
    <w:multiLevelType w:val="hybridMultilevel"/>
    <w:tmpl w:val="414EA744"/>
    <w:lvl w:ilvl="0" w:tplc="9132D0BE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26723"/>
    <w:multiLevelType w:val="hybridMultilevel"/>
    <w:tmpl w:val="4BE048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FAE6E9E"/>
    <w:multiLevelType w:val="hybridMultilevel"/>
    <w:tmpl w:val="E9F04B3A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14733BC"/>
    <w:multiLevelType w:val="hybridMultilevel"/>
    <w:tmpl w:val="BC2C5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1E6416"/>
    <w:multiLevelType w:val="hybridMultilevel"/>
    <w:tmpl w:val="534AB99C"/>
    <w:lvl w:ilvl="0" w:tplc="0C090001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6E539A8"/>
    <w:multiLevelType w:val="hybridMultilevel"/>
    <w:tmpl w:val="5F2447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DC5A65"/>
    <w:multiLevelType w:val="hybridMultilevel"/>
    <w:tmpl w:val="52760FE0"/>
    <w:lvl w:ilvl="0" w:tplc="FFDC2868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F3F10CF"/>
    <w:multiLevelType w:val="hybridMultilevel"/>
    <w:tmpl w:val="F890588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9681F"/>
    <w:multiLevelType w:val="hybridMultilevel"/>
    <w:tmpl w:val="8EE08EB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B7E76F7"/>
    <w:multiLevelType w:val="hybridMultilevel"/>
    <w:tmpl w:val="7E0AB62C"/>
    <w:lvl w:ilvl="0" w:tplc="1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D8D4F71"/>
    <w:multiLevelType w:val="hybridMultilevel"/>
    <w:tmpl w:val="CE866F7A"/>
    <w:lvl w:ilvl="0" w:tplc="0409000F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</w:lvl>
    <w:lvl w:ilvl="1" w:tplc="04090003">
      <w:start w:val="1"/>
      <w:numFmt w:val="bullet"/>
      <w:lvlText w:val="o"/>
      <w:lvlJc w:val="left"/>
      <w:pPr>
        <w:tabs>
          <w:tab w:val="num" w:pos="1277"/>
        </w:tabs>
        <w:ind w:left="1277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97"/>
        </w:tabs>
        <w:ind w:left="199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17"/>
        </w:tabs>
        <w:ind w:left="2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37"/>
        </w:tabs>
        <w:ind w:left="34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57"/>
        </w:tabs>
        <w:ind w:left="4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77"/>
        </w:tabs>
        <w:ind w:left="4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97"/>
        </w:tabs>
        <w:ind w:left="55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17"/>
        </w:tabs>
        <w:ind w:left="631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7"/>
  </w:num>
  <w:num w:numId="4">
    <w:abstractNumId w:val="20"/>
  </w:num>
  <w:num w:numId="5">
    <w:abstractNumId w:val="8"/>
  </w:num>
  <w:num w:numId="6">
    <w:abstractNumId w:val="16"/>
  </w:num>
  <w:num w:numId="7">
    <w:abstractNumId w:val="2"/>
  </w:num>
  <w:num w:numId="8">
    <w:abstractNumId w:val="14"/>
  </w:num>
  <w:num w:numId="9">
    <w:abstractNumId w:val="9"/>
  </w:num>
  <w:num w:numId="10">
    <w:abstractNumId w:val="17"/>
  </w:num>
  <w:num w:numId="11">
    <w:abstractNumId w:val="12"/>
  </w:num>
  <w:num w:numId="12">
    <w:abstractNumId w:val="5"/>
  </w:num>
  <w:num w:numId="13">
    <w:abstractNumId w:val="18"/>
  </w:num>
  <w:num w:numId="14">
    <w:abstractNumId w:val="0"/>
  </w:num>
  <w:num w:numId="15">
    <w:abstractNumId w:val="13"/>
  </w:num>
  <w:num w:numId="16">
    <w:abstractNumId w:val="19"/>
  </w:num>
  <w:num w:numId="17">
    <w:abstractNumId w:val="1"/>
  </w:num>
  <w:num w:numId="18">
    <w:abstractNumId w:val="3"/>
  </w:num>
  <w:num w:numId="19">
    <w:abstractNumId w:val="4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PA 5th&lt;/Style&gt;&lt;LeftDelim&gt;{&lt;/LeftDelim&gt;&lt;RightDelim&gt;}&lt;/RightDelim&gt;&lt;FontName&gt;Times New Roman&lt;/FontName&gt;&lt;FontSize&gt;10&lt;/FontSize&gt;&lt;ReflistTitle&gt;Bibliography&lt;/ReflistTitle&gt;&lt;StartingRefnum&gt;1&lt;/StartingRefnum&gt;&lt;FirstLineIndent&gt;0&lt;/FirstLineIndent&gt;&lt;HangingIndent&gt;565&lt;/HangingIndent&gt;&lt;LineSpacing&gt;0&lt;/LineSpacing&gt;&lt;SpaceAfter&gt;1&lt;/SpaceAfter&gt;&lt;/ENLayout&gt;"/>
    <w:docVar w:name="EN.Libraries" w:val="&lt;ENLibraries&gt;&lt;Libraries&gt;&lt;item&gt;BInfoTechTextbooks.enl&lt;/item&gt;&lt;/Libraries&gt;&lt;/ENLibraries&gt;"/>
  </w:docVars>
  <w:rsids>
    <w:rsidRoot w:val="00CF6D94"/>
    <w:rsid w:val="00000FC4"/>
    <w:rsid w:val="00003D49"/>
    <w:rsid w:val="00003E07"/>
    <w:rsid w:val="00006162"/>
    <w:rsid w:val="0000727C"/>
    <w:rsid w:val="000163E9"/>
    <w:rsid w:val="00023763"/>
    <w:rsid w:val="0003258D"/>
    <w:rsid w:val="00051330"/>
    <w:rsid w:val="00065508"/>
    <w:rsid w:val="00071080"/>
    <w:rsid w:val="000809F4"/>
    <w:rsid w:val="000A6F45"/>
    <w:rsid w:val="000B1649"/>
    <w:rsid w:val="000B3069"/>
    <w:rsid w:val="000D062E"/>
    <w:rsid w:val="000D0951"/>
    <w:rsid w:val="000D1BE3"/>
    <w:rsid w:val="000E5B17"/>
    <w:rsid w:val="001115A4"/>
    <w:rsid w:val="00115E65"/>
    <w:rsid w:val="00124957"/>
    <w:rsid w:val="00125C92"/>
    <w:rsid w:val="00126DBB"/>
    <w:rsid w:val="0012791B"/>
    <w:rsid w:val="001338BF"/>
    <w:rsid w:val="001338D1"/>
    <w:rsid w:val="001636CF"/>
    <w:rsid w:val="001710BF"/>
    <w:rsid w:val="00176516"/>
    <w:rsid w:val="001868F1"/>
    <w:rsid w:val="00187424"/>
    <w:rsid w:val="00192B26"/>
    <w:rsid w:val="0019510D"/>
    <w:rsid w:val="001A1335"/>
    <w:rsid w:val="001B2372"/>
    <w:rsid w:val="001B2AE9"/>
    <w:rsid w:val="001B594E"/>
    <w:rsid w:val="001B600E"/>
    <w:rsid w:val="001C472B"/>
    <w:rsid w:val="001D0205"/>
    <w:rsid w:val="001E6992"/>
    <w:rsid w:val="002000AA"/>
    <w:rsid w:val="00204990"/>
    <w:rsid w:val="0020544E"/>
    <w:rsid w:val="00205CBF"/>
    <w:rsid w:val="00205ECE"/>
    <w:rsid w:val="002066A2"/>
    <w:rsid w:val="002128A7"/>
    <w:rsid w:val="0022033B"/>
    <w:rsid w:val="00221B5C"/>
    <w:rsid w:val="002303EF"/>
    <w:rsid w:val="00230E35"/>
    <w:rsid w:val="00232660"/>
    <w:rsid w:val="00232E65"/>
    <w:rsid w:val="00246765"/>
    <w:rsid w:val="00266FDB"/>
    <w:rsid w:val="002803A8"/>
    <w:rsid w:val="00293824"/>
    <w:rsid w:val="00293903"/>
    <w:rsid w:val="002C5920"/>
    <w:rsid w:val="002C5CD2"/>
    <w:rsid w:val="002C687F"/>
    <w:rsid w:val="002D2F04"/>
    <w:rsid w:val="00303AD4"/>
    <w:rsid w:val="00315FBD"/>
    <w:rsid w:val="00321EA0"/>
    <w:rsid w:val="00327F16"/>
    <w:rsid w:val="00360CBE"/>
    <w:rsid w:val="00366E3B"/>
    <w:rsid w:val="00373ACB"/>
    <w:rsid w:val="003841F6"/>
    <w:rsid w:val="00384ED8"/>
    <w:rsid w:val="003947A1"/>
    <w:rsid w:val="003B30BA"/>
    <w:rsid w:val="003B39E2"/>
    <w:rsid w:val="003C489C"/>
    <w:rsid w:val="003D072F"/>
    <w:rsid w:val="003D1890"/>
    <w:rsid w:val="003D46EE"/>
    <w:rsid w:val="003E1A3D"/>
    <w:rsid w:val="003E2071"/>
    <w:rsid w:val="003E3A8B"/>
    <w:rsid w:val="003F0F38"/>
    <w:rsid w:val="004020AE"/>
    <w:rsid w:val="004021A1"/>
    <w:rsid w:val="00412169"/>
    <w:rsid w:val="00433BDA"/>
    <w:rsid w:val="00437C1A"/>
    <w:rsid w:val="00441F02"/>
    <w:rsid w:val="00455562"/>
    <w:rsid w:val="00484C4F"/>
    <w:rsid w:val="004A7B6B"/>
    <w:rsid w:val="004B6ACB"/>
    <w:rsid w:val="004C1775"/>
    <w:rsid w:val="004C2934"/>
    <w:rsid w:val="004C66C9"/>
    <w:rsid w:val="004D29FA"/>
    <w:rsid w:val="004E42BB"/>
    <w:rsid w:val="004E4985"/>
    <w:rsid w:val="004E7B03"/>
    <w:rsid w:val="004F3BC6"/>
    <w:rsid w:val="004F48F8"/>
    <w:rsid w:val="004F5ACB"/>
    <w:rsid w:val="004F6A53"/>
    <w:rsid w:val="005058E3"/>
    <w:rsid w:val="005254A1"/>
    <w:rsid w:val="005259DA"/>
    <w:rsid w:val="0053530F"/>
    <w:rsid w:val="005370D2"/>
    <w:rsid w:val="005417F3"/>
    <w:rsid w:val="0054223D"/>
    <w:rsid w:val="005428EA"/>
    <w:rsid w:val="00542A68"/>
    <w:rsid w:val="00547EEC"/>
    <w:rsid w:val="00553A2E"/>
    <w:rsid w:val="00560634"/>
    <w:rsid w:val="00562AF7"/>
    <w:rsid w:val="00572598"/>
    <w:rsid w:val="00577944"/>
    <w:rsid w:val="00592D39"/>
    <w:rsid w:val="005A1008"/>
    <w:rsid w:val="005A34A0"/>
    <w:rsid w:val="005C137E"/>
    <w:rsid w:val="005E6714"/>
    <w:rsid w:val="005E709C"/>
    <w:rsid w:val="005F316D"/>
    <w:rsid w:val="005F362E"/>
    <w:rsid w:val="00620E78"/>
    <w:rsid w:val="00622254"/>
    <w:rsid w:val="00623A87"/>
    <w:rsid w:val="006332CF"/>
    <w:rsid w:val="00635C40"/>
    <w:rsid w:val="00642BAA"/>
    <w:rsid w:val="006562E0"/>
    <w:rsid w:val="00670015"/>
    <w:rsid w:val="00670B86"/>
    <w:rsid w:val="006712E9"/>
    <w:rsid w:val="00671C83"/>
    <w:rsid w:val="00675AC7"/>
    <w:rsid w:val="006A2F12"/>
    <w:rsid w:val="006A6F25"/>
    <w:rsid w:val="006C1EFE"/>
    <w:rsid w:val="006C27D0"/>
    <w:rsid w:val="006C4142"/>
    <w:rsid w:val="006F10DB"/>
    <w:rsid w:val="006F4B9D"/>
    <w:rsid w:val="006F72AC"/>
    <w:rsid w:val="00702753"/>
    <w:rsid w:val="00704427"/>
    <w:rsid w:val="007179F7"/>
    <w:rsid w:val="007209E8"/>
    <w:rsid w:val="00723D25"/>
    <w:rsid w:val="0072673D"/>
    <w:rsid w:val="00726B8F"/>
    <w:rsid w:val="00742AA3"/>
    <w:rsid w:val="00750C5E"/>
    <w:rsid w:val="007606B2"/>
    <w:rsid w:val="0076688B"/>
    <w:rsid w:val="007749BF"/>
    <w:rsid w:val="00782618"/>
    <w:rsid w:val="00785B0C"/>
    <w:rsid w:val="007A32A8"/>
    <w:rsid w:val="007A78B2"/>
    <w:rsid w:val="007D0113"/>
    <w:rsid w:val="007D2FAC"/>
    <w:rsid w:val="007F3190"/>
    <w:rsid w:val="007F45AE"/>
    <w:rsid w:val="007F4F64"/>
    <w:rsid w:val="007F5B93"/>
    <w:rsid w:val="007F6D09"/>
    <w:rsid w:val="00802367"/>
    <w:rsid w:val="00804DD3"/>
    <w:rsid w:val="00806FBD"/>
    <w:rsid w:val="00822CC5"/>
    <w:rsid w:val="00825ED7"/>
    <w:rsid w:val="008320F0"/>
    <w:rsid w:val="00842273"/>
    <w:rsid w:val="00851709"/>
    <w:rsid w:val="00861DF8"/>
    <w:rsid w:val="00882885"/>
    <w:rsid w:val="00887103"/>
    <w:rsid w:val="008A504D"/>
    <w:rsid w:val="008B5696"/>
    <w:rsid w:val="008C0710"/>
    <w:rsid w:val="008C3B27"/>
    <w:rsid w:val="008C6B38"/>
    <w:rsid w:val="008F0FA9"/>
    <w:rsid w:val="009132B9"/>
    <w:rsid w:val="00936131"/>
    <w:rsid w:val="0093774D"/>
    <w:rsid w:val="00941D6B"/>
    <w:rsid w:val="0095093E"/>
    <w:rsid w:val="00981C4E"/>
    <w:rsid w:val="00986343"/>
    <w:rsid w:val="00986B9C"/>
    <w:rsid w:val="009A4415"/>
    <w:rsid w:val="009B11B1"/>
    <w:rsid w:val="009C46BB"/>
    <w:rsid w:val="009C52A0"/>
    <w:rsid w:val="009D375D"/>
    <w:rsid w:val="009E0A73"/>
    <w:rsid w:val="009F0D06"/>
    <w:rsid w:val="009F6E60"/>
    <w:rsid w:val="009F766C"/>
    <w:rsid w:val="00A01C89"/>
    <w:rsid w:val="00A10A12"/>
    <w:rsid w:val="00A10D25"/>
    <w:rsid w:val="00A11A03"/>
    <w:rsid w:val="00A15855"/>
    <w:rsid w:val="00A171CC"/>
    <w:rsid w:val="00A316FC"/>
    <w:rsid w:val="00A4018A"/>
    <w:rsid w:val="00A46121"/>
    <w:rsid w:val="00A5354E"/>
    <w:rsid w:val="00A60321"/>
    <w:rsid w:val="00A665DB"/>
    <w:rsid w:val="00A74712"/>
    <w:rsid w:val="00A77E23"/>
    <w:rsid w:val="00A82320"/>
    <w:rsid w:val="00A84E6F"/>
    <w:rsid w:val="00AB06C3"/>
    <w:rsid w:val="00AC4D79"/>
    <w:rsid w:val="00AC56CF"/>
    <w:rsid w:val="00AD2028"/>
    <w:rsid w:val="00AD77A6"/>
    <w:rsid w:val="00AE681A"/>
    <w:rsid w:val="00AE7332"/>
    <w:rsid w:val="00AF3DB0"/>
    <w:rsid w:val="00AF4352"/>
    <w:rsid w:val="00AF7B31"/>
    <w:rsid w:val="00B003D8"/>
    <w:rsid w:val="00B00E0D"/>
    <w:rsid w:val="00B0123A"/>
    <w:rsid w:val="00B027C8"/>
    <w:rsid w:val="00B044B7"/>
    <w:rsid w:val="00B0763D"/>
    <w:rsid w:val="00B11E42"/>
    <w:rsid w:val="00B14825"/>
    <w:rsid w:val="00B20E57"/>
    <w:rsid w:val="00B2750E"/>
    <w:rsid w:val="00B30EE2"/>
    <w:rsid w:val="00B42B22"/>
    <w:rsid w:val="00B436B3"/>
    <w:rsid w:val="00B51DDE"/>
    <w:rsid w:val="00B52456"/>
    <w:rsid w:val="00B60B50"/>
    <w:rsid w:val="00B6421E"/>
    <w:rsid w:val="00B66C00"/>
    <w:rsid w:val="00B7474E"/>
    <w:rsid w:val="00B804DB"/>
    <w:rsid w:val="00B84ADE"/>
    <w:rsid w:val="00B944AF"/>
    <w:rsid w:val="00B95D62"/>
    <w:rsid w:val="00BA7BDC"/>
    <w:rsid w:val="00BD50CA"/>
    <w:rsid w:val="00C0180A"/>
    <w:rsid w:val="00C10B3C"/>
    <w:rsid w:val="00C223E1"/>
    <w:rsid w:val="00C23AEE"/>
    <w:rsid w:val="00C606E2"/>
    <w:rsid w:val="00C67201"/>
    <w:rsid w:val="00C72C7C"/>
    <w:rsid w:val="00C818E2"/>
    <w:rsid w:val="00C922AF"/>
    <w:rsid w:val="00CA1788"/>
    <w:rsid w:val="00CA630F"/>
    <w:rsid w:val="00CB0450"/>
    <w:rsid w:val="00CC48AD"/>
    <w:rsid w:val="00CD1DF5"/>
    <w:rsid w:val="00CD2A2E"/>
    <w:rsid w:val="00CD2EF6"/>
    <w:rsid w:val="00CE0017"/>
    <w:rsid w:val="00CE2784"/>
    <w:rsid w:val="00CE6A43"/>
    <w:rsid w:val="00CE6AC7"/>
    <w:rsid w:val="00CF44BD"/>
    <w:rsid w:val="00CF62BF"/>
    <w:rsid w:val="00CF6D94"/>
    <w:rsid w:val="00D06231"/>
    <w:rsid w:val="00D0768F"/>
    <w:rsid w:val="00D11D92"/>
    <w:rsid w:val="00D12D40"/>
    <w:rsid w:val="00D220F1"/>
    <w:rsid w:val="00D37935"/>
    <w:rsid w:val="00D44C8E"/>
    <w:rsid w:val="00D570E4"/>
    <w:rsid w:val="00D65306"/>
    <w:rsid w:val="00D70FA2"/>
    <w:rsid w:val="00D7556F"/>
    <w:rsid w:val="00D80517"/>
    <w:rsid w:val="00DA2350"/>
    <w:rsid w:val="00DC0650"/>
    <w:rsid w:val="00DC492B"/>
    <w:rsid w:val="00DC7F5A"/>
    <w:rsid w:val="00DD20ED"/>
    <w:rsid w:val="00DE6C03"/>
    <w:rsid w:val="00DF00F4"/>
    <w:rsid w:val="00DF678E"/>
    <w:rsid w:val="00E10500"/>
    <w:rsid w:val="00E17EEB"/>
    <w:rsid w:val="00E24813"/>
    <w:rsid w:val="00E25A20"/>
    <w:rsid w:val="00E25F34"/>
    <w:rsid w:val="00E30BCB"/>
    <w:rsid w:val="00E4354B"/>
    <w:rsid w:val="00E51B1B"/>
    <w:rsid w:val="00E706E1"/>
    <w:rsid w:val="00E87CBE"/>
    <w:rsid w:val="00E93D82"/>
    <w:rsid w:val="00E93EA2"/>
    <w:rsid w:val="00E95C5A"/>
    <w:rsid w:val="00EA10FA"/>
    <w:rsid w:val="00EA123C"/>
    <w:rsid w:val="00EA7DA0"/>
    <w:rsid w:val="00EB1812"/>
    <w:rsid w:val="00EB1D55"/>
    <w:rsid w:val="00EB52DF"/>
    <w:rsid w:val="00EB6AE3"/>
    <w:rsid w:val="00EC1FD5"/>
    <w:rsid w:val="00EE1DB2"/>
    <w:rsid w:val="00EE2AA1"/>
    <w:rsid w:val="00EE48EE"/>
    <w:rsid w:val="00EE797C"/>
    <w:rsid w:val="00EF39B4"/>
    <w:rsid w:val="00F009EB"/>
    <w:rsid w:val="00F06BD6"/>
    <w:rsid w:val="00F14862"/>
    <w:rsid w:val="00F16C67"/>
    <w:rsid w:val="00F24861"/>
    <w:rsid w:val="00F25C17"/>
    <w:rsid w:val="00F34923"/>
    <w:rsid w:val="00F367E4"/>
    <w:rsid w:val="00F4077A"/>
    <w:rsid w:val="00F4166B"/>
    <w:rsid w:val="00F53867"/>
    <w:rsid w:val="00F54155"/>
    <w:rsid w:val="00F65DC7"/>
    <w:rsid w:val="00F843E4"/>
    <w:rsid w:val="00F90BA7"/>
    <w:rsid w:val="00F9328D"/>
    <w:rsid w:val="00F93A43"/>
    <w:rsid w:val="00FA2D92"/>
    <w:rsid w:val="00FA4DAF"/>
    <w:rsid w:val="00FB0297"/>
    <w:rsid w:val="00FB048A"/>
    <w:rsid w:val="00FC469C"/>
    <w:rsid w:val="00FE66C1"/>
    <w:rsid w:val="00FF3ABF"/>
    <w:rsid w:val="00FF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590B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val="en-AU" w:eastAsia="en-US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double" w:sz="6" w:space="15" w:color="auto"/>
        <w:left w:val="double" w:sz="6" w:space="15" w:color="auto"/>
        <w:right w:val="double" w:sz="6" w:space="15" w:color="auto"/>
      </w:pBdr>
      <w:shd w:val="pct12" w:color="auto" w:fill="auto"/>
      <w:spacing w:before="120" w:line="480" w:lineRule="auto"/>
      <w:jc w:val="center"/>
      <w:outlineLvl w:val="0"/>
    </w:pPr>
    <w:rPr>
      <w:rFonts w:ascii="Arial" w:hAnsi="Arial"/>
      <w:b/>
      <w:color w:val="FF0000"/>
      <w:u w:val="single"/>
    </w:rPr>
  </w:style>
  <w:style w:type="paragraph" w:styleId="Heading2">
    <w:name w:val="heading 2"/>
    <w:basedOn w:val="Normal"/>
    <w:next w:val="BodyText"/>
    <w:qFormat/>
    <w:pPr>
      <w:keepNext/>
      <w:keepLines/>
      <w:tabs>
        <w:tab w:val="num" w:pos="360"/>
        <w:tab w:val="num" w:pos="720"/>
      </w:tabs>
      <w:spacing w:before="240" w:after="120" w:line="280" w:lineRule="exact"/>
      <w:ind w:left="360" w:hanging="360"/>
      <w:outlineLvl w:val="1"/>
    </w:pPr>
    <w:rPr>
      <w:rFonts w:ascii="Arial" w:hAnsi="Arial"/>
      <w:b/>
      <w:kern w:val="28"/>
      <w:sz w:val="28"/>
      <w:lang w:val="en-GB"/>
    </w:rPr>
  </w:style>
  <w:style w:type="paragraph" w:styleId="Heading3">
    <w:name w:val="heading 3"/>
    <w:basedOn w:val="Normal"/>
    <w:next w:val="NormalIndent"/>
    <w:qFormat/>
    <w:pPr>
      <w:keepNext/>
      <w:spacing w:after="240"/>
      <w:jc w:val="both"/>
      <w:outlineLvl w:val="2"/>
    </w:pPr>
    <w:rPr>
      <w:rFonts w:ascii="Arial" w:hAnsi="Arial"/>
      <w:b/>
      <w:color w:val="008000"/>
    </w:rPr>
  </w:style>
  <w:style w:type="paragraph" w:styleId="Heading4">
    <w:name w:val="heading 4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3"/>
    </w:pPr>
    <w:rPr>
      <w:rFonts w:ascii="Arial" w:hAnsi="Arial"/>
      <w:b/>
      <w:kern w:val="28"/>
      <w:lang w:val="en-GB"/>
    </w:rPr>
  </w:style>
  <w:style w:type="paragraph" w:styleId="Heading5">
    <w:name w:val="heading 5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4"/>
    </w:pPr>
    <w:rPr>
      <w:rFonts w:ascii="Arial" w:hAnsi="Arial"/>
      <w:b/>
      <w:i/>
      <w:kern w:val="28"/>
      <w:lang w:val="en-GB"/>
    </w:rPr>
  </w:style>
  <w:style w:type="paragraph" w:styleId="Heading6">
    <w:name w:val="heading 6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5"/>
    </w:pPr>
    <w:rPr>
      <w:rFonts w:ascii="Arial" w:hAnsi="Arial"/>
      <w:b/>
      <w:kern w:val="28"/>
      <w:sz w:val="22"/>
      <w:lang w:val="en-GB"/>
    </w:rPr>
  </w:style>
  <w:style w:type="paragraph" w:styleId="Heading7">
    <w:name w:val="heading 7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6"/>
    </w:pPr>
    <w:rPr>
      <w:rFonts w:ascii="Arial" w:hAnsi="Arial"/>
      <w:kern w:val="28"/>
      <w:sz w:val="22"/>
      <w:lang w:val="en-GB"/>
    </w:rPr>
  </w:style>
  <w:style w:type="paragraph" w:styleId="Heading8">
    <w:name w:val="heading 8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7"/>
    </w:pPr>
    <w:rPr>
      <w:rFonts w:ascii="Arial" w:hAnsi="Arial"/>
      <w:i/>
      <w:kern w:val="28"/>
      <w:sz w:val="22"/>
      <w:lang w:val="en-GB"/>
    </w:rPr>
  </w:style>
  <w:style w:type="paragraph" w:styleId="Heading9">
    <w:name w:val="heading 9"/>
    <w:basedOn w:val="Normal"/>
    <w:next w:val="BodyText"/>
    <w:qFormat/>
    <w:pPr>
      <w:keepNext/>
      <w:keepLines/>
      <w:tabs>
        <w:tab w:val="num" w:pos="0"/>
        <w:tab w:val="num" w:pos="360"/>
      </w:tabs>
      <w:spacing w:before="240" w:after="120" w:line="280" w:lineRule="exact"/>
      <w:ind w:left="360" w:hanging="360"/>
      <w:outlineLvl w:val="8"/>
    </w:pPr>
    <w:rPr>
      <w:rFonts w:ascii="Arial" w:hAnsi="Arial"/>
      <w:i/>
      <w:kern w:val="28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spacing w:after="240"/>
      <w:ind w:left="720"/>
      <w:jc w:val="both"/>
    </w:pPr>
    <w:rPr>
      <w:rFonts w:ascii="Arial" w:hAnsi="Arial"/>
      <w:color w:val="0000FF"/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spacing w:after="60"/>
      <w:ind w:left="720"/>
    </w:pPr>
    <w:rPr>
      <w:rFonts w:ascii="Arial" w:hAnsi="Arial"/>
      <w:sz w:val="18"/>
      <w:lang w:val="en-GB"/>
    </w:r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09" w:hanging="709"/>
    </w:pPr>
    <w:rPr>
      <w:sz w:val="20"/>
    </w:rPr>
  </w:style>
  <w:style w:type="paragraph" w:styleId="BodyText2">
    <w:name w:val="Body Text 2"/>
    <w:basedOn w:val="Normal"/>
    <w:pPr>
      <w:suppressAutoHyphens/>
      <w:jc w:val="both"/>
    </w:pPr>
    <w:rPr>
      <w:b/>
      <w:spacing w:val="-3"/>
      <w:sz w:val="20"/>
      <w:lang w:val="en-GB"/>
    </w:rPr>
  </w:style>
  <w:style w:type="paragraph" w:styleId="BodyText3">
    <w:name w:val="Body Text 3"/>
    <w:basedOn w:val="Normal"/>
    <w:rPr>
      <w:sz w:val="22"/>
    </w:rPr>
  </w:style>
  <w:style w:type="paragraph" w:styleId="Title">
    <w:name w:val="Title"/>
    <w:basedOn w:val="Normal"/>
    <w:qFormat/>
    <w:pPr>
      <w:jc w:val="center"/>
    </w:pPr>
    <w:rPr>
      <w:rFonts w:ascii="Tahoma" w:hAnsi="Tahoma" w:cs="Tahoma"/>
      <w:b/>
    </w:rPr>
  </w:style>
  <w:style w:type="character" w:styleId="Hyperlink">
    <w:name w:val="Hyperlink"/>
    <w:rPr>
      <w:color w:val="0000FF"/>
      <w:u w:val="single"/>
    </w:rPr>
  </w:style>
  <w:style w:type="paragraph" w:styleId="BodyTextIndent">
    <w:name w:val="Body Text Indent"/>
    <w:basedOn w:val="Normal"/>
    <w:pPr>
      <w:ind w:left="284" w:hanging="284"/>
    </w:pPr>
    <w:rPr>
      <w:sz w:val="22"/>
    </w:rPr>
  </w:style>
  <w:style w:type="paragraph" w:styleId="BodyTextIndent3">
    <w:name w:val="Body Text Indent 3"/>
    <w:basedOn w:val="Normal"/>
    <w:pPr>
      <w:ind w:left="720"/>
    </w:pPr>
    <w:rPr>
      <w:b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CF6D94"/>
    <w:rPr>
      <w:sz w:val="16"/>
      <w:szCs w:val="16"/>
    </w:rPr>
  </w:style>
  <w:style w:type="paragraph" w:styleId="CommentText">
    <w:name w:val="annotation text"/>
    <w:basedOn w:val="Normal"/>
    <w:semiHidden/>
    <w:rsid w:val="00CF6D94"/>
    <w:rPr>
      <w:sz w:val="20"/>
    </w:rPr>
  </w:style>
  <w:style w:type="paragraph" w:styleId="CommentSubject">
    <w:name w:val="annotation subject"/>
    <w:basedOn w:val="CommentText"/>
    <w:next w:val="CommentText"/>
    <w:semiHidden/>
    <w:rsid w:val="00CF6D94"/>
    <w:rPr>
      <w:b/>
      <w:bCs/>
    </w:rPr>
  </w:style>
  <w:style w:type="character" w:customStyle="1" w:styleId="indent">
    <w:name w:val="indent"/>
    <w:basedOn w:val="DefaultParagraphFont"/>
    <w:rsid w:val="001D0205"/>
  </w:style>
  <w:style w:type="paragraph" w:styleId="ListParagraph">
    <w:name w:val="List Paragraph"/>
    <w:basedOn w:val="Normal"/>
    <w:uiPriority w:val="34"/>
    <w:qFormat/>
    <w:rsid w:val="001A1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70155E-8863-432E-96AE-23B3DF2B5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1190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2020-05-10T23:16:00Z</dcterms:created>
  <dcterms:modified xsi:type="dcterms:W3CDTF">2020-05-10T23:17:00Z</dcterms:modified>
</cp:coreProperties>
</file>