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1C6BD" w14:textId="77777777" w:rsidR="00BE56EE" w:rsidRDefault="00BE56EE">
      <w:pPr>
        <w:pStyle w:val="BodyText"/>
        <w:spacing w:before="9"/>
        <w:ind w:left="0"/>
        <w:rPr>
          <w:rFonts w:ascii="Times New Roman"/>
          <w:sz w:val="18"/>
        </w:rPr>
      </w:pPr>
    </w:p>
    <w:p w14:paraId="6862231D" w14:textId="77777777" w:rsidR="00BE56EE" w:rsidRDefault="006E3371">
      <w:pPr>
        <w:pStyle w:val="BodyText"/>
        <w:spacing w:line="277" w:lineRule="exact"/>
      </w:pPr>
      <w:r>
        <w:t>This assessment addresses the following Unit Learning Outcomes:</w:t>
      </w:r>
    </w:p>
    <w:p w14:paraId="17EA034D" w14:textId="77777777" w:rsidR="00BE56EE" w:rsidRDefault="006E3371">
      <w:pPr>
        <w:pStyle w:val="ListParagraph"/>
        <w:numPr>
          <w:ilvl w:val="0"/>
          <w:numId w:val="2"/>
        </w:numPr>
        <w:tabs>
          <w:tab w:val="left" w:pos="1047"/>
        </w:tabs>
        <w:spacing w:line="242" w:lineRule="auto"/>
        <w:ind w:right="338"/>
        <w:rPr>
          <w:rFonts w:ascii="Times New Roman"/>
          <w:sz w:val="24"/>
        </w:rPr>
      </w:pPr>
      <w:r>
        <w:rPr>
          <w:rFonts w:ascii="Times New Roman"/>
          <w:sz w:val="24"/>
        </w:rPr>
        <w:t xml:space="preserve">Describe the common data sources that exist in </w:t>
      </w:r>
      <w:proofErr w:type="spellStart"/>
      <w:r>
        <w:rPr>
          <w:rFonts w:ascii="Times New Roman"/>
          <w:sz w:val="24"/>
        </w:rPr>
        <w:t>organisations</w:t>
      </w:r>
      <w:proofErr w:type="spellEnd"/>
      <w:r>
        <w:rPr>
          <w:rFonts w:ascii="Times New Roman"/>
          <w:sz w:val="24"/>
        </w:rPr>
        <w:t xml:space="preserve"> and their use in</w:t>
      </w:r>
      <w:r>
        <w:rPr>
          <w:rFonts w:ascii="Times New Roman"/>
          <w:spacing w:val="1"/>
          <w:sz w:val="24"/>
        </w:rPr>
        <w:t xml:space="preserve"> </w:t>
      </w:r>
      <w:r>
        <w:rPr>
          <w:rFonts w:ascii="Times New Roman"/>
          <w:sz w:val="24"/>
        </w:rPr>
        <w:t>BI</w:t>
      </w:r>
    </w:p>
    <w:p w14:paraId="078D6CCE" w14:textId="77777777" w:rsidR="00BE56EE" w:rsidRDefault="006E3371">
      <w:pPr>
        <w:pStyle w:val="ListParagraph"/>
        <w:numPr>
          <w:ilvl w:val="0"/>
          <w:numId w:val="2"/>
        </w:numPr>
        <w:tabs>
          <w:tab w:val="left" w:pos="1047"/>
        </w:tabs>
        <w:spacing w:line="242" w:lineRule="auto"/>
        <w:ind w:right="620"/>
        <w:rPr>
          <w:rFonts w:ascii="Times New Roman"/>
          <w:sz w:val="24"/>
        </w:rPr>
      </w:pPr>
      <w:r>
        <w:rPr>
          <w:rFonts w:ascii="Times New Roman"/>
          <w:sz w:val="24"/>
        </w:rPr>
        <w:t xml:space="preserve">Demonstrate practical skills in the processes associated with extraction, transformation and loading (ETL) of </w:t>
      </w:r>
      <w:proofErr w:type="spellStart"/>
      <w:r>
        <w:rPr>
          <w:rFonts w:ascii="Times New Roman"/>
          <w:sz w:val="24"/>
        </w:rPr>
        <w:t>organisational</w:t>
      </w:r>
      <w:proofErr w:type="spellEnd"/>
      <w:r>
        <w:rPr>
          <w:rFonts w:ascii="Times New Roman"/>
          <w:spacing w:val="-2"/>
          <w:sz w:val="24"/>
        </w:rPr>
        <w:t xml:space="preserve"> </w:t>
      </w:r>
      <w:r>
        <w:rPr>
          <w:rFonts w:ascii="Times New Roman"/>
          <w:sz w:val="24"/>
        </w:rPr>
        <w:t>data</w:t>
      </w:r>
    </w:p>
    <w:p w14:paraId="5793C76B" w14:textId="77777777" w:rsidR="00BE56EE" w:rsidRDefault="006E3371">
      <w:pPr>
        <w:pStyle w:val="ListParagraph"/>
        <w:numPr>
          <w:ilvl w:val="0"/>
          <w:numId w:val="2"/>
        </w:numPr>
        <w:tabs>
          <w:tab w:val="left" w:pos="1047"/>
        </w:tabs>
        <w:spacing w:line="271" w:lineRule="exact"/>
        <w:ind w:hanging="361"/>
        <w:rPr>
          <w:rFonts w:ascii="Times New Roman"/>
          <w:sz w:val="24"/>
        </w:rPr>
      </w:pPr>
      <w:r>
        <w:rPr>
          <w:rFonts w:ascii="Times New Roman"/>
          <w:sz w:val="24"/>
        </w:rPr>
        <w:t>Design and implement a simple data warehouse</w:t>
      </w:r>
      <w:r>
        <w:rPr>
          <w:rFonts w:ascii="Times New Roman"/>
          <w:spacing w:val="1"/>
          <w:sz w:val="24"/>
        </w:rPr>
        <w:t xml:space="preserve"> </w:t>
      </w:r>
      <w:r>
        <w:rPr>
          <w:rFonts w:ascii="Times New Roman"/>
          <w:sz w:val="24"/>
        </w:rPr>
        <w:t>environment</w:t>
      </w:r>
    </w:p>
    <w:p w14:paraId="5B5630A2" w14:textId="77777777" w:rsidR="00BE56EE" w:rsidRDefault="006E3371">
      <w:pPr>
        <w:pStyle w:val="Heading1"/>
        <w:spacing w:before="202" w:line="290" w:lineRule="exact"/>
      </w:pPr>
      <w:r>
        <w:rPr>
          <w:color w:val="4F81BD"/>
        </w:rPr>
        <w:t>Submission Instructions:</w:t>
      </w:r>
    </w:p>
    <w:p w14:paraId="14948BC0" w14:textId="77777777" w:rsidR="00BE56EE" w:rsidRDefault="006E3371">
      <w:pPr>
        <w:pStyle w:val="BodyText"/>
        <w:spacing w:line="237" w:lineRule="auto"/>
        <w:ind w:right="435"/>
        <w:rPr>
          <w:rFonts w:ascii="Times New Roman"/>
          <w:b/>
        </w:rPr>
      </w:pPr>
      <w:r>
        <w:rPr>
          <w:rFonts w:ascii="Times New Roman"/>
        </w:rPr>
        <w:t xml:space="preserve">Please submit a single word document (or similar, e.g., pdf is acceptable) using the link in Moodle. The due date is: </w:t>
      </w:r>
      <w:r>
        <w:rPr>
          <w:rFonts w:ascii="Times New Roman"/>
          <w:b/>
        </w:rPr>
        <w:t>Sunday 1</w:t>
      </w:r>
      <w:r>
        <w:rPr>
          <w:rFonts w:ascii="Times New Roman"/>
          <w:b/>
          <w:vertAlign w:val="superscript"/>
        </w:rPr>
        <w:t>st</w:t>
      </w:r>
      <w:r>
        <w:rPr>
          <w:rFonts w:ascii="Times New Roman"/>
          <w:b/>
        </w:rPr>
        <w:t xml:space="preserve"> March, 2020.</w:t>
      </w:r>
    </w:p>
    <w:p w14:paraId="21C1F083" w14:textId="77777777" w:rsidR="00BE56EE" w:rsidRDefault="00BE56EE">
      <w:pPr>
        <w:pStyle w:val="BodyText"/>
        <w:spacing w:before="1"/>
        <w:ind w:left="0"/>
        <w:rPr>
          <w:rFonts w:ascii="Times New Roman"/>
          <w:b/>
        </w:rPr>
      </w:pPr>
    </w:p>
    <w:p w14:paraId="28348811" w14:textId="77777777" w:rsidR="00BE56EE" w:rsidRDefault="006E3371">
      <w:pPr>
        <w:pStyle w:val="BodyText"/>
        <w:rPr>
          <w:rFonts w:ascii="Times New Roman"/>
        </w:rPr>
      </w:pPr>
      <w:r>
        <w:rPr>
          <w:rFonts w:ascii="Times New Roman"/>
        </w:rPr>
        <w:t>From the Unit Information Guide:</w:t>
      </w:r>
    </w:p>
    <w:p w14:paraId="0254A9AE" w14:textId="77777777" w:rsidR="00BE56EE" w:rsidRDefault="006E3371">
      <w:pPr>
        <w:spacing w:before="3"/>
        <w:ind w:left="720" w:right="217"/>
        <w:rPr>
          <w:sz w:val="24"/>
        </w:rPr>
      </w:pPr>
      <w:r>
        <w:rPr>
          <w:sz w:val="24"/>
        </w:rPr>
        <w:t xml:space="preserve">It is your responsibility to </w:t>
      </w:r>
      <w:r>
        <w:rPr>
          <w:b/>
          <w:sz w:val="24"/>
        </w:rPr>
        <w:t>keep a copy of any work handed in for assessment purposes</w:t>
      </w:r>
      <w:r>
        <w:rPr>
          <w:sz w:val="24"/>
        </w:rPr>
        <w:t>. It is recommended that you keep both a hard copy and an electronic copy.</w:t>
      </w:r>
    </w:p>
    <w:p w14:paraId="04FE1FDA" w14:textId="77777777" w:rsidR="00BE56EE" w:rsidRDefault="006E3371">
      <w:pPr>
        <w:spacing w:before="1"/>
        <w:ind w:left="720" w:right="162"/>
        <w:rPr>
          <w:b/>
          <w:sz w:val="24"/>
        </w:rPr>
      </w:pPr>
      <w:r>
        <w:rPr>
          <w:sz w:val="24"/>
        </w:rPr>
        <w:t xml:space="preserve">Assessments that are not received by the due date will be regarded as late unless an extension has been granted by the unit coordinator. Applications for extensions should be made as soon as a problem is experienced. Late submission will be </w:t>
      </w:r>
      <w:proofErr w:type="spellStart"/>
      <w:r>
        <w:rPr>
          <w:sz w:val="24"/>
        </w:rPr>
        <w:t>penalised</w:t>
      </w:r>
      <w:proofErr w:type="spellEnd"/>
      <w:r>
        <w:rPr>
          <w:sz w:val="24"/>
        </w:rPr>
        <w:t xml:space="preserve"> at a rate of five percent of the total marks available for the assignment per day (or part thereof). </w:t>
      </w:r>
      <w:r>
        <w:rPr>
          <w:b/>
          <w:sz w:val="24"/>
        </w:rPr>
        <w:t>No submission will be accepted more than two weeks after the due date, as assignment return will have begun</w:t>
      </w:r>
    </w:p>
    <w:p w14:paraId="2418A50C" w14:textId="77777777" w:rsidR="00BE56EE" w:rsidRDefault="006E3371">
      <w:pPr>
        <w:pStyle w:val="Heading1"/>
        <w:spacing w:before="205" w:line="291" w:lineRule="exact"/>
      </w:pPr>
      <w:r>
        <w:rPr>
          <w:color w:val="4F81BD"/>
        </w:rPr>
        <w:t>The Scenario</w:t>
      </w:r>
    </w:p>
    <w:p w14:paraId="60808654" w14:textId="77777777" w:rsidR="00BE56EE" w:rsidRDefault="006E3371">
      <w:pPr>
        <w:pStyle w:val="BodyText"/>
        <w:ind w:right="860"/>
      </w:pPr>
      <w:r>
        <w:t>Silverback University has asked you to help them to design their student performance data mart. Your requirements elicitation with the clients has determined that they are interested in answering questions such as:</w:t>
      </w:r>
    </w:p>
    <w:p w14:paraId="3DAE3253" w14:textId="77777777" w:rsidR="00BE56EE" w:rsidRDefault="006E3371">
      <w:pPr>
        <w:pStyle w:val="ListParagraph"/>
        <w:numPr>
          <w:ilvl w:val="0"/>
          <w:numId w:val="1"/>
        </w:numPr>
        <w:tabs>
          <w:tab w:val="left" w:pos="840"/>
        </w:tabs>
        <w:spacing w:line="240" w:lineRule="auto"/>
        <w:jc w:val="both"/>
        <w:rPr>
          <w:sz w:val="24"/>
        </w:rPr>
      </w:pPr>
      <w:r>
        <w:rPr>
          <w:sz w:val="24"/>
        </w:rPr>
        <w:t>Number of students in each unit in each</w:t>
      </w:r>
      <w:r>
        <w:rPr>
          <w:spacing w:val="1"/>
          <w:sz w:val="24"/>
        </w:rPr>
        <w:t xml:space="preserve"> </w:t>
      </w:r>
      <w:r>
        <w:rPr>
          <w:sz w:val="24"/>
        </w:rPr>
        <w:t>year</w:t>
      </w:r>
    </w:p>
    <w:p w14:paraId="5ECD683A" w14:textId="77777777" w:rsidR="00BE56EE" w:rsidRDefault="006E3371">
      <w:pPr>
        <w:pStyle w:val="ListParagraph"/>
        <w:numPr>
          <w:ilvl w:val="0"/>
          <w:numId w:val="1"/>
        </w:numPr>
        <w:tabs>
          <w:tab w:val="left" w:pos="840"/>
        </w:tabs>
        <w:spacing w:before="1" w:line="240" w:lineRule="auto"/>
        <w:ind w:right="623"/>
        <w:jc w:val="both"/>
        <w:rPr>
          <w:sz w:val="24"/>
        </w:rPr>
      </w:pPr>
      <w:r>
        <w:rPr>
          <w:sz w:val="24"/>
        </w:rPr>
        <w:t xml:space="preserve">Number of students who have come to Silverback from various other institutions (e.g., how many students from </w:t>
      </w:r>
      <w:r>
        <w:rPr>
          <w:spacing w:val="-3"/>
          <w:sz w:val="24"/>
        </w:rPr>
        <w:t xml:space="preserve">IT </w:t>
      </w:r>
      <w:r>
        <w:rPr>
          <w:sz w:val="24"/>
        </w:rPr>
        <w:t xml:space="preserve">Polytechnic, Downtown University </w:t>
      </w:r>
      <w:proofErr w:type="spellStart"/>
      <w:r>
        <w:rPr>
          <w:sz w:val="24"/>
        </w:rPr>
        <w:t>etc</w:t>
      </w:r>
      <w:proofErr w:type="spellEnd"/>
      <w:r>
        <w:rPr>
          <w:sz w:val="24"/>
        </w:rPr>
        <w:t>) and which Silverback courses they have enrolled</w:t>
      </w:r>
      <w:r>
        <w:rPr>
          <w:spacing w:val="-9"/>
          <w:sz w:val="24"/>
        </w:rPr>
        <w:t xml:space="preserve"> </w:t>
      </w:r>
      <w:r>
        <w:rPr>
          <w:sz w:val="24"/>
        </w:rPr>
        <w:t>in.</w:t>
      </w:r>
    </w:p>
    <w:p w14:paraId="09245D41" w14:textId="77777777" w:rsidR="00BE56EE" w:rsidRDefault="006E3371">
      <w:pPr>
        <w:pStyle w:val="ListParagraph"/>
        <w:numPr>
          <w:ilvl w:val="0"/>
          <w:numId w:val="1"/>
        </w:numPr>
        <w:tabs>
          <w:tab w:val="left" w:pos="839"/>
          <w:tab w:val="left" w:pos="840"/>
        </w:tabs>
        <w:spacing w:line="242" w:lineRule="auto"/>
        <w:ind w:right="189"/>
        <w:rPr>
          <w:sz w:val="24"/>
        </w:rPr>
      </w:pPr>
      <w:r>
        <w:rPr>
          <w:sz w:val="24"/>
        </w:rPr>
        <w:t xml:space="preserve">Number of students in each unit offering (i.e., ICT394 </w:t>
      </w:r>
      <w:r>
        <w:rPr>
          <w:spacing w:val="-3"/>
          <w:sz w:val="24"/>
        </w:rPr>
        <w:t xml:space="preserve">in </w:t>
      </w:r>
      <w:r>
        <w:rPr>
          <w:sz w:val="24"/>
        </w:rPr>
        <w:t xml:space="preserve">Semester 1 2020, is a different unit offering </w:t>
      </w:r>
      <w:r>
        <w:rPr>
          <w:spacing w:val="-3"/>
          <w:sz w:val="24"/>
        </w:rPr>
        <w:t xml:space="preserve">to </w:t>
      </w:r>
      <w:r>
        <w:rPr>
          <w:sz w:val="24"/>
        </w:rPr>
        <w:t>ICT394 in Semester 2 2020) by</w:t>
      </w:r>
      <w:r>
        <w:rPr>
          <w:spacing w:val="-4"/>
          <w:sz w:val="24"/>
        </w:rPr>
        <w:t xml:space="preserve"> </w:t>
      </w:r>
      <w:r>
        <w:rPr>
          <w:sz w:val="24"/>
        </w:rPr>
        <w:t>year.</w:t>
      </w:r>
    </w:p>
    <w:p w14:paraId="531A3478" w14:textId="77777777" w:rsidR="00BE56EE" w:rsidRDefault="006E3371">
      <w:pPr>
        <w:pStyle w:val="ListParagraph"/>
        <w:numPr>
          <w:ilvl w:val="0"/>
          <w:numId w:val="1"/>
        </w:numPr>
        <w:tabs>
          <w:tab w:val="left" w:pos="839"/>
          <w:tab w:val="left" w:pos="840"/>
        </w:tabs>
        <w:spacing w:line="278" w:lineRule="exact"/>
        <w:rPr>
          <w:sz w:val="24"/>
        </w:rPr>
      </w:pPr>
      <w:r>
        <w:rPr>
          <w:sz w:val="24"/>
        </w:rPr>
        <w:t>Grade distributions of students in units by</w:t>
      </w:r>
      <w:r>
        <w:rPr>
          <w:spacing w:val="-5"/>
          <w:sz w:val="24"/>
        </w:rPr>
        <w:t xml:space="preserve"> </w:t>
      </w:r>
      <w:r>
        <w:rPr>
          <w:sz w:val="24"/>
        </w:rPr>
        <w:t>year</w:t>
      </w:r>
    </w:p>
    <w:p w14:paraId="2F5BBFBA" w14:textId="77777777" w:rsidR="00BE56EE" w:rsidRDefault="006E3371">
      <w:pPr>
        <w:pStyle w:val="ListParagraph"/>
        <w:numPr>
          <w:ilvl w:val="0"/>
          <w:numId w:val="1"/>
        </w:numPr>
        <w:tabs>
          <w:tab w:val="left" w:pos="839"/>
          <w:tab w:val="left" w:pos="840"/>
        </w:tabs>
        <w:rPr>
          <w:sz w:val="24"/>
        </w:rPr>
      </w:pPr>
      <w:r>
        <w:rPr>
          <w:sz w:val="24"/>
        </w:rPr>
        <w:t>Grade distributions of students in units by offering and</w:t>
      </w:r>
      <w:r>
        <w:rPr>
          <w:spacing w:val="-6"/>
          <w:sz w:val="24"/>
        </w:rPr>
        <w:t xml:space="preserve"> </w:t>
      </w:r>
      <w:r>
        <w:rPr>
          <w:sz w:val="24"/>
        </w:rPr>
        <w:t>year</w:t>
      </w:r>
    </w:p>
    <w:p w14:paraId="6DD71E21" w14:textId="77777777" w:rsidR="00BE56EE" w:rsidRDefault="006E3371">
      <w:pPr>
        <w:pStyle w:val="ListParagraph"/>
        <w:numPr>
          <w:ilvl w:val="0"/>
          <w:numId w:val="1"/>
        </w:numPr>
        <w:tabs>
          <w:tab w:val="left" w:pos="839"/>
          <w:tab w:val="left" w:pos="840"/>
        </w:tabs>
        <w:spacing w:line="240" w:lineRule="auto"/>
        <w:rPr>
          <w:sz w:val="24"/>
        </w:rPr>
      </w:pPr>
      <w:r>
        <w:rPr>
          <w:sz w:val="24"/>
        </w:rPr>
        <w:t>Grade distributions by Lecturer by unit and</w:t>
      </w:r>
      <w:r>
        <w:rPr>
          <w:spacing w:val="-3"/>
          <w:sz w:val="24"/>
        </w:rPr>
        <w:t xml:space="preserve"> </w:t>
      </w:r>
      <w:r>
        <w:rPr>
          <w:sz w:val="24"/>
        </w:rPr>
        <w:t>offering</w:t>
      </w:r>
    </w:p>
    <w:p w14:paraId="70ABD6D7" w14:textId="77777777" w:rsidR="00BE56EE" w:rsidRDefault="006E3371">
      <w:pPr>
        <w:pStyle w:val="ListParagraph"/>
        <w:numPr>
          <w:ilvl w:val="0"/>
          <w:numId w:val="1"/>
        </w:numPr>
        <w:tabs>
          <w:tab w:val="left" w:pos="839"/>
          <w:tab w:val="left" w:pos="840"/>
        </w:tabs>
        <w:rPr>
          <w:sz w:val="24"/>
        </w:rPr>
      </w:pPr>
      <w:r>
        <w:rPr>
          <w:sz w:val="24"/>
        </w:rPr>
        <w:t>Grade distributions by</w:t>
      </w:r>
      <w:r>
        <w:rPr>
          <w:spacing w:val="-7"/>
          <w:sz w:val="24"/>
        </w:rPr>
        <w:t xml:space="preserve"> </w:t>
      </w:r>
      <w:r>
        <w:rPr>
          <w:sz w:val="24"/>
        </w:rPr>
        <w:t>Course</w:t>
      </w:r>
    </w:p>
    <w:p w14:paraId="0B5DE3E1" w14:textId="77777777" w:rsidR="00BE56EE" w:rsidRDefault="006E3371">
      <w:pPr>
        <w:pStyle w:val="ListParagraph"/>
        <w:numPr>
          <w:ilvl w:val="0"/>
          <w:numId w:val="1"/>
        </w:numPr>
        <w:tabs>
          <w:tab w:val="left" w:pos="839"/>
          <w:tab w:val="left" w:pos="840"/>
        </w:tabs>
        <w:rPr>
          <w:sz w:val="24"/>
        </w:rPr>
      </w:pPr>
      <w:r>
        <w:rPr>
          <w:sz w:val="24"/>
        </w:rPr>
        <w:t>Grade distributions by</w:t>
      </w:r>
      <w:r>
        <w:rPr>
          <w:spacing w:val="-8"/>
          <w:sz w:val="24"/>
        </w:rPr>
        <w:t xml:space="preserve"> </w:t>
      </w:r>
      <w:r>
        <w:rPr>
          <w:sz w:val="24"/>
        </w:rPr>
        <w:t>School</w:t>
      </w:r>
    </w:p>
    <w:p w14:paraId="2BFBE643" w14:textId="77777777" w:rsidR="00BE56EE" w:rsidRDefault="006E3371">
      <w:pPr>
        <w:pStyle w:val="ListParagraph"/>
        <w:numPr>
          <w:ilvl w:val="0"/>
          <w:numId w:val="1"/>
        </w:numPr>
        <w:tabs>
          <w:tab w:val="left" w:pos="839"/>
          <w:tab w:val="left" w:pos="840"/>
        </w:tabs>
        <w:spacing w:before="4" w:line="237" w:lineRule="auto"/>
        <w:ind w:right="154"/>
        <w:rPr>
          <w:sz w:val="24"/>
        </w:rPr>
      </w:pPr>
      <w:r>
        <w:rPr>
          <w:sz w:val="24"/>
        </w:rPr>
        <w:t xml:space="preserve">Grade distributions by Previous Institution (e.g., Results for students in IT courses from SP, </w:t>
      </w:r>
      <w:proofErr w:type="spellStart"/>
      <w:r>
        <w:rPr>
          <w:sz w:val="24"/>
        </w:rPr>
        <w:t>etc</w:t>
      </w:r>
      <w:proofErr w:type="spellEnd"/>
      <w:r>
        <w:rPr>
          <w:sz w:val="24"/>
        </w:rPr>
        <w:t>).</w:t>
      </w:r>
    </w:p>
    <w:p w14:paraId="79BD62AA" w14:textId="77777777" w:rsidR="00BE56EE" w:rsidRDefault="00BE56EE">
      <w:pPr>
        <w:spacing w:line="237" w:lineRule="auto"/>
        <w:rPr>
          <w:sz w:val="24"/>
        </w:rPr>
        <w:sectPr w:rsidR="00BE56EE">
          <w:type w:val="continuous"/>
          <w:pgSz w:w="11900" w:h="16840"/>
          <w:pgMar w:top="1600" w:right="1680" w:bottom="280" w:left="1680" w:header="720" w:footer="720" w:gutter="0"/>
          <w:cols w:space="720"/>
        </w:sectPr>
      </w:pPr>
    </w:p>
    <w:p w14:paraId="717F1B27" w14:textId="77777777" w:rsidR="00BE56EE" w:rsidRDefault="006E3371">
      <w:pPr>
        <w:pStyle w:val="BodyText"/>
        <w:spacing w:before="82"/>
        <w:ind w:right="188"/>
      </w:pPr>
      <w:r>
        <w:lastRenderedPageBreak/>
        <w:t>There are a number of data sources from which you will need to draw your data. Below are the sources and the tables within them that are/may be of interest to you. These are discussed below (</w:t>
      </w:r>
      <w:r>
        <w:rPr>
          <w:b/>
        </w:rPr>
        <w:t>Primary Key</w:t>
      </w:r>
      <w:r>
        <w:t xml:space="preserve">, </w:t>
      </w:r>
      <w:r>
        <w:rPr>
          <w:u w:val="single"/>
        </w:rPr>
        <w:t>Foreign Key</w:t>
      </w:r>
      <w:r>
        <w:t>):</w:t>
      </w:r>
    </w:p>
    <w:p w14:paraId="344189B3" w14:textId="77777777" w:rsidR="00BE56EE" w:rsidRDefault="00BE56EE">
      <w:pPr>
        <w:pStyle w:val="BodyText"/>
        <w:spacing w:before="10"/>
        <w:ind w:left="0"/>
        <w:rPr>
          <w:sz w:val="23"/>
        </w:rPr>
      </w:pPr>
    </w:p>
    <w:p w14:paraId="514C6C79" w14:textId="77777777" w:rsidR="00BE56EE" w:rsidRDefault="006E3371">
      <w:pPr>
        <w:pStyle w:val="Heading1"/>
        <w:rPr>
          <w:rFonts w:ascii="Caladea"/>
        </w:rPr>
      </w:pPr>
      <w:r>
        <w:rPr>
          <w:rFonts w:ascii="Caladea"/>
          <w:u w:val="single"/>
        </w:rPr>
        <w:t>Source 1: Course Handbook</w:t>
      </w:r>
    </w:p>
    <w:p w14:paraId="7BEA2CA1" w14:textId="77777777" w:rsidR="00BE56EE" w:rsidRDefault="006E3371">
      <w:pPr>
        <w:pStyle w:val="BodyText"/>
        <w:spacing w:before="2"/>
        <w:ind w:right="196"/>
      </w:pPr>
      <w:r>
        <w:t xml:space="preserve">The Course Handbook is a FileMaker Pro Database. It contains data regarding all courses, units and offerings of units that are offered by Silverback University. A course is made up of units, and a unit will have at least one offering each </w:t>
      </w:r>
      <w:proofErr w:type="gramStart"/>
      <w:r>
        <w:t>year.:</w:t>
      </w:r>
      <w:proofErr w:type="gramEnd"/>
      <w:r>
        <w:t xml:space="preserve"> COURSE (</w:t>
      </w:r>
      <w:proofErr w:type="spellStart"/>
      <w:r w:rsidRPr="00136589">
        <w:rPr>
          <w:b/>
          <w:color w:val="FF0000"/>
        </w:rPr>
        <w:t>CourseCode</w:t>
      </w:r>
      <w:proofErr w:type="spellEnd"/>
      <w:r>
        <w:t xml:space="preserve">, </w:t>
      </w:r>
      <w:r>
        <w:rPr>
          <w:b/>
        </w:rPr>
        <w:t>Version</w:t>
      </w:r>
      <w:r>
        <w:t xml:space="preserve">, </w:t>
      </w:r>
      <w:proofErr w:type="spellStart"/>
      <w:r>
        <w:t>CourseName</w:t>
      </w:r>
      <w:proofErr w:type="spellEnd"/>
      <w:r>
        <w:t xml:space="preserve">, </w:t>
      </w:r>
      <w:proofErr w:type="spellStart"/>
      <w:r>
        <w:t>SchoolName</w:t>
      </w:r>
      <w:proofErr w:type="spellEnd"/>
      <w:r>
        <w:t>)</w:t>
      </w:r>
    </w:p>
    <w:p w14:paraId="61BF120D" w14:textId="77777777" w:rsidR="00BE56EE" w:rsidRDefault="006E3371">
      <w:pPr>
        <w:pStyle w:val="BodyText"/>
        <w:spacing w:line="279" w:lineRule="exact"/>
      </w:pPr>
      <w:r>
        <w:t>UNIT (</w:t>
      </w:r>
      <w:proofErr w:type="spellStart"/>
      <w:r w:rsidRPr="00136589">
        <w:rPr>
          <w:b/>
          <w:color w:val="FF0000"/>
        </w:rPr>
        <w:t>UnitCode</w:t>
      </w:r>
      <w:proofErr w:type="spellEnd"/>
      <w:r>
        <w:t xml:space="preserve">, </w:t>
      </w:r>
      <w:proofErr w:type="spellStart"/>
      <w:r>
        <w:rPr>
          <w:u w:val="single"/>
        </w:rPr>
        <w:t>CourseCode</w:t>
      </w:r>
      <w:proofErr w:type="spellEnd"/>
      <w:r>
        <w:t xml:space="preserve">, </w:t>
      </w:r>
      <w:r>
        <w:rPr>
          <w:u w:val="single"/>
        </w:rPr>
        <w:t>Version</w:t>
      </w:r>
      <w:r>
        <w:t xml:space="preserve">, </w:t>
      </w:r>
      <w:proofErr w:type="spellStart"/>
      <w:r>
        <w:t>UnitName</w:t>
      </w:r>
      <w:proofErr w:type="spellEnd"/>
      <w:r>
        <w:t>)</w:t>
      </w:r>
    </w:p>
    <w:p w14:paraId="7A245669" w14:textId="77777777" w:rsidR="00BE56EE" w:rsidRDefault="006E3371">
      <w:pPr>
        <w:spacing w:before="4" w:line="237" w:lineRule="auto"/>
        <w:ind w:left="120" w:right="1299"/>
        <w:rPr>
          <w:sz w:val="24"/>
        </w:rPr>
      </w:pPr>
      <w:r>
        <w:rPr>
          <w:sz w:val="24"/>
        </w:rPr>
        <w:t>UNIT_OFFERING (</w:t>
      </w:r>
      <w:proofErr w:type="spellStart"/>
      <w:r w:rsidRPr="00562C6D">
        <w:rPr>
          <w:b/>
          <w:sz w:val="24"/>
        </w:rPr>
        <w:t>OfferingNumber</w:t>
      </w:r>
      <w:proofErr w:type="spellEnd"/>
      <w:r>
        <w:rPr>
          <w:sz w:val="24"/>
        </w:rPr>
        <w:t xml:space="preserve">, </w:t>
      </w:r>
      <w:proofErr w:type="spellStart"/>
      <w:r w:rsidRPr="00136589">
        <w:rPr>
          <w:color w:val="00B050"/>
          <w:sz w:val="24"/>
          <w:u w:val="single"/>
        </w:rPr>
        <w:t>UnitCode</w:t>
      </w:r>
      <w:proofErr w:type="spellEnd"/>
      <w:r>
        <w:rPr>
          <w:sz w:val="24"/>
        </w:rPr>
        <w:t xml:space="preserve">, Year, </w:t>
      </w:r>
      <w:proofErr w:type="spellStart"/>
      <w:r>
        <w:rPr>
          <w:sz w:val="24"/>
        </w:rPr>
        <w:t>TeachingPeriod</w:t>
      </w:r>
      <w:proofErr w:type="spellEnd"/>
      <w:r>
        <w:rPr>
          <w:sz w:val="24"/>
        </w:rPr>
        <w:t>) OFFERING_COORDINATOR (</w:t>
      </w:r>
      <w:proofErr w:type="spellStart"/>
      <w:r w:rsidRPr="00136589">
        <w:rPr>
          <w:b/>
          <w:color w:val="FF0000"/>
          <w:sz w:val="24"/>
        </w:rPr>
        <w:t>StaffID</w:t>
      </w:r>
      <w:proofErr w:type="spellEnd"/>
      <w:r>
        <w:rPr>
          <w:sz w:val="24"/>
        </w:rPr>
        <w:t xml:space="preserve">, </w:t>
      </w:r>
      <w:proofErr w:type="spellStart"/>
      <w:r w:rsidRPr="00136589">
        <w:rPr>
          <w:b/>
          <w:color w:val="00B050"/>
          <w:sz w:val="24"/>
          <w:u w:val="single"/>
        </w:rPr>
        <w:t>UnitOfferingNumber</w:t>
      </w:r>
      <w:proofErr w:type="spellEnd"/>
      <w:r>
        <w:rPr>
          <w:sz w:val="24"/>
        </w:rPr>
        <w:t>)</w:t>
      </w:r>
    </w:p>
    <w:p w14:paraId="5F13E43E" w14:textId="77777777" w:rsidR="00BE56EE" w:rsidRDefault="00BE56EE">
      <w:pPr>
        <w:pStyle w:val="BodyText"/>
        <w:spacing w:before="10"/>
        <w:ind w:left="0"/>
        <w:rPr>
          <w:sz w:val="15"/>
        </w:rPr>
      </w:pPr>
    </w:p>
    <w:p w14:paraId="19280028" w14:textId="77777777" w:rsidR="00BE56EE" w:rsidRDefault="006E3371">
      <w:pPr>
        <w:pStyle w:val="Heading1"/>
        <w:spacing w:before="100" w:line="280" w:lineRule="exact"/>
        <w:rPr>
          <w:rFonts w:ascii="Caladea"/>
        </w:rPr>
      </w:pPr>
      <w:r>
        <w:rPr>
          <w:rFonts w:ascii="Caladea"/>
          <w:u w:val="single"/>
        </w:rPr>
        <w:t>Source 2: Student Information System</w:t>
      </w:r>
    </w:p>
    <w:p w14:paraId="2E9ACC02" w14:textId="77777777" w:rsidR="00BE56EE" w:rsidRDefault="006E3371">
      <w:pPr>
        <w:pStyle w:val="BodyText"/>
        <w:ind w:right="111"/>
      </w:pPr>
      <w:r>
        <w:t>The Student Information System has its data stored in a relational DBMS (Oracle) at present.</w:t>
      </w:r>
    </w:p>
    <w:p w14:paraId="03913B87" w14:textId="77777777" w:rsidR="00BE56EE" w:rsidRDefault="006E3371">
      <w:pPr>
        <w:pStyle w:val="BodyText"/>
        <w:spacing w:before="2" w:line="280" w:lineRule="exact"/>
      </w:pPr>
      <w:r>
        <w:t>STUDENT (</w:t>
      </w:r>
      <w:proofErr w:type="spellStart"/>
      <w:r w:rsidRPr="00136589">
        <w:rPr>
          <w:b/>
          <w:color w:val="FF0000"/>
        </w:rPr>
        <w:t>StudentID</w:t>
      </w:r>
      <w:proofErr w:type="spellEnd"/>
      <w:r w:rsidRPr="00136589">
        <w:rPr>
          <w:color w:val="FF0000"/>
        </w:rPr>
        <w:t>,</w:t>
      </w:r>
      <w:r>
        <w:t xml:space="preserve"> </w:t>
      </w:r>
      <w:proofErr w:type="spellStart"/>
      <w:r>
        <w:t>StudentName</w:t>
      </w:r>
      <w:proofErr w:type="spellEnd"/>
      <w:r>
        <w:t xml:space="preserve">, </w:t>
      </w:r>
      <w:proofErr w:type="spellStart"/>
      <w:r>
        <w:t>DateOfBirth</w:t>
      </w:r>
      <w:proofErr w:type="spellEnd"/>
      <w:r>
        <w:t>)</w:t>
      </w:r>
    </w:p>
    <w:p w14:paraId="75A55280" w14:textId="77777777" w:rsidR="00BE56EE" w:rsidRDefault="006E3371">
      <w:pPr>
        <w:pStyle w:val="BodyText"/>
        <w:spacing w:line="280" w:lineRule="exact"/>
      </w:pPr>
      <w:r>
        <w:t>ENROLMENT (</w:t>
      </w:r>
      <w:proofErr w:type="spellStart"/>
      <w:r w:rsidRPr="00136589">
        <w:rPr>
          <w:b/>
          <w:color w:val="FF0000"/>
        </w:rPr>
        <w:t>EnrolNumber</w:t>
      </w:r>
      <w:proofErr w:type="spellEnd"/>
      <w:r>
        <w:t xml:space="preserve">, </w:t>
      </w:r>
      <w:proofErr w:type="spellStart"/>
      <w:r>
        <w:rPr>
          <w:u w:val="single"/>
        </w:rPr>
        <w:t>StudentID</w:t>
      </w:r>
      <w:proofErr w:type="spellEnd"/>
      <w:r>
        <w:t xml:space="preserve">, </w:t>
      </w:r>
      <w:proofErr w:type="spellStart"/>
      <w:r>
        <w:t>UnitOfferingNumber</w:t>
      </w:r>
      <w:proofErr w:type="spellEnd"/>
      <w:r>
        <w:t>, Grade)</w:t>
      </w:r>
    </w:p>
    <w:p w14:paraId="625AFBFF" w14:textId="77777777" w:rsidR="00BE56EE" w:rsidRDefault="00BE56EE">
      <w:pPr>
        <w:pStyle w:val="BodyText"/>
        <w:spacing w:before="11"/>
        <w:ind w:left="0"/>
        <w:rPr>
          <w:sz w:val="23"/>
        </w:rPr>
      </w:pPr>
      <w:bookmarkStart w:id="0" w:name="_GoBack"/>
      <w:bookmarkEnd w:id="0"/>
    </w:p>
    <w:p w14:paraId="57825D72" w14:textId="77777777" w:rsidR="00BE56EE" w:rsidRDefault="006E3371">
      <w:pPr>
        <w:pStyle w:val="Heading1"/>
        <w:rPr>
          <w:rFonts w:ascii="Caladea"/>
        </w:rPr>
      </w:pPr>
      <w:r>
        <w:rPr>
          <w:rFonts w:ascii="Caladea"/>
          <w:u w:val="single"/>
        </w:rPr>
        <w:t>Source 3: Human Resources System</w:t>
      </w:r>
    </w:p>
    <w:p w14:paraId="3F47C943" w14:textId="77777777" w:rsidR="00BE56EE" w:rsidRDefault="006E3371">
      <w:pPr>
        <w:pStyle w:val="BodyText"/>
        <w:spacing w:before="2"/>
        <w:ind w:right="435"/>
      </w:pPr>
      <w:r>
        <w:t>The HR System is a proprietary system that is owned by the HR Department. STAFF_</w:t>
      </w:r>
      <w:proofErr w:type="gramStart"/>
      <w:r>
        <w:t>MEMBER(</w:t>
      </w:r>
      <w:proofErr w:type="spellStart"/>
      <w:proofErr w:type="gramEnd"/>
      <w:r>
        <w:rPr>
          <w:b/>
        </w:rPr>
        <w:t>StaffNumber</w:t>
      </w:r>
      <w:proofErr w:type="spellEnd"/>
      <w:r>
        <w:t xml:space="preserve">, </w:t>
      </w:r>
      <w:proofErr w:type="spellStart"/>
      <w:r>
        <w:t>StaffName</w:t>
      </w:r>
      <w:proofErr w:type="spellEnd"/>
      <w:r>
        <w:t xml:space="preserve">, </w:t>
      </w:r>
      <w:proofErr w:type="spellStart"/>
      <w:r>
        <w:rPr>
          <w:u w:val="single"/>
        </w:rPr>
        <w:t>SchoolCode</w:t>
      </w:r>
      <w:proofErr w:type="spellEnd"/>
      <w:r>
        <w:t>) SCHOOL(</w:t>
      </w:r>
      <w:proofErr w:type="spellStart"/>
      <w:r>
        <w:rPr>
          <w:b/>
        </w:rPr>
        <w:t>SchoolCode</w:t>
      </w:r>
      <w:proofErr w:type="spellEnd"/>
      <w:r>
        <w:t xml:space="preserve">, </w:t>
      </w:r>
      <w:proofErr w:type="spellStart"/>
      <w:r>
        <w:t>SchoolTitle</w:t>
      </w:r>
      <w:proofErr w:type="spellEnd"/>
      <w:r>
        <w:t>)</w:t>
      </w:r>
    </w:p>
    <w:p w14:paraId="4000E9EE" w14:textId="77777777" w:rsidR="00BE56EE" w:rsidRDefault="00BE56EE">
      <w:pPr>
        <w:pStyle w:val="BodyText"/>
        <w:spacing w:before="9"/>
        <w:ind w:left="0"/>
        <w:rPr>
          <w:sz w:val="23"/>
        </w:rPr>
      </w:pPr>
    </w:p>
    <w:p w14:paraId="7E1B1A16" w14:textId="77777777" w:rsidR="00BE56EE" w:rsidRDefault="006E3371">
      <w:pPr>
        <w:pStyle w:val="Heading1"/>
        <w:spacing w:before="1"/>
        <w:rPr>
          <w:rFonts w:ascii="Caladea"/>
        </w:rPr>
      </w:pPr>
      <w:r>
        <w:rPr>
          <w:rFonts w:ascii="Caladea"/>
          <w:u w:val="single"/>
        </w:rPr>
        <w:t>Source 4: Credit Database</w:t>
      </w:r>
    </w:p>
    <w:p w14:paraId="70C4BAE5" w14:textId="77777777" w:rsidR="00BE56EE" w:rsidRDefault="006E3371">
      <w:pPr>
        <w:pStyle w:val="BodyText"/>
        <w:spacing w:before="2"/>
        <w:ind w:right="111"/>
      </w:pPr>
      <w:r>
        <w:t>The Credit Database records where students have studied prior to attending Silverback, and the amount of credit they receive toward their Silverback degree. The data are stored in a relational DBMS (MySQL) that was developed as a student project at Silverback.</w:t>
      </w:r>
    </w:p>
    <w:p w14:paraId="4642DB9A" w14:textId="77777777" w:rsidR="00BE56EE" w:rsidRDefault="006E3371">
      <w:pPr>
        <w:spacing w:before="2" w:line="280" w:lineRule="exact"/>
        <w:ind w:left="120"/>
        <w:rPr>
          <w:sz w:val="24"/>
        </w:rPr>
      </w:pPr>
      <w:r>
        <w:rPr>
          <w:sz w:val="24"/>
        </w:rPr>
        <w:t>STUDENT (</w:t>
      </w:r>
      <w:proofErr w:type="spellStart"/>
      <w:r>
        <w:rPr>
          <w:b/>
          <w:sz w:val="24"/>
        </w:rPr>
        <w:t>StudentNumber</w:t>
      </w:r>
      <w:proofErr w:type="spellEnd"/>
      <w:r>
        <w:rPr>
          <w:sz w:val="24"/>
        </w:rPr>
        <w:t>, Student Name)</w:t>
      </w:r>
    </w:p>
    <w:p w14:paraId="0DEF78E4" w14:textId="77777777" w:rsidR="00BE56EE" w:rsidRDefault="006E3371">
      <w:pPr>
        <w:ind w:left="120" w:right="957"/>
        <w:rPr>
          <w:sz w:val="24"/>
        </w:rPr>
      </w:pPr>
      <w:r>
        <w:rPr>
          <w:sz w:val="24"/>
        </w:rPr>
        <w:t>PREVIOUS_INSTITUTION (</w:t>
      </w:r>
      <w:proofErr w:type="spellStart"/>
      <w:r>
        <w:rPr>
          <w:b/>
          <w:sz w:val="24"/>
        </w:rPr>
        <w:t>Institution_Code</w:t>
      </w:r>
      <w:proofErr w:type="spellEnd"/>
      <w:r>
        <w:rPr>
          <w:sz w:val="24"/>
        </w:rPr>
        <w:t xml:space="preserve">, </w:t>
      </w:r>
      <w:proofErr w:type="spellStart"/>
      <w:r>
        <w:rPr>
          <w:sz w:val="24"/>
        </w:rPr>
        <w:t>Institution_Name</w:t>
      </w:r>
      <w:proofErr w:type="spellEnd"/>
      <w:r>
        <w:rPr>
          <w:sz w:val="24"/>
        </w:rPr>
        <w:t>, Country) COURSE (</w:t>
      </w:r>
      <w:proofErr w:type="spellStart"/>
      <w:r>
        <w:rPr>
          <w:b/>
          <w:sz w:val="24"/>
          <w:u w:val="single"/>
        </w:rPr>
        <w:t>Institution_Code</w:t>
      </w:r>
      <w:proofErr w:type="spellEnd"/>
      <w:r>
        <w:rPr>
          <w:sz w:val="24"/>
        </w:rPr>
        <w:t xml:space="preserve">, </w:t>
      </w:r>
      <w:proofErr w:type="spellStart"/>
      <w:r>
        <w:rPr>
          <w:b/>
          <w:sz w:val="24"/>
        </w:rPr>
        <w:t>Course_Code</w:t>
      </w:r>
      <w:proofErr w:type="spellEnd"/>
      <w:r>
        <w:rPr>
          <w:sz w:val="24"/>
        </w:rPr>
        <w:t xml:space="preserve">, </w:t>
      </w:r>
      <w:proofErr w:type="spellStart"/>
      <w:r>
        <w:rPr>
          <w:sz w:val="24"/>
        </w:rPr>
        <w:t>Course_Name</w:t>
      </w:r>
      <w:proofErr w:type="spellEnd"/>
      <w:r>
        <w:rPr>
          <w:sz w:val="24"/>
        </w:rPr>
        <w:t>) PREVIOUS_STUDIES (</w:t>
      </w:r>
      <w:proofErr w:type="spellStart"/>
      <w:r>
        <w:rPr>
          <w:b/>
          <w:sz w:val="24"/>
          <w:u w:val="single"/>
        </w:rPr>
        <w:t>StudentNumber</w:t>
      </w:r>
      <w:proofErr w:type="spellEnd"/>
      <w:r>
        <w:rPr>
          <w:sz w:val="24"/>
        </w:rPr>
        <w:t xml:space="preserve">, </w:t>
      </w:r>
      <w:proofErr w:type="spellStart"/>
      <w:r>
        <w:rPr>
          <w:b/>
          <w:sz w:val="24"/>
          <w:u w:val="single"/>
        </w:rPr>
        <w:t>Institution_Code</w:t>
      </w:r>
      <w:proofErr w:type="spellEnd"/>
      <w:r>
        <w:rPr>
          <w:sz w:val="24"/>
        </w:rPr>
        <w:t xml:space="preserve">, </w:t>
      </w:r>
      <w:proofErr w:type="spellStart"/>
      <w:r>
        <w:rPr>
          <w:b/>
          <w:sz w:val="24"/>
          <w:u w:val="single"/>
        </w:rPr>
        <w:t>Course_Code</w:t>
      </w:r>
      <w:proofErr w:type="spellEnd"/>
      <w:r>
        <w:rPr>
          <w:sz w:val="24"/>
        </w:rPr>
        <w:t xml:space="preserve">, </w:t>
      </w:r>
      <w:proofErr w:type="spellStart"/>
      <w:r>
        <w:rPr>
          <w:sz w:val="24"/>
        </w:rPr>
        <w:t>Credit_Points</w:t>
      </w:r>
      <w:proofErr w:type="spellEnd"/>
      <w:r>
        <w:rPr>
          <w:sz w:val="24"/>
        </w:rPr>
        <w:t>)</w:t>
      </w:r>
    </w:p>
    <w:p w14:paraId="36FD836B" w14:textId="77777777" w:rsidR="00BE56EE" w:rsidRDefault="006E3371">
      <w:pPr>
        <w:pStyle w:val="Heading1"/>
        <w:spacing w:before="203" w:line="291" w:lineRule="exact"/>
      </w:pPr>
      <w:r>
        <w:rPr>
          <w:color w:val="4F81BD"/>
        </w:rPr>
        <w:t>What you have to do:</w:t>
      </w:r>
    </w:p>
    <w:p w14:paraId="36A76960" w14:textId="77777777" w:rsidR="00BE56EE" w:rsidRDefault="006E3371">
      <w:pPr>
        <w:pStyle w:val="BodyText"/>
        <w:ind w:right="112"/>
      </w:pPr>
      <w:r>
        <w:rPr>
          <w:b/>
        </w:rPr>
        <w:t>TASK 1 (30%)</w:t>
      </w:r>
      <w:r>
        <w:t>: Discuss two (2) issues that may be problematic in the creation of the data warehouse that are apparent from the description above. For both, explain what you see as being the issue, why it is problematic, and what you will suggest needs to be done. This should take no more than two (2) pages in total.</w:t>
      </w:r>
    </w:p>
    <w:p w14:paraId="59026E25" w14:textId="77777777" w:rsidR="000C5089" w:rsidRDefault="000C5089">
      <w:pPr>
        <w:pStyle w:val="BodyText"/>
        <w:ind w:right="112"/>
      </w:pPr>
    </w:p>
    <w:p w14:paraId="4D48773A" w14:textId="38DDA68C" w:rsidR="000C5089" w:rsidRDefault="000C5089">
      <w:pPr>
        <w:pStyle w:val="BodyText"/>
        <w:ind w:right="112"/>
      </w:pPr>
      <w:r>
        <w:t xml:space="preserve">The issue noticed from above </w:t>
      </w:r>
      <w:proofErr w:type="gramStart"/>
      <w:r>
        <w:t>are :</w:t>
      </w:r>
      <w:proofErr w:type="gramEnd"/>
    </w:p>
    <w:p w14:paraId="01356E7B" w14:textId="36878129" w:rsidR="000C5089" w:rsidRDefault="000C5089" w:rsidP="000C5089">
      <w:pPr>
        <w:pStyle w:val="BodyText"/>
        <w:numPr>
          <w:ilvl w:val="0"/>
          <w:numId w:val="3"/>
        </w:numPr>
        <w:ind w:right="112"/>
      </w:pPr>
      <w:r>
        <w:t xml:space="preserve">The table </w:t>
      </w:r>
      <w:r w:rsidRPr="00A34D31">
        <w:rPr>
          <w:b/>
        </w:rPr>
        <w:t>STUDENT</w:t>
      </w:r>
      <w:r>
        <w:t xml:space="preserve"> appear</w:t>
      </w:r>
      <w:r w:rsidR="00A34D31">
        <w:t>s</w:t>
      </w:r>
      <w:r>
        <w:t xml:space="preserve"> in two different sources respectively</w:t>
      </w:r>
      <w:r w:rsidR="00A34D31">
        <w:t xml:space="preserve"> (student information and credit database)</w:t>
      </w:r>
      <w:r>
        <w:t xml:space="preserve"> with different primary keys. This may suggest that the student table in student i</w:t>
      </w:r>
      <w:r w:rsidR="00A34D31">
        <w:t>n</w:t>
      </w:r>
      <w:r>
        <w:t xml:space="preserve">formation carries different records from the student table in the credit database. Therefore it poses a challenge when creating one dimension for student information as now we have details of students in Silverback indexed by </w:t>
      </w:r>
      <w:proofErr w:type="spellStart"/>
      <w:r w:rsidRPr="00A34D31">
        <w:rPr>
          <w:b/>
        </w:rPr>
        <w:t>StudentID</w:t>
      </w:r>
      <w:proofErr w:type="spellEnd"/>
      <w:r>
        <w:t xml:space="preserve"> and also we have credit details of students</w:t>
      </w:r>
      <w:r w:rsidR="00A34D31">
        <w:t xml:space="preserve"> indexed by </w:t>
      </w:r>
      <w:proofErr w:type="spellStart"/>
      <w:r w:rsidR="00A34D31" w:rsidRPr="00A34D31">
        <w:rPr>
          <w:b/>
        </w:rPr>
        <w:t>StudentN</w:t>
      </w:r>
      <w:r w:rsidRPr="00A34D31">
        <w:rPr>
          <w:b/>
        </w:rPr>
        <w:t>umber</w:t>
      </w:r>
      <w:proofErr w:type="spellEnd"/>
      <w:r>
        <w:t xml:space="preserve"> without any foreign key referenced from </w:t>
      </w:r>
      <w:proofErr w:type="spellStart"/>
      <w:r w:rsidRPr="00A34D31">
        <w:rPr>
          <w:b/>
        </w:rPr>
        <w:t>studentID</w:t>
      </w:r>
      <w:proofErr w:type="spellEnd"/>
      <w:r>
        <w:t xml:space="preserve"> to show that they are the same students.</w:t>
      </w:r>
    </w:p>
    <w:p w14:paraId="6FFEA5C7" w14:textId="77777777" w:rsidR="00D26A9C" w:rsidRDefault="00D26A9C" w:rsidP="00A34D31">
      <w:pPr>
        <w:pStyle w:val="BodyText"/>
        <w:ind w:left="840" w:right="112"/>
        <w:rPr>
          <w:b/>
          <w:u w:val="single"/>
        </w:rPr>
      </w:pPr>
    </w:p>
    <w:p w14:paraId="232BFFAD" w14:textId="5F4187AB" w:rsidR="00A34D31" w:rsidRPr="00D26A9C" w:rsidRDefault="00A34D31" w:rsidP="00A34D31">
      <w:pPr>
        <w:pStyle w:val="BodyText"/>
        <w:ind w:left="840" w:right="112"/>
        <w:rPr>
          <w:b/>
          <w:u w:val="single"/>
        </w:rPr>
      </w:pPr>
      <w:r w:rsidRPr="00D26A9C">
        <w:rPr>
          <w:b/>
          <w:u w:val="single"/>
        </w:rPr>
        <w:t>Suggestion</w:t>
      </w:r>
      <w:r w:rsidR="00D26A9C" w:rsidRPr="00D26A9C">
        <w:rPr>
          <w:b/>
          <w:u w:val="single"/>
        </w:rPr>
        <w:t xml:space="preserve"> of a solution</w:t>
      </w:r>
    </w:p>
    <w:p w14:paraId="501FB2D7" w14:textId="666C2E85" w:rsidR="00A34D31" w:rsidRPr="00D26A9C" w:rsidRDefault="00A34D31" w:rsidP="00A34D31">
      <w:pPr>
        <w:pStyle w:val="BodyText"/>
        <w:ind w:left="840" w:right="112"/>
      </w:pPr>
      <w:r>
        <w:t xml:space="preserve">Create one dimension for student details with primary key as </w:t>
      </w:r>
      <w:proofErr w:type="spellStart"/>
      <w:r w:rsidRPr="00D26A9C">
        <w:rPr>
          <w:b/>
        </w:rPr>
        <w:t>StudentID</w:t>
      </w:r>
      <w:proofErr w:type="spellEnd"/>
      <w:r>
        <w:t xml:space="preserve"> and anot</w:t>
      </w:r>
      <w:r w:rsidR="00D26A9C">
        <w:t>her dimension name it Pre</w:t>
      </w:r>
      <w:r>
        <w:t xml:space="preserve">vious with primary key </w:t>
      </w:r>
      <w:proofErr w:type="spellStart"/>
      <w:r w:rsidRPr="00D26A9C">
        <w:rPr>
          <w:b/>
        </w:rPr>
        <w:t>StudentNumber</w:t>
      </w:r>
      <w:proofErr w:type="spellEnd"/>
      <w:r w:rsidR="00D26A9C">
        <w:rPr>
          <w:b/>
        </w:rPr>
        <w:t xml:space="preserve"> </w:t>
      </w:r>
      <w:r w:rsidR="00D26A9C">
        <w:t xml:space="preserve">to </w:t>
      </w:r>
      <w:r w:rsidR="00D26A9C">
        <w:lastRenderedPageBreak/>
        <w:t>store details of students’ previous institution.</w:t>
      </w:r>
    </w:p>
    <w:p w14:paraId="4A8058DB" w14:textId="2F45C890" w:rsidR="000C5089" w:rsidRDefault="000C5089" w:rsidP="000C5089">
      <w:pPr>
        <w:pStyle w:val="BodyText"/>
        <w:numPr>
          <w:ilvl w:val="0"/>
          <w:numId w:val="3"/>
        </w:numPr>
        <w:ind w:right="112"/>
      </w:pPr>
      <w:r>
        <w:t xml:space="preserve">  </w:t>
      </w:r>
      <w:r w:rsidR="00A34D31">
        <w:t xml:space="preserve">In the credit database there is Previous table which contains details of students’ previous institution credit </w:t>
      </w:r>
      <w:proofErr w:type="gramStart"/>
      <w:r w:rsidR="00A34D31">
        <w:t>points ,</w:t>
      </w:r>
      <w:proofErr w:type="gramEnd"/>
      <w:r w:rsidR="00A34D31">
        <w:t xml:space="preserve"> the problem is that the table’s primary key is same as the student’s table in the credit database (</w:t>
      </w:r>
      <w:proofErr w:type="spellStart"/>
      <w:r w:rsidR="00A34D31">
        <w:t>StudentNumber</w:t>
      </w:r>
      <w:proofErr w:type="spellEnd"/>
      <w:r w:rsidR="00A34D31">
        <w:t xml:space="preserve">), this poses a challenge when determining which table has the granular data between the two (which one looks up </w:t>
      </w:r>
      <w:proofErr w:type="spellStart"/>
      <w:r w:rsidR="00A34D31">
        <w:t>studentNumber</w:t>
      </w:r>
      <w:proofErr w:type="spellEnd"/>
      <w:r w:rsidR="00A34D31">
        <w:t xml:space="preserve"> from the other or which one will be used as the dimension to lookup student number).</w:t>
      </w:r>
    </w:p>
    <w:p w14:paraId="6CB678D1" w14:textId="77777777" w:rsidR="00A34D31" w:rsidRDefault="00A34D31" w:rsidP="00A34D31">
      <w:pPr>
        <w:pStyle w:val="BodyText"/>
        <w:ind w:left="840" w:right="112"/>
      </w:pPr>
    </w:p>
    <w:p w14:paraId="172AAA66" w14:textId="29CC2DC5" w:rsidR="00D26A9C" w:rsidRPr="00D26A9C" w:rsidRDefault="00D26A9C" w:rsidP="00A34D31">
      <w:pPr>
        <w:pStyle w:val="BodyText"/>
        <w:ind w:left="840" w:right="112"/>
        <w:rPr>
          <w:b/>
        </w:rPr>
      </w:pPr>
      <w:r w:rsidRPr="00D26A9C">
        <w:rPr>
          <w:b/>
        </w:rPr>
        <w:t>Suggestion of a solution</w:t>
      </w:r>
    </w:p>
    <w:p w14:paraId="36C2CADB" w14:textId="77777777" w:rsidR="00D26A9C" w:rsidRDefault="00D26A9C">
      <w:pPr>
        <w:pStyle w:val="BodyText"/>
        <w:spacing w:before="1"/>
        <w:ind w:right="112"/>
      </w:pPr>
    </w:p>
    <w:p w14:paraId="69ED024E" w14:textId="77777777" w:rsidR="00D26A9C" w:rsidRDefault="00D26A9C">
      <w:pPr>
        <w:pStyle w:val="BodyText"/>
        <w:spacing w:before="1"/>
        <w:ind w:right="112"/>
      </w:pPr>
    </w:p>
    <w:p w14:paraId="59024E9B" w14:textId="77777777" w:rsidR="00BE56EE" w:rsidRDefault="006E3371">
      <w:pPr>
        <w:pStyle w:val="BodyText"/>
        <w:spacing w:before="1"/>
        <w:ind w:right="112"/>
      </w:pPr>
      <w:r>
        <w:rPr>
          <w:b/>
        </w:rPr>
        <w:t>TASK 2 (25%)</w:t>
      </w:r>
      <w:r>
        <w:t xml:space="preserve">: Based on the list of questions the client wants answered (see above), discuss what you see as being the most appropriate level of </w:t>
      </w:r>
      <w:r>
        <w:rPr>
          <w:b/>
          <w:u w:val="single"/>
        </w:rPr>
        <w:t>granularity</w:t>
      </w:r>
      <w:r>
        <w:rPr>
          <w:b/>
        </w:rPr>
        <w:t xml:space="preserve"> </w:t>
      </w:r>
      <w:r>
        <w:t xml:space="preserve">for your data warehouse. Your discussion will need to </w:t>
      </w:r>
      <w:r>
        <w:rPr>
          <w:b/>
        </w:rPr>
        <w:t xml:space="preserve">explain why </w:t>
      </w:r>
      <w:r>
        <w:t>you have made this choice, and why the alternatives have been discarded. This should take not more than one (1) page.</w:t>
      </w:r>
    </w:p>
    <w:p w14:paraId="488E7FF4" w14:textId="77777777" w:rsidR="00BE56EE" w:rsidRDefault="00BE56EE">
      <w:pPr>
        <w:sectPr w:rsidR="00BE56EE">
          <w:pgSz w:w="11900" w:h="16840"/>
          <w:pgMar w:top="1360" w:right="1680" w:bottom="280" w:left="1680" w:header="720" w:footer="720" w:gutter="0"/>
          <w:cols w:space="720"/>
        </w:sectPr>
      </w:pPr>
    </w:p>
    <w:p w14:paraId="1DCF7FD8" w14:textId="77777777" w:rsidR="00BE56EE" w:rsidRDefault="006E3371">
      <w:pPr>
        <w:pStyle w:val="BodyText"/>
        <w:spacing w:before="82"/>
        <w:ind w:right="217"/>
      </w:pPr>
      <w:r>
        <w:rPr>
          <w:b/>
        </w:rPr>
        <w:lastRenderedPageBreak/>
        <w:t>TASK 3 (30%)</w:t>
      </w:r>
      <w:r>
        <w:t>: Assuming that the issues you have raised in TASK 1 have been addressed to your satisfaction, design a Star Schema that will support the analyses as listed above.</w:t>
      </w:r>
    </w:p>
    <w:p w14:paraId="3C6850E5" w14:textId="77777777" w:rsidR="00BE56EE" w:rsidRDefault="00BE56EE">
      <w:pPr>
        <w:pStyle w:val="BodyText"/>
        <w:spacing w:before="10"/>
        <w:ind w:left="0"/>
        <w:rPr>
          <w:sz w:val="23"/>
        </w:rPr>
      </w:pPr>
    </w:p>
    <w:p w14:paraId="08F4295A" w14:textId="77777777" w:rsidR="00BE56EE" w:rsidRDefault="006E3371">
      <w:pPr>
        <w:pStyle w:val="BodyText"/>
      </w:pPr>
      <w:r>
        <w:rPr>
          <w:b/>
        </w:rPr>
        <w:t>TASK 4 (15%)</w:t>
      </w:r>
      <w:r>
        <w:t>: Provide the SQL statements you would use to create the tables if you were to be implementing this design using Oracle.</w:t>
      </w:r>
    </w:p>
    <w:p w14:paraId="19E3121A" w14:textId="77777777" w:rsidR="00BE56EE" w:rsidRDefault="006E3371">
      <w:pPr>
        <w:pStyle w:val="Heading1"/>
        <w:spacing w:before="200"/>
      </w:pPr>
      <w:r>
        <w:rPr>
          <w:color w:val="4F81BD"/>
        </w:rPr>
        <w:t>To Submit:</w:t>
      </w:r>
    </w:p>
    <w:p w14:paraId="373A2FF6" w14:textId="77777777" w:rsidR="00BE56EE" w:rsidRDefault="006E3371">
      <w:pPr>
        <w:pStyle w:val="BodyText"/>
      </w:pPr>
      <w:r>
        <w:t>You will need to submit a single word-processed document that includes</w:t>
      </w:r>
    </w:p>
    <w:p w14:paraId="4E4EB2E7" w14:textId="77777777" w:rsidR="00BE56EE" w:rsidRDefault="006E3371">
      <w:pPr>
        <w:pStyle w:val="ListParagraph"/>
        <w:numPr>
          <w:ilvl w:val="0"/>
          <w:numId w:val="1"/>
        </w:numPr>
        <w:tabs>
          <w:tab w:val="left" w:pos="839"/>
          <w:tab w:val="left" w:pos="840"/>
        </w:tabs>
        <w:spacing w:before="2"/>
        <w:rPr>
          <w:sz w:val="24"/>
        </w:rPr>
      </w:pPr>
      <w:r>
        <w:rPr>
          <w:sz w:val="24"/>
        </w:rPr>
        <w:t>The written answers for Tasks 1 and</w:t>
      </w:r>
      <w:r>
        <w:rPr>
          <w:spacing w:val="-1"/>
          <w:sz w:val="24"/>
        </w:rPr>
        <w:t xml:space="preserve"> </w:t>
      </w:r>
      <w:r>
        <w:rPr>
          <w:sz w:val="24"/>
        </w:rPr>
        <w:t>2</w:t>
      </w:r>
    </w:p>
    <w:p w14:paraId="3C322D26" w14:textId="77777777" w:rsidR="00BE56EE" w:rsidRDefault="006E3371">
      <w:pPr>
        <w:pStyle w:val="ListParagraph"/>
        <w:numPr>
          <w:ilvl w:val="0"/>
          <w:numId w:val="1"/>
        </w:numPr>
        <w:tabs>
          <w:tab w:val="left" w:pos="839"/>
          <w:tab w:val="left" w:pos="840"/>
        </w:tabs>
        <w:rPr>
          <w:sz w:val="24"/>
        </w:rPr>
      </w:pPr>
      <w:r>
        <w:rPr>
          <w:sz w:val="24"/>
        </w:rPr>
        <w:t>The SQL statements for Task 4,</w:t>
      </w:r>
      <w:r>
        <w:rPr>
          <w:spacing w:val="-12"/>
          <w:sz w:val="24"/>
        </w:rPr>
        <w:t xml:space="preserve"> </w:t>
      </w:r>
      <w:r>
        <w:rPr>
          <w:sz w:val="24"/>
        </w:rPr>
        <w:t>and</w:t>
      </w:r>
    </w:p>
    <w:p w14:paraId="6BFACD7D" w14:textId="77777777" w:rsidR="00BE56EE" w:rsidRDefault="006E3371">
      <w:pPr>
        <w:pStyle w:val="ListParagraph"/>
        <w:numPr>
          <w:ilvl w:val="0"/>
          <w:numId w:val="1"/>
        </w:numPr>
        <w:tabs>
          <w:tab w:val="left" w:pos="839"/>
          <w:tab w:val="left" w:pos="840"/>
        </w:tabs>
        <w:spacing w:before="2" w:line="240" w:lineRule="auto"/>
        <w:ind w:right="307"/>
        <w:rPr>
          <w:sz w:val="24"/>
        </w:rPr>
      </w:pPr>
      <w:r>
        <w:rPr>
          <w:sz w:val="24"/>
        </w:rPr>
        <w:t xml:space="preserve">Screen shot of the design you have created for Task 3 (please do not submit your </w:t>
      </w:r>
      <w:proofErr w:type="spellStart"/>
      <w:r>
        <w:rPr>
          <w:sz w:val="24"/>
        </w:rPr>
        <w:t>visio</w:t>
      </w:r>
      <w:proofErr w:type="spellEnd"/>
      <w:r>
        <w:rPr>
          <w:sz w:val="24"/>
        </w:rPr>
        <w:t xml:space="preserve"> file, or whatever file you use, just a screen shot, copied and pasted into a word document</w:t>
      </w:r>
      <w:r>
        <w:rPr>
          <w:spacing w:val="1"/>
          <w:sz w:val="24"/>
        </w:rPr>
        <w:t xml:space="preserve"> </w:t>
      </w:r>
      <w:r>
        <w:rPr>
          <w:sz w:val="24"/>
        </w:rPr>
        <w:t>please).</w:t>
      </w:r>
    </w:p>
    <w:p w14:paraId="0FAA2794" w14:textId="77777777" w:rsidR="00BE56EE" w:rsidRDefault="006E3371">
      <w:pPr>
        <w:pStyle w:val="Heading1"/>
        <w:spacing w:before="202" w:line="291" w:lineRule="exact"/>
      </w:pPr>
      <w:r>
        <w:rPr>
          <w:color w:val="4F81BD"/>
        </w:rPr>
        <w:t>What if I have questions?</w:t>
      </w:r>
    </w:p>
    <w:p w14:paraId="0DBD134A" w14:textId="77777777" w:rsidR="00BE56EE" w:rsidRDefault="006E3371">
      <w:pPr>
        <w:pStyle w:val="BodyText"/>
        <w:spacing w:line="242" w:lineRule="auto"/>
        <w:ind w:right="164"/>
      </w:pPr>
      <w:r>
        <w:t>It is most likely that you will have questions about this assignment. There will be a Discussion Forum on Moodle. Please use this, firstly, to see if you query has already been answered and, then, if it hasn’t, to ask your question.</w:t>
      </w:r>
    </w:p>
    <w:p w14:paraId="2999AC0A" w14:textId="77777777" w:rsidR="00BE56EE" w:rsidRDefault="006E3371">
      <w:pPr>
        <w:pStyle w:val="Heading1"/>
        <w:spacing w:before="192" w:line="290" w:lineRule="exact"/>
      </w:pPr>
      <w:r>
        <w:rPr>
          <w:color w:val="4F81BD"/>
        </w:rPr>
        <w:t>A final word…</w:t>
      </w:r>
    </w:p>
    <w:p w14:paraId="0769D148" w14:textId="77777777" w:rsidR="00BE56EE" w:rsidRDefault="006E3371">
      <w:pPr>
        <w:pStyle w:val="BodyText"/>
        <w:ind w:right="101"/>
        <w:rPr>
          <w:rFonts w:ascii="Times New Roman"/>
        </w:rPr>
      </w:pPr>
      <w:r>
        <w:rPr>
          <w:rFonts w:ascii="Times New Roman"/>
        </w:rPr>
        <w:t>This is an INDIVIDUAL ASSIGNMENT. While it is OK to discuss the assignment with other students, it is NOT OK to submit the same work. As final year students, the onus is on you to ensure that you do not overstep the mark as regards Academic Integrity.</w:t>
      </w:r>
    </w:p>
    <w:p w14:paraId="6877B3F9" w14:textId="77777777" w:rsidR="000C5089" w:rsidRDefault="000C5089">
      <w:pPr>
        <w:pStyle w:val="BodyText"/>
        <w:ind w:right="101"/>
        <w:rPr>
          <w:rFonts w:ascii="Times New Roman"/>
        </w:rPr>
      </w:pPr>
    </w:p>
    <w:p w14:paraId="53403797" w14:textId="77777777" w:rsidR="000C5089" w:rsidRDefault="000C5089">
      <w:pPr>
        <w:pStyle w:val="BodyText"/>
        <w:ind w:right="101"/>
        <w:rPr>
          <w:rFonts w:ascii="Times New Roman"/>
        </w:rPr>
      </w:pPr>
    </w:p>
    <w:p w14:paraId="61A1776B" w14:textId="77777777" w:rsidR="000C5089" w:rsidRDefault="000C5089">
      <w:pPr>
        <w:pStyle w:val="BodyText"/>
        <w:ind w:right="101"/>
        <w:rPr>
          <w:rFonts w:ascii="Times New Roman"/>
        </w:rPr>
      </w:pPr>
    </w:p>
    <w:p w14:paraId="0A6F1C5D" w14:textId="77777777" w:rsidR="000C5089" w:rsidRDefault="000C5089">
      <w:pPr>
        <w:pStyle w:val="BodyText"/>
        <w:ind w:right="101"/>
        <w:rPr>
          <w:rFonts w:ascii="Times New Roman"/>
        </w:rPr>
      </w:pPr>
    </w:p>
    <w:p w14:paraId="639FE31D" w14:textId="77777777" w:rsidR="000C5089" w:rsidRDefault="000C5089">
      <w:pPr>
        <w:pStyle w:val="BodyText"/>
        <w:ind w:right="101"/>
        <w:rPr>
          <w:rFonts w:ascii="Times New Roman"/>
        </w:rPr>
      </w:pPr>
    </w:p>
    <w:p w14:paraId="07D8CCBE" w14:textId="77777777" w:rsidR="000C5089" w:rsidRDefault="000C5089">
      <w:pPr>
        <w:pStyle w:val="BodyText"/>
        <w:ind w:right="101"/>
        <w:rPr>
          <w:rFonts w:ascii="Times New Roman"/>
        </w:rPr>
      </w:pPr>
    </w:p>
    <w:p w14:paraId="23335C82" w14:textId="77777777" w:rsidR="000C5089" w:rsidRDefault="000C5089">
      <w:pPr>
        <w:pStyle w:val="BodyText"/>
        <w:ind w:right="101"/>
        <w:rPr>
          <w:rFonts w:ascii="Times New Roman"/>
        </w:rPr>
      </w:pPr>
    </w:p>
    <w:p w14:paraId="0470A5A5" w14:textId="77777777" w:rsidR="000C5089" w:rsidRDefault="000C5089">
      <w:pPr>
        <w:pStyle w:val="BodyText"/>
        <w:ind w:right="101"/>
        <w:rPr>
          <w:rFonts w:ascii="Times New Roman"/>
        </w:rPr>
      </w:pPr>
    </w:p>
    <w:p w14:paraId="708F6A2E" w14:textId="77777777" w:rsidR="000C5089" w:rsidRDefault="000C5089">
      <w:pPr>
        <w:pStyle w:val="BodyText"/>
        <w:ind w:right="101"/>
        <w:rPr>
          <w:rFonts w:ascii="Times New Roman"/>
        </w:rPr>
      </w:pPr>
    </w:p>
    <w:sectPr w:rsidR="000C5089">
      <w:pgSz w:w="11900" w:h="16840"/>
      <w:pgMar w:top="136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adea">
    <w:altName w:val="Times New Roman"/>
    <w:charset w:val="00"/>
    <w:family w:val="roman"/>
    <w:pitch w:val="variable"/>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A52BA0"/>
    <w:multiLevelType w:val="hybridMultilevel"/>
    <w:tmpl w:val="8CA88C3A"/>
    <w:lvl w:ilvl="0" w:tplc="D436CFBA">
      <w:start w:val="1"/>
      <w:numFmt w:val="lowerRoman"/>
      <w:lvlText w:val="(%1)"/>
      <w:lvlJc w:val="left"/>
      <w:pPr>
        <w:ind w:left="840" w:hanging="72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4E223F41"/>
    <w:multiLevelType w:val="hybridMultilevel"/>
    <w:tmpl w:val="D690FD52"/>
    <w:lvl w:ilvl="0" w:tplc="F6D00C7A">
      <w:start w:val="1"/>
      <w:numFmt w:val="decimal"/>
      <w:lvlText w:val="%1."/>
      <w:lvlJc w:val="left"/>
      <w:pPr>
        <w:ind w:left="1046" w:hanging="360"/>
        <w:jc w:val="left"/>
      </w:pPr>
      <w:rPr>
        <w:rFonts w:ascii="Times New Roman" w:eastAsia="Times New Roman" w:hAnsi="Times New Roman" w:cs="Times New Roman" w:hint="default"/>
        <w:spacing w:val="-5"/>
        <w:w w:val="100"/>
        <w:sz w:val="24"/>
        <w:szCs w:val="24"/>
        <w:lang w:val="en-US" w:eastAsia="en-US" w:bidi="ar-SA"/>
      </w:rPr>
    </w:lvl>
    <w:lvl w:ilvl="1" w:tplc="23A03270">
      <w:numFmt w:val="bullet"/>
      <w:lvlText w:val="•"/>
      <w:lvlJc w:val="left"/>
      <w:pPr>
        <w:ind w:left="1790" w:hanging="360"/>
      </w:pPr>
      <w:rPr>
        <w:rFonts w:hint="default"/>
        <w:lang w:val="en-US" w:eastAsia="en-US" w:bidi="ar-SA"/>
      </w:rPr>
    </w:lvl>
    <w:lvl w:ilvl="2" w:tplc="6998787A">
      <w:numFmt w:val="bullet"/>
      <w:lvlText w:val="•"/>
      <w:lvlJc w:val="left"/>
      <w:pPr>
        <w:ind w:left="2540" w:hanging="360"/>
      </w:pPr>
      <w:rPr>
        <w:rFonts w:hint="default"/>
        <w:lang w:val="en-US" w:eastAsia="en-US" w:bidi="ar-SA"/>
      </w:rPr>
    </w:lvl>
    <w:lvl w:ilvl="3" w:tplc="534C0150">
      <w:numFmt w:val="bullet"/>
      <w:lvlText w:val="•"/>
      <w:lvlJc w:val="left"/>
      <w:pPr>
        <w:ind w:left="3290" w:hanging="360"/>
      </w:pPr>
      <w:rPr>
        <w:rFonts w:hint="default"/>
        <w:lang w:val="en-US" w:eastAsia="en-US" w:bidi="ar-SA"/>
      </w:rPr>
    </w:lvl>
    <w:lvl w:ilvl="4" w:tplc="9FD2A1BE">
      <w:numFmt w:val="bullet"/>
      <w:lvlText w:val="•"/>
      <w:lvlJc w:val="left"/>
      <w:pPr>
        <w:ind w:left="4040" w:hanging="360"/>
      </w:pPr>
      <w:rPr>
        <w:rFonts w:hint="default"/>
        <w:lang w:val="en-US" w:eastAsia="en-US" w:bidi="ar-SA"/>
      </w:rPr>
    </w:lvl>
    <w:lvl w:ilvl="5" w:tplc="96060AB2">
      <w:numFmt w:val="bullet"/>
      <w:lvlText w:val="•"/>
      <w:lvlJc w:val="left"/>
      <w:pPr>
        <w:ind w:left="4790" w:hanging="360"/>
      </w:pPr>
      <w:rPr>
        <w:rFonts w:hint="default"/>
        <w:lang w:val="en-US" w:eastAsia="en-US" w:bidi="ar-SA"/>
      </w:rPr>
    </w:lvl>
    <w:lvl w:ilvl="6" w:tplc="B2387D80">
      <w:numFmt w:val="bullet"/>
      <w:lvlText w:val="•"/>
      <w:lvlJc w:val="left"/>
      <w:pPr>
        <w:ind w:left="5540" w:hanging="360"/>
      </w:pPr>
      <w:rPr>
        <w:rFonts w:hint="default"/>
        <w:lang w:val="en-US" w:eastAsia="en-US" w:bidi="ar-SA"/>
      </w:rPr>
    </w:lvl>
    <w:lvl w:ilvl="7" w:tplc="FCAACA92">
      <w:numFmt w:val="bullet"/>
      <w:lvlText w:val="•"/>
      <w:lvlJc w:val="left"/>
      <w:pPr>
        <w:ind w:left="6290" w:hanging="360"/>
      </w:pPr>
      <w:rPr>
        <w:rFonts w:hint="default"/>
        <w:lang w:val="en-US" w:eastAsia="en-US" w:bidi="ar-SA"/>
      </w:rPr>
    </w:lvl>
    <w:lvl w:ilvl="8" w:tplc="BCC69476">
      <w:numFmt w:val="bullet"/>
      <w:lvlText w:val="•"/>
      <w:lvlJc w:val="left"/>
      <w:pPr>
        <w:ind w:left="7040" w:hanging="360"/>
      </w:pPr>
      <w:rPr>
        <w:rFonts w:hint="default"/>
        <w:lang w:val="en-US" w:eastAsia="en-US" w:bidi="ar-SA"/>
      </w:rPr>
    </w:lvl>
  </w:abstractNum>
  <w:abstractNum w:abstractNumId="2" w15:restartNumberingAfterBreak="0">
    <w:nsid w:val="5583378E"/>
    <w:multiLevelType w:val="hybridMultilevel"/>
    <w:tmpl w:val="03FC3508"/>
    <w:lvl w:ilvl="0" w:tplc="C36482C2">
      <w:numFmt w:val="bullet"/>
      <w:lvlText w:val="-"/>
      <w:lvlJc w:val="left"/>
      <w:pPr>
        <w:ind w:left="840" w:hanging="360"/>
      </w:pPr>
      <w:rPr>
        <w:rFonts w:ascii="Caladea" w:eastAsia="Caladea" w:hAnsi="Caladea" w:cs="Caladea" w:hint="default"/>
        <w:spacing w:val="-5"/>
        <w:w w:val="99"/>
        <w:sz w:val="24"/>
        <w:szCs w:val="24"/>
        <w:lang w:val="en-US" w:eastAsia="en-US" w:bidi="ar-SA"/>
      </w:rPr>
    </w:lvl>
    <w:lvl w:ilvl="1" w:tplc="E9562F08">
      <w:numFmt w:val="bullet"/>
      <w:lvlText w:val="•"/>
      <w:lvlJc w:val="left"/>
      <w:pPr>
        <w:ind w:left="1610" w:hanging="360"/>
      </w:pPr>
      <w:rPr>
        <w:rFonts w:hint="default"/>
        <w:lang w:val="en-US" w:eastAsia="en-US" w:bidi="ar-SA"/>
      </w:rPr>
    </w:lvl>
    <w:lvl w:ilvl="2" w:tplc="CD6EA9AA">
      <w:numFmt w:val="bullet"/>
      <w:lvlText w:val="•"/>
      <w:lvlJc w:val="left"/>
      <w:pPr>
        <w:ind w:left="2380" w:hanging="360"/>
      </w:pPr>
      <w:rPr>
        <w:rFonts w:hint="default"/>
        <w:lang w:val="en-US" w:eastAsia="en-US" w:bidi="ar-SA"/>
      </w:rPr>
    </w:lvl>
    <w:lvl w:ilvl="3" w:tplc="5D18000E">
      <w:numFmt w:val="bullet"/>
      <w:lvlText w:val="•"/>
      <w:lvlJc w:val="left"/>
      <w:pPr>
        <w:ind w:left="3150" w:hanging="360"/>
      </w:pPr>
      <w:rPr>
        <w:rFonts w:hint="default"/>
        <w:lang w:val="en-US" w:eastAsia="en-US" w:bidi="ar-SA"/>
      </w:rPr>
    </w:lvl>
    <w:lvl w:ilvl="4" w:tplc="993C4312">
      <w:numFmt w:val="bullet"/>
      <w:lvlText w:val="•"/>
      <w:lvlJc w:val="left"/>
      <w:pPr>
        <w:ind w:left="3920" w:hanging="360"/>
      </w:pPr>
      <w:rPr>
        <w:rFonts w:hint="default"/>
        <w:lang w:val="en-US" w:eastAsia="en-US" w:bidi="ar-SA"/>
      </w:rPr>
    </w:lvl>
    <w:lvl w:ilvl="5" w:tplc="833863C8">
      <w:numFmt w:val="bullet"/>
      <w:lvlText w:val="•"/>
      <w:lvlJc w:val="left"/>
      <w:pPr>
        <w:ind w:left="4690" w:hanging="360"/>
      </w:pPr>
      <w:rPr>
        <w:rFonts w:hint="default"/>
        <w:lang w:val="en-US" w:eastAsia="en-US" w:bidi="ar-SA"/>
      </w:rPr>
    </w:lvl>
    <w:lvl w:ilvl="6" w:tplc="55668C84">
      <w:numFmt w:val="bullet"/>
      <w:lvlText w:val="•"/>
      <w:lvlJc w:val="left"/>
      <w:pPr>
        <w:ind w:left="5460" w:hanging="360"/>
      </w:pPr>
      <w:rPr>
        <w:rFonts w:hint="default"/>
        <w:lang w:val="en-US" w:eastAsia="en-US" w:bidi="ar-SA"/>
      </w:rPr>
    </w:lvl>
    <w:lvl w:ilvl="7" w:tplc="399A2FEA">
      <w:numFmt w:val="bullet"/>
      <w:lvlText w:val="•"/>
      <w:lvlJc w:val="left"/>
      <w:pPr>
        <w:ind w:left="6230" w:hanging="360"/>
      </w:pPr>
      <w:rPr>
        <w:rFonts w:hint="default"/>
        <w:lang w:val="en-US" w:eastAsia="en-US" w:bidi="ar-SA"/>
      </w:rPr>
    </w:lvl>
    <w:lvl w:ilvl="8" w:tplc="ADCA8E60">
      <w:numFmt w:val="bullet"/>
      <w:lvlText w:val="•"/>
      <w:lvlJc w:val="left"/>
      <w:pPr>
        <w:ind w:left="7000" w:hanging="36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BE56EE"/>
    <w:rsid w:val="000C5089"/>
    <w:rsid w:val="00136589"/>
    <w:rsid w:val="004505E6"/>
    <w:rsid w:val="00562C6D"/>
    <w:rsid w:val="006A1BF0"/>
    <w:rsid w:val="006E3371"/>
    <w:rsid w:val="009A4DA4"/>
    <w:rsid w:val="00A34D31"/>
    <w:rsid w:val="00BE56EE"/>
    <w:rsid w:val="00D26A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371A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adea" w:eastAsia="Caladea" w:hAnsi="Caladea" w:cs="Caladea"/>
    </w:rPr>
  </w:style>
  <w:style w:type="paragraph" w:styleId="Heading1">
    <w:name w:val="heading 1"/>
    <w:basedOn w:val="Normal"/>
    <w:uiPriority w:val="1"/>
    <w:qFormat/>
    <w:pPr>
      <w:ind w:left="120"/>
      <w:outlineLvl w:val="0"/>
    </w:pPr>
    <w:rPr>
      <w:rFonts w:ascii="Carlito" w:eastAsia="Carlito" w:hAnsi="Carlito" w:cs="Carlito"/>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sz w:val="24"/>
      <w:szCs w:val="24"/>
    </w:rPr>
  </w:style>
  <w:style w:type="paragraph" w:styleId="Title">
    <w:name w:val="Title"/>
    <w:basedOn w:val="Normal"/>
    <w:uiPriority w:val="1"/>
    <w:qFormat/>
    <w:pPr>
      <w:spacing w:before="101"/>
      <w:ind w:left="120"/>
    </w:pPr>
    <w:rPr>
      <w:rFonts w:ascii="Carlito" w:eastAsia="Carlito" w:hAnsi="Carlito" w:cs="Carlito"/>
      <w:b/>
      <w:bCs/>
      <w:sz w:val="32"/>
      <w:szCs w:val="32"/>
    </w:rPr>
  </w:style>
  <w:style w:type="paragraph" w:styleId="ListParagraph">
    <w:name w:val="List Paragraph"/>
    <w:basedOn w:val="Normal"/>
    <w:uiPriority w:val="1"/>
    <w:qFormat/>
    <w:pPr>
      <w:spacing w:line="280" w:lineRule="exact"/>
      <w:ind w:left="8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TotalTime>
  <Pages>4</Pages>
  <Words>1034</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6921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HILLARY NYAWATE</cp:lastModifiedBy>
  <cp:revision>4</cp:revision>
  <dcterms:created xsi:type="dcterms:W3CDTF">2020-02-24T04:26:00Z</dcterms:created>
  <dcterms:modified xsi:type="dcterms:W3CDTF">2020-02-28T09:38:00Z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2020-02-24T00:00:00Z</vt:filetime>
  </property>
</Properties>
</file>