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Grade 12 Science Competency Framework — Working Group Rewrite Draft (17 June 2026)</w:t>
      </w:r>
    </w:p>
    <w:bookmarkStart w:id="61" w:name="Xc713179016167b41efa25a4421e1a74863dc7bc"/>
    <w:p>
      <w:pPr>
        <w:pStyle w:val="Heading1"/>
      </w:pPr>
      <w:r>
        <w:t xml:space="preserve">Grade 12 Science Competency Framework — Working Group Rewrite Draft</w:t>
      </w:r>
    </w:p>
    <w:p>
      <w:pPr>
        <w:pStyle w:val="FirstParagraph"/>
      </w:pPr>
      <w:r>
        <w:t xml:space="preserve">กรอบสมรรถนะวิทยาศาสตร์ ม.6 — ฉบับร่างเพื่อการเขียนใหม่ร่วมกัน · 17 June 2026</w:t>
      </w:r>
    </w:p>
    <w:p>
      <w:r>
        <w:pict>
          <v:rect style="width:0;height:1.5pt" o:hralign="center" o:hrstd="t" o:hr="t"/>
        </w:pict>
      </w:r>
    </w:p>
    <w:bookmarkStart w:id="9" w:name="X5643444ad6eed67feb61bb852eda17256c5f047"/>
    <w:p>
      <w:pPr>
        <w:pStyle w:val="Heading2"/>
      </w:pPr>
      <w:r>
        <w:t xml:space="preserve">How to use Suggesting Mode · วิธีใช้โหมดแนะนำการแก้ไข</w:t>
      </w:r>
    </w:p>
    <w:p>
      <w:pPr>
        <w:pStyle w:val="Compact"/>
        <w:numPr>
          <w:ilvl w:val="0"/>
          <w:numId w:val="1001"/>
        </w:numPr>
      </w:pPr>
      <w:r>
        <w:t xml:space="preserve">Open this document in Google Docs (File → Open from Drive).</w:t>
      </w:r>
      <w:r>
        <w:br/>
      </w:r>
      <w:r>
        <w:rPr>
          <w:lang w:val="th"/>
        </w:rPr>
        <w:t xml:space="preserve">เปิดเอกสารใน Google Docs (ไฟล์ → เปิดจากไดรฟ์)</w:t>
      </w:r>
    </w:p>
    <w:p>
      <w:pPr>
        <w:pStyle w:val="Compact"/>
        <w:numPr>
          <w:ilvl w:val="0"/>
          <w:numId w:val="1001"/>
        </w:numPr>
      </w:pPr>
      <w:r>
        <w:t xml:space="preserve">Top-right, switch the mode from</w:t>
      </w:r>
      <w:r>
        <w:t xml:space="preserve"> </w:t>
      </w:r>
      <w:r>
        <w:rPr>
          <w:b/>
          <w:bCs/>
        </w:rPr>
        <w:t xml:space="preserve">Editing</w:t>
      </w:r>
      <w:r>
        <w:t xml:space="preserve"> </w:t>
      </w:r>
      <w:r>
        <w:t xml:space="preserve">to</w:t>
      </w:r>
      <w:r>
        <w:t xml:space="preserve"> </w:t>
      </w:r>
      <w:r>
        <w:rPr>
          <w:b/>
          <w:bCs/>
        </w:rPr>
        <w:t xml:space="preserve">Suggesting</w:t>
      </w:r>
      <w:r>
        <w:t xml:space="preserve">.</w:t>
      </w:r>
      <w:r>
        <w:br/>
      </w:r>
      <w:r>
        <w:rPr>
          <w:lang w:val="th"/>
        </w:rPr>
        <w:t xml:space="preserve">มุมขวาบน เปลี่ยนโหมดจาก</w:t>
      </w:r>
      <w:r>
        <w:rPr>
          <w:lang w:val="th"/>
        </w:rPr>
        <w:t xml:space="preserve"> </w:t>
      </w:r>
      <w:r>
        <w:rPr>
          <w:b/>
          <w:bCs/>
          <w:lang w:val="th"/>
        </w:rPr>
        <w:t xml:space="preserve">Editing</w:t>
      </w:r>
      <w:r>
        <w:rPr>
          <w:lang w:val="th"/>
        </w:rPr>
        <w:t xml:space="preserve"> </w:t>
      </w:r>
      <w:r>
        <w:rPr>
          <w:lang w:val="th"/>
        </w:rPr>
        <w:t xml:space="preserve">เป็น</w:t>
      </w:r>
      <w:r>
        <w:rPr>
          <w:lang w:val="th"/>
        </w:rPr>
        <w:t xml:space="preserve"> </w:t>
      </w:r>
      <w:r>
        <w:rPr>
          <w:b/>
          <w:bCs/>
          <w:lang w:val="th"/>
        </w:rPr>
        <w:t xml:space="preserve">Suggesting</w:t>
      </w:r>
    </w:p>
    <w:p>
      <w:pPr>
        <w:pStyle w:val="Compact"/>
        <w:numPr>
          <w:ilvl w:val="0"/>
          <w:numId w:val="1001"/>
        </w:numPr>
      </w:pPr>
      <w:r>
        <w:t xml:space="preserve">Edit only inside</w:t>
      </w:r>
      <w:r>
        <w:t xml:space="preserve"> </w:t>
      </w:r>
      <w:r>
        <w:rPr>
          <w:b/>
          <w:bCs/>
        </w:rPr>
        <w:t xml:space="preserve">SUGGEST</w:t>
      </w:r>
      <w:r>
        <w:t xml:space="preserve"> </w:t>
      </w:r>
      <w:r>
        <w:t xml:space="preserve">and</w:t>
      </w:r>
      <w:r>
        <w:t xml:space="preserve"> </w:t>
      </w:r>
      <w:r>
        <w:rPr>
          <w:b/>
          <w:bCs/>
        </w:rPr>
        <w:t xml:space="preserve">ADD</w:t>
      </w:r>
      <w:r>
        <w:t xml:space="preserve"> </w:t>
      </w:r>
      <w:r>
        <w:t xml:space="preserve">blocks. Leave</w:t>
      </w:r>
      <w:r>
        <w:t xml:space="preserve"> </w:t>
      </w:r>
      <w:r>
        <w:rPr>
          <w:b/>
          <w:bCs/>
        </w:rPr>
        <w:t xml:space="preserve">REFERENCE</w:t>
      </w:r>
      <w:r>
        <w:t xml:space="preserve"> </w:t>
      </w:r>
      <w:r>
        <w:t xml:space="preserve">and</w:t>
      </w:r>
      <w:r>
        <w:t xml:space="preserve"> </w:t>
      </w:r>
      <w:r>
        <w:rPr>
          <w:b/>
          <w:bCs/>
        </w:rPr>
        <w:t xml:space="preserve">POINTER</w:t>
      </w:r>
      <w:r>
        <w:t xml:space="preserve"> </w:t>
      </w:r>
      <w:r>
        <w:t xml:space="preserve">untouched.</w:t>
      </w:r>
      <w:r>
        <w:br/>
      </w:r>
      <w:r>
        <w:rPr>
          <w:lang w:val="th"/>
        </w:rPr>
        <w:t xml:space="preserve">แก้ไขเฉพาะภายในบล็อก</w:t>
      </w:r>
      <w:r>
        <w:rPr>
          <w:lang w:val="th"/>
        </w:rPr>
        <w:t xml:space="preserve"> </w:t>
      </w:r>
      <w:r>
        <w:rPr>
          <w:b/>
          <w:bCs/>
          <w:lang w:val="th"/>
        </w:rPr>
        <w:t xml:space="preserve">SUGGEST</w:t>
      </w:r>
      <w:r>
        <w:rPr>
          <w:lang w:val="th"/>
        </w:rPr>
        <w:t xml:space="preserve"> </w:t>
      </w:r>
      <w:r>
        <w:rPr>
          <w:lang w:val="th"/>
        </w:rPr>
        <w:t xml:space="preserve">และ</w:t>
      </w:r>
      <w:r>
        <w:rPr>
          <w:lang w:val="th"/>
        </w:rPr>
        <w:t xml:space="preserve"> </w:t>
      </w:r>
      <w:r>
        <w:rPr>
          <w:b/>
          <w:bCs/>
          <w:lang w:val="th"/>
        </w:rPr>
        <w:t xml:space="preserve">ADD</w:t>
      </w:r>
      <w:r>
        <w:rPr>
          <w:lang w:val="th"/>
        </w:rPr>
        <w:t xml:space="preserve"> </w:t>
      </w:r>
      <w:r>
        <w:rPr>
          <w:lang w:val="th"/>
        </w:rPr>
        <w:t xml:space="preserve">เท่านั้น ห้ามแก้</w:t>
      </w:r>
      <w:r>
        <w:rPr>
          <w:lang w:val="th"/>
        </w:rPr>
        <w:t xml:space="preserve"> </w:t>
      </w:r>
      <w:r>
        <w:rPr>
          <w:b/>
          <w:bCs/>
          <w:lang w:val="th"/>
        </w:rPr>
        <w:t xml:space="preserve">REFERENCE</w:t>
      </w:r>
      <w:r>
        <w:rPr>
          <w:lang w:val="th"/>
        </w:rPr>
        <w:t xml:space="preserve"> </w:t>
      </w:r>
      <w:r>
        <w:rPr>
          <w:lang w:val="th"/>
        </w:rPr>
        <w:t xml:space="preserve">และ</w:t>
      </w:r>
      <w:r>
        <w:rPr>
          <w:lang w:val="th"/>
        </w:rPr>
        <w:t xml:space="preserve"> </w:t>
      </w:r>
      <w:r>
        <w:rPr>
          <w:b/>
          <w:bCs/>
          <w:lang w:val="th"/>
        </w:rPr>
        <w:t xml:space="preserve">POINTER</w:t>
      </w:r>
    </w:p>
    <w:p>
      <w:pPr>
        <w:pStyle w:val="Compact"/>
        <w:numPr>
          <w:ilvl w:val="0"/>
          <w:numId w:val="1001"/>
        </w:numPr>
      </w:pPr>
      <w:r>
        <w:t xml:space="preserve">For discussion that isn't a direct edit, right-click → Comment.</w:t>
      </w:r>
      <w:r>
        <w:br/>
      </w:r>
      <w:r>
        <w:rPr>
          <w:lang w:val="th"/>
        </w:rPr>
        <w:t xml:space="preserve">สำหรับการอภิปรายที่มิใช่การแก้ไขโดยตรง คลิกขวา → Comment</w:t>
      </w:r>
    </w:p>
    <w:p>
      <w:pPr>
        <w:pStyle w:val="Compact"/>
        <w:numPr>
          <w:ilvl w:val="0"/>
          <w:numId w:val="1001"/>
        </w:numPr>
      </w:pPr>
      <w:r>
        <w:t xml:space="preserve">Microsoft Word users: equivalent is Review → Track Changes.</w:t>
      </w:r>
      <w:r>
        <w:br/>
      </w:r>
      <w:r>
        <w:rPr>
          <w:lang w:val="th"/>
        </w:rPr>
        <w:t xml:space="preserve">ผู้ใช้ Microsoft Word: เทียบเท่าคือ Review → Track Changes</w:t>
      </w:r>
    </w:p>
    <w:p>
      <w:pPr>
        <w:pStyle w:val="FirstParagraph"/>
      </w:pPr>
      <w:r>
        <w:rPr>
          <w:b/>
          <w:bCs/>
        </w:rPr>
        <w:t xml:space="preserve">Every suggestion should preferably come with a Comment.</w:t>
      </w:r>
      <w:r>
        <w:t xml:space="preserve"> </w:t>
      </w:r>
      <w:r>
        <w:t xml:space="preserve">If your rewrite uses a different operation than the one suggested in POINTER, or follows a different rationale, describe the chosen operation and your reasoning in the Comment.</w:t>
      </w:r>
      <w:r>
        <w:br/>
      </w:r>
      <w:r>
        <w:rPr>
          <w:b/>
          <w:bCs/>
          <w:lang w:val="th"/>
        </w:rPr>
        <w:t xml:space="preserve">การแนะนำการแก้ไขทุกครั้งควรมี Comment กำกับ</w:t>
      </w:r>
      <w:r>
        <w:rPr>
          <w:lang w:val="th"/>
        </w:rPr>
        <w:t xml:space="preserve"> </w:t>
      </w:r>
      <w:r>
        <w:rPr>
          <w:lang w:val="th"/>
        </w:rPr>
        <w:t xml:space="preserve">หากการเขียนใหม่ของท่านใช้ปฏิบัติการต่างจากที่ POINTER เสนอไว้ หรือมีเหตุผลที่ต่างออกไป โปรดระบุปฏิบัติการที่เลือกและเหตุผลใน Comment</w:t>
      </w:r>
    </w:p>
    <w:bookmarkEnd w:id="9"/>
    <w:bookmarkStart w:id="11" w:name="rewrite-method-วธเขยนใหม"/>
    <w:p>
      <w:pPr>
        <w:pStyle w:val="Heading2"/>
      </w:pPr>
      <w:r>
        <w:t xml:space="preserve">Rewrite method · วิธีเขียนใหม่</w:t>
      </w:r>
    </w:p>
    <w:p>
      <w:pPr>
        <w:pStyle w:val="FirstParagraph"/>
      </w:pPr>
      <w:r>
        <w:t xml:space="preserve">Per PISA sub-ability, five operations are available:</w:t>
      </w:r>
      <w:r>
        <w:t xml:space="preserve"> </w:t>
      </w:r>
      <w:r>
        <w:rPr>
          <w:b/>
          <w:shd w:val="clear" w:color="auto" w:fill="E6E4D9"/>
        </w:rPr>
        <w:t xml:space="preserve">KEEP</w:t>
      </w:r>
      <w:r>
        <w:t xml:space="preserve"> </w:t>
      </w:r>
      <w:r>
        <w:rPr>
          <w:b/>
          <w:shd w:val="clear" w:color="auto" w:fill="CFE2F3"/>
        </w:rPr>
        <w:t xml:space="preserve">DEEPEN</w:t>
      </w:r>
      <w:r>
        <w:t xml:space="preserve"> </w:t>
      </w:r>
      <w:r>
        <w:rPr>
          <w:b/>
          <w:shd w:val="clear" w:color="auto" w:fill="F5E0C0"/>
        </w:rPr>
        <w:t xml:space="preserve">SHIFT</w:t>
      </w:r>
      <w:r>
        <w:t xml:space="preserve"> </w:t>
      </w:r>
      <w:r>
        <w:rPr>
          <w:b/>
          <w:shd w:val="clear" w:color="auto" w:fill="D9ECD0"/>
        </w:rPr>
        <w:t xml:space="preserve">ADD</w:t>
      </w:r>
      <w:r>
        <w:t xml:space="preserve"> </w:t>
      </w:r>
      <w:r>
        <w:rPr>
          <w:b/>
          <w:shd w:val="clear" w:color="auto" w:fill="F1DADA"/>
        </w:rPr>
        <w:t xml:space="preserve">DROP</w:t>
      </w:r>
      <w:r>
        <w:t xml:space="preserve">.</w:t>
      </w:r>
      <w:r>
        <w:br/>
      </w:r>
      <w:r>
        <w:rPr>
          <w:lang w:val="th"/>
        </w:rPr>
        <w:t xml:space="preserve">ความสามารถย่อยของ PISA แต่ละข้อมีปฏิบัติการให้เลือกห้าแบบ:</w:t>
      </w:r>
      <w:r>
        <w:rPr>
          <w:lang w:val="th"/>
        </w:rPr>
        <w:t xml:space="preserve"> </w:t>
      </w:r>
      <w:r>
        <w:rPr>
          <w:b/>
          <w:shd w:val="clear" w:color="auto" w:fill="E6E4D9"/>
        </w:rPr>
        <w:t xml:space="preserve">คง</w:t>
      </w:r>
      <w:r>
        <w:rPr>
          <w:lang w:val="th"/>
        </w:rPr>
        <w:t xml:space="preserve"> </w:t>
      </w:r>
      <w:r>
        <w:rPr>
          <w:b/>
          <w:shd w:val="clear" w:color="auto" w:fill="CFE2F3"/>
        </w:rPr>
        <w:t xml:space="preserve">ลึกขึ้น</w:t>
      </w:r>
      <w:r>
        <w:rPr>
          <w:lang w:val="th"/>
        </w:rPr>
        <w:t xml:space="preserve"> </w:t>
      </w:r>
      <w:r>
        <w:rPr>
          <w:b/>
          <w:shd w:val="clear" w:color="auto" w:fill="F5E0C0"/>
        </w:rPr>
        <w:t xml:space="preserve">เลื่อน</w:t>
      </w:r>
      <w:r>
        <w:rPr>
          <w:lang w:val="th"/>
        </w:rPr>
        <w:t xml:space="preserve"> </w:t>
      </w:r>
      <w:r>
        <w:rPr>
          <w:b/>
          <w:shd w:val="clear" w:color="auto" w:fill="D9ECD0"/>
        </w:rPr>
        <w:t xml:space="preserve">เพิ่ม</w:t>
      </w:r>
      <w:r>
        <w:rPr>
          <w:lang w:val="th"/>
        </w:rPr>
        <w:t xml:space="preserve"> </w:t>
      </w:r>
      <w:r>
        <w:rPr>
          <w:b/>
          <w:shd w:val="clear" w:color="auto" w:fill="F1DADA"/>
        </w:rPr>
        <w:t xml:space="preserve">ตัด</w:t>
      </w:r>
    </w:p>
    <w:p>
      <w:pPr>
        <w:pStyle w:val="BodyText"/>
      </w:pPr>
      <w:r>
        <w:rPr>
          <w:b/>
          <w:bCs/>
        </w:rPr>
        <w:t xml:space="preserve">Rule A:</w:t>
      </w:r>
      <w:r>
        <w:t xml:space="preserve"> </w:t>
      </w:r>
      <w:r>
        <w:t xml:space="preserve">default to</w:t>
      </w:r>
      <w:r>
        <w:t xml:space="preserve"> </w:t>
      </w:r>
      <w:r>
        <w:rPr>
          <w:b/>
          <w:shd w:val="clear" w:color="auto" w:fill="E6E4D9"/>
        </w:rPr>
        <w:t xml:space="preserve">KEEP</w:t>
      </w:r>
      <w:r>
        <w:t xml:space="preserve">; justify any change.</w:t>
      </w:r>
      <w:r>
        <w:br/>
      </w:r>
      <w:r>
        <w:rPr>
          <w:b/>
          <w:bCs/>
          <w:lang w:val="th"/>
        </w:rPr>
        <w:t xml:space="preserve">กฎ A:</w:t>
      </w:r>
      <w:r>
        <w:rPr>
          <w:lang w:val="th"/>
        </w:rPr>
        <w:t xml:space="preserve"> </w:t>
      </w:r>
      <w:r>
        <w:rPr>
          <w:lang w:val="th"/>
        </w:rPr>
        <w:t xml:space="preserve">ตั้งต้นที่</w:t>
      </w:r>
      <w:r>
        <w:rPr>
          <w:lang w:val="th"/>
        </w:rPr>
        <w:t xml:space="preserve"> </w:t>
      </w:r>
      <w:r>
        <w:rPr>
          <w:b/>
          <w:shd w:val="clear" w:color="auto" w:fill="E6E4D9"/>
        </w:rPr>
        <w:t xml:space="preserve">คง</w:t>
      </w:r>
      <w:r>
        <w:rPr>
          <w:lang w:val="th"/>
        </w:rPr>
        <w:t xml:space="preserve"> </w:t>
      </w:r>
      <w:r>
        <w:rPr>
          <w:lang w:val="th"/>
        </w:rPr>
        <w:t xml:space="preserve">พร้อมให้เหตุผลทุกครั้งที่เปลี่ยน</w:t>
      </w:r>
    </w:p>
    <w:p>
      <w:pPr>
        <w:pStyle w:val="BodyText"/>
      </w:pPr>
      <w:r>
        <w:rPr>
          <w:b/>
          <w:bCs/>
        </w:rPr>
        <w:t xml:space="preserve">Rule B:</w:t>
      </w:r>
      <w:r>
        <w:t xml:space="preserve"> </w:t>
      </w:r>
      <w:r>
        <w:t xml:space="preserve">every</w:t>
      </w:r>
      <w:r>
        <w:t xml:space="preserve"> </w:t>
      </w:r>
      <w:r>
        <w:rPr>
          <w:b/>
          <w:shd w:val="clear" w:color="auto" w:fill="D9ECD0"/>
        </w:rPr>
        <w:t xml:space="preserve">ADD</w:t>
      </w:r>
      <w:r>
        <w:t xml:space="preserve"> </w:t>
      </w:r>
      <w:r>
        <w:t xml:space="preserve">or</w:t>
      </w:r>
      <w:r>
        <w:t xml:space="preserve"> </w:t>
      </w:r>
      <w:r>
        <w:rPr>
          <w:b/>
          <w:shd w:val="clear" w:color="auto" w:fill="F5E0C0"/>
        </w:rPr>
        <w:t xml:space="preserve">SHIFT</w:t>
      </w:r>
      <w:r>
        <w:t xml:space="preserve"> </w:t>
      </w:r>
      <w:r>
        <w:t xml:space="preserve">cites the macro-curriculum row that warrants it.</w:t>
      </w:r>
      <w:r>
        <w:br/>
      </w:r>
      <w:r>
        <w:rPr>
          <w:b/>
          <w:bCs/>
          <w:lang w:val="th"/>
        </w:rPr>
        <w:t xml:space="preserve">กฎ B:</w:t>
      </w:r>
      <w:r>
        <w:rPr>
          <w:lang w:val="th"/>
        </w:rPr>
        <w:t xml:space="preserve"> </w:t>
      </w:r>
      <w:r>
        <w:rPr>
          <w:lang w:val="th"/>
        </w:rPr>
        <w:t xml:space="preserve">ทุกครั้งที่</w:t>
      </w:r>
      <w:r>
        <w:rPr>
          <w:lang w:val="th"/>
        </w:rPr>
        <w:t xml:space="preserve"> </w:t>
      </w:r>
      <w:r>
        <w:rPr>
          <w:b/>
          <w:shd w:val="clear" w:color="auto" w:fill="D9ECD0"/>
        </w:rPr>
        <w:t xml:space="preserve">เพิ่ม</w:t>
      </w:r>
      <w:r>
        <w:rPr>
          <w:lang w:val="th"/>
        </w:rPr>
        <w:t xml:space="preserve"> </w:t>
      </w:r>
      <w:r>
        <w:rPr>
          <w:lang w:val="th"/>
        </w:rPr>
        <w:t xml:space="preserve">หรือ</w:t>
      </w:r>
      <w:r>
        <w:rPr>
          <w:lang w:val="th"/>
        </w:rPr>
        <w:t xml:space="preserve"> </w:t>
      </w:r>
      <w:r>
        <w:rPr>
          <w:b/>
          <w:shd w:val="clear" w:color="auto" w:fill="F5E0C0"/>
        </w:rPr>
        <w:t xml:space="preserve">เลื่อน</w:t>
      </w:r>
      <w:r>
        <w:rPr>
          <w:lang w:val="th"/>
        </w:rPr>
        <w:t xml:space="preserve"> </w:t>
      </w:r>
      <w:r>
        <w:rPr>
          <w:lang w:val="th"/>
        </w:rPr>
        <w:t xml:space="preserve">ต้องอ้างแถวจาก macro-curriculum (หลักสูตรระดับมาโคร — ระดับภาพรวม) ที่เป็นฐาน</w:t>
      </w:r>
    </w:p>
    <w:tbl>
      <w:tblPr>
        <w:tblStyle w:val="Table"/>
        <w:tblW w:type="auto" w:w="0"/>
        <w:tblLook w:firstRow="0" w:lastRow="0" w:firstColumn="0" w:lastColumn="0" w:noHBand="0" w:noVBand="0" w:val="0000"/>
      </w:tblPr>
      <w:tblGrid>
        <w:gridCol w:w="3960"/>
        <w:gridCol w:w="3960"/>
      </w:tblGrid>
      <w:tr>
        <w:tc>
          <w:tcPr/>
          <w:p>
            <w:pPr>
              <w:pStyle w:val="Compact"/>
            </w:pPr>
            <w:r>
              <w:rPr>
                <w:b/>
                <w:shd w:val="clear" w:color="auto" w:fill="E6E4D9"/>
              </w:rPr>
              <w:t xml:space="preserve">KEEP</w:t>
            </w:r>
          </w:p>
        </w:tc>
        <w:tc>
          <w:tcPr/>
          <w:p>
            <w:pPr>
              <w:pStyle w:val="Compact"/>
            </w:pPr>
            <w:r>
              <w:t xml:space="preserve">wording unchanged ·</w:t>
            </w:r>
            <w:r>
              <w:t xml:space="preserve"> </w:t>
            </w:r>
            <w:r>
              <w:rPr>
                <w:lang w:val="th"/>
              </w:rPr>
              <w:t xml:space="preserve">คงข้อความเดิม ไม่แก้</w:t>
            </w:r>
          </w:p>
        </w:tc>
      </w:tr>
      <w:tr>
        <w:tc>
          <w:tcPr/>
          <w:p>
            <w:pPr>
              <w:pStyle w:val="Compact"/>
            </w:pPr>
            <w:r>
              <w:rPr>
                <w:b/>
                <w:shd w:val="clear" w:color="auto" w:fill="CFE2F3"/>
              </w:rPr>
              <w:t xml:space="preserve">DEEPEN</w:t>
            </w:r>
          </w:p>
        </w:tc>
        <w:tc>
          <w:tcPr/>
          <w:p>
            <w:pPr>
              <w:pStyle w:val="Compact"/>
            </w:pPr>
            <w:r>
              <w:t xml:space="preserve">more demanding at gr.12 ·</w:t>
            </w:r>
            <w:r>
              <w:t xml:space="preserve"> </w:t>
            </w:r>
            <w:r>
              <w:rPr>
                <w:lang w:val="th"/>
              </w:rPr>
              <w:t xml:space="preserve">เรียกร้องมากขึ้นใน ม.6</w:t>
            </w:r>
          </w:p>
        </w:tc>
      </w:tr>
      <w:tr>
        <w:tc>
          <w:tcPr/>
          <w:p>
            <w:pPr>
              <w:pStyle w:val="Compact"/>
            </w:pPr>
            <w:r>
              <w:rPr>
                <w:b/>
                <w:shd w:val="clear" w:color="auto" w:fill="F5E0C0"/>
              </w:rPr>
              <w:t xml:space="preserve">SHIFT</w:t>
            </w:r>
          </w:p>
        </w:tc>
        <w:tc>
          <w:tcPr/>
          <w:p>
            <w:pPr>
              <w:pStyle w:val="Compact"/>
            </w:pPr>
            <w:r>
              <w:t xml:space="preserve">mode change to gr.12 ·</w:t>
            </w:r>
            <w:r>
              <w:t xml:space="preserve"> </w:t>
            </w:r>
            <w:r>
              <w:rPr>
                <w:lang w:val="th"/>
              </w:rPr>
              <w:t xml:space="preserve">เปลี่ยนเข้าโหมด ม.6</w:t>
            </w:r>
          </w:p>
        </w:tc>
      </w:tr>
      <w:tr>
        <w:tc>
          <w:tcPr/>
          <w:p>
            <w:pPr>
              <w:pStyle w:val="Compact"/>
            </w:pPr>
            <w:r>
              <w:rPr>
                <w:b/>
                <w:shd w:val="clear" w:color="auto" w:fill="D9ECD0"/>
              </w:rPr>
              <w:t xml:space="preserve">ADD</w:t>
            </w:r>
          </w:p>
        </w:tc>
        <w:tc>
          <w:tcPr/>
          <w:p>
            <w:pPr>
              <w:pStyle w:val="Compact"/>
            </w:pPr>
            <w:r>
              <w:t xml:space="preserve">new gr.12 sub-ability ·</w:t>
            </w:r>
            <w:r>
              <w:t xml:space="preserve"> </w:t>
            </w:r>
            <w:r>
              <w:rPr>
                <w:lang w:val="th"/>
              </w:rPr>
              <w:t xml:space="preserve">ความสามารถย่อยใหม่ ม.6</w:t>
            </w:r>
          </w:p>
        </w:tc>
      </w:tr>
      <w:tr>
        <w:tc>
          <w:tcPr/>
          <w:p>
            <w:pPr>
              <w:pStyle w:val="Compact"/>
            </w:pPr>
            <w:r>
              <w:rPr>
                <w:b/>
                <w:shd w:val="clear" w:color="auto" w:fill="F1DADA"/>
              </w:rPr>
              <w:t xml:space="preserve">DROP</w:t>
            </w:r>
          </w:p>
        </w:tc>
        <w:tc>
          <w:tcPr/>
          <w:p>
            <w:pPr>
              <w:pStyle w:val="Compact"/>
            </w:pPr>
            <w:r>
              <w:t xml:space="preserve">remove sub-ability ·</w:t>
            </w:r>
            <w:r>
              <w:t xml:space="preserve"> </w:t>
            </w:r>
            <w:r>
              <w:rPr>
                <w:lang w:val="th"/>
              </w:rPr>
              <w:t xml:space="preserve">ตัดความสามารถย่อย</w:t>
            </w:r>
          </w:p>
        </w:tc>
      </w:tr>
    </w:tbl>
    <w:p>
      <w:pPr>
        <w:pStyle w:val="BodyText"/>
      </w:pPr>
      <w:r>
        <w:t xml:space="preserve">Each sub-ability is presented as three stacked blocks:</w:t>
      </w:r>
      <w:r>
        <w:t xml:space="preserve"> </w:t>
      </w:r>
      <w:r>
        <w:rPr>
          <w:b/>
          <w:bCs/>
        </w:rPr>
        <w:t xml:space="preserve">REFERENCE</w:t>
      </w:r>
      <w:r>
        <w:t xml:space="preserve"> </w:t>
      </w:r>
      <w:r>
        <w:t xml:space="preserve">(PISA original, frozen) →</w:t>
      </w:r>
      <w:r>
        <w:t xml:space="preserve"> </w:t>
      </w:r>
      <w:r>
        <w:rPr>
          <w:b/>
          <w:bCs/>
        </w:rPr>
        <w:t xml:space="preserve">POINTER</w:t>
      </w:r>
      <w:r>
        <w:t xml:space="preserve"> </w:t>
      </w:r>
      <w:r>
        <w:t xml:space="preserve">(suggested operation) →</w:t>
      </w:r>
      <w:r>
        <w:t xml:space="preserve"> </w:t>
      </w:r>
      <w:r>
        <w:rPr>
          <w:b/>
          <w:bCs/>
        </w:rPr>
        <w:t xml:space="preserve">SUGGEST</w:t>
      </w:r>
      <w:r>
        <w:t xml:space="preserve"> </w:t>
      </w:r>
      <w:r>
        <w:t xml:space="preserve">(editable draft). Operation chips appear only in POINTER. Cross-reference links resolve to</w:t>
      </w:r>
      <w:r>
        <w:t xml:space="preserve"> </w:t>
      </w:r>
      <w:hyperlink r:id="rId10">
        <w:r>
          <w:rPr>
            <w:rStyle w:val="Hyperlink"/>
          </w:rPr>
          <w:t xml:space="preserve">https://wathan.github.io/waldorf-science/</w:t>
        </w:r>
      </w:hyperlink>
      <w:r>
        <w:t xml:space="preserve">.</w:t>
      </w:r>
      <w:r>
        <w:br/>
      </w:r>
      <w:r>
        <w:rPr>
          <w:lang w:val="th"/>
        </w:rPr>
        <w:t xml:space="preserve">ความสามารถย่อยแต่ละข้อแสดงเป็นสามบล็อกซ้อนกัน:</w:t>
      </w:r>
      <w:r>
        <w:rPr>
          <w:lang w:val="th"/>
        </w:rPr>
        <w:t xml:space="preserve"> </w:t>
      </w:r>
      <w:r>
        <w:rPr>
          <w:b/>
          <w:bCs/>
          <w:lang w:val="th"/>
        </w:rPr>
        <w:t xml:space="preserve">REFERENCE</w:t>
      </w:r>
      <w:r>
        <w:rPr>
          <w:lang w:val="th"/>
        </w:rPr>
        <w:t xml:space="preserve"> </w:t>
      </w:r>
      <w:r>
        <w:rPr>
          <w:lang w:val="th"/>
        </w:rPr>
        <w:t xml:space="preserve">(PISA ต้นฉบับ ห้ามแก้) →</w:t>
      </w:r>
      <w:r>
        <w:rPr>
          <w:lang w:val="th"/>
        </w:rPr>
        <w:t xml:space="preserve"> </w:t>
      </w:r>
      <w:r>
        <w:rPr>
          <w:b/>
          <w:bCs/>
          <w:lang w:val="th"/>
        </w:rPr>
        <w:t xml:space="preserve">POINTER</w:t>
      </w:r>
      <w:r>
        <w:rPr>
          <w:lang w:val="th"/>
        </w:rPr>
        <w:t xml:space="preserve"> </w:t>
      </w:r>
      <w:r>
        <w:rPr>
          <w:lang w:val="th"/>
        </w:rPr>
        <w:t xml:space="preserve">(ปฏิบัติการที่เสนอ) →</w:t>
      </w:r>
      <w:r>
        <w:rPr>
          <w:lang w:val="th"/>
        </w:rPr>
        <w:t xml:space="preserve"> </w:t>
      </w:r>
      <w:r>
        <w:rPr>
          <w:b/>
          <w:bCs/>
          <w:lang w:val="th"/>
        </w:rPr>
        <w:t xml:space="preserve">SUGGEST</w:t>
      </w:r>
      <w:r>
        <w:rPr>
          <w:lang w:val="th"/>
        </w:rPr>
        <w:t xml:space="preserve"> </w:t>
      </w:r>
      <w:r>
        <w:rPr>
          <w:lang w:val="th"/>
        </w:rPr>
        <w:t xml:space="preserve">(ฉบับร่างที่แก้ไขได้) ป้ายปฏิบัติการปรากฏเฉพาะใน POINTER</w:t>
      </w:r>
    </w:p>
    <w:bookmarkEnd w:id="11"/>
    <w:bookmarkStart w:id="27" w:name="s1-explain-phenomena-scientifically"/>
    <w:p>
      <w:pPr>
        <w:pStyle w:val="Heading2"/>
      </w:pPr>
      <w:r>
        <w:t xml:space="preserve">S1 — Explain phenomena scientifically</w:t>
      </w:r>
    </w:p>
    <w:p>
      <w:pPr>
        <w:pStyle w:val="FirstParagraph"/>
      </w:pPr>
      <w:r>
        <w:rPr>
          <w:b/>
          <w:bCs/>
        </w:rPr>
        <w:t xml:space="preserve">การอธิบายปรากฏการณ์ในเชิงวิทยาศาสตร์</w:t>
      </w:r>
    </w:p>
    <w:bookmarkStart w:id="13" w:name="Xbf10d28005cb89c72fd373aad24bbe925cb96c0"/>
    <w:p>
      <w:pPr>
        <w:pStyle w:val="Heading3"/>
      </w:pPr>
      <w:r>
        <w:t xml:space="preserve">S1.1 — Recall and apply scientific knowledge</w:t>
      </w:r>
    </w:p>
    <w:p>
      <w:pPr>
        <w:pStyle w:val="ReferenceLabel"/>
      </w:pPr>
      <w:r>
        <w:t xml:space="preserve">REFERENCE · ฉบับอ้างอิง (ห้ามแก้)</w:t>
      </w:r>
    </w:p>
    <w:p>
      <w:pPr>
        <w:pStyle w:val="ReferenceBlock"/>
      </w:pPr>
      <w:r>
        <w:t xml:space="preserve">Recall and apply appropriate scientific knowledge.</w:t>
      </w:r>
      <w:r>
        <w:br/>
      </w:r>
      <w:r>
        <w:rPr>
          <w:lang w:val="th"/>
        </w:rPr>
        <w:t xml:space="preserve">การระลึกและนำความรู้ทางวิทยาศาสตร์ไปประยุกต์ใช้ได้อย่างเหมาะสม</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synthesise across previously-separate domains; coherent explanations of complex phenomena.</w:t>
      </w:r>
      <w:r>
        <w:t xml:space="preserve"> </w:t>
      </w:r>
      <w:hyperlink r:id="rId12">
        <w:r>
          <w:rPr>
            <w:rStyle w:val="Hyperlink"/>
          </w:rPr>
          <w:t xml:space="preserve">Holistic thinking gr.12</w:t>
        </w:r>
      </w:hyperlink>
      <w:r>
        <w:br/>
      </w:r>
      <w:r>
        <w:rPr>
          <w:b/>
          <w:shd w:val="clear" w:color="auto" w:fill="CFE2F3"/>
        </w:rPr>
        <w:t xml:space="preserve">ลึกขึ้น</w:t>
      </w:r>
      <w:r>
        <w:rPr>
          <w:lang w:val="th"/>
        </w:rPr>
        <w:t xml:space="preserve"> </w:t>
      </w:r>
      <w:r>
        <w:rPr>
          <w:lang w:val="th"/>
        </w:rPr>
        <w:t xml:space="preserve">สังเคราะห์ข้ามขอบเขตที่เคยแยกกัน เป็นคำอธิบายกลมกลืนสำหรับปรากฏการณ์ที่ซับซ้อน</w:t>
      </w:r>
      <w:r>
        <w:rPr>
          <w:lang w:val="th"/>
        </w:rPr>
        <w:t xml:space="preserve"> </w:t>
      </w:r>
      <w:hyperlink r:id="rId12">
        <w:r>
          <w:rPr>
            <w:rStyle w:val="Hyperlink"/>
            <w:lang w:val="th"/>
          </w:rPr>
          <w:t xml:space="preserve">การคิดเชิงองค์รวม ม.6</w:t>
        </w:r>
      </w:hyperlink>
    </w:p>
    <w:p>
      <w:pPr>
        <w:pStyle w:val="SuggestLabel"/>
      </w:pPr>
      <w:r>
        <w:t xml:space="preserve">SUGGEST · ฉบับร่าง (แนะนำการแก้ไขที่นี่)</w:t>
      </w:r>
    </w:p>
    <w:p>
      <w:pPr>
        <w:pStyle w:val="SuggestBlock"/>
      </w:pPr>
      <w:r>
        <w:t xml:space="preserve">Recall scientific knowledge across previously-separate domains and synthesise it into coherent explanations of complex phenomena.</w:t>
      </w:r>
      <w:r>
        <w:br/>
      </w:r>
      <w:r>
        <w:rPr>
          <w:lang w:val="th"/>
        </w:rPr>
        <w:t xml:space="preserve">ระลึกความรู้ทางวิทยาศาสตร์จากหลายแขนงที่เคยเรียนแยกกัน และสังเคราะห์เป็นคำอธิบายที่กลมกลืนสำหรับปรากฏการณ์ที่ซับซ้อน</w:t>
      </w:r>
    </w:p>
    <w:p>
      <w:pPr>
        <w:pStyle w:val="SuggestBlock"/>
      </w:pPr>
      <w:r>
        <w:rPr>
          <w:i/>
          <w:iCs/>
        </w:rPr>
        <w:t xml:space="preserve">Evidence-shape · การกำหนดเชิงปฏิบัติ:</w:t>
      </w:r>
      <w:r>
        <w:t xml:space="preserve"> </w:t>
      </w:r>
      <w:r>
        <w:t xml:space="preserve">Student solves a problem or explains a phenomenon that requires drawing on scientific knowledge from two or more previously-separate units, and names what connects them.</w:t>
      </w:r>
      <w:r>
        <w:br/>
      </w:r>
      <w:r>
        <w:rPr>
          <w:i/>
          <w:iCs/>
          <w:lang w:val="th"/>
        </w:rPr>
        <w:t xml:space="preserve">การกำหนดเชิงปฏิบัติ:</w:t>
      </w:r>
      <w:r>
        <w:rPr>
          <w:lang w:val="th"/>
        </w:rPr>
        <w:t xml:space="preserve"> </w:t>
      </w:r>
      <w:r>
        <w:rPr>
          <w:lang w:val="th"/>
        </w:rPr>
        <w:t xml:space="preserve">นักเรียนแก้ปัญหาหรืออธิบายปรากฏการณ์ที่ต้องดึงความรู้ทางวิทยาศาสตร์จากสองหน่วยขึ้นไปที่เคยเรียนแยกกัน และระบุสิ่งที่เชื่อมโยงทั้งสองเข้าด้วยกัน</w:t>
      </w:r>
    </w:p>
    <w:bookmarkEnd w:id="13"/>
    <w:bookmarkStart w:id="16" w:name="Xc094cfe45665e83e6b178c81c5babc0612fb7a7"/>
    <w:p>
      <w:pPr>
        <w:pStyle w:val="Heading3"/>
      </w:pPr>
      <w:r>
        <w:t xml:space="preserve">S1.2 — Translate between representational forms</w:t>
      </w:r>
    </w:p>
    <w:p>
      <w:pPr>
        <w:pStyle w:val="ReferenceLabel"/>
      </w:pPr>
      <w:r>
        <w:t xml:space="preserve">REFERENCE · ฉบับอ้างอิง (ห้ามแก้)</w:t>
      </w:r>
    </w:p>
    <w:p>
      <w:pPr>
        <w:pStyle w:val="ReferenceBlock"/>
      </w:pPr>
      <w:r>
        <w:t xml:space="preserve">Use different forms of representations and translate between these forms.</w:t>
      </w:r>
      <w:r>
        <w:br/>
      </w:r>
      <w:r>
        <w:rPr>
          <w:lang w:val="th"/>
        </w:rPr>
        <w:t xml:space="preserve">การใช้รูปแบบต่าง ๆ ในการแสดงแทนของความรู้และสามารถแปลความหมายข้อมูลเหล่านี้กลับไปกลับมาได้</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recognise the strengths and limitations of each representational mode.</w:t>
      </w:r>
      <w:r>
        <w:t xml:space="preserve"> </w:t>
      </w:r>
      <w:hyperlink r:id="rId14">
        <w:r>
          <w:rPr>
            <w:rStyle w:val="Hyperlink"/>
          </w:rPr>
          <w:t xml:space="preserve">Judgement gr.12</w:t>
        </w:r>
      </w:hyperlink>
      <w:r>
        <w:t xml:space="preserve"> </w:t>
      </w:r>
      <w:r>
        <w:t xml:space="preserve">+</w:t>
      </w:r>
      <w:r>
        <w:t xml:space="preserve"> </w:t>
      </w:r>
      <w:hyperlink r:id="rId15">
        <w:r>
          <w:rPr>
            <w:rStyle w:val="Hyperlink"/>
          </w:rPr>
          <w:t xml:space="preserve">gr.11 meta-conceptual</w:t>
        </w:r>
      </w:hyperlink>
      <w:r>
        <w:br/>
      </w:r>
      <w:r>
        <w:rPr>
          <w:b/>
          <w:shd w:val="clear" w:color="auto" w:fill="CFE2F3"/>
        </w:rPr>
        <w:t xml:space="preserve">ลึกขึ้น</w:t>
      </w:r>
      <w:r>
        <w:rPr>
          <w:lang w:val="th"/>
        </w:rPr>
        <w:t xml:space="preserve"> </w:t>
      </w:r>
      <w:r>
        <w:rPr>
          <w:lang w:val="th"/>
        </w:rPr>
        <w:t xml:space="preserve">รับรู้จุดแข็งและข้อจำกัดของแต่ละรูปแบบการแสดงแทน</w:t>
      </w:r>
      <w:r>
        <w:rPr>
          <w:lang w:val="th"/>
        </w:rPr>
        <w:t xml:space="preserve"> </w:t>
      </w:r>
      <w:hyperlink r:id="rId14">
        <w:r>
          <w:rPr>
            <w:rStyle w:val="Hyperlink"/>
            <w:lang w:val="th"/>
          </w:rPr>
          <w:t xml:space="preserve">การใช้วิจารณญาณ ม.6</w:t>
        </w:r>
      </w:hyperlink>
      <w:r>
        <w:rPr>
          <w:lang w:val="th"/>
        </w:rPr>
        <w:t xml:space="preserve"> </w:t>
      </w:r>
      <w:r>
        <w:rPr>
          <w:lang w:val="th"/>
        </w:rPr>
        <w:t xml:space="preserve">ร่วมกับ</w:t>
      </w:r>
      <w:r>
        <w:rPr>
          <w:lang w:val="th"/>
        </w:rPr>
        <w:t xml:space="preserve"> </w:t>
      </w:r>
      <w:hyperlink r:id="rId15">
        <w:r>
          <w:rPr>
            <w:rStyle w:val="Hyperlink"/>
            <w:lang w:val="th"/>
          </w:rPr>
          <w:t xml:space="preserve">สมรรถนะเชิงอภิมโนทัศน์ ม.5</w:t>
        </w:r>
      </w:hyperlink>
    </w:p>
    <w:p>
      <w:pPr>
        <w:pStyle w:val="SuggestLabel"/>
      </w:pPr>
      <w:r>
        <w:t xml:space="preserve">SUGGEST · ฉบับร่าง (แนะนำการแก้ไขที่นี่)</w:t>
      </w:r>
    </w:p>
    <w:p>
      <w:pPr>
        <w:pStyle w:val="SuggestBlock"/>
      </w:pPr>
      <w:r>
        <w:t xml:space="preserve">Translate between different representational modes of a phenomenon, and recognise the strengths and limitations of each representation.</w:t>
      </w:r>
      <w:r>
        <w:br/>
      </w:r>
      <w:r>
        <w:rPr>
          <w:lang w:val="th"/>
        </w:rPr>
        <w:t xml:space="preserve">แปลงระหว่างรูปแบบการนำเสนอต่าง ๆ ของปรากฏการณ์เดียวกัน และรับรู้จุดแข็งและข้อจำกัดของแต่ละรูปแบบ</w:t>
      </w:r>
    </w:p>
    <w:p>
      <w:pPr>
        <w:pStyle w:val="SuggestBlock"/>
      </w:pPr>
      <w:r>
        <w:rPr>
          <w:i/>
          <w:iCs/>
        </w:rPr>
        <w:t xml:space="preserve">Evidence-shape · การกำหนดเชิงปฏิบัติ:</w:t>
      </w:r>
      <w:r>
        <w:t xml:space="preserve"> </w:t>
      </w:r>
      <w:r>
        <w:t xml:space="preserve">Student converts between representations (e.g. graph ↔ equation ↔ diagram ↔ words) of the same phenomenon and articulates what each makes visible and what each obscures.</w:t>
      </w:r>
      <w:r>
        <w:br/>
      </w:r>
      <w:r>
        <w:rPr>
          <w:i/>
          <w:iCs/>
          <w:lang w:val="th"/>
        </w:rPr>
        <w:t xml:space="preserve">การกำหนดเชิงปฏิบัติ:</w:t>
      </w:r>
      <w:r>
        <w:rPr>
          <w:lang w:val="th"/>
        </w:rPr>
        <w:t xml:space="preserve"> </w:t>
      </w:r>
      <w:r>
        <w:rPr>
          <w:lang w:val="th"/>
        </w:rPr>
        <w:t xml:space="preserve">นักเรียนแปลงระหว่างรูปแบบการนำเสนอ (เช่น กราฟ ↔ สมการ ↔ แผนภาพ ↔ คำพูด) ของปรากฏการณ์เดียวกัน และอธิบายว่าแต่ละรูปแบบเปิดเผยและบดบังสิ่งใด</w:t>
      </w:r>
    </w:p>
    <w:bookmarkEnd w:id="16"/>
    <w:bookmarkStart w:id="17" w:name="s1.3-make-and-justify-predictions"/>
    <w:p>
      <w:pPr>
        <w:pStyle w:val="Heading3"/>
      </w:pPr>
      <w:r>
        <w:t xml:space="preserve">S1.3 — Make and justify predictions</w:t>
      </w:r>
    </w:p>
    <w:p>
      <w:pPr>
        <w:pStyle w:val="ReferenceLabel"/>
      </w:pPr>
      <w:r>
        <w:t xml:space="preserve">REFERENCE · ฉบับอ้างอิง (ห้ามแก้)</w:t>
      </w:r>
    </w:p>
    <w:p>
      <w:pPr>
        <w:pStyle w:val="ReferenceBlock"/>
      </w:pPr>
      <w:r>
        <w:t xml:space="preserve">Make and justify appropriate scientific predictions and solutions.</w:t>
      </w:r>
      <w:r>
        <w:br/>
      </w:r>
      <w:r>
        <w:rPr>
          <w:lang w:val="th"/>
        </w:rPr>
        <w:t xml:space="preserve">การสร้างและตรวจสอบความถูกต้องของการทำนายผลทางวิทยาศาสตร์และวิธีการแก้ปัญหาทางวิทยาศาสตร์ได้</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recognise which model applies to the regime and where it reaches its limits.</w:t>
      </w:r>
      <w:r>
        <w:t xml:space="preserve"> </w:t>
      </w:r>
      <w:hyperlink r:id="rId14">
        <w:r>
          <w:rPr>
            <w:rStyle w:val="Hyperlink"/>
          </w:rPr>
          <w:t xml:space="preserve">Judgement gr.12</w:t>
        </w:r>
      </w:hyperlink>
      <w:r>
        <w:t xml:space="preserve"> </w:t>
      </w:r>
      <w:r>
        <w:t xml:space="preserve">(model-limits) +</w:t>
      </w:r>
      <w:r>
        <w:t xml:space="preserve"> </w:t>
      </w:r>
      <w:hyperlink r:id="rId12">
        <w:r>
          <w:rPr>
            <w:rStyle w:val="Hyperlink"/>
          </w:rPr>
          <w:t xml:space="preserve">Holistic gr.12</w:t>
        </w:r>
      </w:hyperlink>
      <w:r>
        <w:br/>
      </w:r>
      <w:r>
        <w:rPr>
          <w:b/>
          <w:shd w:val="clear" w:color="auto" w:fill="CFE2F3"/>
        </w:rPr>
        <w:t xml:space="preserve">ลึกขึ้น</w:t>
      </w:r>
      <w:r>
        <w:rPr>
          <w:lang w:val="th"/>
        </w:rPr>
        <w:t xml:space="preserve"> </w:t>
      </w:r>
      <w:r>
        <w:rPr>
          <w:lang w:val="th"/>
        </w:rPr>
        <w:t xml:space="preserve">รับรู้ว่าแบบจำลองใดเหมาะกับสภาวะใด และจุดใดที่ถึงขีดจำกัด</w:t>
      </w:r>
      <w:r>
        <w:rPr>
          <w:lang w:val="th"/>
        </w:rPr>
        <w:t xml:space="preserve"> </w:t>
      </w:r>
      <w:hyperlink r:id="rId14">
        <w:r>
          <w:rPr>
            <w:rStyle w:val="Hyperlink"/>
            <w:lang w:val="th"/>
          </w:rPr>
          <w:t xml:space="preserve">การใช้วิจารณญาณ ม.6</w:t>
        </w:r>
      </w:hyperlink>
      <w:r>
        <w:rPr>
          <w:lang w:val="th"/>
        </w:rPr>
        <w:t xml:space="preserve"> </w:t>
      </w:r>
      <w:r>
        <w:rPr>
          <w:lang w:val="th"/>
        </w:rPr>
        <w:t xml:space="preserve">(ขีดจำกัดของแบบจำลอง) ร่วมกับ</w:t>
      </w:r>
      <w:r>
        <w:rPr>
          <w:lang w:val="th"/>
        </w:rPr>
        <w:t xml:space="preserve"> </w:t>
      </w:r>
      <w:hyperlink r:id="rId12">
        <w:r>
          <w:rPr>
            <w:rStyle w:val="Hyperlink"/>
            <w:lang w:val="th"/>
          </w:rPr>
          <w:t xml:space="preserve">การคิดเชิงองค์รวม ม.6</w:t>
        </w:r>
      </w:hyperlink>
    </w:p>
    <w:p>
      <w:pPr>
        <w:pStyle w:val="SuggestLabel"/>
      </w:pPr>
      <w:r>
        <w:t xml:space="preserve">SUGGEST · ฉบับร่าง (แนะนำการแก้ไขที่นี่)</w:t>
      </w:r>
    </w:p>
    <w:p>
      <w:pPr>
        <w:pStyle w:val="SuggestBlock"/>
      </w:pPr>
      <w:r>
        <w:t xml:space="preserve">Make and justify scientific predictions, recognising which model applies to the regime in question and where that model reaches its limits.</w:t>
      </w:r>
      <w:r>
        <w:br/>
      </w:r>
      <w:r>
        <w:rPr>
          <w:lang w:val="th"/>
        </w:rPr>
        <w:t xml:space="preserve">สร้างการทำนายทางวิทยาศาสตร์พร้อมให้เหตุผลรองรับ โดยรับรู้ว่าแบบจำลองใดเหมาะกับสภาวะที่กำลังพิจารณา และจุดใดที่แบบจำลองนั้นไปถึงขีดจำกัด</w:t>
      </w:r>
    </w:p>
    <w:p>
      <w:pPr>
        <w:pStyle w:val="SuggestBlock"/>
      </w:pPr>
      <w:r>
        <w:rPr>
          <w:i/>
          <w:iCs/>
        </w:rPr>
        <w:t xml:space="preserve">Evidence-shape · การกำหนดเชิงปฏิบัติ:</w:t>
      </w:r>
      <w:r>
        <w:t xml:space="preserve"> </w:t>
      </w:r>
      <w:r>
        <w:t xml:space="preserve">Given a phenomenon, student selects an appropriate model, makes a prediction under it, and identifies the conditions under which the prediction would no longer hold.</w:t>
      </w:r>
      <w:r>
        <w:br/>
      </w:r>
      <w:r>
        <w:rPr>
          <w:i/>
          <w:iCs/>
          <w:lang w:val="th"/>
        </w:rPr>
        <w:t xml:space="preserve">การกำหนดเชิงปฏิบัติ:</w:t>
      </w:r>
      <w:r>
        <w:rPr>
          <w:lang w:val="th"/>
        </w:rPr>
        <w:t xml:space="preserve"> </w:t>
      </w:r>
      <w:r>
        <w:rPr>
          <w:lang w:val="th"/>
        </w:rPr>
        <w:t xml:space="preserve">เมื่อให้ปรากฏการณ์มา นักเรียนเลือกแบบจำลองที่เหมาะสม ทำการทำนายภายใต้แบบจำลองนั้น และระบุสภาวะที่การทำนายนั้นจะไม่เป็นจริงอีกต่อไป</w:t>
      </w:r>
    </w:p>
    <w:bookmarkEnd w:id="17"/>
    <w:bookmarkStart w:id="19" w:name="Xe7ae3ea94679223b64ca47c2f53aff59b4b03f5"/>
    <w:p>
      <w:pPr>
        <w:pStyle w:val="Heading3"/>
      </w:pPr>
      <w:r>
        <w:t xml:space="preserve">S1.4 — Identify, construct, and evaluate models</w:t>
      </w:r>
    </w:p>
    <w:p>
      <w:pPr>
        <w:pStyle w:val="ReferenceLabel"/>
      </w:pPr>
      <w:r>
        <w:t xml:space="preserve">REFERENCE · ฉบับอ้างอิง (ห้ามแก้)</w:t>
      </w:r>
    </w:p>
    <w:p>
      <w:pPr>
        <w:pStyle w:val="ReferenceBlock"/>
      </w:pPr>
      <w:r>
        <w:t xml:space="preserve">Identify, construct, and evaluate models.</w:t>
      </w:r>
      <w:r>
        <w:br/>
      </w:r>
      <w:r>
        <w:rPr>
          <w:lang w:val="th"/>
        </w:rPr>
        <w:t xml:space="preserve">การระบุ สร้างแบบจำลอง และประเมินแบบจำลองนั้นได้</w:t>
      </w:r>
    </w:p>
    <w:p>
      <w:pPr>
        <w:pStyle w:val="PointerLabel"/>
      </w:pPr>
      <w:r>
        <w:t xml:space="preserve">POINTER · ทิศทาง (ข้อเสนอ)</w:t>
      </w:r>
    </w:p>
    <w:p>
      <w:pPr>
        <w:pStyle w:val="PointerBlock"/>
      </w:pPr>
      <w:r>
        <w:rPr>
          <w:b/>
          <w:shd w:val="clear" w:color="auto" w:fill="F5E0C0"/>
        </w:rPr>
        <w:t xml:space="preserve">SHIFT</w:t>
      </w:r>
      <w:r>
        <w:t xml:space="preserve"> </w:t>
      </w:r>
      <w:r>
        <w:t xml:space="preserve">from "evaluate models" to holding multiple models in relation as one's own constructive achievement.</w:t>
      </w:r>
      <w:r>
        <w:t xml:space="preserve"> </w:t>
      </w:r>
      <w:hyperlink r:id="rId18">
        <w:r>
          <w:rPr>
            <w:rStyle w:val="Hyperlink"/>
          </w:rPr>
          <w:t xml:space="preserve">gr.12 epistemic stance</w:t>
        </w:r>
      </w:hyperlink>
      <w:r>
        <w:br/>
      </w:r>
      <w:r>
        <w:rPr>
          <w:b/>
          <w:shd w:val="clear" w:color="auto" w:fill="F5E0C0"/>
        </w:rPr>
        <w:t xml:space="preserve">เลื่อน</w:t>
      </w:r>
      <w:r>
        <w:rPr>
          <w:lang w:val="th"/>
        </w:rPr>
        <w:t xml:space="preserve"> </w:t>
      </w:r>
      <w:r>
        <w:rPr>
          <w:lang w:val="th"/>
        </w:rPr>
        <w:t xml:space="preserve">จาก "ประเมินแบบจำลอง" สู่การถือแบบจำลองหลายแบบให้สัมพันธ์กัน ในฐานะผลงานเชิงสร้างสรรค์ของตน</w:t>
      </w:r>
      <w:r>
        <w:rPr>
          <w:lang w:val="th"/>
        </w:rPr>
        <w:t xml:space="preserve"> </w:t>
      </w:r>
      <w:hyperlink r:id="rId18">
        <w:r>
          <w:rPr>
            <w:rStyle w:val="Hyperlink"/>
            <w:lang w:val="th"/>
          </w:rPr>
          <w:t xml:space="preserve">จุดยืนเชิงญาณวิทยา ม.6</w:t>
        </w:r>
      </w:hyperlink>
    </w:p>
    <w:p>
      <w:pPr>
        <w:pStyle w:val="SuggestLabel"/>
      </w:pPr>
      <w:r>
        <w:t xml:space="preserve">SUGGEST · ฉบับร่าง (แนะนำการแก้ไขที่นี่)</w:t>
      </w:r>
    </w:p>
    <w:p>
      <w:pPr>
        <w:pStyle w:val="SuggestBlock"/>
      </w:pPr>
      <w:r>
        <w:t xml:space="preserve">Hold multiple models of the same phenomenon in relation, articulating what each captures and what each leaves out, and recognise that holding as one's own constructive achievement.</w:t>
      </w:r>
      <w:r>
        <w:br/>
      </w:r>
      <w:r>
        <w:rPr>
          <w:lang w:val="th"/>
        </w:rPr>
        <w:t xml:space="preserve">ถือแบบจำลองหลายแบบของปรากฏการณ์เดียวกันให้สัมพันธ์กัน อธิบายว่าแต่ละแบบเก็บและละสิ่งใด และรับรู้ว่าการถือไว้เช่นนั้นเป็นผลงานเชิงสร้างสรรค์ของตน</w:t>
      </w:r>
    </w:p>
    <w:p>
      <w:pPr>
        <w:pStyle w:val="SuggestBlock"/>
      </w:pPr>
      <w:r>
        <w:rPr>
          <w:i/>
          <w:iCs/>
        </w:rPr>
        <w:t xml:space="preserve">Evidence-shape · การกำหนดเชิงปฏิบัติ:</w:t>
      </w:r>
      <w:r>
        <w:t xml:space="preserve"> </w:t>
      </w:r>
      <w:r>
        <w:t xml:space="preserve">Student compares two models of the same phenomenon (e.g. wave vs particle picture of light; Newtonian vs relativistic gravity at scale) and states what each captures, what each leaves out, and why both are kept.</w:t>
      </w:r>
      <w:r>
        <w:br/>
      </w:r>
      <w:r>
        <w:rPr>
          <w:i/>
          <w:iCs/>
          <w:lang w:val="th"/>
        </w:rPr>
        <w:t xml:space="preserve">การกำหนดเชิงปฏิบัติ:</w:t>
      </w:r>
      <w:r>
        <w:rPr>
          <w:lang w:val="th"/>
        </w:rPr>
        <w:t xml:space="preserve"> </w:t>
      </w:r>
      <w:r>
        <w:rPr>
          <w:lang w:val="th"/>
        </w:rPr>
        <w:t xml:space="preserve">นักเรียนเปรียบเทียบแบบจำลองสองแบบของปรากฏการณ์เดียวกัน (เช่น คลื่นกับอนุภาคของแสง นิวตันกับสัมพัทธภาพในระดับใหญ่) และระบุว่าแต่ละแบบเก็บอะไร ละอะไร และเหตุใดจึงคงไว้ทั้งสอง</w:t>
      </w:r>
    </w:p>
    <w:bookmarkEnd w:id="19"/>
    <w:bookmarkStart w:id="21" w:name="s1.5-develop-explanatory-hypotheses"/>
    <w:p>
      <w:pPr>
        <w:pStyle w:val="Heading3"/>
      </w:pPr>
      <w:r>
        <w:t xml:space="preserve">S1.5 — Develop explanatory hypotheses</w:t>
      </w:r>
    </w:p>
    <w:p>
      <w:pPr>
        <w:pStyle w:val="ReferenceLabel"/>
      </w:pPr>
      <w:r>
        <w:t xml:space="preserve">REFERENCE · ฉบับอ้างอิง (ห้ามแก้)</w:t>
      </w:r>
    </w:p>
    <w:p>
      <w:pPr>
        <w:pStyle w:val="ReferenceBlock"/>
      </w:pPr>
      <w:r>
        <w:t xml:space="preserve">Recognise and develop explanatory hypotheses of phenomena in the material world.</w:t>
      </w:r>
      <w:r>
        <w:br/>
      </w:r>
      <w:r>
        <w:rPr>
          <w:lang w:val="th"/>
        </w:rPr>
        <w:t xml:space="preserve">การรับรู้และสร้างสมมติฐานเชิงอธิบายของปรากฏการณ์ต่าง ๆ</w:t>
      </w:r>
    </w:p>
    <w:p>
      <w:pPr>
        <w:pStyle w:val="PointerLabel"/>
      </w:pPr>
      <w:r>
        <w:t xml:space="preserve">POINTER · ทิศทาง (ข้อเสนอ)</w:t>
      </w:r>
    </w:p>
    <w:p>
      <w:pPr>
        <w:pStyle w:val="PointerBlock"/>
      </w:pPr>
      <w:r>
        <w:rPr>
          <w:b/>
          <w:shd w:val="clear" w:color="auto" w:fill="F5E0C0"/>
        </w:rPr>
        <w:t xml:space="preserve">SHIFT</w:t>
      </w:r>
      <w:r>
        <w:t xml:space="preserve"> </w:t>
      </w:r>
      <w:r>
        <w:t xml:space="preserve">from "develop hypotheses" to integrative explanatory accounts across multiple domains.</w:t>
      </w:r>
      <w:r>
        <w:t xml:space="preserve"> </w:t>
      </w:r>
      <w:hyperlink r:id="rId20">
        <w:r>
          <w:rPr>
            <w:rStyle w:val="Hyperlink"/>
          </w:rPr>
          <w:t xml:space="preserve">Enquiry gr.12</w:t>
        </w:r>
      </w:hyperlink>
      <w:r>
        <w:t xml:space="preserve"> </w:t>
      </w:r>
      <w:r>
        <w:t xml:space="preserve">(synthetic)</w:t>
      </w:r>
      <w:r>
        <w:br/>
      </w:r>
      <w:r>
        <w:rPr>
          <w:b/>
          <w:shd w:val="clear" w:color="auto" w:fill="F5E0C0"/>
        </w:rPr>
        <w:t xml:space="preserve">เลื่อน</w:t>
      </w:r>
      <w:r>
        <w:rPr>
          <w:lang w:val="th"/>
        </w:rPr>
        <w:t xml:space="preserve"> </w:t>
      </w:r>
      <w:r>
        <w:rPr>
          <w:lang w:val="th"/>
        </w:rPr>
        <w:t xml:space="preserve">จาก "สร้างสมมติฐาน" สู่คำอธิบายที่บูรณาการปรากฏการณ์จากหลายขอบเขต</w:t>
      </w:r>
      <w:r>
        <w:rPr>
          <w:lang w:val="th"/>
        </w:rPr>
        <w:t xml:space="preserve"> </w:t>
      </w:r>
      <w:hyperlink r:id="rId20">
        <w:r>
          <w:rPr>
            <w:rStyle w:val="Hyperlink"/>
            <w:lang w:val="th"/>
          </w:rPr>
          <w:t xml:space="preserve">การสืบเสาะ ม.6</w:t>
        </w:r>
      </w:hyperlink>
      <w:r>
        <w:rPr>
          <w:lang w:val="th"/>
        </w:rPr>
        <w:t xml:space="preserve"> </w:t>
      </w:r>
      <w:r>
        <w:rPr>
          <w:lang w:val="th"/>
        </w:rPr>
        <w:t xml:space="preserve">(เชิงสังเคราะห์)</w:t>
      </w:r>
    </w:p>
    <w:p>
      <w:pPr>
        <w:pStyle w:val="SuggestLabel"/>
      </w:pPr>
      <w:r>
        <w:t xml:space="preserve">SUGGEST · ฉบับร่าง (แนะนำการแก้ไขที่นี่)</w:t>
      </w:r>
    </w:p>
    <w:p>
      <w:pPr>
        <w:pStyle w:val="SuggestBlock"/>
      </w:pPr>
      <w:r>
        <w:t xml:space="preserve">Develop explanatory accounts that integrate phenomena from multiple domains into a coherent whole, addressing what stands behind the integrated picture.</w:t>
      </w:r>
      <w:r>
        <w:br/>
      </w:r>
      <w:r>
        <w:rPr>
          <w:lang w:val="th"/>
        </w:rPr>
        <w:t xml:space="preserve">พัฒนาคำอธิบายที่บูรณาการปรากฏการณ์จากหลายขอบเขตเข้าเป็นองค์รวมที่กลมกลืน พร้อมระบุว่าเบื้องหลังภาพที่บูรณาการแล้วนั้นคือสิ่งใด</w:t>
      </w:r>
    </w:p>
    <w:p>
      <w:pPr>
        <w:pStyle w:val="SuggestBlock"/>
      </w:pPr>
      <w:r>
        <w:rPr>
          <w:i/>
          <w:iCs/>
        </w:rPr>
        <w:t xml:space="preserve">Evidence-shape · การกำหนดเชิงปฏิบัติ:</w:t>
      </w:r>
      <w:r>
        <w:t xml:space="preserve"> </w:t>
      </w:r>
      <w:r>
        <w:t xml:space="preserve">Student writes or presents an explanatory account that brings together phenomena from at least two block-domains under one synthesising frame.</w:t>
      </w:r>
      <w:r>
        <w:br/>
      </w:r>
      <w:r>
        <w:rPr>
          <w:i/>
          <w:iCs/>
          <w:lang w:val="th"/>
        </w:rPr>
        <w:t xml:space="preserve">การกำหนดเชิงปฏิบัติ:</w:t>
      </w:r>
      <w:r>
        <w:rPr>
          <w:lang w:val="th"/>
        </w:rPr>
        <w:t xml:space="preserve"> </w:t>
      </w:r>
      <w:r>
        <w:rPr>
          <w:lang w:val="th"/>
        </w:rPr>
        <w:t xml:space="preserve">นักเรียนเขียนหรือนำเสนอคำอธิบายที่นำปรากฏการณ์จากบล็อกอย่างน้อยสองขอบเขตเข้ามาภายใต้กรอบสังเคราะห์เดียวกัน</w:t>
      </w:r>
    </w:p>
    <w:bookmarkEnd w:id="21"/>
    <w:bookmarkStart w:id="23" w:name="s1.6-explain-implications-for-society"/>
    <w:p>
      <w:pPr>
        <w:pStyle w:val="Heading3"/>
      </w:pPr>
      <w:r>
        <w:t xml:space="preserve">S1.6 — Explain implications for society</w:t>
      </w:r>
    </w:p>
    <w:p>
      <w:pPr>
        <w:pStyle w:val="ReferenceLabel"/>
      </w:pPr>
      <w:r>
        <w:t xml:space="preserve">REFERENCE · ฉบับอ้างอิง (ห้ามแก้)</w:t>
      </w:r>
    </w:p>
    <w:p>
      <w:pPr>
        <w:pStyle w:val="ReferenceBlock"/>
      </w:pPr>
      <w:r>
        <w:t xml:space="preserve">Explain the potential implications of scientific knowledge for society.</w:t>
      </w:r>
      <w:r>
        <w:br/>
      </w:r>
      <w:r>
        <w:rPr>
          <w:lang w:val="th"/>
        </w:rPr>
        <w:t xml:space="preserve">การอธิบายถึงศักยภาพของการนำความรู้ทางวิทยาศาสตร์ไปใช้เพื่อประโยชน์ของสังคม</w:t>
      </w:r>
    </w:p>
    <w:p>
      <w:pPr>
        <w:pStyle w:val="PointerLabel"/>
      </w:pPr>
      <w:r>
        <w:t xml:space="preserve">POINTER · ทิศทาง (ข้อเสนอ)</w:t>
      </w:r>
    </w:p>
    <w:p>
      <w:pPr>
        <w:pStyle w:val="PointerBlock"/>
      </w:pPr>
      <w:r>
        <w:rPr>
          <w:b/>
          <w:shd w:val="clear" w:color="auto" w:fill="F5E0C0"/>
        </w:rPr>
        <w:t xml:space="preserve">SHIFT</w:t>
      </w:r>
      <w:r>
        <w:t xml:space="preserve"> </w:t>
      </w:r>
      <w:r>
        <w:t xml:space="preserve">social implications carried with explicit epistemic responsibility as</w:t>
      </w:r>
      <w:r>
        <w:t xml:space="preserve"> </w:t>
      </w:r>
      <w:r>
        <w:rPr>
          <w:i/>
          <w:iCs/>
        </w:rPr>
        <w:t xml:space="preserve">knower</w:t>
      </w:r>
      <w:r>
        <w:t xml:space="preserve"> </w:t>
      </w:r>
      <w:r>
        <w:t xml:space="preserve">(not actor).</w:t>
      </w:r>
      <w:r>
        <w:t xml:space="preserve"> </w:t>
      </w:r>
      <w:hyperlink r:id="rId14">
        <w:r>
          <w:rPr>
            <w:rStyle w:val="Hyperlink"/>
          </w:rPr>
          <w:t xml:space="preserve">Judgement gr.12</w:t>
        </w:r>
      </w:hyperlink>
      <w:r>
        <w:t xml:space="preserve"> </w:t>
      </w:r>
      <w:r>
        <w:t xml:space="preserve">+</w:t>
      </w:r>
      <w:r>
        <w:t xml:space="preserve"> </w:t>
      </w:r>
      <w:hyperlink r:id="rId22">
        <w:r>
          <w:rPr>
            <w:rStyle w:val="Hyperlink"/>
          </w:rPr>
          <w:t xml:space="preserve">Future thinking gr.12</w:t>
        </w:r>
      </w:hyperlink>
      <w:r>
        <w:br/>
      </w:r>
      <w:r>
        <w:rPr>
          <w:b/>
          <w:shd w:val="clear" w:color="auto" w:fill="F5E0C0"/>
        </w:rPr>
        <w:t xml:space="preserve">เลื่อน</w:t>
      </w:r>
      <w:r>
        <w:rPr>
          <w:lang w:val="th"/>
        </w:rPr>
        <w:t xml:space="preserve"> </w:t>
      </w:r>
      <w:r>
        <w:rPr>
          <w:lang w:val="th"/>
        </w:rPr>
        <w:t xml:space="preserve">นัยทางสังคมพร้อมความรับผิดชอบเชิงญาณวิทยาในฐานะ</w:t>
      </w:r>
      <w:r>
        <w:rPr>
          <w:i/>
          <w:iCs/>
          <w:lang w:val="th"/>
        </w:rPr>
        <w:t xml:space="preserve">ผู้รู้</w:t>
      </w:r>
      <w:r>
        <w:rPr>
          <w:lang w:val="th"/>
        </w:rPr>
        <w:t xml:space="preserve"> </w:t>
      </w:r>
      <w:r>
        <w:rPr>
          <w:lang w:val="th"/>
        </w:rPr>
        <w:t xml:space="preserve">(มิใช่ผู้ลงมือ)</w:t>
      </w:r>
      <w:r>
        <w:rPr>
          <w:lang w:val="th"/>
        </w:rPr>
        <w:t xml:space="preserve"> </w:t>
      </w:r>
      <w:hyperlink r:id="rId14">
        <w:r>
          <w:rPr>
            <w:rStyle w:val="Hyperlink"/>
            <w:lang w:val="th"/>
          </w:rPr>
          <w:t xml:space="preserve">การใช้วิจารณญาณ ม.6</w:t>
        </w:r>
      </w:hyperlink>
      <w:r>
        <w:rPr>
          <w:lang w:val="th"/>
        </w:rPr>
        <w:t xml:space="preserve"> </w:t>
      </w:r>
      <w:r>
        <w:rPr>
          <w:lang w:val="th"/>
        </w:rPr>
        <w:t xml:space="preserve">ร่วมกับ</w:t>
      </w:r>
      <w:r>
        <w:rPr>
          <w:lang w:val="th"/>
        </w:rPr>
        <w:t xml:space="preserve"> </w:t>
      </w:r>
      <w:hyperlink r:id="rId22">
        <w:r>
          <w:rPr>
            <w:rStyle w:val="Hyperlink"/>
            <w:lang w:val="th"/>
          </w:rPr>
          <w:t xml:space="preserve">การคิดถึงอนาคต ม.6</w:t>
        </w:r>
      </w:hyperlink>
    </w:p>
    <w:p>
      <w:pPr>
        <w:pStyle w:val="SuggestLabel"/>
      </w:pPr>
      <w:r>
        <w:t xml:space="preserve">SUGGEST · ฉบับร่าง (แนะนำการแก้ไขที่นี่)</w:t>
      </w:r>
    </w:p>
    <w:p>
      <w:pPr>
        <w:pStyle w:val="SuggestBlock"/>
      </w:pPr>
      <w:r>
        <w:t xml:space="preserve">Articulate the social implications of scientific knowledge with</w:t>
      </w:r>
      <w:r>
        <w:t xml:space="preserve"> </w:t>
      </w:r>
      <w:r>
        <w:rPr>
          <w:i/>
          <w:iCs/>
        </w:rPr>
        <w:t xml:space="preserve">epistemic responsibility as a knower</w:t>
      </w:r>
      <w:r>
        <w:t xml:space="preserve"> </w:t>
      </w:r>
      <w:r>
        <w:t xml:space="preserve">— clear about what scientific explanation can and cannot establish, and what should not be claimed from it.</w:t>
      </w:r>
      <w:r>
        <w:br/>
      </w:r>
      <w:r>
        <w:rPr>
          <w:lang w:val="th"/>
        </w:rPr>
        <w:t xml:space="preserve">อธิบายนัยทางสังคมของความรู้ทางวิทยาศาสตร์อย่างมี</w:t>
      </w:r>
      <w:r>
        <w:rPr>
          <w:lang w:val="th"/>
        </w:rPr>
        <w:t xml:space="preserve"> </w:t>
      </w:r>
      <w:r>
        <w:rPr>
          <w:i/>
          <w:iCs/>
          <w:lang w:val="th"/>
        </w:rPr>
        <w:t xml:space="preserve">ความรับผิดชอบเชิงญาณวิทยาในฐานะผู้รู้</w:t>
      </w:r>
      <w:r>
        <w:rPr>
          <w:lang w:val="th"/>
        </w:rPr>
        <w:t xml:space="preserve"> </w:t>
      </w:r>
      <w:r>
        <w:rPr>
          <w:lang w:val="th"/>
        </w:rPr>
        <w:t xml:space="preserve">— รู้ชัดว่าคำอธิบายทางวิทยาศาสตร์ยืนยันสิ่งใดได้และไม่ได้ และสิ่งใดไม่พึงอ้างจากความรู้นั้น</w:t>
      </w:r>
    </w:p>
    <w:p>
      <w:pPr>
        <w:pStyle w:val="SuggestBlock"/>
      </w:pPr>
      <w:r>
        <w:rPr>
          <w:i/>
          <w:iCs/>
        </w:rPr>
        <w:t xml:space="preserve">Evidence-shape · การกำหนดเชิงปฏิบัติ:</w:t>
      </w:r>
      <w:r>
        <w:t xml:space="preserve"> </w:t>
      </w:r>
      <w:r>
        <w:t xml:space="preserve">Student writes about a science-society question and explicitly states what the relevant science establishes, what it does not, and where over-claiming would begin.</w:t>
      </w:r>
      <w:r>
        <w:br/>
      </w:r>
      <w:r>
        <w:rPr>
          <w:i/>
          <w:iCs/>
          <w:lang w:val="th"/>
        </w:rPr>
        <w:t xml:space="preserve">การกำหนดเชิงปฏิบัติ:</w:t>
      </w:r>
      <w:r>
        <w:rPr>
          <w:lang w:val="th"/>
        </w:rPr>
        <w:t xml:space="preserve"> </w:t>
      </w:r>
      <w:r>
        <w:rPr>
          <w:lang w:val="th"/>
        </w:rPr>
        <w:t xml:space="preserve">นักเรียนเขียนเกี่ยวกับคำถามวิทยาศาสตร์-สังคม โดยระบุชัดว่าวิทยาศาสตร์ที่เกี่ยวข้องยืนยันสิ่งใด ไม่ยืนยันสิ่งใด และจุดใดที่จะเริ่มอ้างเกินเลย</w:t>
      </w:r>
    </w:p>
    <w:bookmarkEnd w:id="23"/>
    <w:bookmarkStart w:id="26" w:name="Xadec3f9bdd0a9a20848ce1978e58c4f1e143884"/>
    <w:p>
      <w:pPr>
        <w:pStyle w:val="Heading3"/>
      </w:pPr>
      <w:r>
        <w:t xml:space="preserve">[ADD a new sub-ability for S1] · [เพิ่มความสามารถย่อยใหม่ของ S1]</w:t>
      </w:r>
    </w:p>
    <w:p>
      <w:pPr>
        <w:pStyle w:val="AddLabel"/>
      </w:pPr>
      <w:r>
        <w:t xml:space="preserve">ADD · เพิ่ม</w:t>
      </w:r>
    </w:p>
    <w:p>
      <w:pPr>
        <w:pStyle w:val="AddBlock"/>
      </w:pPr>
      <w:r>
        <w:t xml:space="preserve">Edit above, or replace with your own ADD proposal. Duplicate this block for additional ADDs. · แก้ไขข้างต้น หรือแทนที่ด้วยข้อเสนอ ADD ของตน ทำสำเนาบล็อกนี้สำหรับ ADD เพิ่มเติม</w:t>
      </w:r>
    </w:p>
    <w:p>
      <w:pPr>
        <w:pStyle w:val="AddBlock"/>
      </w:pPr>
      <w:r>
        <w:rPr>
          <w:b/>
          <w:bCs/>
        </w:rPr>
        <w:t xml:space="preserve">Pre-filled proposal · ข้อเสนอที่เตรียมไว้:</w:t>
      </w:r>
      <w:r>
        <w:t xml:space="preserve"> </w:t>
      </w:r>
      <w:r>
        <w:rPr>
          <w:b/>
          <w:shd w:val="clear" w:color="auto" w:fill="D9ECD0"/>
        </w:rPr>
        <w:t xml:space="preserve">ADD</w:t>
      </w:r>
      <w:r>
        <w:t xml:space="preserve"> </w:t>
      </w:r>
      <w:r>
        <w:t xml:space="preserve">Recognise the developmental trajectory of one's own scientific understanding — what one now sees that one earlier could not.</w:t>
      </w:r>
      <w:r>
        <w:br/>
      </w:r>
      <w:r>
        <w:rPr>
          <w:b/>
          <w:bCs/>
          <w:lang w:val="th"/>
        </w:rPr>
        <w:t xml:space="preserve">ข้อเสนอที่เตรียมไว้:</w:t>
      </w:r>
      <w:r>
        <w:rPr>
          <w:lang w:val="th"/>
        </w:rPr>
        <w:t xml:space="preserve"> </w:t>
      </w:r>
      <w:r>
        <w:rPr>
          <w:b/>
          <w:shd w:val="clear" w:color="auto" w:fill="D9ECD0"/>
        </w:rPr>
        <w:t xml:space="preserve">เพิ่ม</w:t>
      </w:r>
      <w:r>
        <w:rPr>
          <w:lang w:val="th"/>
        </w:rPr>
        <w:t xml:space="preserve"> </w:t>
      </w:r>
      <w:r>
        <w:rPr>
          <w:lang w:val="th"/>
        </w:rPr>
        <w:t xml:space="preserve">รับรู้พัฒนาการของความเข้าใจทางวิทยาศาสตร์ของตน — สิ่งใดที่ตนเห็นได้ในปัจจุบัน ซึ่งก่อนหน้านี้ยังมองไม่เห็น</w:t>
      </w:r>
    </w:p>
    <w:p>
      <w:pPr>
        <w:pStyle w:val="AddBlock"/>
      </w:pPr>
      <w:r>
        <w:rPr>
          <w:i/>
          <w:iCs/>
        </w:rPr>
        <w:t xml:space="preserve">Evidence-shape · การกำหนดเชิงปฏิบัติ:</w:t>
      </w:r>
      <w:r>
        <w:t xml:space="preserve"> </w:t>
      </w:r>
      <w:r>
        <w:t xml:space="preserve">Student compares their current understanding of a phenomenon to how they understood it earlier (in this block or prior years) and names what changed and why.</w:t>
      </w:r>
      <w:r>
        <w:br/>
      </w:r>
      <w:r>
        <w:rPr>
          <w:i/>
          <w:iCs/>
          <w:lang w:val="th"/>
        </w:rPr>
        <w:t xml:space="preserve">การกำหนดเชิงปฏิบัติ:</w:t>
      </w:r>
      <w:r>
        <w:rPr>
          <w:lang w:val="th"/>
        </w:rPr>
        <w:t xml:space="preserve"> </w:t>
      </w:r>
      <w:r>
        <w:rPr>
          <w:lang w:val="th"/>
        </w:rPr>
        <w:t xml:space="preserve">นักเรียนเปรียบเทียบความเข้าใจปัจจุบันของตนต่อปรากฏการณ์หนึ่ง กับความเข้าใจในอดีต (ในบล็อกนี้หรือปีก่อน ๆ) และระบุสิ่งที่เปลี่ยนไปและเหตุผล</w:t>
      </w:r>
    </w:p>
    <w:p>
      <w:pPr>
        <w:pStyle w:val="AddBlock"/>
      </w:pPr>
      <w:r>
        <w:rPr>
          <w:b/>
          <w:bCs/>
        </w:rPr>
        <w:t xml:space="preserve">Macro citation · อ้างอิง:</w:t>
      </w:r>
      <w:r>
        <w:t xml:space="preserve"> </w:t>
      </w:r>
      <w:hyperlink r:id="rId24">
        <w:r>
          <w:rPr>
            <w:rStyle w:val="Hyperlink"/>
          </w:rPr>
          <w:t xml:space="preserve">gr.12 developmental context (panoramic retrospective)</w:t>
        </w:r>
      </w:hyperlink>
      <w:r>
        <w:t xml:space="preserve"> </w:t>
      </w:r>
      <w:r>
        <w:t xml:space="preserve">+</w:t>
      </w:r>
      <w:r>
        <w:t xml:space="preserve"> </w:t>
      </w:r>
      <w:hyperlink r:id="rId25">
        <w:r>
          <w:rPr>
            <w:rStyle w:val="Hyperlink"/>
          </w:rPr>
          <w:t xml:space="preserve">gr.12 spiral pairing</w:t>
        </w:r>
      </w:hyperlink>
    </w:p>
    <w:bookmarkEnd w:id="26"/>
    <w:bookmarkEnd w:id="27"/>
    <w:bookmarkStart w:id="33" w:name="X434ca515fd07c7e3e9c0fdd5027beaba35a3af2"/>
    <w:p>
      <w:pPr>
        <w:pStyle w:val="Heading2"/>
      </w:pPr>
      <w:r>
        <w:t xml:space="preserve">S2 — Construct and evaluate designs for scientific enquiry and interpret scientific data and evidence critically</w:t>
      </w:r>
    </w:p>
    <w:p>
      <w:pPr>
        <w:pStyle w:val="FirstParagraph"/>
      </w:pPr>
      <w:r>
        <w:rPr>
          <w:b/>
          <w:bCs/>
        </w:rPr>
        <w:t xml:space="preserve">การออกแบบและประเมินกระบวนการสืบเสาะหาความรู้ทางวิทยาศาสตร์ และการแปลความหมายข้อมูลและใช้ประจักษ์พยานในเชิงวิทยาศาสตร์อย่างมีวิจารณญาณ</w:t>
      </w:r>
    </w:p>
    <w:bookmarkStart w:id="28" w:name="s2.1-identify-the-question"/>
    <w:p>
      <w:pPr>
        <w:pStyle w:val="Heading3"/>
      </w:pPr>
      <w:r>
        <w:t xml:space="preserve">S2.1 — Identify the question</w:t>
      </w:r>
    </w:p>
    <w:p>
      <w:pPr>
        <w:pStyle w:val="ReferenceLabel"/>
      </w:pPr>
      <w:r>
        <w:t xml:space="preserve">REFERENCE · ฉบับอ้างอิง (ห้ามแก้)</w:t>
      </w:r>
    </w:p>
    <w:p>
      <w:pPr>
        <w:pStyle w:val="ReferenceBlock"/>
      </w:pPr>
      <w:r>
        <w:t xml:space="preserve">Identify the question in a given scientific study.</w:t>
      </w:r>
      <w:r>
        <w:br/>
      </w:r>
      <w:r>
        <w:rPr>
          <w:lang w:val="th"/>
        </w:rPr>
        <w:t xml:space="preserve">การระบุคำถามในการศึกษาทางวิทยาศาสตร์ที่กำหนดให้</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at gr.12, evaluating what the question presupposes and what whole it belongs to.</w:t>
      </w:r>
      <w:r>
        <w:t xml:space="preserve"> </w:t>
      </w:r>
      <w:hyperlink r:id="rId20">
        <w:r>
          <w:rPr>
            <w:rStyle w:val="Hyperlink"/>
          </w:rPr>
          <w:t xml:space="preserve">Enquiry gr.12</w:t>
        </w:r>
      </w:hyperlink>
      <w:r>
        <w:br/>
      </w:r>
      <w:r>
        <w:rPr>
          <w:b/>
          <w:shd w:val="clear" w:color="auto" w:fill="CFE2F3"/>
        </w:rPr>
        <w:t xml:space="preserve">ลึกขึ้น</w:t>
      </w:r>
      <w:r>
        <w:rPr>
          <w:lang w:val="th"/>
        </w:rPr>
        <w:t xml:space="preserve"> </w:t>
      </w:r>
      <w:r>
        <w:rPr>
          <w:lang w:val="th"/>
        </w:rPr>
        <w:t xml:space="preserve">ใน ม.6 ประเมินว่าคำถามนั้นตั้งสมมติฐานล่วงหน้าสิ่งใดไว้ และอยู่ใต้ภาพรวมใด</w:t>
      </w:r>
      <w:r>
        <w:rPr>
          <w:lang w:val="th"/>
        </w:rPr>
        <w:t xml:space="preserve"> </w:t>
      </w:r>
      <w:hyperlink r:id="rId20">
        <w:r>
          <w:rPr>
            <w:rStyle w:val="Hyperlink"/>
            <w:lang w:val="th"/>
          </w:rPr>
          <w:t xml:space="preserve">การสืบเสาะ ม.6</w:t>
        </w:r>
      </w:hyperlink>
    </w:p>
    <w:p>
      <w:pPr>
        <w:pStyle w:val="SuggestLabel"/>
      </w:pPr>
      <w:r>
        <w:t xml:space="preserve">SUGGEST · ฉบับร่าง (แนะนำการแก้ไขที่นี่)</w:t>
      </w:r>
    </w:p>
    <w:p>
      <w:pPr>
        <w:pStyle w:val="SuggestBlock"/>
      </w:pPr>
      <w:r>
        <w:t xml:space="preserve">Identify the question in a given scientific study.</w:t>
      </w:r>
      <w:r>
        <w:br/>
      </w:r>
      <w:r>
        <w:rPr>
          <w:lang w:val="th"/>
        </w:rPr>
        <w:t xml:space="preserve">ระบุคำถามในการศึกษาทางวิทยาศาสตร์ที่กำหนดให้</w:t>
      </w:r>
    </w:p>
    <w:bookmarkEnd w:id="28"/>
    <w:bookmarkStart w:id="29" w:name="s2.2-propose-experimental-design"/>
    <w:p>
      <w:pPr>
        <w:pStyle w:val="Heading3"/>
      </w:pPr>
      <w:r>
        <w:t xml:space="preserve">S2.2 — Propose experimental design</w:t>
      </w:r>
    </w:p>
    <w:p>
      <w:pPr>
        <w:pStyle w:val="ReferenceLabel"/>
      </w:pPr>
      <w:r>
        <w:t xml:space="preserve">REFERENCE · ฉบับอ้างอิง (ห้ามแก้)</w:t>
      </w:r>
    </w:p>
    <w:p>
      <w:pPr>
        <w:pStyle w:val="ReferenceBlock"/>
      </w:pPr>
      <w:r>
        <w:t xml:space="preserve">Propose an appropriate experimental design.</w:t>
      </w:r>
      <w:r>
        <w:br/>
      </w:r>
      <w:r>
        <w:rPr>
          <w:lang w:val="th"/>
        </w:rPr>
        <w:t xml:space="preserve">การออกแบบการทดลองที่เหมาะสมเพื่อตอบคำถาม</w:t>
      </w:r>
    </w:p>
    <w:p>
      <w:pPr>
        <w:pStyle w:val="PointerLabel"/>
      </w:pPr>
      <w:r>
        <w:t xml:space="preserve">POINTER · ทิศทาง (ข้อเสนอ)</w:t>
      </w:r>
    </w:p>
    <w:p>
      <w:pPr>
        <w:pStyle w:val="PointerBlock"/>
      </w:pPr>
      <w:r>
        <w:rPr>
          <w:b/>
          <w:shd w:val="clear" w:color="auto" w:fill="E6E4D9"/>
        </w:rPr>
        <w:t xml:space="preserve">KEEP</w:t>
      </w:r>
      <w:r>
        <w:t xml:space="preserve"> </w:t>
      </w:r>
      <w:r>
        <w:t xml:space="preserve">content / procedural foundation persists.</w:t>
      </w:r>
      <w:r>
        <w:br/>
      </w:r>
      <w:r>
        <w:rPr>
          <w:b/>
          <w:shd w:val="clear" w:color="auto" w:fill="E6E4D9"/>
        </w:rPr>
        <w:t xml:space="preserve">คง</w:t>
      </w:r>
      <w:r>
        <w:rPr>
          <w:lang w:val="th"/>
        </w:rPr>
        <w:t xml:space="preserve"> </w:t>
      </w:r>
      <w:r>
        <w:rPr>
          <w:lang w:val="th"/>
        </w:rPr>
        <w:t xml:space="preserve">เป็นพื้นฐานด้านเนื้อหาและกระบวนการ</w:t>
      </w:r>
    </w:p>
    <w:p>
      <w:pPr>
        <w:pStyle w:val="SuggestLabel"/>
      </w:pPr>
      <w:r>
        <w:t xml:space="preserve">SUGGEST · ฉบับร่าง (แนะนำการแก้ไขที่นี่)</w:t>
      </w:r>
    </w:p>
    <w:p>
      <w:pPr>
        <w:pStyle w:val="SuggestBlock"/>
      </w:pPr>
      <w:r>
        <w:t xml:space="preserve">Propose an appropriate experimental design.</w:t>
      </w:r>
      <w:r>
        <w:br/>
      </w:r>
      <w:r>
        <w:rPr>
          <w:lang w:val="th"/>
        </w:rPr>
        <w:t xml:space="preserve">ออกแบบการทดลองที่เหมาะสมเพื่อตอบคำถาม</w:t>
      </w:r>
    </w:p>
    <w:bookmarkEnd w:id="29"/>
    <w:bookmarkStart w:id="30" w:name="s2.3-evaluate-experimental-design"/>
    <w:p>
      <w:pPr>
        <w:pStyle w:val="Heading3"/>
      </w:pPr>
      <w:r>
        <w:t xml:space="preserve">S2.3 — Evaluate experimental design</w:t>
      </w:r>
    </w:p>
    <w:p>
      <w:pPr>
        <w:pStyle w:val="ReferenceLabel"/>
      </w:pPr>
      <w:r>
        <w:t xml:space="preserve">REFERENCE · ฉบับอ้างอิง (ห้ามแก้)</w:t>
      </w:r>
    </w:p>
    <w:p>
      <w:pPr>
        <w:pStyle w:val="ReferenceBlock"/>
      </w:pPr>
      <w:r>
        <w:t xml:space="preserve">Evaluate whether an experimental design is best suited to answer the question.</w:t>
      </w:r>
      <w:r>
        <w:br/>
      </w:r>
      <w:r>
        <w:rPr>
          <w:lang w:val="th"/>
        </w:rPr>
        <w:t xml:space="preserve">การประเมินว่าการทดลองที่ได้ออกแบบไว้นั้นเหมาะสมที่สุดสำหรับการตอบคำถามหรือไม่</w:t>
      </w:r>
    </w:p>
    <w:p>
      <w:pPr>
        <w:pStyle w:val="PointerLabel"/>
      </w:pPr>
      <w:r>
        <w:t xml:space="preserve">POINTER · ทิศทาง (ข้อเสนอ)</w:t>
      </w:r>
    </w:p>
    <w:p>
      <w:pPr>
        <w:pStyle w:val="PointerBlock"/>
      </w:pPr>
      <w:r>
        <w:rPr>
          <w:b/>
          <w:shd w:val="clear" w:color="auto" w:fill="F5E0C0"/>
        </w:rPr>
        <w:t xml:space="preserve">SHIFT</w:t>
      </w:r>
      <w:r>
        <w:t xml:space="preserve"> </w:t>
      </w:r>
      <w:r>
        <w:t xml:space="preserve">to synthetic judgement across designs, including limits.</w:t>
      </w:r>
      <w:r>
        <w:t xml:space="preserve"> </w:t>
      </w:r>
      <w:hyperlink r:id="rId14">
        <w:r>
          <w:rPr>
            <w:rStyle w:val="Hyperlink"/>
          </w:rPr>
          <w:t xml:space="preserve">Judgement gr.12</w:t>
        </w:r>
      </w:hyperlink>
      <w:r>
        <w:br/>
      </w:r>
      <w:r>
        <w:rPr>
          <w:b/>
          <w:shd w:val="clear" w:color="auto" w:fill="F5E0C0"/>
        </w:rPr>
        <w:t xml:space="preserve">เลื่อน</w:t>
      </w:r>
      <w:r>
        <w:rPr>
          <w:lang w:val="th"/>
        </w:rPr>
        <w:t xml:space="preserve"> </w:t>
      </w:r>
      <w:r>
        <w:rPr>
          <w:lang w:val="th"/>
        </w:rPr>
        <w:t xml:space="preserve">ไปสู่การใช้วิจารณญาณแบบสังเคราะห์ที่เทียบหลายแบบ รวมถึงเห็นขีดจำกัด</w:t>
      </w:r>
      <w:r>
        <w:rPr>
          <w:lang w:val="th"/>
        </w:rPr>
        <w:t xml:space="preserve"> </w:t>
      </w:r>
      <w:hyperlink r:id="rId14">
        <w:r>
          <w:rPr>
            <w:rStyle w:val="Hyperlink"/>
            <w:lang w:val="th"/>
          </w:rPr>
          <w:t xml:space="preserve">การใช้วิจารณญาณ ม.6</w:t>
        </w:r>
      </w:hyperlink>
    </w:p>
    <w:p>
      <w:pPr>
        <w:pStyle w:val="SuggestLabel"/>
      </w:pPr>
      <w:r>
        <w:t xml:space="preserve">SUGGEST · ฉบับร่าง (แนะนำการแก้ไขที่นี่)</w:t>
      </w:r>
    </w:p>
    <w:p>
      <w:pPr>
        <w:pStyle w:val="SuggestBlock"/>
      </w:pPr>
      <w:r>
        <w:t xml:space="preserve">Evaluate whether an experimental design is best suited to answer the question.</w:t>
      </w:r>
      <w:r>
        <w:br/>
      </w:r>
      <w:r>
        <w:rPr>
          <w:lang w:val="th"/>
        </w:rPr>
        <w:t xml:space="preserve">ประเมินว่าการทดลองที่ได้ออกแบบไว้นั้นเหมาะสมที่สุดสำหรับการตอบคำถามหรือไม่</w:t>
      </w:r>
    </w:p>
    <w:bookmarkEnd w:id="30"/>
    <w:bookmarkStart w:id="31" w:name="s2.4-interpret-data-draw-conclusions"/>
    <w:p>
      <w:pPr>
        <w:pStyle w:val="Heading3"/>
      </w:pPr>
      <w:r>
        <w:t xml:space="preserve">S2.4 — Interpret data, draw conclusions</w:t>
      </w:r>
    </w:p>
    <w:p>
      <w:pPr>
        <w:pStyle w:val="ReferenceLabel"/>
      </w:pPr>
      <w:r>
        <w:t xml:space="preserve">REFERENCE · ฉบับอ้างอิง (ห้ามแก้)</w:t>
      </w:r>
    </w:p>
    <w:p>
      <w:pPr>
        <w:pStyle w:val="ReferenceBlock"/>
      </w:pPr>
      <w:r>
        <w:t xml:space="preserve">Interpret data presented in different representations, draw appropriate conclusions from data and evaluate their relative merits.</w:t>
      </w:r>
      <w:r>
        <w:br/>
      </w:r>
      <w:r>
        <w:rPr>
          <w:lang w:val="th"/>
        </w:rPr>
        <w:t xml:space="preserve">การตีความข้อมูลที่มีการนำเสนอในรูปแบบต่าง ๆ สามารถลงข้อสรุปที่เหมาะสมจากข้อมูลและประเมินข้อดีที่เกี่ยวข้องกับข้อมูลเหล่านั้นได้</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integrating across multiple data representations into a coherent picture; recognise what each reveals and obscures. Cognitive interpretation, not sensory perception.</w:t>
      </w:r>
      <w:r>
        <w:t xml:space="preserve"> </w:t>
      </w:r>
      <w:hyperlink r:id="rId12">
        <w:r>
          <w:rPr>
            <w:rStyle w:val="Hyperlink"/>
          </w:rPr>
          <w:t xml:space="preserve">Holistic gr.12</w:t>
        </w:r>
      </w:hyperlink>
      <w:r>
        <w:t xml:space="preserve"> </w:t>
      </w:r>
      <w:r>
        <w:t xml:space="preserve">+</w:t>
      </w:r>
      <w:r>
        <w:t xml:space="preserve"> </w:t>
      </w:r>
      <w:hyperlink r:id="rId15">
        <w:r>
          <w:rPr>
            <w:rStyle w:val="Hyperlink"/>
          </w:rPr>
          <w:t xml:space="preserve">gr.11 meta-conceptual</w:t>
        </w:r>
      </w:hyperlink>
      <w:r>
        <w:br/>
      </w:r>
      <w:r>
        <w:rPr>
          <w:b/>
          <w:shd w:val="clear" w:color="auto" w:fill="CFE2F3"/>
        </w:rPr>
        <w:t xml:space="preserve">ลึกขึ้น</w:t>
      </w:r>
      <w:r>
        <w:rPr>
          <w:lang w:val="th"/>
        </w:rPr>
        <w:t xml:space="preserve"> </w:t>
      </w:r>
      <w:r>
        <w:rPr>
          <w:lang w:val="th"/>
        </w:rPr>
        <w:t xml:space="preserve">บูรณาการรูปแบบการนำเสนอข้อมูลหลายแบบให้เป็นภาพกลมกลืน รับรู้ว่าแต่ละรูปแบบเปิดเผยและบดบังสิ่งใด เป็นการตีความเชิงปัญญา มิใช่การรับรู้ทางประสาทสัมผัส</w:t>
      </w:r>
      <w:r>
        <w:rPr>
          <w:lang w:val="th"/>
        </w:rPr>
        <w:t xml:space="preserve"> </w:t>
      </w:r>
      <w:hyperlink r:id="rId12">
        <w:r>
          <w:rPr>
            <w:rStyle w:val="Hyperlink"/>
            <w:lang w:val="th"/>
          </w:rPr>
          <w:t xml:space="preserve">การคิดเชิงองค์รวม ม.6</w:t>
        </w:r>
      </w:hyperlink>
      <w:r>
        <w:rPr>
          <w:lang w:val="th"/>
        </w:rPr>
        <w:t xml:space="preserve"> </w:t>
      </w:r>
      <w:r>
        <w:rPr>
          <w:lang w:val="th"/>
        </w:rPr>
        <w:t xml:space="preserve">ร่วมกับ</w:t>
      </w:r>
      <w:r>
        <w:rPr>
          <w:lang w:val="th"/>
        </w:rPr>
        <w:t xml:space="preserve"> </w:t>
      </w:r>
      <w:hyperlink r:id="rId15">
        <w:r>
          <w:rPr>
            <w:rStyle w:val="Hyperlink"/>
            <w:lang w:val="th"/>
          </w:rPr>
          <w:t xml:space="preserve">สมรรถนะเชิงอภิมโนทัศน์ ม.5</w:t>
        </w:r>
      </w:hyperlink>
    </w:p>
    <w:p>
      <w:pPr>
        <w:pStyle w:val="SuggestLabel"/>
      </w:pPr>
      <w:r>
        <w:t xml:space="preserve">SUGGEST · ฉบับร่าง (แนะนำการแก้ไขที่นี่)</w:t>
      </w:r>
    </w:p>
    <w:p>
      <w:pPr>
        <w:pStyle w:val="SuggestBlock"/>
      </w:pPr>
      <w:r>
        <w:t xml:space="preserve">Interpret data presented in different representations, draw appropriate conclusions from data and evaluate their relative merits.</w:t>
      </w:r>
      <w:r>
        <w:br/>
      </w:r>
      <w:r>
        <w:rPr>
          <w:lang w:val="th"/>
        </w:rPr>
        <w:t xml:space="preserve">ตีความข้อมูลที่มีการนำเสนอในรูปแบบต่าง ๆ สามารถลงข้อสรุปที่เหมาะสมจากข้อมูลและประเมินข้อดีที่เกี่ยวข้องกับข้อมูลเหล่านั้นได้</w:t>
      </w:r>
    </w:p>
    <w:bookmarkEnd w:id="31"/>
    <w:bookmarkStart w:id="32" w:name="X5dffdbd7558aa14bd611543b17c6b8c735b8a12"/>
    <w:p>
      <w:pPr>
        <w:pStyle w:val="Heading3"/>
      </w:pPr>
      <w:r>
        <w:t xml:space="preserve">[ADD a new sub-ability for S2] · [เพิ่มความสามารถย่อยใหม่ของ S2]</w:t>
      </w:r>
    </w:p>
    <w:p>
      <w:pPr>
        <w:pStyle w:val="AddLabel"/>
      </w:pPr>
      <w:r>
        <w:t xml:space="preserve">ADD · เพิ่ม</w:t>
      </w:r>
    </w:p>
    <w:p>
      <w:pPr>
        <w:pStyle w:val="AddBlock"/>
      </w:pPr>
      <w:r>
        <w:t xml:space="preserve">Edit above, or replace with your own ADD proposal. Duplicate this block for additional ADDs. · แก้ไขข้างต้น หรือแทนที่ด้วยข้อเสนอ ADD ของตน ทำสำเนาบล็อกนี้สำหรับ ADD เพิ่มเติม</w:t>
      </w:r>
    </w:p>
    <w:p>
      <w:pPr>
        <w:pStyle w:val="AddBlock"/>
      </w:pPr>
      <w:r>
        <w:rPr>
          <w:b/>
          <w:bCs/>
        </w:rPr>
        <w:t xml:space="preserve">Pre-filled proposal · ข้อเสนอที่เตรียมไว้:</w:t>
      </w:r>
      <w:r>
        <w:t xml:space="preserve"> </w:t>
      </w:r>
      <w:r>
        <w:rPr>
          <w:b/>
          <w:shd w:val="clear" w:color="auto" w:fill="D9ECD0"/>
        </w:rPr>
        <w:t xml:space="preserve">ADD</w:t>
      </w:r>
      <w:r>
        <w:t xml:space="preserve"> </w:t>
      </w:r>
      <w:r>
        <w:t xml:space="preserve">Recognise what a single study can and cannot establish, and integrate findings across studies into a coherent picture.</w:t>
      </w:r>
      <w:r>
        <w:br/>
      </w:r>
      <w:r>
        <w:rPr>
          <w:b/>
          <w:bCs/>
          <w:lang w:val="th"/>
        </w:rPr>
        <w:t xml:space="preserve">ข้อเสนอที่เตรียมไว้:</w:t>
      </w:r>
      <w:r>
        <w:rPr>
          <w:lang w:val="th"/>
        </w:rPr>
        <w:t xml:space="preserve"> </w:t>
      </w:r>
      <w:r>
        <w:rPr>
          <w:b/>
          <w:shd w:val="clear" w:color="auto" w:fill="D9ECD0"/>
        </w:rPr>
        <w:t xml:space="preserve">เพิ่ม</w:t>
      </w:r>
      <w:r>
        <w:rPr>
          <w:lang w:val="th"/>
        </w:rPr>
        <w:t xml:space="preserve"> </w:t>
      </w:r>
      <w:r>
        <w:rPr>
          <w:lang w:val="th"/>
        </w:rPr>
        <w:t xml:space="preserve">รับรู้ว่าการศึกษาชิ้นเดียวยืนยันสิ่งใดได้และไม่ได้ พร้อมบูรณาการผลข้ามการศึกษาหลายชิ้นเป็นภาพกลมกลืน</w:t>
      </w:r>
    </w:p>
    <w:p>
      <w:pPr>
        <w:pStyle w:val="AddBlock"/>
      </w:pPr>
      <w:r>
        <w:rPr>
          <w:b/>
          <w:bCs/>
        </w:rPr>
        <w:t xml:space="preserve">Macro citation · อ้างอิง:</w:t>
      </w:r>
      <w:r>
        <w:t xml:space="preserve"> </w:t>
      </w:r>
      <w:hyperlink r:id="rId12">
        <w:r>
          <w:rPr>
            <w:rStyle w:val="Hyperlink"/>
          </w:rPr>
          <w:t xml:space="preserve">Holistic gr.12</w:t>
        </w:r>
      </w:hyperlink>
    </w:p>
    <w:bookmarkEnd w:id="32"/>
    <w:bookmarkEnd w:id="33"/>
    <w:bookmarkStart w:id="41" w:name="Xcf351c31154438915467d9a641559f9a7c165bf"/>
    <w:p>
      <w:pPr>
        <w:pStyle w:val="Heading2"/>
      </w:pPr>
      <w:r>
        <w:t xml:space="preserve">S3 — Research, evaluate and use scientific information for decision making and action</w:t>
      </w:r>
    </w:p>
    <w:p>
      <w:pPr>
        <w:pStyle w:val="FirstParagraph"/>
      </w:pPr>
      <w:r>
        <w:rPr>
          <w:b/>
          <w:bCs/>
        </w:rPr>
        <w:t xml:space="preserve">การศึกษาค้นคว้า ประเมิน และใช้ข้อมูลทางวิทยาศาสตร์เพื่อการตัดสินใจและการลงมือกระทำ</w:t>
      </w:r>
    </w:p>
    <w:bookmarkStart w:id="34" w:name="X39f6d666e2bf00026b00efd2efba8fd80bc7464"/>
    <w:p>
      <w:pPr>
        <w:pStyle w:val="Heading3"/>
      </w:pPr>
      <w:r>
        <w:t xml:space="preserve">S3.1 — Search, evaluate and communicate sources</w:t>
      </w:r>
    </w:p>
    <w:p>
      <w:pPr>
        <w:pStyle w:val="ReferenceLabel"/>
      </w:pPr>
      <w:r>
        <w:t xml:space="preserve">REFERENCE · ฉบับอ้างอิง (ห้ามแก้)</w:t>
      </w:r>
    </w:p>
    <w:p>
      <w:pPr>
        <w:pStyle w:val="ReferenceBlock"/>
      </w:pPr>
      <w:r>
        <w:t xml:space="preserve">Search, evaluate and communicate the relative merits of different sources of information (scientific, social, economic and ethical) that may have significance or merit in arriving at decisions on science-related issues, and whether they support an argument or a solution.</w:t>
      </w:r>
      <w:r>
        <w:br/>
      </w:r>
      <w:r>
        <w:rPr>
          <w:lang w:val="th"/>
        </w:rPr>
        <w:t xml:space="preserve">การสืบค้น ประเมิน และสื่อสารเกี่ยวกับความสัมพันธ์ของข้อมูลจากแหล่งต่าง ๆ</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in light of synthetic understanding of how scientific consensus forms.</w:t>
      </w:r>
      <w:r>
        <w:t xml:space="preserve"> </w:t>
      </w:r>
      <w:hyperlink r:id="rId15">
        <w:r>
          <w:rPr>
            <w:rStyle w:val="Hyperlink"/>
          </w:rPr>
          <w:t xml:space="preserve">gr.11 epistemic stance</w:t>
        </w:r>
      </w:hyperlink>
      <w:r>
        <w:br/>
      </w:r>
      <w:r>
        <w:rPr>
          <w:b/>
          <w:shd w:val="clear" w:color="auto" w:fill="CFE2F3"/>
        </w:rPr>
        <w:t xml:space="preserve">ลึกขึ้น</w:t>
      </w:r>
      <w:r>
        <w:rPr>
          <w:lang w:val="th"/>
        </w:rPr>
        <w:t xml:space="preserve"> </w:t>
      </w:r>
      <w:r>
        <w:rPr>
          <w:lang w:val="th"/>
        </w:rPr>
        <w:t xml:space="preserve">บนความเข้าใจเชิงสังเคราะห์ว่าฉันทามติทางวิทยาศาสตร์ก่อตัวขึ้นอย่างไร</w:t>
      </w:r>
      <w:r>
        <w:rPr>
          <w:lang w:val="th"/>
        </w:rPr>
        <w:t xml:space="preserve"> </w:t>
      </w:r>
      <w:hyperlink r:id="rId15">
        <w:r>
          <w:rPr>
            <w:rStyle w:val="Hyperlink"/>
            <w:lang w:val="th"/>
          </w:rPr>
          <w:t xml:space="preserve">จุดยืนเชิงญาณวิทยา ม.5</w:t>
        </w:r>
      </w:hyperlink>
    </w:p>
    <w:p>
      <w:pPr>
        <w:pStyle w:val="SuggestLabel"/>
      </w:pPr>
      <w:r>
        <w:t xml:space="preserve">SUGGEST · ฉบับร่าง (แนะนำการแก้ไขที่นี่)</w:t>
      </w:r>
    </w:p>
    <w:p>
      <w:pPr>
        <w:pStyle w:val="SuggestBlock"/>
      </w:pPr>
      <w:r>
        <w:t xml:space="preserve">Search, evaluate and communicate the relative merits of different sources of information (scientific, social, economic and ethical) that may have significance or merit in arriving at decisions on science-related issues, and whether they support an argument or a solution.</w:t>
      </w:r>
      <w:r>
        <w:br/>
      </w:r>
      <w:r>
        <w:rPr>
          <w:lang w:val="th"/>
        </w:rPr>
        <w:t xml:space="preserve">สืบค้น ประเมิน และสื่อสารเกี่ยวกับความสัมพันธ์ของข้อมูลจากแหล่งต่าง ๆ (วิทยาศาสตร์ สังคม เศรษฐกิจ และจริยธรรม) ที่อาจมีความสำคัญต่อการตัดสินใจในประเด็นที่เกี่ยวข้องกับวิทยาศาสตร์ และว่าข้อมูลเหล่านั้นสนับสนุนข้อโต้แย้งหรือทางออกใด</w:t>
      </w:r>
    </w:p>
    <w:bookmarkEnd w:id="34"/>
    <w:bookmarkStart w:id="35" w:name="s3.2-distinguish-among-claims"/>
    <w:p>
      <w:pPr>
        <w:pStyle w:val="Heading3"/>
      </w:pPr>
      <w:r>
        <w:t xml:space="preserve">S3.2 — Distinguish among claims</w:t>
      </w:r>
    </w:p>
    <w:p>
      <w:pPr>
        <w:pStyle w:val="ReferenceLabel"/>
      </w:pPr>
      <w:r>
        <w:t xml:space="preserve">REFERENCE · ฉบับอ้างอิง (ห้ามแก้)</w:t>
      </w:r>
    </w:p>
    <w:p>
      <w:pPr>
        <w:pStyle w:val="ReferenceBlock"/>
      </w:pPr>
      <w:r>
        <w:t xml:space="preserve">Distinguish among claims based on strong scientific evidence, expert vs. non-expert, and opinion, and provide reasons for the distinction.</w:t>
      </w:r>
      <w:r>
        <w:br/>
      </w:r>
      <w:r>
        <w:rPr>
          <w:lang w:val="th"/>
        </w:rPr>
        <w:t xml:space="preserve">การแยกแยะระหว่างคำกล่าวอ้างที่มีหลักฐานทางวิทยาศาสตร์ที่ชัดเจนหรือคำกล่าวอ้างจากผู้เชี่ยวชาญ</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as part of meta-conceptual stance toward consensus.</w:t>
      </w:r>
      <w:r>
        <w:br/>
      </w:r>
      <w:r>
        <w:rPr>
          <w:b/>
          <w:shd w:val="clear" w:color="auto" w:fill="CFE2F3"/>
        </w:rPr>
        <w:t xml:space="preserve">ลึกขึ้น</w:t>
      </w:r>
      <w:r>
        <w:rPr>
          <w:lang w:val="th"/>
        </w:rPr>
        <w:t xml:space="preserve"> </w:t>
      </w:r>
      <w:r>
        <w:rPr>
          <w:lang w:val="th"/>
        </w:rPr>
        <w:t xml:space="preserve">ในฐานะส่วนหนึ่งของจุดยืนเชิงอภิมโนทัศน์ต่อฉันทามติ</w:t>
      </w:r>
    </w:p>
    <w:p>
      <w:pPr>
        <w:pStyle w:val="SuggestLabel"/>
      </w:pPr>
      <w:r>
        <w:t xml:space="preserve">SUGGEST · ฉบับร่าง (แนะนำการแก้ไขที่นี่)</w:t>
      </w:r>
    </w:p>
    <w:p>
      <w:pPr>
        <w:pStyle w:val="SuggestBlock"/>
      </w:pPr>
      <w:r>
        <w:t xml:space="preserve">Distinguish among claims based on strong scientific evidence, expert vs. non-expert, and opinion, and provide reasons for the distinction.</w:t>
      </w:r>
      <w:r>
        <w:br/>
      </w:r>
      <w:r>
        <w:rPr>
          <w:lang w:val="th"/>
        </w:rPr>
        <w:t xml:space="preserve">แยกแยะระหว่างคำกล่าวอ้างที่มีหลักฐานทางวิทยาศาสตร์ที่ชัดเจน คำกล่าวอ้างของผู้เชี่ยวชาญกับผู้ที่มิใช่ผู้เชี่ยวชาญ และความเห็น พร้อมให้เหตุผลของการแยกแยะ</w:t>
      </w:r>
    </w:p>
    <w:bookmarkEnd w:id="35"/>
    <w:bookmarkStart w:id="36" w:name="s3.3-construct-argument-from-data"/>
    <w:p>
      <w:pPr>
        <w:pStyle w:val="Heading3"/>
      </w:pPr>
      <w:r>
        <w:t xml:space="preserve">S3.3 — Construct argument from data</w:t>
      </w:r>
    </w:p>
    <w:p>
      <w:pPr>
        <w:pStyle w:val="ReferenceLabel"/>
      </w:pPr>
      <w:r>
        <w:t xml:space="preserve">REFERENCE · ฉบับอ้างอิง (ห้ามแก้)</w:t>
      </w:r>
    </w:p>
    <w:p>
      <w:pPr>
        <w:pStyle w:val="ReferenceBlock"/>
      </w:pPr>
      <w:r>
        <w:t xml:space="preserve">Construct an argument to support an appropriate scientific conclusion from a set of data.</w:t>
      </w:r>
      <w:r>
        <w:br/>
      </w:r>
      <w:r>
        <w:rPr>
          <w:lang w:val="th"/>
        </w:rPr>
        <w:t xml:space="preserve">การสร้างข้อโต้แย้งในการสนับสนุนข้อสรุปทางวิทยาศาสตร์ที่เหมาะสมจากชุดข้อมูล</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the argument explicitly acknowledges what expert mediation it depends on. Stays in S3's competent-outsider stance; argument-from-own-investigation belongs in S2.</w:t>
      </w:r>
      <w:r>
        <w:t xml:space="preserve"> </w:t>
      </w:r>
      <w:hyperlink r:id="rId14">
        <w:r>
          <w:rPr>
            <w:rStyle w:val="Hyperlink"/>
          </w:rPr>
          <w:t xml:space="preserve">Judgement gr.12</w:t>
        </w:r>
      </w:hyperlink>
      <w:r>
        <w:br/>
      </w:r>
      <w:r>
        <w:rPr>
          <w:b/>
          <w:shd w:val="clear" w:color="auto" w:fill="CFE2F3"/>
        </w:rPr>
        <w:t xml:space="preserve">ลึกขึ้น</w:t>
      </w:r>
      <w:r>
        <w:rPr>
          <w:lang w:val="th"/>
        </w:rPr>
        <w:t xml:space="preserve"> </w:t>
      </w:r>
      <w:r>
        <w:rPr>
          <w:lang w:val="th"/>
        </w:rPr>
        <w:t xml:space="preserve">ข้อโต้แย้งระบุชัดว่าพึ่งการกลั่นกรองของผู้เชี่ยวชาญในแง่ใด ยังคงอยู่ที่จุดยืน "คนนอกที่มีสมรรถนะ" ของ S3 ส่วนข้อโต้แย้งจากการสืบสวนของตนเองอยู่ที่ S2</w:t>
      </w:r>
      <w:r>
        <w:rPr>
          <w:lang w:val="th"/>
        </w:rPr>
        <w:t xml:space="preserve"> </w:t>
      </w:r>
      <w:hyperlink r:id="rId14">
        <w:r>
          <w:rPr>
            <w:rStyle w:val="Hyperlink"/>
            <w:lang w:val="th"/>
          </w:rPr>
          <w:t xml:space="preserve">การใช้วิจารณญาณ ม.6</w:t>
        </w:r>
      </w:hyperlink>
    </w:p>
    <w:p>
      <w:pPr>
        <w:pStyle w:val="SuggestLabel"/>
      </w:pPr>
      <w:r>
        <w:t xml:space="preserve">SUGGEST · ฉบับร่าง (แนะนำการแก้ไขที่นี่)</w:t>
      </w:r>
    </w:p>
    <w:p>
      <w:pPr>
        <w:pStyle w:val="SuggestBlock"/>
      </w:pPr>
      <w:r>
        <w:t xml:space="preserve">Construct an argument to support an appropriate scientific conclusion from a set of data.</w:t>
      </w:r>
      <w:r>
        <w:br/>
      </w:r>
      <w:r>
        <w:rPr>
          <w:lang w:val="th"/>
        </w:rPr>
        <w:t xml:space="preserve">สร้างข้อโต้แย้งในการสนับสนุนข้อสรุปทางวิทยาศาสตร์ที่เหมาะสมจากชุดข้อมูล</w:t>
      </w:r>
    </w:p>
    <w:bookmarkEnd w:id="36"/>
    <w:bookmarkStart w:id="37" w:name="s3.4-critique-flaws"/>
    <w:p>
      <w:pPr>
        <w:pStyle w:val="Heading3"/>
      </w:pPr>
      <w:r>
        <w:t xml:space="preserve">S3.4 — Critique flaws</w:t>
      </w:r>
    </w:p>
    <w:p>
      <w:pPr>
        <w:pStyle w:val="ReferenceLabel"/>
      </w:pPr>
      <w:r>
        <w:t xml:space="preserve">REFERENCE · ฉบับอ้างอิง (ห้ามแก้)</w:t>
      </w:r>
    </w:p>
    <w:p>
      <w:pPr>
        <w:pStyle w:val="ReferenceBlock"/>
      </w:pPr>
      <w:r>
        <w:t xml:space="preserve">Critique standard flaws in science-related arguments (e.g. poor assumptions, cause vs. correlation, faulty explanations, generalisations from limited data).</w:t>
      </w:r>
      <w:r>
        <w:br/>
      </w:r>
      <w:r>
        <w:rPr>
          <w:lang w:val="th"/>
        </w:rPr>
        <w:t xml:space="preserve">การวิจารณ์ข้อบกพร่องที่พบบ่อยในข้อโต้แย้งที่เกี่ยวข้องกับวิทยาศาสตร์</w:t>
      </w:r>
    </w:p>
    <w:p>
      <w:pPr>
        <w:pStyle w:val="PointerLabel"/>
      </w:pPr>
      <w:r>
        <w:t xml:space="preserve">POINTER · ทิศทาง (ข้อเสนอ)</w:t>
      </w:r>
    </w:p>
    <w:p>
      <w:pPr>
        <w:pStyle w:val="PointerBlock"/>
      </w:pPr>
      <w:r>
        <w:rPr>
          <w:b/>
          <w:shd w:val="clear" w:color="auto" w:fill="E6E4D9"/>
        </w:rPr>
        <w:t xml:space="preserve">KEEP</w:t>
      </w:r>
      <w:r>
        <w:t xml:space="preserve"> </w:t>
      </w:r>
      <w:r>
        <w:t xml:space="preserve">procedural + epistemic capacity persists.</w:t>
      </w:r>
      <w:r>
        <w:br/>
      </w:r>
      <w:r>
        <w:rPr>
          <w:b/>
          <w:shd w:val="clear" w:color="auto" w:fill="E6E4D9"/>
        </w:rPr>
        <w:t xml:space="preserve">คง</w:t>
      </w:r>
      <w:r>
        <w:rPr>
          <w:lang w:val="th"/>
        </w:rPr>
        <w:t xml:space="preserve"> </w:t>
      </w:r>
      <w:r>
        <w:rPr>
          <w:lang w:val="th"/>
        </w:rPr>
        <w:t xml:space="preserve">ความสามารถด้านกระบวนการและด้านเกี่ยวกับการได้มาของความรู้ยังคงอยู่</w:t>
      </w:r>
    </w:p>
    <w:p>
      <w:pPr>
        <w:pStyle w:val="SuggestLabel"/>
      </w:pPr>
      <w:r>
        <w:t xml:space="preserve">SUGGEST · ฉบับร่าง (แนะนำการแก้ไขที่นี่)</w:t>
      </w:r>
    </w:p>
    <w:p>
      <w:pPr>
        <w:pStyle w:val="SuggestBlock"/>
      </w:pPr>
      <w:r>
        <w:t xml:space="preserve">Critique standard flaws in science-related arguments (e.g. poor assumptions, cause vs. correlation, faulty explanations, generalisations from limited data).</w:t>
      </w:r>
      <w:r>
        <w:br/>
      </w:r>
      <w:r>
        <w:rPr>
          <w:lang w:val="th"/>
        </w:rPr>
        <w:t xml:space="preserve">วิจารณ์ข้อบกพร่องที่พบบ่อยในข้อโต้แย้งที่เกี่ยวข้องกับวิทยาศาสตร์ (เช่น การตั้งสมมติฐานที่ไม่ดี เหตุกับสหสัมพันธ์ คำอธิบายที่ผิดพลาด การสรุปทั่วไปจากข้อมูลที่จำกัด)</w:t>
      </w:r>
    </w:p>
    <w:bookmarkEnd w:id="37"/>
    <w:bookmarkStart w:id="39" w:name="s3.5-justify-decisions"/>
    <w:p>
      <w:pPr>
        <w:pStyle w:val="Heading3"/>
      </w:pPr>
      <w:r>
        <w:t xml:space="preserve">S3.5 — Justify decisions</w:t>
      </w:r>
    </w:p>
    <w:p>
      <w:pPr>
        <w:pStyle w:val="ReferenceLabel"/>
      </w:pPr>
      <w:r>
        <w:t xml:space="preserve">REFERENCE · ฉบับอ้างอิง (ห้ามแก้)</w:t>
      </w:r>
    </w:p>
    <w:p>
      <w:pPr>
        <w:pStyle w:val="ReferenceBlock"/>
      </w:pPr>
      <w:r>
        <w:t xml:space="preserve">Justify decisions using scientific arguments, either individual or communal, that contribute to solving contemporary issues or sustainable development.</w:t>
      </w:r>
      <w:r>
        <w:br/>
      </w:r>
      <w:r>
        <w:rPr>
          <w:lang w:val="th"/>
        </w:rPr>
        <w:t xml:space="preserve">การตัดสินใจโดยใช้ข้อโต้แย้งทางวิทยาศาสตร์ทั้งในระดับส่วนตัวหรือส่วนรวม</w:t>
      </w:r>
    </w:p>
    <w:p>
      <w:pPr>
        <w:pStyle w:val="PointerLabel"/>
      </w:pPr>
      <w:r>
        <w:t xml:space="preserve">POINTER · ทิศทาง (ข้อเสนอ)</w:t>
      </w:r>
    </w:p>
    <w:p>
      <w:pPr>
        <w:pStyle w:val="PointerBlock"/>
      </w:pPr>
      <w:r>
        <w:rPr>
          <w:b/>
          <w:shd w:val="clear" w:color="auto" w:fill="F5E0C0"/>
        </w:rPr>
        <w:t xml:space="preserve">SHIFT</w:t>
      </w:r>
      <w:r>
        <w:t xml:space="preserve"> </w:t>
      </w:r>
      <w:r>
        <w:t xml:space="preserve">to ethical-synthetic mode.</w:t>
      </w:r>
      <w:r>
        <w:t xml:space="preserve"> </w:t>
      </w:r>
      <w:hyperlink r:id="rId14">
        <w:r>
          <w:rPr>
            <w:rStyle w:val="Hyperlink"/>
          </w:rPr>
          <w:t xml:space="preserve">Judgement gr.12</w:t>
        </w:r>
      </w:hyperlink>
      <w:r>
        <w:t xml:space="preserve"> </w:t>
      </w:r>
      <w:r>
        <w:t xml:space="preserve">+</w:t>
      </w:r>
      <w:r>
        <w:t xml:space="preserve"> </w:t>
      </w:r>
      <w:hyperlink r:id="rId38">
        <w:r>
          <w:rPr>
            <w:rStyle w:val="Hyperlink"/>
          </w:rPr>
          <w:t xml:space="preserve">Democratic participation gr.12</w:t>
        </w:r>
      </w:hyperlink>
      <w:r>
        <w:br/>
      </w:r>
      <w:r>
        <w:rPr>
          <w:b/>
          <w:shd w:val="clear" w:color="auto" w:fill="F5E0C0"/>
        </w:rPr>
        <w:t xml:space="preserve">เลื่อน</w:t>
      </w:r>
      <w:r>
        <w:rPr>
          <w:lang w:val="th"/>
        </w:rPr>
        <w:t xml:space="preserve"> </w:t>
      </w:r>
      <w:r>
        <w:rPr>
          <w:lang w:val="th"/>
        </w:rPr>
        <w:t xml:space="preserve">ไปสู่โหมดจริยธรรม-สังเคราะห์</w:t>
      </w:r>
      <w:r>
        <w:rPr>
          <w:lang w:val="th"/>
        </w:rPr>
        <w:t xml:space="preserve"> </w:t>
      </w:r>
      <w:hyperlink r:id="rId14">
        <w:r>
          <w:rPr>
            <w:rStyle w:val="Hyperlink"/>
            <w:lang w:val="th"/>
          </w:rPr>
          <w:t xml:space="preserve">การใช้วิจารณญาณ ม.6</w:t>
        </w:r>
      </w:hyperlink>
      <w:r>
        <w:rPr>
          <w:lang w:val="th"/>
        </w:rPr>
        <w:t xml:space="preserve"> </w:t>
      </w:r>
      <w:r>
        <w:rPr>
          <w:lang w:val="th"/>
        </w:rPr>
        <w:t xml:space="preserve">ร่วมกับ</w:t>
      </w:r>
      <w:r>
        <w:rPr>
          <w:lang w:val="th"/>
        </w:rPr>
        <w:t xml:space="preserve"> </w:t>
      </w:r>
      <w:hyperlink r:id="rId38">
        <w:r>
          <w:rPr>
            <w:rStyle w:val="Hyperlink"/>
            <w:lang w:val="th"/>
          </w:rPr>
          <w:t xml:space="preserve">การมีส่วนร่วมเชิงประชาธิปไตย ม.6</w:t>
        </w:r>
      </w:hyperlink>
    </w:p>
    <w:p>
      <w:pPr>
        <w:pStyle w:val="SuggestLabel"/>
      </w:pPr>
      <w:r>
        <w:t xml:space="preserve">SUGGEST · ฉบับร่าง (แนะนำการแก้ไขที่นี่)</w:t>
      </w:r>
    </w:p>
    <w:p>
      <w:pPr>
        <w:pStyle w:val="SuggestBlock"/>
      </w:pPr>
      <w:r>
        <w:t xml:space="preserve">Justify decisions using scientific arguments, either individual or communal, that contribute to solving contemporary issues or sustainable development.</w:t>
      </w:r>
      <w:r>
        <w:br/>
      </w:r>
      <w:r>
        <w:rPr>
          <w:lang w:val="th"/>
        </w:rPr>
        <w:t xml:space="preserve">ให้เหตุผลในการตัดสินใจด้วยข้อโต้แย้งทางวิทยาศาสตร์ ทั้งในระดับส่วนตัวหรือส่วนรวม ที่มีส่วนช่วยในการแก้ปัญหาในปัจจุบันหรือสนับสนุนการพัฒนาที่ยั่งยืน</w:t>
      </w:r>
    </w:p>
    <w:bookmarkEnd w:id="39"/>
    <w:bookmarkStart w:id="40" w:name="Xed9758becb5955c64e416fed8f34c2b5dd49b9b"/>
    <w:p>
      <w:pPr>
        <w:pStyle w:val="Heading3"/>
      </w:pPr>
      <w:r>
        <w:t xml:space="preserve">[ADD a new sub-ability for S3] · [เพิ่มความสามารถย่อยใหม่ของ S3]</w:t>
      </w:r>
    </w:p>
    <w:p>
      <w:pPr>
        <w:pStyle w:val="AddLabel"/>
      </w:pPr>
      <w:r>
        <w:t xml:space="preserve">ADD · เพิ่ม</w:t>
      </w:r>
    </w:p>
    <w:p>
      <w:pPr>
        <w:pStyle w:val="AddBlock"/>
      </w:pPr>
      <w:r>
        <w:t xml:space="preserve">Duplicate this block for additional ADDs. · ทำสำเนาบล็อกนี้สำหรับ ADD เพิ่มเติม</w:t>
      </w:r>
    </w:p>
    <w:p>
      <w:pPr>
        <w:pStyle w:val="AddBlock"/>
      </w:pPr>
      <w:r>
        <w:rPr>
          <w:b/>
          <w:bCs/>
        </w:rPr>
        <w:t xml:space="preserve">Operation · ปฏิบัติการ:</w:t>
      </w:r>
      <w:r>
        <w:t xml:space="preserve"> </w:t>
      </w:r>
      <w:r>
        <w:rPr>
          <w:b/>
          <w:shd w:val="clear" w:color="auto" w:fill="D9ECD0"/>
        </w:rPr>
        <w:t xml:space="preserve">ADD</w:t>
      </w:r>
    </w:p>
    <w:p>
      <w:pPr>
        <w:pStyle w:val="AddBlock"/>
      </w:pPr>
      <w:r>
        <w:rPr>
          <w:b/>
          <w:bCs/>
        </w:rPr>
        <w:t xml:space="preserve">Statement · ข้อความ:</w:t>
      </w:r>
      <w:r>
        <w:t xml:space="preserve"> </w:t>
      </w:r>
      <w:r>
        <w:t xml:space="preserve">_______________________________________________</w:t>
      </w:r>
      <w:r>
        <w:br/>
      </w:r>
      <w:r>
        <w:rPr>
          <w:b/>
          <w:bCs/>
          <w:lang w:val="th"/>
        </w:rPr>
        <w:t xml:space="preserve">ข้อความ (ไทย):</w:t>
      </w:r>
      <w:r>
        <w:rPr>
          <w:lang w:val="th"/>
        </w:rPr>
        <w:t xml:space="preserve"> </w:t>
      </w:r>
      <w:r>
        <w:rPr>
          <w:lang w:val="th"/>
        </w:rPr>
        <w:t xml:space="preserve">_______________________________________________</w:t>
      </w:r>
    </w:p>
    <w:p>
      <w:pPr>
        <w:pStyle w:val="AddBlock"/>
      </w:pPr>
      <w:r>
        <w:rPr>
          <w:b/>
          <w:bCs/>
        </w:rPr>
        <w:t xml:space="preserve">Macro citation · อ้างอิง:</w:t>
      </w:r>
      <w:r>
        <w:t xml:space="preserve"> </w:t>
      </w:r>
      <w:r>
        <w:t xml:space="preserve">_______________________________________________</w:t>
      </w:r>
    </w:p>
    <w:bookmarkEnd w:id="40"/>
    <w:bookmarkEnd w:id="41"/>
    <w:bookmarkStart w:id="47" w:name="Xc49e5b692e60eac5e58eee9e2a044b790178a82"/>
    <w:p>
      <w:pPr>
        <w:pStyle w:val="Heading2"/>
      </w:pPr>
      <w:r>
        <w:t xml:space="preserve">E1 — Explain the impact of human interactions with Earth's systems</w:t>
      </w:r>
    </w:p>
    <w:p>
      <w:pPr>
        <w:pStyle w:val="FirstParagraph"/>
      </w:pPr>
      <w:r>
        <w:rPr>
          <w:b/>
          <w:bCs/>
        </w:rPr>
        <w:t xml:space="preserve">การอธิบายผลกระทบจากการกระทำของมนุษย์ที่มีต่อระบบโลก</w:t>
      </w:r>
    </w:p>
    <w:bookmarkStart w:id="42" w:name="X65fd95e72afa7b3f233eecb0fccbc5c0db0481e"/>
    <w:p>
      <w:pPr>
        <w:pStyle w:val="Heading3"/>
      </w:pPr>
      <w:r>
        <w:t xml:space="preserve">E1.1 — Explain Earth's systems and interactions</w:t>
      </w:r>
    </w:p>
    <w:p>
      <w:pPr>
        <w:pStyle w:val="ReferenceLabel"/>
      </w:pPr>
      <w:r>
        <w:t xml:space="preserve">REFERENCE · ฉบับอ้างอิง (ห้ามแก้)</w:t>
      </w:r>
    </w:p>
    <w:p>
      <w:pPr>
        <w:pStyle w:val="ReferenceBlock"/>
      </w:pPr>
      <w:r>
        <w:t xml:space="preserve">Explain physical, living, and Earth's systems that are relevant to the environment and how they interact with each other.</w:t>
      </w:r>
      <w:r>
        <w:br/>
      </w:r>
      <w:r>
        <w:rPr>
          <w:lang w:val="th"/>
        </w:rPr>
        <w:t xml:space="preserve">การอธิบายได้ว่าระบบทางกายภาพ ระบบสิ่งมีชีวิต และระบบของโลกเกี่ยวข้องกับสิ่งแวดล้อมอย่างไร</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at gr.12, held synthetically as one whole.</w:t>
      </w:r>
      <w:r>
        <w:t xml:space="preserve"> </w:t>
      </w:r>
      <w:hyperlink r:id="rId12">
        <w:r>
          <w:rPr>
            <w:rStyle w:val="Hyperlink"/>
          </w:rPr>
          <w:t xml:space="preserve">Holistic gr.12</w:t>
        </w:r>
      </w:hyperlink>
      <w:r>
        <w:br/>
      </w:r>
      <w:r>
        <w:rPr>
          <w:b/>
          <w:shd w:val="clear" w:color="auto" w:fill="CFE2F3"/>
        </w:rPr>
        <w:t xml:space="preserve">ลึกขึ้น</w:t>
      </w:r>
      <w:r>
        <w:rPr>
          <w:lang w:val="th"/>
        </w:rPr>
        <w:t xml:space="preserve"> </w:t>
      </w:r>
      <w:r>
        <w:rPr>
          <w:lang w:val="th"/>
        </w:rPr>
        <w:t xml:space="preserve">ใน ม.6 ถือไว้อย่างสังเคราะห์เป็นองค์รวมเดียว</w:t>
      </w:r>
      <w:r>
        <w:rPr>
          <w:lang w:val="th"/>
        </w:rPr>
        <w:t xml:space="preserve"> </w:t>
      </w:r>
      <w:hyperlink r:id="rId12">
        <w:r>
          <w:rPr>
            <w:rStyle w:val="Hyperlink"/>
            <w:lang w:val="th"/>
          </w:rPr>
          <w:t xml:space="preserve">การคิดเชิงองค์รวม ม.6</w:t>
        </w:r>
      </w:hyperlink>
    </w:p>
    <w:p>
      <w:pPr>
        <w:pStyle w:val="SuggestLabel"/>
      </w:pPr>
      <w:r>
        <w:t xml:space="preserve">SUGGEST · ฉบับร่าง (แนะนำการแก้ไขที่นี่)</w:t>
      </w:r>
    </w:p>
    <w:p>
      <w:pPr>
        <w:pStyle w:val="SuggestBlock"/>
      </w:pPr>
      <w:r>
        <w:t xml:space="preserve">Explain physical, living, and Earth's systems that are relevant to the environment and how they interact with each other.</w:t>
      </w:r>
      <w:r>
        <w:br/>
      </w:r>
      <w:r>
        <w:rPr>
          <w:lang w:val="th"/>
        </w:rPr>
        <w:t xml:space="preserve">อธิบายว่าระบบทางกายภาพ ระบบสิ่งมีชีวิต และระบบของโลกเกี่ยวข้องกับสิ่งแวดล้อมและมีปฏิสัมพันธ์ระหว่างกันอย่างไร</w:t>
      </w:r>
    </w:p>
    <w:bookmarkEnd w:id="42"/>
    <w:bookmarkStart w:id="43" w:name="X545b063fc61c60bc87c9fbb6b787fc6c48dfe48"/>
    <w:p>
      <w:pPr>
        <w:pStyle w:val="Heading3"/>
      </w:pPr>
      <w:r>
        <w:t xml:space="preserve">E1.2 — Research human interactions over time</w:t>
      </w:r>
    </w:p>
    <w:p>
      <w:pPr>
        <w:pStyle w:val="ReferenceLabel"/>
      </w:pPr>
      <w:r>
        <w:t xml:space="preserve">REFERENCE · ฉบับอ้างอิง (ห้ามแก้)</w:t>
      </w:r>
    </w:p>
    <w:p>
      <w:pPr>
        <w:pStyle w:val="ReferenceBlock"/>
      </w:pPr>
      <w:r>
        <w:t xml:space="preserve">Research and apply knowledge of human interactions with these systems over time.</w:t>
      </w:r>
      <w:r>
        <w:br/>
      </w:r>
      <w:r>
        <w:rPr>
          <w:lang w:val="th"/>
        </w:rPr>
        <w:t xml:space="preserve">การศึกษาค้นคว้าและนำความรู้เกี่ยวกับการกระทำของมนุษย์กับระบบเหล่านี้ไปประยุกต์ใช้ได้</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long-range time-thinking.</w:t>
      </w:r>
      <w:r>
        <w:t xml:space="preserve"> </w:t>
      </w:r>
      <w:hyperlink r:id="rId22">
        <w:r>
          <w:rPr>
            <w:rStyle w:val="Hyperlink"/>
          </w:rPr>
          <w:t xml:space="preserve">Future thinking gr.12</w:t>
        </w:r>
      </w:hyperlink>
      <w:r>
        <w:br/>
      </w:r>
      <w:r>
        <w:rPr>
          <w:b/>
          <w:shd w:val="clear" w:color="auto" w:fill="CFE2F3"/>
        </w:rPr>
        <w:t xml:space="preserve">ลึกขึ้น</w:t>
      </w:r>
      <w:r>
        <w:rPr>
          <w:lang w:val="th"/>
        </w:rPr>
        <w:t xml:space="preserve"> </w:t>
      </w:r>
      <w:r>
        <w:rPr>
          <w:lang w:val="th"/>
        </w:rPr>
        <w:t xml:space="preserve">การคิดเชิงเวลาแบบระยะยาว</w:t>
      </w:r>
      <w:r>
        <w:rPr>
          <w:lang w:val="th"/>
        </w:rPr>
        <w:t xml:space="preserve"> </w:t>
      </w:r>
      <w:hyperlink r:id="rId22">
        <w:r>
          <w:rPr>
            <w:rStyle w:val="Hyperlink"/>
            <w:lang w:val="th"/>
          </w:rPr>
          <w:t xml:space="preserve">การคิดถึงอนาคต ม.6</w:t>
        </w:r>
      </w:hyperlink>
    </w:p>
    <w:p>
      <w:pPr>
        <w:pStyle w:val="SuggestLabel"/>
      </w:pPr>
      <w:r>
        <w:t xml:space="preserve">SUGGEST · ฉบับร่าง (แนะนำการแก้ไขที่นี่)</w:t>
      </w:r>
    </w:p>
    <w:p>
      <w:pPr>
        <w:pStyle w:val="SuggestBlock"/>
      </w:pPr>
      <w:r>
        <w:t xml:space="preserve">Research and apply knowledge of human interactions with these systems over time.</w:t>
      </w:r>
      <w:r>
        <w:br/>
      </w:r>
      <w:r>
        <w:rPr>
          <w:lang w:val="th"/>
        </w:rPr>
        <w:t xml:space="preserve">ศึกษาค้นคว้าและนำความรู้เกี่ยวกับการกระทำของมนุษย์กับระบบเหล่านี้ตลอดช่วงเวลาไปประยุกต์ใช้</w:t>
      </w:r>
    </w:p>
    <w:bookmarkEnd w:id="43"/>
    <w:bookmarkStart w:id="44" w:name="e1.3-explain-positive-negative-impacts"/>
    <w:p>
      <w:pPr>
        <w:pStyle w:val="Heading3"/>
      </w:pPr>
      <w:r>
        <w:t xml:space="preserve">E1.3 — Explain positive / negative impacts</w:t>
      </w:r>
    </w:p>
    <w:p>
      <w:pPr>
        <w:pStyle w:val="ReferenceLabel"/>
      </w:pPr>
      <w:r>
        <w:t xml:space="preserve">REFERENCE · ฉบับอ้างอิง (ห้ามแก้)</w:t>
      </w:r>
    </w:p>
    <w:p>
      <w:pPr>
        <w:pStyle w:val="ReferenceBlock"/>
      </w:pPr>
      <w:r>
        <w:t xml:space="preserve">Apply this knowledge to explain both negative and positive human impacts with these systems over time.</w:t>
      </w:r>
      <w:r>
        <w:br/>
      </w:r>
      <w:r>
        <w:rPr>
          <w:lang w:val="th"/>
        </w:rPr>
        <w:t xml:space="preserve">การนำความรู้ไปใช้เพื่ออธิบายผลกระทบของมนุษย์ที่มีต่อระบบเหล่านี้ในช่วงเวลาต่าง ๆ</w:t>
      </w:r>
    </w:p>
    <w:p>
      <w:pPr>
        <w:pStyle w:val="PointerLabel"/>
      </w:pPr>
      <w:r>
        <w:t xml:space="preserve">POINTER · ทิศทาง (ข้อเสนอ)</w:t>
      </w:r>
    </w:p>
    <w:p>
      <w:pPr>
        <w:pStyle w:val="PointerBlock"/>
      </w:pPr>
      <w:r>
        <w:rPr>
          <w:b/>
          <w:shd w:val="clear" w:color="auto" w:fill="E6E4D9"/>
        </w:rPr>
        <w:t xml:space="preserve">KEEP</w:t>
      </w:r>
      <w:r>
        <w:t xml:space="preserve"> </w:t>
      </w:r>
      <w:r>
        <w:t xml:space="preserve">content-foundational.</w:t>
      </w:r>
      <w:r>
        <w:br/>
      </w:r>
      <w:r>
        <w:rPr>
          <w:b/>
          <w:shd w:val="clear" w:color="auto" w:fill="E6E4D9"/>
        </w:rPr>
        <w:t xml:space="preserve">คง</w:t>
      </w:r>
      <w:r>
        <w:rPr>
          <w:lang w:val="th"/>
        </w:rPr>
        <w:t xml:space="preserve"> </w:t>
      </w:r>
      <w:r>
        <w:rPr>
          <w:lang w:val="th"/>
        </w:rPr>
        <w:t xml:space="preserve">เป็นพื้นฐานด้านเนื้อหา</w:t>
      </w:r>
    </w:p>
    <w:p>
      <w:pPr>
        <w:pStyle w:val="SuggestLabel"/>
      </w:pPr>
      <w:r>
        <w:t xml:space="preserve">SUGGEST · ฉบับร่าง (แนะนำการแก้ไขที่นี่)</w:t>
      </w:r>
    </w:p>
    <w:p>
      <w:pPr>
        <w:pStyle w:val="SuggestBlock"/>
      </w:pPr>
      <w:r>
        <w:t xml:space="preserve">Apply this knowledge to explain both negative and positive human impacts with these systems over time.</w:t>
      </w:r>
      <w:r>
        <w:br/>
      </w:r>
      <w:r>
        <w:rPr>
          <w:lang w:val="th"/>
        </w:rPr>
        <w:t xml:space="preserve">นำความรู้ไปใช้เพื่ออธิบายผลกระทบทั้งด้านลบและด้านบวกของมนุษย์ที่มีต่อระบบเหล่านี้ในช่วงเวลาต่าง ๆ</w:t>
      </w:r>
    </w:p>
    <w:bookmarkEnd w:id="44"/>
    <w:bookmarkStart w:id="45" w:name="X188883d799c21948442ca11c61fc2ca1998686c"/>
    <w:p>
      <w:pPr>
        <w:pStyle w:val="Heading3"/>
      </w:pPr>
      <w:r>
        <w:t xml:space="preserve">E1.4 — Explain social / cultural / economic factors</w:t>
      </w:r>
    </w:p>
    <w:p>
      <w:pPr>
        <w:pStyle w:val="ReferenceLabel"/>
      </w:pPr>
      <w:r>
        <w:t xml:space="preserve">REFERENCE · ฉบับอ้างอิง (ห้ามแก้)</w:t>
      </w:r>
    </w:p>
    <w:p>
      <w:pPr>
        <w:pStyle w:val="ReferenceBlock"/>
      </w:pPr>
      <w:r>
        <w:t xml:space="preserve">Explain how social, cultural, or economic factors contribute to these impacts.</w:t>
      </w:r>
      <w:r>
        <w:br/>
      </w:r>
      <w:r>
        <w:rPr>
          <w:lang w:val="th"/>
        </w:rPr>
        <w:t xml:space="preserve">การอธิบายได้ว่าปัจจัยต่าง ๆ ทางสังคม วัฒนธรรม หรือเศรษฐกิจ มีส่วนทำให้เกิดผลกระทบเหล่านี้ได้อย่างไร</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synthesis across natural and cultural factors.</w:t>
      </w:r>
      <w:r>
        <w:t xml:space="preserve"> </w:t>
      </w:r>
      <w:hyperlink r:id="rId12">
        <w:r>
          <w:rPr>
            <w:rStyle w:val="Hyperlink"/>
          </w:rPr>
          <w:t xml:space="preserve">Holistic gr.12</w:t>
        </w:r>
      </w:hyperlink>
      <w:r>
        <w:br/>
      </w:r>
      <w:r>
        <w:rPr>
          <w:b/>
          <w:shd w:val="clear" w:color="auto" w:fill="CFE2F3"/>
        </w:rPr>
        <w:t xml:space="preserve">ลึกขึ้น</w:t>
      </w:r>
      <w:r>
        <w:rPr>
          <w:lang w:val="th"/>
        </w:rPr>
        <w:t xml:space="preserve"> </w:t>
      </w:r>
      <w:r>
        <w:rPr>
          <w:lang w:val="th"/>
        </w:rPr>
        <w:t xml:space="preserve">สังเคราะห์ข้ามปัจจัยทางธรรมชาติและทางวัฒนธรรม</w:t>
      </w:r>
      <w:r>
        <w:rPr>
          <w:lang w:val="th"/>
        </w:rPr>
        <w:t xml:space="preserve"> </w:t>
      </w:r>
      <w:hyperlink r:id="rId12">
        <w:r>
          <w:rPr>
            <w:rStyle w:val="Hyperlink"/>
            <w:lang w:val="th"/>
          </w:rPr>
          <w:t xml:space="preserve">การคิดเชิงองค์รวม ม.6</w:t>
        </w:r>
      </w:hyperlink>
    </w:p>
    <w:p>
      <w:pPr>
        <w:pStyle w:val="SuggestLabel"/>
      </w:pPr>
      <w:r>
        <w:t xml:space="preserve">SUGGEST · ฉบับร่าง (แนะนำการแก้ไขที่นี่)</w:t>
      </w:r>
    </w:p>
    <w:p>
      <w:pPr>
        <w:pStyle w:val="SuggestBlock"/>
      </w:pPr>
      <w:r>
        <w:t xml:space="preserve">Explain how social, cultural, or economic factors contribute to these impacts.</w:t>
      </w:r>
      <w:r>
        <w:br/>
      </w:r>
      <w:r>
        <w:rPr>
          <w:lang w:val="th"/>
        </w:rPr>
        <w:t xml:space="preserve">อธิบายว่าปัจจัยทางสังคม วัฒนธรรม หรือเศรษฐกิจมีส่วนทำให้เกิดผลกระทบเหล่านี้ได้อย่างไร</w:t>
      </w:r>
    </w:p>
    <w:bookmarkEnd w:id="45"/>
    <w:bookmarkStart w:id="46" w:name="X69f25c891f5e292cf909e018ea8b14a30a77b19"/>
    <w:p>
      <w:pPr>
        <w:pStyle w:val="Heading3"/>
      </w:pPr>
      <w:r>
        <w:t xml:space="preserve">[ADD a new sub-ability for E1] · [เพิ่มความสามารถย่อยใหม่ของ E1]</w:t>
      </w:r>
    </w:p>
    <w:p>
      <w:pPr>
        <w:pStyle w:val="AddLabel"/>
      </w:pPr>
      <w:r>
        <w:t xml:space="preserve">ADD · เพิ่ม</w:t>
      </w:r>
    </w:p>
    <w:p>
      <w:pPr>
        <w:pStyle w:val="AddBlock"/>
      </w:pPr>
      <w:r>
        <w:t xml:space="preserve">Duplicate this block for additional ADDs. · ทำสำเนาบล็อกนี้สำหรับ ADD เพิ่มเติม</w:t>
      </w:r>
    </w:p>
    <w:p>
      <w:pPr>
        <w:pStyle w:val="AddBlock"/>
      </w:pPr>
      <w:r>
        <w:rPr>
          <w:b/>
          <w:bCs/>
        </w:rPr>
        <w:t xml:space="preserve">Operation · ปฏิบัติการ:</w:t>
      </w:r>
      <w:r>
        <w:t xml:space="preserve"> </w:t>
      </w:r>
      <w:r>
        <w:rPr>
          <w:b/>
          <w:shd w:val="clear" w:color="auto" w:fill="D9ECD0"/>
        </w:rPr>
        <w:t xml:space="preserve">ADD</w:t>
      </w:r>
    </w:p>
    <w:p>
      <w:pPr>
        <w:pStyle w:val="AddBlock"/>
      </w:pPr>
      <w:r>
        <w:rPr>
          <w:b/>
          <w:bCs/>
        </w:rPr>
        <w:t xml:space="preserve">Statement · ข้อความ:</w:t>
      </w:r>
      <w:r>
        <w:t xml:space="preserve"> </w:t>
      </w:r>
      <w:r>
        <w:t xml:space="preserve">_______________________________________________</w:t>
      </w:r>
      <w:r>
        <w:br/>
      </w:r>
      <w:r>
        <w:rPr>
          <w:b/>
          <w:bCs/>
          <w:lang w:val="th"/>
        </w:rPr>
        <w:t xml:space="preserve">ข้อความ (ไทย):</w:t>
      </w:r>
      <w:r>
        <w:rPr>
          <w:lang w:val="th"/>
        </w:rPr>
        <w:t xml:space="preserve"> </w:t>
      </w:r>
      <w:r>
        <w:rPr>
          <w:lang w:val="th"/>
        </w:rPr>
        <w:t xml:space="preserve">_______________________________________________</w:t>
      </w:r>
    </w:p>
    <w:p>
      <w:pPr>
        <w:pStyle w:val="AddBlock"/>
      </w:pPr>
      <w:r>
        <w:rPr>
          <w:b/>
          <w:bCs/>
        </w:rPr>
        <w:t xml:space="preserve">Macro citation · อ้างอิง:</w:t>
      </w:r>
      <w:r>
        <w:t xml:space="preserve"> </w:t>
      </w:r>
      <w:r>
        <w:t xml:space="preserve">_______________________________________________</w:t>
      </w:r>
    </w:p>
    <w:bookmarkEnd w:id="46"/>
    <w:bookmarkEnd w:id="47"/>
    <w:bookmarkStart w:id="53" w:name="Xba2faed93b493d8863eabb5736aed323c7e4b5e"/>
    <w:p>
      <w:pPr>
        <w:pStyle w:val="Heading2"/>
      </w:pPr>
      <w:r>
        <w:t xml:space="preserve">E2 — Make informed decisions to act based on evaluation of diverse sources of evidence and application of creative and systems thinking to regenerate and sustain the environment</w:t>
      </w:r>
    </w:p>
    <w:p>
      <w:pPr>
        <w:pStyle w:val="FirstParagraph"/>
      </w:pPr>
      <w:r>
        <w:rPr>
          <w:b/>
          <w:bCs/>
        </w:rPr>
        <w:t xml:space="preserve">การตัดสินใจเพื่อการลงมือกระทำด้วยข้อมูล โดยใช้การประเมินแหล่งข้อมูลของประจักษ์พยานที่หลากหลาย</w:t>
      </w:r>
    </w:p>
    <w:bookmarkStart w:id="48" w:name="e2.1-search-evaluate-diverse-evidence"/>
    <w:p>
      <w:pPr>
        <w:pStyle w:val="Heading3"/>
      </w:pPr>
      <w:r>
        <w:t xml:space="preserve">E2.1 — Search / evaluate diverse evidence</w:t>
      </w:r>
    </w:p>
    <w:p>
      <w:pPr>
        <w:pStyle w:val="ReferenceLabel"/>
      </w:pPr>
      <w:r>
        <w:t xml:space="preserve">REFERENCE · ฉบับอ้างอิง (ห้ามแก้)</w:t>
      </w:r>
    </w:p>
    <w:p>
      <w:pPr>
        <w:pStyle w:val="ReferenceBlock"/>
      </w:pPr>
      <w:r>
        <w:t xml:space="preserve">Search for and evaluate evidence from diverse knowledge systems and sources.</w:t>
      </w:r>
      <w:r>
        <w:br/>
      </w:r>
      <w:r>
        <w:rPr>
          <w:lang w:val="th"/>
        </w:rPr>
        <w:t xml:space="preserve">การเข้าถึงและประเมินหลักฐานจากวิธีการได้มาซึ่งความรู้หรือแหล่งข้อมูลที่หลากหลายอย่างคิดวิเคราะห์</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synthetic evaluation across knowledge systems.</w:t>
      </w:r>
      <w:r>
        <w:br/>
      </w:r>
      <w:r>
        <w:rPr>
          <w:b/>
          <w:shd w:val="clear" w:color="auto" w:fill="CFE2F3"/>
        </w:rPr>
        <w:t xml:space="preserve">ลึกขึ้น</w:t>
      </w:r>
      <w:r>
        <w:rPr>
          <w:lang w:val="th"/>
        </w:rPr>
        <w:t xml:space="preserve"> </w:t>
      </w:r>
      <w:r>
        <w:rPr>
          <w:lang w:val="th"/>
        </w:rPr>
        <w:t xml:space="preserve">การประเมินเชิงสังเคราะห์ข้ามระบบความรู้</w:t>
      </w:r>
    </w:p>
    <w:p>
      <w:pPr>
        <w:pStyle w:val="SuggestLabel"/>
      </w:pPr>
      <w:r>
        <w:t xml:space="preserve">SUGGEST · ฉบับร่าง (แนะนำการแก้ไขที่นี่)</w:t>
      </w:r>
    </w:p>
    <w:p>
      <w:pPr>
        <w:pStyle w:val="SuggestBlock"/>
      </w:pPr>
      <w:r>
        <w:t xml:space="preserve">Search for and evaluate evidence from diverse knowledge systems and sources.</w:t>
      </w:r>
      <w:r>
        <w:br/>
      </w:r>
      <w:r>
        <w:rPr>
          <w:lang w:val="th"/>
        </w:rPr>
        <w:t xml:space="preserve">เข้าถึงและประเมินหลักฐานจากวิธีการได้มาซึ่งความรู้หรือแหล่งข้อมูลที่หลากหลายอย่างคิดวิเคราะห์</w:t>
      </w:r>
    </w:p>
    <w:bookmarkEnd w:id="48"/>
    <w:bookmarkStart w:id="49" w:name="e2.2-evaluate-design-solutions"/>
    <w:p>
      <w:pPr>
        <w:pStyle w:val="Heading3"/>
      </w:pPr>
      <w:r>
        <w:t xml:space="preserve">E2.2 — Evaluate / design solutions</w:t>
      </w:r>
    </w:p>
    <w:p>
      <w:pPr>
        <w:pStyle w:val="ReferenceLabel"/>
      </w:pPr>
      <w:r>
        <w:t xml:space="preserve">REFERENCE · ฉบับอ้างอิง (ห้ามแก้)</w:t>
      </w:r>
    </w:p>
    <w:p>
      <w:pPr>
        <w:pStyle w:val="ReferenceBlock"/>
      </w:pPr>
      <w:r>
        <w:t xml:space="preserve">Evaluate and design potential solutions to social, environmental and ecological issues using creative and systems thinking, taking into account implications for current and future generations.</w:t>
      </w:r>
      <w:r>
        <w:br/>
      </w:r>
      <w:r>
        <w:rPr>
          <w:lang w:val="th"/>
        </w:rPr>
        <w:t xml:space="preserve">การประเมินและออกแบบวิธีการแก้ไขปัญหาทางนิเวศวิทยาเชิงสังคมที่เป็นไปได้</w:t>
      </w:r>
    </w:p>
    <w:p>
      <w:pPr>
        <w:pStyle w:val="PointerLabel"/>
      </w:pPr>
      <w:r>
        <w:t xml:space="preserve">POINTER · ทิศทาง (ข้อเสนอ)</w:t>
      </w:r>
    </w:p>
    <w:p>
      <w:pPr>
        <w:pStyle w:val="PointerBlock"/>
      </w:pPr>
      <w:r>
        <w:rPr>
          <w:b/>
          <w:shd w:val="clear" w:color="auto" w:fill="E6E4D9"/>
        </w:rPr>
        <w:t xml:space="preserve">KEEP</w:t>
      </w:r>
      <w:r>
        <w:t xml:space="preserve"> </w:t>
      </w:r>
      <w:r>
        <w:t xml:space="preserve">language already grade-12-flavoured.</w:t>
      </w:r>
      <w:r>
        <w:br/>
      </w:r>
      <w:r>
        <w:rPr>
          <w:b/>
          <w:shd w:val="clear" w:color="auto" w:fill="E6E4D9"/>
        </w:rPr>
        <w:t xml:space="preserve">คง</w:t>
      </w:r>
      <w:r>
        <w:rPr>
          <w:lang w:val="th"/>
        </w:rPr>
        <w:t xml:space="preserve"> </w:t>
      </w:r>
      <w:r>
        <w:rPr>
          <w:lang w:val="th"/>
        </w:rPr>
        <w:t xml:space="preserve">เนื่องจากภาษาเข้ากับ ม.6 อยู่แล้ว</w:t>
      </w:r>
    </w:p>
    <w:p>
      <w:pPr>
        <w:pStyle w:val="SuggestLabel"/>
      </w:pPr>
      <w:r>
        <w:t xml:space="preserve">SUGGEST · ฉบับร่าง (แนะนำการแก้ไขที่นี่)</w:t>
      </w:r>
    </w:p>
    <w:p>
      <w:pPr>
        <w:pStyle w:val="SuggestBlock"/>
      </w:pPr>
      <w:r>
        <w:t xml:space="preserve">Evaluate and design potential solutions to social, environmental and ecological issues using creative and systems thinking, taking into account implications for current and future generations.</w:t>
      </w:r>
      <w:r>
        <w:br/>
      </w:r>
      <w:r>
        <w:rPr>
          <w:lang w:val="th"/>
        </w:rPr>
        <w:t xml:space="preserve">ประเมินและออกแบบวิธีการแก้ไขปัญหาทางสังคม สิ่งแวดล้อม และนิเวศวิทยา โดยใช้การคิดเชิงสร้างสรรค์และเชิงระบบ คำนึงถึงผลต่อคนรุ่นปัจจุบันและรุ่นอนาคต</w:t>
      </w:r>
    </w:p>
    <w:bookmarkEnd w:id="49"/>
    <w:bookmarkStart w:id="50" w:name="e2.3-engage-in-civic-processes"/>
    <w:p>
      <w:pPr>
        <w:pStyle w:val="Heading3"/>
      </w:pPr>
      <w:r>
        <w:t xml:space="preserve">E2.3 — Engage in civic processes</w:t>
      </w:r>
    </w:p>
    <w:p>
      <w:pPr>
        <w:pStyle w:val="ReferenceLabel"/>
      </w:pPr>
      <w:r>
        <w:t xml:space="preserve">REFERENCE · ฉบับอ้างอิง (ห้ามแก้)</w:t>
      </w:r>
    </w:p>
    <w:p>
      <w:pPr>
        <w:pStyle w:val="ReferenceBlock"/>
      </w:pPr>
      <w:r>
        <w:t xml:space="preserve">Engage, individually and collectively, in civic processes to make informed, consensual decisions.</w:t>
      </w:r>
      <w:r>
        <w:br/>
      </w:r>
      <w:r>
        <w:rPr>
          <w:lang w:val="th"/>
        </w:rPr>
        <w:t xml:space="preserve">การมีส่วนร่วมในกระบวนการพลเมืองทั้งในแบบส่วนบุคคลและส่วนรวม</w:t>
      </w:r>
    </w:p>
    <w:p>
      <w:pPr>
        <w:pStyle w:val="PointerLabel"/>
      </w:pPr>
      <w:r>
        <w:t xml:space="preserve">POINTER · ทิศทาง (ข้อเสนอ)</w:t>
      </w:r>
    </w:p>
    <w:p>
      <w:pPr>
        <w:pStyle w:val="PointerBlock"/>
      </w:pPr>
      <w:r>
        <w:rPr>
          <w:b/>
          <w:shd w:val="clear" w:color="auto" w:fill="F5E0C0"/>
        </w:rPr>
        <w:t xml:space="preserve">SHIFT</w:t>
      </w:r>
      <w:r>
        <w:t xml:space="preserve"> </w:t>
      </w:r>
      <w:r>
        <w:t xml:space="preserve">to active position-taking.</w:t>
      </w:r>
      <w:r>
        <w:t xml:space="preserve"> </w:t>
      </w:r>
      <w:hyperlink r:id="rId38">
        <w:r>
          <w:rPr>
            <w:rStyle w:val="Hyperlink"/>
          </w:rPr>
          <w:t xml:space="preserve">Democratic participation gr.12</w:t>
        </w:r>
      </w:hyperlink>
      <w:r>
        <w:br/>
      </w:r>
      <w:r>
        <w:rPr>
          <w:b/>
          <w:shd w:val="clear" w:color="auto" w:fill="F5E0C0"/>
        </w:rPr>
        <w:t xml:space="preserve">เลื่อน</w:t>
      </w:r>
      <w:r>
        <w:rPr>
          <w:lang w:val="th"/>
        </w:rPr>
        <w:t xml:space="preserve"> </w:t>
      </w:r>
      <w:r>
        <w:rPr>
          <w:lang w:val="th"/>
        </w:rPr>
        <w:t xml:space="preserve">ไปสู่การรับจุดยืนแบบกระตือรือร้น</w:t>
      </w:r>
      <w:r>
        <w:rPr>
          <w:lang w:val="th"/>
        </w:rPr>
        <w:t xml:space="preserve"> </w:t>
      </w:r>
      <w:hyperlink r:id="rId38">
        <w:r>
          <w:rPr>
            <w:rStyle w:val="Hyperlink"/>
            <w:lang w:val="th"/>
          </w:rPr>
          <w:t xml:space="preserve">การมีส่วนร่วมเชิงประชาธิปไตย ม.6</w:t>
        </w:r>
      </w:hyperlink>
    </w:p>
    <w:p>
      <w:pPr>
        <w:pStyle w:val="SuggestLabel"/>
      </w:pPr>
      <w:r>
        <w:t xml:space="preserve">SUGGEST · ฉบับร่าง (แนะนำการแก้ไขที่นี่)</w:t>
      </w:r>
    </w:p>
    <w:p>
      <w:pPr>
        <w:pStyle w:val="SuggestBlock"/>
      </w:pPr>
      <w:r>
        <w:t xml:space="preserve">Engage, individually and collectively, in civic processes to make informed, consensual decisions.</w:t>
      </w:r>
      <w:r>
        <w:br/>
      </w:r>
      <w:r>
        <w:rPr>
          <w:lang w:val="th"/>
        </w:rPr>
        <w:t xml:space="preserve">มีส่วนร่วมในกระบวนการพลเมืองทั้งในแบบส่วนบุคคลและส่วนรวม เพื่อการตัดสินใจที่อิงข้อมูลและเป็นฉันทามติ</w:t>
      </w:r>
    </w:p>
    <w:bookmarkEnd w:id="50"/>
    <w:bookmarkStart w:id="51" w:name="X86eae15eada73423e8d704dff90d1fdf7dedec6"/>
    <w:p>
      <w:pPr>
        <w:pStyle w:val="Heading3"/>
      </w:pPr>
      <w:r>
        <w:t xml:space="preserve">E2.4 — Set goals, collaborate across generations</w:t>
      </w:r>
    </w:p>
    <w:p>
      <w:pPr>
        <w:pStyle w:val="ReferenceLabel"/>
      </w:pPr>
      <w:r>
        <w:t xml:space="preserve">REFERENCE · ฉบับอ้างอิง (ห้ามแก้)</w:t>
      </w:r>
    </w:p>
    <w:p>
      <w:pPr>
        <w:pStyle w:val="ReferenceBlock"/>
      </w:pPr>
      <w:r>
        <w:t xml:space="preserve">Set goals, collaborate with other young people and adults across generations, and act for regenerative and enduring socio-ecological change at a range of scales (local to global).</w:t>
      </w:r>
      <w:r>
        <w:br/>
      </w:r>
      <w:r>
        <w:rPr>
          <w:lang w:val="th"/>
        </w:rPr>
        <w:t xml:space="preserve">การตั้งเป้าหมายในการทำงานร่วมกันระหว่างเยาวชนและผู้ใหญ่รุ่นต่าง ๆ</w:t>
      </w:r>
    </w:p>
    <w:p>
      <w:pPr>
        <w:pStyle w:val="PointerLabel"/>
      </w:pPr>
      <w:r>
        <w:t xml:space="preserve">POINTER · ทิศทาง (ข้อเสนอ)</w:t>
      </w:r>
    </w:p>
    <w:p>
      <w:pPr>
        <w:pStyle w:val="PointerBlock"/>
      </w:pPr>
      <w:r>
        <w:rPr>
          <w:b/>
          <w:shd w:val="clear" w:color="auto" w:fill="E6E4D9"/>
        </w:rPr>
        <w:t xml:space="preserve">KEEP</w:t>
      </w:r>
      <w:r>
        <w:t xml:space="preserve"> </w:t>
      </w:r>
      <w:r>
        <w:t xml:space="preserve">language already grade-12-flavoured.</w:t>
      </w:r>
      <w:r>
        <w:br/>
      </w:r>
      <w:r>
        <w:rPr>
          <w:b/>
          <w:shd w:val="clear" w:color="auto" w:fill="E6E4D9"/>
        </w:rPr>
        <w:t xml:space="preserve">คง</w:t>
      </w:r>
      <w:r>
        <w:rPr>
          <w:lang w:val="th"/>
        </w:rPr>
        <w:t xml:space="preserve"> </w:t>
      </w:r>
      <w:r>
        <w:rPr>
          <w:lang w:val="th"/>
        </w:rPr>
        <w:t xml:space="preserve">เนื่องจากภาษาเข้ากับ ม.6 อยู่แล้ว</w:t>
      </w:r>
    </w:p>
    <w:p>
      <w:pPr>
        <w:pStyle w:val="SuggestLabel"/>
      </w:pPr>
      <w:r>
        <w:t xml:space="preserve">SUGGEST · ฉบับร่าง (แนะนำการแก้ไขที่นี่)</w:t>
      </w:r>
    </w:p>
    <w:p>
      <w:pPr>
        <w:pStyle w:val="SuggestBlock"/>
      </w:pPr>
      <w:r>
        <w:t xml:space="preserve">Set goals, collaborate with other young people and adults across generations, and act for regenerative and enduring socio-ecological change at a range of scales (local to global).</w:t>
      </w:r>
      <w:r>
        <w:br/>
      </w:r>
      <w:r>
        <w:rPr>
          <w:lang w:val="th"/>
        </w:rPr>
        <w:t xml:space="preserve">ตั้งเป้าหมาย ร่วมมือกับเยาวชนและผู้ใหญ่ข้ามรุ่น และลงมือเพื่อการเปลี่ยนแปลงเชิงสังคม-นิเวศแบบฟื้นฟูและยั่งยืนในระดับต่าง ๆ (จากท้องถิ่นถึงระดับโลก)</w:t>
      </w:r>
    </w:p>
    <w:bookmarkEnd w:id="51"/>
    <w:bookmarkStart w:id="52" w:name="Xc19787f9aeab69a175e98bba7f105c2e8e40468"/>
    <w:p>
      <w:pPr>
        <w:pStyle w:val="Heading3"/>
      </w:pPr>
      <w:r>
        <w:t xml:space="preserve">[ADD a new sub-ability for E2] · [เพิ่มความสามารถย่อยใหม่ของ E2]</w:t>
      </w:r>
    </w:p>
    <w:p>
      <w:pPr>
        <w:pStyle w:val="AddLabel"/>
      </w:pPr>
      <w:r>
        <w:t xml:space="preserve">ADD · เพิ่ม</w:t>
      </w:r>
    </w:p>
    <w:p>
      <w:pPr>
        <w:pStyle w:val="AddBlock"/>
      </w:pPr>
      <w:r>
        <w:t xml:space="preserve">Duplicate this block for additional ADDs. · ทำสำเนาบล็อกนี้สำหรับ ADD เพิ่มเติม</w:t>
      </w:r>
    </w:p>
    <w:p>
      <w:pPr>
        <w:pStyle w:val="AddBlock"/>
      </w:pPr>
      <w:r>
        <w:rPr>
          <w:b/>
          <w:bCs/>
        </w:rPr>
        <w:t xml:space="preserve">Operation · ปฏิบัติการ:</w:t>
      </w:r>
      <w:r>
        <w:t xml:space="preserve"> </w:t>
      </w:r>
      <w:r>
        <w:rPr>
          <w:b/>
          <w:shd w:val="clear" w:color="auto" w:fill="D9ECD0"/>
        </w:rPr>
        <w:t xml:space="preserve">ADD</w:t>
      </w:r>
    </w:p>
    <w:p>
      <w:pPr>
        <w:pStyle w:val="AddBlock"/>
      </w:pPr>
      <w:r>
        <w:rPr>
          <w:b/>
          <w:bCs/>
        </w:rPr>
        <w:t xml:space="preserve">Statement · ข้อความ:</w:t>
      </w:r>
      <w:r>
        <w:t xml:space="preserve"> </w:t>
      </w:r>
      <w:r>
        <w:t xml:space="preserve">_______________________________________________</w:t>
      </w:r>
      <w:r>
        <w:br/>
      </w:r>
      <w:r>
        <w:rPr>
          <w:b/>
          <w:bCs/>
          <w:lang w:val="th"/>
        </w:rPr>
        <w:t xml:space="preserve">ข้อความ (ไทย):</w:t>
      </w:r>
      <w:r>
        <w:rPr>
          <w:lang w:val="th"/>
        </w:rPr>
        <w:t xml:space="preserve"> </w:t>
      </w:r>
      <w:r>
        <w:rPr>
          <w:lang w:val="th"/>
        </w:rPr>
        <w:t xml:space="preserve">_______________________________________________</w:t>
      </w:r>
    </w:p>
    <w:p>
      <w:pPr>
        <w:pStyle w:val="AddBlock"/>
      </w:pPr>
      <w:r>
        <w:rPr>
          <w:b/>
          <w:bCs/>
        </w:rPr>
        <w:t xml:space="preserve">Macro citation · อ้างอิง:</w:t>
      </w:r>
      <w:r>
        <w:t xml:space="preserve"> </w:t>
      </w:r>
      <w:r>
        <w:t xml:space="preserve">_______________________________________________</w:t>
      </w:r>
    </w:p>
    <w:bookmarkEnd w:id="52"/>
    <w:bookmarkEnd w:id="53"/>
    <w:bookmarkStart w:id="60" w:name="X46601244d11b5fac6dbdf23aa6e59dfbe4cb75a"/>
    <w:p>
      <w:pPr>
        <w:pStyle w:val="Heading2"/>
      </w:pPr>
      <w:r>
        <w:t xml:space="preserve">E3 — Demonstrate respect for diverse perspectives, and hope, in seeking solutions to socio-ecological crises</w:t>
      </w:r>
    </w:p>
    <w:p>
      <w:pPr>
        <w:pStyle w:val="FirstParagraph"/>
      </w:pPr>
      <w:r>
        <w:rPr>
          <w:b/>
          <w:bCs/>
        </w:rPr>
        <w:t xml:space="preserve">การแสดงถึงความมุ่งหวังและเคารพต่อมุมมองที่หลากหลายในการแสวงหาทางออก</w:t>
      </w:r>
    </w:p>
    <w:bookmarkStart w:id="55" w:name="e3.1-evaluate-via-ecocentric-ethic"/>
    <w:p>
      <w:pPr>
        <w:pStyle w:val="Heading3"/>
      </w:pPr>
      <w:r>
        <w:t xml:space="preserve">E3.1 — Evaluate via ecocentric ethic</w:t>
      </w:r>
    </w:p>
    <w:p>
      <w:pPr>
        <w:pStyle w:val="ReferenceLabel"/>
      </w:pPr>
      <w:r>
        <w:t xml:space="preserve">REFERENCE · ฉบับอ้างอิง (ห้ามแก้)</w:t>
      </w:r>
    </w:p>
    <w:p>
      <w:pPr>
        <w:pStyle w:val="ReferenceBlock"/>
      </w:pPr>
      <w:r>
        <w:t xml:space="preserve">Evaluate actions drawing on an ethic of care for each other and all species based on a worldview where humans are part of the environment rather than separate from it (being ecocentric).</w:t>
      </w:r>
      <w:r>
        <w:br/>
      </w:r>
      <w:r>
        <w:rPr>
          <w:lang w:val="th"/>
        </w:rPr>
        <w:t xml:space="preserve">การแสดงการกระทำที่ยึดตามหลักจริยธรรมด้วยการใส่ใจผู้อื่นรวมทั้งสิ่งมีชีวิตทุกชนิด</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ecocentric ethic as a</w:t>
      </w:r>
      <w:r>
        <w:t xml:space="preserve"> </w:t>
      </w:r>
      <w:r>
        <w:rPr>
          <w:i/>
          <w:iCs/>
        </w:rPr>
        <w:t xml:space="preserve">developed and owned position</w:t>
      </w:r>
      <w:r>
        <w:t xml:space="preserve">, distinct from unreflective assumption.</w:t>
      </w:r>
      <w:r>
        <w:t xml:space="preserve"> </w:t>
      </w:r>
      <w:hyperlink r:id="rId54">
        <w:r>
          <w:rPr>
            <w:rStyle w:val="Hyperlink"/>
          </w:rPr>
          <w:t xml:space="preserve">gr.12 relational shift</w:t>
        </w:r>
      </w:hyperlink>
      <w:r>
        <w:br/>
      </w:r>
      <w:r>
        <w:rPr>
          <w:b/>
          <w:shd w:val="clear" w:color="auto" w:fill="CFE2F3"/>
        </w:rPr>
        <w:t xml:space="preserve">ลึกขึ้น</w:t>
      </w:r>
      <w:r>
        <w:rPr>
          <w:lang w:val="th"/>
        </w:rPr>
        <w:t xml:space="preserve"> </w:t>
      </w:r>
      <w:r>
        <w:rPr>
          <w:lang w:val="th"/>
        </w:rPr>
        <w:t xml:space="preserve">จริยธรรมเชิงนิเวศในฐานะ</w:t>
      </w:r>
      <w:r>
        <w:rPr>
          <w:i/>
          <w:iCs/>
          <w:lang w:val="th"/>
        </w:rPr>
        <w:t xml:space="preserve">จุดยืนที่ตนพัฒนาและเป็นเจ้าของ</w:t>
      </w:r>
      <w:r>
        <w:rPr>
          <w:lang w:val="th"/>
        </w:rPr>
        <w:t xml:space="preserve"> </w:t>
      </w:r>
      <w:r>
        <w:rPr>
          <w:lang w:val="th"/>
        </w:rPr>
        <w:t xml:space="preserve">แตกต่างจากสมมติฐานที่รับมาโดยไม่ได้ไตร่ตรอง</w:t>
      </w:r>
      <w:r>
        <w:rPr>
          <w:lang w:val="th"/>
        </w:rPr>
        <w:t xml:space="preserve"> </w:t>
      </w:r>
      <w:hyperlink r:id="rId54">
        <w:r>
          <w:rPr>
            <w:rStyle w:val="Hyperlink"/>
            <w:lang w:val="th"/>
          </w:rPr>
          <w:t xml:space="preserve">การเปลี่ยนความสัมพันธ์ ม.6</w:t>
        </w:r>
      </w:hyperlink>
    </w:p>
    <w:p>
      <w:pPr>
        <w:pStyle w:val="SuggestLabel"/>
      </w:pPr>
      <w:r>
        <w:t xml:space="preserve">SUGGEST · ฉบับร่าง (แนะนำการแก้ไขที่นี่)</w:t>
      </w:r>
    </w:p>
    <w:p>
      <w:pPr>
        <w:pStyle w:val="SuggestBlock"/>
      </w:pPr>
      <w:r>
        <w:t xml:space="preserve">Evaluate actions through an ecocentric ethic that the student</w:t>
      </w:r>
      <w:r>
        <w:t xml:space="preserve"> </w:t>
      </w:r>
      <w:r>
        <w:rPr>
          <w:i/>
          <w:iCs/>
        </w:rPr>
        <w:t xml:space="preserve">can articulate as a developed and owned position</w:t>
      </w:r>
      <w:r>
        <w:t xml:space="preserve"> </w:t>
      </w:r>
      <w:r>
        <w:t xml:space="preserve">— distinct from unreflective assumption — recognising oneself as located within and responsible toward the whole.</w:t>
      </w:r>
      <w:r>
        <w:br/>
      </w:r>
      <w:r>
        <w:rPr>
          <w:lang w:val="th"/>
        </w:rPr>
        <w:t xml:space="preserve">ประเมินการกระทำผ่านจริยธรรมเชิงนิเวศที่นักเรียนสามารถอธิบายในฐานะจุดยืนที่ตนพัฒนาและเป็นเจ้าของ — แตกต่างจากสมมติฐานที่รับมาโดยไม่ได้ไตร่ตรอง — โดยรับรู้ว่าตนอยู่ภายในและรับผิดชอบต่อองค์รวม</w:t>
      </w:r>
    </w:p>
    <w:p>
      <w:pPr>
        <w:pStyle w:val="SuggestBlock"/>
      </w:pPr>
      <w:r>
        <w:rPr>
          <w:i/>
          <w:iCs/>
        </w:rPr>
        <w:t xml:space="preserve">Evidence-shape · การกำหนดเชิงปฏิบัติ:</w:t>
      </w:r>
      <w:r>
        <w:t xml:space="preserve"> </w:t>
      </w:r>
      <w:r>
        <w:t xml:space="preserve">Student articulates an ecocentric position in discussion or writing, gives reasons for it, distinguishes it from positions they reject, and acknowledges it as their own developed view rather than an inherited assumption.</w:t>
      </w:r>
      <w:r>
        <w:br/>
      </w:r>
      <w:r>
        <w:rPr>
          <w:i/>
          <w:iCs/>
          <w:lang w:val="th"/>
        </w:rPr>
        <w:t xml:space="preserve">การกำหนดเชิงปฏิบัติ:</w:t>
      </w:r>
      <w:r>
        <w:rPr>
          <w:lang w:val="th"/>
        </w:rPr>
        <w:t xml:space="preserve"> </w:t>
      </w:r>
      <w:r>
        <w:rPr>
          <w:lang w:val="th"/>
        </w:rPr>
        <w:t xml:space="preserve">นักเรียนอธิบายจุดยืนเชิงนิเวศในการอภิปรายหรือการเขียน ให้เหตุผลรองรับ แยกออกจากจุดยืนที่ปฏิเสธ และรับรู้ว่าเป็นมุมมองที่ตนพัฒนาขึ้น มิใช่สมมติฐานที่รับสืบทอด</w:t>
      </w:r>
    </w:p>
    <w:bookmarkEnd w:id="55"/>
    <w:bookmarkStart w:id="56" w:name="e3.2-acknowledge-injustices-empower"/>
    <w:p>
      <w:pPr>
        <w:pStyle w:val="Heading3"/>
      </w:pPr>
      <w:r>
        <w:t xml:space="preserve">E3.2 — Acknowledge injustices, empower</w:t>
      </w:r>
    </w:p>
    <w:p>
      <w:pPr>
        <w:pStyle w:val="ReferenceLabel"/>
      </w:pPr>
      <w:r>
        <w:t xml:space="preserve">REFERENCE · ฉบับอ้างอิง (ห้ามแก้)</w:t>
      </w:r>
    </w:p>
    <w:p>
      <w:pPr>
        <w:pStyle w:val="ReferenceBlock"/>
      </w:pPr>
      <w:r>
        <w:t xml:space="preserve">Acknowledge the many ways societies have created injustices and work to empower all people to contribute to community and ecosystem well-being.</w:t>
      </w:r>
      <w:r>
        <w:br/>
      </w:r>
      <w:r>
        <w:rPr>
          <w:lang w:val="th"/>
        </w:rPr>
        <w:t xml:space="preserve">การรับรู้ถึงวิธีการต่าง ๆ ที่สังคมได้สร้างความไม่เป็นธรรม และลงมือกระทำเพื่อสนับสนุน</w:t>
      </w:r>
    </w:p>
    <w:p>
      <w:pPr>
        <w:pStyle w:val="PointerLabel"/>
      </w:pPr>
      <w:r>
        <w:t xml:space="preserve">POINTER · ทิศทาง (ข้อเสนอ)</w:t>
      </w:r>
    </w:p>
    <w:p>
      <w:pPr>
        <w:pStyle w:val="PointerBlock"/>
      </w:pPr>
      <w:r>
        <w:rPr>
          <w:b/>
          <w:shd w:val="clear" w:color="auto" w:fill="F5E0C0"/>
        </w:rPr>
        <w:t xml:space="preserve">SHIFT</w:t>
      </w:r>
      <w:r>
        <w:t xml:space="preserve"> </w:t>
      </w:r>
      <w:r>
        <w:t xml:space="preserve">articulate and defend a considered position within the class community; evidence is classroom position-taking, not real-world action.</w:t>
      </w:r>
      <w:r>
        <w:t xml:space="preserve"> </w:t>
      </w:r>
      <w:hyperlink r:id="rId38">
        <w:r>
          <w:rPr>
            <w:rStyle w:val="Hyperlink"/>
          </w:rPr>
          <w:t xml:space="preserve">Democratic participation gr.12</w:t>
        </w:r>
      </w:hyperlink>
      <w:r>
        <w:br/>
      </w:r>
      <w:r>
        <w:rPr>
          <w:b/>
          <w:shd w:val="clear" w:color="auto" w:fill="F5E0C0"/>
        </w:rPr>
        <w:t xml:space="preserve">เลื่อน</w:t>
      </w:r>
      <w:r>
        <w:rPr>
          <w:lang w:val="th"/>
        </w:rPr>
        <w:t xml:space="preserve"> </w:t>
      </w:r>
      <w:r>
        <w:rPr>
          <w:lang w:val="th"/>
        </w:rPr>
        <w:t xml:space="preserve">อธิบายและปกป้องจุดยืนที่ผ่านการไตร่ตรองภายในชุมชนห้องเรียน หลักฐานคือการรับจุดยืนในห้องเรียน มิใช่การลงมือในโลกจริง</w:t>
      </w:r>
      <w:r>
        <w:rPr>
          <w:lang w:val="th"/>
        </w:rPr>
        <w:t xml:space="preserve"> </w:t>
      </w:r>
      <w:hyperlink r:id="rId38">
        <w:r>
          <w:rPr>
            <w:rStyle w:val="Hyperlink"/>
            <w:lang w:val="th"/>
          </w:rPr>
          <w:t xml:space="preserve">การมีส่วนร่วมเชิงประชาธิปไตย ม.6</w:t>
        </w:r>
      </w:hyperlink>
    </w:p>
    <w:p>
      <w:pPr>
        <w:pStyle w:val="SuggestLabel"/>
      </w:pPr>
      <w:r>
        <w:t xml:space="preserve">SUGGEST · ฉบับร่าง (แนะนำการแก้ไขที่นี่)</w:t>
      </w:r>
    </w:p>
    <w:p>
      <w:pPr>
        <w:pStyle w:val="SuggestBlock"/>
      </w:pPr>
      <w:r>
        <w:t xml:space="preserve">Articulate and defend a considered position within the class community on past and present injustices, evaluating actions that empower all people to participate in community and ecosystem well-being.</w:t>
      </w:r>
      <w:r>
        <w:br/>
      </w:r>
      <w:r>
        <w:rPr>
          <w:lang w:val="th"/>
        </w:rPr>
        <w:t xml:space="preserve">อธิบายและปกป้องจุดยืนที่ผ่านการไตร่ตรองภายในชุมชนห้องเรียน ต่อความไม่เป็นธรรมทั้งในอดีตและปัจจุบัน พร้อมประเมินการกระทำที่ทำให้ทุกคนมีส่วนร่วมในสุขภาวะของชุมชนและระบบนิเวศ</w:t>
      </w:r>
    </w:p>
    <w:p>
      <w:pPr>
        <w:pStyle w:val="SuggestBlock"/>
      </w:pPr>
      <w:r>
        <w:rPr>
          <w:i/>
          <w:iCs/>
        </w:rPr>
        <w:t xml:space="preserve">Evidence-shape · การกำหนดเชิงปฏิบัติ:</w:t>
      </w:r>
      <w:r>
        <w:t xml:space="preserve"> </w:t>
      </w:r>
      <w:r>
        <w:t xml:space="preserve">Student presents and defends a position on a real socio-ecological case in seminar or written work; can compare their position to alternatives they considered and rejected; can name what their position commits them to.</w:t>
      </w:r>
      <w:r>
        <w:br/>
      </w:r>
      <w:r>
        <w:rPr>
          <w:i/>
          <w:iCs/>
          <w:lang w:val="th"/>
        </w:rPr>
        <w:t xml:space="preserve">การกำหนดเชิงปฏิบัติ:</w:t>
      </w:r>
      <w:r>
        <w:rPr>
          <w:lang w:val="th"/>
        </w:rPr>
        <w:t xml:space="preserve"> </w:t>
      </w:r>
      <w:r>
        <w:rPr>
          <w:lang w:val="th"/>
        </w:rPr>
        <w:t xml:space="preserve">นักเรียนนำเสนอและปกป้องจุดยืนต่อกรณีจริงเชิงสังคม-นิเวศ ในสัมมนาหรืองานเขียน เปรียบเทียบจุดยืนของตนกับทางเลือกที่พิจารณาและปฏิเสธ และระบุสิ่งที่จุดยืนของตนผูกพันให้ทำ</w:t>
      </w:r>
    </w:p>
    <w:bookmarkEnd w:id="56"/>
    <w:bookmarkStart w:id="57" w:name="e3.3-resilience-hope-efficacy"/>
    <w:p>
      <w:pPr>
        <w:pStyle w:val="Heading3"/>
      </w:pPr>
      <w:r>
        <w:t xml:space="preserve">E3.3 — Resilience, hope, efficacy</w:t>
      </w:r>
    </w:p>
    <w:p>
      <w:pPr>
        <w:pStyle w:val="ReferenceLabel"/>
      </w:pPr>
      <w:r>
        <w:t xml:space="preserve">REFERENCE · ฉบับอ้างอิง (ห้ามแก้)</w:t>
      </w:r>
    </w:p>
    <w:p>
      <w:pPr>
        <w:pStyle w:val="ReferenceBlock"/>
      </w:pPr>
      <w:r>
        <w:t xml:space="preserve">Exhibit resilience, hope, and efficacy, individually and collectively, in responding to socio-ecological crises.</w:t>
      </w:r>
      <w:r>
        <w:br/>
      </w:r>
      <w:r>
        <w:rPr>
          <w:lang w:val="th"/>
        </w:rPr>
        <w:t xml:space="preserve">การแสดงความไม่ย่อท้อ ความมุ่งหวัง และความเชื่อมั่นของตนเองและส่วนรวม</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orientations toward the</w:t>
      </w:r>
      <w:r>
        <w:t xml:space="preserve"> </w:t>
      </w:r>
      <w:r>
        <w:rPr>
          <w:i/>
          <w:iCs/>
        </w:rPr>
        <w:t xml:space="preserve">long-range</w:t>
      </w:r>
      <w:r>
        <w:t xml:space="preserve"> </w:t>
      </w:r>
      <w:r>
        <w:t xml:space="preserve">world one is about to enter.</w:t>
      </w:r>
      <w:r>
        <w:t xml:space="preserve"> </w:t>
      </w:r>
      <w:hyperlink r:id="rId22">
        <w:r>
          <w:rPr>
            <w:rStyle w:val="Hyperlink"/>
          </w:rPr>
          <w:t xml:space="preserve">Future thinking gr.12</w:t>
        </w:r>
      </w:hyperlink>
      <w:r>
        <w:br/>
      </w:r>
      <w:r>
        <w:rPr>
          <w:b/>
          <w:shd w:val="clear" w:color="auto" w:fill="CFE2F3"/>
        </w:rPr>
        <w:t xml:space="preserve">ลึกขึ้น</w:t>
      </w:r>
      <w:r>
        <w:rPr>
          <w:lang w:val="th"/>
        </w:rPr>
        <w:t xml:space="preserve"> </w:t>
      </w:r>
      <w:r>
        <w:rPr>
          <w:lang w:val="th"/>
        </w:rPr>
        <w:t xml:space="preserve">เป้าหมาย</w:t>
      </w:r>
      <w:r>
        <w:rPr>
          <w:i/>
          <w:iCs/>
          <w:lang w:val="th"/>
        </w:rPr>
        <w:t xml:space="preserve">ระยะยาว</w:t>
      </w:r>
      <w:r>
        <w:rPr>
          <w:lang w:val="th"/>
        </w:rPr>
        <w:t xml:space="preserve">ต่อโลกที่ตนกำลังจะก้าวเข้าไป</w:t>
      </w:r>
      <w:r>
        <w:rPr>
          <w:lang w:val="th"/>
        </w:rPr>
        <w:t xml:space="preserve"> </w:t>
      </w:r>
      <w:hyperlink r:id="rId22">
        <w:r>
          <w:rPr>
            <w:rStyle w:val="Hyperlink"/>
            <w:lang w:val="th"/>
          </w:rPr>
          <w:t xml:space="preserve">การคิดถึงอนาคต ม.6</w:t>
        </w:r>
      </w:hyperlink>
    </w:p>
    <w:p>
      <w:pPr>
        <w:pStyle w:val="SuggestLabel"/>
      </w:pPr>
      <w:r>
        <w:t xml:space="preserve">SUGGEST · ฉบับร่าง (แนะนำการแก้ไขที่นี่)</w:t>
      </w:r>
    </w:p>
    <w:p>
      <w:pPr>
        <w:pStyle w:val="SuggestBlock"/>
      </w:pPr>
      <w:r>
        <w:t xml:space="preserve">Exhibit resilience, hope, and efficacy as orientations toward the</w:t>
      </w:r>
      <w:r>
        <w:t xml:space="preserve"> </w:t>
      </w:r>
      <w:r>
        <w:rPr>
          <w:i/>
          <w:iCs/>
        </w:rPr>
        <w:t xml:space="preserve">long-range</w:t>
      </w:r>
      <w:r>
        <w:t xml:space="preserve"> </w:t>
      </w:r>
      <w:r>
        <w:t xml:space="preserve">world one is about to enter, individually and in concert with others.</w:t>
      </w:r>
      <w:r>
        <w:br/>
      </w:r>
      <w:r>
        <w:rPr>
          <w:lang w:val="th"/>
        </w:rPr>
        <w:t xml:space="preserve">แสดงความไม่ย่อท้อ ความมุ่งหวัง และความรู้สึกถึงความสามารถ ในเป้าหมาย</w:t>
      </w:r>
      <w:r>
        <w:rPr>
          <w:i/>
          <w:iCs/>
          <w:lang w:val="th"/>
        </w:rPr>
        <w:t xml:space="preserve">ระยะยาว</w:t>
      </w:r>
      <w:r>
        <w:rPr>
          <w:lang w:val="th"/>
        </w:rPr>
        <w:t xml:space="preserve">ต่อโลกที่ตนกำลังจะก้าวเข้าไป ทั้งในฐานะปัจเจกและร่วมกับผู้อื่น</w:t>
      </w:r>
    </w:p>
    <w:p>
      <w:pPr>
        <w:pStyle w:val="SuggestBlock"/>
      </w:pPr>
      <w:r>
        <w:rPr>
          <w:i/>
          <w:iCs/>
        </w:rPr>
        <w:t xml:space="preserve">Evidence-shape · การกำหนดเชิงปฏิบัติ:</w:t>
      </w:r>
      <w:r>
        <w:t xml:space="preserve"> </w:t>
      </w:r>
      <w:r>
        <w:t xml:space="preserve">Student articulates a long-range orientation in reflective writing or discussion — e.g. on what from this block they expect to carry into adult life and why — without dismissing the difficulty or pretending false certainty.</w:t>
      </w:r>
      <w:r>
        <w:br/>
      </w:r>
      <w:r>
        <w:rPr>
          <w:i/>
          <w:iCs/>
          <w:lang w:val="th"/>
        </w:rPr>
        <w:t xml:space="preserve">การกำหนดเชิงปฏิบัติ:</w:t>
      </w:r>
      <w:r>
        <w:rPr>
          <w:lang w:val="th"/>
        </w:rPr>
        <w:t xml:space="preserve"> </w:t>
      </w:r>
      <w:r>
        <w:rPr>
          <w:lang w:val="th"/>
        </w:rPr>
        <w:t xml:space="preserve">นักเรียนอธิบายเป้าหมายระยะยาวในงานเขียนเชิงไตร่ตรองหรือการอภิปราย เช่น สิ่งที่คาดว่าจะนำจากบล็อกนี้ติดตัวไปสู่ชีวิตผู้ใหญ่และเหตุผล โดยไม่ปัดความยากลำบากออกหรือแสร้งมั่นใจเกินจริง</w:t>
      </w:r>
    </w:p>
    <w:bookmarkEnd w:id="57"/>
    <w:bookmarkStart w:id="58" w:name="e3.4-respect-diverse-perspectives"/>
    <w:p>
      <w:pPr>
        <w:pStyle w:val="Heading3"/>
      </w:pPr>
      <w:r>
        <w:t xml:space="preserve">E3.4 — Respect diverse perspectives</w:t>
      </w:r>
    </w:p>
    <w:p>
      <w:pPr>
        <w:pStyle w:val="ReferenceLabel"/>
      </w:pPr>
      <w:r>
        <w:t xml:space="preserve">REFERENCE · ฉบับอ้างอิง (ห้ามแก้)</w:t>
      </w:r>
    </w:p>
    <w:p>
      <w:pPr>
        <w:pStyle w:val="ReferenceBlock"/>
      </w:pPr>
      <w:r>
        <w:t xml:space="preserve">Respect diverse perspectives on issues and look for solutions to regenerate impacted communities and ecosystems.</w:t>
      </w:r>
      <w:r>
        <w:br/>
      </w:r>
      <w:r>
        <w:rPr>
          <w:lang w:val="th"/>
        </w:rPr>
        <w:t xml:space="preserve">การเคารพต่อมุมมองที่หลากหลายเกี่ยวกับประเด็นปัญหาต่าง ๆ และแสวงหาแนวทาง</w:t>
      </w:r>
    </w:p>
    <w:p>
      <w:pPr>
        <w:pStyle w:val="PointerLabel"/>
      </w:pPr>
      <w:r>
        <w:t xml:space="preserve">POINTER · ทิศทาง (ข้อเสนอ)</w:t>
      </w:r>
    </w:p>
    <w:p>
      <w:pPr>
        <w:pStyle w:val="PointerBlock"/>
      </w:pPr>
      <w:r>
        <w:rPr>
          <w:b/>
          <w:shd w:val="clear" w:color="auto" w:fill="CFE2F3"/>
        </w:rPr>
        <w:t xml:space="preserve">DEEPEN</w:t>
      </w:r>
      <w:r>
        <w:t xml:space="preserve"> </w:t>
      </w:r>
      <w:r>
        <w:t xml:space="preserve">respect</w:t>
      </w:r>
      <w:r>
        <w:t xml:space="preserve"> </w:t>
      </w:r>
      <w:r>
        <w:rPr>
          <w:i/>
          <w:iCs/>
        </w:rPr>
        <w:t xml:space="preserve">and integrate</w:t>
      </w:r>
      <w:r>
        <w:t xml:space="preserve"> </w:t>
      </w:r>
      <w:r>
        <w:t xml:space="preserve">diverse perspectives into a synthetic ethical judgement about what regeneration calls for.</w:t>
      </w:r>
      <w:r>
        <w:t xml:space="preserve"> </w:t>
      </w:r>
      <w:hyperlink r:id="rId14">
        <w:r>
          <w:rPr>
            <w:rStyle w:val="Hyperlink"/>
          </w:rPr>
          <w:t xml:space="preserve">Judgement gr.12</w:t>
        </w:r>
      </w:hyperlink>
      <w:r>
        <w:br/>
      </w:r>
      <w:r>
        <w:rPr>
          <w:b/>
          <w:shd w:val="clear" w:color="auto" w:fill="CFE2F3"/>
        </w:rPr>
        <w:t xml:space="preserve">ลึกขึ้น</w:t>
      </w:r>
      <w:r>
        <w:rPr>
          <w:lang w:val="th"/>
        </w:rPr>
        <w:t xml:space="preserve"> </w:t>
      </w:r>
      <w:r>
        <w:rPr>
          <w:lang w:val="th"/>
        </w:rPr>
        <w:t xml:space="preserve">เคารพ</w:t>
      </w:r>
      <w:r>
        <w:rPr>
          <w:i/>
          <w:iCs/>
          <w:lang w:val="th"/>
        </w:rPr>
        <w:t xml:space="preserve">และบูรณาการ</w:t>
      </w:r>
      <w:r>
        <w:rPr>
          <w:lang w:val="th"/>
        </w:rPr>
        <w:t xml:space="preserve">มุมมองที่หลากหลายเป็นการใช้วิจารณญาณเชิงจริยธรรมแบบสังเคราะห์ว่าการฟื้นฟูระบบนิเวศต้องการสิ่งใด</w:t>
      </w:r>
      <w:r>
        <w:rPr>
          <w:lang w:val="th"/>
        </w:rPr>
        <w:t xml:space="preserve"> </w:t>
      </w:r>
      <w:hyperlink r:id="rId14">
        <w:r>
          <w:rPr>
            <w:rStyle w:val="Hyperlink"/>
            <w:lang w:val="th"/>
          </w:rPr>
          <w:t xml:space="preserve">การใช้วิจารณญาณ ม.6</w:t>
        </w:r>
      </w:hyperlink>
    </w:p>
    <w:p>
      <w:pPr>
        <w:pStyle w:val="SuggestLabel"/>
      </w:pPr>
      <w:r>
        <w:t xml:space="preserve">SUGGEST · ฉบับร่าง (แนะนำการแก้ไขที่นี่)</w:t>
      </w:r>
    </w:p>
    <w:p>
      <w:pPr>
        <w:pStyle w:val="SuggestBlock"/>
      </w:pPr>
      <w:r>
        <w:t xml:space="preserve">Respect diverse perspectives</w:t>
      </w:r>
      <w:r>
        <w:t xml:space="preserve"> </w:t>
      </w:r>
      <w:r>
        <w:rPr>
          <w:i/>
          <w:iCs/>
        </w:rPr>
        <w:t xml:space="preserve">and integrate them</w:t>
      </w:r>
      <w:r>
        <w:t xml:space="preserve"> </w:t>
      </w:r>
      <w:r>
        <w:t xml:space="preserve">into a synthetic ethical judgement about what regeneration calls for.</w:t>
      </w:r>
      <w:r>
        <w:br/>
      </w:r>
      <w:r>
        <w:rPr>
          <w:lang w:val="th"/>
        </w:rPr>
        <w:t xml:space="preserve">เคารพต่อมุมมองที่หลากหลายและบูรณาการมุมมองเหล่านั้นเข้าด้วยกัน เป็นการใช้วิจารณญาณเชิงจริยธรรมแบบสังเคราะห์ว่าการฟื้นฟูระบบนิเวศต้องการสิ่งใด</w:t>
      </w:r>
    </w:p>
    <w:p>
      <w:pPr>
        <w:pStyle w:val="SuggestBlock"/>
      </w:pPr>
      <w:r>
        <w:rPr>
          <w:i/>
          <w:iCs/>
        </w:rPr>
        <w:t xml:space="preserve">Evidence-shape · การกำหนดเชิงปฏิบัติ:</w:t>
      </w:r>
      <w:r>
        <w:t xml:space="preserve"> </w:t>
      </w:r>
      <w:r>
        <w:t xml:space="preserve">Student weighs multiple stakeholder perspectives on a regeneration case, names what each contributes that the others miss, and arrives at a synthetic ethical position they can defend.</w:t>
      </w:r>
      <w:r>
        <w:br/>
      </w:r>
      <w:r>
        <w:rPr>
          <w:i/>
          <w:iCs/>
          <w:lang w:val="th"/>
        </w:rPr>
        <w:t xml:space="preserve">การกำหนดเชิงปฏิบัติ:</w:t>
      </w:r>
      <w:r>
        <w:rPr>
          <w:lang w:val="th"/>
        </w:rPr>
        <w:t xml:space="preserve"> </w:t>
      </w:r>
      <w:r>
        <w:rPr>
          <w:lang w:val="th"/>
        </w:rPr>
        <w:t xml:space="preserve">นักเรียนชั่งน้ำหนักมุมมองของผู้มีส่วนได้ส่วนเสียหลายฝ่ายในกรณีการฟื้นฟู ระบุสิ่งที่แต่ละมุมมองนำมาซึ่งมุมมองอื่นไม่ได้เห็น และเข้าถึงจุดยืนเชิงจริยธรรมแบบสังเคราะห์ที่ปกป้องได้</w:t>
      </w:r>
    </w:p>
    <w:bookmarkEnd w:id="58"/>
    <w:bookmarkStart w:id="59" w:name="Xa72972935bdf4fbaf59dcc993d9e052bf466502"/>
    <w:p>
      <w:pPr>
        <w:pStyle w:val="Heading3"/>
      </w:pPr>
      <w:r>
        <w:t xml:space="preserve">[ADD a new sub-ability for E3] · [เพิ่มความสามารถย่อยใหม่ของ E3]</w:t>
      </w:r>
    </w:p>
    <w:p>
      <w:pPr>
        <w:pStyle w:val="AddLabel"/>
      </w:pPr>
      <w:r>
        <w:t xml:space="preserve">ADD · เพิ่ม</w:t>
      </w:r>
    </w:p>
    <w:p>
      <w:pPr>
        <w:pStyle w:val="AddBlock"/>
      </w:pPr>
      <w:r>
        <w:t xml:space="preserve">Duplicate this block for additional ADDs. · ทำสำเนาบล็อกนี้สำหรับ ADD เพิ่มเติม</w:t>
      </w:r>
    </w:p>
    <w:p>
      <w:pPr>
        <w:pStyle w:val="AddBlock"/>
      </w:pPr>
      <w:r>
        <w:rPr>
          <w:b/>
          <w:bCs/>
        </w:rPr>
        <w:t xml:space="preserve">Operation · ปฏิบัติการ:</w:t>
      </w:r>
      <w:r>
        <w:t xml:space="preserve"> </w:t>
      </w:r>
      <w:r>
        <w:rPr>
          <w:b/>
          <w:shd w:val="clear" w:color="auto" w:fill="D9ECD0"/>
        </w:rPr>
        <w:t xml:space="preserve">ADD</w:t>
      </w:r>
    </w:p>
    <w:p>
      <w:pPr>
        <w:pStyle w:val="AddBlock"/>
      </w:pPr>
      <w:r>
        <w:rPr>
          <w:b/>
          <w:bCs/>
        </w:rPr>
        <w:t xml:space="preserve">Statement · ข้อความ:</w:t>
      </w:r>
      <w:r>
        <w:t xml:space="preserve"> </w:t>
      </w:r>
      <w:r>
        <w:t xml:space="preserve">_______________________________________________</w:t>
      </w:r>
      <w:r>
        <w:br/>
      </w:r>
      <w:r>
        <w:rPr>
          <w:b/>
          <w:bCs/>
          <w:lang w:val="th"/>
        </w:rPr>
        <w:t xml:space="preserve">ข้อความ (ไทย):</w:t>
      </w:r>
      <w:r>
        <w:rPr>
          <w:lang w:val="th"/>
        </w:rPr>
        <w:t xml:space="preserve"> </w:t>
      </w:r>
      <w:r>
        <w:rPr>
          <w:lang w:val="th"/>
        </w:rPr>
        <w:t xml:space="preserve">_______________________________________________</w:t>
      </w:r>
    </w:p>
    <w:p>
      <w:pPr>
        <w:pStyle w:val="AddBlock"/>
      </w:pPr>
      <w:r>
        <w:rPr>
          <w:b/>
          <w:bCs/>
        </w:rPr>
        <w:t xml:space="preserve">Macro citation · อ้างอิง:</w:t>
      </w:r>
      <w:r>
        <w:t xml:space="preserve"> </w:t>
      </w:r>
      <w:r>
        <w:t xml:space="preserve">_______________________________________________</w:t>
      </w:r>
    </w:p>
    <w:p>
      <w:r>
        <w:pict>
          <v:rect style="width:0;height:1.5pt" o:hralign="center" o:hrstd="t" o:hr="t"/>
        </w:pict>
      </w:r>
    </w:p>
    <w:p>
      <w:pPr>
        <w:pStyle w:val="FirstParagraph"/>
      </w:pPr>
      <w:r>
        <w:t xml:space="preserve">Prepared for the Working Group · Grade 12 Pilot · 17 June 2026 · เตรียมสำหรับคณะทำงาน · บล็อกนำร่อง ม.6 · 17 มิถุนายน 2569</w:t>
      </w:r>
    </w:p>
    <w:bookmarkEnd w:id="59"/>
    <w:bookmarkEnd w:id="60"/>
    <w:bookmarkEnd w:id="61"/>
    <w:sectPr>
      <w:pgSz w:h="15840" w:w="12240"/>
      <w:pgMar w:bottom="1800" w:footer="720" w:gutter="0" w:header="720" w:left="1800" w:right="1800" w:top="180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rPr>
      <w:b/>
      <w:sz w:val="36"/>
      <w:color w:val="100F0F"/>
    </w:rPr>
    <w:pPr>
      <w:keepNext/>
      <w:spacing w:after="240" w:before="0" w:line="280" w:lineRule="auto"/>
    </w:pPr>
  </w:style>
  <w:style w:styleId="Heading2" w:type="paragraph">
    <w:name w:val="heading 2"/>
    <w:basedOn w:val="Normal"/>
    <w:next w:val="BodyText"/>
    <w:rPr>
      <w:b/>
      <w:caps/>
      <w:color w:val="AF3029"/>
      <w:sz w:val="22"/>
      <w:spacing w:val="40"/>
    </w:rPr>
    <w:pPr>
      <w:keepNext/>
      <w:pBdr>
        <w:top w:color="100F0F" w:space="12" w:sz="8" w:val="single"/>
      </w:pBdr>
      <w:spacing w:after="240" w:before="600" w:line="280" w:lineRule="auto"/>
    </w:pPr>
  </w:style>
  <w:style w:styleId="Heading3" w:type="paragraph">
    <w:name w:val="heading 3"/>
    <w:basedOn w:val="Normal"/>
    <w:next w:val="BodyText"/>
    <w:rPr>
      <w:b/>
      <w:sz w:val="26"/>
      <w:color w:val="100F0F"/>
    </w:rPr>
    <w:pPr>
      <w:keepNext/>
      <w:spacing w:after="120" w:before="360" w:line="280" w:lineRule="auto"/>
    </w:p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ReferenceBlock" w:type="paragraph">
    <w:name w:val="ReferenceBlock"/>
    <w:basedOn w:val="BodyText"/>
    <w:rPr>
      <w:color w:val="4A4945"/>
    </w:rPr>
    <w:pPr>
      <w:shd w:color="auto" w:fill="F2F0E5" w:val="clear"/>
      <w:pBdr>
        <w:left w:color="B7B5AC" w:space="12" w:sz="24" w:val="single"/>
      </w:pBdr>
      <w:ind w:left="360" w:right="240"/>
      <w:spacing w:after="80" w:before="0" w:line="280" w:lineRule="auto"/>
    </w:pPr>
  </w:style>
  <w:style w:styleId="PointerBlock" w:type="paragraph">
    <w:name w:val="PointerBlock"/>
    <w:basedOn w:val="BodyText"/>
    <w:rPr>
      <w:color w:val="4A4945"/>
    </w:rPr>
    <w:pPr>
      <w:shd w:color="auto" w:fill="FAF6F3" w:val="clear"/>
      <w:pBdr>
        <w:left w:color="AF3029" w:space="12" w:sz="24" w:val="single"/>
      </w:pBdr>
      <w:ind w:left="360" w:right="240"/>
      <w:spacing w:after="80" w:before="0" w:line="280" w:lineRule="auto"/>
    </w:pPr>
  </w:style>
  <w:style w:styleId="SuggestBlock" w:type="paragraph">
    <w:name w:val="SuggestBlock"/>
    <w:basedOn w:val="BodyText"/>
    <w:pPr>
      <w:shd w:color="auto" w:fill="E0ECF5" w:val="clear"/>
      <w:pBdr>
        <w:left w:color="205EA6" w:space="12" w:sz="24" w:val="single"/>
      </w:pBdr>
      <w:ind w:left="360" w:right="240"/>
      <w:spacing w:after="80" w:before="0" w:line="280" w:lineRule="auto"/>
    </w:pPr>
  </w:style>
  <w:style w:styleId="AddBlock" w:type="paragraph">
    <w:name w:val="AddBlock"/>
    <w:basedOn w:val="BodyText"/>
    <w:pPr>
      <w:shd w:color="auto" w:fill="F6FAF3" w:val="clear"/>
      <w:pBdr>
        <w:left w:color="66800B" w:space="12" w:sz="24" w:val="single"/>
      </w:pBdr>
      <w:ind w:left="360" w:right="240"/>
      <w:spacing w:after="80" w:before="0" w:line="280" w:lineRule="auto"/>
    </w:pPr>
  </w:style>
  <w:style w:styleId="ReferenceLabel" w:type="paragraph">
    <w:name w:val="ReferenceLabel"/>
    <w:basedOn w:val="BodyText"/>
    <w:rPr>
      <w:b/>
      <w:smallCaps/>
      <w:color w:val="6F6E69"/>
      <w:sz w:val="18"/>
      <w:spacing w:val="20"/>
    </w:rPr>
    <w:pPr>
      <w:shd w:color="auto" w:fill="F2F0E5" w:val="clear"/>
      <w:pBdr>
        <w:left w:color="B7B5AC" w:space="12" w:sz="24" w:val="single"/>
      </w:pBdr>
      <w:ind w:left="360" w:right="240"/>
      <w:spacing w:after="40" w:before="280" w:line="240" w:lineRule="auto"/>
    </w:pPr>
  </w:style>
  <w:style w:styleId="PointerLabel" w:type="paragraph">
    <w:name w:val="PointerLabel"/>
    <w:basedOn w:val="BodyText"/>
    <w:rPr>
      <w:b/>
      <w:smallCaps/>
      <w:color w:val="AF3029"/>
      <w:sz w:val="18"/>
      <w:spacing w:val="20"/>
    </w:rPr>
    <w:pPr>
      <w:shd w:color="auto" w:fill="FAF6F3" w:val="clear"/>
      <w:pBdr>
        <w:left w:color="AF3029" w:space="12" w:sz="24" w:val="single"/>
      </w:pBdr>
      <w:ind w:left="360" w:right="240"/>
      <w:spacing w:after="40" w:before="280" w:line="240" w:lineRule="auto"/>
    </w:pPr>
  </w:style>
  <w:style w:styleId="SuggestLabel" w:type="paragraph">
    <w:name w:val="SuggestLabel"/>
    <w:basedOn w:val="BodyText"/>
    <w:rPr>
      <w:b/>
      <w:smallCaps/>
      <w:color w:val="205EA6"/>
      <w:sz w:val="18"/>
      <w:spacing w:val="20"/>
    </w:rPr>
    <w:pPr>
      <w:shd w:color="auto" w:fill="E0ECF5" w:val="clear"/>
      <w:pBdr>
        <w:left w:color="205EA6" w:space="12" w:sz="24" w:val="single"/>
      </w:pBdr>
      <w:ind w:left="360" w:right="240"/>
      <w:spacing w:after="40" w:before="280" w:line="240" w:lineRule="auto"/>
    </w:pPr>
  </w:style>
  <w:style w:styleId="AddLabel" w:type="paragraph">
    <w:name w:val="AddLabel"/>
    <w:basedOn w:val="BodyText"/>
    <w:rPr>
      <w:b/>
      <w:smallCaps/>
      <w:color w:val="66800B"/>
      <w:sz w:val="18"/>
      <w:spacing w:val="20"/>
    </w:rPr>
    <w:pPr>
      <w:shd w:color="auto" w:fill="F6FAF3" w:val="clear"/>
      <w:pBdr>
        <w:left w:color="66800B" w:space="12" w:sz="24" w:val="single"/>
      </w:pBdr>
      <w:ind w:left="360" w:right="240"/>
      <w:spacing w:after="40" w:before="280" w:line="240" w:lineRule="auto"/>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wathan.github.io/waldorf-science/" TargetMode="External" /><Relationship Type="http://schemas.openxmlformats.org/officeDocument/2006/relationships/hyperlink" Id="rId15" Target="https://wathan.github.io/waldorf-science/macro-curriculum.html#grade-11-stance" TargetMode="External" /><Relationship Type="http://schemas.openxmlformats.org/officeDocument/2006/relationships/hyperlink" Id="rId24" Target="https://wathan.github.io/waldorf-science/macro-curriculum.html#grade-12-context" TargetMode="External" /><Relationship Type="http://schemas.openxmlformats.org/officeDocument/2006/relationships/hyperlink" Id="rId54" Target="https://wathan.github.io/waldorf-science/macro-curriculum.html#grade-12-shift" TargetMode="External" /><Relationship Type="http://schemas.openxmlformats.org/officeDocument/2006/relationships/hyperlink" Id="rId25" Target="https://wathan.github.io/waldorf-science/macro-curriculum.html#grade-12-spiral" TargetMode="External" /><Relationship Type="http://schemas.openxmlformats.org/officeDocument/2006/relationships/hyperlink" Id="rId18" Target="https://wathan.github.io/waldorf-science/macro-curriculum.html#grade-12-stance" TargetMode="External" /><Relationship Type="http://schemas.openxmlformats.org/officeDocument/2006/relationships/hyperlink" Id="rId38" Target="https://wathan.github.io/waldorf-science/macro-curriculum.html#row-democratic" TargetMode="External" /><Relationship Type="http://schemas.openxmlformats.org/officeDocument/2006/relationships/hyperlink" Id="rId20" Target="https://wathan.github.io/waldorf-science/macro-curriculum.html#row-enquiry" TargetMode="External" /><Relationship Type="http://schemas.openxmlformats.org/officeDocument/2006/relationships/hyperlink" Id="rId22" Target="https://wathan.github.io/waldorf-science/macro-curriculum.html#row-future" TargetMode="External" /><Relationship Type="http://schemas.openxmlformats.org/officeDocument/2006/relationships/hyperlink" Id="rId12" Target="https://wathan.github.io/waldorf-science/macro-curriculum.html#row-holistic" TargetMode="External" /><Relationship Type="http://schemas.openxmlformats.org/officeDocument/2006/relationships/hyperlink" Id="rId14" Target="https://wathan.github.io/waldorf-science/macro-curriculum.html#row-judgement" TargetMode="External" /></Relationships>
</file>

<file path=word/_rels/footnotes.xml.rels><?xml version="1.0" encoding="UTF-8"?><Relationships xmlns="http://schemas.openxmlformats.org/package/2006/relationships"><Relationship Type="http://schemas.openxmlformats.org/officeDocument/2006/relationships/hyperlink" Id="rId10" Target="https://wathan.github.io/waldorf-science/" TargetMode="External" /><Relationship Type="http://schemas.openxmlformats.org/officeDocument/2006/relationships/hyperlink" Id="rId15" Target="https://wathan.github.io/waldorf-science/macro-curriculum.html#grade-11-stance" TargetMode="External" /><Relationship Type="http://schemas.openxmlformats.org/officeDocument/2006/relationships/hyperlink" Id="rId24" Target="https://wathan.github.io/waldorf-science/macro-curriculum.html#grade-12-context" TargetMode="External" /><Relationship Type="http://schemas.openxmlformats.org/officeDocument/2006/relationships/hyperlink" Id="rId54" Target="https://wathan.github.io/waldorf-science/macro-curriculum.html#grade-12-shift" TargetMode="External" /><Relationship Type="http://schemas.openxmlformats.org/officeDocument/2006/relationships/hyperlink" Id="rId25" Target="https://wathan.github.io/waldorf-science/macro-curriculum.html#grade-12-spiral" TargetMode="External" /><Relationship Type="http://schemas.openxmlformats.org/officeDocument/2006/relationships/hyperlink" Id="rId18" Target="https://wathan.github.io/waldorf-science/macro-curriculum.html#grade-12-stance" TargetMode="External" /><Relationship Type="http://schemas.openxmlformats.org/officeDocument/2006/relationships/hyperlink" Id="rId38" Target="https://wathan.github.io/waldorf-science/macro-curriculum.html#row-democratic" TargetMode="External" /><Relationship Type="http://schemas.openxmlformats.org/officeDocument/2006/relationships/hyperlink" Id="rId20" Target="https://wathan.github.io/waldorf-science/macro-curriculum.html#row-enquiry" TargetMode="External" /><Relationship Type="http://schemas.openxmlformats.org/officeDocument/2006/relationships/hyperlink" Id="rId22" Target="https://wathan.github.io/waldorf-science/macro-curriculum.html#row-future" TargetMode="External" /><Relationship Type="http://schemas.openxmlformats.org/officeDocument/2006/relationships/hyperlink" Id="rId12" Target="https://wathan.github.io/waldorf-science/macro-curriculum.html#row-holistic" TargetMode="External" /><Relationship Type="http://schemas.openxmlformats.org/officeDocument/2006/relationships/hyperlink" Id="rId14" Target="https://wathan.github.io/waldorf-science/macro-curriculum.html#row-jud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Grade 12 Science Competency Framework — Working Group Rewrite Draft (17 June 2026)</dc:title>
  <dc:creator/>
  <dc:language>en</dc:language>
  <cp:keywords/>
  <dcterms:created xsi:type="dcterms:W3CDTF">2026-06-17T11:19:59Z</dcterms:created>
  <dcterms:modified xsi:type="dcterms:W3CDTF">2026-06-17T11:19:59Z</dcterms:modified>
</cp:coreProperties>
</file>

<file path=docProps/custom.xml><?xml version="1.0" encoding="utf-8"?>
<Properties xmlns="http://schemas.openxmlformats.org/officeDocument/2006/custom-properties" xmlns:vt="http://schemas.openxmlformats.org/officeDocument/2006/docPropsVTypes"/>
</file>