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Hans"/>
        </w:rPr>
        <w:t>WebCore</w:t>
      </w:r>
      <w:r>
        <w:rPr>
          <w:rFonts w:hint="default"/>
          <w:b/>
          <w:bCs/>
          <w:sz w:val="28"/>
          <w:szCs w:val="28"/>
          <w:lang w:eastAsia="zh-Hans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Hans"/>
        </w:rPr>
        <w:t>V</w:t>
      </w:r>
      <w:r>
        <w:rPr>
          <w:rFonts w:hint="default"/>
          <w:b/>
          <w:bCs/>
          <w:sz w:val="28"/>
          <w:szCs w:val="28"/>
          <w:lang w:eastAsia="zh-Hans"/>
        </w:rPr>
        <w:t>0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1</w:t>
      </w:r>
      <w:r>
        <w:rPr>
          <w:rFonts w:hint="eastAsia"/>
          <w:b/>
          <w:bCs/>
          <w:sz w:val="28"/>
          <w:szCs w:val="28"/>
          <w:lang w:val="en-US" w:eastAsia="zh-Hans"/>
        </w:rPr>
        <w:t>.</w:t>
      </w:r>
      <w:r>
        <w:rPr>
          <w:rFonts w:hint="default"/>
          <w:b/>
          <w:bCs/>
          <w:sz w:val="28"/>
          <w:szCs w:val="28"/>
          <w:lang w:eastAsia="zh-Hans"/>
        </w:rPr>
        <w:t>4</w:t>
      </w:r>
      <w:r>
        <w:rPr>
          <w:b/>
          <w:bCs/>
          <w:sz w:val="28"/>
          <w:szCs w:val="28"/>
        </w:rPr>
        <w:t>对外开放接口</w:t>
      </w:r>
      <w:r>
        <w:rPr>
          <w:rFonts w:hint="eastAsia"/>
          <w:b/>
          <w:bCs/>
          <w:sz w:val="28"/>
          <w:szCs w:val="28"/>
          <w:lang w:val="en-US" w:eastAsia="zh-Hans"/>
        </w:rPr>
        <w:t>签名说明</w:t>
      </w:r>
    </w:p>
    <w:p>
      <w:pPr>
        <w:rPr>
          <w:b/>
          <w:bCs/>
          <w:sz w:val="28"/>
          <w:szCs w:val="28"/>
        </w:rPr>
      </w:pPr>
    </w:p>
    <w:p>
      <w:r>
        <w:rPr>
          <w:b/>
          <w:bCs/>
          <w:sz w:val="28"/>
          <w:szCs w:val="28"/>
        </w:rPr>
        <w:t>接口请求签名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请求接口：http://</w:t>
      </w:r>
      <w:r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</w:rPr>
        <w:t>hostxxx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.com/test?name=hello&amp;home=world&amp;work=java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生成当前时间戳timestamp=now和唯一随机字符串nonce=random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按照请求参数名的字母升序排列非空请求参数（包含appid)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stringA=appid=xxxx&amp;home=world&amp;name=hello&amp;work=java&amp;timestamp=293827261233&amp;nonce=fsdajfl;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拼接密钥appSecret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;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stringSignTemp=appid=xxxx&amp;home=world&amp;name=hello&amp;work=java&amp;timestamp=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293827261233</w:t>
      </w: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&amp;nonce=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fsdajfl</w:t>
      </w: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&amp;appSecret=secret;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MD5并转换为大写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 xml:space="preserve">  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sign=MD5(stringSignTemp).toUpperCase();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720"/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right="0" w:rightChars="0" w:firstLine="240" w:firstLineChars="100"/>
        <w:jc w:val="both"/>
        <w:textAlignment w:val="auto"/>
        <w:outlineLvl w:val="9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最终请求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br w:type="textWrapping"/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http://</w:t>
      </w:r>
      <w:r>
        <w:rPr>
          <w:rFonts w:hint="default" w:asciiTheme="majorEastAsia" w:hAnsiTheme="majorEastAsia" w:eastAsiaTheme="majorEastAsia" w:cstheme="majorEastAsia"/>
          <w:sz w:val="24"/>
          <w:szCs w:val="24"/>
        </w:rPr>
        <w:t>hostxxx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.com/test?appid=xxxx&amp;name=hello&amp;home=world&amp;work=java&amp;timestamp=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293827261233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&amp;nonce=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</w:rPr>
        <w:t>fsdajfl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&amp;sign=sign;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返回值注意事项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所有api请求成功均返回200，若服务器出错，会在返回Json中给出code和错误提示，请求返回的外层Json如下：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code: 200,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data: {},</w:t>
      </w:r>
      <w:r>
        <w:rPr>
          <w:b w:val="0"/>
          <w:bCs w:val="0"/>
          <w:sz w:val="24"/>
          <w:szCs w:val="24"/>
        </w:rPr>
        <w:t xml:space="preserve">   //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若接口是列表接口</w:t>
      </w:r>
      <w:r>
        <w:rPr>
          <w:rFonts w:hint="default"/>
          <w:b w:val="0"/>
          <w:bCs w:val="0"/>
          <w:sz w:val="24"/>
          <w:szCs w:val="24"/>
          <w:lang w:eastAsia="zh-Hans"/>
        </w:rPr>
        <w:t>，</w:t>
      </w:r>
      <w:r>
        <w:rPr>
          <w:rFonts w:hint="eastAsia"/>
          <w:b w:val="0"/>
          <w:bCs w:val="0"/>
          <w:sz w:val="24"/>
          <w:szCs w:val="24"/>
          <w:lang w:val="en-US" w:eastAsia="zh-Hans"/>
        </w:rPr>
        <w:t>则data为数组</w:t>
      </w:r>
      <w:r>
        <w:rPr>
          <w:rFonts w:hint="default"/>
          <w:b w:val="0"/>
          <w:bCs w:val="0"/>
          <w:sz w:val="24"/>
          <w:szCs w:val="24"/>
          <w:lang w:eastAsia="zh-Hans"/>
        </w:rPr>
        <w:t>[]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errors: </w:t>
      </w:r>
      <w:r>
        <w:rPr>
          <w:b w:val="0"/>
          <w:bCs w:val="0"/>
          <w:sz w:val="24"/>
          <w:szCs w:val="24"/>
        </w:rPr>
        <w:t>[]</w:t>
      </w:r>
      <w:r>
        <w:rPr>
          <w:b w:val="0"/>
          <w:bCs w:val="0"/>
          <w:sz w:val="24"/>
          <w:szCs w:val="24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message: “错误消息”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所有金额的单位均为分；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列表相关请求返回值包括分页数据，分页Json如下：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total: 20,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list: [],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limit</w:t>
      </w:r>
      <w:r>
        <w:rPr>
          <w:b w:val="0"/>
          <w:bCs w:val="0"/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>20</w:t>
      </w:r>
      <w:r>
        <w:rPr>
          <w:b w:val="0"/>
          <w:bCs w:val="0"/>
          <w:sz w:val="24"/>
          <w:szCs w:val="24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offset</w:t>
      </w:r>
      <w:r>
        <w:rPr>
          <w:b w:val="0"/>
          <w:bCs w:val="0"/>
          <w:sz w:val="24"/>
          <w:szCs w:val="24"/>
        </w:rPr>
        <w:t xml:space="preserve">: </w:t>
      </w: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</w:rPr>
        <w:t>,</w:t>
      </w:r>
    </w:p>
    <w:p>
      <w:pPr>
        <w:numPr>
          <w:ilvl w:val="0"/>
          <w:numId w:val="0"/>
        </w:numPr>
        <w:ind w:left="420"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hasNext</w:t>
      </w:r>
      <w:r>
        <w:rPr>
          <w:b w:val="0"/>
          <w:bCs w:val="0"/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false</w:t>
      </w:r>
    </w:p>
    <w:p>
      <w:pPr>
        <w:numPr>
          <w:ilvl w:val="0"/>
          <w:numId w:val="0"/>
        </w:numPr>
        <w:ind w:leftChars="0" w:firstLine="420" w:firstLine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}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OpenApi列表</w:t>
      </w:r>
    </w:p>
    <w:p>
      <w:pPr>
        <w:numPr>
          <w:ilvl w:val="0"/>
          <w:numId w:val="3"/>
        </w:numPr>
        <w:ind w:left="420" w:leftChars="0" w:firstLine="0" w:firstLine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获取</w:t>
      </w:r>
      <w:r>
        <w:rPr>
          <w:b/>
          <w:bCs/>
          <w:sz w:val="24"/>
          <w:szCs w:val="24"/>
        </w:rPr>
        <w:t>xx</w:t>
      </w:r>
      <w:r>
        <w:rPr>
          <w:b/>
          <w:bCs/>
          <w:sz w:val="24"/>
          <w:szCs w:val="24"/>
        </w:rPr>
        <w:t>列表</w:t>
      </w:r>
    </w:p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tbl>
      <w:tblPr>
        <w:tblStyle w:val="9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4"/>
        <w:gridCol w:w="1652"/>
        <w:gridCol w:w="1265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请求地址</w:t>
            </w:r>
          </w:p>
        </w:tc>
        <w:tc>
          <w:tcPr>
            <w:tcW w:w="4075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begin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instrText xml:space="preserve"> HYPERLINK "http://localhost:8443/swagger-ui.html" \l "!/open-api-controller/listCinemasUsingGET_1" </w:instrTex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separate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/api/v1/open/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x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fldChar w:fldCharType="end"/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请求方法</w:t>
            </w:r>
          </w:p>
        </w:tc>
        <w:tc>
          <w:tcPr>
            <w:tcW w:w="4075" w:type="pct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请求参数</w:t>
            </w: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offset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分页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limit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int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分页大小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city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参数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城市，仅上海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ticketSource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Hans"/>
              </w:rPr>
              <w:t>参数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Hans"/>
              </w:rPr>
              <w:t>：</w:t>
            </w:r>
            <w:r>
              <w:rPr>
                <w:b w:val="0"/>
                <w:bCs w:val="0"/>
                <w:sz w:val="24"/>
                <w:szCs w:val="24"/>
                <w:vertAlign w:val="baseline"/>
              </w:rPr>
              <w:t>票池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请求返回</w:t>
            </w: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eastAsia="zh-CN"/>
              </w:rPr>
              <w:t>id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long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name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address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地址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landline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4" w:type="pct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</w:p>
        </w:tc>
        <w:tc>
          <w:tcPr>
            <w:tcW w:w="969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ticketSource</w:t>
            </w:r>
          </w:p>
        </w:tc>
        <w:tc>
          <w:tcPr>
            <w:tcW w:w="74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string</w:t>
            </w:r>
          </w:p>
        </w:tc>
        <w:tc>
          <w:tcPr>
            <w:tcW w:w="2362" w:type="pct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b w:val="0"/>
                <w:bCs w:val="0"/>
                <w:sz w:val="24"/>
                <w:szCs w:val="24"/>
                <w:vertAlign w:val="baseline"/>
              </w:rPr>
              <w:t>票池</w:t>
            </w:r>
          </w:p>
        </w:tc>
      </w:tr>
    </w:tbl>
    <w:p>
      <w:pPr>
        <w:numPr>
          <w:ilvl w:val="0"/>
          <w:numId w:val="0"/>
        </w:num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roid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onymous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09D01"/>
    <w:multiLevelType w:val="singleLevel"/>
    <w:tmpl w:val="5DF09D0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DF0A6F8"/>
    <w:multiLevelType w:val="singleLevel"/>
    <w:tmpl w:val="5DF0A6F8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DF0A92B"/>
    <w:multiLevelType w:val="multilevel"/>
    <w:tmpl w:val="5DF0A92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41DD7"/>
    <w:rsid w:val="12DF2C76"/>
    <w:rsid w:val="1F7C97F4"/>
    <w:rsid w:val="3897C908"/>
    <w:rsid w:val="3BEF11DE"/>
    <w:rsid w:val="3EF41DD7"/>
    <w:rsid w:val="4FAFF581"/>
    <w:rsid w:val="5E677BB3"/>
    <w:rsid w:val="5ED7B09E"/>
    <w:rsid w:val="63B7E7CC"/>
    <w:rsid w:val="655B21C9"/>
    <w:rsid w:val="7DF1A711"/>
    <w:rsid w:val="7FF74FB5"/>
    <w:rsid w:val="7FFE3791"/>
    <w:rsid w:val="ABDB60AB"/>
    <w:rsid w:val="B6FBD908"/>
    <w:rsid w:val="CEFB4868"/>
    <w:rsid w:val="D79D8261"/>
    <w:rsid w:val="DEED471D"/>
    <w:rsid w:val="DFAEE0C5"/>
    <w:rsid w:val="E7F903A2"/>
    <w:rsid w:val="FFFF9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DejaVu Sans" w:hAnsi="DejaVu Sans"/>
      <w:sz w:val="20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2019-12-11T23:35:00Z</dcterms:created>
  <dc:creator>Watson</dc:creator>
  <cp:lastModifiedBy>Watson</cp:lastModifiedBy>
  <dcterms:modified xsi:type="dcterms:W3CDTF">2020-10-19T19:04:45Z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