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989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>Data science projects are practical applications of data science techniques and methodologies to solve real-world problems or gain insights from data. These projects typically involve collecting, cleaning, analyzing, and visualizing data to extract meaningful information. Here is a list of data science project ideas across various domains:</w:t>
      </w:r>
    </w:p>
    <w:p w14:paraId="63113BDB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27323573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1. **Predictive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Analytics:*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4C393E0A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Predictive maintenance for machinery and equipment.</w:t>
      </w:r>
    </w:p>
    <w:p w14:paraId="4B0DE77D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Stock price prediction using historical data.</w:t>
      </w:r>
    </w:p>
    <w:p w14:paraId="6F7688CA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Customer churn prediction for a subscription-based service.</w:t>
      </w:r>
    </w:p>
    <w:p w14:paraId="316A9A2E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61A9A6A8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>2. **Natural Language Processing (NLP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):*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446B73F7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Sentiment analysis of social media data.</w:t>
      </w:r>
    </w:p>
    <w:p w14:paraId="694CAB03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Text classification for spam detection.</w:t>
      </w:r>
    </w:p>
    <w:p w14:paraId="3D497B97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Language translation using neural machine translation models.</w:t>
      </w:r>
    </w:p>
    <w:p w14:paraId="4717201B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5D3773E3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3. **Computer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Vision:*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3365C1A1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Image classification for medical image diagnosis.</w:t>
      </w:r>
    </w:p>
    <w:p w14:paraId="61C2021F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Object detection for self-driving cars or security surveillance.</w:t>
      </w:r>
    </w:p>
    <w:p w14:paraId="6AD847C9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Facial recognition for access control systems.</w:t>
      </w:r>
    </w:p>
    <w:p w14:paraId="0646D2C6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6610A701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4. **Recommendation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Systems:*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7E3D098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Movie or music recommendation based on user preferences.</w:t>
      </w:r>
    </w:p>
    <w:p w14:paraId="69C61B07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Product recommendations for e-commerce platforms.</w:t>
      </w:r>
    </w:p>
    <w:p w14:paraId="7007C42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Personalized news article recommendations.</w:t>
      </w:r>
    </w:p>
    <w:p w14:paraId="74FC88CB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1718CD5C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5. **Time Series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Analysis:*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D8AEE68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Forecasting demand for a product or service.</w:t>
      </w:r>
    </w:p>
    <w:p w14:paraId="45E8D729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Energy consumption prediction.</w:t>
      </w:r>
    </w:p>
    <w:p w14:paraId="10930F66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Anomaly detection in financial data.</w:t>
      </w:r>
    </w:p>
    <w:p w14:paraId="74C264D0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60A27892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6. **Clustering and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Segmentation:*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53F8605D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Customer segmentation for targeted marketing.</w:t>
      </w:r>
    </w:p>
    <w:p w14:paraId="7A95BC21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Cluster analysis of patient data for healthcare optimization.</w:t>
      </w:r>
    </w:p>
    <w:p w14:paraId="5D5F30DA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Market basket analysis for retail stores.</w:t>
      </w:r>
    </w:p>
    <w:p w14:paraId="27E20692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2522CDAE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7. **Healthcare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Analytics:*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4339605B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Disease outbreak prediction using epidemiological data.</w:t>
      </w:r>
    </w:p>
    <w:p w14:paraId="0B325C3A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Patient readmission prediction.</w:t>
      </w:r>
    </w:p>
    <w:p w14:paraId="2608D66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Drug discovery and pharmacogenomics.</w:t>
      </w:r>
    </w:p>
    <w:p w14:paraId="3C159272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229FEA45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8. **Financial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Analysis:*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6BEB1E26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Fraud detection in credit card transactions.</w:t>
      </w:r>
    </w:p>
    <w:p w14:paraId="35F083C7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Portfolio optimization for investment.</w:t>
      </w:r>
    </w:p>
    <w:p w14:paraId="66FC396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Credit risk assessment for lending institutions.</w:t>
      </w:r>
    </w:p>
    <w:p w14:paraId="753291D5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301196C9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9. **Social Network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Analysis:*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DD260FB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Influence analysis in social networks.</w:t>
      </w:r>
    </w:p>
    <w:p w14:paraId="7ADF4D5B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Community detection in online forums.</w:t>
      </w:r>
    </w:p>
    <w:p w14:paraId="63A78388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- Identifying fake news and misinformation.</w:t>
      </w:r>
    </w:p>
    <w:p w14:paraId="2C6DF2C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1107146F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10. **Sports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Analytics:*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57A7A7E3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Player performance analysis in sports.</w:t>
      </w:r>
    </w:p>
    <w:p w14:paraId="55E086D5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Game outcome prediction.</w:t>
      </w:r>
    </w:p>
    <w:p w14:paraId="21A16B47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Injury prediction and prevention.</w:t>
      </w:r>
    </w:p>
    <w:p w14:paraId="489D4AB9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8836E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11. **Environmental Data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Analysis:*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59E70633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Climate change modeling and prediction.</w:t>
      </w:r>
    </w:p>
    <w:p w14:paraId="0EE5BA4E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lastRenderedPageBreak/>
        <w:t xml:space="preserve">    - Air quality monitoring and prediction.</w:t>
      </w:r>
    </w:p>
    <w:p w14:paraId="1E290BC5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Ecosystem analysis and biodiversity tracking.</w:t>
      </w:r>
    </w:p>
    <w:p w14:paraId="27B53858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6E3F4F26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12. **Education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Analytics:*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0DCC541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Student performance prediction and early intervention.</w:t>
      </w:r>
    </w:p>
    <w:p w14:paraId="72C22CB3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Adaptive learning platforms.</w:t>
      </w:r>
    </w:p>
    <w:p w14:paraId="1E39BA07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Educational content recommendation.</w:t>
      </w:r>
    </w:p>
    <w:p w14:paraId="27A260B5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4C225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13. **Supply Chain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Optimization:*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0378B660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Demand forecasting and inventory management.</w:t>
      </w:r>
    </w:p>
    <w:p w14:paraId="48F92571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Route optimization for logistics.</w:t>
      </w:r>
    </w:p>
    <w:p w14:paraId="191E2C1B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Supplier performance analysis.</w:t>
      </w:r>
    </w:p>
    <w:p w14:paraId="358EC94C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41CD3902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14. **Agriculture and Precision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Farming:*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7910D7BE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Crop yield prediction.</w:t>
      </w:r>
    </w:p>
    <w:p w14:paraId="163181F2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Disease detection in plants.</w:t>
      </w:r>
    </w:p>
    <w:p w14:paraId="0452E660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Soil quality assessment.</w:t>
      </w:r>
    </w:p>
    <w:p w14:paraId="7B5CB2F5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2E4A6926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15. **Retail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Analytics:*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77B0B24A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Customer footfall analysis in stores.</w:t>
      </w:r>
    </w:p>
    <w:p w14:paraId="50B4B8C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Pricing optimization.</w:t>
      </w:r>
    </w:p>
    <w:p w14:paraId="40212905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Shelf space allocation.</w:t>
      </w:r>
    </w:p>
    <w:p w14:paraId="532F7B48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5F996A85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16. **Energy Usage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Optimization:*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1B9869B4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Energy consumption analysis for households or businesses.</w:t>
      </w:r>
    </w:p>
    <w:p w14:paraId="411BDBC2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Energy-efficient building management.</w:t>
      </w:r>
    </w:p>
    <w:p w14:paraId="64CA723F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458DD3BF" w14:textId="77777777" w:rsidR="00250A2C" w:rsidRPr="00250A2C" w:rsidRDefault="00250A2C" w:rsidP="0025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A2C">
        <w:rPr>
          <w:rFonts w:ascii="Times New Roman" w:hAnsi="Times New Roman" w:cs="Times New Roman"/>
          <w:b/>
          <w:bCs/>
          <w:sz w:val="24"/>
          <w:szCs w:val="24"/>
        </w:rPr>
        <w:t xml:space="preserve">17. **Human Resources </w:t>
      </w:r>
      <w:proofErr w:type="gramStart"/>
      <w:r w:rsidRPr="00250A2C">
        <w:rPr>
          <w:rFonts w:ascii="Times New Roman" w:hAnsi="Times New Roman" w:cs="Times New Roman"/>
          <w:b/>
          <w:bCs/>
          <w:sz w:val="24"/>
          <w:szCs w:val="24"/>
        </w:rPr>
        <w:t>Analytics:*</w:t>
      </w:r>
      <w:proofErr w:type="gramEnd"/>
      <w:r w:rsidRPr="00250A2C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6D011FB3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lastRenderedPageBreak/>
        <w:t xml:space="preserve">    - Employee turnover prediction.</w:t>
      </w:r>
    </w:p>
    <w:p w14:paraId="5F2A03A5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Recruitment process optimization.</w:t>
      </w:r>
    </w:p>
    <w:p w14:paraId="69DAC740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    - Employee performance evaluation.</w:t>
      </w:r>
    </w:p>
    <w:p w14:paraId="091ADB30" w14:textId="77777777" w:rsidR="00250A2C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</w:p>
    <w:p w14:paraId="2DF2158B" w14:textId="66577A5B" w:rsidR="00C825D6" w:rsidRPr="00250A2C" w:rsidRDefault="00250A2C" w:rsidP="00250A2C">
      <w:pPr>
        <w:rPr>
          <w:rFonts w:ascii="Times New Roman" w:hAnsi="Times New Roman" w:cs="Times New Roman"/>
          <w:sz w:val="24"/>
          <w:szCs w:val="24"/>
        </w:rPr>
      </w:pPr>
      <w:r w:rsidRPr="00250A2C">
        <w:rPr>
          <w:rFonts w:ascii="Times New Roman" w:hAnsi="Times New Roman" w:cs="Times New Roman"/>
          <w:sz w:val="24"/>
          <w:szCs w:val="24"/>
        </w:rPr>
        <w:t xml:space="preserve">When working on a data science project, it's important to define clear objectives, gather relevant data, </w:t>
      </w:r>
      <w:proofErr w:type="gramStart"/>
      <w:r w:rsidRPr="00250A2C">
        <w:rPr>
          <w:rFonts w:ascii="Times New Roman" w:hAnsi="Times New Roman" w:cs="Times New Roman"/>
          <w:sz w:val="24"/>
          <w:szCs w:val="24"/>
        </w:rPr>
        <w:t>preprocess</w:t>
      </w:r>
      <w:proofErr w:type="gramEnd"/>
      <w:r w:rsidRPr="00250A2C">
        <w:rPr>
          <w:rFonts w:ascii="Times New Roman" w:hAnsi="Times New Roman" w:cs="Times New Roman"/>
          <w:sz w:val="24"/>
          <w:szCs w:val="24"/>
        </w:rPr>
        <w:t xml:space="preserve"> and clean the data, select appropriate machine learning or statistical techniques, and evaluate the model's performance. Effective communication of findings and insights is also crucial in data science projects.</w:t>
      </w:r>
    </w:p>
    <w:sectPr w:rsidR="00C825D6" w:rsidRPr="0025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2C"/>
    <w:rsid w:val="00250A2C"/>
    <w:rsid w:val="00C825D6"/>
    <w:rsid w:val="00D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CD79"/>
  <w15:chartTrackingRefBased/>
  <w15:docId w15:val="{6D172876-8B59-4862-B5AE-D4F02DED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Marcelain</dc:creator>
  <cp:keywords/>
  <dc:description/>
  <cp:lastModifiedBy>watson Marcelain</cp:lastModifiedBy>
  <cp:revision>1</cp:revision>
  <dcterms:created xsi:type="dcterms:W3CDTF">2023-09-04T02:17:00Z</dcterms:created>
  <dcterms:modified xsi:type="dcterms:W3CDTF">2023-09-04T02:19:00Z</dcterms:modified>
</cp:coreProperties>
</file>