
<file path=[Content_Types].xml><?xml version="1.0" encoding="utf-8"?>
<Types xmlns="http://schemas.openxmlformats.org/package/2006/content-types">
  <Default Extension="xml" ContentType="application/xml"/>
  <Default Extension="jpeg" ContentType="image/jpeg"/>
  <Default Extension="JPG" ContentType="image/.jpg"/>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7DB1C">
      <w:pPr>
        <w:spacing w:line="360" w:lineRule="auto"/>
        <w:jc w:val="both"/>
        <w:rPr>
          <w:rFonts w:hint="eastAsia" w:ascii="宋体" w:hAnsi="宋体" w:cs="宋体"/>
          <w:color w:val="auto"/>
          <w:sz w:val="52"/>
          <w:szCs w:val="52"/>
        </w:rPr>
      </w:pPr>
    </w:p>
    <w:p w14:paraId="265841C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宋体" w:hAnsi="宋体" w:cs="宋体"/>
          <w:color w:val="auto"/>
          <w:sz w:val="32"/>
          <w:szCs w:val="32"/>
        </w:rPr>
      </w:pPr>
      <w:bookmarkStart w:id="0" w:name="_Toc13960"/>
      <w:bookmarkStart w:id="1" w:name="_Toc30279"/>
      <w:bookmarkStart w:id="2" w:name="_Toc14032"/>
      <w:bookmarkStart w:id="3" w:name="_Toc5077"/>
      <w:bookmarkStart w:id="4" w:name="_Toc29161"/>
      <w:r>
        <w:rPr>
          <w:rFonts w:hint="eastAsia" w:ascii="宋体" w:hAnsi="宋体" w:cs="宋体"/>
          <w:color w:val="auto"/>
          <w:sz w:val="52"/>
          <w:szCs w:val="52"/>
        </w:rPr>
        <w:t>宝山钢铁股份有限公司</w:t>
      </w:r>
      <w:bookmarkEnd w:id="0"/>
      <w:bookmarkEnd w:id="1"/>
      <w:bookmarkEnd w:id="2"/>
      <w:bookmarkEnd w:id="3"/>
      <w:bookmarkEnd w:id="4"/>
    </w:p>
    <w:p w14:paraId="71EF6805">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宋体" w:hAnsi="宋体" w:cs="宋体"/>
          <w:b/>
          <w:bCs/>
          <w:color w:val="auto"/>
          <w:sz w:val="44"/>
          <w:lang w:eastAsia="zh-CN"/>
        </w:rPr>
      </w:pPr>
      <w:bookmarkStart w:id="5" w:name="_Toc11776"/>
      <w:bookmarkStart w:id="6" w:name="_Toc3994"/>
      <w:bookmarkStart w:id="7" w:name="_Toc1666"/>
      <w:bookmarkStart w:id="8" w:name="_Toc26516"/>
      <w:bookmarkStart w:id="9" w:name="_Toc12897"/>
      <w:r>
        <w:rPr>
          <w:rFonts w:hint="eastAsia" w:ascii="宋体" w:hAnsi="宋体" w:cs="宋体"/>
          <w:b/>
          <w:bCs/>
          <w:color w:val="auto"/>
          <w:sz w:val="44"/>
          <w:lang w:eastAsia="zh-CN"/>
        </w:rPr>
        <w:t>冷轧厂2030单元三台行车电气系统改造</w:t>
      </w:r>
      <w:bookmarkEnd w:id="5"/>
      <w:bookmarkEnd w:id="6"/>
      <w:bookmarkEnd w:id="7"/>
      <w:bookmarkEnd w:id="8"/>
      <w:bookmarkEnd w:id="9"/>
    </w:p>
    <w:p w14:paraId="6C02DF55">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default" w:ascii="宋体" w:hAnsi="宋体" w:cs="宋体"/>
          <w:color w:val="auto"/>
          <w:sz w:val="48"/>
          <w:szCs w:val="44"/>
          <w:lang w:val="en-US"/>
        </w:rPr>
      </w:pPr>
      <w:bookmarkStart w:id="10" w:name="_Toc31366"/>
      <w:bookmarkStart w:id="11" w:name="_Toc25339"/>
      <w:bookmarkStart w:id="12" w:name="_Toc5689"/>
      <w:bookmarkStart w:id="13" w:name="_Toc21485"/>
      <w:bookmarkStart w:id="14" w:name="_Toc13691"/>
      <w:r>
        <w:rPr>
          <w:rFonts w:hint="eastAsia" w:ascii="宋体" w:hAnsi="宋体" w:cs="宋体"/>
          <w:b/>
          <w:bCs/>
          <w:color w:val="auto"/>
          <w:sz w:val="44"/>
          <w:lang w:val="en-US" w:eastAsia="zh-CN"/>
        </w:rPr>
        <w:t>项目编号：230235</w:t>
      </w:r>
      <w:bookmarkEnd w:id="10"/>
      <w:bookmarkEnd w:id="11"/>
      <w:bookmarkEnd w:id="12"/>
      <w:bookmarkEnd w:id="13"/>
      <w:bookmarkEnd w:id="14"/>
    </w:p>
    <w:p w14:paraId="0768125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宋体" w:hAnsi="宋体" w:eastAsia="宋体" w:cs="宋体"/>
          <w:sz w:val="84"/>
          <w:szCs w:val="84"/>
        </w:rPr>
      </w:pPr>
      <w:bookmarkStart w:id="15" w:name="_Toc32086"/>
      <w:bookmarkStart w:id="16" w:name="_Toc3264"/>
      <w:bookmarkStart w:id="17" w:name="_Toc26266"/>
      <w:bookmarkStart w:id="18" w:name="_Toc28370"/>
      <w:bookmarkStart w:id="19" w:name="_Toc28953"/>
      <w:r>
        <w:rPr>
          <w:rFonts w:hint="eastAsia" w:ascii="宋体" w:hAnsi="宋体" w:eastAsia="宋体" w:cs="宋体"/>
          <w:sz w:val="84"/>
          <w:szCs w:val="84"/>
        </w:rPr>
        <w:t>施工组织设计</w:t>
      </w:r>
      <w:bookmarkEnd w:id="15"/>
      <w:bookmarkEnd w:id="16"/>
      <w:bookmarkEnd w:id="17"/>
      <w:bookmarkEnd w:id="18"/>
      <w:bookmarkEnd w:id="19"/>
    </w:p>
    <w:p w14:paraId="5D2D157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eastAsia="宋体" w:cs="宋体"/>
          <w:sz w:val="84"/>
          <w:szCs w:val="84"/>
        </w:rPr>
      </w:pPr>
    </w:p>
    <w:p w14:paraId="1CD33401">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cs="宋体"/>
          <w:color w:val="auto"/>
          <w:sz w:val="28"/>
          <w:szCs w:val="28"/>
          <w:u w:val="single"/>
        </w:rPr>
      </w:pPr>
      <w:r>
        <w:rPr>
          <w:rFonts w:hint="eastAsia" w:ascii="宋体" w:hAnsi="宋体" w:cs="宋体"/>
          <w:color w:val="auto"/>
          <w:sz w:val="44"/>
          <w:szCs w:val="44"/>
        </w:rPr>
        <w:t xml:space="preserve">  </w:t>
      </w:r>
    </w:p>
    <w:p w14:paraId="4047C577">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cs="宋体"/>
          <w:color w:val="auto"/>
          <w:sz w:val="28"/>
          <w:szCs w:val="28"/>
          <w:u w:val="single"/>
        </w:rPr>
      </w:pPr>
    </w:p>
    <w:p w14:paraId="5B94A5BB">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cs="宋体"/>
          <w:color w:val="auto"/>
          <w:sz w:val="28"/>
          <w:szCs w:val="28"/>
          <w:u w:val="single"/>
        </w:rPr>
      </w:pPr>
      <w:r>
        <w:rPr>
          <w:rFonts w:hint="eastAsia" w:ascii="宋体" w:hAnsi="宋体" w:cs="宋体"/>
          <w:color w:val="auto"/>
        </w:rPr>
        <w:drawing>
          <wp:anchor distT="0" distB="0" distL="114300" distR="114300" simplePos="0" relativeHeight="251661312" behindDoc="0" locked="0" layoutInCell="1" allowOverlap="1">
            <wp:simplePos x="0" y="0"/>
            <wp:positionH relativeFrom="column">
              <wp:posOffset>893445</wp:posOffset>
            </wp:positionH>
            <wp:positionV relativeFrom="paragraph">
              <wp:posOffset>45720</wp:posOffset>
            </wp:positionV>
            <wp:extent cx="3429000" cy="2063750"/>
            <wp:effectExtent l="0" t="0" r="0" b="12700"/>
            <wp:wrapNone/>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19"/>
                    <a:stretch>
                      <a:fillRect/>
                    </a:stretch>
                  </pic:blipFill>
                  <pic:spPr>
                    <a:xfrm>
                      <a:off x="0" y="0"/>
                      <a:ext cx="3429000" cy="2063750"/>
                    </a:xfrm>
                    <a:prstGeom prst="rect">
                      <a:avLst/>
                    </a:prstGeom>
                    <a:noFill/>
                    <a:ln>
                      <a:noFill/>
                    </a:ln>
                  </pic:spPr>
                </pic:pic>
              </a:graphicData>
            </a:graphic>
          </wp:anchor>
        </w:drawing>
      </w:r>
    </w:p>
    <w:p w14:paraId="6F9098F0">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cs="宋体"/>
          <w:color w:val="auto"/>
          <w:sz w:val="28"/>
          <w:szCs w:val="28"/>
          <w:u w:val="single"/>
        </w:rPr>
      </w:pPr>
    </w:p>
    <w:p w14:paraId="70DAD34B">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cs="宋体"/>
          <w:color w:val="auto"/>
          <w:sz w:val="28"/>
          <w:szCs w:val="28"/>
          <w:u w:val="single"/>
        </w:rPr>
      </w:pPr>
    </w:p>
    <w:p w14:paraId="5244A702">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cs="宋体"/>
          <w:color w:val="auto"/>
          <w:sz w:val="28"/>
          <w:szCs w:val="28"/>
          <w:u w:val="single"/>
        </w:rPr>
      </w:pPr>
    </w:p>
    <w:p w14:paraId="24FDFAC6">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cs="宋体"/>
          <w:color w:val="auto"/>
          <w:sz w:val="28"/>
          <w:szCs w:val="28"/>
          <w:u w:val="single"/>
        </w:rPr>
      </w:pPr>
    </w:p>
    <w:p w14:paraId="1217A312">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宋体" w:hAnsi="宋体" w:cs="宋体"/>
          <w:color w:val="auto"/>
          <w:sz w:val="28"/>
          <w:szCs w:val="28"/>
        </w:rPr>
      </w:pPr>
    </w:p>
    <w:p w14:paraId="4FBADB0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宋体" w:hAnsi="宋体" w:cs="宋体"/>
          <w:color w:val="auto"/>
          <w:sz w:val="28"/>
          <w:szCs w:val="28"/>
        </w:rPr>
      </w:pPr>
      <w:bookmarkStart w:id="20" w:name="_Toc30761"/>
      <w:bookmarkStart w:id="21" w:name="_Toc24040"/>
      <w:bookmarkStart w:id="22" w:name="_Toc17175"/>
      <w:bookmarkStart w:id="23" w:name="_Toc31303"/>
      <w:bookmarkStart w:id="24" w:name="_Toc30768"/>
      <w:r>
        <w:rPr>
          <w:rFonts w:hint="eastAsia" w:ascii="宋体" w:hAnsi="宋体" w:cs="宋体"/>
          <w:color w:val="auto"/>
          <w:sz w:val="28"/>
          <w:szCs w:val="28"/>
        </w:rPr>
        <w:t>中冶宝钢技术服务有限公司</w:t>
      </w:r>
      <w:bookmarkEnd w:id="20"/>
      <w:bookmarkEnd w:id="21"/>
      <w:bookmarkEnd w:id="22"/>
      <w:bookmarkEnd w:id="23"/>
      <w:bookmarkEnd w:id="24"/>
    </w:p>
    <w:p w14:paraId="01479A3C">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宋体" w:hAnsi="宋体" w:cs="宋体"/>
          <w:color w:val="auto"/>
          <w:sz w:val="28"/>
          <w:szCs w:val="28"/>
          <w:lang w:val="en-US" w:eastAsia="zh-CN"/>
        </w:rPr>
      </w:pPr>
      <w:bookmarkStart w:id="25" w:name="_Toc2201"/>
      <w:bookmarkStart w:id="26" w:name="_Toc4223"/>
      <w:bookmarkStart w:id="27" w:name="_Toc8242"/>
      <w:bookmarkStart w:id="28" w:name="_Toc4008"/>
      <w:bookmarkStart w:id="29" w:name="_Toc23305"/>
      <w:r>
        <w:rPr>
          <w:rFonts w:hint="eastAsia" w:ascii="宋体" w:hAnsi="宋体" w:cs="宋体"/>
          <w:color w:val="auto"/>
          <w:sz w:val="28"/>
          <w:szCs w:val="28"/>
          <w:lang w:val="en-US" w:eastAsia="zh-CN"/>
        </w:rPr>
        <w:t>智能设备公司</w:t>
      </w:r>
      <w:bookmarkEnd w:id="25"/>
      <w:bookmarkEnd w:id="26"/>
      <w:bookmarkEnd w:id="27"/>
      <w:bookmarkEnd w:id="28"/>
      <w:bookmarkEnd w:id="29"/>
    </w:p>
    <w:p w14:paraId="27FE44F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cs="宋体"/>
          <w:color w:val="auto"/>
          <w:sz w:val="28"/>
          <w:szCs w:val="28"/>
        </w:rPr>
      </w:pPr>
      <w:r>
        <w:rPr>
          <w:rFonts w:hint="eastAsia" w:ascii="宋体" w:hAnsi="宋体" w:cs="宋体"/>
          <w:color w:val="auto"/>
          <w:sz w:val="28"/>
          <w:szCs w:val="28"/>
        </w:rPr>
        <w:t>20</w:t>
      </w:r>
      <w:r>
        <w:rPr>
          <w:rFonts w:hint="eastAsia" w:ascii="宋体" w:hAnsi="宋体" w:cs="宋体"/>
          <w:color w:val="auto"/>
          <w:sz w:val="28"/>
          <w:szCs w:val="28"/>
          <w:lang w:val="en-US" w:eastAsia="zh-CN"/>
        </w:rPr>
        <w:t>26</w:t>
      </w:r>
      <w:r>
        <w:rPr>
          <w:rFonts w:hint="eastAsia" w:ascii="宋体" w:hAnsi="宋体" w:cs="宋体"/>
          <w:color w:val="auto"/>
          <w:sz w:val="28"/>
          <w:szCs w:val="28"/>
        </w:rPr>
        <w:t>年</w:t>
      </w:r>
      <w:r>
        <w:rPr>
          <w:rFonts w:hint="eastAsia" w:ascii="宋体" w:hAnsi="宋体" w:cs="宋体"/>
          <w:color w:val="auto"/>
          <w:sz w:val="28"/>
          <w:szCs w:val="28"/>
          <w:lang w:val="en-US" w:eastAsia="zh-CN"/>
        </w:rPr>
        <w:t>3</w:t>
      </w:r>
      <w:r>
        <w:rPr>
          <w:rFonts w:hint="eastAsia" w:ascii="宋体" w:hAnsi="宋体" w:cs="宋体"/>
          <w:color w:val="auto"/>
          <w:sz w:val="28"/>
          <w:szCs w:val="28"/>
        </w:rPr>
        <w:t>月</w:t>
      </w:r>
    </w:p>
    <w:p w14:paraId="00E0CA9A">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cs="宋体"/>
          <w:color w:val="auto"/>
          <w:sz w:val="28"/>
          <w:szCs w:val="28"/>
        </w:rPr>
        <w:sectPr>
          <w:pgSz w:w="11850" w:h="16783"/>
          <w:pgMar w:top="1081" w:right="1797" w:bottom="1440" w:left="1797" w:header="851" w:footer="2232" w:gutter="0"/>
          <w:pgNumType w:start="1"/>
          <w:cols w:space="720" w:num="1"/>
          <w:docGrid w:linePitch="312" w:charSpace="0"/>
        </w:sectPr>
      </w:pPr>
    </w:p>
    <w:sdt>
      <w:sdtPr>
        <w:rPr>
          <w:rFonts w:ascii="宋体" w:hAnsi="宋体" w:eastAsia="宋体" w:cs="Times New Roman"/>
          <w:b/>
          <w:bCs/>
          <w:kern w:val="2"/>
          <w:sz w:val="36"/>
          <w:szCs w:val="32"/>
          <w:lang w:val="en-US" w:eastAsia="zh-CN" w:bidi="ar-SA"/>
        </w:rPr>
        <w:id w:val="147468572"/>
        <w15:color w:val="DBDBDB"/>
        <w:docPartObj>
          <w:docPartGallery w:val="Table of Contents"/>
          <w:docPartUnique/>
        </w:docPartObj>
      </w:sdtPr>
      <w:sdtEndPr>
        <w:rPr>
          <w:rFonts w:hint="eastAsia" w:ascii="Times New Roman" w:hAnsi="Times New Roman" w:eastAsia="宋体" w:cs="Times New Roman"/>
          <w:b/>
          <w:kern w:val="2"/>
          <w:sz w:val="18"/>
          <w:lang w:val="en-US" w:eastAsia="zh-CN" w:bidi="ar-SA"/>
        </w:rPr>
      </w:sdtEndPr>
      <w:sdtContent>
        <w:p w14:paraId="00B6923D">
          <w:pPr>
            <w:spacing w:before="0" w:beforeLines="0" w:after="0" w:afterLines="0" w:line="240" w:lineRule="auto"/>
            <w:ind w:left="0" w:leftChars="0" w:right="0" w:rightChars="0" w:firstLine="0" w:firstLineChars="0"/>
            <w:jc w:val="center"/>
            <w:rPr>
              <w:b/>
              <w:bCs/>
              <w:sz w:val="36"/>
              <w:szCs w:val="32"/>
            </w:rPr>
          </w:pPr>
          <w:r>
            <w:rPr>
              <w:rFonts w:ascii="宋体" w:hAnsi="宋体" w:eastAsia="宋体"/>
              <w:b/>
              <w:bCs/>
              <w:sz w:val="36"/>
              <w:szCs w:val="32"/>
            </w:rPr>
            <w:t>目录</w:t>
          </w:r>
        </w:p>
        <w:p w14:paraId="313F0F2F">
          <w:pPr>
            <w:pStyle w:val="18"/>
            <w:tabs>
              <w:tab w:val="right" w:leader="dot" w:pos="8256"/>
            </w:tabs>
          </w:pPr>
          <w:r>
            <w:rPr>
              <w:rFonts w:hint="eastAsia"/>
            </w:rPr>
            <w:fldChar w:fldCharType="begin"/>
          </w:r>
          <w:r>
            <w:rPr>
              <w:rFonts w:hint="eastAsia"/>
            </w:rPr>
            <w:instrText xml:space="preserve">TOC \o "1-2" \h \u </w:instrText>
          </w:r>
          <w:r>
            <w:rPr>
              <w:rFonts w:hint="eastAsia"/>
            </w:rPr>
            <w:fldChar w:fldCharType="separate"/>
          </w:r>
          <w:r>
            <w:rPr>
              <w:rFonts w:hint="eastAsia"/>
            </w:rPr>
            <w:fldChar w:fldCharType="begin"/>
          </w:r>
          <w:r>
            <w:rPr>
              <w:rFonts w:hint="eastAsia"/>
            </w:rPr>
            <w:instrText xml:space="preserve"> HYPERLINK \l _Toc6229 </w:instrText>
          </w:r>
          <w:r>
            <w:rPr>
              <w:rFonts w:hint="eastAsia"/>
            </w:rPr>
            <w:fldChar w:fldCharType="separate"/>
          </w:r>
          <w:r>
            <w:rPr>
              <w:rFonts w:hint="eastAsia" w:ascii="宋体" w:hAnsi="宋体" w:cs="宋体"/>
              <w:bCs/>
              <w:szCs w:val="24"/>
            </w:rPr>
            <w:t>第一章 工程简介</w:t>
          </w:r>
          <w:r>
            <w:tab/>
          </w:r>
          <w:r>
            <w:fldChar w:fldCharType="begin"/>
          </w:r>
          <w:r>
            <w:instrText xml:space="preserve"> PAGEREF _Toc6229 \h </w:instrText>
          </w:r>
          <w:r>
            <w:fldChar w:fldCharType="separate"/>
          </w:r>
          <w:r>
            <w:t>1</w:t>
          </w:r>
          <w:r>
            <w:fldChar w:fldCharType="end"/>
          </w:r>
          <w:r>
            <w:rPr>
              <w:rFonts w:hint="eastAsia"/>
            </w:rPr>
            <w:fldChar w:fldCharType="end"/>
          </w:r>
        </w:p>
        <w:p w14:paraId="5D37A20D">
          <w:pPr>
            <w:pStyle w:val="10"/>
            <w:tabs>
              <w:tab w:val="right" w:leader="dot" w:pos="8256"/>
            </w:tabs>
          </w:pPr>
          <w:r>
            <w:rPr>
              <w:rFonts w:hint="eastAsia"/>
            </w:rPr>
            <w:fldChar w:fldCharType="begin"/>
          </w:r>
          <w:r>
            <w:rPr>
              <w:rFonts w:hint="eastAsia"/>
            </w:rPr>
            <w:instrText xml:space="preserve"> HYPERLINK \l _Toc1117 </w:instrText>
          </w:r>
          <w:r>
            <w:rPr>
              <w:rFonts w:hint="eastAsia"/>
            </w:rPr>
            <w:fldChar w:fldCharType="separate"/>
          </w:r>
          <w:r>
            <w:rPr>
              <w:rFonts w:hint="eastAsia" w:ascii="宋体" w:hAnsi="宋体" w:eastAsia="宋体" w:cs="宋体"/>
              <w:bCs w:val="0"/>
              <w:szCs w:val="24"/>
            </w:rPr>
            <w:t>第一节 工程概况</w:t>
          </w:r>
          <w:r>
            <w:tab/>
          </w:r>
          <w:r>
            <w:fldChar w:fldCharType="begin"/>
          </w:r>
          <w:r>
            <w:instrText xml:space="preserve"> PAGEREF _Toc1117 \h </w:instrText>
          </w:r>
          <w:r>
            <w:fldChar w:fldCharType="separate"/>
          </w:r>
          <w:r>
            <w:t>1</w:t>
          </w:r>
          <w:r>
            <w:fldChar w:fldCharType="end"/>
          </w:r>
          <w:r>
            <w:rPr>
              <w:rFonts w:hint="eastAsia"/>
            </w:rPr>
            <w:fldChar w:fldCharType="end"/>
          </w:r>
        </w:p>
        <w:p w14:paraId="7C43258A">
          <w:pPr>
            <w:pStyle w:val="10"/>
            <w:tabs>
              <w:tab w:val="right" w:leader="dot" w:pos="8256"/>
            </w:tabs>
          </w:pPr>
          <w:r>
            <w:rPr>
              <w:rFonts w:hint="eastAsia"/>
            </w:rPr>
            <w:fldChar w:fldCharType="begin"/>
          </w:r>
          <w:r>
            <w:rPr>
              <w:rFonts w:hint="eastAsia"/>
            </w:rPr>
            <w:instrText xml:space="preserve"> HYPERLINK \l _Toc5167 </w:instrText>
          </w:r>
          <w:r>
            <w:rPr>
              <w:rFonts w:hint="eastAsia"/>
            </w:rPr>
            <w:fldChar w:fldCharType="separate"/>
          </w:r>
          <w:r>
            <w:rPr>
              <w:rFonts w:hint="eastAsia" w:ascii="宋体" w:hAnsi="宋体" w:eastAsia="宋体" w:cs="宋体"/>
              <w:bCs w:val="0"/>
              <w:szCs w:val="24"/>
            </w:rPr>
            <w:t>第二节 工程特点、难点和关键问题分析</w:t>
          </w:r>
          <w:r>
            <w:tab/>
          </w:r>
          <w:r>
            <w:fldChar w:fldCharType="begin"/>
          </w:r>
          <w:r>
            <w:instrText xml:space="preserve"> PAGEREF _Toc5167 \h </w:instrText>
          </w:r>
          <w:r>
            <w:fldChar w:fldCharType="separate"/>
          </w:r>
          <w:r>
            <w:t>1</w:t>
          </w:r>
          <w:r>
            <w:fldChar w:fldCharType="end"/>
          </w:r>
          <w:r>
            <w:rPr>
              <w:rFonts w:hint="eastAsia"/>
            </w:rPr>
            <w:fldChar w:fldCharType="end"/>
          </w:r>
        </w:p>
        <w:p w14:paraId="707A1B50">
          <w:pPr>
            <w:pStyle w:val="10"/>
            <w:tabs>
              <w:tab w:val="right" w:leader="dot" w:pos="8256"/>
            </w:tabs>
          </w:pPr>
          <w:r>
            <w:rPr>
              <w:rFonts w:hint="eastAsia"/>
            </w:rPr>
            <w:fldChar w:fldCharType="begin"/>
          </w:r>
          <w:r>
            <w:rPr>
              <w:rFonts w:hint="eastAsia"/>
            </w:rPr>
            <w:instrText xml:space="preserve"> HYPERLINK \l _Toc5732 </w:instrText>
          </w:r>
          <w:r>
            <w:rPr>
              <w:rFonts w:hint="eastAsia"/>
            </w:rPr>
            <w:fldChar w:fldCharType="separate"/>
          </w:r>
          <w:r>
            <w:rPr>
              <w:rFonts w:hint="eastAsia" w:ascii="宋体" w:hAnsi="宋体" w:eastAsia="宋体" w:cs="宋体"/>
              <w:bCs w:val="0"/>
              <w:szCs w:val="24"/>
              <w:highlight w:val="none"/>
            </w:rPr>
            <w:t>第三节 工程主要施工实物量</w:t>
          </w:r>
          <w:r>
            <w:tab/>
          </w:r>
          <w:r>
            <w:fldChar w:fldCharType="begin"/>
          </w:r>
          <w:r>
            <w:instrText xml:space="preserve"> PAGEREF _Toc5732 \h </w:instrText>
          </w:r>
          <w:r>
            <w:fldChar w:fldCharType="separate"/>
          </w:r>
          <w:r>
            <w:t>2</w:t>
          </w:r>
          <w:r>
            <w:fldChar w:fldCharType="end"/>
          </w:r>
          <w:r>
            <w:rPr>
              <w:rFonts w:hint="eastAsia"/>
            </w:rPr>
            <w:fldChar w:fldCharType="end"/>
          </w:r>
        </w:p>
        <w:p w14:paraId="2BAFE232">
          <w:pPr>
            <w:pStyle w:val="18"/>
            <w:tabs>
              <w:tab w:val="right" w:leader="dot" w:pos="8256"/>
            </w:tabs>
          </w:pPr>
          <w:r>
            <w:rPr>
              <w:rFonts w:hint="eastAsia"/>
            </w:rPr>
            <w:fldChar w:fldCharType="begin"/>
          </w:r>
          <w:r>
            <w:rPr>
              <w:rFonts w:hint="eastAsia"/>
            </w:rPr>
            <w:instrText xml:space="preserve"> HYPERLINK \l _Toc4202 </w:instrText>
          </w:r>
          <w:r>
            <w:rPr>
              <w:rFonts w:hint="eastAsia"/>
            </w:rPr>
            <w:fldChar w:fldCharType="separate"/>
          </w:r>
          <w:r>
            <w:rPr>
              <w:rFonts w:hint="eastAsia" w:ascii="宋体" w:hAnsi="宋体" w:cs="宋体"/>
              <w:bCs/>
              <w:szCs w:val="24"/>
            </w:rPr>
            <w:t>第二章 项目管理目标及体系</w:t>
          </w:r>
          <w:r>
            <w:tab/>
          </w:r>
          <w:r>
            <w:fldChar w:fldCharType="begin"/>
          </w:r>
          <w:r>
            <w:instrText xml:space="preserve"> PAGEREF _Toc4202 \h </w:instrText>
          </w:r>
          <w:r>
            <w:fldChar w:fldCharType="separate"/>
          </w:r>
          <w:r>
            <w:t>5</w:t>
          </w:r>
          <w:r>
            <w:fldChar w:fldCharType="end"/>
          </w:r>
          <w:r>
            <w:rPr>
              <w:rFonts w:hint="eastAsia"/>
            </w:rPr>
            <w:fldChar w:fldCharType="end"/>
          </w:r>
        </w:p>
        <w:p w14:paraId="33635CCC">
          <w:pPr>
            <w:pStyle w:val="10"/>
            <w:tabs>
              <w:tab w:val="right" w:leader="dot" w:pos="8256"/>
            </w:tabs>
          </w:pPr>
          <w:r>
            <w:rPr>
              <w:rFonts w:hint="eastAsia"/>
            </w:rPr>
            <w:fldChar w:fldCharType="begin"/>
          </w:r>
          <w:r>
            <w:rPr>
              <w:rFonts w:hint="eastAsia"/>
            </w:rPr>
            <w:instrText xml:space="preserve"> HYPERLINK \l _Toc19097 </w:instrText>
          </w:r>
          <w:r>
            <w:rPr>
              <w:rFonts w:hint="eastAsia"/>
            </w:rPr>
            <w:fldChar w:fldCharType="separate"/>
          </w:r>
          <w:r>
            <w:rPr>
              <w:rFonts w:hint="eastAsia" w:ascii="宋体" w:hAnsi="宋体" w:eastAsia="宋体" w:cs="宋体"/>
              <w:szCs w:val="24"/>
            </w:rPr>
            <w:t>第一节 管理目标策划</w:t>
          </w:r>
          <w:r>
            <w:tab/>
          </w:r>
          <w:r>
            <w:fldChar w:fldCharType="begin"/>
          </w:r>
          <w:r>
            <w:instrText xml:space="preserve"> PAGEREF _Toc19097 \h </w:instrText>
          </w:r>
          <w:r>
            <w:fldChar w:fldCharType="separate"/>
          </w:r>
          <w:r>
            <w:t>5</w:t>
          </w:r>
          <w:r>
            <w:fldChar w:fldCharType="end"/>
          </w:r>
          <w:r>
            <w:rPr>
              <w:rFonts w:hint="eastAsia"/>
            </w:rPr>
            <w:fldChar w:fldCharType="end"/>
          </w:r>
        </w:p>
        <w:p w14:paraId="0AB7E211">
          <w:pPr>
            <w:pStyle w:val="10"/>
            <w:tabs>
              <w:tab w:val="right" w:leader="dot" w:pos="8256"/>
            </w:tabs>
          </w:pPr>
          <w:r>
            <w:rPr>
              <w:rFonts w:hint="eastAsia"/>
            </w:rPr>
            <w:fldChar w:fldCharType="begin"/>
          </w:r>
          <w:r>
            <w:rPr>
              <w:rFonts w:hint="eastAsia"/>
            </w:rPr>
            <w:instrText xml:space="preserve"> HYPERLINK \l _Toc28469 </w:instrText>
          </w:r>
          <w:r>
            <w:rPr>
              <w:rFonts w:hint="eastAsia"/>
            </w:rPr>
            <w:fldChar w:fldCharType="separate"/>
          </w:r>
          <w:r>
            <w:rPr>
              <w:rFonts w:hint="eastAsia" w:ascii="宋体" w:hAnsi="宋体" w:eastAsia="宋体" w:cs="宋体"/>
              <w:bCs/>
              <w:szCs w:val="24"/>
              <w:highlight w:val="none"/>
            </w:rPr>
            <w:t>第二节 编制依据</w:t>
          </w:r>
          <w:r>
            <w:tab/>
          </w:r>
          <w:r>
            <w:fldChar w:fldCharType="begin"/>
          </w:r>
          <w:r>
            <w:instrText xml:space="preserve"> PAGEREF _Toc28469 \h </w:instrText>
          </w:r>
          <w:r>
            <w:fldChar w:fldCharType="separate"/>
          </w:r>
          <w:r>
            <w:t>5</w:t>
          </w:r>
          <w:r>
            <w:fldChar w:fldCharType="end"/>
          </w:r>
          <w:r>
            <w:rPr>
              <w:rFonts w:hint="eastAsia"/>
            </w:rPr>
            <w:fldChar w:fldCharType="end"/>
          </w:r>
        </w:p>
        <w:p w14:paraId="673253D0">
          <w:pPr>
            <w:pStyle w:val="10"/>
            <w:tabs>
              <w:tab w:val="right" w:leader="dot" w:pos="8256"/>
            </w:tabs>
          </w:pPr>
          <w:r>
            <w:rPr>
              <w:rFonts w:hint="eastAsia"/>
            </w:rPr>
            <w:fldChar w:fldCharType="begin"/>
          </w:r>
          <w:r>
            <w:rPr>
              <w:rFonts w:hint="eastAsia"/>
            </w:rPr>
            <w:instrText xml:space="preserve"> HYPERLINK \l _Toc25622 </w:instrText>
          </w:r>
          <w:r>
            <w:rPr>
              <w:rFonts w:hint="eastAsia"/>
            </w:rPr>
            <w:fldChar w:fldCharType="separate"/>
          </w:r>
          <w:r>
            <w:rPr>
              <w:rFonts w:hint="eastAsia" w:ascii="宋体" w:hAnsi="宋体" w:cs="宋体"/>
              <w:bCs/>
              <w:szCs w:val="24"/>
              <w:highlight w:val="none"/>
            </w:rPr>
            <w:t>第三节 项目部管理体系</w:t>
          </w:r>
          <w:r>
            <w:tab/>
          </w:r>
          <w:r>
            <w:fldChar w:fldCharType="begin"/>
          </w:r>
          <w:r>
            <w:instrText xml:space="preserve"> PAGEREF _Toc25622 \h </w:instrText>
          </w:r>
          <w:r>
            <w:fldChar w:fldCharType="separate"/>
          </w:r>
          <w:r>
            <w:t>7</w:t>
          </w:r>
          <w:r>
            <w:fldChar w:fldCharType="end"/>
          </w:r>
          <w:r>
            <w:rPr>
              <w:rFonts w:hint="eastAsia"/>
            </w:rPr>
            <w:fldChar w:fldCharType="end"/>
          </w:r>
        </w:p>
        <w:p w14:paraId="76932F9F">
          <w:pPr>
            <w:pStyle w:val="10"/>
            <w:tabs>
              <w:tab w:val="right" w:leader="dot" w:pos="8256"/>
            </w:tabs>
          </w:pPr>
          <w:r>
            <w:rPr>
              <w:rFonts w:hint="eastAsia"/>
            </w:rPr>
            <w:fldChar w:fldCharType="begin"/>
          </w:r>
          <w:r>
            <w:rPr>
              <w:rFonts w:hint="eastAsia"/>
            </w:rPr>
            <w:instrText xml:space="preserve"> HYPERLINK \l _Toc2245 </w:instrText>
          </w:r>
          <w:r>
            <w:rPr>
              <w:rFonts w:hint="eastAsia"/>
            </w:rPr>
            <w:fldChar w:fldCharType="separate"/>
          </w:r>
          <w:r>
            <w:rPr>
              <w:rFonts w:hint="eastAsia" w:ascii="宋体" w:hAnsi="宋体" w:eastAsia="宋体" w:cs="宋体"/>
              <w:szCs w:val="24"/>
            </w:rPr>
            <w:t>第四节 项目部管理</w:t>
          </w:r>
          <w:r>
            <w:rPr>
              <w:rFonts w:hint="eastAsia" w:ascii="宋体" w:hAnsi="宋体" w:eastAsia="宋体" w:cs="宋体"/>
              <w:szCs w:val="24"/>
              <w:lang w:val="en-US" w:eastAsia="zh-CN"/>
            </w:rPr>
            <w:t>职能和责任</w:t>
          </w:r>
          <w:r>
            <w:tab/>
          </w:r>
          <w:r>
            <w:fldChar w:fldCharType="begin"/>
          </w:r>
          <w:r>
            <w:instrText xml:space="preserve"> PAGEREF _Toc2245 \h </w:instrText>
          </w:r>
          <w:r>
            <w:fldChar w:fldCharType="separate"/>
          </w:r>
          <w:r>
            <w:t>8</w:t>
          </w:r>
          <w:r>
            <w:fldChar w:fldCharType="end"/>
          </w:r>
          <w:r>
            <w:rPr>
              <w:rFonts w:hint="eastAsia"/>
            </w:rPr>
            <w:fldChar w:fldCharType="end"/>
          </w:r>
        </w:p>
        <w:p w14:paraId="6A786D97">
          <w:pPr>
            <w:pStyle w:val="18"/>
            <w:tabs>
              <w:tab w:val="right" w:leader="dot" w:pos="8256"/>
            </w:tabs>
          </w:pPr>
          <w:r>
            <w:rPr>
              <w:rFonts w:hint="eastAsia"/>
            </w:rPr>
            <w:fldChar w:fldCharType="begin"/>
          </w:r>
          <w:r>
            <w:rPr>
              <w:rFonts w:hint="eastAsia"/>
            </w:rPr>
            <w:instrText xml:space="preserve"> HYPERLINK \l _Toc20077 </w:instrText>
          </w:r>
          <w:r>
            <w:rPr>
              <w:rFonts w:hint="eastAsia"/>
            </w:rPr>
            <w:fldChar w:fldCharType="separate"/>
          </w:r>
          <w:r>
            <w:rPr>
              <w:rFonts w:hint="eastAsia" w:ascii="宋体" w:hAnsi="宋体" w:cs="宋体"/>
              <w:szCs w:val="24"/>
            </w:rPr>
            <w:t>第三章 施工部署</w:t>
          </w:r>
          <w:r>
            <w:tab/>
          </w:r>
          <w:r>
            <w:fldChar w:fldCharType="begin"/>
          </w:r>
          <w:r>
            <w:instrText xml:space="preserve"> PAGEREF _Toc20077 \h </w:instrText>
          </w:r>
          <w:r>
            <w:fldChar w:fldCharType="separate"/>
          </w:r>
          <w:r>
            <w:t>9</w:t>
          </w:r>
          <w:r>
            <w:fldChar w:fldCharType="end"/>
          </w:r>
          <w:r>
            <w:rPr>
              <w:rFonts w:hint="eastAsia"/>
            </w:rPr>
            <w:fldChar w:fldCharType="end"/>
          </w:r>
        </w:p>
        <w:p w14:paraId="147992A8">
          <w:pPr>
            <w:pStyle w:val="10"/>
            <w:tabs>
              <w:tab w:val="right" w:leader="dot" w:pos="8256"/>
            </w:tabs>
          </w:pPr>
          <w:r>
            <w:rPr>
              <w:rFonts w:hint="eastAsia"/>
            </w:rPr>
            <w:fldChar w:fldCharType="begin"/>
          </w:r>
          <w:r>
            <w:rPr>
              <w:rFonts w:hint="eastAsia"/>
            </w:rPr>
            <w:instrText xml:space="preserve"> HYPERLINK \l _Toc26951 </w:instrText>
          </w:r>
          <w:r>
            <w:rPr>
              <w:rFonts w:hint="eastAsia"/>
            </w:rPr>
            <w:fldChar w:fldCharType="separate"/>
          </w:r>
          <w:r>
            <w:rPr>
              <w:rFonts w:hint="eastAsia"/>
              <w:bCs/>
              <w:szCs w:val="24"/>
            </w:rPr>
            <w:t>第一节 施工总部署</w:t>
          </w:r>
          <w:r>
            <w:tab/>
          </w:r>
          <w:r>
            <w:fldChar w:fldCharType="begin"/>
          </w:r>
          <w:r>
            <w:instrText xml:space="preserve"> PAGEREF _Toc26951 \h </w:instrText>
          </w:r>
          <w:r>
            <w:fldChar w:fldCharType="separate"/>
          </w:r>
          <w:r>
            <w:t>9</w:t>
          </w:r>
          <w:r>
            <w:fldChar w:fldCharType="end"/>
          </w:r>
          <w:r>
            <w:rPr>
              <w:rFonts w:hint="eastAsia"/>
            </w:rPr>
            <w:fldChar w:fldCharType="end"/>
          </w:r>
        </w:p>
        <w:p w14:paraId="2E053613">
          <w:pPr>
            <w:pStyle w:val="10"/>
            <w:tabs>
              <w:tab w:val="right" w:leader="dot" w:pos="8256"/>
            </w:tabs>
          </w:pPr>
          <w:r>
            <w:rPr>
              <w:rFonts w:hint="eastAsia"/>
            </w:rPr>
            <w:fldChar w:fldCharType="begin"/>
          </w:r>
          <w:r>
            <w:rPr>
              <w:rFonts w:hint="eastAsia"/>
            </w:rPr>
            <w:instrText xml:space="preserve"> HYPERLINK \l _Toc119 </w:instrText>
          </w:r>
          <w:r>
            <w:rPr>
              <w:rFonts w:hint="eastAsia"/>
            </w:rPr>
            <w:fldChar w:fldCharType="separate"/>
          </w:r>
          <w:r>
            <w:rPr>
              <w:rFonts w:hint="eastAsia"/>
              <w:bCs/>
              <w:szCs w:val="24"/>
              <w:lang w:val="en-US" w:eastAsia="zh-CN"/>
            </w:rPr>
            <w:t>第二节 施工总流程图</w:t>
          </w:r>
          <w:r>
            <w:tab/>
          </w:r>
          <w:r>
            <w:fldChar w:fldCharType="begin"/>
          </w:r>
          <w:r>
            <w:instrText xml:space="preserve"> PAGEREF _Toc119 \h </w:instrText>
          </w:r>
          <w:r>
            <w:fldChar w:fldCharType="separate"/>
          </w:r>
          <w:r>
            <w:t>10</w:t>
          </w:r>
          <w:r>
            <w:fldChar w:fldCharType="end"/>
          </w:r>
          <w:r>
            <w:rPr>
              <w:rFonts w:hint="eastAsia"/>
            </w:rPr>
            <w:fldChar w:fldCharType="end"/>
          </w:r>
        </w:p>
        <w:p w14:paraId="4F20BFB0">
          <w:pPr>
            <w:pStyle w:val="10"/>
            <w:tabs>
              <w:tab w:val="right" w:leader="dot" w:pos="8256"/>
            </w:tabs>
          </w:pPr>
          <w:r>
            <w:rPr>
              <w:rFonts w:hint="eastAsia"/>
            </w:rPr>
            <w:fldChar w:fldCharType="begin"/>
          </w:r>
          <w:r>
            <w:rPr>
              <w:rFonts w:hint="eastAsia"/>
            </w:rPr>
            <w:instrText xml:space="preserve"> HYPERLINK \l _Toc16929 </w:instrText>
          </w:r>
          <w:r>
            <w:rPr>
              <w:rFonts w:hint="eastAsia"/>
            </w:rPr>
            <w:fldChar w:fldCharType="separate"/>
          </w:r>
          <w:r>
            <w:rPr>
              <w:rFonts w:hint="eastAsia" w:ascii="宋体" w:hAnsi="宋体" w:cs="宋体"/>
              <w:bCs/>
              <w:szCs w:val="24"/>
            </w:rPr>
            <w:t>第三节 主要工程任务</w:t>
          </w:r>
          <w:r>
            <w:tab/>
          </w:r>
          <w:r>
            <w:fldChar w:fldCharType="begin"/>
          </w:r>
          <w:r>
            <w:instrText xml:space="preserve"> PAGEREF _Toc16929 \h </w:instrText>
          </w:r>
          <w:r>
            <w:fldChar w:fldCharType="separate"/>
          </w:r>
          <w:r>
            <w:t>11</w:t>
          </w:r>
          <w:r>
            <w:fldChar w:fldCharType="end"/>
          </w:r>
          <w:r>
            <w:rPr>
              <w:rFonts w:hint="eastAsia"/>
            </w:rPr>
            <w:fldChar w:fldCharType="end"/>
          </w:r>
        </w:p>
        <w:p w14:paraId="5DDB16C9">
          <w:pPr>
            <w:pStyle w:val="18"/>
            <w:tabs>
              <w:tab w:val="right" w:leader="dot" w:pos="8256"/>
            </w:tabs>
          </w:pPr>
          <w:r>
            <w:rPr>
              <w:rFonts w:hint="eastAsia"/>
            </w:rPr>
            <w:fldChar w:fldCharType="begin"/>
          </w:r>
          <w:r>
            <w:rPr>
              <w:rFonts w:hint="eastAsia"/>
            </w:rPr>
            <w:instrText xml:space="preserve"> HYPERLINK \l _Toc6655 </w:instrText>
          </w:r>
          <w:r>
            <w:rPr>
              <w:rFonts w:hint="eastAsia"/>
            </w:rPr>
            <w:fldChar w:fldCharType="separate"/>
          </w:r>
          <w:r>
            <w:rPr>
              <w:rFonts w:hint="eastAsia" w:ascii="宋体" w:hAnsi="宋体" w:cs="宋体"/>
              <w:bCs/>
              <w:szCs w:val="24"/>
            </w:rPr>
            <w:t>第四章 进度管理计划</w:t>
          </w:r>
          <w:r>
            <w:tab/>
          </w:r>
          <w:r>
            <w:fldChar w:fldCharType="begin"/>
          </w:r>
          <w:r>
            <w:instrText xml:space="preserve"> PAGEREF _Toc6655 \h </w:instrText>
          </w:r>
          <w:r>
            <w:fldChar w:fldCharType="separate"/>
          </w:r>
          <w:r>
            <w:t>24</w:t>
          </w:r>
          <w:r>
            <w:fldChar w:fldCharType="end"/>
          </w:r>
          <w:r>
            <w:rPr>
              <w:rFonts w:hint="eastAsia"/>
            </w:rPr>
            <w:fldChar w:fldCharType="end"/>
          </w:r>
        </w:p>
        <w:p w14:paraId="3F41FDAC">
          <w:pPr>
            <w:pStyle w:val="10"/>
            <w:tabs>
              <w:tab w:val="right" w:leader="dot" w:pos="8256"/>
            </w:tabs>
          </w:pPr>
          <w:r>
            <w:rPr>
              <w:rFonts w:hint="eastAsia"/>
            </w:rPr>
            <w:fldChar w:fldCharType="begin"/>
          </w:r>
          <w:r>
            <w:rPr>
              <w:rFonts w:hint="eastAsia"/>
            </w:rPr>
            <w:instrText xml:space="preserve"> HYPERLINK \l _Toc5085 </w:instrText>
          </w:r>
          <w:r>
            <w:rPr>
              <w:rFonts w:hint="eastAsia"/>
            </w:rPr>
            <w:fldChar w:fldCharType="separate"/>
          </w:r>
          <w:r>
            <w:rPr>
              <w:rFonts w:hint="eastAsia" w:ascii="宋体" w:hAnsi="宋体" w:eastAsia="宋体" w:cs="宋体"/>
              <w:szCs w:val="24"/>
            </w:rPr>
            <w:t>第一节 施工工期</w:t>
          </w:r>
          <w:r>
            <w:tab/>
          </w:r>
          <w:r>
            <w:fldChar w:fldCharType="begin"/>
          </w:r>
          <w:r>
            <w:instrText xml:space="preserve"> PAGEREF _Toc5085 \h </w:instrText>
          </w:r>
          <w:r>
            <w:fldChar w:fldCharType="separate"/>
          </w:r>
          <w:r>
            <w:t>24</w:t>
          </w:r>
          <w:r>
            <w:fldChar w:fldCharType="end"/>
          </w:r>
          <w:r>
            <w:rPr>
              <w:rFonts w:hint="eastAsia"/>
            </w:rPr>
            <w:fldChar w:fldCharType="end"/>
          </w:r>
        </w:p>
        <w:p w14:paraId="15AAB144">
          <w:pPr>
            <w:pStyle w:val="10"/>
            <w:tabs>
              <w:tab w:val="right" w:leader="dot" w:pos="8256"/>
            </w:tabs>
          </w:pPr>
          <w:r>
            <w:rPr>
              <w:rFonts w:hint="eastAsia"/>
            </w:rPr>
            <w:fldChar w:fldCharType="begin"/>
          </w:r>
          <w:r>
            <w:rPr>
              <w:rFonts w:hint="eastAsia"/>
            </w:rPr>
            <w:instrText xml:space="preserve"> HYPERLINK \l _Toc13619 </w:instrText>
          </w:r>
          <w:r>
            <w:rPr>
              <w:rFonts w:hint="eastAsia"/>
            </w:rPr>
            <w:fldChar w:fldCharType="separate"/>
          </w:r>
          <w:r>
            <w:rPr>
              <w:rFonts w:hint="eastAsia" w:ascii="宋体" w:hAnsi="宋体" w:eastAsia="宋体" w:cs="宋体"/>
              <w:szCs w:val="24"/>
            </w:rPr>
            <w:t>第二节 施工网络进度表</w:t>
          </w:r>
          <w:r>
            <w:tab/>
          </w:r>
          <w:r>
            <w:fldChar w:fldCharType="begin"/>
          </w:r>
          <w:r>
            <w:instrText xml:space="preserve"> PAGEREF _Toc13619 \h </w:instrText>
          </w:r>
          <w:r>
            <w:fldChar w:fldCharType="separate"/>
          </w:r>
          <w:r>
            <w:t>24</w:t>
          </w:r>
          <w:r>
            <w:fldChar w:fldCharType="end"/>
          </w:r>
          <w:r>
            <w:rPr>
              <w:rFonts w:hint="eastAsia"/>
            </w:rPr>
            <w:fldChar w:fldCharType="end"/>
          </w:r>
        </w:p>
        <w:p w14:paraId="5437B4E1">
          <w:pPr>
            <w:pStyle w:val="18"/>
            <w:tabs>
              <w:tab w:val="right" w:leader="dot" w:pos="8256"/>
            </w:tabs>
          </w:pPr>
          <w:r>
            <w:rPr>
              <w:rFonts w:hint="eastAsia"/>
            </w:rPr>
            <w:fldChar w:fldCharType="begin"/>
          </w:r>
          <w:r>
            <w:rPr>
              <w:rFonts w:hint="eastAsia"/>
            </w:rPr>
            <w:instrText xml:space="preserve"> HYPERLINK \l _Toc29014 </w:instrText>
          </w:r>
          <w:r>
            <w:rPr>
              <w:rFonts w:hint="eastAsia"/>
            </w:rPr>
            <w:fldChar w:fldCharType="separate"/>
          </w:r>
          <w:r>
            <w:rPr>
              <w:rFonts w:hint="eastAsia" w:ascii="宋体" w:hAnsi="宋体" w:cs="宋体"/>
              <w:bCs/>
              <w:szCs w:val="24"/>
            </w:rPr>
            <w:t>第五章 质量管理计划</w:t>
          </w:r>
          <w:r>
            <w:tab/>
          </w:r>
          <w:r>
            <w:fldChar w:fldCharType="begin"/>
          </w:r>
          <w:r>
            <w:instrText xml:space="preserve"> PAGEREF _Toc29014 \h </w:instrText>
          </w:r>
          <w:r>
            <w:fldChar w:fldCharType="separate"/>
          </w:r>
          <w:r>
            <w:t>25</w:t>
          </w:r>
          <w:r>
            <w:fldChar w:fldCharType="end"/>
          </w:r>
          <w:r>
            <w:rPr>
              <w:rFonts w:hint="eastAsia"/>
            </w:rPr>
            <w:fldChar w:fldCharType="end"/>
          </w:r>
        </w:p>
        <w:p w14:paraId="771DE81F">
          <w:pPr>
            <w:pStyle w:val="10"/>
            <w:tabs>
              <w:tab w:val="right" w:leader="dot" w:pos="8256"/>
            </w:tabs>
          </w:pPr>
          <w:r>
            <w:rPr>
              <w:rFonts w:hint="eastAsia"/>
            </w:rPr>
            <w:fldChar w:fldCharType="begin"/>
          </w:r>
          <w:r>
            <w:rPr>
              <w:rFonts w:hint="eastAsia"/>
            </w:rPr>
            <w:instrText xml:space="preserve"> HYPERLINK \l _Toc13742 </w:instrText>
          </w:r>
          <w:r>
            <w:rPr>
              <w:rFonts w:hint="eastAsia"/>
            </w:rPr>
            <w:fldChar w:fldCharType="separate"/>
          </w:r>
          <w:r>
            <w:rPr>
              <w:rFonts w:hint="eastAsia" w:ascii="宋体" w:hAnsi="宋体" w:eastAsia="宋体" w:cs="宋体"/>
              <w:bCs/>
              <w:szCs w:val="24"/>
            </w:rPr>
            <w:t xml:space="preserve">第一节 </w:t>
          </w:r>
          <w:r>
            <w:rPr>
              <w:rFonts w:hint="eastAsia" w:ascii="宋体" w:hAnsi="宋体" w:cs="宋体"/>
              <w:bCs/>
              <w:szCs w:val="24"/>
            </w:rPr>
            <w:t>质量管理目标</w:t>
          </w:r>
          <w:r>
            <w:tab/>
          </w:r>
          <w:r>
            <w:fldChar w:fldCharType="begin"/>
          </w:r>
          <w:r>
            <w:instrText xml:space="preserve"> PAGEREF _Toc13742 \h </w:instrText>
          </w:r>
          <w:r>
            <w:fldChar w:fldCharType="separate"/>
          </w:r>
          <w:r>
            <w:t>25</w:t>
          </w:r>
          <w:r>
            <w:fldChar w:fldCharType="end"/>
          </w:r>
          <w:r>
            <w:rPr>
              <w:rFonts w:hint="eastAsia"/>
            </w:rPr>
            <w:fldChar w:fldCharType="end"/>
          </w:r>
        </w:p>
        <w:p w14:paraId="50EA8044">
          <w:pPr>
            <w:pStyle w:val="10"/>
            <w:tabs>
              <w:tab w:val="right" w:leader="dot" w:pos="8256"/>
            </w:tabs>
          </w:pPr>
          <w:r>
            <w:rPr>
              <w:rFonts w:hint="eastAsia"/>
            </w:rPr>
            <w:fldChar w:fldCharType="begin"/>
          </w:r>
          <w:r>
            <w:rPr>
              <w:rFonts w:hint="eastAsia"/>
            </w:rPr>
            <w:instrText xml:space="preserve"> HYPERLINK \l _Toc13005 </w:instrText>
          </w:r>
          <w:r>
            <w:rPr>
              <w:rFonts w:hint="eastAsia"/>
            </w:rPr>
            <w:fldChar w:fldCharType="separate"/>
          </w:r>
          <w:r>
            <w:rPr>
              <w:rFonts w:hint="eastAsia" w:ascii="宋体" w:hAnsi="宋体" w:eastAsia="宋体" w:cs="宋体"/>
              <w:bCs w:val="0"/>
              <w:szCs w:val="24"/>
            </w:rPr>
            <w:t>第二节</w:t>
          </w:r>
          <w:r>
            <w:rPr>
              <w:rFonts w:hint="eastAsia" w:ascii="宋体" w:hAnsi="宋体" w:eastAsia="宋体" w:cs="宋体"/>
              <w:bCs w:val="0"/>
              <w:szCs w:val="24"/>
              <w:lang w:val="en-US" w:eastAsia="zh-CN"/>
            </w:rPr>
            <w:t xml:space="preserve"> </w:t>
          </w:r>
          <w:r>
            <w:rPr>
              <w:rFonts w:hint="eastAsia" w:ascii="宋体" w:hAnsi="宋体" w:eastAsia="宋体" w:cs="宋体"/>
              <w:highlight w:val="none"/>
            </w:rPr>
            <w:t>主要关键工序、专业质量控制指标</w:t>
          </w:r>
          <w:r>
            <w:tab/>
          </w:r>
          <w:r>
            <w:fldChar w:fldCharType="begin"/>
          </w:r>
          <w:r>
            <w:instrText xml:space="preserve"> PAGEREF _Toc13005 \h </w:instrText>
          </w:r>
          <w:r>
            <w:fldChar w:fldCharType="separate"/>
          </w:r>
          <w:r>
            <w:t>27</w:t>
          </w:r>
          <w:r>
            <w:fldChar w:fldCharType="end"/>
          </w:r>
          <w:r>
            <w:rPr>
              <w:rFonts w:hint="eastAsia"/>
            </w:rPr>
            <w:fldChar w:fldCharType="end"/>
          </w:r>
        </w:p>
        <w:p w14:paraId="061493B6">
          <w:pPr>
            <w:pStyle w:val="10"/>
            <w:tabs>
              <w:tab w:val="right" w:leader="dot" w:pos="8256"/>
            </w:tabs>
          </w:pPr>
          <w:r>
            <w:rPr>
              <w:rFonts w:hint="eastAsia"/>
            </w:rPr>
            <w:fldChar w:fldCharType="begin"/>
          </w:r>
          <w:r>
            <w:rPr>
              <w:rFonts w:hint="eastAsia"/>
            </w:rPr>
            <w:instrText xml:space="preserve"> HYPERLINK \l _Toc32678 </w:instrText>
          </w:r>
          <w:r>
            <w:rPr>
              <w:rFonts w:hint="eastAsia"/>
            </w:rPr>
            <w:fldChar w:fldCharType="separate"/>
          </w:r>
          <w:r>
            <w:rPr>
              <w:rFonts w:hint="eastAsia" w:ascii="宋体" w:hAnsi="宋体" w:eastAsia="宋体" w:cs="宋体"/>
              <w:bCs w:val="0"/>
              <w:szCs w:val="24"/>
              <w:lang w:val="en-US" w:eastAsia="zh-CN"/>
            </w:rPr>
            <w:t>第三节</w:t>
          </w:r>
          <w:r>
            <w:rPr>
              <w:rFonts w:hint="eastAsia" w:ascii="宋体" w:hAnsi="宋体" w:eastAsia="宋体" w:cs="宋体"/>
              <w:bCs w:val="0"/>
              <w:szCs w:val="24"/>
            </w:rPr>
            <w:t xml:space="preserve"> </w:t>
          </w:r>
          <w:r>
            <w:rPr>
              <w:rFonts w:hint="eastAsia" w:ascii="宋体" w:hAnsi="宋体" w:eastAsia="宋体" w:cs="宋体"/>
              <w:highlight w:val="none"/>
            </w:rPr>
            <w:t>质量控制措施</w:t>
          </w:r>
          <w:r>
            <w:tab/>
          </w:r>
          <w:r>
            <w:fldChar w:fldCharType="begin"/>
          </w:r>
          <w:r>
            <w:instrText xml:space="preserve"> PAGEREF _Toc32678 \h </w:instrText>
          </w:r>
          <w:r>
            <w:fldChar w:fldCharType="separate"/>
          </w:r>
          <w:r>
            <w:t>33</w:t>
          </w:r>
          <w:r>
            <w:fldChar w:fldCharType="end"/>
          </w:r>
          <w:r>
            <w:rPr>
              <w:rFonts w:hint="eastAsia"/>
            </w:rPr>
            <w:fldChar w:fldCharType="end"/>
          </w:r>
        </w:p>
        <w:p w14:paraId="52385BB6">
          <w:pPr>
            <w:pStyle w:val="18"/>
            <w:tabs>
              <w:tab w:val="right" w:leader="dot" w:pos="8256"/>
            </w:tabs>
          </w:pPr>
          <w:r>
            <w:rPr>
              <w:rFonts w:hint="eastAsia"/>
            </w:rPr>
            <w:fldChar w:fldCharType="begin"/>
          </w:r>
          <w:r>
            <w:rPr>
              <w:rFonts w:hint="eastAsia"/>
            </w:rPr>
            <w:instrText xml:space="preserve"> HYPERLINK \l _Toc9323 </w:instrText>
          </w:r>
          <w:r>
            <w:rPr>
              <w:rFonts w:hint="eastAsia"/>
            </w:rPr>
            <w:fldChar w:fldCharType="separate"/>
          </w:r>
          <w:r>
            <w:rPr>
              <w:rFonts w:hint="eastAsia" w:ascii="宋体" w:hAnsi="宋体" w:cs="宋体"/>
              <w:bCs/>
              <w:szCs w:val="24"/>
            </w:rPr>
            <w:t>第六章 安全管理计划</w:t>
          </w:r>
          <w:r>
            <w:tab/>
          </w:r>
          <w:r>
            <w:fldChar w:fldCharType="begin"/>
          </w:r>
          <w:r>
            <w:instrText xml:space="preserve"> PAGEREF _Toc9323 \h </w:instrText>
          </w:r>
          <w:r>
            <w:fldChar w:fldCharType="separate"/>
          </w:r>
          <w:r>
            <w:t>38</w:t>
          </w:r>
          <w:r>
            <w:fldChar w:fldCharType="end"/>
          </w:r>
          <w:r>
            <w:rPr>
              <w:rFonts w:hint="eastAsia"/>
            </w:rPr>
            <w:fldChar w:fldCharType="end"/>
          </w:r>
        </w:p>
        <w:p w14:paraId="484A8E64">
          <w:pPr>
            <w:pStyle w:val="10"/>
            <w:tabs>
              <w:tab w:val="right" w:leader="dot" w:pos="8256"/>
            </w:tabs>
          </w:pPr>
          <w:r>
            <w:rPr>
              <w:rFonts w:hint="eastAsia"/>
            </w:rPr>
            <w:fldChar w:fldCharType="begin"/>
          </w:r>
          <w:r>
            <w:rPr>
              <w:rFonts w:hint="eastAsia"/>
            </w:rPr>
            <w:instrText xml:space="preserve"> HYPERLINK \l _Toc19548 </w:instrText>
          </w:r>
          <w:r>
            <w:rPr>
              <w:rFonts w:hint="eastAsia"/>
            </w:rPr>
            <w:fldChar w:fldCharType="separate"/>
          </w:r>
          <w:r>
            <w:rPr>
              <w:rFonts w:hint="eastAsia" w:ascii="宋体" w:hAnsi="宋体" w:eastAsia="宋体" w:cs="宋体"/>
              <w:szCs w:val="24"/>
            </w:rPr>
            <w:t>第一节 安全保证措施</w:t>
          </w:r>
          <w:r>
            <w:tab/>
          </w:r>
          <w:r>
            <w:fldChar w:fldCharType="begin"/>
          </w:r>
          <w:r>
            <w:instrText xml:space="preserve"> PAGEREF _Toc19548 \h </w:instrText>
          </w:r>
          <w:r>
            <w:fldChar w:fldCharType="separate"/>
          </w:r>
          <w:r>
            <w:t>38</w:t>
          </w:r>
          <w:r>
            <w:fldChar w:fldCharType="end"/>
          </w:r>
          <w:r>
            <w:rPr>
              <w:rFonts w:hint="eastAsia"/>
            </w:rPr>
            <w:fldChar w:fldCharType="end"/>
          </w:r>
        </w:p>
        <w:p w14:paraId="5CDB1EA7">
          <w:pPr>
            <w:pStyle w:val="10"/>
            <w:tabs>
              <w:tab w:val="right" w:leader="dot" w:pos="8256"/>
            </w:tabs>
          </w:pPr>
          <w:r>
            <w:rPr>
              <w:rFonts w:hint="eastAsia"/>
            </w:rPr>
            <w:fldChar w:fldCharType="begin"/>
          </w:r>
          <w:r>
            <w:rPr>
              <w:rFonts w:hint="eastAsia"/>
            </w:rPr>
            <w:instrText xml:space="preserve"> HYPERLINK \l _Toc10557 </w:instrText>
          </w:r>
          <w:r>
            <w:rPr>
              <w:rFonts w:hint="eastAsia"/>
            </w:rPr>
            <w:fldChar w:fldCharType="separate"/>
          </w:r>
          <w:r>
            <w:rPr>
              <w:rFonts w:hint="eastAsia" w:ascii="宋体" w:hAnsi="宋体" w:cs="宋体"/>
              <w:bCs/>
              <w:szCs w:val="24"/>
            </w:rPr>
            <w:t>第二节 安全管理措施</w:t>
          </w:r>
          <w:r>
            <w:tab/>
          </w:r>
          <w:r>
            <w:fldChar w:fldCharType="begin"/>
          </w:r>
          <w:r>
            <w:instrText xml:space="preserve"> PAGEREF _Toc10557 \h </w:instrText>
          </w:r>
          <w:r>
            <w:fldChar w:fldCharType="separate"/>
          </w:r>
          <w:r>
            <w:t>38</w:t>
          </w:r>
          <w:r>
            <w:fldChar w:fldCharType="end"/>
          </w:r>
          <w:r>
            <w:rPr>
              <w:rFonts w:hint="eastAsia"/>
            </w:rPr>
            <w:fldChar w:fldCharType="end"/>
          </w:r>
        </w:p>
        <w:p w14:paraId="5570BEE6">
          <w:pPr>
            <w:pStyle w:val="10"/>
            <w:tabs>
              <w:tab w:val="right" w:leader="dot" w:pos="8256"/>
            </w:tabs>
          </w:pPr>
          <w:r>
            <w:rPr>
              <w:rFonts w:hint="eastAsia"/>
            </w:rPr>
            <w:fldChar w:fldCharType="begin"/>
          </w:r>
          <w:r>
            <w:rPr>
              <w:rFonts w:hint="eastAsia"/>
            </w:rPr>
            <w:instrText xml:space="preserve"> HYPERLINK \l _Toc3632 </w:instrText>
          </w:r>
          <w:r>
            <w:rPr>
              <w:rFonts w:hint="eastAsia"/>
            </w:rPr>
            <w:fldChar w:fldCharType="separate"/>
          </w:r>
          <w:r>
            <w:rPr>
              <w:rFonts w:hint="eastAsia" w:ascii="宋体" w:hAnsi="宋体" w:eastAsia="宋体" w:cs="宋体"/>
              <w:bCs w:val="0"/>
              <w:szCs w:val="24"/>
            </w:rPr>
            <w:t>第三节 施工用电安全</w:t>
          </w:r>
          <w:r>
            <w:tab/>
          </w:r>
          <w:r>
            <w:fldChar w:fldCharType="begin"/>
          </w:r>
          <w:r>
            <w:instrText xml:space="preserve"> PAGEREF _Toc3632 \h </w:instrText>
          </w:r>
          <w:r>
            <w:fldChar w:fldCharType="separate"/>
          </w:r>
          <w:r>
            <w:t>39</w:t>
          </w:r>
          <w:r>
            <w:fldChar w:fldCharType="end"/>
          </w:r>
          <w:r>
            <w:rPr>
              <w:rFonts w:hint="eastAsia"/>
            </w:rPr>
            <w:fldChar w:fldCharType="end"/>
          </w:r>
        </w:p>
        <w:p w14:paraId="39939986">
          <w:pPr>
            <w:pStyle w:val="10"/>
            <w:tabs>
              <w:tab w:val="right" w:leader="dot" w:pos="8256"/>
            </w:tabs>
          </w:pPr>
          <w:r>
            <w:rPr>
              <w:rFonts w:hint="eastAsia"/>
            </w:rPr>
            <w:fldChar w:fldCharType="begin"/>
          </w:r>
          <w:r>
            <w:rPr>
              <w:rFonts w:hint="eastAsia"/>
            </w:rPr>
            <w:instrText xml:space="preserve"> HYPERLINK \l _Toc16255 </w:instrText>
          </w:r>
          <w:r>
            <w:rPr>
              <w:rFonts w:hint="eastAsia"/>
            </w:rPr>
            <w:fldChar w:fldCharType="separate"/>
          </w:r>
          <w:r>
            <w:rPr>
              <w:rFonts w:hint="eastAsia" w:ascii="宋体" w:hAnsi="宋体" w:eastAsia="宋体" w:cs="宋体"/>
              <w:bCs w:val="0"/>
              <w:szCs w:val="24"/>
            </w:rPr>
            <w:t>第四节 设备安全</w:t>
          </w:r>
          <w:r>
            <w:tab/>
          </w:r>
          <w:r>
            <w:fldChar w:fldCharType="begin"/>
          </w:r>
          <w:r>
            <w:instrText xml:space="preserve"> PAGEREF _Toc16255 \h </w:instrText>
          </w:r>
          <w:r>
            <w:fldChar w:fldCharType="separate"/>
          </w:r>
          <w:r>
            <w:t>39</w:t>
          </w:r>
          <w:r>
            <w:fldChar w:fldCharType="end"/>
          </w:r>
          <w:r>
            <w:rPr>
              <w:rFonts w:hint="eastAsia"/>
            </w:rPr>
            <w:fldChar w:fldCharType="end"/>
          </w:r>
        </w:p>
        <w:p w14:paraId="1F469EB9">
          <w:pPr>
            <w:pStyle w:val="10"/>
            <w:tabs>
              <w:tab w:val="right" w:leader="dot" w:pos="8256"/>
            </w:tabs>
          </w:pPr>
          <w:r>
            <w:rPr>
              <w:rFonts w:hint="eastAsia"/>
            </w:rPr>
            <w:fldChar w:fldCharType="begin"/>
          </w:r>
          <w:r>
            <w:rPr>
              <w:rFonts w:hint="eastAsia"/>
            </w:rPr>
            <w:instrText xml:space="preserve"> HYPERLINK \l _Toc21066 </w:instrText>
          </w:r>
          <w:r>
            <w:rPr>
              <w:rFonts w:hint="eastAsia"/>
            </w:rPr>
            <w:fldChar w:fldCharType="separate"/>
          </w:r>
          <w:r>
            <w:rPr>
              <w:rFonts w:hint="eastAsia" w:ascii="宋体" w:hAnsi="宋体" w:eastAsia="宋体" w:cs="宋体"/>
              <w:bCs w:val="0"/>
              <w:szCs w:val="24"/>
            </w:rPr>
            <w:t>第五节 防火安全</w:t>
          </w:r>
          <w:r>
            <w:tab/>
          </w:r>
          <w:r>
            <w:fldChar w:fldCharType="begin"/>
          </w:r>
          <w:r>
            <w:instrText xml:space="preserve"> PAGEREF _Toc21066 \h </w:instrText>
          </w:r>
          <w:r>
            <w:fldChar w:fldCharType="separate"/>
          </w:r>
          <w:r>
            <w:t>40</w:t>
          </w:r>
          <w:r>
            <w:fldChar w:fldCharType="end"/>
          </w:r>
          <w:r>
            <w:rPr>
              <w:rFonts w:hint="eastAsia"/>
            </w:rPr>
            <w:fldChar w:fldCharType="end"/>
          </w:r>
        </w:p>
        <w:p w14:paraId="409682C5">
          <w:pPr>
            <w:pStyle w:val="10"/>
            <w:tabs>
              <w:tab w:val="right" w:leader="dot" w:pos="8256"/>
            </w:tabs>
          </w:pPr>
          <w:r>
            <w:rPr>
              <w:rFonts w:hint="eastAsia"/>
            </w:rPr>
            <w:fldChar w:fldCharType="begin"/>
          </w:r>
          <w:r>
            <w:rPr>
              <w:rFonts w:hint="eastAsia"/>
            </w:rPr>
            <w:instrText xml:space="preserve"> HYPERLINK \l _Toc29773 </w:instrText>
          </w:r>
          <w:r>
            <w:rPr>
              <w:rFonts w:hint="eastAsia"/>
            </w:rPr>
            <w:fldChar w:fldCharType="separate"/>
          </w:r>
          <w:r>
            <w:rPr>
              <w:rFonts w:hint="eastAsia" w:ascii="宋体" w:hAnsi="宋体" w:eastAsia="宋体" w:cs="宋体"/>
              <w:bCs w:val="0"/>
              <w:szCs w:val="24"/>
            </w:rPr>
            <w:t>第六节 起重作业</w:t>
          </w:r>
          <w:r>
            <w:tab/>
          </w:r>
          <w:r>
            <w:fldChar w:fldCharType="begin"/>
          </w:r>
          <w:r>
            <w:instrText xml:space="preserve"> PAGEREF _Toc29773 \h </w:instrText>
          </w:r>
          <w:r>
            <w:fldChar w:fldCharType="separate"/>
          </w:r>
          <w:r>
            <w:t>40</w:t>
          </w:r>
          <w:r>
            <w:fldChar w:fldCharType="end"/>
          </w:r>
          <w:r>
            <w:rPr>
              <w:rFonts w:hint="eastAsia"/>
            </w:rPr>
            <w:fldChar w:fldCharType="end"/>
          </w:r>
        </w:p>
        <w:p w14:paraId="580204BF">
          <w:pPr>
            <w:pStyle w:val="10"/>
            <w:tabs>
              <w:tab w:val="right" w:leader="dot" w:pos="8256"/>
            </w:tabs>
          </w:pPr>
          <w:r>
            <w:rPr>
              <w:rFonts w:hint="eastAsia"/>
            </w:rPr>
            <w:fldChar w:fldCharType="begin"/>
          </w:r>
          <w:r>
            <w:rPr>
              <w:rFonts w:hint="eastAsia"/>
            </w:rPr>
            <w:instrText xml:space="preserve"> HYPERLINK \l _Toc11372 </w:instrText>
          </w:r>
          <w:r>
            <w:rPr>
              <w:rFonts w:hint="eastAsia"/>
            </w:rPr>
            <w:fldChar w:fldCharType="separate"/>
          </w:r>
          <w:r>
            <w:rPr>
              <w:rFonts w:hint="eastAsia" w:ascii="宋体" w:hAnsi="宋体" w:eastAsia="宋体" w:cs="宋体"/>
              <w:bCs w:val="0"/>
              <w:szCs w:val="24"/>
              <w:lang w:val="en-US" w:eastAsia="zh-CN"/>
            </w:rPr>
            <w:t>第七节 防火安全</w:t>
          </w:r>
          <w:r>
            <w:tab/>
          </w:r>
          <w:r>
            <w:fldChar w:fldCharType="begin"/>
          </w:r>
          <w:r>
            <w:instrText xml:space="preserve"> PAGEREF _Toc11372 \h </w:instrText>
          </w:r>
          <w:r>
            <w:fldChar w:fldCharType="separate"/>
          </w:r>
          <w:r>
            <w:t>40</w:t>
          </w:r>
          <w:r>
            <w:fldChar w:fldCharType="end"/>
          </w:r>
          <w:r>
            <w:rPr>
              <w:rFonts w:hint="eastAsia"/>
            </w:rPr>
            <w:fldChar w:fldCharType="end"/>
          </w:r>
        </w:p>
        <w:p w14:paraId="2F5759D6">
          <w:pPr>
            <w:pStyle w:val="10"/>
            <w:tabs>
              <w:tab w:val="right" w:leader="dot" w:pos="8256"/>
            </w:tabs>
          </w:pPr>
          <w:r>
            <w:rPr>
              <w:rFonts w:hint="eastAsia"/>
            </w:rPr>
            <w:fldChar w:fldCharType="begin"/>
          </w:r>
          <w:r>
            <w:rPr>
              <w:rFonts w:hint="eastAsia"/>
            </w:rPr>
            <w:instrText xml:space="preserve"> HYPERLINK \l _Toc23804 </w:instrText>
          </w:r>
          <w:r>
            <w:rPr>
              <w:rFonts w:hint="eastAsia"/>
            </w:rPr>
            <w:fldChar w:fldCharType="separate"/>
          </w:r>
          <w:r>
            <w:rPr>
              <w:rFonts w:hint="eastAsia" w:ascii="宋体" w:hAnsi="宋体" w:eastAsia="宋体" w:cs="宋体"/>
              <w:bCs w:val="0"/>
              <w:szCs w:val="24"/>
              <w:lang w:val="en-US" w:eastAsia="zh-CN"/>
            </w:rPr>
            <w:t xml:space="preserve">第八节 </w:t>
          </w:r>
          <w:r>
            <w:rPr>
              <w:rFonts w:hint="eastAsia" w:ascii="宋体" w:hAnsi="宋体" w:eastAsia="宋体" w:cs="宋体"/>
              <w:bCs w:val="0"/>
              <w:szCs w:val="24"/>
            </w:rPr>
            <w:t>其它施工安全注意事项</w:t>
          </w:r>
          <w:r>
            <w:tab/>
          </w:r>
          <w:r>
            <w:fldChar w:fldCharType="begin"/>
          </w:r>
          <w:r>
            <w:instrText xml:space="preserve"> PAGEREF _Toc23804 \h </w:instrText>
          </w:r>
          <w:r>
            <w:fldChar w:fldCharType="separate"/>
          </w:r>
          <w:r>
            <w:t>41</w:t>
          </w:r>
          <w:r>
            <w:fldChar w:fldCharType="end"/>
          </w:r>
          <w:r>
            <w:rPr>
              <w:rFonts w:hint="eastAsia"/>
            </w:rPr>
            <w:fldChar w:fldCharType="end"/>
          </w:r>
        </w:p>
        <w:p w14:paraId="299792AD">
          <w:pPr>
            <w:pStyle w:val="10"/>
            <w:tabs>
              <w:tab w:val="right" w:leader="dot" w:pos="8256"/>
            </w:tabs>
          </w:pPr>
          <w:r>
            <w:rPr>
              <w:rFonts w:hint="eastAsia"/>
            </w:rPr>
            <w:fldChar w:fldCharType="begin"/>
          </w:r>
          <w:r>
            <w:rPr>
              <w:rFonts w:hint="eastAsia"/>
            </w:rPr>
            <w:instrText xml:space="preserve"> HYPERLINK \l _Toc28149 </w:instrText>
          </w:r>
          <w:r>
            <w:rPr>
              <w:rFonts w:hint="eastAsia"/>
            </w:rPr>
            <w:fldChar w:fldCharType="separate"/>
          </w:r>
          <w:r>
            <w:rPr>
              <w:rFonts w:hint="eastAsia" w:ascii="宋体" w:hAnsi="宋体" w:eastAsia="宋体" w:cs="宋体"/>
              <w:bCs w:val="0"/>
              <w:szCs w:val="24"/>
              <w:highlight w:val="none"/>
              <w:lang w:val="en-US" w:eastAsia="zh-CN"/>
            </w:rPr>
            <w:t>第九节 专项安全措施</w:t>
          </w:r>
          <w:r>
            <w:tab/>
          </w:r>
          <w:r>
            <w:fldChar w:fldCharType="begin"/>
          </w:r>
          <w:r>
            <w:instrText xml:space="preserve"> PAGEREF _Toc28149 \h </w:instrText>
          </w:r>
          <w:r>
            <w:fldChar w:fldCharType="separate"/>
          </w:r>
          <w:r>
            <w:t>42</w:t>
          </w:r>
          <w:r>
            <w:fldChar w:fldCharType="end"/>
          </w:r>
          <w:r>
            <w:rPr>
              <w:rFonts w:hint="eastAsia"/>
            </w:rPr>
            <w:fldChar w:fldCharType="end"/>
          </w:r>
        </w:p>
        <w:p w14:paraId="0C83E123">
          <w:pPr>
            <w:pStyle w:val="10"/>
            <w:tabs>
              <w:tab w:val="right" w:leader="dot" w:pos="8256"/>
            </w:tabs>
          </w:pPr>
          <w:r>
            <w:rPr>
              <w:rFonts w:hint="eastAsia"/>
            </w:rPr>
            <w:fldChar w:fldCharType="begin"/>
          </w:r>
          <w:r>
            <w:rPr>
              <w:rFonts w:hint="eastAsia"/>
            </w:rPr>
            <w:instrText xml:space="preserve"> HYPERLINK \l _Toc2748 </w:instrText>
          </w:r>
          <w:r>
            <w:rPr>
              <w:rFonts w:hint="eastAsia"/>
            </w:rPr>
            <w:fldChar w:fldCharType="separate"/>
          </w:r>
          <w:r>
            <w:rPr>
              <w:rFonts w:hint="eastAsia" w:ascii="宋体" w:hAnsi="宋体" w:eastAsia="宋体" w:cs="宋体"/>
              <w:bCs w:val="0"/>
              <w:szCs w:val="24"/>
              <w:highlight w:val="none"/>
              <w:lang w:val="en-US" w:eastAsia="zh-CN"/>
            </w:rPr>
            <w:t>第十节 监测监控措施</w:t>
          </w:r>
          <w:r>
            <w:tab/>
          </w:r>
          <w:r>
            <w:fldChar w:fldCharType="begin"/>
          </w:r>
          <w:r>
            <w:instrText xml:space="preserve"> PAGEREF _Toc2748 \h </w:instrText>
          </w:r>
          <w:r>
            <w:fldChar w:fldCharType="separate"/>
          </w:r>
          <w:r>
            <w:t>43</w:t>
          </w:r>
          <w:r>
            <w:fldChar w:fldCharType="end"/>
          </w:r>
          <w:r>
            <w:rPr>
              <w:rFonts w:hint="eastAsia"/>
            </w:rPr>
            <w:fldChar w:fldCharType="end"/>
          </w:r>
        </w:p>
        <w:p w14:paraId="4F78877E">
          <w:pPr>
            <w:pStyle w:val="10"/>
            <w:tabs>
              <w:tab w:val="right" w:leader="dot" w:pos="8256"/>
            </w:tabs>
          </w:pPr>
          <w:r>
            <w:rPr>
              <w:rFonts w:hint="eastAsia"/>
            </w:rPr>
            <w:fldChar w:fldCharType="begin"/>
          </w:r>
          <w:r>
            <w:rPr>
              <w:rFonts w:hint="eastAsia"/>
            </w:rPr>
            <w:instrText xml:space="preserve"> HYPERLINK \l _Toc24131 </w:instrText>
          </w:r>
          <w:r>
            <w:rPr>
              <w:rFonts w:hint="eastAsia"/>
            </w:rPr>
            <w:fldChar w:fldCharType="separate"/>
          </w:r>
          <w:r>
            <w:rPr>
              <w:rFonts w:hint="eastAsia" w:ascii="宋体" w:hAnsi="宋体" w:eastAsia="宋体" w:cs="宋体"/>
              <w:bCs w:val="0"/>
              <w:szCs w:val="24"/>
              <w:highlight w:val="none"/>
              <w:lang w:val="en-US" w:eastAsia="zh-CN"/>
            </w:rPr>
            <w:t>第十一节 安全措施实施计划</w:t>
          </w:r>
          <w:r>
            <w:tab/>
          </w:r>
          <w:r>
            <w:fldChar w:fldCharType="begin"/>
          </w:r>
          <w:r>
            <w:instrText xml:space="preserve"> PAGEREF _Toc24131 \h </w:instrText>
          </w:r>
          <w:r>
            <w:fldChar w:fldCharType="separate"/>
          </w:r>
          <w:r>
            <w:t>44</w:t>
          </w:r>
          <w:r>
            <w:fldChar w:fldCharType="end"/>
          </w:r>
          <w:r>
            <w:rPr>
              <w:rFonts w:hint="eastAsia"/>
            </w:rPr>
            <w:fldChar w:fldCharType="end"/>
          </w:r>
        </w:p>
        <w:p w14:paraId="69003541">
          <w:pPr>
            <w:pStyle w:val="10"/>
            <w:tabs>
              <w:tab w:val="right" w:leader="dot" w:pos="8256"/>
            </w:tabs>
          </w:pPr>
          <w:r>
            <w:rPr>
              <w:rFonts w:hint="eastAsia"/>
            </w:rPr>
            <w:fldChar w:fldCharType="begin"/>
          </w:r>
          <w:r>
            <w:rPr>
              <w:rFonts w:hint="eastAsia"/>
            </w:rPr>
            <w:instrText xml:space="preserve"> HYPERLINK \l _Toc23371 </w:instrText>
          </w:r>
          <w:r>
            <w:rPr>
              <w:rFonts w:hint="eastAsia"/>
            </w:rPr>
            <w:fldChar w:fldCharType="separate"/>
          </w:r>
          <w:r>
            <w:rPr>
              <w:rFonts w:hint="eastAsia" w:ascii="宋体" w:hAnsi="宋体" w:eastAsia="宋体" w:cs="宋体"/>
              <w:bCs w:val="0"/>
              <w:szCs w:val="24"/>
              <w:highlight w:val="none"/>
              <w:lang w:val="en-US" w:eastAsia="zh-CN"/>
            </w:rPr>
            <w:t>第十二节 危险源辨识及应急预案</w:t>
          </w:r>
          <w:r>
            <w:tab/>
          </w:r>
          <w:r>
            <w:fldChar w:fldCharType="begin"/>
          </w:r>
          <w:r>
            <w:instrText xml:space="preserve"> PAGEREF _Toc23371 \h </w:instrText>
          </w:r>
          <w:r>
            <w:fldChar w:fldCharType="separate"/>
          </w:r>
          <w:r>
            <w:t>45</w:t>
          </w:r>
          <w:r>
            <w:fldChar w:fldCharType="end"/>
          </w:r>
          <w:r>
            <w:rPr>
              <w:rFonts w:hint="eastAsia"/>
            </w:rPr>
            <w:fldChar w:fldCharType="end"/>
          </w:r>
        </w:p>
        <w:p w14:paraId="60693B8A">
          <w:pPr>
            <w:pStyle w:val="18"/>
            <w:tabs>
              <w:tab w:val="right" w:leader="dot" w:pos="8256"/>
            </w:tabs>
          </w:pPr>
          <w:r>
            <w:rPr>
              <w:rFonts w:hint="eastAsia"/>
            </w:rPr>
            <w:fldChar w:fldCharType="begin"/>
          </w:r>
          <w:r>
            <w:rPr>
              <w:rFonts w:hint="eastAsia"/>
            </w:rPr>
            <w:instrText xml:space="preserve"> HYPERLINK \l _Toc24011 </w:instrText>
          </w:r>
          <w:r>
            <w:rPr>
              <w:rFonts w:hint="eastAsia"/>
            </w:rPr>
            <w:fldChar w:fldCharType="separate"/>
          </w:r>
          <w:r>
            <w:rPr>
              <w:rFonts w:ascii="宋体" w:hAnsi="宋体" w:cs="宋体"/>
              <w:bCs/>
              <w:szCs w:val="24"/>
            </w:rPr>
            <w:t>第七章 环境管理计划</w:t>
          </w:r>
          <w:r>
            <w:tab/>
          </w:r>
          <w:r>
            <w:fldChar w:fldCharType="begin"/>
          </w:r>
          <w:r>
            <w:instrText xml:space="preserve"> PAGEREF _Toc24011 \h </w:instrText>
          </w:r>
          <w:r>
            <w:fldChar w:fldCharType="separate"/>
          </w:r>
          <w:r>
            <w:t>56</w:t>
          </w:r>
          <w:r>
            <w:fldChar w:fldCharType="end"/>
          </w:r>
          <w:r>
            <w:rPr>
              <w:rFonts w:hint="eastAsia"/>
            </w:rPr>
            <w:fldChar w:fldCharType="end"/>
          </w:r>
        </w:p>
        <w:p w14:paraId="215EA45B">
          <w:pPr>
            <w:pStyle w:val="10"/>
            <w:tabs>
              <w:tab w:val="right" w:leader="dot" w:pos="8256"/>
            </w:tabs>
          </w:pPr>
          <w:r>
            <w:rPr>
              <w:rFonts w:hint="eastAsia"/>
            </w:rPr>
            <w:fldChar w:fldCharType="begin"/>
          </w:r>
          <w:r>
            <w:rPr>
              <w:rFonts w:hint="eastAsia"/>
            </w:rPr>
            <w:instrText xml:space="preserve"> HYPERLINK \l _Toc2098 </w:instrText>
          </w:r>
          <w:r>
            <w:rPr>
              <w:rFonts w:hint="eastAsia"/>
            </w:rPr>
            <w:fldChar w:fldCharType="separate"/>
          </w:r>
          <w:r>
            <w:rPr>
              <w:rFonts w:hint="eastAsia" w:ascii="宋体" w:hAnsi="宋体" w:eastAsia="宋体" w:cs="宋体"/>
              <w:szCs w:val="24"/>
            </w:rPr>
            <w:t>第</w:t>
          </w:r>
          <w:r>
            <w:rPr>
              <w:rFonts w:hint="eastAsia" w:ascii="宋体" w:hAnsi="宋体" w:eastAsia="宋体" w:cs="宋体"/>
              <w:szCs w:val="24"/>
              <w:lang w:val="en-US" w:eastAsia="zh-CN"/>
            </w:rPr>
            <w:t>一</w:t>
          </w:r>
          <w:r>
            <w:rPr>
              <w:rFonts w:hint="eastAsia" w:ascii="宋体" w:hAnsi="宋体" w:eastAsia="宋体" w:cs="宋体"/>
              <w:szCs w:val="24"/>
            </w:rPr>
            <w:t xml:space="preserve">节 </w:t>
          </w:r>
          <w:r>
            <w:rPr>
              <w:rFonts w:hint="eastAsia" w:ascii="宋体" w:hAnsi="宋体" w:eastAsia="宋体" w:cs="宋体"/>
              <w:szCs w:val="24"/>
              <w:lang w:val="en-US" w:eastAsia="zh-CN"/>
            </w:rPr>
            <w:t>环境管理计划</w:t>
          </w:r>
          <w:r>
            <w:tab/>
          </w:r>
          <w:r>
            <w:fldChar w:fldCharType="begin"/>
          </w:r>
          <w:r>
            <w:instrText xml:space="preserve"> PAGEREF _Toc2098 \h </w:instrText>
          </w:r>
          <w:r>
            <w:fldChar w:fldCharType="separate"/>
          </w:r>
          <w:r>
            <w:t>56</w:t>
          </w:r>
          <w:r>
            <w:fldChar w:fldCharType="end"/>
          </w:r>
          <w:r>
            <w:rPr>
              <w:rFonts w:hint="eastAsia"/>
            </w:rPr>
            <w:fldChar w:fldCharType="end"/>
          </w:r>
        </w:p>
        <w:p w14:paraId="10DA584A">
          <w:pPr>
            <w:pStyle w:val="10"/>
            <w:tabs>
              <w:tab w:val="right" w:leader="dot" w:pos="8256"/>
            </w:tabs>
          </w:pPr>
          <w:r>
            <w:rPr>
              <w:rFonts w:hint="eastAsia"/>
            </w:rPr>
            <w:fldChar w:fldCharType="begin"/>
          </w:r>
          <w:r>
            <w:rPr>
              <w:rFonts w:hint="eastAsia"/>
            </w:rPr>
            <w:instrText xml:space="preserve"> HYPERLINK \l _Toc4687 </w:instrText>
          </w:r>
          <w:r>
            <w:rPr>
              <w:rFonts w:hint="eastAsia"/>
            </w:rPr>
            <w:fldChar w:fldCharType="separate"/>
          </w:r>
          <w:r>
            <w:rPr>
              <w:rFonts w:hint="eastAsia" w:ascii="宋体" w:hAnsi="宋体" w:eastAsia="宋体" w:cs="宋体"/>
              <w:szCs w:val="24"/>
            </w:rPr>
            <w:t>第二节 文明施工措施</w:t>
          </w:r>
          <w:r>
            <w:tab/>
          </w:r>
          <w:r>
            <w:fldChar w:fldCharType="begin"/>
          </w:r>
          <w:r>
            <w:instrText xml:space="preserve"> PAGEREF _Toc4687 \h </w:instrText>
          </w:r>
          <w:r>
            <w:fldChar w:fldCharType="separate"/>
          </w:r>
          <w:r>
            <w:t>59</w:t>
          </w:r>
          <w:r>
            <w:fldChar w:fldCharType="end"/>
          </w:r>
          <w:r>
            <w:rPr>
              <w:rFonts w:hint="eastAsia"/>
            </w:rPr>
            <w:fldChar w:fldCharType="end"/>
          </w:r>
        </w:p>
        <w:p w14:paraId="0EBFE931">
          <w:pPr>
            <w:pStyle w:val="18"/>
            <w:tabs>
              <w:tab w:val="right" w:leader="dot" w:pos="8256"/>
            </w:tabs>
          </w:pPr>
          <w:r>
            <w:rPr>
              <w:rFonts w:hint="eastAsia"/>
            </w:rPr>
            <w:fldChar w:fldCharType="begin"/>
          </w:r>
          <w:r>
            <w:rPr>
              <w:rFonts w:hint="eastAsia"/>
            </w:rPr>
            <w:instrText xml:space="preserve"> HYPERLINK \l _Toc6465 </w:instrText>
          </w:r>
          <w:r>
            <w:rPr>
              <w:rFonts w:hint="eastAsia"/>
            </w:rPr>
            <w:fldChar w:fldCharType="separate"/>
          </w:r>
          <w:r>
            <w:rPr>
              <w:rFonts w:ascii="宋体" w:hAnsi="宋体" w:cs="宋体"/>
              <w:bCs/>
              <w:szCs w:val="24"/>
            </w:rPr>
            <w:t>第八章 施工平面管理计划</w:t>
          </w:r>
          <w:r>
            <w:tab/>
          </w:r>
          <w:r>
            <w:fldChar w:fldCharType="begin"/>
          </w:r>
          <w:r>
            <w:instrText xml:space="preserve"> PAGEREF _Toc6465 \h </w:instrText>
          </w:r>
          <w:r>
            <w:fldChar w:fldCharType="separate"/>
          </w:r>
          <w:r>
            <w:t>60</w:t>
          </w:r>
          <w:r>
            <w:fldChar w:fldCharType="end"/>
          </w:r>
          <w:r>
            <w:rPr>
              <w:rFonts w:hint="eastAsia"/>
            </w:rPr>
            <w:fldChar w:fldCharType="end"/>
          </w:r>
        </w:p>
        <w:p w14:paraId="42C7F04B">
          <w:pPr>
            <w:pStyle w:val="10"/>
            <w:tabs>
              <w:tab w:val="right" w:leader="dot" w:pos="8256"/>
            </w:tabs>
          </w:pPr>
          <w:r>
            <w:rPr>
              <w:rFonts w:hint="eastAsia"/>
            </w:rPr>
            <w:fldChar w:fldCharType="begin"/>
          </w:r>
          <w:r>
            <w:rPr>
              <w:rFonts w:hint="eastAsia"/>
            </w:rPr>
            <w:instrText xml:space="preserve"> HYPERLINK \l _Toc23249 </w:instrText>
          </w:r>
          <w:r>
            <w:rPr>
              <w:rFonts w:hint="eastAsia"/>
            </w:rPr>
            <w:fldChar w:fldCharType="separate"/>
          </w:r>
          <w:r>
            <w:rPr>
              <w:rFonts w:hint="eastAsia" w:ascii="宋体" w:hAnsi="宋体" w:eastAsia="宋体" w:cs="宋体"/>
              <w:szCs w:val="24"/>
            </w:rPr>
            <w:t>第一节 施工平面布置</w:t>
          </w:r>
          <w:r>
            <w:tab/>
          </w:r>
          <w:r>
            <w:fldChar w:fldCharType="begin"/>
          </w:r>
          <w:r>
            <w:instrText xml:space="preserve"> PAGEREF _Toc23249 \h </w:instrText>
          </w:r>
          <w:r>
            <w:fldChar w:fldCharType="separate"/>
          </w:r>
          <w:r>
            <w:t>60</w:t>
          </w:r>
          <w:r>
            <w:fldChar w:fldCharType="end"/>
          </w:r>
          <w:r>
            <w:rPr>
              <w:rFonts w:hint="eastAsia"/>
            </w:rPr>
            <w:fldChar w:fldCharType="end"/>
          </w:r>
        </w:p>
        <w:p w14:paraId="006E29E7">
          <w:pPr>
            <w:pStyle w:val="10"/>
            <w:tabs>
              <w:tab w:val="right" w:leader="dot" w:pos="8256"/>
            </w:tabs>
          </w:pPr>
          <w:r>
            <w:rPr>
              <w:rFonts w:hint="eastAsia"/>
            </w:rPr>
            <w:fldChar w:fldCharType="begin"/>
          </w:r>
          <w:r>
            <w:rPr>
              <w:rFonts w:hint="eastAsia"/>
            </w:rPr>
            <w:instrText xml:space="preserve"> HYPERLINK \l _Toc31957 </w:instrText>
          </w:r>
          <w:r>
            <w:rPr>
              <w:rFonts w:hint="eastAsia"/>
            </w:rPr>
            <w:fldChar w:fldCharType="separate"/>
          </w:r>
          <w:r>
            <w:rPr>
              <w:rFonts w:hint="eastAsia" w:ascii="宋体" w:hAnsi="宋体" w:eastAsia="宋体" w:cs="宋体"/>
              <w:szCs w:val="24"/>
            </w:rPr>
            <w:t>第二节 施工现场标准化管理</w:t>
          </w:r>
          <w:r>
            <w:tab/>
          </w:r>
          <w:r>
            <w:fldChar w:fldCharType="begin"/>
          </w:r>
          <w:r>
            <w:instrText xml:space="preserve"> PAGEREF _Toc31957 \h </w:instrText>
          </w:r>
          <w:r>
            <w:fldChar w:fldCharType="separate"/>
          </w:r>
          <w:r>
            <w:t>60</w:t>
          </w:r>
          <w:r>
            <w:fldChar w:fldCharType="end"/>
          </w:r>
          <w:r>
            <w:rPr>
              <w:rFonts w:hint="eastAsia"/>
            </w:rPr>
            <w:fldChar w:fldCharType="end"/>
          </w:r>
        </w:p>
        <w:p w14:paraId="7A2E7470">
          <w:pPr>
            <w:pStyle w:val="18"/>
            <w:tabs>
              <w:tab w:val="right" w:leader="dot" w:pos="8256"/>
            </w:tabs>
          </w:pPr>
          <w:r>
            <w:rPr>
              <w:rFonts w:hint="eastAsia"/>
            </w:rPr>
            <w:fldChar w:fldCharType="begin"/>
          </w:r>
          <w:r>
            <w:rPr>
              <w:rFonts w:hint="eastAsia"/>
            </w:rPr>
            <w:instrText xml:space="preserve"> HYPERLINK \l _Toc17633 </w:instrText>
          </w:r>
          <w:r>
            <w:rPr>
              <w:rFonts w:hint="eastAsia"/>
            </w:rPr>
            <w:fldChar w:fldCharType="separate"/>
          </w:r>
          <w:r>
            <w:rPr>
              <w:rFonts w:hint="eastAsia" w:ascii="宋体" w:hAnsi="宋体" w:cs="宋体"/>
              <w:bCs/>
              <w:kern w:val="44"/>
              <w:szCs w:val="24"/>
            </w:rPr>
            <w:t>第九章 资源管理计划</w:t>
          </w:r>
          <w:r>
            <w:tab/>
          </w:r>
          <w:r>
            <w:fldChar w:fldCharType="begin"/>
          </w:r>
          <w:r>
            <w:instrText xml:space="preserve"> PAGEREF _Toc17633 \h </w:instrText>
          </w:r>
          <w:r>
            <w:fldChar w:fldCharType="separate"/>
          </w:r>
          <w:r>
            <w:t>62</w:t>
          </w:r>
          <w:r>
            <w:fldChar w:fldCharType="end"/>
          </w:r>
          <w:r>
            <w:rPr>
              <w:rFonts w:hint="eastAsia"/>
            </w:rPr>
            <w:fldChar w:fldCharType="end"/>
          </w:r>
        </w:p>
        <w:p w14:paraId="77F3ED90">
          <w:pPr>
            <w:pStyle w:val="10"/>
            <w:tabs>
              <w:tab w:val="right" w:leader="dot" w:pos="8256"/>
            </w:tabs>
          </w:pPr>
          <w:r>
            <w:rPr>
              <w:rFonts w:hint="eastAsia"/>
            </w:rPr>
            <w:fldChar w:fldCharType="begin"/>
          </w:r>
          <w:r>
            <w:rPr>
              <w:rFonts w:hint="eastAsia"/>
            </w:rPr>
            <w:instrText xml:space="preserve"> HYPERLINK \l _Toc31719 </w:instrText>
          </w:r>
          <w:r>
            <w:rPr>
              <w:rFonts w:hint="eastAsia"/>
            </w:rPr>
            <w:fldChar w:fldCharType="separate"/>
          </w:r>
          <w:r>
            <w:rPr>
              <w:rFonts w:hint="eastAsia" w:ascii="宋体" w:hAnsi="宋体" w:eastAsia="宋体" w:cs="宋体"/>
              <w:bCs w:val="0"/>
              <w:szCs w:val="24"/>
            </w:rPr>
            <w:t>第一节 施工机具计划</w:t>
          </w:r>
          <w:r>
            <w:tab/>
          </w:r>
          <w:r>
            <w:fldChar w:fldCharType="begin"/>
          </w:r>
          <w:r>
            <w:instrText xml:space="preserve"> PAGEREF _Toc31719 \h </w:instrText>
          </w:r>
          <w:r>
            <w:fldChar w:fldCharType="separate"/>
          </w:r>
          <w:r>
            <w:t>62</w:t>
          </w:r>
          <w:r>
            <w:fldChar w:fldCharType="end"/>
          </w:r>
          <w:r>
            <w:rPr>
              <w:rFonts w:hint="eastAsia"/>
            </w:rPr>
            <w:fldChar w:fldCharType="end"/>
          </w:r>
        </w:p>
        <w:p w14:paraId="0428EF7F">
          <w:pPr>
            <w:pStyle w:val="10"/>
            <w:tabs>
              <w:tab w:val="right" w:leader="dot" w:pos="8256"/>
            </w:tabs>
          </w:pPr>
          <w:r>
            <w:rPr>
              <w:rFonts w:hint="eastAsia"/>
            </w:rPr>
            <w:fldChar w:fldCharType="begin"/>
          </w:r>
          <w:r>
            <w:rPr>
              <w:rFonts w:hint="eastAsia"/>
            </w:rPr>
            <w:instrText xml:space="preserve"> HYPERLINK \l _Toc7432 </w:instrText>
          </w:r>
          <w:r>
            <w:rPr>
              <w:rFonts w:hint="eastAsia"/>
            </w:rPr>
            <w:fldChar w:fldCharType="separate"/>
          </w:r>
          <w:r>
            <w:rPr>
              <w:rFonts w:hint="eastAsia" w:ascii="宋体" w:hAnsi="宋体" w:eastAsia="宋体" w:cs="宋体"/>
              <w:bCs w:val="0"/>
              <w:szCs w:val="24"/>
            </w:rPr>
            <w:t>第二节 施工劳动力安排</w:t>
          </w:r>
          <w:r>
            <w:tab/>
          </w:r>
          <w:r>
            <w:fldChar w:fldCharType="begin"/>
          </w:r>
          <w:r>
            <w:instrText xml:space="preserve"> PAGEREF _Toc7432 \h </w:instrText>
          </w:r>
          <w:r>
            <w:fldChar w:fldCharType="separate"/>
          </w:r>
          <w:r>
            <w:t>64</w:t>
          </w:r>
          <w:r>
            <w:fldChar w:fldCharType="end"/>
          </w:r>
          <w:r>
            <w:rPr>
              <w:rFonts w:hint="eastAsia"/>
            </w:rPr>
            <w:fldChar w:fldCharType="end"/>
          </w:r>
        </w:p>
        <w:p w14:paraId="18F92D97">
          <w:pPr>
            <w:pStyle w:val="10"/>
            <w:tabs>
              <w:tab w:val="right" w:leader="dot" w:pos="8256"/>
            </w:tabs>
          </w:pPr>
          <w:r>
            <w:rPr>
              <w:rFonts w:hint="eastAsia"/>
            </w:rPr>
            <w:fldChar w:fldCharType="begin"/>
          </w:r>
          <w:r>
            <w:rPr>
              <w:rFonts w:hint="eastAsia"/>
            </w:rPr>
            <w:instrText xml:space="preserve"> HYPERLINK \l _Toc19449 </w:instrText>
          </w:r>
          <w:r>
            <w:rPr>
              <w:rFonts w:hint="eastAsia"/>
            </w:rPr>
            <w:fldChar w:fldCharType="separate"/>
          </w:r>
          <w:r>
            <w:rPr>
              <w:rFonts w:hint="eastAsia" w:ascii="宋体" w:hAnsi="宋体" w:eastAsia="宋体" w:cs="宋体"/>
              <w:szCs w:val="24"/>
            </w:rPr>
            <w:t>第三节 分包策划</w:t>
          </w:r>
          <w:r>
            <w:tab/>
          </w:r>
          <w:r>
            <w:fldChar w:fldCharType="begin"/>
          </w:r>
          <w:r>
            <w:instrText xml:space="preserve"> PAGEREF _Toc19449 \h </w:instrText>
          </w:r>
          <w:r>
            <w:fldChar w:fldCharType="separate"/>
          </w:r>
          <w:r>
            <w:t>64</w:t>
          </w:r>
          <w:r>
            <w:fldChar w:fldCharType="end"/>
          </w:r>
          <w:r>
            <w:rPr>
              <w:rFonts w:hint="eastAsia"/>
            </w:rPr>
            <w:fldChar w:fldCharType="end"/>
          </w:r>
        </w:p>
        <w:p w14:paraId="0935F680">
          <w:pPr>
            <w:pStyle w:val="10"/>
            <w:tabs>
              <w:tab w:val="right" w:leader="dot" w:pos="8256"/>
            </w:tabs>
            <w:ind w:left="0" w:leftChars="0" w:firstLine="0" w:firstLineChars="0"/>
            <w:rPr>
              <w:rFonts w:hint="eastAsia"/>
            </w:rPr>
          </w:pPr>
          <w:r>
            <w:rPr>
              <w:rFonts w:hint="eastAsia"/>
            </w:rPr>
            <w:fldChar w:fldCharType="begin"/>
          </w:r>
          <w:r>
            <w:rPr>
              <w:rFonts w:hint="eastAsia"/>
            </w:rPr>
            <w:instrText xml:space="preserve"> HYPERLINK \l _Toc31148 </w:instrText>
          </w:r>
          <w:r>
            <w:rPr>
              <w:rFonts w:hint="eastAsia"/>
            </w:rPr>
            <w:fldChar w:fldCharType="separate"/>
          </w:r>
          <w:r>
            <w:rPr>
              <w:rFonts w:hint="eastAsia" w:ascii="宋体" w:hAnsi="宋体" w:cs="宋体"/>
              <w:b/>
              <w:bCs/>
              <w:szCs w:val="24"/>
            </w:rPr>
            <w:t xml:space="preserve">第十章 </w:t>
          </w:r>
          <w:r>
            <w:rPr>
              <w:rFonts w:hint="eastAsia" w:ascii="宋体" w:hAnsi="宋体" w:cs="宋体"/>
              <w:b/>
              <w:bCs/>
              <w:lang w:val="en-US" w:eastAsia="zh-CN"/>
            </w:rPr>
            <w:t>开工准备安排</w:t>
          </w:r>
          <w:r>
            <w:tab/>
          </w:r>
          <w:r>
            <w:fldChar w:fldCharType="begin"/>
          </w:r>
          <w:r>
            <w:instrText xml:space="preserve"> PAGEREF _Toc31148 \h </w:instrText>
          </w:r>
          <w:r>
            <w:fldChar w:fldCharType="separate"/>
          </w:r>
          <w:r>
            <w:t>6</w:t>
          </w:r>
          <w:r>
            <w:rPr>
              <w:rFonts w:hint="eastAsia"/>
              <w:lang w:val="en-US" w:eastAsia="zh-CN"/>
            </w:rPr>
            <w:t>5</w:t>
          </w:r>
          <w:r>
            <w:fldChar w:fldCharType="end"/>
          </w:r>
          <w:r>
            <w:rPr>
              <w:rFonts w:hint="eastAsia"/>
            </w:rPr>
            <w:fldChar w:fldCharType="end"/>
          </w:r>
        </w:p>
        <w:p w14:paraId="503C4488">
          <w:pPr>
            <w:pStyle w:val="10"/>
            <w:tabs>
              <w:tab w:val="right" w:leader="dot" w:pos="8256"/>
            </w:tabs>
          </w:pPr>
          <w:r>
            <w:rPr>
              <w:rFonts w:hint="eastAsia"/>
            </w:rPr>
            <w:fldChar w:fldCharType="begin"/>
          </w:r>
          <w:r>
            <w:rPr>
              <w:rFonts w:hint="eastAsia"/>
            </w:rPr>
            <w:instrText xml:space="preserve"> HYPERLINK \l _Toc6494 </w:instrText>
          </w:r>
          <w:r>
            <w:rPr>
              <w:rFonts w:hint="eastAsia"/>
            </w:rPr>
            <w:fldChar w:fldCharType="separate"/>
          </w:r>
          <w:r>
            <w:rPr>
              <w:rFonts w:hint="eastAsia" w:ascii="宋体" w:hAnsi="宋体" w:cs="宋体"/>
              <w:szCs w:val="24"/>
            </w:rPr>
            <w:t>第一节 开工条件</w:t>
          </w:r>
          <w:r>
            <w:tab/>
          </w:r>
          <w:r>
            <w:fldChar w:fldCharType="begin"/>
          </w:r>
          <w:r>
            <w:instrText xml:space="preserve"> PAGEREF _Toc6494 \h </w:instrText>
          </w:r>
          <w:r>
            <w:fldChar w:fldCharType="separate"/>
          </w:r>
          <w:r>
            <w:t>65</w:t>
          </w:r>
          <w:r>
            <w:fldChar w:fldCharType="end"/>
          </w:r>
          <w:r>
            <w:rPr>
              <w:rFonts w:hint="eastAsia"/>
            </w:rPr>
            <w:fldChar w:fldCharType="end"/>
          </w:r>
        </w:p>
        <w:p w14:paraId="01D977D0">
          <w:pPr>
            <w:pStyle w:val="10"/>
            <w:tabs>
              <w:tab w:val="right" w:leader="dot" w:pos="8256"/>
            </w:tabs>
          </w:pPr>
          <w:r>
            <w:rPr>
              <w:rFonts w:hint="eastAsia"/>
            </w:rPr>
            <w:fldChar w:fldCharType="begin"/>
          </w:r>
          <w:r>
            <w:rPr>
              <w:rFonts w:hint="eastAsia"/>
            </w:rPr>
            <w:instrText xml:space="preserve"> HYPERLINK \l _Toc12022 </w:instrText>
          </w:r>
          <w:r>
            <w:rPr>
              <w:rFonts w:hint="eastAsia"/>
            </w:rPr>
            <w:fldChar w:fldCharType="separate"/>
          </w:r>
          <w:r>
            <w:rPr>
              <w:rFonts w:hint="eastAsia" w:ascii="宋体" w:hAnsi="宋体" w:eastAsia="宋体" w:cs="宋体"/>
              <w:szCs w:val="24"/>
            </w:rPr>
            <w:t>第二节 开工安排</w:t>
          </w:r>
          <w:r>
            <w:tab/>
          </w:r>
          <w:r>
            <w:fldChar w:fldCharType="begin"/>
          </w:r>
          <w:r>
            <w:instrText xml:space="preserve"> PAGEREF _Toc12022 \h </w:instrText>
          </w:r>
          <w:r>
            <w:fldChar w:fldCharType="separate"/>
          </w:r>
          <w:r>
            <w:t>65</w:t>
          </w:r>
          <w:r>
            <w:fldChar w:fldCharType="end"/>
          </w:r>
          <w:r>
            <w:rPr>
              <w:rFonts w:hint="eastAsia"/>
            </w:rPr>
            <w:fldChar w:fldCharType="end"/>
          </w:r>
        </w:p>
        <w:p w14:paraId="4CBF9DA9">
          <w:pPr>
            <w:pStyle w:val="10"/>
            <w:tabs>
              <w:tab w:val="right" w:leader="dot" w:pos="8256"/>
            </w:tabs>
          </w:pPr>
          <w:r>
            <w:rPr>
              <w:rFonts w:hint="eastAsia"/>
            </w:rPr>
            <w:fldChar w:fldCharType="begin"/>
          </w:r>
          <w:r>
            <w:rPr>
              <w:rFonts w:hint="eastAsia"/>
            </w:rPr>
            <w:instrText xml:space="preserve"> HYPERLINK \l _Toc3978 </w:instrText>
          </w:r>
          <w:r>
            <w:rPr>
              <w:rFonts w:hint="eastAsia"/>
            </w:rPr>
            <w:fldChar w:fldCharType="separate"/>
          </w:r>
          <w:r>
            <w:rPr>
              <w:rFonts w:hint="eastAsia" w:ascii="宋体" w:hAnsi="宋体" w:eastAsia="宋体" w:cs="宋体"/>
              <w:szCs w:val="24"/>
            </w:rPr>
            <w:t>第三节 准备工作管理制度</w:t>
          </w:r>
          <w:r>
            <w:tab/>
          </w:r>
          <w:r>
            <w:fldChar w:fldCharType="begin"/>
          </w:r>
          <w:r>
            <w:instrText xml:space="preserve"> PAGEREF _Toc3978 \h </w:instrText>
          </w:r>
          <w:r>
            <w:fldChar w:fldCharType="separate"/>
          </w:r>
          <w:r>
            <w:t>65</w:t>
          </w:r>
          <w:r>
            <w:fldChar w:fldCharType="end"/>
          </w:r>
          <w:r>
            <w:rPr>
              <w:rFonts w:hint="eastAsia"/>
            </w:rPr>
            <w:fldChar w:fldCharType="end"/>
          </w:r>
        </w:p>
        <w:p w14:paraId="7D8828B0">
          <w:pPr>
            <w:pStyle w:val="18"/>
            <w:tabs>
              <w:tab w:val="right" w:leader="dot" w:pos="8256"/>
            </w:tabs>
          </w:pPr>
          <w:r>
            <w:rPr>
              <w:rFonts w:hint="eastAsia"/>
            </w:rPr>
            <w:fldChar w:fldCharType="begin"/>
          </w:r>
          <w:r>
            <w:rPr>
              <w:rFonts w:hint="eastAsia"/>
            </w:rPr>
            <w:instrText xml:space="preserve"> HYPERLINK \l _Toc31148 </w:instrText>
          </w:r>
          <w:r>
            <w:rPr>
              <w:rFonts w:hint="eastAsia"/>
            </w:rPr>
            <w:fldChar w:fldCharType="separate"/>
          </w:r>
          <w:r>
            <w:rPr>
              <w:rFonts w:hint="eastAsia" w:ascii="宋体" w:hAnsi="宋体" w:cs="宋体"/>
              <w:szCs w:val="24"/>
            </w:rPr>
            <w:t xml:space="preserve">第十一章 </w:t>
          </w:r>
          <w:r>
            <w:rPr>
              <w:rFonts w:hint="eastAsia" w:ascii="宋体" w:hAnsi="宋体" w:cs="宋体"/>
            </w:rPr>
            <w:t>“四新”</w:t>
          </w:r>
          <w:r>
            <w:rPr>
              <w:rFonts w:hint="eastAsia" w:ascii="宋体" w:hAnsi="宋体" w:cs="宋体"/>
              <w:szCs w:val="24"/>
            </w:rPr>
            <w:t>研究</w:t>
          </w:r>
          <w:r>
            <w:rPr>
              <w:rFonts w:hint="eastAsia" w:ascii="宋体" w:hAnsi="宋体" w:cs="宋体"/>
            </w:rPr>
            <w:t>、应用</w:t>
          </w:r>
          <w:r>
            <w:tab/>
          </w:r>
          <w:r>
            <w:fldChar w:fldCharType="begin"/>
          </w:r>
          <w:r>
            <w:instrText xml:space="preserve"> PAGEREF _Toc31148 \h </w:instrText>
          </w:r>
          <w:r>
            <w:fldChar w:fldCharType="separate"/>
          </w:r>
          <w:r>
            <w:t>66</w:t>
          </w:r>
          <w:r>
            <w:fldChar w:fldCharType="end"/>
          </w:r>
          <w:r>
            <w:rPr>
              <w:rFonts w:hint="eastAsia"/>
            </w:rPr>
            <w:fldChar w:fldCharType="end"/>
          </w:r>
        </w:p>
        <w:p w14:paraId="7AB4FC72">
          <w:pPr>
            <w:pStyle w:val="18"/>
            <w:tabs>
              <w:tab w:val="right" w:leader="dot" w:pos="8256"/>
            </w:tabs>
          </w:pPr>
          <w:r>
            <w:rPr>
              <w:rFonts w:hint="eastAsia"/>
            </w:rPr>
            <w:fldChar w:fldCharType="begin"/>
          </w:r>
          <w:r>
            <w:rPr>
              <w:rFonts w:hint="eastAsia"/>
            </w:rPr>
            <w:instrText xml:space="preserve"> HYPERLINK \l _Toc2010 </w:instrText>
          </w:r>
          <w:r>
            <w:rPr>
              <w:rFonts w:hint="eastAsia"/>
            </w:rPr>
            <w:fldChar w:fldCharType="separate"/>
          </w:r>
          <w:r>
            <w:rPr>
              <w:rFonts w:hint="eastAsia" w:ascii="宋体" w:hAnsi="宋体" w:cs="宋体"/>
            </w:rPr>
            <w:t>第十二章 其他管理计划</w:t>
          </w:r>
          <w:r>
            <w:tab/>
          </w:r>
          <w:r>
            <w:fldChar w:fldCharType="begin"/>
          </w:r>
          <w:r>
            <w:instrText xml:space="preserve"> PAGEREF _Toc2010 \h </w:instrText>
          </w:r>
          <w:r>
            <w:fldChar w:fldCharType="separate"/>
          </w:r>
          <w:r>
            <w:t>67</w:t>
          </w:r>
          <w:r>
            <w:fldChar w:fldCharType="end"/>
          </w:r>
          <w:r>
            <w:rPr>
              <w:rFonts w:hint="eastAsia"/>
            </w:rPr>
            <w:fldChar w:fldCharType="end"/>
          </w:r>
        </w:p>
        <w:p w14:paraId="2B338E39">
          <w:pPr>
            <w:pStyle w:val="10"/>
            <w:tabs>
              <w:tab w:val="right" w:leader="dot" w:pos="8256"/>
            </w:tabs>
          </w:pPr>
          <w:r>
            <w:rPr>
              <w:rFonts w:hint="eastAsia"/>
            </w:rPr>
            <w:fldChar w:fldCharType="begin"/>
          </w:r>
          <w:r>
            <w:rPr>
              <w:rFonts w:hint="eastAsia"/>
            </w:rPr>
            <w:instrText xml:space="preserve"> HYPERLINK \l _Toc26370 </w:instrText>
          </w:r>
          <w:r>
            <w:rPr>
              <w:rFonts w:hint="eastAsia"/>
            </w:rPr>
            <w:fldChar w:fldCharType="separate"/>
          </w:r>
          <w:r>
            <w:rPr>
              <w:rFonts w:hint="eastAsia" w:ascii="宋体" w:hAnsi="宋体" w:eastAsia="宋体" w:cs="宋体"/>
              <w:szCs w:val="24"/>
            </w:rPr>
            <w:t>第一节 方案编制实施计划</w:t>
          </w:r>
          <w:r>
            <w:tab/>
          </w:r>
          <w:r>
            <w:fldChar w:fldCharType="begin"/>
          </w:r>
          <w:r>
            <w:instrText xml:space="preserve"> PAGEREF _Toc26370 \h </w:instrText>
          </w:r>
          <w:r>
            <w:fldChar w:fldCharType="separate"/>
          </w:r>
          <w:r>
            <w:t>67</w:t>
          </w:r>
          <w:r>
            <w:fldChar w:fldCharType="end"/>
          </w:r>
          <w:r>
            <w:rPr>
              <w:rFonts w:hint="eastAsia"/>
            </w:rPr>
            <w:fldChar w:fldCharType="end"/>
          </w:r>
        </w:p>
        <w:p w14:paraId="58464D3F">
          <w:pPr>
            <w:pStyle w:val="10"/>
            <w:tabs>
              <w:tab w:val="right" w:leader="dot" w:pos="8256"/>
            </w:tabs>
          </w:pPr>
          <w:r>
            <w:rPr>
              <w:rFonts w:hint="eastAsia"/>
            </w:rPr>
            <w:fldChar w:fldCharType="begin"/>
          </w:r>
          <w:r>
            <w:rPr>
              <w:rFonts w:hint="eastAsia"/>
            </w:rPr>
            <w:instrText xml:space="preserve"> HYPERLINK \l _Toc7719 </w:instrText>
          </w:r>
          <w:r>
            <w:rPr>
              <w:rFonts w:hint="eastAsia"/>
            </w:rPr>
            <w:fldChar w:fldCharType="separate"/>
          </w:r>
          <w:r>
            <w:rPr>
              <w:rFonts w:hint="eastAsia" w:ascii="宋体" w:hAnsi="宋体" w:eastAsia="宋体" w:cs="宋体"/>
              <w:szCs w:val="24"/>
            </w:rPr>
            <w:t>第二节 甲控乙供</w:t>
          </w:r>
          <w:r>
            <w:tab/>
          </w:r>
          <w:r>
            <w:fldChar w:fldCharType="begin"/>
          </w:r>
          <w:r>
            <w:instrText xml:space="preserve"> PAGEREF _Toc7719 \h </w:instrText>
          </w:r>
          <w:r>
            <w:fldChar w:fldCharType="separate"/>
          </w:r>
          <w:r>
            <w:t>67</w:t>
          </w:r>
          <w:r>
            <w:fldChar w:fldCharType="end"/>
          </w:r>
          <w:r>
            <w:rPr>
              <w:rFonts w:hint="eastAsia"/>
            </w:rPr>
            <w:fldChar w:fldCharType="end"/>
          </w:r>
        </w:p>
        <w:p w14:paraId="7E7A9D82">
          <w:pPr>
            <w:pStyle w:val="10"/>
            <w:tabs>
              <w:tab w:val="right" w:leader="dot" w:pos="8256"/>
            </w:tabs>
          </w:pPr>
          <w:r>
            <w:rPr>
              <w:rFonts w:hint="eastAsia"/>
            </w:rPr>
            <w:fldChar w:fldCharType="begin"/>
          </w:r>
          <w:r>
            <w:rPr>
              <w:rFonts w:hint="eastAsia"/>
            </w:rPr>
            <w:instrText xml:space="preserve"> HYPERLINK \l _Toc26061 </w:instrText>
          </w:r>
          <w:r>
            <w:rPr>
              <w:rFonts w:hint="eastAsia"/>
            </w:rPr>
            <w:fldChar w:fldCharType="separate"/>
          </w:r>
          <w:r>
            <w:rPr>
              <w:rFonts w:hint="eastAsia" w:ascii="宋体" w:hAnsi="宋体" w:cs="宋体"/>
              <w:bCs/>
              <w:szCs w:val="24"/>
            </w:rPr>
            <w:t>第三节 单位工程分部分项划分</w:t>
          </w:r>
          <w:r>
            <w:tab/>
          </w:r>
          <w:r>
            <w:fldChar w:fldCharType="begin"/>
          </w:r>
          <w:r>
            <w:instrText xml:space="preserve"> PAGEREF _Toc26061 \h </w:instrText>
          </w:r>
          <w:r>
            <w:fldChar w:fldCharType="separate"/>
          </w:r>
          <w:r>
            <w:t>67</w:t>
          </w:r>
          <w:r>
            <w:fldChar w:fldCharType="end"/>
          </w:r>
          <w:r>
            <w:rPr>
              <w:rFonts w:hint="eastAsia"/>
            </w:rPr>
            <w:fldChar w:fldCharType="end"/>
          </w:r>
        </w:p>
        <w:p w14:paraId="2789B3B2">
          <w:pPr>
            <w:pStyle w:val="18"/>
            <w:tabs>
              <w:tab w:val="right" w:leader="dot" w:pos="8256"/>
            </w:tabs>
          </w:pPr>
          <w:r>
            <w:rPr>
              <w:rFonts w:hint="eastAsia"/>
            </w:rPr>
            <w:fldChar w:fldCharType="begin"/>
          </w:r>
          <w:r>
            <w:rPr>
              <w:rFonts w:hint="eastAsia"/>
            </w:rPr>
            <w:instrText xml:space="preserve"> HYPERLINK \l _Toc18121 </w:instrText>
          </w:r>
          <w:r>
            <w:rPr>
              <w:rFonts w:hint="eastAsia"/>
            </w:rPr>
            <w:fldChar w:fldCharType="separate"/>
          </w:r>
          <w:r>
            <w:rPr>
              <w:rFonts w:hint="eastAsia" w:ascii="宋体" w:hAnsi="宋体" w:cs="宋体"/>
              <w:bCs/>
              <w:szCs w:val="32"/>
              <w:highlight w:val="none"/>
            </w:rPr>
            <w:t>附件1：施工网络进度表</w:t>
          </w:r>
          <w:r>
            <w:tab/>
          </w:r>
          <w:r>
            <w:fldChar w:fldCharType="begin"/>
          </w:r>
          <w:r>
            <w:instrText xml:space="preserve"> PAGEREF _Toc18121 \h </w:instrText>
          </w:r>
          <w:r>
            <w:fldChar w:fldCharType="separate"/>
          </w:r>
          <w:r>
            <w:t>68</w:t>
          </w:r>
          <w:r>
            <w:fldChar w:fldCharType="end"/>
          </w:r>
          <w:r>
            <w:rPr>
              <w:rFonts w:hint="eastAsia"/>
            </w:rPr>
            <w:fldChar w:fldCharType="end"/>
          </w:r>
        </w:p>
        <w:p w14:paraId="745266E7">
          <w:pPr>
            <w:pStyle w:val="18"/>
            <w:tabs>
              <w:tab w:val="right" w:leader="dot" w:pos="8256"/>
            </w:tabs>
          </w:pPr>
          <w:r>
            <w:rPr>
              <w:rFonts w:hint="eastAsia"/>
            </w:rPr>
            <w:fldChar w:fldCharType="begin"/>
          </w:r>
          <w:r>
            <w:rPr>
              <w:rFonts w:hint="eastAsia"/>
            </w:rPr>
            <w:instrText xml:space="preserve"> HYPERLINK \l _Toc15996 </w:instrText>
          </w:r>
          <w:r>
            <w:rPr>
              <w:rFonts w:hint="eastAsia"/>
            </w:rPr>
            <w:fldChar w:fldCharType="separate"/>
          </w:r>
          <w:r>
            <w:rPr>
              <w:rFonts w:hint="eastAsia" w:ascii="宋体" w:hAnsi="宋体" w:cs="宋体"/>
              <w:bCs/>
              <w:szCs w:val="32"/>
              <w:highlight w:val="none"/>
            </w:rPr>
            <w:t>附件</w:t>
          </w:r>
          <w:r>
            <w:rPr>
              <w:rFonts w:hint="eastAsia" w:ascii="宋体" w:hAnsi="宋体" w:cs="宋体"/>
              <w:bCs/>
              <w:szCs w:val="32"/>
              <w:highlight w:val="none"/>
              <w:lang w:val="en-US" w:eastAsia="zh-CN"/>
            </w:rPr>
            <w:t>2</w:t>
          </w:r>
          <w:r>
            <w:rPr>
              <w:rFonts w:hint="eastAsia" w:ascii="宋体" w:hAnsi="宋体" w:cs="宋体"/>
              <w:bCs/>
              <w:szCs w:val="32"/>
              <w:highlight w:val="none"/>
            </w:rPr>
            <w:t>：施工总平面布置图</w:t>
          </w:r>
          <w:r>
            <w:tab/>
          </w:r>
          <w:r>
            <w:fldChar w:fldCharType="begin"/>
          </w:r>
          <w:r>
            <w:instrText xml:space="preserve"> PAGEREF _Toc15996 \h </w:instrText>
          </w:r>
          <w:r>
            <w:fldChar w:fldCharType="separate"/>
          </w:r>
          <w:r>
            <w:t>70</w:t>
          </w:r>
          <w:r>
            <w:fldChar w:fldCharType="end"/>
          </w:r>
          <w:r>
            <w:rPr>
              <w:rFonts w:hint="eastAsia"/>
            </w:rPr>
            <w:fldChar w:fldCharType="end"/>
          </w:r>
        </w:p>
        <w:p w14:paraId="7C8855F1">
          <w:pPr>
            <w:pStyle w:val="2"/>
            <w:keepNext w:val="0"/>
            <w:keepLines w:val="0"/>
            <w:pageBreakBefore w:val="0"/>
            <w:kinsoku/>
            <w:wordWrap/>
            <w:overflowPunct/>
            <w:topLinePunct w:val="0"/>
            <w:autoSpaceDE/>
            <w:autoSpaceDN/>
            <w:bidi w:val="0"/>
            <w:adjustRightInd/>
            <w:spacing w:line="360" w:lineRule="auto"/>
            <w:textAlignment w:val="auto"/>
            <w:rPr>
              <w:rFonts w:hint="eastAsia" w:ascii="Times New Roman" w:hAnsi="Times New Roman" w:eastAsia="宋体" w:cs="Times New Roman"/>
              <w:b/>
              <w:kern w:val="2"/>
              <w:sz w:val="18"/>
              <w:lang w:val="en-US" w:eastAsia="zh-CN" w:bidi="ar-SA"/>
            </w:rPr>
          </w:pPr>
          <w:r>
            <w:rPr>
              <w:rFonts w:hint="eastAsia"/>
            </w:rPr>
            <w:fldChar w:fldCharType="end"/>
          </w:r>
        </w:p>
      </w:sdtContent>
    </w:sdt>
    <w:p w14:paraId="676429D7">
      <w:pPr>
        <w:rPr>
          <w:rFonts w:hint="eastAsia"/>
        </w:rPr>
        <w:sectPr>
          <w:footerReference r:id="rId3" w:type="default"/>
          <w:pgSz w:w="11850" w:h="16783"/>
          <w:pgMar w:top="1440" w:right="1797" w:bottom="1440" w:left="1797" w:header="851" w:footer="992" w:gutter="0"/>
          <w:cols w:space="720" w:num="1"/>
          <w:docGrid w:linePitch="312" w:charSpace="0"/>
        </w:sectPr>
      </w:pPr>
    </w:p>
    <w:p w14:paraId="04EBF39F">
      <w:pPr>
        <w:spacing w:line="360" w:lineRule="auto"/>
        <w:jc w:val="center"/>
        <w:outlineLvl w:val="0"/>
        <w:rPr>
          <w:rFonts w:hint="eastAsia" w:ascii="宋体" w:hAnsi="宋体" w:cs="宋体"/>
          <w:b/>
          <w:bCs/>
          <w:color w:val="auto"/>
          <w:sz w:val="28"/>
          <w:szCs w:val="28"/>
        </w:rPr>
      </w:pPr>
      <w:bookmarkStart w:id="30" w:name="_Toc393984703"/>
      <w:bookmarkStart w:id="31" w:name="_Toc393374161"/>
      <w:bookmarkStart w:id="32" w:name="_Toc260963998"/>
      <w:bookmarkStart w:id="33" w:name="_Toc19652_WPSOffice_Level1"/>
      <w:bookmarkStart w:id="34" w:name="_Toc7480"/>
      <w:bookmarkStart w:id="35" w:name="_Toc26032"/>
      <w:bookmarkStart w:id="36" w:name="_Toc29022"/>
      <w:bookmarkStart w:id="37" w:name="_Toc6229"/>
      <w:r>
        <w:rPr>
          <w:rFonts w:hint="eastAsia" w:ascii="宋体" w:hAnsi="宋体" w:cs="宋体"/>
          <w:b/>
          <w:bCs/>
          <w:color w:val="auto"/>
          <w:sz w:val="24"/>
          <w:szCs w:val="24"/>
        </w:rPr>
        <w:t>第一章 工程</w:t>
      </w:r>
      <w:bookmarkEnd w:id="30"/>
      <w:bookmarkEnd w:id="31"/>
      <w:bookmarkEnd w:id="32"/>
      <w:r>
        <w:rPr>
          <w:rFonts w:hint="eastAsia" w:ascii="宋体" w:hAnsi="宋体" w:cs="宋体"/>
          <w:b/>
          <w:bCs/>
          <w:color w:val="auto"/>
          <w:sz w:val="24"/>
          <w:szCs w:val="24"/>
        </w:rPr>
        <w:t>简介</w:t>
      </w:r>
      <w:bookmarkEnd w:id="33"/>
      <w:bookmarkEnd w:id="34"/>
      <w:bookmarkEnd w:id="35"/>
      <w:bookmarkEnd w:id="36"/>
      <w:bookmarkEnd w:id="37"/>
    </w:p>
    <w:p w14:paraId="7520118D">
      <w:pPr>
        <w:pStyle w:val="4"/>
        <w:numPr>
          <w:ilvl w:val="1"/>
          <w:numId w:val="0"/>
        </w:numPr>
        <w:spacing w:before="0" w:beforeLines="0" w:after="0" w:afterLines="0" w:line="360" w:lineRule="auto"/>
        <w:jc w:val="left"/>
        <w:outlineLvl w:val="1"/>
        <w:rPr>
          <w:rFonts w:hint="eastAsia" w:ascii="宋体" w:hAnsi="宋体" w:eastAsia="宋体" w:cs="宋体"/>
          <w:bCs w:val="0"/>
          <w:color w:val="auto"/>
          <w:sz w:val="24"/>
          <w:szCs w:val="24"/>
        </w:rPr>
      </w:pPr>
      <w:bookmarkStart w:id="38" w:name="_Toc393374162"/>
      <w:bookmarkStart w:id="39" w:name="_Toc393984704"/>
      <w:bookmarkStart w:id="40" w:name="_Toc260963999"/>
      <w:bookmarkStart w:id="41" w:name="_Toc28828"/>
      <w:bookmarkStart w:id="42" w:name="_Toc1025_WPSOffice_Level2"/>
      <w:bookmarkStart w:id="43" w:name="_Toc24072"/>
      <w:bookmarkStart w:id="44" w:name="_Toc30278"/>
      <w:bookmarkStart w:id="45" w:name="_Toc1117"/>
      <w:bookmarkStart w:id="46" w:name="_Toc260964001"/>
      <w:r>
        <w:rPr>
          <w:rFonts w:hint="eastAsia" w:ascii="宋体" w:hAnsi="宋体" w:eastAsia="宋体" w:cs="宋体"/>
          <w:bCs w:val="0"/>
          <w:color w:val="auto"/>
          <w:sz w:val="24"/>
          <w:szCs w:val="24"/>
        </w:rPr>
        <w:t>第一节 工程</w:t>
      </w:r>
      <w:bookmarkEnd w:id="38"/>
      <w:bookmarkEnd w:id="39"/>
      <w:bookmarkEnd w:id="40"/>
      <w:r>
        <w:rPr>
          <w:rFonts w:hint="eastAsia" w:ascii="宋体" w:hAnsi="宋体" w:eastAsia="宋体" w:cs="宋体"/>
          <w:bCs w:val="0"/>
          <w:color w:val="auto"/>
          <w:sz w:val="24"/>
          <w:szCs w:val="24"/>
        </w:rPr>
        <w:t>概况</w:t>
      </w:r>
      <w:bookmarkEnd w:id="41"/>
      <w:bookmarkEnd w:id="42"/>
      <w:bookmarkEnd w:id="43"/>
      <w:bookmarkEnd w:id="44"/>
      <w:bookmarkEnd w:id="45"/>
    </w:p>
    <w:p w14:paraId="4F23B47C">
      <w:pPr>
        <w:keepNext w:val="0"/>
        <w:keepLines w:val="0"/>
        <w:pageBreakBefore w:val="0"/>
        <w:widowControl w:val="0"/>
        <w:kinsoku/>
        <w:wordWrap/>
        <w:overflowPunct/>
        <w:topLinePunct w:val="0"/>
        <w:autoSpaceDE/>
        <w:autoSpaceDN/>
        <w:bidi w:val="0"/>
        <w:adjustRightInd w:val="0"/>
        <w:snapToGrid w:val="0"/>
        <w:spacing w:line="360" w:lineRule="auto"/>
        <w:ind w:left="0" w:leftChars="0" w:right="0" w:rightChars="0" w:firstLine="480" w:firstLineChars="200"/>
        <w:textAlignment w:val="auto"/>
        <w:outlineLvl w:val="9"/>
        <w:rPr>
          <w:rFonts w:hint="eastAsia" w:ascii="宋体" w:hAnsi="宋体" w:eastAsia="宋体" w:cs="宋体"/>
          <w:color w:val="auto"/>
          <w:sz w:val="24"/>
          <w:szCs w:val="24"/>
          <w:lang w:eastAsia="zh-CN"/>
        </w:rPr>
      </w:pPr>
      <w:r>
        <w:rPr>
          <w:rFonts w:hint="eastAsia" w:ascii="宋体" w:hAnsi="宋体" w:cs="宋体"/>
          <w:color w:val="auto"/>
          <w:sz w:val="24"/>
          <w:szCs w:val="24"/>
        </w:rPr>
        <w:t>项目名称：</w:t>
      </w:r>
      <w:r>
        <w:rPr>
          <w:rFonts w:hint="eastAsia" w:ascii="宋体" w:hAnsi="宋体" w:cs="宋体"/>
          <w:color w:val="auto"/>
          <w:sz w:val="24"/>
          <w:szCs w:val="24"/>
          <w:lang w:eastAsia="zh-CN"/>
        </w:rPr>
        <w:t>冷轧厂2030单元三台行车电气系统改造</w:t>
      </w:r>
    </w:p>
    <w:p w14:paraId="1369AA5E">
      <w:pPr>
        <w:keepNext w:val="0"/>
        <w:keepLines w:val="0"/>
        <w:pageBreakBefore w:val="0"/>
        <w:widowControl w:val="0"/>
        <w:kinsoku/>
        <w:wordWrap/>
        <w:overflowPunct/>
        <w:topLinePunct w:val="0"/>
        <w:autoSpaceDE/>
        <w:autoSpaceDN/>
        <w:bidi w:val="0"/>
        <w:adjustRightInd w:val="0"/>
        <w:snapToGrid w:val="0"/>
        <w:spacing w:line="360" w:lineRule="auto"/>
        <w:ind w:left="0" w:leftChars="0" w:right="0" w:rightChars="0" w:firstLine="480" w:firstLineChars="200"/>
        <w:textAlignment w:val="auto"/>
        <w:outlineLvl w:val="9"/>
        <w:rPr>
          <w:rFonts w:hint="eastAsia" w:ascii="宋体" w:hAnsi="宋体" w:eastAsia="宋体" w:cs="宋体"/>
          <w:color w:val="auto"/>
          <w:sz w:val="24"/>
          <w:szCs w:val="24"/>
          <w:lang w:val="en-US" w:eastAsia="zh-CN"/>
        </w:rPr>
      </w:pPr>
      <w:r>
        <w:rPr>
          <w:rFonts w:hint="eastAsia" w:ascii="宋体" w:hAnsi="宋体" w:cs="宋体"/>
          <w:color w:val="auto"/>
          <w:sz w:val="24"/>
          <w:szCs w:val="24"/>
        </w:rPr>
        <w:t>项目编号：</w:t>
      </w:r>
      <w:r>
        <w:rPr>
          <w:rFonts w:hint="eastAsia" w:ascii="宋体" w:hAnsi="宋体" w:cs="宋体"/>
          <w:color w:val="auto"/>
          <w:sz w:val="24"/>
          <w:szCs w:val="24"/>
          <w:lang w:eastAsia="zh-CN"/>
        </w:rPr>
        <w:t>230235</w:t>
      </w:r>
    </w:p>
    <w:p w14:paraId="1104083A">
      <w:pPr>
        <w:keepNext w:val="0"/>
        <w:keepLines w:val="0"/>
        <w:pageBreakBefore w:val="0"/>
        <w:widowControl w:val="0"/>
        <w:kinsoku/>
        <w:wordWrap/>
        <w:overflowPunct/>
        <w:topLinePunct w:val="0"/>
        <w:autoSpaceDE/>
        <w:autoSpaceDN/>
        <w:bidi w:val="0"/>
        <w:adjustRightInd w:val="0"/>
        <w:snapToGrid w:val="0"/>
        <w:spacing w:line="360" w:lineRule="auto"/>
        <w:ind w:left="0" w:leftChars="0" w:right="0" w:rightChars="0" w:firstLine="480" w:firstLineChars="200"/>
        <w:textAlignment w:val="auto"/>
        <w:outlineLvl w:val="9"/>
        <w:rPr>
          <w:rFonts w:hint="eastAsia" w:ascii="宋体" w:hAnsi="宋体" w:cs="宋体"/>
          <w:color w:val="auto"/>
          <w:sz w:val="24"/>
          <w:szCs w:val="24"/>
        </w:rPr>
      </w:pPr>
      <w:r>
        <w:rPr>
          <w:rFonts w:hint="eastAsia" w:ascii="宋体" w:hAnsi="宋体" w:cs="宋体"/>
          <w:color w:val="auto"/>
          <w:sz w:val="24"/>
          <w:szCs w:val="24"/>
        </w:rPr>
        <w:t>施工地点：</w:t>
      </w:r>
      <w:r>
        <w:rPr>
          <w:rFonts w:hint="eastAsia" w:ascii="宋体" w:hAnsi="宋体" w:eastAsia="宋体" w:cs="宋体"/>
          <w:sz w:val="24"/>
          <w:szCs w:val="24"/>
        </w:rPr>
        <w:t>宝钢宝山基地冷轧厂2030区域</w:t>
      </w:r>
    </w:p>
    <w:p w14:paraId="10CCDC65">
      <w:pPr>
        <w:keepNext w:val="0"/>
        <w:keepLines w:val="0"/>
        <w:pageBreakBefore w:val="0"/>
        <w:widowControl w:val="0"/>
        <w:kinsoku/>
        <w:wordWrap/>
        <w:overflowPunct/>
        <w:topLinePunct w:val="0"/>
        <w:autoSpaceDE/>
        <w:autoSpaceDN/>
        <w:bidi w:val="0"/>
        <w:adjustRightInd w:val="0"/>
        <w:snapToGrid w:val="0"/>
        <w:spacing w:line="360" w:lineRule="auto"/>
        <w:ind w:left="0" w:leftChars="0" w:right="0" w:rightChars="0" w:firstLine="480" w:firstLineChars="200"/>
        <w:textAlignment w:val="auto"/>
        <w:outlineLvl w:val="9"/>
        <w:rPr>
          <w:rFonts w:hint="eastAsia" w:ascii="宋体" w:hAnsi="宋体" w:eastAsia="宋体" w:cs="宋体"/>
          <w:sz w:val="24"/>
          <w:szCs w:val="24"/>
        </w:rPr>
      </w:pPr>
      <w:r>
        <w:rPr>
          <w:rFonts w:hint="eastAsia" w:ascii="宋体" w:hAnsi="宋体" w:cs="宋体"/>
          <w:color w:val="auto"/>
          <w:sz w:val="24"/>
          <w:szCs w:val="24"/>
        </w:rPr>
        <w:t>设计单位：</w:t>
      </w:r>
      <w:r>
        <w:rPr>
          <w:rFonts w:hint="eastAsia" w:ascii="宋体" w:hAnsi="宋体" w:eastAsia="宋体" w:cs="宋体"/>
          <w:sz w:val="24"/>
          <w:szCs w:val="24"/>
        </w:rPr>
        <w:t>上海宝信软件股份有限公司</w:t>
      </w:r>
    </w:p>
    <w:p w14:paraId="500678AB">
      <w:pPr>
        <w:keepNext w:val="0"/>
        <w:keepLines w:val="0"/>
        <w:pageBreakBefore w:val="0"/>
        <w:widowControl w:val="0"/>
        <w:kinsoku/>
        <w:wordWrap/>
        <w:overflowPunct/>
        <w:topLinePunct w:val="0"/>
        <w:autoSpaceDE/>
        <w:autoSpaceDN/>
        <w:bidi w:val="0"/>
        <w:adjustRightInd w:val="0"/>
        <w:snapToGrid w:val="0"/>
        <w:spacing w:line="360" w:lineRule="auto"/>
        <w:ind w:left="0" w:leftChars="0" w:right="0" w:rightChars="0" w:firstLine="480" w:firstLineChars="200"/>
        <w:textAlignment w:val="auto"/>
        <w:outlineLvl w:val="9"/>
        <w:rPr>
          <w:rFonts w:hint="eastAsia" w:ascii="宋体" w:hAnsi="宋体" w:cs="宋体"/>
          <w:color w:val="auto"/>
          <w:sz w:val="24"/>
          <w:szCs w:val="24"/>
        </w:rPr>
      </w:pPr>
      <w:r>
        <w:rPr>
          <w:rFonts w:hint="eastAsia" w:ascii="宋体" w:hAnsi="宋体" w:cs="宋体"/>
          <w:color w:val="auto"/>
          <w:sz w:val="24"/>
          <w:szCs w:val="24"/>
        </w:rPr>
        <w:t>工程施工监理：上海宝钢工程咨询有限公司</w:t>
      </w:r>
    </w:p>
    <w:p w14:paraId="047743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rPr>
      </w:pPr>
      <w:r>
        <w:rPr>
          <w:rFonts w:hint="eastAsia" w:ascii="宋体" w:hAnsi="宋体" w:cs="宋体"/>
          <w:b w:val="0"/>
          <w:bCs w:val="0"/>
          <w:color w:val="auto"/>
          <w:sz w:val="24"/>
          <w:szCs w:val="24"/>
          <w:lang w:eastAsia="zh-CN"/>
        </w:rPr>
        <w:t>冷轧厂2030单元三台行车电气系统改造</w:t>
      </w:r>
      <w:r>
        <w:rPr>
          <w:rFonts w:hint="eastAsia" w:ascii="宋体" w:hAnsi="宋体" w:cs="宋体"/>
          <w:b w:val="0"/>
          <w:bCs w:val="0"/>
          <w:color w:val="auto"/>
          <w:sz w:val="24"/>
          <w:szCs w:val="24"/>
        </w:rPr>
        <w:t>项目是</w:t>
      </w:r>
      <w:r>
        <w:rPr>
          <w:rFonts w:hint="eastAsia" w:ascii="宋体" w:hAnsi="宋体" w:cs="宋体"/>
          <w:b w:val="0"/>
          <w:bCs w:val="0"/>
          <w:color w:val="auto"/>
          <w:sz w:val="24"/>
          <w:szCs w:val="24"/>
          <w:lang w:val="en-US" w:eastAsia="zh-CN"/>
        </w:rPr>
        <w:t>对冷轧2030区域的4-2、4-4、6-1行车电气控制系统改造为变频控制，配备变频器及对应的配套件（更换行车主卷扬、大车、小车、副钩、副小车变频电机、配套控制使用的电阻箱、电气控制盘、移动电缆、电缆卷筒装置、滑车、操作台、及配电、进线开关、除湿器、起升制动器、6-1行车电磁系统等以及其他的适应性改造）。</w:t>
      </w:r>
      <w:r>
        <w:rPr>
          <w:rFonts w:hint="eastAsia" w:ascii="宋体" w:hAnsi="宋体" w:cs="宋体"/>
          <w:b w:val="0"/>
          <w:bCs w:val="0"/>
          <w:color w:val="auto"/>
          <w:sz w:val="24"/>
          <w:szCs w:val="24"/>
        </w:rPr>
        <w:t>具体内容如下：</w:t>
      </w:r>
    </w:p>
    <w:p w14:paraId="5C6F4C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lang w:val="en-US" w:eastAsia="zh-CN"/>
        </w:rPr>
      </w:pPr>
      <w:bookmarkStart w:id="47" w:name="_Toc7745"/>
      <w:bookmarkStart w:id="48" w:name="_Toc9528"/>
      <w:bookmarkStart w:id="49" w:name="_Toc12769_WPSOffice_Level2"/>
      <w:bookmarkStart w:id="50" w:name="_Toc21010"/>
      <w:bookmarkStart w:id="51" w:name="_Toc393984706"/>
      <w:r>
        <w:rPr>
          <w:rFonts w:hint="eastAsia" w:ascii="宋体" w:hAnsi="宋体" w:cs="宋体"/>
          <w:b w:val="0"/>
          <w:bCs w:val="0"/>
          <w:color w:val="auto"/>
          <w:sz w:val="24"/>
          <w:szCs w:val="24"/>
          <w:lang w:val="en-US" w:eastAsia="zh-CN"/>
        </w:rPr>
        <w:t>1.4-2，4-4行车：更新行车配电屏，更新起升机构、大车、小车机构传动控制屏及配套电阻器，更新电缆卷筒、电缆滑车、全车电缆及部分辅助设备，新增PLC控制系统，主起升电机及底座、副起升电机、小车电机、副小车电机、大车电机更新，整车电缆、电缆滑车更新，电气室增加保温材料做保温处理等。</w:t>
      </w:r>
    </w:p>
    <w:p w14:paraId="2843F7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lang w:val="en-US" w:eastAsia="zh-CN"/>
        </w:rPr>
      </w:pPr>
      <w:r>
        <w:rPr>
          <w:rFonts w:hint="eastAsia" w:ascii="宋体" w:hAnsi="宋体" w:cs="宋体"/>
          <w:b w:val="0"/>
          <w:bCs w:val="0"/>
          <w:color w:val="auto"/>
          <w:sz w:val="24"/>
          <w:szCs w:val="24"/>
          <w:lang w:val="en-US" w:eastAsia="zh-CN"/>
        </w:rPr>
        <w:t>2.6-1行车：更新行车配电屏，更新起升机构、大车、小车机构传动控制屏及配套电阻器，更新电缆滑车、全车电缆及部分辅助设备，新增PLC控制系统、电缆卷筒，更新吸力模块及控制系统，照明变压器需更新，主起升电机及底座、小车电机、大车电机更新，整车电缆、电缆滑车更新，电气室增加保温材料做保温处理等。</w:t>
      </w:r>
    </w:p>
    <w:p w14:paraId="1E9F8B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color w:val="auto"/>
          <w:sz w:val="24"/>
          <w:szCs w:val="24"/>
          <w:lang w:val="en-US" w:eastAsia="zh-CN"/>
        </w:rPr>
      </w:pPr>
      <w:r>
        <w:rPr>
          <w:rFonts w:hint="eastAsia" w:ascii="宋体" w:hAnsi="宋体" w:cs="宋体"/>
          <w:b w:val="0"/>
          <w:bCs w:val="0"/>
          <w:color w:val="auto"/>
          <w:sz w:val="24"/>
          <w:szCs w:val="24"/>
          <w:lang w:val="en-US" w:eastAsia="zh-CN"/>
        </w:rPr>
        <w:t>3.冷轧厂3台行车电缆接线、校验到位，所有进出线口做好耐磨保护及采用耐火泥封堵。</w:t>
      </w:r>
    </w:p>
    <w:p w14:paraId="1C2E04E5">
      <w:pPr>
        <w:pStyle w:val="4"/>
        <w:numPr>
          <w:ilvl w:val="1"/>
          <w:numId w:val="0"/>
        </w:numPr>
        <w:spacing w:before="0" w:beforeLines="0" w:after="0" w:afterLines="0" w:line="360" w:lineRule="auto"/>
        <w:jc w:val="left"/>
        <w:outlineLvl w:val="1"/>
        <w:rPr>
          <w:rFonts w:hint="eastAsia" w:ascii="宋体" w:hAnsi="宋体" w:eastAsia="宋体" w:cs="宋体"/>
          <w:bCs w:val="0"/>
          <w:color w:val="auto"/>
          <w:sz w:val="24"/>
          <w:szCs w:val="24"/>
        </w:rPr>
      </w:pPr>
      <w:bookmarkStart w:id="52" w:name="_Toc5167"/>
      <w:r>
        <w:rPr>
          <w:rFonts w:hint="eastAsia" w:ascii="宋体" w:hAnsi="宋体" w:eastAsia="宋体" w:cs="宋体"/>
          <w:bCs w:val="0"/>
          <w:color w:val="auto"/>
          <w:sz w:val="24"/>
          <w:szCs w:val="24"/>
        </w:rPr>
        <w:t>第二节 工程特点、难点和关键问题分析</w:t>
      </w:r>
      <w:bookmarkEnd w:id="47"/>
      <w:bookmarkEnd w:id="48"/>
      <w:bookmarkEnd w:id="49"/>
      <w:bookmarkEnd w:id="50"/>
      <w:bookmarkEnd w:id="52"/>
    </w:p>
    <w:p w14:paraId="234A54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lang w:val="en-US" w:eastAsia="zh-CN"/>
        </w:rPr>
      </w:pPr>
      <w:bookmarkStart w:id="53" w:name="_Toc7004_WPSOffice_Level2"/>
      <w:bookmarkStart w:id="54" w:name="_Toc24720"/>
      <w:bookmarkStart w:id="55" w:name="_Toc20658"/>
      <w:bookmarkStart w:id="56" w:name="_Toc30609"/>
      <w:r>
        <w:rPr>
          <w:rFonts w:hint="eastAsia" w:ascii="宋体" w:hAnsi="宋体" w:cs="宋体"/>
          <w:b w:val="0"/>
          <w:bCs w:val="0"/>
          <w:color w:val="auto"/>
          <w:sz w:val="24"/>
          <w:szCs w:val="24"/>
          <w:lang w:val="en-US" w:eastAsia="zh-CN"/>
        </w:rPr>
        <w:t>1、本项目特点</w:t>
      </w:r>
    </w:p>
    <w:p w14:paraId="5BF287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lang w:val="en-US" w:eastAsia="zh-CN"/>
        </w:rPr>
      </w:pPr>
      <w:r>
        <w:rPr>
          <w:rFonts w:hint="eastAsia" w:ascii="宋体" w:hAnsi="宋体" w:cs="宋体"/>
          <w:b w:val="0"/>
          <w:bCs w:val="0"/>
          <w:color w:val="auto"/>
          <w:sz w:val="24"/>
          <w:szCs w:val="24"/>
          <w:lang w:val="en-US" w:eastAsia="zh-CN"/>
        </w:rPr>
        <w:t>1.1 生产较忙，需与生产协调，在有限的时间内合理安排施工计划，在行车停机期间集中人员进行施工作业，并保证施工足够场地。</w:t>
      </w:r>
    </w:p>
    <w:p w14:paraId="2CF7D7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lang w:val="en-US" w:eastAsia="zh-CN"/>
        </w:rPr>
      </w:pPr>
      <w:r>
        <w:rPr>
          <w:rFonts w:hint="eastAsia" w:ascii="宋体" w:hAnsi="宋体" w:cs="宋体"/>
          <w:b w:val="0"/>
          <w:bCs w:val="0"/>
          <w:color w:val="auto"/>
          <w:sz w:val="24"/>
          <w:szCs w:val="24"/>
          <w:lang w:val="en-US" w:eastAsia="zh-CN"/>
        </w:rPr>
        <w:t>1.2 行车改造施工，设备吊装和安装均为高处作业，对安全作业要求较高。现场危险源较多，本次改造在生产区域，施工与生产同步进行，施工的同时必须保证其它设备的正常生产，改造时必须服从生产安排。现场场地狭小，行车停放位置、吊装站位必须事先规划，确保不与生产及物流发生冲突，需要组织精细，合理安排、确保施工进度及施工安全。</w:t>
      </w:r>
    </w:p>
    <w:p w14:paraId="514059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lang w:val="en-US" w:eastAsia="zh-CN"/>
        </w:rPr>
      </w:pPr>
      <w:r>
        <w:rPr>
          <w:rFonts w:hint="eastAsia" w:ascii="宋体" w:hAnsi="宋体" w:cs="宋体"/>
          <w:b w:val="0"/>
          <w:bCs w:val="0"/>
          <w:color w:val="auto"/>
          <w:sz w:val="24"/>
          <w:szCs w:val="24"/>
          <w:lang w:val="en-US" w:eastAsia="zh-CN"/>
        </w:rPr>
        <w:t>1.3 机械、电气涉及错开作业、倒班作业需做好安全管控，同时合理安排相关工序衔接及施工人员，确保工程进度。</w:t>
      </w:r>
    </w:p>
    <w:p w14:paraId="0D3259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color w:val="auto"/>
          <w:sz w:val="24"/>
          <w:szCs w:val="24"/>
          <w:lang w:val="en-US" w:eastAsia="zh-CN"/>
        </w:rPr>
      </w:pPr>
      <w:r>
        <w:rPr>
          <w:rFonts w:hint="eastAsia" w:ascii="宋体" w:hAnsi="宋体" w:cs="宋体"/>
          <w:b w:val="0"/>
          <w:bCs w:val="0"/>
          <w:color w:val="auto"/>
          <w:sz w:val="24"/>
          <w:szCs w:val="24"/>
          <w:lang w:val="en-US" w:eastAsia="zh-CN"/>
        </w:rPr>
        <w:t>1.4 行车改造纳入特种设备管理范畴，三台行车的大车、小车电机、起升电机等部分需要更新，共有22台电动机，拆除后的电机接手需要重新更换、调整联轴器精度等。</w:t>
      </w:r>
    </w:p>
    <w:p w14:paraId="4DFF1B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2、本项目难点及措施</w:t>
      </w:r>
    </w:p>
    <w:p w14:paraId="72BEC4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color w:val="auto"/>
          <w:sz w:val="24"/>
          <w:szCs w:val="24"/>
          <w:lang w:val="en-US" w:eastAsia="zh-CN"/>
        </w:rPr>
      </w:pPr>
      <w:r>
        <w:rPr>
          <w:rFonts w:hint="eastAsia" w:ascii="宋体" w:hAnsi="宋体" w:cs="宋体"/>
          <w:b w:val="0"/>
          <w:bCs w:val="0"/>
          <w:color w:val="auto"/>
          <w:sz w:val="24"/>
          <w:szCs w:val="24"/>
          <w:highlight w:val="none"/>
          <w:lang w:val="en-US" w:eastAsia="zh-CN"/>
        </w:rPr>
        <w:t xml:space="preserve">2.1 </w:t>
      </w:r>
      <w:r>
        <w:rPr>
          <w:rFonts w:hint="eastAsia" w:ascii="宋体" w:hAnsi="宋体" w:cs="宋体"/>
          <w:b w:val="0"/>
          <w:bCs w:val="0"/>
          <w:color w:val="auto"/>
          <w:sz w:val="24"/>
          <w:szCs w:val="24"/>
          <w:lang w:val="en-US" w:eastAsia="zh-CN"/>
        </w:rPr>
        <w:t>难点：主起升电机底座更换、三台行车起升、大小车电机对中对施工精度要求较高。</w:t>
      </w:r>
    </w:p>
    <w:p w14:paraId="56375C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lang w:val="en-US" w:eastAsia="zh-CN"/>
        </w:rPr>
      </w:pPr>
      <w:r>
        <w:rPr>
          <w:rFonts w:hint="eastAsia" w:ascii="宋体" w:hAnsi="宋体" w:cs="宋体"/>
          <w:b w:val="0"/>
          <w:bCs w:val="0"/>
          <w:color w:val="auto"/>
          <w:sz w:val="24"/>
          <w:szCs w:val="24"/>
          <w:lang w:val="en-US" w:eastAsia="zh-CN"/>
        </w:rPr>
        <w:t>对应措施：需合理安排施工计划和施工班组配备，重点关注关键性工序，保持施工的连续性，确保在最短的时间内完成施工任务。</w:t>
      </w:r>
    </w:p>
    <w:p w14:paraId="1CB8A2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0000FF"/>
          <w:sz w:val="24"/>
          <w:szCs w:val="24"/>
          <w:lang w:val="en-US" w:eastAsia="zh-CN"/>
        </w:rPr>
      </w:pPr>
      <w:r>
        <w:rPr>
          <w:rFonts w:hint="eastAsia" w:ascii="宋体" w:hAnsi="宋体" w:cs="宋体"/>
          <w:b w:val="0"/>
          <w:bCs w:val="0"/>
          <w:color w:val="auto"/>
          <w:sz w:val="24"/>
          <w:szCs w:val="24"/>
          <w:lang w:val="en-US" w:eastAsia="zh-CN"/>
        </w:rPr>
        <w:t>2.2 难点：6-</w:t>
      </w:r>
      <w:r>
        <w:rPr>
          <w:rFonts w:hint="eastAsia" w:ascii="宋体" w:hAnsi="宋体" w:eastAsia="宋体" w:cs="宋体"/>
          <w:b w:val="0"/>
          <w:bCs w:val="0"/>
          <w:color w:val="auto"/>
          <w:sz w:val="24"/>
          <w:szCs w:val="24"/>
          <w:lang w:val="en-US" w:eastAsia="zh-CN"/>
        </w:rPr>
        <w:t>1行车停机位置下方为库区，施工期间做好人员安全防护及工器具防坠。</w:t>
      </w:r>
    </w:p>
    <w:p w14:paraId="473899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lang w:val="en-US" w:eastAsia="zh-CN"/>
        </w:rPr>
        <w:t>对应措施：对施工作业人员做好安全教育，了解存在的危险源及控制措施，提高施工人员安全意识。在行车上拉放生命绳，设置</w:t>
      </w:r>
      <w:r>
        <w:rPr>
          <w:rFonts w:hint="eastAsia" w:ascii="宋体" w:hAnsi="宋体" w:cs="宋体"/>
          <w:b w:val="0"/>
          <w:bCs w:val="0"/>
          <w:color w:val="auto"/>
          <w:sz w:val="24"/>
          <w:szCs w:val="24"/>
          <w:highlight w:val="none"/>
          <w:lang w:val="en-US" w:eastAsia="zh-CN"/>
        </w:rPr>
        <w:t>硬质栏杆，工器具安装防坠绳，施工区域拉设红白绳，地面安排人员监护。</w:t>
      </w:r>
    </w:p>
    <w:p w14:paraId="2626C3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color w:val="auto"/>
          <w:sz w:val="24"/>
          <w:szCs w:val="24"/>
          <w:lang w:val="en-US" w:eastAsia="zh-CN"/>
        </w:rPr>
      </w:pPr>
      <w:r>
        <w:rPr>
          <w:rFonts w:hint="eastAsia" w:ascii="宋体" w:hAnsi="宋体" w:cs="宋体"/>
          <w:b w:val="0"/>
          <w:bCs w:val="0"/>
          <w:color w:val="auto"/>
          <w:sz w:val="24"/>
          <w:szCs w:val="24"/>
          <w:lang w:val="en-US" w:eastAsia="zh-CN"/>
        </w:rPr>
        <w:t>2.3难点：4-2行车、4-4行车施工区域地面汽车吊站位空间受限，施工区域为煤气区域，施工过程管控动火作业。</w:t>
      </w:r>
    </w:p>
    <w:p w14:paraId="110862D4">
      <w:pPr>
        <w:pStyle w:val="4"/>
        <w:numPr>
          <w:ilvl w:val="1"/>
          <w:numId w:val="0"/>
        </w:numPr>
        <w:spacing w:before="0" w:beforeLines="0" w:after="0" w:afterLines="0" w:line="360" w:lineRule="auto"/>
        <w:ind w:firstLine="480" w:firstLineChars="200"/>
        <w:jc w:val="left"/>
        <w:outlineLvl w:val="1"/>
        <w:rPr>
          <w:rFonts w:hint="default" w:ascii="宋体" w:hAnsi="宋体" w:eastAsia="宋体" w:cs="宋体"/>
          <w:b w:val="0"/>
          <w:bCs w:val="0"/>
          <w:color w:val="auto"/>
          <w:sz w:val="24"/>
          <w:szCs w:val="24"/>
          <w:highlight w:val="none"/>
          <w:lang w:val="en-US" w:eastAsia="zh-CN"/>
        </w:rPr>
      </w:pPr>
      <w:bookmarkStart w:id="57" w:name="_Toc6662"/>
      <w:bookmarkStart w:id="58" w:name="_Toc19766"/>
      <w:bookmarkStart w:id="59" w:name="_Toc11613"/>
      <w:bookmarkStart w:id="60" w:name="_Toc32711"/>
      <w:bookmarkStart w:id="61" w:name="_Toc27112"/>
      <w:r>
        <w:rPr>
          <w:rFonts w:hint="eastAsia" w:ascii="宋体" w:hAnsi="宋体" w:eastAsia="宋体" w:cs="宋体"/>
          <w:b w:val="0"/>
          <w:bCs w:val="0"/>
          <w:color w:val="auto"/>
          <w:sz w:val="24"/>
          <w:szCs w:val="24"/>
          <w:highlight w:val="none"/>
          <w:lang w:eastAsia="zh-CN"/>
        </w:rPr>
        <w:t>对应措施：</w:t>
      </w:r>
      <w:r>
        <w:rPr>
          <w:rFonts w:hint="eastAsia" w:ascii="宋体" w:hAnsi="宋体" w:eastAsia="宋体" w:cs="宋体"/>
          <w:b w:val="0"/>
          <w:bCs w:val="0"/>
          <w:color w:val="auto"/>
          <w:sz w:val="24"/>
          <w:szCs w:val="24"/>
          <w:highlight w:val="none"/>
          <w:lang w:val="en-US" w:eastAsia="zh-CN"/>
        </w:rPr>
        <w:t>施工前做好现场勘察，明确汽车吊站位，对汽车吊司机做好交底；动火作业严格执行动火审批、专人监护、配备消费器材，做好动火后复查工作。</w:t>
      </w:r>
      <w:bookmarkEnd w:id="57"/>
      <w:bookmarkEnd w:id="58"/>
      <w:bookmarkEnd w:id="59"/>
      <w:bookmarkEnd w:id="60"/>
      <w:bookmarkEnd w:id="61"/>
    </w:p>
    <w:p w14:paraId="5855E7E6">
      <w:pPr>
        <w:rPr>
          <w:rFonts w:hint="eastAsia"/>
          <w:lang w:eastAsia="zh-CN"/>
        </w:rPr>
      </w:pPr>
    </w:p>
    <w:p w14:paraId="486FBC01">
      <w:pPr>
        <w:pStyle w:val="4"/>
        <w:numPr>
          <w:ilvl w:val="1"/>
          <w:numId w:val="0"/>
        </w:numPr>
        <w:spacing w:before="0" w:beforeLines="0" w:after="0" w:afterLines="0" w:line="360" w:lineRule="auto"/>
        <w:jc w:val="left"/>
        <w:outlineLvl w:val="1"/>
        <w:rPr>
          <w:rFonts w:hint="eastAsia" w:ascii="宋体" w:hAnsi="宋体" w:eastAsia="宋体" w:cs="宋体"/>
          <w:bCs w:val="0"/>
          <w:color w:val="auto"/>
          <w:sz w:val="24"/>
          <w:szCs w:val="24"/>
          <w:highlight w:val="none"/>
        </w:rPr>
      </w:pPr>
      <w:bookmarkStart w:id="62" w:name="_Toc5732"/>
      <w:r>
        <w:rPr>
          <w:rFonts w:hint="eastAsia" w:ascii="宋体" w:hAnsi="宋体" w:eastAsia="宋体" w:cs="宋体"/>
          <w:bCs w:val="0"/>
          <w:color w:val="auto"/>
          <w:sz w:val="24"/>
          <w:szCs w:val="24"/>
          <w:highlight w:val="none"/>
        </w:rPr>
        <w:t>第三节 工程主要施工实物量</w:t>
      </w:r>
      <w:bookmarkEnd w:id="51"/>
      <w:bookmarkEnd w:id="53"/>
      <w:bookmarkEnd w:id="54"/>
      <w:bookmarkEnd w:id="55"/>
      <w:bookmarkEnd w:id="56"/>
      <w:bookmarkEnd w:id="62"/>
    </w:p>
    <w:tbl>
      <w:tblPr>
        <w:tblStyle w:val="23"/>
        <w:tblW w:w="0" w:type="auto"/>
        <w:tblInd w:w="118" w:type="dxa"/>
        <w:tblLayout w:type="fixed"/>
        <w:tblCellMar>
          <w:top w:w="0" w:type="dxa"/>
          <w:left w:w="108" w:type="dxa"/>
          <w:bottom w:w="0" w:type="dxa"/>
          <w:right w:w="108" w:type="dxa"/>
        </w:tblCellMar>
      </w:tblPr>
      <w:tblGrid>
        <w:gridCol w:w="1040"/>
        <w:gridCol w:w="3480"/>
        <w:gridCol w:w="1400"/>
        <w:gridCol w:w="2660"/>
      </w:tblGrid>
      <w:tr w14:paraId="5872F2D8">
        <w:tblPrEx>
          <w:tblCellMar>
            <w:top w:w="0" w:type="dxa"/>
            <w:left w:w="108" w:type="dxa"/>
            <w:bottom w:w="0" w:type="dxa"/>
            <w:right w:w="108" w:type="dxa"/>
          </w:tblCellMar>
        </w:tblPrEx>
        <w:trPr>
          <w:trHeight w:val="320" w:hRule="atLeast"/>
        </w:trPr>
        <w:tc>
          <w:tcPr>
            <w:tcW w:w="1040" w:type="dxa"/>
            <w:tcBorders>
              <w:top w:val="single" w:color="auto" w:sz="8" w:space="0"/>
              <w:left w:val="single" w:color="auto" w:sz="8" w:space="0"/>
              <w:bottom w:val="single" w:color="auto" w:sz="8" w:space="0"/>
              <w:right w:val="single" w:color="auto" w:sz="8" w:space="0"/>
            </w:tcBorders>
            <w:noWrap w:val="0"/>
            <w:vAlign w:val="center"/>
          </w:tcPr>
          <w:p w14:paraId="62BBAA8B">
            <w:pPr>
              <w:spacing w:after="0" w:line="240" w:lineRule="auto"/>
              <w:jc w:val="center"/>
              <w:rPr>
                <w:rFonts w:ascii="宋体" w:hAnsi="宋体" w:cs="宋体"/>
                <w:color w:val="000000"/>
                <w:sz w:val="24"/>
                <w:szCs w:val="24"/>
                <w:lang w:eastAsia="zh-CN" w:bidi="ar-SA"/>
              </w:rPr>
            </w:pPr>
            <w:r>
              <w:rPr>
                <w:rFonts w:hint="eastAsia" w:ascii="宋体" w:hAnsi="宋体" w:cs="宋体"/>
                <w:color w:val="000000"/>
                <w:sz w:val="24"/>
                <w:szCs w:val="24"/>
                <w:lang w:eastAsia="zh-CN" w:bidi="ar-SA"/>
              </w:rPr>
              <w:t>序号</w:t>
            </w:r>
          </w:p>
        </w:tc>
        <w:tc>
          <w:tcPr>
            <w:tcW w:w="3480" w:type="dxa"/>
            <w:tcBorders>
              <w:top w:val="single" w:color="auto" w:sz="8" w:space="0"/>
              <w:left w:val="nil"/>
              <w:bottom w:val="single" w:color="auto" w:sz="8" w:space="0"/>
              <w:right w:val="single" w:color="auto" w:sz="8" w:space="0"/>
            </w:tcBorders>
            <w:noWrap w:val="0"/>
            <w:vAlign w:val="center"/>
          </w:tcPr>
          <w:p w14:paraId="573AF239">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设备名称</w:t>
            </w:r>
          </w:p>
        </w:tc>
        <w:tc>
          <w:tcPr>
            <w:tcW w:w="1400" w:type="dxa"/>
            <w:tcBorders>
              <w:top w:val="single" w:color="auto" w:sz="8" w:space="0"/>
              <w:left w:val="nil"/>
              <w:bottom w:val="single" w:color="auto" w:sz="8" w:space="0"/>
              <w:right w:val="single" w:color="auto" w:sz="8" w:space="0"/>
            </w:tcBorders>
            <w:noWrap w:val="0"/>
            <w:vAlign w:val="center"/>
          </w:tcPr>
          <w:p w14:paraId="51798A1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数量</w:t>
            </w:r>
          </w:p>
        </w:tc>
        <w:tc>
          <w:tcPr>
            <w:tcW w:w="2660" w:type="dxa"/>
            <w:tcBorders>
              <w:top w:val="single" w:color="auto" w:sz="8" w:space="0"/>
              <w:left w:val="nil"/>
              <w:bottom w:val="single" w:color="auto" w:sz="8" w:space="0"/>
              <w:right w:val="single" w:color="auto" w:sz="8" w:space="0"/>
            </w:tcBorders>
            <w:noWrap w:val="0"/>
            <w:vAlign w:val="center"/>
          </w:tcPr>
          <w:p w14:paraId="666115C9">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备注</w:t>
            </w:r>
          </w:p>
        </w:tc>
      </w:tr>
      <w:tr w14:paraId="5C6F8817">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5AB40A4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w:t>
            </w:r>
          </w:p>
        </w:tc>
        <w:tc>
          <w:tcPr>
            <w:tcW w:w="3480" w:type="dxa"/>
            <w:tcBorders>
              <w:top w:val="nil"/>
              <w:left w:val="nil"/>
              <w:bottom w:val="single" w:color="auto" w:sz="8" w:space="0"/>
              <w:right w:val="single" w:color="auto" w:sz="8" w:space="0"/>
            </w:tcBorders>
            <w:noWrap w:val="0"/>
            <w:vAlign w:val="center"/>
          </w:tcPr>
          <w:p w14:paraId="71F5EC3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配电控制盘</w:t>
            </w:r>
          </w:p>
        </w:tc>
        <w:tc>
          <w:tcPr>
            <w:tcW w:w="1400" w:type="dxa"/>
            <w:tcBorders>
              <w:top w:val="nil"/>
              <w:left w:val="nil"/>
              <w:bottom w:val="single" w:color="auto" w:sz="8" w:space="0"/>
              <w:right w:val="single" w:color="auto" w:sz="8" w:space="0"/>
            </w:tcBorders>
            <w:noWrap w:val="0"/>
            <w:vAlign w:val="center"/>
          </w:tcPr>
          <w:p w14:paraId="7C35D11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3套</w:t>
            </w:r>
          </w:p>
        </w:tc>
        <w:tc>
          <w:tcPr>
            <w:tcW w:w="2660" w:type="dxa"/>
            <w:tcBorders>
              <w:top w:val="nil"/>
              <w:left w:val="nil"/>
              <w:bottom w:val="single" w:color="auto" w:sz="8" w:space="0"/>
              <w:right w:val="single" w:color="auto" w:sz="8" w:space="0"/>
            </w:tcBorders>
            <w:noWrap w:val="0"/>
            <w:vAlign w:val="center"/>
          </w:tcPr>
          <w:p w14:paraId="3AAF2D4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1168FD68">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7A08B05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w:t>
            </w:r>
          </w:p>
        </w:tc>
        <w:tc>
          <w:tcPr>
            <w:tcW w:w="3480" w:type="dxa"/>
            <w:tcBorders>
              <w:top w:val="nil"/>
              <w:left w:val="nil"/>
              <w:bottom w:val="single" w:color="auto" w:sz="8" w:space="0"/>
              <w:right w:val="single" w:color="auto" w:sz="8" w:space="0"/>
            </w:tcBorders>
            <w:noWrap w:val="0"/>
            <w:vAlign w:val="center"/>
          </w:tcPr>
          <w:p w14:paraId="5A3D8EC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主起升控制屏</w:t>
            </w:r>
          </w:p>
        </w:tc>
        <w:tc>
          <w:tcPr>
            <w:tcW w:w="1400" w:type="dxa"/>
            <w:tcBorders>
              <w:top w:val="nil"/>
              <w:left w:val="nil"/>
              <w:bottom w:val="single" w:color="auto" w:sz="8" w:space="0"/>
              <w:right w:val="single" w:color="auto" w:sz="8" w:space="0"/>
            </w:tcBorders>
            <w:noWrap w:val="0"/>
            <w:vAlign w:val="center"/>
          </w:tcPr>
          <w:p w14:paraId="4E4A51A7">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3套</w:t>
            </w:r>
          </w:p>
        </w:tc>
        <w:tc>
          <w:tcPr>
            <w:tcW w:w="2660" w:type="dxa"/>
            <w:tcBorders>
              <w:top w:val="nil"/>
              <w:left w:val="nil"/>
              <w:bottom w:val="single" w:color="auto" w:sz="8" w:space="0"/>
              <w:right w:val="single" w:color="auto" w:sz="8" w:space="0"/>
            </w:tcBorders>
            <w:noWrap w:val="0"/>
            <w:vAlign w:val="center"/>
          </w:tcPr>
          <w:p w14:paraId="6649FDB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保护性拆除及安装</w:t>
            </w:r>
          </w:p>
        </w:tc>
      </w:tr>
      <w:tr w14:paraId="6C5A072D">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7242A6B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w:t>
            </w:r>
          </w:p>
        </w:tc>
        <w:tc>
          <w:tcPr>
            <w:tcW w:w="3480" w:type="dxa"/>
            <w:tcBorders>
              <w:top w:val="nil"/>
              <w:left w:val="nil"/>
              <w:bottom w:val="single" w:color="auto" w:sz="8" w:space="0"/>
              <w:right w:val="single" w:color="auto" w:sz="8" w:space="0"/>
            </w:tcBorders>
            <w:noWrap w:val="0"/>
            <w:vAlign w:val="center"/>
          </w:tcPr>
          <w:p w14:paraId="1D7F8C6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副起升控制屏</w:t>
            </w:r>
          </w:p>
        </w:tc>
        <w:tc>
          <w:tcPr>
            <w:tcW w:w="1400" w:type="dxa"/>
            <w:tcBorders>
              <w:top w:val="nil"/>
              <w:left w:val="nil"/>
              <w:bottom w:val="single" w:color="auto" w:sz="8" w:space="0"/>
              <w:right w:val="single" w:color="auto" w:sz="8" w:space="0"/>
            </w:tcBorders>
            <w:noWrap w:val="0"/>
            <w:vAlign w:val="center"/>
          </w:tcPr>
          <w:p w14:paraId="30925137">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2套</w:t>
            </w:r>
          </w:p>
        </w:tc>
        <w:tc>
          <w:tcPr>
            <w:tcW w:w="2660" w:type="dxa"/>
            <w:tcBorders>
              <w:top w:val="nil"/>
              <w:left w:val="nil"/>
              <w:bottom w:val="single" w:color="auto" w:sz="8" w:space="0"/>
              <w:right w:val="single" w:color="auto" w:sz="8" w:space="0"/>
            </w:tcBorders>
            <w:noWrap w:val="0"/>
            <w:vAlign w:val="center"/>
          </w:tcPr>
          <w:p w14:paraId="591954C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保护性拆除及安装</w:t>
            </w:r>
          </w:p>
        </w:tc>
      </w:tr>
      <w:tr w14:paraId="0A4EFF6C">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04AC0407">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4</w:t>
            </w:r>
          </w:p>
        </w:tc>
        <w:tc>
          <w:tcPr>
            <w:tcW w:w="3480" w:type="dxa"/>
            <w:tcBorders>
              <w:top w:val="nil"/>
              <w:left w:val="nil"/>
              <w:bottom w:val="single" w:color="auto" w:sz="8" w:space="0"/>
              <w:right w:val="single" w:color="auto" w:sz="8" w:space="0"/>
            </w:tcBorders>
            <w:noWrap w:val="0"/>
            <w:vAlign w:val="center"/>
          </w:tcPr>
          <w:p w14:paraId="04C8BCF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小车控制屏</w:t>
            </w:r>
          </w:p>
        </w:tc>
        <w:tc>
          <w:tcPr>
            <w:tcW w:w="1400" w:type="dxa"/>
            <w:tcBorders>
              <w:top w:val="nil"/>
              <w:left w:val="nil"/>
              <w:bottom w:val="single" w:color="auto" w:sz="8" w:space="0"/>
              <w:right w:val="single" w:color="auto" w:sz="8" w:space="0"/>
            </w:tcBorders>
            <w:noWrap w:val="0"/>
            <w:vAlign w:val="center"/>
          </w:tcPr>
          <w:p w14:paraId="2CDB213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3套</w:t>
            </w:r>
          </w:p>
        </w:tc>
        <w:tc>
          <w:tcPr>
            <w:tcW w:w="2660" w:type="dxa"/>
            <w:tcBorders>
              <w:top w:val="nil"/>
              <w:left w:val="nil"/>
              <w:bottom w:val="single" w:color="auto" w:sz="8" w:space="0"/>
              <w:right w:val="single" w:color="auto" w:sz="8" w:space="0"/>
            </w:tcBorders>
            <w:noWrap w:val="0"/>
            <w:vAlign w:val="center"/>
          </w:tcPr>
          <w:p w14:paraId="431DACD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保护性拆除及安装</w:t>
            </w:r>
          </w:p>
        </w:tc>
      </w:tr>
      <w:tr w14:paraId="56CFA10B">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129A4E4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5</w:t>
            </w:r>
          </w:p>
        </w:tc>
        <w:tc>
          <w:tcPr>
            <w:tcW w:w="3480" w:type="dxa"/>
            <w:tcBorders>
              <w:top w:val="nil"/>
              <w:left w:val="nil"/>
              <w:bottom w:val="single" w:color="auto" w:sz="8" w:space="0"/>
              <w:right w:val="single" w:color="auto" w:sz="8" w:space="0"/>
            </w:tcBorders>
            <w:noWrap w:val="0"/>
            <w:vAlign w:val="center"/>
          </w:tcPr>
          <w:p w14:paraId="1B0101F9">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大车控制屏</w:t>
            </w:r>
          </w:p>
        </w:tc>
        <w:tc>
          <w:tcPr>
            <w:tcW w:w="1400" w:type="dxa"/>
            <w:tcBorders>
              <w:top w:val="nil"/>
              <w:left w:val="nil"/>
              <w:bottom w:val="single" w:color="auto" w:sz="8" w:space="0"/>
              <w:right w:val="single" w:color="auto" w:sz="8" w:space="0"/>
            </w:tcBorders>
            <w:noWrap w:val="0"/>
            <w:vAlign w:val="center"/>
          </w:tcPr>
          <w:p w14:paraId="5CEC356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6套</w:t>
            </w:r>
          </w:p>
        </w:tc>
        <w:tc>
          <w:tcPr>
            <w:tcW w:w="2660" w:type="dxa"/>
            <w:tcBorders>
              <w:top w:val="nil"/>
              <w:left w:val="nil"/>
              <w:bottom w:val="single" w:color="auto" w:sz="8" w:space="0"/>
              <w:right w:val="single" w:color="auto" w:sz="8" w:space="0"/>
            </w:tcBorders>
            <w:noWrap w:val="0"/>
            <w:vAlign w:val="center"/>
          </w:tcPr>
          <w:p w14:paraId="5154E79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保护性拆除及安装</w:t>
            </w:r>
          </w:p>
        </w:tc>
      </w:tr>
      <w:tr w14:paraId="7779B2AB">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2CA6952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w:t>
            </w:r>
          </w:p>
        </w:tc>
        <w:tc>
          <w:tcPr>
            <w:tcW w:w="3480" w:type="dxa"/>
            <w:tcBorders>
              <w:top w:val="nil"/>
              <w:left w:val="nil"/>
              <w:bottom w:val="single" w:color="auto" w:sz="8" w:space="0"/>
              <w:right w:val="single" w:color="auto" w:sz="8" w:space="0"/>
            </w:tcBorders>
            <w:noWrap w:val="0"/>
            <w:vAlign w:val="center"/>
          </w:tcPr>
          <w:p w14:paraId="3265114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主起升电机</w:t>
            </w:r>
          </w:p>
        </w:tc>
        <w:tc>
          <w:tcPr>
            <w:tcW w:w="1400" w:type="dxa"/>
            <w:tcBorders>
              <w:top w:val="nil"/>
              <w:left w:val="nil"/>
              <w:bottom w:val="single" w:color="auto" w:sz="8" w:space="0"/>
              <w:right w:val="single" w:color="auto" w:sz="8" w:space="0"/>
            </w:tcBorders>
            <w:noWrap w:val="0"/>
            <w:vAlign w:val="center"/>
          </w:tcPr>
          <w:p w14:paraId="18B1515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3台</w:t>
            </w:r>
          </w:p>
        </w:tc>
        <w:tc>
          <w:tcPr>
            <w:tcW w:w="2660" w:type="dxa"/>
            <w:tcBorders>
              <w:top w:val="nil"/>
              <w:left w:val="nil"/>
              <w:bottom w:val="single" w:color="auto" w:sz="8" w:space="0"/>
              <w:right w:val="single" w:color="auto" w:sz="8" w:space="0"/>
            </w:tcBorders>
            <w:noWrap w:val="0"/>
            <w:vAlign w:val="center"/>
          </w:tcPr>
          <w:p w14:paraId="64F242E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保护性拆除及安装</w:t>
            </w:r>
          </w:p>
        </w:tc>
      </w:tr>
      <w:tr w14:paraId="76ADE551">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7E3662C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7</w:t>
            </w:r>
          </w:p>
        </w:tc>
        <w:tc>
          <w:tcPr>
            <w:tcW w:w="3480" w:type="dxa"/>
            <w:tcBorders>
              <w:top w:val="nil"/>
              <w:left w:val="nil"/>
              <w:bottom w:val="single" w:color="auto" w:sz="8" w:space="0"/>
              <w:right w:val="single" w:color="auto" w:sz="8" w:space="0"/>
            </w:tcBorders>
            <w:noWrap w:val="0"/>
            <w:vAlign w:val="center"/>
          </w:tcPr>
          <w:p w14:paraId="0AA0F1D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主起升电机座</w:t>
            </w:r>
          </w:p>
        </w:tc>
        <w:tc>
          <w:tcPr>
            <w:tcW w:w="1400" w:type="dxa"/>
            <w:tcBorders>
              <w:top w:val="nil"/>
              <w:left w:val="nil"/>
              <w:bottom w:val="single" w:color="auto" w:sz="8" w:space="0"/>
              <w:right w:val="single" w:color="auto" w:sz="8" w:space="0"/>
            </w:tcBorders>
            <w:noWrap w:val="0"/>
            <w:vAlign w:val="center"/>
          </w:tcPr>
          <w:p w14:paraId="7E2206A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3台</w:t>
            </w:r>
          </w:p>
        </w:tc>
        <w:tc>
          <w:tcPr>
            <w:tcW w:w="2660" w:type="dxa"/>
            <w:tcBorders>
              <w:top w:val="nil"/>
              <w:left w:val="nil"/>
              <w:bottom w:val="single" w:color="auto" w:sz="8" w:space="0"/>
              <w:right w:val="single" w:color="auto" w:sz="8" w:space="0"/>
            </w:tcBorders>
            <w:noWrap w:val="0"/>
            <w:vAlign w:val="center"/>
          </w:tcPr>
          <w:p w14:paraId="7C7CCE9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保护性拆除及安装</w:t>
            </w:r>
          </w:p>
        </w:tc>
      </w:tr>
      <w:tr w14:paraId="42742096">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713DB11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8</w:t>
            </w:r>
          </w:p>
        </w:tc>
        <w:tc>
          <w:tcPr>
            <w:tcW w:w="3480" w:type="dxa"/>
            <w:tcBorders>
              <w:top w:val="nil"/>
              <w:left w:val="nil"/>
              <w:bottom w:val="single" w:color="auto" w:sz="8" w:space="0"/>
              <w:right w:val="single" w:color="auto" w:sz="8" w:space="0"/>
            </w:tcBorders>
            <w:noWrap w:val="0"/>
            <w:vAlign w:val="center"/>
          </w:tcPr>
          <w:p w14:paraId="26F02217">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主起升制动器</w:t>
            </w:r>
          </w:p>
        </w:tc>
        <w:tc>
          <w:tcPr>
            <w:tcW w:w="1400" w:type="dxa"/>
            <w:tcBorders>
              <w:top w:val="nil"/>
              <w:left w:val="nil"/>
              <w:bottom w:val="single" w:color="auto" w:sz="8" w:space="0"/>
              <w:right w:val="single" w:color="auto" w:sz="8" w:space="0"/>
            </w:tcBorders>
            <w:noWrap w:val="0"/>
            <w:vAlign w:val="center"/>
          </w:tcPr>
          <w:p w14:paraId="5CE81DF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3台</w:t>
            </w:r>
          </w:p>
        </w:tc>
        <w:tc>
          <w:tcPr>
            <w:tcW w:w="2660" w:type="dxa"/>
            <w:tcBorders>
              <w:top w:val="nil"/>
              <w:left w:val="nil"/>
              <w:bottom w:val="single" w:color="auto" w:sz="8" w:space="0"/>
              <w:right w:val="single" w:color="auto" w:sz="8" w:space="0"/>
            </w:tcBorders>
            <w:noWrap w:val="0"/>
            <w:vAlign w:val="center"/>
          </w:tcPr>
          <w:p w14:paraId="5B6DA50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保护性拆除及安装</w:t>
            </w:r>
          </w:p>
        </w:tc>
      </w:tr>
      <w:tr w14:paraId="45F94245">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731BF42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9</w:t>
            </w:r>
          </w:p>
        </w:tc>
        <w:tc>
          <w:tcPr>
            <w:tcW w:w="3480" w:type="dxa"/>
            <w:tcBorders>
              <w:top w:val="nil"/>
              <w:left w:val="nil"/>
              <w:bottom w:val="single" w:color="auto" w:sz="8" w:space="0"/>
              <w:right w:val="single" w:color="auto" w:sz="8" w:space="0"/>
            </w:tcBorders>
            <w:noWrap w:val="0"/>
            <w:vAlign w:val="center"/>
          </w:tcPr>
          <w:p w14:paraId="1FCE7B1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副起升电机</w:t>
            </w:r>
          </w:p>
        </w:tc>
        <w:tc>
          <w:tcPr>
            <w:tcW w:w="1400" w:type="dxa"/>
            <w:tcBorders>
              <w:top w:val="nil"/>
              <w:left w:val="nil"/>
              <w:bottom w:val="single" w:color="auto" w:sz="8" w:space="0"/>
              <w:right w:val="single" w:color="auto" w:sz="8" w:space="0"/>
            </w:tcBorders>
            <w:noWrap w:val="0"/>
            <w:vAlign w:val="center"/>
          </w:tcPr>
          <w:p w14:paraId="41D8C40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2台</w:t>
            </w:r>
          </w:p>
        </w:tc>
        <w:tc>
          <w:tcPr>
            <w:tcW w:w="2660" w:type="dxa"/>
            <w:tcBorders>
              <w:top w:val="nil"/>
              <w:left w:val="nil"/>
              <w:bottom w:val="single" w:color="auto" w:sz="8" w:space="0"/>
              <w:right w:val="single" w:color="auto" w:sz="8" w:space="0"/>
            </w:tcBorders>
            <w:noWrap w:val="0"/>
            <w:vAlign w:val="center"/>
          </w:tcPr>
          <w:p w14:paraId="2C9BFB4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保护性拆除及安装</w:t>
            </w:r>
          </w:p>
        </w:tc>
      </w:tr>
      <w:tr w14:paraId="090DB9BA">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4DF50DA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10</w:t>
            </w:r>
          </w:p>
        </w:tc>
        <w:tc>
          <w:tcPr>
            <w:tcW w:w="3480" w:type="dxa"/>
            <w:tcBorders>
              <w:top w:val="nil"/>
              <w:left w:val="nil"/>
              <w:bottom w:val="single" w:color="auto" w:sz="8" w:space="0"/>
              <w:right w:val="single" w:color="auto" w:sz="8" w:space="0"/>
            </w:tcBorders>
            <w:noWrap w:val="0"/>
            <w:vAlign w:val="center"/>
          </w:tcPr>
          <w:p w14:paraId="7B23A53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副起升制动器</w:t>
            </w:r>
          </w:p>
        </w:tc>
        <w:tc>
          <w:tcPr>
            <w:tcW w:w="1400" w:type="dxa"/>
            <w:tcBorders>
              <w:top w:val="nil"/>
              <w:left w:val="nil"/>
              <w:bottom w:val="single" w:color="auto" w:sz="8" w:space="0"/>
              <w:right w:val="single" w:color="auto" w:sz="8" w:space="0"/>
            </w:tcBorders>
            <w:noWrap w:val="0"/>
            <w:vAlign w:val="center"/>
          </w:tcPr>
          <w:p w14:paraId="470BB98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3台</w:t>
            </w:r>
          </w:p>
        </w:tc>
        <w:tc>
          <w:tcPr>
            <w:tcW w:w="2660" w:type="dxa"/>
            <w:tcBorders>
              <w:top w:val="nil"/>
              <w:left w:val="nil"/>
              <w:bottom w:val="single" w:color="auto" w:sz="8" w:space="0"/>
              <w:right w:val="single" w:color="auto" w:sz="8" w:space="0"/>
            </w:tcBorders>
            <w:noWrap w:val="0"/>
            <w:vAlign w:val="center"/>
          </w:tcPr>
          <w:p w14:paraId="7D7B01B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保护性拆除及安装</w:t>
            </w:r>
          </w:p>
        </w:tc>
      </w:tr>
      <w:tr w14:paraId="17E421F5">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33986B0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11</w:t>
            </w:r>
          </w:p>
        </w:tc>
        <w:tc>
          <w:tcPr>
            <w:tcW w:w="3480" w:type="dxa"/>
            <w:tcBorders>
              <w:top w:val="nil"/>
              <w:left w:val="nil"/>
              <w:bottom w:val="single" w:color="auto" w:sz="8" w:space="0"/>
              <w:right w:val="single" w:color="auto" w:sz="8" w:space="0"/>
            </w:tcBorders>
            <w:noWrap w:val="0"/>
            <w:vAlign w:val="center"/>
          </w:tcPr>
          <w:p w14:paraId="34C2CEC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小车电机</w:t>
            </w:r>
          </w:p>
        </w:tc>
        <w:tc>
          <w:tcPr>
            <w:tcW w:w="1400" w:type="dxa"/>
            <w:tcBorders>
              <w:top w:val="nil"/>
              <w:left w:val="nil"/>
              <w:bottom w:val="single" w:color="auto" w:sz="8" w:space="0"/>
              <w:right w:val="single" w:color="auto" w:sz="8" w:space="0"/>
            </w:tcBorders>
            <w:noWrap w:val="0"/>
            <w:vAlign w:val="center"/>
          </w:tcPr>
          <w:p w14:paraId="7BC76AE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3台</w:t>
            </w:r>
          </w:p>
        </w:tc>
        <w:tc>
          <w:tcPr>
            <w:tcW w:w="2660" w:type="dxa"/>
            <w:tcBorders>
              <w:top w:val="nil"/>
              <w:left w:val="nil"/>
              <w:bottom w:val="single" w:color="auto" w:sz="8" w:space="0"/>
              <w:right w:val="single" w:color="auto" w:sz="8" w:space="0"/>
            </w:tcBorders>
            <w:noWrap w:val="0"/>
            <w:vAlign w:val="center"/>
          </w:tcPr>
          <w:p w14:paraId="76D9824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保护性拆除及安装</w:t>
            </w:r>
          </w:p>
        </w:tc>
      </w:tr>
      <w:tr w14:paraId="5B665E54">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5B1A6999">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12</w:t>
            </w:r>
          </w:p>
        </w:tc>
        <w:tc>
          <w:tcPr>
            <w:tcW w:w="3480" w:type="dxa"/>
            <w:tcBorders>
              <w:top w:val="nil"/>
              <w:left w:val="nil"/>
              <w:bottom w:val="single" w:color="auto" w:sz="8" w:space="0"/>
              <w:right w:val="single" w:color="auto" w:sz="8" w:space="0"/>
            </w:tcBorders>
            <w:noWrap w:val="0"/>
            <w:vAlign w:val="center"/>
          </w:tcPr>
          <w:p w14:paraId="1279052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副小车电机</w:t>
            </w:r>
          </w:p>
        </w:tc>
        <w:tc>
          <w:tcPr>
            <w:tcW w:w="1400" w:type="dxa"/>
            <w:tcBorders>
              <w:top w:val="nil"/>
              <w:left w:val="nil"/>
              <w:bottom w:val="single" w:color="auto" w:sz="8" w:space="0"/>
              <w:right w:val="single" w:color="auto" w:sz="8" w:space="0"/>
            </w:tcBorders>
            <w:noWrap w:val="0"/>
            <w:vAlign w:val="center"/>
          </w:tcPr>
          <w:p w14:paraId="1A821E3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2台</w:t>
            </w:r>
          </w:p>
        </w:tc>
        <w:tc>
          <w:tcPr>
            <w:tcW w:w="2660" w:type="dxa"/>
            <w:tcBorders>
              <w:top w:val="nil"/>
              <w:left w:val="nil"/>
              <w:bottom w:val="single" w:color="auto" w:sz="8" w:space="0"/>
              <w:right w:val="single" w:color="auto" w:sz="8" w:space="0"/>
            </w:tcBorders>
            <w:noWrap w:val="0"/>
            <w:vAlign w:val="center"/>
          </w:tcPr>
          <w:p w14:paraId="48614BE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保护性拆除及安装</w:t>
            </w:r>
          </w:p>
        </w:tc>
      </w:tr>
      <w:tr w14:paraId="142F775E">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66D11B8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13</w:t>
            </w:r>
          </w:p>
        </w:tc>
        <w:tc>
          <w:tcPr>
            <w:tcW w:w="3480" w:type="dxa"/>
            <w:tcBorders>
              <w:top w:val="nil"/>
              <w:left w:val="nil"/>
              <w:bottom w:val="single" w:color="auto" w:sz="8" w:space="0"/>
              <w:right w:val="single" w:color="auto" w:sz="8" w:space="0"/>
            </w:tcBorders>
            <w:noWrap w:val="0"/>
            <w:vAlign w:val="center"/>
          </w:tcPr>
          <w:p w14:paraId="628A4879">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大车电机</w:t>
            </w:r>
          </w:p>
        </w:tc>
        <w:tc>
          <w:tcPr>
            <w:tcW w:w="1400" w:type="dxa"/>
            <w:tcBorders>
              <w:top w:val="nil"/>
              <w:left w:val="nil"/>
              <w:bottom w:val="single" w:color="auto" w:sz="8" w:space="0"/>
              <w:right w:val="single" w:color="auto" w:sz="8" w:space="0"/>
            </w:tcBorders>
            <w:noWrap w:val="0"/>
            <w:vAlign w:val="center"/>
          </w:tcPr>
          <w:p w14:paraId="530F622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12台</w:t>
            </w:r>
          </w:p>
        </w:tc>
        <w:tc>
          <w:tcPr>
            <w:tcW w:w="2660" w:type="dxa"/>
            <w:tcBorders>
              <w:top w:val="nil"/>
              <w:left w:val="nil"/>
              <w:bottom w:val="single" w:color="auto" w:sz="8" w:space="0"/>
              <w:right w:val="single" w:color="auto" w:sz="8" w:space="0"/>
            </w:tcBorders>
            <w:noWrap w:val="0"/>
            <w:vAlign w:val="center"/>
          </w:tcPr>
          <w:p w14:paraId="740D263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保护性拆除及安装</w:t>
            </w:r>
          </w:p>
        </w:tc>
      </w:tr>
      <w:tr w14:paraId="07EBF33C">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00F2506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14</w:t>
            </w:r>
          </w:p>
        </w:tc>
        <w:tc>
          <w:tcPr>
            <w:tcW w:w="3480" w:type="dxa"/>
            <w:tcBorders>
              <w:top w:val="nil"/>
              <w:left w:val="nil"/>
              <w:bottom w:val="single" w:color="auto" w:sz="8" w:space="0"/>
              <w:right w:val="single" w:color="auto" w:sz="8" w:space="0"/>
            </w:tcBorders>
            <w:noWrap w:val="0"/>
            <w:vAlign w:val="center"/>
          </w:tcPr>
          <w:p w14:paraId="6FA38FF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照明变压器</w:t>
            </w:r>
          </w:p>
        </w:tc>
        <w:tc>
          <w:tcPr>
            <w:tcW w:w="1400" w:type="dxa"/>
            <w:tcBorders>
              <w:top w:val="nil"/>
              <w:left w:val="nil"/>
              <w:bottom w:val="single" w:color="auto" w:sz="8" w:space="0"/>
              <w:right w:val="single" w:color="auto" w:sz="8" w:space="0"/>
            </w:tcBorders>
            <w:noWrap w:val="0"/>
            <w:vAlign w:val="center"/>
          </w:tcPr>
          <w:p w14:paraId="3E0B3E4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3个</w:t>
            </w:r>
          </w:p>
        </w:tc>
        <w:tc>
          <w:tcPr>
            <w:tcW w:w="2660" w:type="dxa"/>
            <w:tcBorders>
              <w:top w:val="nil"/>
              <w:left w:val="nil"/>
              <w:bottom w:val="single" w:color="auto" w:sz="8" w:space="0"/>
              <w:right w:val="single" w:color="auto" w:sz="8" w:space="0"/>
            </w:tcBorders>
            <w:noWrap w:val="0"/>
            <w:vAlign w:val="center"/>
          </w:tcPr>
          <w:p w14:paraId="45BEF27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保护性拆除及安装</w:t>
            </w:r>
          </w:p>
        </w:tc>
      </w:tr>
      <w:tr w14:paraId="2656A352">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327EE70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15</w:t>
            </w:r>
          </w:p>
        </w:tc>
        <w:tc>
          <w:tcPr>
            <w:tcW w:w="3480" w:type="dxa"/>
            <w:tcBorders>
              <w:top w:val="nil"/>
              <w:left w:val="nil"/>
              <w:bottom w:val="single" w:color="auto" w:sz="8" w:space="0"/>
              <w:right w:val="single" w:color="auto" w:sz="8" w:space="0"/>
            </w:tcBorders>
            <w:noWrap w:val="0"/>
            <w:vAlign w:val="center"/>
          </w:tcPr>
          <w:p w14:paraId="6810878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主起升电阻箱</w:t>
            </w:r>
          </w:p>
        </w:tc>
        <w:tc>
          <w:tcPr>
            <w:tcW w:w="1400" w:type="dxa"/>
            <w:tcBorders>
              <w:top w:val="nil"/>
              <w:left w:val="nil"/>
              <w:bottom w:val="single" w:color="auto" w:sz="8" w:space="0"/>
              <w:right w:val="single" w:color="auto" w:sz="8" w:space="0"/>
            </w:tcBorders>
            <w:noWrap w:val="0"/>
            <w:vAlign w:val="center"/>
          </w:tcPr>
          <w:p w14:paraId="1E321C5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3套</w:t>
            </w:r>
          </w:p>
        </w:tc>
        <w:tc>
          <w:tcPr>
            <w:tcW w:w="2660" w:type="dxa"/>
            <w:tcBorders>
              <w:top w:val="nil"/>
              <w:left w:val="nil"/>
              <w:bottom w:val="single" w:color="auto" w:sz="8" w:space="0"/>
              <w:right w:val="single" w:color="auto" w:sz="8" w:space="0"/>
            </w:tcBorders>
            <w:noWrap w:val="0"/>
            <w:vAlign w:val="center"/>
          </w:tcPr>
          <w:p w14:paraId="30604859">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49A157A7">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693D52B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16</w:t>
            </w:r>
          </w:p>
        </w:tc>
        <w:tc>
          <w:tcPr>
            <w:tcW w:w="3480" w:type="dxa"/>
            <w:tcBorders>
              <w:top w:val="nil"/>
              <w:left w:val="nil"/>
              <w:bottom w:val="single" w:color="auto" w:sz="8" w:space="0"/>
              <w:right w:val="single" w:color="auto" w:sz="8" w:space="0"/>
            </w:tcBorders>
            <w:noWrap w:val="0"/>
            <w:vAlign w:val="center"/>
          </w:tcPr>
          <w:p w14:paraId="7A57FCC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主起升旋转限位</w:t>
            </w:r>
          </w:p>
        </w:tc>
        <w:tc>
          <w:tcPr>
            <w:tcW w:w="1400" w:type="dxa"/>
            <w:tcBorders>
              <w:top w:val="nil"/>
              <w:left w:val="nil"/>
              <w:bottom w:val="single" w:color="auto" w:sz="8" w:space="0"/>
              <w:right w:val="single" w:color="auto" w:sz="8" w:space="0"/>
            </w:tcBorders>
            <w:noWrap w:val="0"/>
            <w:vAlign w:val="center"/>
          </w:tcPr>
          <w:p w14:paraId="194B4619">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3个</w:t>
            </w:r>
          </w:p>
        </w:tc>
        <w:tc>
          <w:tcPr>
            <w:tcW w:w="2660" w:type="dxa"/>
            <w:tcBorders>
              <w:top w:val="nil"/>
              <w:left w:val="nil"/>
              <w:bottom w:val="single" w:color="auto" w:sz="8" w:space="0"/>
              <w:right w:val="single" w:color="auto" w:sz="8" w:space="0"/>
            </w:tcBorders>
            <w:noWrap w:val="0"/>
            <w:vAlign w:val="center"/>
          </w:tcPr>
          <w:p w14:paraId="538B14F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0E4153D3">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109CAAE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17</w:t>
            </w:r>
          </w:p>
        </w:tc>
        <w:tc>
          <w:tcPr>
            <w:tcW w:w="3480" w:type="dxa"/>
            <w:tcBorders>
              <w:top w:val="nil"/>
              <w:left w:val="nil"/>
              <w:bottom w:val="single" w:color="auto" w:sz="8" w:space="0"/>
              <w:right w:val="single" w:color="auto" w:sz="8" w:space="0"/>
            </w:tcBorders>
            <w:noWrap w:val="0"/>
            <w:vAlign w:val="center"/>
          </w:tcPr>
          <w:p w14:paraId="40232AF7">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副起升电阻箱</w:t>
            </w:r>
          </w:p>
        </w:tc>
        <w:tc>
          <w:tcPr>
            <w:tcW w:w="1400" w:type="dxa"/>
            <w:tcBorders>
              <w:top w:val="nil"/>
              <w:left w:val="nil"/>
              <w:bottom w:val="single" w:color="auto" w:sz="8" w:space="0"/>
              <w:right w:val="single" w:color="auto" w:sz="8" w:space="0"/>
            </w:tcBorders>
            <w:noWrap w:val="0"/>
            <w:vAlign w:val="center"/>
          </w:tcPr>
          <w:p w14:paraId="55302A7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2套</w:t>
            </w:r>
          </w:p>
        </w:tc>
        <w:tc>
          <w:tcPr>
            <w:tcW w:w="2660" w:type="dxa"/>
            <w:tcBorders>
              <w:top w:val="nil"/>
              <w:left w:val="nil"/>
              <w:bottom w:val="single" w:color="auto" w:sz="8" w:space="0"/>
              <w:right w:val="single" w:color="auto" w:sz="8" w:space="0"/>
            </w:tcBorders>
            <w:noWrap w:val="0"/>
            <w:vAlign w:val="center"/>
          </w:tcPr>
          <w:p w14:paraId="439850F7">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4F1F5442">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1F3FB4C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18</w:t>
            </w:r>
          </w:p>
        </w:tc>
        <w:tc>
          <w:tcPr>
            <w:tcW w:w="3480" w:type="dxa"/>
            <w:tcBorders>
              <w:top w:val="nil"/>
              <w:left w:val="nil"/>
              <w:bottom w:val="single" w:color="auto" w:sz="8" w:space="0"/>
              <w:right w:val="single" w:color="auto" w:sz="8" w:space="0"/>
            </w:tcBorders>
            <w:noWrap w:val="0"/>
            <w:vAlign w:val="center"/>
          </w:tcPr>
          <w:p w14:paraId="4B2845B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副起升旋转限位</w:t>
            </w:r>
          </w:p>
        </w:tc>
        <w:tc>
          <w:tcPr>
            <w:tcW w:w="1400" w:type="dxa"/>
            <w:tcBorders>
              <w:top w:val="nil"/>
              <w:left w:val="nil"/>
              <w:bottom w:val="single" w:color="auto" w:sz="8" w:space="0"/>
              <w:right w:val="single" w:color="auto" w:sz="8" w:space="0"/>
            </w:tcBorders>
            <w:noWrap w:val="0"/>
            <w:vAlign w:val="center"/>
          </w:tcPr>
          <w:p w14:paraId="76D44A9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2个</w:t>
            </w:r>
          </w:p>
        </w:tc>
        <w:tc>
          <w:tcPr>
            <w:tcW w:w="2660" w:type="dxa"/>
            <w:tcBorders>
              <w:top w:val="nil"/>
              <w:left w:val="nil"/>
              <w:bottom w:val="single" w:color="auto" w:sz="8" w:space="0"/>
              <w:right w:val="single" w:color="auto" w:sz="8" w:space="0"/>
            </w:tcBorders>
            <w:noWrap w:val="0"/>
            <w:vAlign w:val="center"/>
          </w:tcPr>
          <w:p w14:paraId="4C6A8F9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69853EA9">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185486A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19</w:t>
            </w:r>
          </w:p>
        </w:tc>
        <w:tc>
          <w:tcPr>
            <w:tcW w:w="3480" w:type="dxa"/>
            <w:tcBorders>
              <w:top w:val="nil"/>
              <w:left w:val="nil"/>
              <w:bottom w:val="single" w:color="auto" w:sz="8" w:space="0"/>
              <w:right w:val="single" w:color="auto" w:sz="8" w:space="0"/>
            </w:tcBorders>
            <w:noWrap w:val="0"/>
            <w:vAlign w:val="center"/>
          </w:tcPr>
          <w:p w14:paraId="70E1C82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小车电阻箱</w:t>
            </w:r>
          </w:p>
        </w:tc>
        <w:tc>
          <w:tcPr>
            <w:tcW w:w="1400" w:type="dxa"/>
            <w:tcBorders>
              <w:top w:val="nil"/>
              <w:left w:val="nil"/>
              <w:bottom w:val="single" w:color="auto" w:sz="8" w:space="0"/>
              <w:right w:val="single" w:color="auto" w:sz="8" w:space="0"/>
            </w:tcBorders>
            <w:noWrap w:val="0"/>
            <w:vAlign w:val="center"/>
          </w:tcPr>
          <w:p w14:paraId="3B30912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3套</w:t>
            </w:r>
          </w:p>
        </w:tc>
        <w:tc>
          <w:tcPr>
            <w:tcW w:w="2660" w:type="dxa"/>
            <w:tcBorders>
              <w:top w:val="nil"/>
              <w:left w:val="nil"/>
              <w:bottom w:val="single" w:color="auto" w:sz="8" w:space="0"/>
              <w:right w:val="single" w:color="auto" w:sz="8" w:space="0"/>
            </w:tcBorders>
            <w:noWrap w:val="0"/>
            <w:vAlign w:val="center"/>
          </w:tcPr>
          <w:p w14:paraId="63844E7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62EABFA5">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5381587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20</w:t>
            </w:r>
          </w:p>
        </w:tc>
        <w:tc>
          <w:tcPr>
            <w:tcW w:w="3480" w:type="dxa"/>
            <w:tcBorders>
              <w:top w:val="nil"/>
              <w:left w:val="nil"/>
              <w:bottom w:val="single" w:color="auto" w:sz="8" w:space="0"/>
              <w:right w:val="single" w:color="auto" w:sz="8" w:space="0"/>
            </w:tcBorders>
            <w:noWrap w:val="0"/>
            <w:vAlign w:val="center"/>
          </w:tcPr>
          <w:p w14:paraId="24BA76D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小车限位</w:t>
            </w:r>
          </w:p>
        </w:tc>
        <w:tc>
          <w:tcPr>
            <w:tcW w:w="1400" w:type="dxa"/>
            <w:tcBorders>
              <w:top w:val="nil"/>
              <w:left w:val="nil"/>
              <w:bottom w:val="single" w:color="auto" w:sz="8" w:space="0"/>
              <w:right w:val="single" w:color="auto" w:sz="8" w:space="0"/>
            </w:tcBorders>
            <w:noWrap w:val="0"/>
            <w:vAlign w:val="center"/>
          </w:tcPr>
          <w:p w14:paraId="698809A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12个</w:t>
            </w:r>
          </w:p>
        </w:tc>
        <w:tc>
          <w:tcPr>
            <w:tcW w:w="2660" w:type="dxa"/>
            <w:tcBorders>
              <w:top w:val="nil"/>
              <w:left w:val="nil"/>
              <w:bottom w:val="single" w:color="auto" w:sz="8" w:space="0"/>
              <w:right w:val="single" w:color="auto" w:sz="8" w:space="0"/>
            </w:tcBorders>
            <w:noWrap w:val="0"/>
            <w:vAlign w:val="center"/>
          </w:tcPr>
          <w:p w14:paraId="53AD457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79235BFC">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4B7C770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21</w:t>
            </w:r>
          </w:p>
        </w:tc>
        <w:tc>
          <w:tcPr>
            <w:tcW w:w="3480" w:type="dxa"/>
            <w:tcBorders>
              <w:top w:val="nil"/>
              <w:left w:val="nil"/>
              <w:bottom w:val="single" w:color="auto" w:sz="8" w:space="0"/>
              <w:right w:val="single" w:color="auto" w:sz="8" w:space="0"/>
            </w:tcBorders>
            <w:noWrap w:val="0"/>
            <w:vAlign w:val="center"/>
          </w:tcPr>
          <w:p w14:paraId="20BAB93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大车电阻箱</w:t>
            </w:r>
          </w:p>
        </w:tc>
        <w:tc>
          <w:tcPr>
            <w:tcW w:w="1400" w:type="dxa"/>
            <w:tcBorders>
              <w:top w:val="nil"/>
              <w:left w:val="nil"/>
              <w:bottom w:val="single" w:color="auto" w:sz="8" w:space="0"/>
              <w:right w:val="single" w:color="auto" w:sz="8" w:space="0"/>
            </w:tcBorders>
            <w:noWrap w:val="0"/>
            <w:vAlign w:val="center"/>
          </w:tcPr>
          <w:p w14:paraId="0ACD11D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6套</w:t>
            </w:r>
          </w:p>
        </w:tc>
        <w:tc>
          <w:tcPr>
            <w:tcW w:w="2660" w:type="dxa"/>
            <w:tcBorders>
              <w:top w:val="nil"/>
              <w:left w:val="nil"/>
              <w:bottom w:val="single" w:color="auto" w:sz="8" w:space="0"/>
              <w:right w:val="single" w:color="auto" w:sz="8" w:space="0"/>
            </w:tcBorders>
            <w:noWrap w:val="0"/>
            <w:vAlign w:val="center"/>
          </w:tcPr>
          <w:p w14:paraId="50B56E3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35B23F6C">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25E9388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22</w:t>
            </w:r>
          </w:p>
        </w:tc>
        <w:tc>
          <w:tcPr>
            <w:tcW w:w="3480" w:type="dxa"/>
            <w:tcBorders>
              <w:top w:val="nil"/>
              <w:left w:val="nil"/>
              <w:bottom w:val="single" w:color="auto" w:sz="8" w:space="0"/>
              <w:right w:val="single" w:color="auto" w:sz="8" w:space="0"/>
            </w:tcBorders>
            <w:noWrap w:val="0"/>
            <w:vAlign w:val="center"/>
          </w:tcPr>
          <w:p w14:paraId="33826A29">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大车限位</w:t>
            </w:r>
          </w:p>
        </w:tc>
        <w:tc>
          <w:tcPr>
            <w:tcW w:w="1400" w:type="dxa"/>
            <w:tcBorders>
              <w:top w:val="nil"/>
              <w:left w:val="nil"/>
              <w:bottom w:val="single" w:color="auto" w:sz="8" w:space="0"/>
              <w:right w:val="single" w:color="auto" w:sz="8" w:space="0"/>
            </w:tcBorders>
            <w:noWrap w:val="0"/>
            <w:vAlign w:val="center"/>
          </w:tcPr>
          <w:p w14:paraId="3026861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6个</w:t>
            </w:r>
          </w:p>
        </w:tc>
        <w:tc>
          <w:tcPr>
            <w:tcW w:w="2660" w:type="dxa"/>
            <w:tcBorders>
              <w:top w:val="nil"/>
              <w:left w:val="nil"/>
              <w:bottom w:val="single" w:color="auto" w:sz="8" w:space="0"/>
              <w:right w:val="single" w:color="auto" w:sz="8" w:space="0"/>
            </w:tcBorders>
            <w:noWrap w:val="0"/>
            <w:vAlign w:val="center"/>
          </w:tcPr>
          <w:p w14:paraId="19ACCF6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3D11D121">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68786BC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23</w:t>
            </w:r>
          </w:p>
        </w:tc>
        <w:tc>
          <w:tcPr>
            <w:tcW w:w="3480" w:type="dxa"/>
            <w:tcBorders>
              <w:top w:val="nil"/>
              <w:left w:val="nil"/>
              <w:bottom w:val="single" w:color="auto" w:sz="8" w:space="0"/>
              <w:right w:val="single" w:color="auto" w:sz="8" w:space="0"/>
            </w:tcBorders>
            <w:noWrap w:val="0"/>
            <w:vAlign w:val="center"/>
          </w:tcPr>
          <w:p w14:paraId="3A75890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门限位</w:t>
            </w:r>
          </w:p>
        </w:tc>
        <w:tc>
          <w:tcPr>
            <w:tcW w:w="1400" w:type="dxa"/>
            <w:tcBorders>
              <w:top w:val="nil"/>
              <w:left w:val="nil"/>
              <w:bottom w:val="single" w:color="auto" w:sz="8" w:space="0"/>
              <w:right w:val="single" w:color="auto" w:sz="8" w:space="0"/>
            </w:tcBorders>
            <w:noWrap w:val="0"/>
            <w:vAlign w:val="center"/>
          </w:tcPr>
          <w:p w14:paraId="0D0E7A0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9个</w:t>
            </w:r>
          </w:p>
        </w:tc>
        <w:tc>
          <w:tcPr>
            <w:tcW w:w="2660" w:type="dxa"/>
            <w:tcBorders>
              <w:top w:val="nil"/>
              <w:left w:val="nil"/>
              <w:bottom w:val="single" w:color="auto" w:sz="8" w:space="0"/>
              <w:right w:val="single" w:color="auto" w:sz="8" w:space="0"/>
            </w:tcBorders>
            <w:noWrap w:val="0"/>
            <w:vAlign w:val="center"/>
          </w:tcPr>
          <w:p w14:paraId="30F1E56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5FE6997B">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26AE180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24</w:t>
            </w:r>
          </w:p>
        </w:tc>
        <w:tc>
          <w:tcPr>
            <w:tcW w:w="3480" w:type="dxa"/>
            <w:tcBorders>
              <w:top w:val="nil"/>
              <w:left w:val="nil"/>
              <w:bottom w:val="single" w:color="auto" w:sz="8" w:space="0"/>
              <w:right w:val="single" w:color="auto" w:sz="8" w:space="0"/>
            </w:tcBorders>
            <w:noWrap w:val="0"/>
            <w:vAlign w:val="center"/>
          </w:tcPr>
          <w:p w14:paraId="41C3098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大车走行蜂鸣器</w:t>
            </w:r>
          </w:p>
        </w:tc>
        <w:tc>
          <w:tcPr>
            <w:tcW w:w="1400" w:type="dxa"/>
            <w:tcBorders>
              <w:top w:val="nil"/>
              <w:left w:val="nil"/>
              <w:bottom w:val="single" w:color="auto" w:sz="8" w:space="0"/>
              <w:right w:val="single" w:color="auto" w:sz="8" w:space="0"/>
            </w:tcBorders>
            <w:noWrap w:val="0"/>
            <w:vAlign w:val="center"/>
          </w:tcPr>
          <w:p w14:paraId="46B08EA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6个</w:t>
            </w:r>
          </w:p>
        </w:tc>
        <w:tc>
          <w:tcPr>
            <w:tcW w:w="2660" w:type="dxa"/>
            <w:tcBorders>
              <w:top w:val="nil"/>
              <w:left w:val="nil"/>
              <w:bottom w:val="single" w:color="auto" w:sz="8" w:space="0"/>
              <w:right w:val="single" w:color="auto" w:sz="8" w:space="0"/>
            </w:tcBorders>
            <w:noWrap w:val="0"/>
            <w:vAlign w:val="center"/>
          </w:tcPr>
          <w:p w14:paraId="373FE1C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248AD014">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7D1F148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25</w:t>
            </w:r>
          </w:p>
        </w:tc>
        <w:tc>
          <w:tcPr>
            <w:tcW w:w="3480" w:type="dxa"/>
            <w:tcBorders>
              <w:top w:val="nil"/>
              <w:left w:val="nil"/>
              <w:bottom w:val="single" w:color="auto" w:sz="8" w:space="0"/>
              <w:right w:val="single" w:color="auto" w:sz="8" w:space="0"/>
            </w:tcBorders>
            <w:noWrap w:val="0"/>
            <w:vAlign w:val="center"/>
          </w:tcPr>
          <w:p w14:paraId="04CC64C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登机请求应答盒</w:t>
            </w:r>
          </w:p>
        </w:tc>
        <w:tc>
          <w:tcPr>
            <w:tcW w:w="1400" w:type="dxa"/>
            <w:tcBorders>
              <w:top w:val="nil"/>
              <w:left w:val="nil"/>
              <w:bottom w:val="single" w:color="auto" w:sz="8" w:space="0"/>
              <w:right w:val="single" w:color="auto" w:sz="8" w:space="0"/>
            </w:tcBorders>
            <w:noWrap w:val="0"/>
            <w:vAlign w:val="center"/>
          </w:tcPr>
          <w:p w14:paraId="3C98E35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15个</w:t>
            </w:r>
          </w:p>
        </w:tc>
        <w:tc>
          <w:tcPr>
            <w:tcW w:w="2660" w:type="dxa"/>
            <w:tcBorders>
              <w:top w:val="nil"/>
              <w:left w:val="nil"/>
              <w:bottom w:val="single" w:color="auto" w:sz="8" w:space="0"/>
              <w:right w:val="single" w:color="auto" w:sz="8" w:space="0"/>
            </w:tcBorders>
            <w:noWrap w:val="0"/>
            <w:vAlign w:val="center"/>
          </w:tcPr>
          <w:p w14:paraId="02DFB81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5CC12F33">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558CED6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26</w:t>
            </w:r>
          </w:p>
        </w:tc>
        <w:tc>
          <w:tcPr>
            <w:tcW w:w="3480" w:type="dxa"/>
            <w:tcBorders>
              <w:top w:val="nil"/>
              <w:left w:val="nil"/>
              <w:bottom w:val="single" w:color="auto" w:sz="8" w:space="0"/>
              <w:right w:val="single" w:color="auto" w:sz="8" w:space="0"/>
            </w:tcBorders>
            <w:noWrap w:val="0"/>
            <w:vAlign w:val="center"/>
          </w:tcPr>
          <w:p w14:paraId="2844104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司机室联动台</w:t>
            </w:r>
          </w:p>
        </w:tc>
        <w:tc>
          <w:tcPr>
            <w:tcW w:w="1400" w:type="dxa"/>
            <w:tcBorders>
              <w:top w:val="nil"/>
              <w:left w:val="nil"/>
              <w:bottom w:val="single" w:color="auto" w:sz="8" w:space="0"/>
              <w:right w:val="single" w:color="auto" w:sz="8" w:space="0"/>
            </w:tcBorders>
            <w:noWrap w:val="0"/>
            <w:vAlign w:val="center"/>
          </w:tcPr>
          <w:p w14:paraId="52B8B03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3套</w:t>
            </w:r>
          </w:p>
        </w:tc>
        <w:tc>
          <w:tcPr>
            <w:tcW w:w="2660" w:type="dxa"/>
            <w:tcBorders>
              <w:top w:val="nil"/>
              <w:left w:val="nil"/>
              <w:bottom w:val="single" w:color="auto" w:sz="8" w:space="0"/>
              <w:right w:val="single" w:color="auto" w:sz="8" w:space="0"/>
            </w:tcBorders>
            <w:noWrap w:val="0"/>
            <w:vAlign w:val="center"/>
          </w:tcPr>
          <w:p w14:paraId="6A38A4B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保护性拆除及安装</w:t>
            </w:r>
          </w:p>
        </w:tc>
      </w:tr>
      <w:tr w14:paraId="11F3C7D5">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0DE7901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27</w:t>
            </w:r>
          </w:p>
        </w:tc>
        <w:tc>
          <w:tcPr>
            <w:tcW w:w="3480" w:type="dxa"/>
            <w:tcBorders>
              <w:top w:val="nil"/>
              <w:left w:val="nil"/>
              <w:bottom w:val="single" w:color="auto" w:sz="8" w:space="0"/>
              <w:right w:val="single" w:color="auto" w:sz="8" w:space="0"/>
            </w:tcBorders>
            <w:noWrap w:val="0"/>
            <w:vAlign w:val="center"/>
          </w:tcPr>
          <w:p w14:paraId="011C8E3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故障报警箱</w:t>
            </w:r>
          </w:p>
        </w:tc>
        <w:tc>
          <w:tcPr>
            <w:tcW w:w="1400" w:type="dxa"/>
            <w:tcBorders>
              <w:top w:val="nil"/>
              <w:left w:val="nil"/>
              <w:bottom w:val="single" w:color="auto" w:sz="8" w:space="0"/>
              <w:right w:val="single" w:color="auto" w:sz="8" w:space="0"/>
            </w:tcBorders>
            <w:noWrap w:val="0"/>
            <w:vAlign w:val="center"/>
          </w:tcPr>
          <w:p w14:paraId="4C494FD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3个</w:t>
            </w:r>
          </w:p>
        </w:tc>
        <w:tc>
          <w:tcPr>
            <w:tcW w:w="2660" w:type="dxa"/>
            <w:tcBorders>
              <w:top w:val="nil"/>
              <w:left w:val="nil"/>
              <w:bottom w:val="single" w:color="auto" w:sz="8" w:space="0"/>
              <w:right w:val="single" w:color="auto" w:sz="8" w:space="0"/>
            </w:tcBorders>
            <w:noWrap w:val="0"/>
            <w:vAlign w:val="center"/>
          </w:tcPr>
          <w:p w14:paraId="04CE6A7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安装</w:t>
            </w:r>
          </w:p>
        </w:tc>
      </w:tr>
      <w:tr w14:paraId="37430A8B">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2576ACE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28</w:t>
            </w:r>
          </w:p>
        </w:tc>
        <w:tc>
          <w:tcPr>
            <w:tcW w:w="3480" w:type="dxa"/>
            <w:tcBorders>
              <w:top w:val="nil"/>
              <w:left w:val="nil"/>
              <w:bottom w:val="single" w:color="auto" w:sz="8" w:space="0"/>
              <w:right w:val="single" w:color="auto" w:sz="8" w:space="0"/>
            </w:tcBorders>
            <w:noWrap w:val="0"/>
            <w:vAlign w:val="center"/>
          </w:tcPr>
          <w:p w14:paraId="41CE59D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主起升超载限制器</w:t>
            </w:r>
          </w:p>
        </w:tc>
        <w:tc>
          <w:tcPr>
            <w:tcW w:w="1400" w:type="dxa"/>
            <w:tcBorders>
              <w:top w:val="nil"/>
              <w:left w:val="nil"/>
              <w:bottom w:val="single" w:color="auto" w:sz="8" w:space="0"/>
              <w:right w:val="single" w:color="auto" w:sz="8" w:space="0"/>
            </w:tcBorders>
            <w:noWrap w:val="0"/>
            <w:vAlign w:val="center"/>
          </w:tcPr>
          <w:p w14:paraId="07C8E74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3套</w:t>
            </w:r>
          </w:p>
        </w:tc>
        <w:tc>
          <w:tcPr>
            <w:tcW w:w="2660" w:type="dxa"/>
            <w:tcBorders>
              <w:top w:val="nil"/>
              <w:left w:val="nil"/>
              <w:bottom w:val="single" w:color="auto" w:sz="8" w:space="0"/>
              <w:right w:val="single" w:color="auto" w:sz="8" w:space="0"/>
            </w:tcBorders>
            <w:noWrap w:val="0"/>
            <w:vAlign w:val="center"/>
          </w:tcPr>
          <w:p w14:paraId="05AB2FB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5D2F9CF7">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3C62B65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29</w:t>
            </w:r>
          </w:p>
        </w:tc>
        <w:tc>
          <w:tcPr>
            <w:tcW w:w="3480" w:type="dxa"/>
            <w:tcBorders>
              <w:top w:val="nil"/>
              <w:left w:val="nil"/>
              <w:bottom w:val="single" w:color="auto" w:sz="8" w:space="0"/>
              <w:right w:val="single" w:color="auto" w:sz="8" w:space="0"/>
            </w:tcBorders>
            <w:noWrap w:val="0"/>
            <w:vAlign w:val="center"/>
          </w:tcPr>
          <w:p w14:paraId="525B160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副起升超载限制器</w:t>
            </w:r>
          </w:p>
        </w:tc>
        <w:tc>
          <w:tcPr>
            <w:tcW w:w="1400" w:type="dxa"/>
            <w:tcBorders>
              <w:top w:val="nil"/>
              <w:left w:val="nil"/>
              <w:bottom w:val="single" w:color="auto" w:sz="8" w:space="0"/>
              <w:right w:val="single" w:color="auto" w:sz="8" w:space="0"/>
            </w:tcBorders>
            <w:noWrap w:val="0"/>
            <w:vAlign w:val="center"/>
          </w:tcPr>
          <w:p w14:paraId="6CA464E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2套</w:t>
            </w:r>
          </w:p>
        </w:tc>
        <w:tc>
          <w:tcPr>
            <w:tcW w:w="2660" w:type="dxa"/>
            <w:tcBorders>
              <w:top w:val="nil"/>
              <w:left w:val="nil"/>
              <w:bottom w:val="single" w:color="auto" w:sz="8" w:space="0"/>
              <w:right w:val="single" w:color="auto" w:sz="8" w:space="0"/>
            </w:tcBorders>
            <w:noWrap w:val="0"/>
            <w:vAlign w:val="center"/>
          </w:tcPr>
          <w:p w14:paraId="468549C7">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530BC5A5">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53E9D36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30</w:t>
            </w:r>
          </w:p>
        </w:tc>
        <w:tc>
          <w:tcPr>
            <w:tcW w:w="3480" w:type="dxa"/>
            <w:tcBorders>
              <w:top w:val="nil"/>
              <w:left w:val="nil"/>
              <w:bottom w:val="single" w:color="auto" w:sz="8" w:space="0"/>
              <w:right w:val="single" w:color="auto" w:sz="8" w:space="0"/>
            </w:tcBorders>
            <w:noWrap w:val="0"/>
            <w:vAlign w:val="center"/>
          </w:tcPr>
          <w:p w14:paraId="7FF72D4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大小车接线箱</w:t>
            </w:r>
          </w:p>
        </w:tc>
        <w:tc>
          <w:tcPr>
            <w:tcW w:w="1400" w:type="dxa"/>
            <w:tcBorders>
              <w:top w:val="nil"/>
              <w:left w:val="nil"/>
              <w:bottom w:val="single" w:color="auto" w:sz="8" w:space="0"/>
              <w:right w:val="single" w:color="auto" w:sz="8" w:space="0"/>
            </w:tcBorders>
            <w:noWrap w:val="0"/>
            <w:vAlign w:val="center"/>
          </w:tcPr>
          <w:p w14:paraId="1B7DFD3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3套</w:t>
            </w:r>
          </w:p>
        </w:tc>
        <w:tc>
          <w:tcPr>
            <w:tcW w:w="2660" w:type="dxa"/>
            <w:tcBorders>
              <w:top w:val="nil"/>
              <w:left w:val="nil"/>
              <w:bottom w:val="single" w:color="auto" w:sz="8" w:space="0"/>
              <w:right w:val="single" w:color="auto" w:sz="8" w:space="0"/>
            </w:tcBorders>
            <w:noWrap w:val="0"/>
            <w:vAlign w:val="center"/>
          </w:tcPr>
          <w:p w14:paraId="03B0918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6066D566">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7BBD2EE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31</w:t>
            </w:r>
          </w:p>
        </w:tc>
        <w:tc>
          <w:tcPr>
            <w:tcW w:w="3480" w:type="dxa"/>
            <w:tcBorders>
              <w:top w:val="nil"/>
              <w:left w:val="nil"/>
              <w:bottom w:val="single" w:color="auto" w:sz="8" w:space="0"/>
              <w:right w:val="single" w:color="auto" w:sz="8" w:space="0"/>
            </w:tcBorders>
            <w:noWrap w:val="0"/>
            <w:vAlign w:val="center"/>
          </w:tcPr>
          <w:p w14:paraId="6A95CE6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副大小车接线箱</w:t>
            </w:r>
          </w:p>
        </w:tc>
        <w:tc>
          <w:tcPr>
            <w:tcW w:w="1400" w:type="dxa"/>
            <w:tcBorders>
              <w:top w:val="nil"/>
              <w:left w:val="nil"/>
              <w:bottom w:val="single" w:color="auto" w:sz="8" w:space="0"/>
              <w:right w:val="single" w:color="auto" w:sz="8" w:space="0"/>
            </w:tcBorders>
            <w:noWrap w:val="0"/>
            <w:vAlign w:val="center"/>
          </w:tcPr>
          <w:p w14:paraId="618D3BC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2套</w:t>
            </w:r>
          </w:p>
        </w:tc>
        <w:tc>
          <w:tcPr>
            <w:tcW w:w="2660" w:type="dxa"/>
            <w:tcBorders>
              <w:top w:val="nil"/>
              <w:left w:val="nil"/>
              <w:bottom w:val="single" w:color="auto" w:sz="8" w:space="0"/>
              <w:right w:val="single" w:color="auto" w:sz="8" w:space="0"/>
            </w:tcBorders>
            <w:noWrap w:val="0"/>
            <w:vAlign w:val="center"/>
          </w:tcPr>
          <w:p w14:paraId="7561050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6071493E">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6218C3C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32</w:t>
            </w:r>
          </w:p>
        </w:tc>
        <w:tc>
          <w:tcPr>
            <w:tcW w:w="3480" w:type="dxa"/>
            <w:tcBorders>
              <w:top w:val="nil"/>
              <w:left w:val="nil"/>
              <w:bottom w:val="single" w:color="auto" w:sz="8" w:space="0"/>
              <w:right w:val="single" w:color="auto" w:sz="8" w:space="0"/>
            </w:tcBorders>
            <w:noWrap w:val="0"/>
            <w:vAlign w:val="center"/>
          </w:tcPr>
          <w:p w14:paraId="25AE452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除湿器</w:t>
            </w:r>
          </w:p>
        </w:tc>
        <w:tc>
          <w:tcPr>
            <w:tcW w:w="1400" w:type="dxa"/>
            <w:tcBorders>
              <w:top w:val="nil"/>
              <w:left w:val="nil"/>
              <w:bottom w:val="single" w:color="auto" w:sz="8" w:space="0"/>
              <w:right w:val="single" w:color="auto" w:sz="8" w:space="0"/>
            </w:tcBorders>
            <w:noWrap w:val="0"/>
            <w:vAlign w:val="center"/>
          </w:tcPr>
          <w:p w14:paraId="04CDA34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3台</w:t>
            </w:r>
          </w:p>
        </w:tc>
        <w:tc>
          <w:tcPr>
            <w:tcW w:w="2660" w:type="dxa"/>
            <w:tcBorders>
              <w:top w:val="nil"/>
              <w:left w:val="nil"/>
              <w:bottom w:val="single" w:color="auto" w:sz="8" w:space="0"/>
              <w:right w:val="single" w:color="auto" w:sz="8" w:space="0"/>
            </w:tcBorders>
            <w:noWrap w:val="0"/>
            <w:vAlign w:val="center"/>
          </w:tcPr>
          <w:p w14:paraId="723C06A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安装</w:t>
            </w:r>
          </w:p>
        </w:tc>
      </w:tr>
      <w:tr w14:paraId="5ADAE6F7">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1854296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33</w:t>
            </w:r>
          </w:p>
        </w:tc>
        <w:tc>
          <w:tcPr>
            <w:tcW w:w="3480" w:type="dxa"/>
            <w:tcBorders>
              <w:top w:val="nil"/>
              <w:left w:val="nil"/>
              <w:bottom w:val="single" w:color="auto" w:sz="8" w:space="0"/>
              <w:right w:val="single" w:color="auto" w:sz="8" w:space="0"/>
            </w:tcBorders>
            <w:noWrap w:val="0"/>
            <w:vAlign w:val="center"/>
          </w:tcPr>
          <w:p w14:paraId="55D85C4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除湿器排水系统</w:t>
            </w:r>
          </w:p>
        </w:tc>
        <w:tc>
          <w:tcPr>
            <w:tcW w:w="1400" w:type="dxa"/>
            <w:tcBorders>
              <w:top w:val="nil"/>
              <w:left w:val="nil"/>
              <w:bottom w:val="single" w:color="auto" w:sz="8" w:space="0"/>
              <w:right w:val="single" w:color="auto" w:sz="8" w:space="0"/>
            </w:tcBorders>
            <w:noWrap w:val="0"/>
            <w:vAlign w:val="center"/>
          </w:tcPr>
          <w:p w14:paraId="47A6B6A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3套</w:t>
            </w:r>
          </w:p>
        </w:tc>
        <w:tc>
          <w:tcPr>
            <w:tcW w:w="2660" w:type="dxa"/>
            <w:tcBorders>
              <w:top w:val="nil"/>
              <w:left w:val="nil"/>
              <w:bottom w:val="single" w:color="auto" w:sz="8" w:space="0"/>
              <w:right w:val="single" w:color="auto" w:sz="8" w:space="0"/>
            </w:tcBorders>
            <w:noWrap w:val="0"/>
            <w:vAlign w:val="center"/>
          </w:tcPr>
          <w:p w14:paraId="658B2D3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0CC263A4">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7EA08CA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34</w:t>
            </w:r>
          </w:p>
        </w:tc>
        <w:tc>
          <w:tcPr>
            <w:tcW w:w="3480" w:type="dxa"/>
            <w:tcBorders>
              <w:top w:val="nil"/>
              <w:left w:val="nil"/>
              <w:bottom w:val="single" w:color="auto" w:sz="8" w:space="0"/>
              <w:right w:val="single" w:color="auto" w:sz="8" w:space="0"/>
            </w:tcBorders>
            <w:noWrap w:val="0"/>
            <w:vAlign w:val="center"/>
          </w:tcPr>
          <w:p w14:paraId="2F5967C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电缆卷筒</w:t>
            </w:r>
          </w:p>
        </w:tc>
        <w:tc>
          <w:tcPr>
            <w:tcW w:w="1400" w:type="dxa"/>
            <w:tcBorders>
              <w:top w:val="nil"/>
              <w:left w:val="nil"/>
              <w:bottom w:val="single" w:color="auto" w:sz="8" w:space="0"/>
              <w:right w:val="single" w:color="auto" w:sz="8" w:space="0"/>
            </w:tcBorders>
            <w:noWrap w:val="0"/>
            <w:vAlign w:val="center"/>
          </w:tcPr>
          <w:p w14:paraId="3774E69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2套</w:t>
            </w:r>
          </w:p>
        </w:tc>
        <w:tc>
          <w:tcPr>
            <w:tcW w:w="2660" w:type="dxa"/>
            <w:tcBorders>
              <w:top w:val="nil"/>
              <w:left w:val="nil"/>
              <w:bottom w:val="single" w:color="auto" w:sz="8" w:space="0"/>
              <w:right w:val="single" w:color="auto" w:sz="8" w:space="0"/>
            </w:tcBorders>
            <w:noWrap w:val="0"/>
            <w:vAlign w:val="center"/>
          </w:tcPr>
          <w:p w14:paraId="38F12FF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6E8BB704">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477670E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35</w:t>
            </w:r>
          </w:p>
        </w:tc>
        <w:tc>
          <w:tcPr>
            <w:tcW w:w="3480" w:type="dxa"/>
            <w:tcBorders>
              <w:top w:val="nil"/>
              <w:left w:val="nil"/>
              <w:bottom w:val="single" w:color="auto" w:sz="8" w:space="0"/>
              <w:right w:val="single" w:color="auto" w:sz="8" w:space="0"/>
            </w:tcBorders>
            <w:noWrap w:val="0"/>
            <w:vAlign w:val="center"/>
          </w:tcPr>
          <w:p w14:paraId="193B786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电缆卷筒</w:t>
            </w:r>
          </w:p>
        </w:tc>
        <w:tc>
          <w:tcPr>
            <w:tcW w:w="1400" w:type="dxa"/>
            <w:tcBorders>
              <w:top w:val="nil"/>
              <w:left w:val="nil"/>
              <w:bottom w:val="single" w:color="auto" w:sz="8" w:space="0"/>
              <w:right w:val="single" w:color="auto" w:sz="8" w:space="0"/>
            </w:tcBorders>
            <w:noWrap w:val="0"/>
            <w:vAlign w:val="center"/>
          </w:tcPr>
          <w:p w14:paraId="5C7F71D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1套</w:t>
            </w:r>
          </w:p>
        </w:tc>
        <w:tc>
          <w:tcPr>
            <w:tcW w:w="2660" w:type="dxa"/>
            <w:tcBorders>
              <w:top w:val="nil"/>
              <w:left w:val="nil"/>
              <w:bottom w:val="single" w:color="auto" w:sz="8" w:space="0"/>
              <w:right w:val="single" w:color="auto" w:sz="8" w:space="0"/>
            </w:tcBorders>
            <w:noWrap w:val="0"/>
            <w:vAlign w:val="center"/>
          </w:tcPr>
          <w:p w14:paraId="62C6676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安装</w:t>
            </w:r>
          </w:p>
        </w:tc>
      </w:tr>
      <w:tr w14:paraId="3B2D61E5">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790B20F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36</w:t>
            </w:r>
          </w:p>
        </w:tc>
        <w:tc>
          <w:tcPr>
            <w:tcW w:w="3480" w:type="dxa"/>
            <w:tcBorders>
              <w:top w:val="nil"/>
              <w:left w:val="nil"/>
              <w:bottom w:val="single" w:color="auto" w:sz="8" w:space="0"/>
              <w:right w:val="single" w:color="auto" w:sz="8" w:space="0"/>
            </w:tcBorders>
            <w:noWrap w:val="0"/>
            <w:vAlign w:val="center"/>
          </w:tcPr>
          <w:p w14:paraId="482B5FC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电缆滑车</w:t>
            </w:r>
          </w:p>
        </w:tc>
        <w:tc>
          <w:tcPr>
            <w:tcW w:w="1400" w:type="dxa"/>
            <w:tcBorders>
              <w:top w:val="nil"/>
              <w:left w:val="nil"/>
              <w:bottom w:val="single" w:color="auto" w:sz="8" w:space="0"/>
              <w:right w:val="single" w:color="auto" w:sz="8" w:space="0"/>
            </w:tcBorders>
            <w:noWrap w:val="0"/>
            <w:vAlign w:val="center"/>
          </w:tcPr>
          <w:p w14:paraId="1AB72E2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3组</w:t>
            </w:r>
          </w:p>
        </w:tc>
        <w:tc>
          <w:tcPr>
            <w:tcW w:w="2660" w:type="dxa"/>
            <w:tcBorders>
              <w:top w:val="nil"/>
              <w:left w:val="nil"/>
              <w:bottom w:val="single" w:color="auto" w:sz="8" w:space="0"/>
              <w:right w:val="single" w:color="auto" w:sz="8" w:space="0"/>
            </w:tcBorders>
            <w:noWrap w:val="0"/>
            <w:vAlign w:val="center"/>
          </w:tcPr>
          <w:p w14:paraId="5CF2202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231926A9">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42C9F5F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37</w:t>
            </w:r>
          </w:p>
        </w:tc>
        <w:tc>
          <w:tcPr>
            <w:tcW w:w="3480" w:type="dxa"/>
            <w:tcBorders>
              <w:top w:val="nil"/>
              <w:left w:val="nil"/>
              <w:bottom w:val="single" w:color="auto" w:sz="8" w:space="0"/>
              <w:right w:val="single" w:color="auto" w:sz="8" w:space="0"/>
            </w:tcBorders>
            <w:noWrap w:val="0"/>
            <w:vAlign w:val="center"/>
          </w:tcPr>
          <w:p w14:paraId="000ECEE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副小车电缆滑车</w:t>
            </w:r>
          </w:p>
        </w:tc>
        <w:tc>
          <w:tcPr>
            <w:tcW w:w="1400" w:type="dxa"/>
            <w:tcBorders>
              <w:top w:val="nil"/>
              <w:left w:val="nil"/>
              <w:bottom w:val="single" w:color="auto" w:sz="8" w:space="0"/>
              <w:right w:val="single" w:color="auto" w:sz="8" w:space="0"/>
            </w:tcBorders>
            <w:noWrap w:val="0"/>
            <w:vAlign w:val="center"/>
          </w:tcPr>
          <w:p w14:paraId="4586040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2组</w:t>
            </w:r>
          </w:p>
        </w:tc>
        <w:tc>
          <w:tcPr>
            <w:tcW w:w="2660" w:type="dxa"/>
            <w:tcBorders>
              <w:top w:val="nil"/>
              <w:left w:val="nil"/>
              <w:bottom w:val="single" w:color="auto" w:sz="8" w:space="0"/>
              <w:right w:val="single" w:color="auto" w:sz="8" w:space="0"/>
            </w:tcBorders>
            <w:noWrap w:val="0"/>
            <w:vAlign w:val="center"/>
          </w:tcPr>
          <w:p w14:paraId="52ADE48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4EB6B3C9">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4A1C1AC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38</w:t>
            </w:r>
          </w:p>
        </w:tc>
        <w:tc>
          <w:tcPr>
            <w:tcW w:w="3480" w:type="dxa"/>
            <w:tcBorders>
              <w:top w:val="nil"/>
              <w:left w:val="nil"/>
              <w:bottom w:val="single" w:color="auto" w:sz="8" w:space="0"/>
              <w:right w:val="single" w:color="auto" w:sz="8" w:space="0"/>
            </w:tcBorders>
            <w:noWrap w:val="0"/>
            <w:vAlign w:val="center"/>
          </w:tcPr>
          <w:p w14:paraId="7466D44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电气室保温门</w:t>
            </w:r>
          </w:p>
        </w:tc>
        <w:tc>
          <w:tcPr>
            <w:tcW w:w="1400" w:type="dxa"/>
            <w:tcBorders>
              <w:top w:val="nil"/>
              <w:left w:val="nil"/>
              <w:bottom w:val="single" w:color="auto" w:sz="8" w:space="0"/>
              <w:right w:val="single" w:color="auto" w:sz="8" w:space="0"/>
            </w:tcBorders>
            <w:noWrap w:val="0"/>
            <w:vAlign w:val="center"/>
          </w:tcPr>
          <w:p w14:paraId="3B673F7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3套</w:t>
            </w:r>
          </w:p>
        </w:tc>
        <w:tc>
          <w:tcPr>
            <w:tcW w:w="2660" w:type="dxa"/>
            <w:tcBorders>
              <w:top w:val="nil"/>
              <w:left w:val="nil"/>
              <w:bottom w:val="single" w:color="auto" w:sz="8" w:space="0"/>
              <w:right w:val="single" w:color="auto" w:sz="8" w:space="0"/>
            </w:tcBorders>
            <w:noWrap w:val="0"/>
            <w:vAlign w:val="center"/>
          </w:tcPr>
          <w:p w14:paraId="0C13507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安装</w:t>
            </w:r>
          </w:p>
        </w:tc>
      </w:tr>
      <w:tr w14:paraId="7507CA0E">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144DB99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39</w:t>
            </w:r>
          </w:p>
        </w:tc>
        <w:tc>
          <w:tcPr>
            <w:tcW w:w="3480" w:type="dxa"/>
            <w:tcBorders>
              <w:top w:val="nil"/>
              <w:left w:val="nil"/>
              <w:bottom w:val="single" w:color="auto" w:sz="8" w:space="0"/>
              <w:right w:val="single" w:color="auto" w:sz="8" w:space="0"/>
            </w:tcBorders>
            <w:noWrap w:val="0"/>
            <w:vAlign w:val="center"/>
          </w:tcPr>
          <w:p w14:paraId="04462B3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吸力模块</w:t>
            </w:r>
          </w:p>
        </w:tc>
        <w:tc>
          <w:tcPr>
            <w:tcW w:w="1400" w:type="dxa"/>
            <w:tcBorders>
              <w:top w:val="nil"/>
              <w:left w:val="nil"/>
              <w:bottom w:val="single" w:color="auto" w:sz="8" w:space="0"/>
              <w:right w:val="single" w:color="auto" w:sz="8" w:space="0"/>
            </w:tcBorders>
            <w:noWrap w:val="0"/>
            <w:vAlign w:val="center"/>
          </w:tcPr>
          <w:p w14:paraId="71DE3C7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1组</w:t>
            </w:r>
          </w:p>
        </w:tc>
        <w:tc>
          <w:tcPr>
            <w:tcW w:w="2660" w:type="dxa"/>
            <w:tcBorders>
              <w:top w:val="nil"/>
              <w:left w:val="nil"/>
              <w:bottom w:val="single" w:color="auto" w:sz="8" w:space="0"/>
              <w:right w:val="single" w:color="auto" w:sz="8" w:space="0"/>
            </w:tcBorders>
            <w:noWrap w:val="0"/>
            <w:vAlign w:val="center"/>
          </w:tcPr>
          <w:p w14:paraId="201A3E7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066D2430">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3F6F31A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40</w:t>
            </w:r>
          </w:p>
        </w:tc>
        <w:tc>
          <w:tcPr>
            <w:tcW w:w="3480" w:type="dxa"/>
            <w:tcBorders>
              <w:top w:val="nil"/>
              <w:left w:val="nil"/>
              <w:bottom w:val="single" w:color="auto" w:sz="8" w:space="0"/>
              <w:right w:val="single" w:color="auto" w:sz="8" w:space="0"/>
            </w:tcBorders>
            <w:noWrap w:val="0"/>
            <w:vAlign w:val="center"/>
          </w:tcPr>
          <w:p w14:paraId="74CA42D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吸力模块控制系统</w:t>
            </w:r>
          </w:p>
        </w:tc>
        <w:tc>
          <w:tcPr>
            <w:tcW w:w="1400" w:type="dxa"/>
            <w:tcBorders>
              <w:top w:val="nil"/>
              <w:left w:val="nil"/>
              <w:bottom w:val="single" w:color="auto" w:sz="8" w:space="0"/>
              <w:right w:val="single" w:color="auto" w:sz="8" w:space="0"/>
            </w:tcBorders>
            <w:noWrap w:val="0"/>
            <w:vAlign w:val="center"/>
          </w:tcPr>
          <w:p w14:paraId="1BB9D03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1组</w:t>
            </w:r>
          </w:p>
        </w:tc>
        <w:tc>
          <w:tcPr>
            <w:tcW w:w="2660" w:type="dxa"/>
            <w:tcBorders>
              <w:top w:val="nil"/>
              <w:left w:val="nil"/>
              <w:bottom w:val="single" w:color="auto" w:sz="8" w:space="0"/>
              <w:right w:val="single" w:color="auto" w:sz="8" w:space="0"/>
            </w:tcBorders>
            <w:noWrap w:val="0"/>
            <w:vAlign w:val="center"/>
          </w:tcPr>
          <w:p w14:paraId="61011F7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拆除及安装</w:t>
            </w:r>
          </w:p>
        </w:tc>
      </w:tr>
      <w:tr w14:paraId="0580BD86">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3CF5FDB9">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41</w:t>
            </w:r>
          </w:p>
        </w:tc>
        <w:tc>
          <w:tcPr>
            <w:tcW w:w="3480" w:type="dxa"/>
            <w:tcBorders>
              <w:top w:val="nil"/>
              <w:left w:val="nil"/>
              <w:bottom w:val="single" w:color="auto" w:sz="8" w:space="0"/>
              <w:right w:val="single" w:color="auto" w:sz="8" w:space="0"/>
            </w:tcBorders>
            <w:noWrap w:val="0"/>
            <w:vAlign w:val="center"/>
          </w:tcPr>
          <w:p w14:paraId="71DD05B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移动扁电缆NGFLGOU-J 4G25</w:t>
            </w:r>
          </w:p>
        </w:tc>
        <w:tc>
          <w:tcPr>
            <w:tcW w:w="1400" w:type="dxa"/>
            <w:tcBorders>
              <w:top w:val="nil"/>
              <w:left w:val="nil"/>
              <w:bottom w:val="single" w:color="auto" w:sz="8" w:space="0"/>
              <w:right w:val="single" w:color="auto" w:sz="8" w:space="0"/>
            </w:tcBorders>
            <w:noWrap w:val="0"/>
            <w:vAlign w:val="center"/>
          </w:tcPr>
          <w:p w14:paraId="5F5E892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610米</w:t>
            </w:r>
          </w:p>
        </w:tc>
        <w:tc>
          <w:tcPr>
            <w:tcW w:w="2660" w:type="dxa"/>
            <w:tcBorders>
              <w:top w:val="nil"/>
              <w:left w:val="nil"/>
              <w:bottom w:val="single" w:color="auto" w:sz="8" w:space="0"/>
              <w:right w:val="single" w:color="auto" w:sz="8" w:space="0"/>
            </w:tcBorders>
            <w:noWrap w:val="0"/>
            <w:vAlign w:val="center"/>
          </w:tcPr>
          <w:p w14:paraId="68367B5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2CC85A4F">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4CC0CB0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42</w:t>
            </w:r>
          </w:p>
        </w:tc>
        <w:tc>
          <w:tcPr>
            <w:tcW w:w="3480" w:type="dxa"/>
            <w:tcBorders>
              <w:top w:val="nil"/>
              <w:left w:val="nil"/>
              <w:bottom w:val="single" w:color="auto" w:sz="8" w:space="0"/>
              <w:right w:val="single" w:color="auto" w:sz="8" w:space="0"/>
            </w:tcBorders>
            <w:noWrap w:val="0"/>
            <w:vAlign w:val="center"/>
          </w:tcPr>
          <w:p w14:paraId="17DD5D9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移动扁电缆NGFLGOU-J 4G10</w:t>
            </w:r>
          </w:p>
        </w:tc>
        <w:tc>
          <w:tcPr>
            <w:tcW w:w="1400" w:type="dxa"/>
            <w:tcBorders>
              <w:top w:val="nil"/>
              <w:left w:val="nil"/>
              <w:bottom w:val="single" w:color="auto" w:sz="8" w:space="0"/>
              <w:right w:val="single" w:color="auto" w:sz="8" w:space="0"/>
            </w:tcBorders>
            <w:noWrap w:val="0"/>
            <w:vAlign w:val="center"/>
          </w:tcPr>
          <w:p w14:paraId="69007FB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126米</w:t>
            </w:r>
          </w:p>
        </w:tc>
        <w:tc>
          <w:tcPr>
            <w:tcW w:w="2660" w:type="dxa"/>
            <w:tcBorders>
              <w:top w:val="nil"/>
              <w:left w:val="nil"/>
              <w:bottom w:val="single" w:color="auto" w:sz="8" w:space="0"/>
              <w:right w:val="single" w:color="auto" w:sz="8" w:space="0"/>
            </w:tcBorders>
            <w:noWrap w:val="0"/>
            <w:vAlign w:val="center"/>
          </w:tcPr>
          <w:p w14:paraId="7045553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6410A564">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53F4C12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43</w:t>
            </w:r>
          </w:p>
        </w:tc>
        <w:tc>
          <w:tcPr>
            <w:tcW w:w="3480" w:type="dxa"/>
            <w:tcBorders>
              <w:top w:val="nil"/>
              <w:left w:val="nil"/>
              <w:bottom w:val="single" w:color="auto" w:sz="8" w:space="0"/>
              <w:right w:val="single" w:color="auto" w:sz="8" w:space="0"/>
            </w:tcBorders>
            <w:noWrap w:val="0"/>
            <w:vAlign w:val="center"/>
          </w:tcPr>
          <w:p w14:paraId="113DCD4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移动扁电缆NGFLGOU-J 4G2.5</w:t>
            </w:r>
          </w:p>
        </w:tc>
        <w:tc>
          <w:tcPr>
            <w:tcW w:w="1400" w:type="dxa"/>
            <w:tcBorders>
              <w:top w:val="nil"/>
              <w:left w:val="nil"/>
              <w:bottom w:val="single" w:color="auto" w:sz="8" w:space="0"/>
              <w:right w:val="single" w:color="auto" w:sz="8" w:space="0"/>
            </w:tcBorders>
            <w:noWrap w:val="0"/>
            <w:vAlign w:val="center"/>
          </w:tcPr>
          <w:p w14:paraId="22E9332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246米</w:t>
            </w:r>
          </w:p>
        </w:tc>
        <w:tc>
          <w:tcPr>
            <w:tcW w:w="2660" w:type="dxa"/>
            <w:tcBorders>
              <w:top w:val="nil"/>
              <w:left w:val="nil"/>
              <w:bottom w:val="single" w:color="auto" w:sz="8" w:space="0"/>
              <w:right w:val="single" w:color="auto" w:sz="8" w:space="0"/>
            </w:tcBorders>
            <w:noWrap w:val="0"/>
            <w:vAlign w:val="center"/>
          </w:tcPr>
          <w:p w14:paraId="5505512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59CE5502">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6569938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44</w:t>
            </w:r>
          </w:p>
        </w:tc>
        <w:tc>
          <w:tcPr>
            <w:tcW w:w="3480" w:type="dxa"/>
            <w:tcBorders>
              <w:top w:val="nil"/>
              <w:left w:val="nil"/>
              <w:bottom w:val="single" w:color="auto" w:sz="8" w:space="0"/>
              <w:right w:val="single" w:color="auto" w:sz="8" w:space="0"/>
            </w:tcBorders>
            <w:noWrap w:val="0"/>
            <w:vAlign w:val="center"/>
          </w:tcPr>
          <w:p w14:paraId="330E162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移动扁电缆NGFLGOU-J 4G4</w:t>
            </w:r>
          </w:p>
        </w:tc>
        <w:tc>
          <w:tcPr>
            <w:tcW w:w="1400" w:type="dxa"/>
            <w:tcBorders>
              <w:top w:val="nil"/>
              <w:left w:val="nil"/>
              <w:bottom w:val="single" w:color="auto" w:sz="8" w:space="0"/>
              <w:right w:val="single" w:color="auto" w:sz="8" w:space="0"/>
            </w:tcBorders>
            <w:noWrap w:val="0"/>
            <w:vAlign w:val="center"/>
          </w:tcPr>
          <w:p w14:paraId="34A534F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170米</w:t>
            </w:r>
          </w:p>
        </w:tc>
        <w:tc>
          <w:tcPr>
            <w:tcW w:w="2660" w:type="dxa"/>
            <w:tcBorders>
              <w:top w:val="nil"/>
              <w:left w:val="nil"/>
              <w:bottom w:val="single" w:color="auto" w:sz="8" w:space="0"/>
              <w:right w:val="single" w:color="auto" w:sz="8" w:space="0"/>
            </w:tcBorders>
            <w:noWrap w:val="0"/>
            <w:vAlign w:val="center"/>
          </w:tcPr>
          <w:p w14:paraId="483CCAB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11F1A675">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49662F6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45</w:t>
            </w:r>
          </w:p>
        </w:tc>
        <w:tc>
          <w:tcPr>
            <w:tcW w:w="3480" w:type="dxa"/>
            <w:tcBorders>
              <w:top w:val="nil"/>
              <w:left w:val="nil"/>
              <w:bottom w:val="single" w:color="auto" w:sz="8" w:space="0"/>
              <w:right w:val="single" w:color="auto" w:sz="8" w:space="0"/>
            </w:tcBorders>
            <w:noWrap w:val="0"/>
            <w:vAlign w:val="center"/>
          </w:tcPr>
          <w:p w14:paraId="44575B7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移动扁电缆NGFLGOU-J 7G2.5</w:t>
            </w:r>
          </w:p>
        </w:tc>
        <w:tc>
          <w:tcPr>
            <w:tcW w:w="1400" w:type="dxa"/>
            <w:tcBorders>
              <w:top w:val="nil"/>
              <w:left w:val="nil"/>
              <w:bottom w:val="single" w:color="auto" w:sz="8" w:space="0"/>
              <w:right w:val="single" w:color="auto" w:sz="8" w:space="0"/>
            </w:tcBorders>
            <w:noWrap w:val="0"/>
            <w:vAlign w:val="center"/>
          </w:tcPr>
          <w:p w14:paraId="397F21A7">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1492米</w:t>
            </w:r>
          </w:p>
        </w:tc>
        <w:tc>
          <w:tcPr>
            <w:tcW w:w="2660" w:type="dxa"/>
            <w:tcBorders>
              <w:top w:val="nil"/>
              <w:left w:val="nil"/>
              <w:bottom w:val="single" w:color="auto" w:sz="8" w:space="0"/>
              <w:right w:val="single" w:color="auto" w:sz="8" w:space="0"/>
            </w:tcBorders>
            <w:noWrap w:val="0"/>
            <w:vAlign w:val="center"/>
          </w:tcPr>
          <w:p w14:paraId="150440B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02DD314E">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301A942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46</w:t>
            </w:r>
          </w:p>
        </w:tc>
        <w:tc>
          <w:tcPr>
            <w:tcW w:w="3480" w:type="dxa"/>
            <w:tcBorders>
              <w:top w:val="nil"/>
              <w:left w:val="nil"/>
              <w:bottom w:val="single" w:color="auto" w:sz="8" w:space="0"/>
              <w:right w:val="single" w:color="auto" w:sz="8" w:space="0"/>
            </w:tcBorders>
            <w:noWrap w:val="0"/>
            <w:vAlign w:val="center"/>
          </w:tcPr>
          <w:p w14:paraId="6782A489">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移动扁电缆NGFLGOU-J 12G2.5</w:t>
            </w:r>
          </w:p>
        </w:tc>
        <w:tc>
          <w:tcPr>
            <w:tcW w:w="1400" w:type="dxa"/>
            <w:tcBorders>
              <w:top w:val="nil"/>
              <w:left w:val="nil"/>
              <w:bottom w:val="single" w:color="auto" w:sz="8" w:space="0"/>
              <w:right w:val="single" w:color="auto" w:sz="8" w:space="0"/>
            </w:tcBorders>
            <w:noWrap w:val="0"/>
            <w:vAlign w:val="center"/>
          </w:tcPr>
          <w:p w14:paraId="473F731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1152米</w:t>
            </w:r>
          </w:p>
        </w:tc>
        <w:tc>
          <w:tcPr>
            <w:tcW w:w="2660" w:type="dxa"/>
            <w:tcBorders>
              <w:top w:val="nil"/>
              <w:left w:val="nil"/>
              <w:bottom w:val="single" w:color="auto" w:sz="8" w:space="0"/>
              <w:right w:val="single" w:color="auto" w:sz="8" w:space="0"/>
            </w:tcBorders>
            <w:noWrap w:val="0"/>
            <w:vAlign w:val="center"/>
          </w:tcPr>
          <w:p w14:paraId="122850D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478B416F">
        <w:tblPrEx>
          <w:tblCellMar>
            <w:top w:w="0" w:type="dxa"/>
            <w:left w:w="108" w:type="dxa"/>
            <w:bottom w:w="0" w:type="dxa"/>
            <w:right w:w="108" w:type="dxa"/>
          </w:tblCellMar>
        </w:tblPrEx>
        <w:trPr>
          <w:trHeight w:val="770" w:hRule="atLeast"/>
        </w:trPr>
        <w:tc>
          <w:tcPr>
            <w:tcW w:w="1040" w:type="dxa"/>
            <w:tcBorders>
              <w:top w:val="nil"/>
              <w:left w:val="single" w:color="auto" w:sz="8" w:space="0"/>
              <w:bottom w:val="single" w:color="auto" w:sz="8" w:space="0"/>
              <w:right w:val="single" w:color="auto" w:sz="8" w:space="0"/>
            </w:tcBorders>
            <w:noWrap w:val="0"/>
            <w:vAlign w:val="center"/>
          </w:tcPr>
          <w:p w14:paraId="0B4EDEC9">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47</w:t>
            </w:r>
          </w:p>
        </w:tc>
        <w:tc>
          <w:tcPr>
            <w:tcW w:w="3480" w:type="dxa"/>
            <w:tcBorders>
              <w:top w:val="nil"/>
              <w:left w:val="nil"/>
              <w:bottom w:val="single" w:color="auto" w:sz="8" w:space="0"/>
              <w:right w:val="single" w:color="auto" w:sz="8" w:space="0"/>
            </w:tcBorders>
            <w:noWrap w:val="0"/>
            <w:vAlign w:val="center"/>
          </w:tcPr>
          <w:p w14:paraId="545F516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编码器电缆KAWEFLEX 3340,3X2X0.5</w:t>
            </w:r>
          </w:p>
        </w:tc>
        <w:tc>
          <w:tcPr>
            <w:tcW w:w="1400" w:type="dxa"/>
            <w:tcBorders>
              <w:top w:val="nil"/>
              <w:left w:val="nil"/>
              <w:bottom w:val="single" w:color="auto" w:sz="8" w:space="0"/>
              <w:right w:val="single" w:color="auto" w:sz="8" w:space="0"/>
            </w:tcBorders>
            <w:noWrap w:val="0"/>
            <w:vAlign w:val="center"/>
          </w:tcPr>
          <w:p w14:paraId="4FF51FC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600米</w:t>
            </w:r>
          </w:p>
        </w:tc>
        <w:tc>
          <w:tcPr>
            <w:tcW w:w="2660" w:type="dxa"/>
            <w:tcBorders>
              <w:top w:val="nil"/>
              <w:left w:val="nil"/>
              <w:bottom w:val="single" w:color="auto" w:sz="8" w:space="0"/>
              <w:right w:val="single" w:color="auto" w:sz="8" w:space="0"/>
            </w:tcBorders>
            <w:noWrap w:val="0"/>
            <w:vAlign w:val="center"/>
          </w:tcPr>
          <w:p w14:paraId="224EFF9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敷设</w:t>
            </w:r>
          </w:p>
        </w:tc>
      </w:tr>
      <w:tr w14:paraId="6DBB153B">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52F2E6E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48</w:t>
            </w:r>
          </w:p>
        </w:tc>
        <w:tc>
          <w:tcPr>
            <w:tcW w:w="3480" w:type="dxa"/>
            <w:tcBorders>
              <w:top w:val="nil"/>
              <w:left w:val="nil"/>
              <w:bottom w:val="single" w:color="auto" w:sz="8" w:space="0"/>
              <w:right w:val="single" w:color="auto" w:sz="8" w:space="0"/>
            </w:tcBorders>
            <w:noWrap w:val="0"/>
            <w:vAlign w:val="center"/>
          </w:tcPr>
          <w:p w14:paraId="453AA457">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以太网电缆6XV1840-3AH10</w:t>
            </w:r>
          </w:p>
        </w:tc>
        <w:tc>
          <w:tcPr>
            <w:tcW w:w="1400" w:type="dxa"/>
            <w:tcBorders>
              <w:top w:val="nil"/>
              <w:left w:val="nil"/>
              <w:bottom w:val="single" w:color="auto" w:sz="8" w:space="0"/>
              <w:right w:val="single" w:color="auto" w:sz="8" w:space="0"/>
            </w:tcBorders>
            <w:noWrap w:val="0"/>
            <w:vAlign w:val="center"/>
          </w:tcPr>
          <w:p w14:paraId="6A08FC2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600米</w:t>
            </w:r>
          </w:p>
        </w:tc>
        <w:tc>
          <w:tcPr>
            <w:tcW w:w="2660" w:type="dxa"/>
            <w:tcBorders>
              <w:top w:val="nil"/>
              <w:left w:val="nil"/>
              <w:bottom w:val="single" w:color="auto" w:sz="8" w:space="0"/>
              <w:right w:val="single" w:color="auto" w:sz="8" w:space="0"/>
            </w:tcBorders>
            <w:noWrap w:val="0"/>
            <w:vAlign w:val="center"/>
          </w:tcPr>
          <w:p w14:paraId="0D93B7A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敷设</w:t>
            </w:r>
          </w:p>
        </w:tc>
      </w:tr>
      <w:tr w14:paraId="40A50960">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1E2EB8B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49</w:t>
            </w:r>
          </w:p>
        </w:tc>
        <w:tc>
          <w:tcPr>
            <w:tcW w:w="3480" w:type="dxa"/>
            <w:tcBorders>
              <w:top w:val="nil"/>
              <w:left w:val="nil"/>
              <w:bottom w:val="single" w:color="auto" w:sz="8" w:space="0"/>
              <w:right w:val="single" w:color="auto" w:sz="8" w:space="0"/>
            </w:tcBorders>
            <w:noWrap w:val="0"/>
            <w:vAlign w:val="center"/>
          </w:tcPr>
          <w:p w14:paraId="53D033B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1×120</w:t>
            </w:r>
          </w:p>
        </w:tc>
        <w:tc>
          <w:tcPr>
            <w:tcW w:w="1400" w:type="dxa"/>
            <w:tcBorders>
              <w:top w:val="nil"/>
              <w:left w:val="nil"/>
              <w:bottom w:val="single" w:color="auto" w:sz="8" w:space="0"/>
              <w:right w:val="single" w:color="auto" w:sz="8" w:space="0"/>
            </w:tcBorders>
            <w:noWrap w:val="0"/>
            <w:vAlign w:val="center"/>
          </w:tcPr>
          <w:p w14:paraId="57E09AF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720米</w:t>
            </w:r>
          </w:p>
        </w:tc>
        <w:tc>
          <w:tcPr>
            <w:tcW w:w="2660" w:type="dxa"/>
            <w:tcBorders>
              <w:top w:val="nil"/>
              <w:left w:val="nil"/>
              <w:bottom w:val="single" w:color="auto" w:sz="8" w:space="0"/>
              <w:right w:val="single" w:color="auto" w:sz="8" w:space="0"/>
            </w:tcBorders>
            <w:noWrap w:val="0"/>
            <w:vAlign w:val="center"/>
          </w:tcPr>
          <w:p w14:paraId="50571719">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12F0592F">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4F1CB4C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50</w:t>
            </w:r>
          </w:p>
        </w:tc>
        <w:tc>
          <w:tcPr>
            <w:tcW w:w="3480" w:type="dxa"/>
            <w:tcBorders>
              <w:top w:val="nil"/>
              <w:left w:val="nil"/>
              <w:bottom w:val="single" w:color="auto" w:sz="8" w:space="0"/>
              <w:right w:val="single" w:color="auto" w:sz="8" w:space="0"/>
            </w:tcBorders>
            <w:noWrap w:val="0"/>
            <w:vAlign w:val="center"/>
          </w:tcPr>
          <w:p w14:paraId="5B8D59F7">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1×95</w:t>
            </w:r>
          </w:p>
        </w:tc>
        <w:tc>
          <w:tcPr>
            <w:tcW w:w="1400" w:type="dxa"/>
            <w:tcBorders>
              <w:top w:val="nil"/>
              <w:left w:val="nil"/>
              <w:bottom w:val="single" w:color="auto" w:sz="8" w:space="0"/>
              <w:right w:val="single" w:color="auto" w:sz="8" w:space="0"/>
            </w:tcBorders>
            <w:noWrap w:val="0"/>
            <w:vAlign w:val="center"/>
          </w:tcPr>
          <w:p w14:paraId="60D74E7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600米</w:t>
            </w:r>
          </w:p>
        </w:tc>
        <w:tc>
          <w:tcPr>
            <w:tcW w:w="2660" w:type="dxa"/>
            <w:tcBorders>
              <w:top w:val="nil"/>
              <w:left w:val="nil"/>
              <w:bottom w:val="single" w:color="auto" w:sz="8" w:space="0"/>
              <w:right w:val="single" w:color="auto" w:sz="8" w:space="0"/>
            </w:tcBorders>
            <w:noWrap w:val="0"/>
            <w:vAlign w:val="center"/>
          </w:tcPr>
          <w:p w14:paraId="75B8F1F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68605CCE">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04B4472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51</w:t>
            </w:r>
          </w:p>
        </w:tc>
        <w:tc>
          <w:tcPr>
            <w:tcW w:w="3480" w:type="dxa"/>
            <w:tcBorders>
              <w:top w:val="nil"/>
              <w:left w:val="nil"/>
              <w:bottom w:val="single" w:color="auto" w:sz="8" w:space="0"/>
              <w:right w:val="single" w:color="auto" w:sz="8" w:space="0"/>
            </w:tcBorders>
            <w:noWrap w:val="0"/>
            <w:vAlign w:val="center"/>
          </w:tcPr>
          <w:p w14:paraId="50C1CE2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1×50</w:t>
            </w:r>
          </w:p>
        </w:tc>
        <w:tc>
          <w:tcPr>
            <w:tcW w:w="1400" w:type="dxa"/>
            <w:tcBorders>
              <w:top w:val="nil"/>
              <w:left w:val="nil"/>
              <w:bottom w:val="single" w:color="auto" w:sz="8" w:space="0"/>
              <w:right w:val="single" w:color="auto" w:sz="8" w:space="0"/>
            </w:tcBorders>
            <w:noWrap w:val="0"/>
            <w:vAlign w:val="center"/>
          </w:tcPr>
          <w:p w14:paraId="40372A5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360米</w:t>
            </w:r>
          </w:p>
        </w:tc>
        <w:tc>
          <w:tcPr>
            <w:tcW w:w="2660" w:type="dxa"/>
            <w:tcBorders>
              <w:top w:val="nil"/>
              <w:left w:val="nil"/>
              <w:bottom w:val="single" w:color="auto" w:sz="8" w:space="0"/>
              <w:right w:val="single" w:color="auto" w:sz="8" w:space="0"/>
            </w:tcBorders>
            <w:noWrap w:val="0"/>
            <w:vAlign w:val="center"/>
          </w:tcPr>
          <w:p w14:paraId="14A73DA7">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62F7087D">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3FEEB1F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52</w:t>
            </w:r>
          </w:p>
        </w:tc>
        <w:tc>
          <w:tcPr>
            <w:tcW w:w="3480" w:type="dxa"/>
            <w:tcBorders>
              <w:top w:val="nil"/>
              <w:left w:val="nil"/>
              <w:bottom w:val="single" w:color="auto" w:sz="8" w:space="0"/>
              <w:right w:val="single" w:color="auto" w:sz="8" w:space="0"/>
            </w:tcBorders>
            <w:noWrap w:val="0"/>
            <w:vAlign w:val="center"/>
          </w:tcPr>
          <w:p w14:paraId="65A83F4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3X50</w:t>
            </w:r>
          </w:p>
        </w:tc>
        <w:tc>
          <w:tcPr>
            <w:tcW w:w="1400" w:type="dxa"/>
            <w:tcBorders>
              <w:top w:val="nil"/>
              <w:left w:val="nil"/>
              <w:bottom w:val="single" w:color="auto" w:sz="8" w:space="0"/>
              <w:right w:val="single" w:color="auto" w:sz="8" w:space="0"/>
            </w:tcBorders>
            <w:noWrap w:val="0"/>
            <w:vAlign w:val="center"/>
          </w:tcPr>
          <w:p w14:paraId="08C7588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150米</w:t>
            </w:r>
          </w:p>
        </w:tc>
        <w:tc>
          <w:tcPr>
            <w:tcW w:w="2660" w:type="dxa"/>
            <w:tcBorders>
              <w:top w:val="nil"/>
              <w:left w:val="nil"/>
              <w:bottom w:val="single" w:color="auto" w:sz="8" w:space="0"/>
              <w:right w:val="single" w:color="auto" w:sz="8" w:space="0"/>
            </w:tcBorders>
            <w:noWrap w:val="0"/>
            <w:vAlign w:val="center"/>
          </w:tcPr>
          <w:p w14:paraId="75B89B8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557EEAF6">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1E79517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53</w:t>
            </w:r>
          </w:p>
        </w:tc>
        <w:tc>
          <w:tcPr>
            <w:tcW w:w="3480" w:type="dxa"/>
            <w:tcBorders>
              <w:top w:val="nil"/>
              <w:left w:val="nil"/>
              <w:bottom w:val="single" w:color="auto" w:sz="8" w:space="0"/>
              <w:right w:val="single" w:color="auto" w:sz="8" w:space="0"/>
            </w:tcBorders>
            <w:noWrap w:val="0"/>
            <w:vAlign w:val="center"/>
          </w:tcPr>
          <w:p w14:paraId="0C0F2C6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3×35</w:t>
            </w:r>
          </w:p>
        </w:tc>
        <w:tc>
          <w:tcPr>
            <w:tcW w:w="1400" w:type="dxa"/>
            <w:tcBorders>
              <w:top w:val="nil"/>
              <w:left w:val="nil"/>
              <w:bottom w:val="single" w:color="auto" w:sz="8" w:space="0"/>
              <w:right w:val="single" w:color="auto" w:sz="8" w:space="0"/>
            </w:tcBorders>
            <w:noWrap w:val="0"/>
            <w:vAlign w:val="center"/>
          </w:tcPr>
          <w:p w14:paraId="675EE12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150米</w:t>
            </w:r>
          </w:p>
        </w:tc>
        <w:tc>
          <w:tcPr>
            <w:tcW w:w="2660" w:type="dxa"/>
            <w:tcBorders>
              <w:top w:val="nil"/>
              <w:left w:val="nil"/>
              <w:bottom w:val="single" w:color="auto" w:sz="8" w:space="0"/>
              <w:right w:val="single" w:color="auto" w:sz="8" w:space="0"/>
            </w:tcBorders>
            <w:noWrap w:val="0"/>
            <w:vAlign w:val="center"/>
          </w:tcPr>
          <w:p w14:paraId="119945E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748115D2">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331AB54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54</w:t>
            </w:r>
          </w:p>
        </w:tc>
        <w:tc>
          <w:tcPr>
            <w:tcW w:w="3480" w:type="dxa"/>
            <w:tcBorders>
              <w:top w:val="nil"/>
              <w:left w:val="nil"/>
              <w:bottom w:val="single" w:color="auto" w:sz="8" w:space="0"/>
              <w:right w:val="single" w:color="auto" w:sz="8" w:space="0"/>
            </w:tcBorders>
            <w:noWrap w:val="0"/>
            <w:vAlign w:val="center"/>
          </w:tcPr>
          <w:p w14:paraId="69627E7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3×25</w:t>
            </w:r>
          </w:p>
        </w:tc>
        <w:tc>
          <w:tcPr>
            <w:tcW w:w="1400" w:type="dxa"/>
            <w:tcBorders>
              <w:top w:val="nil"/>
              <w:left w:val="nil"/>
              <w:bottom w:val="single" w:color="auto" w:sz="8" w:space="0"/>
              <w:right w:val="single" w:color="auto" w:sz="8" w:space="0"/>
            </w:tcBorders>
            <w:noWrap w:val="0"/>
            <w:vAlign w:val="center"/>
          </w:tcPr>
          <w:p w14:paraId="7342E66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480米</w:t>
            </w:r>
          </w:p>
        </w:tc>
        <w:tc>
          <w:tcPr>
            <w:tcW w:w="2660" w:type="dxa"/>
            <w:tcBorders>
              <w:top w:val="nil"/>
              <w:left w:val="nil"/>
              <w:bottom w:val="single" w:color="auto" w:sz="8" w:space="0"/>
              <w:right w:val="single" w:color="auto" w:sz="8" w:space="0"/>
            </w:tcBorders>
            <w:noWrap w:val="0"/>
            <w:vAlign w:val="center"/>
          </w:tcPr>
          <w:p w14:paraId="4C112D3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355637DB">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18555AB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55</w:t>
            </w:r>
          </w:p>
        </w:tc>
        <w:tc>
          <w:tcPr>
            <w:tcW w:w="3480" w:type="dxa"/>
            <w:tcBorders>
              <w:top w:val="nil"/>
              <w:left w:val="nil"/>
              <w:bottom w:val="single" w:color="auto" w:sz="8" w:space="0"/>
              <w:right w:val="single" w:color="auto" w:sz="8" w:space="0"/>
            </w:tcBorders>
            <w:noWrap w:val="0"/>
            <w:vAlign w:val="center"/>
          </w:tcPr>
          <w:p w14:paraId="7AF2924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3×16</w:t>
            </w:r>
          </w:p>
        </w:tc>
        <w:tc>
          <w:tcPr>
            <w:tcW w:w="1400" w:type="dxa"/>
            <w:tcBorders>
              <w:top w:val="nil"/>
              <w:left w:val="nil"/>
              <w:bottom w:val="single" w:color="auto" w:sz="8" w:space="0"/>
              <w:right w:val="single" w:color="auto" w:sz="8" w:space="0"/>
            </w:tcBorders>
            <w:noWrap w:val="0"/>
            <w:vAlign w:val="center"/>
          </w:tcPr>
          <w:p w14:paraId="55C8A02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240米</w:t>
            </w:r>
          </w:p>
        </w:tc>
        <w:tc>
          <w:tcPr>
            <w:tcW w:w="2660" w:type="dxa"/>
            <w:tcBorders>
              <w:top w:val="nil"/>
              <w:left w:val="nil"/>
              <w:bottom w:val="single" w:color="auto" w:sz="8" w:space="0"/>
              <w:right w:val="single" w:color="auto" w:sz="8" w:space="0"/>
            </w:tcBorders>
            <w:noWrap w:val="0"/>
            <w:vAlign w:val="center"/>
          </w:tcPr>
          <w:p w14:paraId="7CCA1BD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632CBE65">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15B959C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56</w:t>
            </w:r>
          </w:p>
        </w:tc>
        <w:tc>
          <w:tcPr>
            <w:tcW w:w="3480" w:type="dxa"/>
            <w:tcBorders>
              <w:top w:val="nil"/>
              <w:left w:val="nil"/>
              <w:bottom w:val="single" w:color="auto" w:sz="8" w:space="0"/>
              <w:right w:val="single" w:color="auto" w:sz="8" w:space="0"/>
            </w:tcBorders>
            <w:noWrap w:val="0"/>
            <w:vAlign w:val="center"/>
          </w:tcPr>
          <w:p w14:paraId="44571D52">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3×10</w:t>
            </w:r>
          </w:p>
        </w:tc>
        <w:tc>
          <w:tcPr>
            <w:tcW w:w="1400" w:type="dxa"/>
            <w:tcBorders>
              <w:top w:val="nil"/>
              <w:left w:val="nil"/>
              <w:bottom w:val="single" w:color="auto" w:sz="8" w:space="0"/>
              <w:right w:val="single" w:color="auto" w:sz="8" w:space="0"/>
            </w:tcBorders>
            <w:noWrap w:val="0"/>
            <w:vAlign w:val="center"/>
          </w:tcPr>
          <w:p w14:paraId="5794989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400米</w:t>
            </w:r>
          </w:p>
        </w:tc>
        <w:tc>
          <w:tcPr>
            <w:tcW w:w="2660" w:type="dxa"/>
            <w:tcBorders>
              <w:top w:val="nil"/>
              <w:left w:val="nil"/>
              <w:bottom w:val="single" w:color="auto" w:sz="8" w:space="0"/>
              <w:right w:val="single" w:color="auto" w:sz="8" w:space="0"/>
            </w:tcBorders>
            <w:noWrap w:val="0"/>
            <w:vAlign w:val="center"/>
          </w:tcPr>
          <w:p w14:paraId="6AA167A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51B1F334">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0A2669B7">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57</w:t>
            </w:r>
          </w:p>
        </w:tc>
        <w:tc>
          <w:tcPr>
            <w:tcW w:w="3480" w:type="dxa"/>
            <w:tcBorders>
              <w:top w:val="nil"/>
              <w:left w:val="nil"/>
              <w:bottom w:val="single" w:color="auto" w:sz="8" w:space="0"/>
              <w:right w:val="single" w:color="auto" w:sz="8" w:space="0"/>
            </w:tcBorders>
            <w:noWrap w:val="0"/>
            <w:vAlign w:val="center"/>
          </w:tcPr>
          <w:p w14:paraId="1102A7C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3×6</w:t>
            </w:r>
          </w:p>
        </w:tc>
        <w:tc>
          <w:tcPr>
            <w:tcW w:w="1400" w:type="dxa"/>
            <w:tcBorders>
              <w:top w:val="nil"/>
              <w:left w:val="nil"/>
              <w:bottom w:val="single" w:color="auto" w:sz="8" w:space="0"/>
              <w:right w:val="single" w:color="auto" w:sz="8" w:space="0"/>
            </w:tcBorders>
            <w:noWrap w:val="0"/>
            <w:vAlign w:val="center"/>
          </w:tcPr>
          <w:p w14:paraId="504730B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300米</w:t>
            </w:r>
          </w:p>
        </w:tc>
        <w:tc>
          <w:tcPr>
            <w:tcW w:w="2660" w:type="dxa"/>
            <w:tcBorders>
              <w:top w:val="nil"/>
              <w:left w:val="nil"/>
              <w:bottom w:val="single" w:color="auto" w:sz="8" w:space="0"/>
              <w:right w:val="single" w:color="auto" w:sz="8" w:space="0"/>
            </w:tcBorders>
            <w:noWrap w:val="0"/>
            <w:vAlign w:val="center"/>
          </w:tcPr>
          <w:p w14:paraId="30C12A8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78582874">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2ADF257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58</w:t>
            </w:r>
          </w:p>
        </w:tc>
        <w:tc>
          <w:tcPr>
            <w:tcW w:w="3480" w:type="dxa"/>
            <w:tcBorders>
              <w:top w:val="nil"/>
              <w:left w:val="nil"/>
              <w:bottom w:val="single" w:color="auto" w:sz="8" w:space="0"/>
              <w:right w:val="single" w:color="auto" w:sz="8" w:space="0"/>
            </w:tcBorders>
            <w:noWrap w:val="0"/>
            <w:vAlign w:val="center"/>
          </w:tcPr>
          <w:p w14:paraId="253D85D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3×4</w:t>
            </w:r>
          </w:p>
        </w:tc>
        <w:tc>
          <w:tcPr>
            <w:tcW w:w="1400" w:type="dxa"/>
            <w:tcBorders>
              <w:top w:val="nil"/>
              <w:left w:val="nil"/>
              <w:bottom w:val="single" w:color="auto" w:sz="8" w:space="0"/>
              <w:right w:val="single" w:color="auto" w:sz="8" w:space="0"/>
            </w:tcBorders>
            <w:noWrap w:val="0"/>
            <w:vAlign w:val="center"/>
          </w:tcPr>
          <w:p w14:paraId="6AD0358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285米</w:t>
            </w:r>
          </w:p>
        </w:tc>
        <w:tc>
          <w:tcPr>
            <w:tcW w:w="2660" w:type="dxa"/>
            <w:tcBorders>
              <w:top w:val="nil"/>
              <w:left w:val="nil"/>
              <w:bottom w:val="single" w:color="auto" w:sz="8" w:space="0"/>
              <w:right w:val="single" w:color="auto" w:sz="8" w:space="0"/>
            </w:tcBorders>
            <w:noWrap w:val="0"/>
            <w:vAlign w:val="center"/>
          </w:tcPr>
          <w:p w14:paraId="610CB87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14FBA190">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3521583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59</w:t>
            </w:r>
          </w:p>
        </w:tc>
        <w:tc>
          <w:tcPr>
            <w:tcW w:w="3480" w:type="dxa"/>
            <w:tcBorders>
              <w:top w:val="nil"/>
              <w:left w:val="nil"/>
              <w:bottom w:val="single" w:color="auto" w:sz="8" w:space="0"/>
              <w:right w:val="single" w:color="auto" w:sz="8" w:space="0"/>
            </w:tcBorders>
            <w:noWrap w:val="0"/>
            <w:vAlign w:val="center"/>
          </w:tcPr>
          <w:p w14:paraId="161E123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3×2.5</w:t>
            </w:r>
          </w:p>
        </w:tc>
        <w:tc>
          <w:tcPr>
            <w:tcW w:w="1400" w:type="dxa"/>
            <w:tcBorders>
              <w:top w:val="nil"/>
              <w:left w:val="nil"/>
              <w:bottom w:val="single" w:color="auto" w:sz="8" w:space="0"/>
              <w:right w:val="single" w:color="auto" w:sz="8" w:space="0"/>
            </w:tcBorders>
            <w:noWrap w:val="0"/>
            <w:vAlign w:val="center"/>
          </w:tcPr>
          <w:p w14:paraId="73FE759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2100米</w:t>
            </w:r>
          </w:p>
        </w:tc>
        <w:tc>
          <w:tcPr>
            <w:tcW w:w="2660" w:type="dxa"/>
            <w:tcBorders>
              <w:top w:val="nil"/>
              <w:left w:val="nil"/>
              <w:bottom w:val="single" w:color="auto" w:sz="8" w:space="0"/>
              <w:right w:val="single" w:color="auto" w:sz="8" w:space="0"/>
            </w:tcBorders>
            <w:noWrap w:val="0"/>
            <w:vAlign w:val="center"/>
          </w:tcPr>
          <w:p w14:paraId="27C6359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20A74EE4">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05C21B2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60</w:t>
            </w:r>
          </w:p>
        </w:tc>
        <w:tc>
          <w:tcPr>
            <w:tcW w:w="3480" w:type="dxa"/>
            <w:tcBorders>
              <w:top w:val="nil"/>
              <w:left w:val="nil"/>
              <w:bottom w:val="single" w:color="auto" w:sz="8" w:space="0"/>
              <w:right w:val="single" w:color="auto" w:sz="8" w:space="0"/>
            </w:tcBorders>
            <w:noWrap w:val="0"/>
            <w:vAlign w:val="center"/>
          </w:tcPr>
          <w:p w14:paraId="3086686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2×1.5</w:t>
            </w:r>
          </w:p>
        </w:tc>
        <w:tc>
          <w:tcPr>
            <w:tcW w:w="1400" w:type="dxa"/>
            <w:tcBorders>
              <w:top w:val="nil"/>
              <w:left w:val="nil"/>
              <w:bottom w:val="single" w:color="auto" w:sz="8" w:space="0"/>
              <w:right w:val="single" w:color="auto" w:sz="8" w:space="0"/>
            </w:tcBorders>
            <w:noWrap w:val="0"/>
            <w:vAlign w:val="center"/>
          </w:tcPr>
          <w:p w14:paraId="3786417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3800米</w:t>
            </w:r>
          </w:p>
        </w:tc>
        <w:tc>
          <w:tcPr>
            <w:tcW w:w="2660" w:type="dxa"/>
            <w:tcBorders>
              <w:top w:val="nil"/>
              <w:left w:val="nil"/>
              <w:bottom w:val="single" w:color="auto" w:sz="8" w:space="0"/>
              <w:right w:val="single" w:color="auto" w:sz="8" w:space="0"/>
            </w:tcBorders>
            <w:noWrap w:val="0"/>
            <w:vAlign w:val="center"/>
          </w:tcPr>
          <w:p w14:paraId="0D295B1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22ED0D91">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738FBB4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61</w:t>
            </w:r>
          </w:p>
        </w:tc>
        <w:tc>
          <w:tcPr>
            <w:tcW w:w="3480" w:type="dxa"/>
            <w:tcBorders>
              <w:top w:val="nil"/>
              <w:left w:val="nil"/>
              <w:bottom w:val="single" w:color="auto" w:sz="8" w:space="0"/>
              <w:right w:val="single" w:color="auto" w:sz="8" w:space="0"/>
            </w:tcBorders>
            <w:noWrap w:val="0"/>
            <w:vAlign w:val="center"/>
          </w:tcPr>
          <w:p w14:paraId="0B2560C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3X1.5</w:t>
            </w:r>
          </w:p>
        </w:tc>
        <w:tc>
          <w:tcPr>
            <w:tcW w:w="1400" w:type="dxa"/>
            <w:tcBorders>
              <w:top w:val="nil"/>
              <w:left w:val="nil"/>
              <w:bottom w:val="single" w:color="auto" w:sz="8" w:space="0"/>
              <w:right w:val="single" w:color="auto" w:sz="8" w:space="0"/>
            </w:tcBorders>
            <w:noWrap w:val="0"/>
            <w:vAlign w:val="center"/>
          </w:tcPr>
          <w:p w14:paraId="06D1AEE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1200米</w:t>
            </w:r>
          </w:p>
        </w:tc>
        <w:tc>
          <w:tcPr>
            <w:tcW w:w="2660" w:type="dxa"/>
            <w:tcBorders>
              <w:top w:val="nil"/>
              <w:left w:val="nil"/>
              <w:bottom w:val="single" w:color="auto" w:sz="8" w:space="0"/>
              <w:right w:val="single" w:color="auto" w:sz="8" w:space="0"/>
            </w:tcBorders>
            <w:noWrap w:val="0"/>
            <w:vAlign w:val="center"/>
          </w:tcPr>
          <w:p w14:paraId="3C52787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3CF7B70C">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126311F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62</w:t>
            </w:r>
          </w:p>
        </w:tc>
        <w:tc>
          <w:tcPr>
            <w:tcW w:w="3480" w:type="dxa"/>
            <w:tcBorders>
              <w:top w:val="nil"/>
              <w:left w:val="nil"/>
              <w:bottom w:val="single" w:color="auto" w:sz="8" w:space="0"/>
              <w:right w:val="single" w:color="auto" w:sz="8" w:space="0"/>
            </w:tcBorders>
            <w:noWrap w:val="0"/>
            <w:vAlign w:val="center"/>
          </w:tcPr>
          <w:p w14:paraId="555066B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7×2.5</w:t>
            </w:r>
          </w:p>
        </w:tc>
        <w:tc>
          <w:tcPr>
            <w:tcW w:w="1400" w:type="dxa"/>
            <w:tcBorders>
              <w:top w:val="nil"/>
              <w:left w:val="nil"/>
              <w:bottom w:val="single" w:color="auto" w:sz="8" w:space="0"/>
              <w:right w:val="single" w:color="auto" w:sz="8" w:space="0"/>
            </w:tcBorders>
            <w:noWrap w:val="0"/>
            <w:vAlign w:val="center"/>
          </w:tcPr>
          <w:p w14:paraId="59D1BDF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150米</w:t>
            </w:r>
          </w:p>
        </w:tc>
        <w:tc>
          <w:tcPr>
            <w:tcW w:w="2660" w:type="dxa"/>
            <w:tcBorders>
              <w:top w:val="nil"/>
              <w:left w:val="nil"/>
              <w:bottom w:val="single" w:color="auto" w:sz="8" w:space="0"/>
              <w:right w:val="single" w:color="auto" w:sz="8" w:space="0"/>
            </w:tcBorders>
            <w:noWrap w:val="0"/>
            <w:vAlign w:val="center"/>
          </w:tcPr>
          <w:p w14:paraId="059817D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3D8C4026">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46C2B25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63</w:t>
            </w:r>
          </w:p>
        </w:tc>
        <w:tc>
          <w:tcPr>
            <w:tcW w:w="3480" w:type="dxa"/>
            <w:tcBorders>
              <w:top w:val="nil"/>
              <w:left w:val="nil"/>
              <w:bottom w:val="single" w:color="auto" w:sz="8" w:space="0"/>
              <w:right w:val="single" w:color="auto" w:sz="8" w:space="0"/>
            </w:tcBorders>
            <w:noWrap w:val="0"/>
            <w:vAlign w:val="center"/>
          </w:tcPr>
          <w:p w14:paraId="40C48B7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7×1.5</w:t>
            </w:r>
          </w:p>
        </w:tc>
        <w:tc>
          <w:tcPr>
            <w:tcW w:w="1400" w:type="dxa"/>
            <w:tcBorders>
              <w:top w:val="nil"/>
              <w:left w:val="nil"/>
              <w:bottom w:val="single" w:color="auto" w:sz="8" w:space="0"/>
              <w:right w:val="single" w:color="auto" w:sz="8" w:space="0"/>
            </w:tcBorders>
            <w:noWrap w:val="0"/>
            <w:vAlign w:val="center"/>
          </w:tcPr>
          <w:p w14:paraId="1BA1E75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1500米</w:t>
            </w:r>
          </w:p>
        </w:tc>
        <w:tc>
          <w:tcPr>
            <w:tcW w:w="2660" w:type="dxa"/>
            <w:tcBorders>
              <w:top w:val="nil"/>
              <w:left w:val="nil"/>
              <w:bottom w:val="single" w:color="auto" w:sz="8" w:space="0"/>
              <w:right w:val="single" w:color="auto" w:sz="8" w:space="0"/>
            </w:tcBorders>
            <w:noWrap w:val="0"/>
            <w:vAlign w:val="center"/>
          </w:tcPr>
          <w:p w14:paraId="325729C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2BBC4221">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2EBE8E0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64</w:t>
            </w:r>
          </w:p>
        </w:tc>
        <w:tc>
          <w:tcPr>
            <w:tcW w:w="3480" w:type="dxa"/>
            <w:tcBorders>
              <w:top w:val="nil"/>
              <w:left w:val="nil"/>
              <w:bottom w:val="single" w:color="auto" w:sz="8" w:space="0"/>
              <w:right w:val="single" w:color="auto" w:sz="8" w:space="0"/>
            </w:tcBorders>
            <w:noWrap w:val="0"/>
            <w:vAlign w:val="center"/>
          </w:tcPr>
          <w:p w14:paraId="1AFE6D9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12×2.5</w:t>
            </w:r>
          </w:p>
        </w:tc>
        <w:tc>
          <w:tcPr>
            <w:tcW w:w="1400" w:type="dxa"/>
            <w:tcBorders>
              <w:top w:val="nil"/>
              <w:left w:val="nil"/>
              <w:bottom w:val="single" w:color="auto" w:sz="8" w:space="0"/>
              <w:right w:val="single" w:color="auto" w:sz="8" w:space="0"/>
            </w:tcBorders>
            <w:noWrap w:val="0"/>
            <w:vAlign w:val="center"/>
          </w:tcPr>
          <w:p w14:paraId="46955AF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165米</w:t>
            </w:r>
          </w:p>
        </w:tc>
        <w:tc>
          <w:tcPr>
            <w:tcW w:w="2660" w:type="dxa"/>
            <w:tcBorders>
              <w:top w:val="nil"/>
              <w:left w:val="nil"/>
              <w:bottom w:val="single" w:color="auto" w:sz="8" w:space="0"/>
              <w:right w:val="single" w:color="auto" w:sz="8" w:space="0"/>
            </w:tcBorders>
            <w:noWrap w:val="0"/>
            <w:vAlign w:val="center"/>
          </w:tcPr>
          <w:p w14:paraId="7113AAB9">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0CCF1D2F">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16D71F6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65</w:t>
            </w:r>
          </w:p>
        </w:tc>
        <w:tc>
          <w:tcPr>
            <w:tcW w:w="3480" w:type="dxa"/>
            <w:tcBorders>
              <w:top w:val="nil"/>
              <w:left w:val="nil"/>
              <w:bottom w:val="single" w:color="auto" w:sz="8" w:space="0"/>
              <w:right w:val="single" w:color="auto" w:sz="8" w:space="0"/>
            </w:tcBorders>
            <w:noWrap w:val="0"/>
            <w:vAlign w:val="center"/>
          </w:tcPr>
          <w:p w14:paraId="0126ADB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固定电缆CEFR/SA 12×1.5</w:t>
            </w:r>
          </w:p>
        </w:tc>
        <w:tc>
          <w:tcPr>
            <w:tcW w:w="1400" w:type="dxa"/>
            <w:tcBorders>
              <w:top w:val="nil"/>
              <w:left w:val="nil"/>
              <w:bottom w:val="single" w:color="auto" w:sz="8" w:space="0"/>
              <w:right w:val="single" w:color="auto" w:sz="8" w:space="0"/>
            </w:tcBorders>
            <w:noWrap w:val="0"/>
            <w:vAlign w:val="center"/>
          </w:tcPr>
          <w:p w14:paraId="5CA45D5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1500米</w:t>
            </w:r>
          </w:p>
        </w:tc>
        <w:tc>
          <w:tcPr>
            <w:tcW w:w="2660" w:type="dxa"/>
            <w:tcBorders>
              <w:top w:val="nil"/>
              <w:left w:val="nil"/>
              <w:bottom w:val="single" w:color="auto" w:sz="8" w:space="0"/>
              <w:right w:val="single" w:color="auto" w:sz="8" w:space="0"/>
            </w:tcBorders>
            <w:noWrap w:val="0"/>
            <w:vAlign w:val="center"/>
          </w:tcPr>
          <w:p w14:paraId="74D7B78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4A84BAD9">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00FF30F7">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66</w:t>
            </w:r>
          </w:p>
        </w:tc>
        <w:tc>
          <w:tcPr>
            <w:tcW w:w="3480" w:type="dxa"/>
            <w:tcBorders>
              <w:top w:val="nil"/>
              <w:left w:val="nil"/>
              <w:bottom w:val="single" w:color="auto" w:sz="8" w:space="0"/>
              <w:right w:val="single" w:color="auto" w:sz="8" w:space="0"/>
            </w:tcBorders>
            <w:noWrap w:val="0"/>
            <w:vAlign w:val="center"/>
          </w:tcPr>
          <w:p w14:paraId="1E2F3B8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屏蔽电缆RVVP 6×1</w:t>
            </w:r>
          </w:p>
        </w:tc>
        <w:tc>
          <w:tcPr>
            <w:tcW w:w="1400" w:type="dxa"/>
            <w:tcBorders>
              <w:top w:val="nil"/>
              <w:left w:val="nil"/>
              <w:bottom w:val="single" w:color="auto" w:sz="8" w:space="0"/>
              <w:right w:val="single" w:color="auto" w:sz="8" w:space="0"/>
            </w:tcBorders>
            <w:noWrap w:val="0"/>
            <w:vAlign w:val="center"/>
          </w:tcPr>
          <w:p w14:paraId="565E23A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600米</w:t>
            </w:r>
          </w:p>
        </w:tc>
        <w:tc>
          <w:tcPr>
            <w:tcW w:w="2660" w:type="dxa"/>
            <w:tcBorders>
              <w:top w:val="nil"/>
              <w:left w:val="nil"/>
              <w:bottom w:val="single" w:color="auto" w:sz="8" w:space="0"/>
              <w:right w:val="single" w:color="auto" w:sz="8" w:space="0"/>
            </w:tcBorders>
            <w:noWrap w:val="0"/>
            <w:vAlign w:val="center"/>
          </w:tcPr>
          <w:p w14:paraId="5DE831C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1A72315F">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6C85798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67</w:t>
            </w:r>
          </w:p>
        </w:tc>
        <w:tc>
          <w:tcPr>
            <w:tcW w:w="3480" w:type="dxa"/>
            <w:tcBorders>
              <w:top w:val="nil"/>
              <w:left w:val="nil"/>
              <w:bottom w:val="single" w:color="auto" w:sz="8" w:space="0"/>
              <w:right w:val="single" w:color="auto" w:sz="8" w:space="0"/>
            </w:tcBorders>
            <w:noWrap w:val="0"/>
            <w:vAlign w:val="center"/>
          </w:tcPr>
          <w:p w14:paraId="0F8787D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BVR（黄绿线）BVR  1.5</w:t>
            </w:r>
          </w:p>
        </w:tc>
        <w:tc>
          <w:tcPr>
            <w:tcW w:w="1400" w:type="dxa"/>
            <w:tcBorders>
              <w:top w:val="nil"/>
              <w:left w:val="nil"/>
              <w:bottom w:val="single" w:color="auto" w:sz="8" w:space="0"/>
              <w:right w:val="single" w:color="auto" w:sz="8" w:space="0"/>
            </w:tcBorders>
            <w:noWrap w:val="0"/>
            <w:vAlign w:val="center"/>
          </w:tcPr>
          <w:p w14:paraId="12542E6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300米</w:t>
            </w:r>
          </w:p>
        </w:tc>
        <w:tc>
          <w:tcPr>
            <w:tcW w:w="2660" w:type="dxa"/>
            <w:tcBorders>
              <w:top w:val="nil"/>
              <w:left w:val="nil"/>
              <w:bottom w:val="single" w:color="auto" w:sz="8" w:space="0"/>
              <w:right w:val="single" w:color="auto" w:sz="8" w:space="0"/>
            </w:tcBorders>
            <w:noWrap w:val="0"/>
            <w:vAlign w:val="center"/>
          </w:tcPr>
          <w:p w14:paraId="6EF3F85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748A02B5">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46B68D23">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68</w:t>
            </w:r>
          </w:p>
        </w:tc>
        <w:tc>
          <w:tcPr>
            <w:tcW w:w="3480" w:type="dxa"/>
            <w:tcBorders>
              <w:top w:val="nil"/>
              <w:left w:val="nil"/>
              <w:bottom w:val="single" w:color="auto" w:sz="8" w:space="0"/>
              <w:right w:val="single" w:color="auto" w:sz="8" w:space="0"/>
            </w:tcBorders>
            <w:noWrap w:val="0"/>
            <w:vAlign w:val="center"/>
          </w:tcPr>
          <w:p w14:paraId="166B0B0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BVR（黄绿线）BVR  2.5</w:t>
            </w:r>
          </w:p>
        </w:tc>
        <w:tc>
          <w:tcPr>
            <w:tcW w:w="1400" w:type="dxa"/>
            <w:tcBorders>
              <w:top w:val="nil"/>
              <w:left w:val="nil"/>
              <w:bottom w:val="single" w:color="auto" w:sz="8" w:space="0"/>
              <w:right w:val="single" w:color="auto" w:sz="8" w:space="0"/>
            </w:tcBorders>
            <w:noWrap w:val="0"/>
            <w:vAlign w:val="center"/>
          </w:tcPr>
          <w:p w14:paraId="3D66356D">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600米</w:t>
            </w:r>
          </w:p>
        </w:tc>
        <w:tc>
          <w:tcPr>
            <w:tcW w:w="2660" w:type="dxa"/>
            <w:tcBorders>
              <w:top w:val="nil"/>
              <w:left w:val="nil"/>
              <w:bottom w:val="single" w:color="auto" w:sz="8" w:space="0"/>
              <w:right w:val="single" w:color="auto" w:sz="8" w:space="0"/>
            </w:tcBorders>
            <w:noWrap w:val="0"/>
            <w:vAlign w:val="center"/>
          </w:tcPr>
          <w:p w14:paraId="0570FB3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011A0E39">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61D2D87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69</w:t>
            </w:r>
          </w:p>
        </w:tc>
        <w:tc>
          <w:tcPr>
            <w:tcW w:w="3480" w:type="dxa"/>
            <w:tcBorders>
              <w:top w:val="nil"/>
              <w:left w:val="nil"/>
              <w:bottom w:val="single" w:color="auto" w:sz="8" w:space="0"/>
              <w:right w:val="single" w:color="auto" w:sz="8" w:space="0"/>
            </w:tcBorders>
            <w:noWrap w:val="0"/>
            <w:vAlign w:val="center"/>
          </w:tcPr>
          <w:p w14:paraId="3D17BD3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BVR（黄绿线）BVR  4</w:t>
            </w:r>
          </w:p>
        </w:tc>
        <w:tc>
          <w:tcPr>
            <w:tcW w:w="1400" w:type="dxa"/>
            <w:tcBorders>
              <w:top w:val="nil"/>
              <w:left w:val="nil"/>
              <w:bottom w:val="single" w:color="auto" w:sz="8" w:space="0"/>
              <w:right w:val="single" w:color="auto" w:sz="8" w:space="0"/>
            </w:tcBorders>
            <w:noWrap w:val="0"/>
            <w:vAlign w:val="center"/>
          </w:tcPr>
          <w:p w14:paraId="4C849D5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150米</w:t>
            </w:r>
          </w:p>
        </w:tc>
        <w:tc>
          <w:tcPr>
            <w:tcW w:w="2660" w:type="dxa"/>
            <w:tcBorders>
              <w:top w:val="nil"/>
              <w:left w:val="nil"/>
              <w:bottom w:val="single" w:color="auto" w:sz="8" w:space="0"/>
              <w:right w:val="single" w:color="auto" w:sz="8" w:space="0"/>
            </w:tcBorders>
            <w:noWrap w:val="0"/>
            <w:vAlign w:val="center"/>
          </w:tcPr>
          <w:p w14:paraId="0270AA4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496BA6E8">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554D6B9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70</w:t>
            </w:r>
          </w:p>
        </w:tc>
        <w:tc>
          <w:tcPr>
            <w:tcW w:w="3480" w:type="dxa"/>
            <w:tcBorders>
              <w:top w:val="nil"/>
              <w:left w:val="nil"/>
              <w:bottom w:val="single" w:color="auto" w:sz="8" w:space="0"/>
              <w:right w:val="single" w:color="auto" w:sz="8" w:space="0"/>
            </w:tcBorders>
            <w:noWrap w:val="0"/>
            <w:vAlign w:val="center"/>
          </w:tcPr>
          <w:p w14:paraId="1D61E5D9">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BVR（黄绿线）BVR  10</w:t>
            </w:r>
          </w:p>
        </w:tc>
        <w:tc>
          <w:tcPr>
            <w:tcW w:w="1400" w:type="dxa"/>
            <w:tcBorders>
              <w:top w:val="nil"/>
              <w:left w:val="nil"/>
              <w:bottom w:val="single" w:color="auto" w:sz="8" w:space="0"/>
              <w:right w:val="single" w:color="auto" w:sz="8" w:space="0"/>
            </w:tcBorders>
            <w:noWrap w:val="0"/>
            <w:vAlign w:val="center"/>
          </w:tcPr>
          <w:p w14:paraId="3E2C436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450米</w:t>
            </w:r>
          </w:p>
        </w:tc>
        <w:tc>
          <w:tcPr>
            <w:tcW w:w="2660" w:type="dxa"/>
            <w:tcBorders>
              <w:top w:val="nil"/>
              <w:left w:val="nil"/>
              <w:bottom w:val="single" w:color="auto" w:sz="8" w:space="0"/>
              <w:right w:val="single" w:color="auto" w:sz="8" w:space="0"/>
            </w:tcBorders>
            <w:noWrap w:val="0"/>
            <w:vAlign w:val="center"/>
          </w:tcPr>
          <w:p w14:paraId="09FEAA3A">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73CB9483">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073D41D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71</w:t>
            </w:r>
          </w:p>
        </w:tc>
        <w:tc>
          <w:tcPr>
            <w:tcW w:w="3480" w:type="dxa"/>
            <w:tcBorders>
              <w:top w:val="nil"/>
              <w:left w:val="nil"/>
              <w:bottom w:val="single" w:color="auto" w:sz="8" w:space="0"/>
              <w:right w:val="single" w:color="auto" w:sz="8" w:space="0"/>
            </w:tcBorders>
            <w:noWrap w:val="0"/>
            <w:vAlign w:val="center"/>
          </w:tcPr>
          <w:p w14:paraId="214000B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BVR（黄绿线）BVR  16</w:t>
            </w:r>
          </w:p>
        </w:tc>
        <w:tc>
          <w:tcPr>
            <w:tcW w:w="1400" w:type="dxa"/>
            <w:tcBorders>
              <w:top w:val="nil"/>
              <w:left w:val="nil"/>
              <w:bottom w:val="single" w:color="auto" w:sz="8" w:space="0"/>
              <w:right w:val="single" w:color="auto" w:sz="8" w:space="0"/>
            </w:tcBorders>
            <w:noWrap w:val="0"/>
            <w:vAlign w:val="center"/>
          </w:tcPr>
          <w:p w14:paraId="4295C1E6">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300米</w:t>
            </w:r>
          </w:p>
        </w:tc>
        <w:tc>
          <w:tcPr>
            <w:tcW w:w="2660" w:type="dxa"/>
            <w:tcBorders>
              <w:top w:val="nil"/>
              <w:left w:val="nil"/>
              <w:bottom w:val="single" w:color="auto" w:sz="8" w:space="0"/>
              <w:right w:val="single" w:color="auto" w:sz="8" w:space="0"/>
            </w:tcBorders>
            <w:noWrap w:val="0"/>
            <w:vAlign w:val="center"/>
          </w:tcPr>
          <w:p w14:paraId="7822737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39641DC5">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4E91F58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72</w:t>
            </w:r>
          </w:p>
        </w:tc>
        <w:tc>
          <w:tcPr>
            <w:tcW w:w="3480" w:type="dxa"/>
            <w:tcBorders>
              <w:top w:val="nil"/>
              <w:left w:val="nil"/>
              <w:bottom w:val="single" w:color="auto" w:sz="8" w:space="0"/>
              <w:right w:val="single" w:color="auto" w:sz="8" w:space="0"/>
            </w:tcBorders>
            <w:noWrap w:val="0"/>
            <w:vAlign w:val="center"/>
          </w:tcPr>
          <w:p w14:paraId="1EB96D7C">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BVR（黄绿线）BVR  35</w:t>
            </w:r>
          </w:p>
        </w:tc>
        <w:tc>
          <w:tcPr>
            <w:tcW w:w="1400" w:type="dxa"/>
            <w:tcBorders>
              <w:top w:val="nil"/>
              <w:left w:val="nil"/>
              <w:bottom w:val="single" w:color="auto" w:sz="8" w:space="0"/>
              <w:right w:val="single" w:color="auto" w:sz="8" w:space="0"/>
            </w:tcBorders>
            <w:noWrap w:val="0"/>
            <w:vAlign w:val="center"/>
          </w:tcPr>
          <w:p w14:paraId="681FE15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150米</w:t>
            </w:r>
          </w:p>
        </w:tc>
        <w:tc>
          <w:tcPr>
            <w:tcW w:w="2660" w:type="dxa"/>
            <w:tcBorders>
              <w:top w:val="nil"/>
              <w:left w:val="nil"/>
              <w:bottom w:val="single" w:color="auto" w:sz="8" w:space="0"/>
              <w:right w:val="single" w:color="auto" w:sz="8" w:space="0"/>
            </w:tcBorders>
            <w:noWrap w:val="0"/>
            <w:vAlign w:val="center"/>
          </w:tcPr>
          <w:p w14:paraId="6ADF1D75">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58229763">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47F736DB">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73</w:t>
            </w:r>
          </w:p>
        </w:tc>
        <w:tc>
          <w:tcPr>
            <w:tcW w:w="3480" w:type="dxa"/>
            <w:tcBorders>
              <w:top w:val="nil"/>
              <w:left w:val="nil"/>
              <w:bottom w:val="single" w:color="auto" w:sz="8" w:space="0"/>
              <w:right w:val="single" w:color="auto" w:sz="8" w:space="0"/>
            </w:tcBorders>
            <w:noWrap w:val="0"/>
            <w:vAlign w:val="center"/>
          </w:tcPr>
          <w:p w14:paraId="6470E45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BVR（黄绿线）BVR  50</w:t>
            </w:r>
          </w:p>
        </w:tc>
        <w:tc>
          <w:tcPr>
            <w:tcW w:w="1400" w:type="dxa"/>
            <w:tcBorders>
              <w:top w:val="nil"/>
              <w:left w:val="nil"/>
              <w:bottom w:val="single" w:color="auto" w:sz="8" w:space="0"/>
              <w:right w:val="single" w:color="auto" w:sz="8" w:space="0"/>
            </w:tcBorders>
            <w:noWrap w:val="0"/>
            <w:vAlign w:val="center"/>
          </w:tcPr>
          <w:p w14:paraId="6BD4DA6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240米</w:t>
            </w:r>
          </w:p>
        </w:tc>
        <w:tc>
          <w:tcPr>
            <w:tcW w:w="2660" w:type="dxa"/>
            <w:tcBorders>
              <w:top w:val="nil"/>
              <w:left w:val="nil"/>
              <w:bottom w:val="single" w:color="auto" w:sz="8" w:space="0"/>
              <w:right w:val="single" w:color="auto" w:sz="8" w:space="0"/>
            </w:tcBorders>
            <w:noWrap w:val="0"/>
            <w:vAlign w:val="center"/>
          </w:tcPr>
          <w:p w14:paraId="73C41977">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拆除及敷设</w:t>
            </w:r>
          </w:p>
        </w:tc>
      </w:tr>
      <w:tr w14:paraId="51089259">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12F0ED4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74</w:t>
            </w:r>
          </w:p>
        </w:tc>
        <w:tc>
          <w:tcPr>
            <w:tcW w:w="3480" w:type="dxa"/>
            <w:tcBorders>
              <w:top w:val="nil"/>
              <w:left w:val="nil"/>
              <w:bottom w:val="single" w:color="auto" w:sz="8" w:space="0"/>
              <w:right w:val="single" w:color="auto" w:sz="8" w:space="0"/>
            </w:tcBorders>
            <w:noWrap w:val="0"/>
            <w:vAlign w:val="center"/>
          </w:tcPr>
          <w:p w14:paraId="739873D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电气室保温密封</w:t>
            </w:r>
          </w:p>
        </w:tc>
        <w:tc>
          <w:tcPr>
            <w:tcW w:w="1400" w:type="dxa"/>
            <w:tcBorders>
              <w:top w:val="nil"/>
              <w:left w:val="nil"/>
              <w:bottom w:val="single" w:color="auto" w:sz="8" w:space="0"/>
              <w:right w:val="single" w:color="auto" w:sz="8" w:space="0"/>
            </w:tcBorders>
            <w:noWrap w:val="0"/>
            <w:vAlign w:val="center"/>
          </w:tcPr>
          <w:p w14:paraId="5D1223C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3台</w:t>
            </w:r>
          </w:p>
        </w:tc>
        <w:tc>
          <w:tcPr>
            <w:tcW w:w="2660" w:type="dxa"/>
            <w:tcBorders>
              <w:top w:val="nil"/>
              <w:left w:val="nil"/>
              <w:bottom w:val="single" w:color="auto" w:sz="8" w:space="0"/>
              <w:right w:val="single" w:color="auto" w:sz="8" w:space="0"/>
            </w:tcBorders>
            <w:noWrap w:val="0"/>
            <w:vAlign w:val="center"/>
          </w:tcPr>
          <w:p w14:paraId="5FF8EE14">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安装</w:t>
            </w:r>
          </w:p>
        </w:tc>
      </w:tr>
      <w:tr w14:paraId="664A2873">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13F1D4E1">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75</w:t>
            </w:r>
          </w:p>
        </w:tc>
        <w:tc>
          <w:tcPr>
            <w:tcW w:w="3480" w:type="dxa"/>
            <w:tcBorders>
              <w:top w:val="nil"/>
              <w:left w:val="nil"/>
              <w:bottom w:val="single" w:color="auto" w:sz="8" w:space="0"/>
              <w:right w:val="single" w:color="auto" w:sz="8" w:space="0"/>
            </w:tcBorders>
            <w:noWrap w:val="0"/>
            <w:vAlign w:val="center"/>
          </w:tcPr>
          <w:p w14:paraId="21588D9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电缆桥架</w:t>
            </w:r>
          </w:p>
        </w:tc>
        <w:tc>
          <w:tcPr>
            <w:tcW w:w="1400" w:type="dxa"/>
            <w:tcBorders>
              <w:top w:val="nil"/>
              <w:left w:val="nil"/>
              <w:bottom w:val="single" w:color="auto" w:sz="8" w:space="0"/>
              <w:right w:val="single" w:color="auto" w:sz="8" w:space="0"/>
            </w:tcBorders>
            <w:noWrap w:val="0"/>
            <w:vAlign w:val="center"/>
          </w:tcPr>
          <w:p w14:paraId="249F0A3F">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3台</w:t>
            </w:r>
          </w:p>
        </w:tc>
        <w:tc>
          <w:tcPr>
            <w:tcW w:w="2660" w:type="dxa"/>
            <w:tcBorders>
              <w:top w:val="nil"/>
              <w:left w:val="nil"/>
              <w:bottom w:val="single" w:color="auto" w:sz="8" w:space="0"/>
              <w:right w:val="single" w:color="auto" w:sz="8" w:space="0"/>
            </w:tcBorders>
            <w:noWrap w:val="0"/>
            <w:vAlign w:val="center"/>
          </w:tcPr>
          <w:p w14:paraId="169B7DE0">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部分新增安装</w:t>
            </w:r>
          </w:p>
        </w:tc>
      </w:tr>
      <w:tr w14:paraId="66DDC58D">
        <w:tblPrEx>
          <w:tblCellMar>
            <w:top w:w="0" w:type="dxa"/>
            <w:left w:w="108" w:type="dxa"/>
            <w:bottom w:w="0" w:type="dxa"/>
            <w:right w:w="108" w:type="dxa"/>
          </w:tblCellMar>
        </w:tblPrEx>
        <w:trPr>
          <w:trHeight w:val="320" w:hRule="atLeast"/>
        </w:trPr>
        <w:tc>
          <w:tcPr>
            <w:tcW w:w="1040" w:type="dxa"/>
            <w:tcBorders>
              <w:top w:val="nil"/>
              <w:left w:val="single" w:color="auto" w:sz="8" w:space="0"/>
              <w:bottom w:val="single" w:color="auto" w:sz="8" w:space="0"/>
              <w:right w:val="single" w:color="auto" w:sz="8" w:space="0"/>
            </w:tcBorders>
            <w:noWrap w:val="0"/>
            <w:vAlign w:val="center"/>
          </w:tcPr>
          <w:p w14:paraId="6BCA993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76</w:t>
            </w:r>
          </w:p>
        </w:tc>
        <w:tc>
          <w:tcPr>
            <w:tcW w:w="3480" w:type="dxa"/>
            <w:tcBorders>
              <w:top w:val="nil"/>
              <w:left w:val="nil"/>
              <w:bottom w:val="single" w:color="auto" w:sz="8" w:space="0"/>
              <w:right w:val="single" w:color="auto" w:sz="8" w:space="0"/>
            </w:tcBorders>
            <w:noWrap w:val="0"/>
            <w:vAlign w:val="center"/>
          </w:tcPr>
          <w:p w14:paraId="3547BDA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电气接线、校线及配合调试</w:t>
            </w:r>
          </w:p>
        </w:tc>
        <w:tc>
          <w:tcPr>
            <w:tcW w:w="1400" w:type="dxa"/>
            <w:tcBorders>
              <w:top w:val="nil"/>
              <w:left w:val="nil"/>
              <w:bottom w:val="single" w:color="auto" w:sz="8" w:space="0"/>
              <w:right w:val="single" w:color="auto" w:sz="8" w:space="0"/>
            </w:tcBorders>
            <w:noWrap w:val="0"/>
            <w:vAlign w:val="center"/>
          </w:tcPr>
          <w:p w14:paraId="28D0C708">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3台</w:t>
            </w:r>
          </w:p>
        </w:tc>
        <w:tc>
          <w:tcPr>
            <w:tcW w:w="2660" w:type="dxa"/>
            <w:tcBorders>
              <w:top w:val="nil"/>
              <w:left w:val="nil"/>
              <w:bottom w:val="single" w:color="auto" w:sz="8" w:space="0"/>
              <w:right w:val="single" w:color="auto" w:sz="8" w:space="0"/>
            </w:tcBorders>
            <w:noWrap w:val="0"/>
            <w:vAlign w:val="center"/>
          </w:tcPr>
          <w:p w14:paraId="3B1F19BE">
            <w:pPr>
              <w:spacing w:after="0" w:line="240" w:lineRule="auto"/>
              <w:jc w:val="center"/>
              <w:rPr>
                <w:rFonts w:hint="eastAsia" w:ascii="宋体" w:hAnsi="宋体" w:cs="宋体"/>
                <w:color w:val="000000"/>
                <w:sz w:val="24"/>
                <w:szCs w:val="24"/>
                <w:lang w:eastAsia="zh-CN" w:bidi="ar-SA"/>
              </w:rPr>
            </w:pPr>
            <w:r>
              <w:rPr>
                <w:rFonts w:hint="eastAsia" w:ascii="宋体" w:hAnsi="宋体" w:cs="宋体"/>
                <w:color w:val="000000"/>
                <w:sz w:val="24"/>
                <w:szCs w:val="24"/>
                <w:lang w:eastAsia="zh-CN" w:bidi="ar-SA"/>
              </w:rPr>
              <w:t>　</w:t>
            </w:r>
          </w:p>
        </w:tc>
      </w:tr>
    </w:tbl>
    <w:p w14:paraId="1FAF1D9E">
      <w:pPr>
        <w:pStyle w:val="2"/>
        <w:rPr>
          <w:rFonts w:hint="eastAsia" w:ascii="宋体" w:hAnsi="宋体" w:eastAsia="宋体" w:cs="宋体"/>
          <w:b w:val="0"/>
          <w:bCs w:val="0"/>
          <w:color w:val="auto"/>
          <w:sz w:val="24"/>
          <w:szCs w:val="24"/>
          <w:highlight w:val="none"/>
          <w:lang w:val="en-US" w:eastAsia="zh-CN"/>
        </w:rPr>
      </w:pPr>
    </w:p>
    <w:p w14:paraId="6C168948">
      <w:pPr>
        <w:tabs>
          <w:tab w:val="left" w:pos="3281"/>
        </w:tabs>
        <w:bidi w:val="0"/>
        <w:jc w:val="center"/>
        <w:outlineLvl w:val="0"/>
        <w:rPr>
          <w:rFonts w:hint="eastAsia" w:ascii="宋体" w:hAnsi="宋体" w:cs="宋体"/>
          <w:b/>
          <w:bCs/>
          <w:color w:val="auto"/>
          <w:sz w:val="24"/>
          <w:szCs w:val="24"/>
        </w:rPr>
      </w:pPr>
      <w:bookmarkStart w:id="63" w:name="_Toc393984708"/>
      <w:bookmarkStart w:id="64" w:name="_Toc393374165"/>
      <w:bookmarkStart w:id="65" w:name="_Toc1025_WPSOffice_Level1"/>
      <w:bookmarkStart w:id="66" w:name="_Toc23162"/>
      <w:bookmarkStart w:id="67" w:name="_Toc11961"/>
      <w:bookmarkStart w:id="68" w:name="_Toc12252"/>
      <w:r>
        <w:rPr>
          <w:rFonts w:hint="eastAsia"/>
          <w:lang w:eastAsia="zh-CN"/>
        </w:rPr>
        <w:br w:type="page"/>
      </w:r>
      <w:bookmarkStart w:id="69" w:name="_Toc4202"/>
      <w:r>
        <w:rPr>
          <w:rFonts w:hint="eastAsia" w:ascii="宋体" w:hAnsi="宋体" w:cs="宋体"/>
          <w:b/>
          <w:bCs/>
          <w:color w:val="auto"/>
          <w:sz w:val="24"/>
          <w:szCs w:val="24"/>
        </w:rPr>
        <w:t xml:space="preserve">第二章 </w:t>
      </w:r>
      <w:bookmarkEnd w:id="63"/>
      <w:bookmarkEnd w:id="64"/>
      <w:r>
        <w:rPr>
          <w:rFonts w:hint="eastAsia" w:ascii="宋体" w:hAnsi="宋体" w:cs="宋体"/>
          <w:b/>
          <w:bCs/>
          <w:color w:val="auto"/>
          <w:sz w:val="24"/>
          <w:szCs w:val="24"/>
        </w:rPr>
        <w:t>项目管理目标及体系</w:t>
      </w:r>
      <w:bookmarkEnd w:id="65"/>
      <w:bookmarkEnd w:id="66"/>
      <w:bookmarkEnd w:id="67"/>
      <w:bookmarkEnd w:id="68"/>
      <w:bookmarkEnd w:id="69"/>
    </w:p>
    <w:bookmarkEnd w:id="46"/>
    <w:p w14:paraId="6D640ADF">
      <w:pPr>
        <w:pStyle w:val="4"/>
        <w:numPr>
          <w:ilvl w:val="1"/>
          <w:numId w:val="0"/>
        </w:numPr>
        <w:spacing w:before="0" w:beforeLines="0" w:after="0" w:afterLines="0" w:line="360" w:lineRule="auto"/>
        <w:jc w:val="both"/>
        <w:outlineLvl w:val="1"/>
        <w:rPr>
          <w:rFonts w:hint="eastAsia" w:ascii="宋体" w:hAnsi="宋体" w:eastAsia="宋体" w:cs="宋体"/>
          <w:color w:val="auto"/>
          <w:sz w:val="24"/>
          <w:szCs w:val="24"/>
        </w:rPr>
      </w:pPr>
      <w:bookmarkStart w:id="70" w:name="_Toc22399"/>
      <w:bookmarkStart w:id="71" w:name="_Toc5921"/>
      <w:bookmarkStart w:id="72" w:name="_Toc28365"/>
      <w:bookmarkStart w:id="73" w:name="_Toc16712_WPSOffice_Level2"/>
      <w:bookmarkStart w:id="74" w:name="_Toc19097"/>
      <w:bookmarkStart w:id="75" w:name="_Toc260964004"/>
      <w:r>
        <w:rPr>
          <w:rFonts w:hint="eastAsia" w:ascii="宋体" w:hAnsi="宋体" w:eastAsia="宋体" w:cs="宋体"/>
          <w:color w:val="auto"/>
          <w:sz w:val="24"/>
          <w:szCs w:val="24"/>
        </w:rPr>
        <w:t>第一节 管理目标策划</w:t>
      </w:r>
      <w:bookmarkEnd w:id="70"/>
      <w:bookmarkEnd w:id="71"/>
      <w:bookmarkEnd w:id="72"/>
      <w:bookmarkEnd w:id="73"/>
      <w:bookmarkEnd w:id="74"/>
    </w:p>
    <w:p w14:paraId="7B06C704">
      <w:pPr>
        <w:numPr>
          <w:ilvl w:val="0"/>
          <w:numId w:val="2"/>
        </w:numPr>
        <w:spacing w:line="360" w:lineRule="auto"/>
        <w:rPr>
          <w:rFonts w:hint="eastAsia" w:ascii="宋体" w:hAnsi="宋体" w:cs="宋体"/>
          <w:color w:val="auto"/>
          <w:spacing w:val="10"/>
          <w:sz w:val="24"/>
          <w:szCs w:val="24"/>
        </w:rPr>
      </w:pPr>
      <w:bookmarkStart w:id="76" w:name="_Toc27615"/>
      <w:r>
        <w:rPr>
          <w:rFonts w:hint="eastAsia" w:ascii="宋体" w:hAnsi="宋体" w:cs="宋体"/>
          <w:color w:val="auto"/>
          <w:spacing w:val="10"/>
          <w:sz w:val="24"/>
          <w:szCs w:val="24"/>
        </w:rPr>
        <w:t>工程安全管理目标</w:t>
      </w:r>
    </w:p>
    <w:p w14:paraId="2C537015">
      <w:pPr>
        <w:spacing w:line="360" w:lineRule="auto"/>
        <w:rPr>
          <w:rFonts w:hint="eastAsia" w:ascii="宋体" w:hAnsi="宋体" w:cs="宋体"/>
          <w:color w:val="auto"/>
          <w:spacing w:val="10"/>
          <w:sz w:val="24"/>
          <w:szCs w:val="24"/>
        </w:rPr>
      </w:pPr>
      <w:r>
        <w:rPr>
          <w:rFonts w:hint="eastAsia" w:ascii="宋体" w:hAnsi="宋体" w:cs="宋体"/>
          <w:color w:val="auto"/>
          <w:spacing w:val="10"/>
          <w:sz w:val="24"/>
          <w:szCs w:val="24"/>
        </w:rPr>
        <w:t xml:space="preserve">    安全第一，事故为零。工程施工期内，无轻伤及以上事故，无火灾事故，无交通事故。</w:t>
      </w:r>
    </w:p>
    <w:p w14:paraId="57EBB403">
      <w:pPr>
        <w:numPr>
          <w:ilvl w:val="0"/>
          <w:numId w:val="2"/>
        </w:numPr>
        <w:spacing w:line="360" w:lineRule="auto"/>
        <w:rPr>
          <w:rFonts w:hint="eastAsia" w:ascii="宋体" w:hAnsi="宋体" w:cs="宋体"/>
          <w:color w:val="auto"/>
          <w:sz w:val="24"/>
          <w:szCs w:val="24"/>
        </w:rPr>
      </w:pPr>
      <w:r>
        <w:rPr>
          <w:rFonts w:hint="eastAsia" w:ascii="宋体" w:hAnsi="宋体" w:cs="宋体"/>
          <w:color w:val="auto"/>
          <w:sz w:val="24"/>
          <w:szCs w:val="24"/>
        </w:rPr>
        <w:t>工程质量管理目标</w:t>
      </w:r>
      <w:bookmarkEnd w:id="76"/>
    </w:p>
    <w:p w14:paraId="2C6DB214">
      <w:pPr>
        <w:autoSpaceDE w:val="0"/>
        <w:autoSpaceDN w:val="0"/>
        <w:spacing w:line="360" w:lineRule="auto"/>
        <w:jc w:val="left"/>
        <w:rPr>
          <w:rFonts w:hint="eastAsia" w:ascii="宋体" w:hAnsi="宋体" w:cs="宋体"/>
          <w:color w:val="auto"/>
          <w:spacing w:val="10"/>
          <w:sz w:val="24"/>
          <w:szCs w:val="24"/>
        </w:rPr>
      </w:pPr>
      <w:r>
        <w:rPr>
          <w:rFonts w:hint="eastAsia" w:ascii="宋体" w:hAnsi="宋体" w:cs="宋体"/>
          <w:color w:val="auto"/>
          <w:spacing w:val="10"/>
          <w:sz w:val="24"/>
          <w:szCs w:val="24"/>
        </w:rPr>
        <w:t xml:space="preserve">    本工程实行质量跟踪目标管理制，达到本工程设计的要求和业主招标文件中的质量规定，单位工程验收合格率为100%。</w:t>
      </w:r>
    </w:p>
    <w:p w14:paraId="0D60B169">
      <w:pPr>
        <w:numPr>
          <w:ilvl w:val="0"/>
          <w:numId w:val="2"/>
        </w:numPr>
        <w:autoSpaceDE w:val="0"/>
        <w:autoSpaceDN w:val="0"/>
        <w:spacing w:line="360" w:lineRule="auto"/>
        <w:jc w:val="left"/>
        <w:rPr>
          <w:rFonts w:hint="eastAsia" w:ascii="宋体" w:hAnsi="宋体" w:cs="宋体"/>
          <w:bCs/>
          <w:color w:val="auto"/>
          <w:sz w:val="24"/>
          <w:szCs w:val="24"/>
        </w:rPr>
      </w:pPr>
      <w:bookmarkStart w:id="77" w:name="_Toc19109"/>
      <w:r>
        <w:rPr>
          <w:rFonts w:hint="eastAsia" w:ascii="宋体" w:hAnsi="宋体" w:cs="宋体"/>
          <w:bCs/>
          <w:color w:val="auto"/>
          <w:sz w:val="24"/>
          <w:szCs w:val="24"/>
        </w:rPr>
        <w:t>工程进度管理目标</w:t>
      </w:r>
    </w:p>
    <w:p w14:paraId="652A3BA2">
      <w:pPr>
        <w:autoSpaceDE w:val="0"/>
        <w:autoSpaceDN w:val="0"/>
        <w:spacing w:line="360" w:lineRule="auto"/>
        <w:jc w:val="left"/>
        <w:rPr>
          <w:rFonts w:hint="eastAsia" w:ascii="宋体" w:hAnsi="宋体" w:cs="宋体"/>
          <w:bCs/>
          <w:color w:val="auto"/>
          <w:spacing w:val="10"/>
          <w:sz w:val="24"/>
          <w:szCs w:val="24"/>
        </w:rPr>
      </w:pPr>
      <w:r>
        <w:rPr>
          <w:rFonts w:hint="eastAsia" w:ascii="宋体" w:hAnsi="宋体" w:cs="宋体"/>
          <w:bCs/>
          <w:color w:val="auto"/>
          <w:spacing w:val="10"/>
          <w:sz w:val="24"/>
          <w:szCs w:val="24"/>
        </w:rPr>
        <w:t xml:space="preserve">    在规定的施工期限内完成本工程所有的施工任务。</w:t>
      </w:r>
    </w:p>
    <w:p w14:paraId="546E48B3">
      <w:pPr>
        <w:numPr>
          <w:ilvl w:val="0"/>
          <w:numId w:val="2"/>
        </w:numPr>
        <w:autoSpaceDE w:val="0"/>
        <w:autoSpaceDN w:val="0"/>
        <w:spacing w:line="360" w:lineRule="auto"/>
        <w:jc w:val="left"/>
        <w:rPr>
          <w:rFonts w:hint="eastAsia" w:ascii="宋体" w:hAnsi="宋体" w:cs="宋体"/>
          <w:bCs/>
          <w:color w:val="auto"/>
          <w:sz w:val="24"/>
          <w:szCs w:val="24"/>
        </w:rPr>
      </w:pPr>
      <w:r>
        <w:rPr>
          <w:rFonts w:hint="eastAsia" w:ascii="宋体" w:hAnsi="宋体" w:cs="宋体"/>
          <w:bCs/>
          <w:color w:val="auto"/>
          <w:sz w:val="24"/>
          <w:szCs w:val="24"/>
        </w:rPr>
        <w:t>文明施工目标</w:t>
      </w:r>
      <w:bookmarkEnd w:id="77"/>
    </w:p>
    <w:p w14:paraId="3A31D84A">
      <w:pPr>
        <w:autoSpaceDE w:val="0"/>
        <w:autoSpaceDN w:val="0"/>
        <w:spacing w:line="360" w:lineRule="auto"/>
        <w:jc w:val="left"/>
        <w:rPr>
          <w:rFonts w:hint="eastAsia" w:ascii="宋体" w:hAnsi="宋体" w:cs="宋体"/>
          <w:bCs/>
          <w:color w:val="auto"/>
          <w:spacing w:val="10"/>
          <w:sz w:val="24"/>
          <w:szCs w:val="24"/>
        </w:rPr>
      </w:pPr>
      <w:r>
        <w:rPr>
          <w:rFonts w:hint="eastAsia" w:ascii="宋体" w:hAnsi="宋体" w:cs="宋体"/>
          <w:bCs/>
          <w:color w:val="auto"/>
          <w:spacing w:val="10"/>
          <w:sz w:val="24"/>
          <w:szCs w:val="24"/>
        </w:rPr>
        <w:t xml:space="preserve">    施工现场严格按照标准化管理，争创标准化文明施工</w:t>
      </w:r>
      <w:r>
        <w:rPr>
          <w:rFonts w:hint="eastAsia" w:ascii="宋体" w:hAnsi="宋体" w:cs="宋体"/>
          <w:bCs/>
          <w:color w:val="auto"/>
          <w:spacing w:val="10"/>
          <w:sz w:val="24"/>
          <w:szCs w:val="24"/>
          <w:lang w:val="en-US" w:eastAsia="zh-CN"/>
        </w:rPr>
        <w:t>达标工地</w:t>
      </w:r>
      <w:r>
        <w:rPr>
          <w:rFonts w:hint="eastAsia" w:ascii="宋体" w:hAnsi="宋体" w:cs="宋体"/>
          <w:bCs/>
          <w:color w:val="auto"/>
          <w:spacing w:val="10"/>
          <w:sz w:val="24"/>
          <w:szCs w:val="24"/>
        </w:rPr>
        <w:t>。</w:t>
      </w:r>
    </w:p>
    <w:p w14:paraId="779CA3D6">
      <w:pPr>
        <w:numPr>
          <w:ilvl w:val="0"/>
          <w:numId w:val="2"/>
        </w:numPr>
        <w:autoSpaceDE w:val="0"/>
        <w:autoSpaceDN w:val="0"/>
        <w:spacing w:line="360" w:lineRule="auto"/>
        <w:jc w:val="left"/>
        <w:rPr>
          <w:rFonts w:hint="eastAsia" w:ascii="宋体" w:hAnsi="宋体" w:cs="宋体"/>
          <w:bCs/>
          <w:color w:val="auto"/>
          <w:sz w:val="24"/>
          <w:szCs w:val="24"/>
        </w:rPr>
      </w:pPr>
      <w:r>
        <w:rPr>
          <w:rFonts w:hint="eastAsia" w:ascii="宋体" w:hAnsi="宋体" w:cs="宋体"/>
          <w:bCs/>
          <w:color w:val="auto"/>
          <w:sz w:val="24"/>
          <w:szCs w:val="24"/>
        </w:rPr>
        <w:t>治安、消防目标</w:t>
      </w:r>
    </w:p>
    <w:p w14:paraId="248D86A3">
      <w:pPr>
        <w:autoSpaceDE w:val="0"/>
        <w:autoSpaceDN w:val="0"/>
        <w:spacing w:line="360" w:lineRule="auto"/>
        <w:ind w:firstLine="560"/>
        <w:jc w:val="left"/>
        <w:rPr>
          <w:rFonts w:hint="eastAsia" w:ascii="宋体" w:hAnsi="宋体" w:cs="宋体"/>
          <w:color w:val="auto"/>
          <w:spacing w:val="10"/>
          <w:sz w:val="24"/>
          <w:szCs w:val="24"/>
        </w:rPr>
      </w:pPr>
      <w:r>
        <w:rPr>
          <w:rFonts w:hint="eastAsia" w:ascii="宋体" w:hAnsi="宋体" w:cs="宋体"/>
          <w:color w:val="auto"/>
          <w:spacing w:val="10"/>
          <w:sz w:val="24"/>
          <w:szCs w:val="24"/>
        </w:rPr>
        <w:t>施工期间工地不发生盗窃案件和刑事案件，施工期间无火灾事故。</w:t>
      </w:r>
    </w:p>
    <w:p w14:paraId="076BFE5E">
      <w:pPr>
        <w:pStyle w:val="22"/>
        <w:numPr>
          <w:ilvl w:val="0"/>
          <w:numId w:val="2"/>
        </w:numPr>
        <w:ind w:left="0" w:leftChars="0" w:firstLine="0" w:firstLineChars="0"/>
        <w:rPr>
          <w:rFonts w:hint="eastAsia" w:cs="Times New Roman"/>
          <w:color w:val="auto"/>
          <w:highlight w:val="none"/>
          <w:lang w:val="en-US" w:eastAsia="zh-CN"/>
        </w:rPr>
      </w:pPr>
      <w:r>
        <w:rPr>
          <w:rFonts w:hint="eastAsia" w:cs="Times New Roman"/>
          <w:color w:val="auto"/>
          <w:highlight w:val="none"/>
          <w:lang w:val="en-US" w:eastAsia="zh-CN"/>
        </w:rPr>
        <w:t>环境节能管理目标</w:t>
      </w:r>
    </w:p>
    <w:p w14:paraId="68095D60">
      <w:pPr>
        <w:keepNext w:val="0"/>
        <w:keepLines w:val="0"/>
        <w:pageBreakBefore w:val="0"/>
        <w:widowControl w:val="0"/>
        <w:kinsoku/>
        <w:wordWrap/>
        <w:overflowPunct/>
        <w:topLinePunct w:val="0"/>
        <w:autoSpaceDE w:val="0"/>
        <w:autoSpaceDN w:val="0"/>
        <w:bidi w:val="0"/>
        <w:adjustRightInd/>
        <w:snapToGrid/>
        <w:spacing w:line="360" w:lineRule="auto"/>
        <w:ind w:firstLine="520" w:firstLineChars="200"/>
        <w:jc w:val="left"/>
        <w:textAlignment w:val="auto"/>
        <w:rPr>
          <w:rFonts w:hint="default" w:ascii="宋体" w:hAnsi="宋体" w:eastAsia="宋体" w:cs="宋体"/>
          <w:bCs/>
          <w:color w:val="auto"/>
          <w:spacing w:val="10"/>
          <w:sz w:val="24"/>
          <w:szCs w:val="24"/>
          <w:lang w:val="en-US" w:eastAsia="zh-CN"/>
        </w:rPr>
      </w:pPr>
      <w:r>
        <w:rPr>
          <w:rFonts w:hint="default" w:ascii="宋体" w:hAnsi="宋体" w:eastAsia="宋体" w:cs="宋体"/>
          <w:bCs/>
          <w:color w:val="auto"/>
          <w:spacing w:val="10"/>
          <w:sz w:val="24"/>
          <w:szCs w:val="24"/>
          <w:lang w:val="en-US" w:eastAsia="zh-CN"/>
        </w:rPr>
        <w:t>重大环境污染事故为“零”；</w:t>
      </w:r>
    </w:p>
    <w:p w14:paraId="50E6D5B9">
      <w:pPr>
        <w:keepNext w:val="0"/>
        <w:keepLines w:val="0"/>
        <w:pageBreakBefore w:val="0"/>
        <w:widowControl w:val="0"/>
        <w:kinsoku/>
        <w:wordWrap/>
        <w:overflowPunct/>
        <w:topLinePunct w:val="0"/>
        <w:autoSpaceDE w:val="0"/>
        <w:autoSpaceDN w:val="0"/>
        <w:bidi w:val="0"/>
        <w:adjustRightInd/>
        <w:snapToGrid/>
        <w:spacing w:line="360" w:lineRule="auto"/>
        <w:ind w:firstLine="520" w:firstLineChars="200"/>
        <w:jc w:val="left"/>
        <w:textAlignment w:val="auto"/>
        <w:rPr>
          <w:rFonts w:hint="default" w:ascii="宋体" w:hAnsi="宋体" w:eastAsia="宋体" w:cs="宋体"/>
          <w:bCs/>
          <w:color w:val="auto"/>
          <w:spacing w:val="10"/>
          <w:sz w:val="24"/>
          <w:szCs w:val="24"/>
          <w:lang w:val="en-US" w:eastAsia="zh-CN"/>
        </w:rPr>
      </w:pPr>
      <w:r>
        <w:rPr>
          <w:rFonts w:hint="default" w:ascii="宋体" w:hAnsi="宋体" w:eastAsia="宋体" w:cs="宋体"/>
          <w:bCs/>
          <w:color w:val="auto"/>
          <w:spacing w:val="10"/>
          <w:sz w:val="24"/>
          <w:szCs w:val="24"/>
          <w:lang w:val="en-US" w:eastAsia="zh-CN"/>
        </w:rPr>
        <w:t>危险废物回收处置100%；</w:t>
      </w:r>
    </w:p>
    <w:p w14:paraId="50A6AF02">
      <w:pPr>
        <w:keepNext w:val="0"/>
        <w:keepLines w:val="0"/>
        <w:pageBreakBefore w:val="0"/>
        <w:widowControl w:val="0"/>
        <w:kinsoku/>
        <w:wordWrap/>
        <w:overflowPunct/>
        <w:topLinePunct w:val="0"/>
        <w:autoSpaceDE w:val="0"/>
        <w:autoSpaceDN w:val="0"/>
        <w:bidi w:val="0"/>
        <w:adjustRightInd/>
        <w:snapToGrid/>
        <w:spacing w:line="360" w:lineRule="auto"/>
        <w:ind w:firstLine="520" w:firstLineChars="200"/>
        <w:jc w:val="left"/>
        <w:textAlignment w:val="auto"/>
        <w:rPr>
          <w:rFonts w:hint="default" w:ascii="宋体" w:hAnsi="宋体" w:eastAsia="宋体" w:cs="宋体"/>
          <w:bCs/>
          <w:color w:val="auto"/>
          <w:spacing w:val="10"/>
          <w:sz w:val="24"/>
          <w:szCs w:val="24"/>
          <w:lang w:val="en-US" w:eastAsia="zh-CN"/>
        </w:rPr>
      </w:pPr>
      <w:r>
        <w:rPr>
          <w:rFonts w:hint="default" w:ascii="宋体" w:hAnsi="宋体" w:eastAsia="宋体" w:cs="宋体"/>
          <w:bCs/>
          <w:color w:val="auto"/>
          <w:spacing w:val="10"/>
          <w:sz w:val="24"/>
          <w:szCs w:val="24"/>
          <w:lang w:val="en-US" w:eastAsia="zh-CN"/>
        </w:rPr>
        <w:t>作业现场工完场清率为100%；</w:t>
      </w:r>
    </w:p>
    <w:p w14:paraId="395CC7A5">
      <w:pPr>
        <w:keepNext w:val="0"/>
        <w:keepLines w:val="0"/>
        <w:pageBreakBefore w:val="0"/>
        <w:widowControl w:val="0"/>
        <w:kinsoku/>
        <w:wordWrap/>
        <w:overflowPunct/>
        <w:topLinePunct w:val="0"/>
        <w:autoSpaceDE w:val="0"/>
        <w:autoSpaceDN w:val="0"/>
        <w:bidi w:val="0"/>
        <w:adjustRightInd/>
        <w:snapToGrid/>
        <w:spacing w:line="360" w:lineRule="auto"/>
        <w:ind w:firstLine="520" w:firstLineChars="200"/>
        <w:jc w:val="left"/>
        <w:textAlignment w:val="auto"/>
        <w:rPr>
          <w:rFonts w:hint="default" w:ascii="宋体" w:hAnsi="宋体" w:eastAsia="宋体" w:cs="宋体"/>
          <w:bCs/>
          <w:color w:val="auto"/>
          <w:spacing w:val="10"/>
          <w:sz w:val="24"/>
          <w:szCs w:val="24"/>
          <w:lang w:val="en-US" w:eastAsia="zh-CN"/>
        </w:rPr>
      </w:pPr>
      <w:r>
        <w:rPr>
          <w:rFonts w:hint="default" w:ascii="宋体" w:hAnsi="宋体" w:eastAsia="宋体" w:cs="宋体"/>
          <w:bCs/>
          <w:color w:val="auto"/>
          <w:spacing w:val="10"/>
          <w:sz w:val="24"/>
          <w:szCs w:val="24"/>
          <w:lang w:val="en-US" w:eastAsia="zh-CN"/>
        </w:rPr>
        <w:t>业主单位环境投诉事件为“零”。</w:t>
      </w:r>
    </w:p>
    <w:p w14:paraId="4EC55BB3">
      <w:pPr>
        <w:pStyle w:val="56"/>
        <w:spacing w:line="360" w:lineRule="auto"/>
        <w:ind w:left="0" w:firstLine="0" w:firstLineChars="0"/>
        <w:jc w:val="left"/>
        <w:outlineLvl w:val="1"/>
        <w:rPr>
          <w:rFonts w:hint="eastAsia" w:ascii="宋体" w:hAnsi="宋体" w:eastAsia="宋体" w:cs="宋体"/>
          <w:color w:val="auto"/>
          <w:sz w:val="24"/>
          <w:szCs w:val="24"/>
          <w:highlight w:val="none"/>
        </w:rPr>
      </w:pPr>
      <w:bookmarkStart w:id="78" w:name="_Toc22385"/>
      <w:bookmarkStart w:id="79" w:name="_Toc26081"/>
      <w:bookmarkStart w:id="80" w:name="_Toc13658_WPSOffice_Level2"/>
      <w:bookmarkStart w:id="81" w:name="_Toc23002"/>
      <w:bookmarkStart w:id="82" w:name="_Toc28469"/>
      <w:bookmarkStart w:id="83" w:name="_Toc393984709"/>
      <w:r>
        <w:rPr>
          <w:rFonts w:hint="eastAsia" w:ascii="宋体" w:hAnsi="宋体" w:eastAsia="宋体" w:cs="宋体"/>
          <w:b/>
          <w:bCs/>
          <w:color w:val="auto"/>
          <w:sz w:val="24"/>
          <w:szCs w:val="24"/>
          <w:highlight w:val="none"/>
        </w:rPr>
        <w:t>第二节 编制依据</w:t>
      </w:r>
      <w:bookmarkEnd w:id="78"/>
      <w:bookmarkEnd w:id="79"/>
      <w:bookmarkEnd w:id="80"/>
      <w:bookmarkEnd w:id="81"/>
      <w:bookmarkEnd w:id="82"/>
    </w:p>
    <w:p w14:paraId="088FC56D">
      <w:pPr>
        <w:keepNext/>
        <w:keepLines/>
        <w:spacing w:line="360" w:lineRule="auto"/>
        <w:rPr>
          <w:rFonts w:hint="eastAsia" w:ascii="宋体" w:hAnsi="宋体" w:cs="宋体"/>
          <w:color w:val="auto"/>
          <w:sz w:val="24"/>
          <w:szCs w:val="24"/>
          <w:highlight w:val="none"/>
        </w:rPr>
      </w:pPr>
      <w:r>
        <w:rPr>
          <w:rFonts w:hint="eastAsia" w:ascii="宋体" w:hAnsi="宋体" w:cs="宋体"/>
          <w:color w:val="auto"/>
          <w:sz w:val="24"/>
          <w:szCs w:val="24"/>
          <w:highlight w:val="none"/>
        </w:rPr>
        <w:t>一、编制依据</w:t>
      </w:r>
    </w:p>
    <w:p w14:paraId="22E3D4B2">
      <w:pPr>
        <w:spacing w:line="360" w:lineRule="auto"/>
        <w:rPr>
          <w:rFonts w:hint="eastAsia" w:ascii="宋体" w:hAnsi="宋体" w:eastAsia="宋体" w:cs="宋体"/>
          <w:color w:val="auto"/>
          <w:sz w:val="24"/>
          <w:szCs w:val="24"/>
          <w:lang w:eastAsia="zh-CN"/>
        </w:rPr>
      </w:pPr>
      <w:r>
        <w:rPr>
          <w:rFonts w:hint="eastAsia" w:ascii="宋体" w:hAnsi="宋体" w:cs="宋体"/>
          <w:color w:val="auto"/>
          <w:sz w:val="24"/>
          <w:szCs w:val="24"/>
          <w:highlight w:val="none"/>
        </w:rPr>
        <w:t>1 《</w:t>
      </w:r>
      <w:r>
        <w:rPr>
          <w:rFonts w:hint="eastAsia" w:ascii="宋体" w:hAnsi="宋体" w:cs="宋体"/>
          <w:color w:val="auto"/>
          <w:sz w:val="24"/>
          <w:szCs w:val="24"/>
          <w:highlight w:val="none"/>
          <w:lang w:eastAsia="zh-CN"/>
        </w:rPr>
        <w:t>冷轧厂2030单元三台行车电气系统改造</w:t>
      </w:r>
      <w:r>
        <w:rPr>
          <w:rFonts w:hint="eastAsia" w:ascii="宋体" w:hAnsi="宋体" w:cs="宋体"/>
          <w:color w:val="auto"/>
          <w:sz w:val="24"/>
          <w:szCs w:val="24"/>
        </w:rPr>
        <w:t>可行性研究报告</w:t>
      </w:r>
      <w:r>
        <w:rPr>
          <w:rFonts w:hint="eastAsia" w:ascii="宋体" w:hAnsi="宋体" w:cs="宋体"/>
          <w:color w:val="auto"/>
          <w:sz w:val="24"/>
          <w:szCs w:val="24"/>
          <w:lang w:eastAsia="zh-CN"/>
        </w:rPr>
        <w:t>》。</w:t>
      </w:r>
    </w:p>
    <w:p w14:paraId="029ECE0B">
      <w:pPr>
        <w:spacing w:line="360" w:lineRule="auto"/>
        <w:rPr>
          <w:rFonts w:hint="eastAsia" w:ascii="宋体" w:hAnsi="宋体" w:cs="宋体"/>
          <w:color w:val="auto"/>
          <w:sz w:val="24"/>
          <w:szCs w:val="24"/>
          <w:highlight w:val="none"/>
        </w:rPr>
      </w:pPr>
      <w:r>
        <w:rPr>
          <w:rFonts w:hint="eastAsia" w:ascii="宋体" w:hAnsi="宋体" w:cs="宋体"/>
          <w:color w:val="auto"/>
          <w:sz w:val="24"/>
          <w:szCs w:val="24"/>
          <w:highlight w:val="none"/>
          <w:lang w:val="en-US" w:eastAsia="zh-CN"/>
        </w:rPr>
        <w:t>2</w:t>
      </w:r>
      <w:r>
        <w:rPr>
          <w:rFonts w:hint="eastAsia" w:ascii="宋体" w:hAnsi="宋体" w:cs="宋体"/>
          <w:color w:val="auto"/>
          <w:sz w:val="24"/>
          <w:szCs w:val="24"/>
          <w:highlight w:val="none"/>
        </w:rPr>
        <w:t xml:space="preserve"> </w:t>
      </w:r>
      <w:r>
        <w:rPr>
          <w:rFonts w:hint="eastAsia" w:ascii="宋体" w:hAnsi="宋体" w:cs="宋体"/>
          <w:color w:val="auto"/>
          <w:sz w:val="24"/>
          <w:szCs w:val="24"/>
          <w:highlight w:val="none"/>
          <w:lang w:eastAsia="zh-CN"/>
        </w:rPr>
        <w:t>施工合同、</w:t>
      </w:r>
      <w:r>
        <w:rPr>
          <w:rFonts w:hint="eastAsia" w:ascii="宋体" w:hAnsi="宋体" w:cs="宋体"/>
          <w:color w:val="auto"/>
          <w:sz w:val="24"/>
          <w:szCs w:val="24"/>
          <w:highlight w:val="none"/>
          <w:lang w:val="en-US" w:eastAsia="zh-CN"/>
        </w:rPr>
        <w:t>冷轧厂2030单元三台行车电气系统改造</w:t>
      </w:r>
      <w:r>
        <w:rPr>
          <w:rFonts w:hint="eastAsia" w:ascii="宋体" w:hAnsi="宋体" w:cs="宋体"/>
          <w:sz w:val="24"/>
          <w:szCs w:val="24"/>
          <w:highlight w:val="none"/>
          <w:lang w:val="en-US" w:eastAsia="zh-CN"/>
        </w:rPr>
        <w:t>施工图。</w:t>
      </w:r>
    </w:p>
    <w:p w14:paraId="2A50F40A">
      <w:pPr>
        <w:spacing w:line="360" w:lineRule="auto"/>
        <w:rPr>
          <w:rFonts w:hint="eastAsia" w:ascii="宋体" w:hAnsi="宋体" w:cs="宋体"/>
          <w:color w:val="auto"/>
          <w:sz w:val="24"/>
          <w:szCs w:val="24"/>
          <w:highlight w:val="none"/>
        </w:rPr>
      </w:pPr>
      <w:r>
        <w:rPr>
          <w:rFonts w:hint="eastAsia" w:ascii="宋体" w:hAnsi="宋体" w:cs="宋体"/>
          <w:color w:val="auto"/>
          <w:sz w:val="24"/>
          <w:szCs w:val="24"/>
          <w:highlight w:val="none"/>
          <w:lang w:val="en-US" w:eastAsia="zh-CN"/>
        </w:rPr>
        <w:t>3</w:t>
      </w:r>
      <w:r>
        <w:rPr>
          <w:rFonts w:hint="eastAsia" w:ascii="宋体" w:hAnsi="宋体" w:cs="宋体"/>
          <w:color w:val="auto"/>
          <w:sz w:val="24"/>
          <w:szCs w:val="24"/>
          <w:highlight w:val="none"/>
        </w:rPr>
        <w:t xml:space="preserve"> 依据对现场实际状况的勘查和业主提供的工程情况介绍</w:t>
      </w:r>
      <w:r>
        <w:rPr>
          <w:rFonts w:hint="eastAsia" w:ascii="宋体" w:hAnsi="宋体" w:cs="宋体"/>
          <w:color w:val="auto"/>
          <w:sz w:val="24"/>
          <w:szCs w:val="24"/>
          <w:highlight w:val="none"/>
          <w:lang w:val="en-US" w:eastAsia="zh-CN"/>
        </w:rPr>
        <w:t>及</w:t>
      </w:r>
      <w:r>
        <w:rPr>
          <w:rFonts w:hint="eastAsia" w:ascii="宋体" w:hAnsi="宋体" w:eastAsia="宋体" w:cs="宋体"/>
          <w:i w:val="0"/>
          <w:caps w:val="0"/>
          <w:color w:val="000000"/>
          <w:spacing w:val="0"/>
          <w:sz w:val="24"/>
          <w:szCs w:val="24"/>
          <w:highlight w:val="none"/>
          <w:lang w:val="en-US"/>
        </w:rPr>
        <w:t>业主生产组织计划安排及定年修计划</w:t>
      </w:r>
      <w:r>
        <w:rPr>
          <w:rFonts w:hint="eastAsia" w:ascii="宋体" w:hAnsi="宋体" w:cs="宋体"/>
          <w:color w:val="auto"/>
          <w:sz w:val="24"/>
          <w:szCs w:val="24"/>
          <w:highlight w:val="none"/>
        </w:rPr>
        <w:t>。</w:t>
      </w:r>
    </w:p>
    <w:p w14:paraId="2C6F0078">
      <w:pPr>
        <w:spacing w:line="360" w:lineRule="auto"/>
        <w:rPr>
          <w:rFonts w:hint="eastAsia" w:ascii="宋体" w:hAnsi="宋体" w:cs="宋体"/>
          <w:color w:val="auto"/>
          <w:sz w:val="24"/>
          <w:szCs w:val="24"/>
        </w:rPr>
      </w:pPr>
      <w:r>
        <w:rPr>
          <w:rFonts w:hint="eastAsia" w:ascii="宋体" w:hAnsi="宋体" w:cs="宋体"/>
          <w:color w:val="auto"/>
          <w:sz w:val="24"/>
          <w:szCs w:val="24"/>
          <w:lang w:val="en-US" w:eastAsia="zh-CN"/>
        </w:rPr>
        <w:t>4</w:t>
      </w:r>
      <w:r>
        <w:rPr>
          <w:rFonts w:hint="eastAsia" w:ascii="宋体" w:hAnsi="宋体" w:cs="宋体"/>
          <w:color w:val="auto"/>
          <w:sz w:val="24"/>
          <w:szCs w:val="24"/>
        </w:rPr>
        <w:t xml:space="preserve"> 国家、上海市、宝钢现行的施工规范和有关工程施工管理文件。</w:t>
      </w:r>
    </w:p>
    <w:p w14:paraId="72082FD0">
      <w:pPr>
        <w:spacing w:line="360" w:lineRule="auto"/>
        <w:rPr>
          <w:rFonts w:hint="eastAsia" w:ascii="宋体" w:hAnsi="宋体" w:cs="宋体"/>
          <w:color w:val="auto"/>
          <w:sz w:val="24"/>
          <w:szCs w:val="24"/>
        </w:rPr>
      </w:pPr>
      <w:r>
        <w:rPr>
          <w:rFonts w:hint="eastAsia" w:ascii="宋体" w:hAnsi="宋体" w:cs="宋体"/>
          <w:color w:val="auto"/>
          <w:sz w:val="24"/>
          <w:szCs w:val="24"/>
          <w:lang w:val="en-US" w:eastAsia="zh-CN"/>
        </w:rPr>
        <w:t>5</w:t>
      </w:r>
      <w:r>
        <w:rPr>
          <w:rFonts w:hint="eastAsia" w:ascii="宋体" w:hAnsi="宋体" w:cs="宋体"/>
          <w:color w:val="auto"/>
          <w:sz w:val="24"/>
          <w:szCs w:val="24"/>
        </w:rPr>
        <w:t xml:space="preserve"> 综合考虑我公司的施工能力，以及长期承建大修、新建、技改项目的施工经验，特别是长期施工和日常管理的丰富经验。</w:t>
      </w:r>
    </w:p>
    <w:p w14:paraId="15737300">
      <w:pPr>
        <w:keepNext/>
        <w:keepLines/>
        <w:spacing w:line="360" w:lineRule="auto"/>
        <w:rPr>
          <w:rFonts w:hint="eastAsia" w:ascii="宋体" w:hAnsi="宋体" w:cs="宋体"/>
          <w:color w:val="auto"/>
          <w:sz w:val="24"/>
          <w:szCs w:val="24"/>
          <w:highlight w:val="none"/>
        </w:rPr>
      </w:pPr>
      <w:r>
        <w:rPr>
          <w:rFonts w:hint="eastAsia" w:ascii="宋体" w:hAnsi="宋体" w:cs="宋体"/>
          <w:color w:val="auto"/>
          <w:sz w:val="24"/>
          <w:szCs w:val="24"/>
          <w:highlight w:val="none"/>
        </w:rPr>
        <w:t>二、本工程采用的技术标准、规范</w:t>
      </w:r>
    </w:p>
    <w:bookmarkEnd w:id="83"/>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9"/>
        <w:gridCol w:w="5385"/>
        <w:gridCol w:w="16"/>
        <w:gridCol w:w="2194"/>
      </w:tblGrid>
      <w:tr w14:paraId="1FA5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top"/>
          </w:tcPr>
          <w:p w14:paraId="2A753753">
            <w:pPr>
              <w:adjustRightInd w:val="0"/>
              <w:snapToGrid w:val="0"/>
              <w:spacing w:before="156" w:beforeLines="50"/>
              <w:jc w:val="center"/>
              <w:rPr>
                <w:rFonts w:hint="eastAsia" w:ascii="宋体" w:hAnsi="宋体" w:eastAsia="宋体" w:cs="宋体"/>
                <w:bCs/>
                <w:color w:val="auto"/>
                <w:sz w:val="21"/>
                <w:szCs w:val="21"/>
              </w:rPr>
            </w:pPr>
            <w:r>
              <w:rPr>
                <w:rFonts w:hint="eastAsia" w:ascii="宋体" w:hAnsi="宋体" w:eastAsia="宋体" w:cs="宋体"/>
                <w:bCs/>
                <w:color w:val="auto"/>
                <w:sz w:val="21"/>
                <w:szCs w:val="21"/>
              </w:rPr>
              <w:t>序号</w:t>
            </w:r>
          </w:p>
        </w:tc>
        <w:tc>
          <w:tcPr>
            <w:tcW w:w="5385" w:type="dxa"/>
            <w:noWrap w:val="0"/>
            <w:vAlign w:val="top"/>
          </w:tcPr>
          <w:p w14:paraId="24B9D7BF">
            <w:pPr>
              <w:adjustRightInd w:val="0"/>
              <w:snapToGrid w:val="0"/>
              <w:spacing w:before="156" w:beforeLines="50"/>
              <w:jc w:val="center"/>
              <w:rPr>
                <w:rFonts w:hint="eastAsia" w:ascii="宋体" w:hAnsi="宋体" w:eastAsia="宋体" w:cs="宋体"/>
                <w:bCs/>
                <w:color w:val="auto"/>
                <w:sz w:val="21"/>
                <w:szCs w:val="21"/>
              </w:rPr>
            </w:pPr>
            <w:r>
              <w:rPr>
                <w:rFonts w:hint="eastAsia" w:ascii="宋体" w:hAnsi="宋体" w:eastAsia="宋体" w:cs="宋体"/>
                <w:bCs/>
                <w:color w:val="auto"/>
                <w:sz w:val="21"/>
                <w:szCs w:val="21"/>
              </w:rPr>
              <w:t>名    称</w:t>
            </w:r>
          </w:p>
        </w:tc>
        <w:tc>
          <w:tcPr>
            <w:tcW w:w="2210" w:type="dxa"/>
            <w:gridSpan w:val="2"/>
            <w:noWrap w:val="0"/>
            <w:vAlign w:val="top"/>
          </w:tcPr>
          <w:p w14:paraId="55A0DC1C">
            <w:pPr>
              <w:adjustRightInd w:val="0"/>
              <w:snapToGrid w:val="0"/>
              <w:spacing w:before="156" w:beforeLines="50"/>
              <w:jc w:val="center"/>
              <w:rPr>
                <w:rFonts w:hint="eastAsia" w:ascii="宋体" w:hAnsi="宋体" w:eastAsia="宋体" w:cs="宋体"/>
                <w:bCs/>
                <w:color w:val="auto"/>
                <w:sz w:val="21"/>
                <w:szCs w:val="21"/>
              </w:rPr>
            </w:pPr>
            <w:r>
              <w:rPr>
                <w:rFonts w:hint="eastAsia" w:ascii="宋体" w:hAnsi="宋体" w:eastAsia="宋体" w:cs="宋体"/>
                <w:bCs/>
                <w:color w:val="auto"/>
                <w:sz w:val="21"/>
                <w:szCs w:val="21"/>
              </w:rPr>
              <w:t>编  号</w:t>
            </w:r>
          </w:p>
        </w:tc>
      </w:tr>
      <w:tr w14:paraId="51DAA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324" w:type="dxa"/>
            <w:gridSpan w:val="4"/>
            <w:noWrap w:val="0"/>
            <w:vAlign w:val="center"/>
          </w:tcPr>
          <w:p w14:paraId="020A5412">
            <w:pPr>
              <w:adjustRightInd w:val="0"/>
              <w:snapToGrid w:val="0"/>
              <w:spacing w:before="156" w:beforeLines="50"/>
              <w:jc w:val="center"/>
              <w:rPr>
                <w:rFonts w:hint="eastAsia" w:ascii="宋体" w:hAnsi="宋体" w:eastAsia="宋体" w:cs="宋体"/>
                <w:bCs/>
                <w:color w:val="auto"/>
                <w:sz w:val="21"/>
                <w:szCs w:val="21"/>
              </w:rPr>
            </w:pPr>
            <w:r>
              <w:rPr>
                <w:rFonts w:hint="eastAsia" w:ascii="宋体" w:hAnsi="宋体" w:eastAsia="宋体" w:cs="宋体"/>
                <w:bCs/>
                <w:color w:val="auto"/>
                <w:sz w:val="21"/>
                <w:szCs w:val="21"/>
              </w:rPr>
              <w:t>国家、地方及行业现行标准</w:t>
            </w:r>
          </w:p>
        </w:tc>
      </w:tr>
      <w:tr w14:paraId="3A11F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324" w:type="dxa"/>
            <w:gridSpan w:val="4"/>
            <w:noWrap w:val="0"/>
            <w:vAlign w:val="center"/>
          </w:tcPr>
          <w:p w14:paraId="27D3F77C">
            <w:pPr>
              <w:pStyle w:val="55"/>
              <w:autoSpaceDN w:val="0"/>
              <w:adjustRightInd w:val="0"/>
              <w:snapToGrid w:val="0"/>
              <w:jc w:val="center"/>
              <w:rPr>
                <w:rFonts w:hint="eastAsia" w:ascii="宋体" w:hAnsi="宋体" w:eastAsia="宋体" w:cs="宋体"/>
                <w:bCs/>
                <w:color w:val="auto"/>
                <w:sz w:val="21"/>
                <w:szCs w:val="21"/>
              </w:rPr>
            </w:pPr>
            <w:r>
              <w:rPr>
                <w:rFonts w:hint="eastAsia" w:ascii="宋体" w:hAnsi="宋体" w:cs="宋体"/>
                <w:bCs/>
                <w:color w:val="auto"/>
                <w:sz w:val="21"/>
                <w:szCs w:val="21"/>
                <w:lang w:val="en-US" w:eastAsia="zh-CN"/>
              </w:rPr>
              <w:t>1</w:t>
            </w:r>
            <w:r>
              <w:rPr>
                <w:rFonts w:hint="eastAsia" w:ascii="宋体" w:hAnsi="宋体" w:eastAsia="宋体" w:cs="宋体"/>
                <w:bCs/>
                <w:color w:val="auto"/>
                <w:sz w:val="21"/>
                <w:szCs w:val="21"/>
              </w:rPr>
              <w:t>安装工程部分</w:t>
            </w:r>
          </w:p>
        </w:tc>
      </w:tr>
      <w:tr w14:paraId="6712F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324" w:type="dxa"/>
            <w:gridSpan w:val="4"/>
            <w:noWrap w:val="0"/>
            <w:vAlign w:val="center"/>
          </w:tcPr>
          <w:p w14:paraId="49829807">
            <w:pPr>
              <w:pStyle w:val="55"/>
              <w:autoSpaceDN w:val="0"/>
              <w:adjustRightInd w:val="0"/>
              <w:snapToGrid w:val="0"/>
              <w:jc w:val="center"/>
              <w:rPr>
                <w:rFonts w:hint="eastAsia" w:ascii="宋体" w:hAnsi="宋体" w:eastAsia="宋体" w:cs="宋体"/>
                <w:bCs/>
                <w:color w:val="auto"/>
                <w:sz w:val="21"/>
                <w:szCs w:val="21"/>
              </w:rPr>
            </w:pPr>
            <w:r>
              <w:rPr>
                <w:rFonts w:hint="eastAsia" w:ascii="宋体" w:hAnsi="宋体" w:cs="宋体"/>
                <w:bCs/>
                <w:color w:val="auto"/>
                <w:sz w:val="21"/>
                <w:szCs w:val="21"/>
                <w:lang w:val="en-US" w:eastAsia="zh-CN"/>
              </w:rPr>
              <w:t>1</w:t>
            </w:r>
            <w:r>
              <w:rPr>
                <w:rFonts w:hint="eastAsia" w:ascii="宋体" w:hAnsi="宋体" w:eastAsia="宋体" w:cs="宋体"/>
                <w:bCs/>
                <w:color w:val="auto"/>
                <w:sz w:val="21"/>
                <w:szCs w:val="21"/>
              </w:rPr>
              <w:t>.1 机械设备工程</w:t>
            </w:r>
          </w:p>
        </w:tc>
      </w:tr>
      <w:tr w14:paraId="36E81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center"/>
          </w:tcPr>
          <w:p w14:paraId="59E0D3CF">
            <w:pPr>
              <w:numPr>
                <w:ilvl w:val="0"/>
                <w:numId w:val="3"/>
              </w:numPr>
              <w:tabs>
                <w:tab w:val="left" w:pos="0"/>
              </w:tabs>
              <w:jc w:val="center"/>
              <w:rPr>
                <w:rFonts w:hint="eastAsia" w:ascii="宋体" w:hAnsi="宋体" w:eastAsia="宋体" w:cs="宋体"/>
                <w:bCs/>
                <w:color w:val="auto"/>
                <w:sz w:val="21"/>
                <w:szCs w:val="21"/>
              </w:rPr>
            </w:pPr>
          </w:p>
        </w:tc>
        <w:tc>
          <w:tcPr>
            <w:tcW w:w="5385" w:type="dxa"/>
            <w:noWrap w:val="0"/>
            <w:vAlign w:val="center"/>
          </w:tcPr>
          <w:p w14:paraId="34BDADC6">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lang w:val="zh-CN"/>
              </w:rPr>
              <w:t>机械设备安装工程施工及验收通用规范</w:t>
            </w:r>
          </w:p>
        </w:tc>
        <w:tc>
          <w:tcPr>
            <w:tcW w:w="2210" w:type="dxa"/>
            <w:gridSpan w:val="2"/>
            <w:noWrap w:val="0"/>
            <w:vAlign w:val="center"/>
          </w:tcPr>
          <w:p w14:paraId="729191C2">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lang w:val="zh-CN"/>
              </w:rPr>
              <w:t>GB 50231-2009</w:t>
            </w:r>
          </w:p>
        </w:tc>
      </w:tr>
      <w:tr w14:paraId="3060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center"/>
          </w:tcPr>
          <w:p w14:paraId="713B3995">
            <w:pPr>
              <w:numPr>
                <w:ilvl w:val="0"/>
                <w:numId w:val="3"/>
              </w:numPr>
              <w:tabs>
                <w:tab w:val="left" w:pos="0"/>
              </w:tabs>
              <w:jc w:val="center"/>
              <w:rPr>
                <w:rFonts w:hint="eastAsia" w:ascii="宋体" w:hAnsi="宋体" w:eastAsia="宋体" w:cs="宋体"/>
                <w:bCs/>
                <w:color w:val="auto"/>
                <w:sz w:val="21"/>
                <w:szCs w:val="21"/>
              </w:rPr>
            </w:pPr>
          </w:p>
        </w:tc>
        <w:tc>
          <w:tcPr>
            <w:tcW w:w="5385" w:type="dxa"/>
            <w:noWrap w:val="0"/>
            <w:vAlign w:val="center"/>
          </w:tcPr>
          <w:p w14:paraId="0DDAEA84">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lang w:val="zh-CN"/>
              </w:rPr>
              <w:t>起重机械安装改造重大修理监督检验规则</w:t>
            </w:r>
          </w:p>
        </w:tc>
        <w:tc>
          <w:tcPr>
            <w:tcW w:w="2210" w:type="dxa"/>
            <w:gridSpan w:val="2"/>
            <w:noWrap w:val="0"/>
            <w:vAlign w:val="center"/>
          </w:tcPr>
          <w:p w14:paraId="1002C21C">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lang w:val="en-US"/>
              </w:rPr>
              <w:t>TSG Q7016-2016</w:t>
            </w:r>
          </w:p>
        </w:tc>
      </w:tr>
      <w:tr w14:paraId="40D0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center"/>
          </w:tcPr>
          <w:p w14:paraId="5DC9363B">
            <w:pPr>
              <w:numPr>
                <w:ilvl w:val="0"/>
                <w:numId w:val="3"/>
              </w:numPr>
              <w:tabs>
                <w:tab w:val="left" w:pos="0"/>
              </w:tabs>
              <w:jc w:val="center"/>
              <w:rPr>
                <w:rFonts w:hint="eastAsia" w:ascii="宋体" w:hAnsi="宋体" w:eastAsia="宋体" w:cs="宋体"/>
                <w:bCs/>
                <w:color w:val="auto"/>
                <w:sz w:val="21"/>
                <w:szCs w:val="21"/>
              </w:rPr>
            </w:pPr>
          </w:p>
        </w:tc>
        <w:tc>
          <w:tcPr>
            <w:tcW w:w="5385" w:type="dxa"/>
            <w:noWrap w:val="0"/>
            <w:vAlign w:val="center"/>
          </w:tcPr>
          <w:p w14:paraId="587738AE">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lang w:val="zh-CN"/>
              </w:rPr>
              <w:t>起重设备安装工程施工及验收规范</w:t>
            </w:r>
          </w:p>
        </w:tc>
        <w:tc>
          <w:tcPr>
            <w:tcW w:w="2210" w:type="dxa"/>
            <w:gridSpan w:val="2"/>
            <w:noWrap w:val="0"/>
            <w:vAlign w:val="center"/>
          </w:tcPr>
          <w:p w14:paraId="24A20916">
            <w:pPr>
              <w:pStyle w:val="55"/>
              <w:autoSpaceDN w:val="0"/>
              <w:rPr>
                <w:rFonts w:hint="eastAsia" w:ascii="宋体" w:hAnsi="宋体" w:eastAsia="宋体" w:cs="宋体"/>
                <w:bCs/>
                <w:color w:val="auto"/>
                <w:kern w:val="2"/>
                <w:sz w:val="21"/>
                <w:szCs w:val="21"/>
                <w:lang w:val="en-US"/>
              </w:rPr>
            </w:pPr>
            <w:r>
              <w:rPr>
                <w:rFonts w:hint="eastAsia" w:ascii="宋体" w:hAnsi="宋体" w:eastAsia="宋体" w:cs="宋体"/>
                <w:bCs/>
                <w:color w:val="auto"/>
                <w:kern w:val="2"/>
                <w:sz w:val="21"/>
                <w:szCs w:val="21"/>
                <w:lang w:val="en-US"/>
              </w:rPr>
              <w:t>GB 50278-2010</w:t>
            </w:r>
          </w:p>
        </w:tc>
      </w:tr>
      <w:tr w14:paraId="21DF7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center"/>
          </w:tcPr>
          <w:p w14:paraId="27F18964">
            <w:pPr>
              <w:numPr>
                <w:ilvl w:val="0"/>
                <w:numId w:val="3"/>
              </w:numPr>
              <w:tabs>
                <w:tab w:val="left" w:pos="0"/>
              </w:tabs>
              <w:jc w:val="center"/>
              <w:rPr>
                <w:rFonts w:hint="eastAsia" w:ascii="宋体" w:hAnsi="宋体" w:eastAsia="宋体" w:cs="宋体"/>
                <w:bCs/>
                <w:color w:val="auto"/>
                <w:sz w:val="21"/>
                <w:szCs w:val="21"/>
              </w:rPr>
            </w:pPr>
          </w:p>
        </w:tc>
        <w:tc>
          <w:tcPr>
            <w:tcW w:w="5385" w:type="dxa"/>
            <w:noWrap w:val="0"/>
            <w:vAlign w:val="center"/>
          </w:tcPr>
          <w:p w14:paraId="0FDE6CDC">
            <w:pPr>
              <w:pStyle w:val="55"/>
              <w:autoSpaceDN w:val="0"/>
              <w:rPr>
                <w:rFonts w:hint="default" w:ascii="宋体" w:hAnsi="宋体" w:eastAsia="宋体" w:cs="宋体"/>
                <w:bCs/>
                <w:color w:val="auto"/>
                <w:kern w:val="2"/>
                <w:sz w:val="21"/>
                <w:szCs w:val="21"/>
                <w:lang w:val="en-US" w:eastAsia="zh-CN"/>
              </w:rPr>
            </w:pPr>
            <w:r>
              <w:rPr>
                <w:rFonts w:hint="eastAsia" w:ascii="宋体" w:hAnsi="宋体" w:eastAsia="宋体" w:cs="宋体"/>
                <w:bCs/>
                <w:color w:val="auto"/>
                <w:kern w:val="2"/>
                <w:sz w:val="21"/>
                <w:szCs w:val="21"/>
                <w:lang w:val="zh-CN"/>
              </w:rPr>
              <w:t>起重机械安全规程</w:t>
            </w:r>
            <w:r>
              <w:rPr>
                <w:rFonts w:hint="eastAsia" w:ascii="宋体" w:hAnsi="宋体" w:eastAsia="宋体" w:cs="宋体"/>
                <w:bCs/>
                <w:color w:val="auto"/>
                <w:kern w:val="2"/>
                <w:sz w:val="21"/>
                <w:szCs w:val="21"/>
                <w:lang w:val="en-US" w:eastAsia="zh-CN"/>
              </w:rPr>
              <w:t xml:space="preserve"> </w:t>
            </w:r>
            <w:r>
              <w:rPr>
                <w:rFonts w:hint="eastAsia" w:ascii="宋体" w:hAnsi="宋体" w:eastAsia="宋体" w:cs="宋体"/>
                <w:bCs/>
                <w:color w:val="auto"/>
                <w:kern w:val="2"/>
                <w:sz w:val="21"/>
                <w:szCs w:val="21"/>
                <w:lang w:val="zh-CN"/>
              </w:rPr>
              <w:t>第</w:t>
            </w:r>
            <w:r>
              <w:rPr>
                <w:rFonts w:hint="eastAsia" w:ascii="宋体" w:hAnsi="宋体" w:eastAsia="宋体" w:cs="宋体"/>
                <w:bCs/>
                <w:color w:val="auto"/>
                <w:kern w:val="2"/>
                <w:sz w:val="21"/>
                <w:szCs w:val="21"/>
                <w:lang w:val="en-US"/>
              </w:rPr>
              <w:t>1</w:t>
            </w:r>
            <w:r>
              <w:rPr>
                <w:rFonts w:hint="eastAsia" w:ascii="宋体" w:hAnsi="宋体" w:eastAsia="宋体" w:cs="宋体"/>
                <w:bCs/>
                <w:color w:val="auto"/>
                <w:kern w:val="2"/>
                <w:sz w:val="21"/>
                <w:szCs w:val="21"/>
                <w:lang w:val="zh-CN"/>
              </w:rPr>
              <w:t>部分</w:t>
            </w:r>
            <w:r>
              <w:rPr>
                <w:rFonts w:hint="eastAsia" w:ascii="宋体" w:hAnsi="宋体" w:eastAsia="宋体" w:cs="宋体"/>
                <w:bCs/>
                <w:color w:val="auto"/>
                <w:kern w:val="2"/>
                <w:sz w:val="21"/>
                <w:szCs w:val="21"/>
                <w:lang w:val="zh-CN" w:eastAsia="zh-CN"/>
              </w:rPr>
              <w:t>：</w:t>
            </w:r>
            <w:r>
              <w:rPr>
                <w:rFonts w:hint="eastAsia" w:ascii="宋体" w:hAnsi="宋体" w:eastAsia="宋体" w:cs="宋体"/>
                <w:bCs/>
                <w:color w:val="auto"/>
                <w:kern w:val="2"/>
                <w:sz w:val="21"/>
                <w:szCs w:val="21"/>
                <w:lang w:val="en-US" w:eastAsia="zh-CN"/>
              </w:rPr>
              <w:t>总则</w:t>
            </w:r>
          </w:p>
        </w:tc>
        <w:tc>
          <w:tcPr>
            <w:tcW w:w="2210" w:type="dxa"/>
            <w:gridSpan w:val="2"/>
            <w:noWrap w:val="0"/>
            <w:vAlign w:val="center"/>
          </w:tcPr>
          <w:p w14:paraId="173996AC">
            <w:pPr>
              <w:pStyle w:val="55"/>
              <w:autoSpaceDN w:val="0"/>
              <w:rPr>
                <w:rFonts w:hint="eastAsia" w:ascii="宋体" w:hAnsi="宋体" w:eastAsia="宋体" w:cs="宋体"/>
                <w:bCs/>
                <w:color w:val="auto"/>
                <w:kern w:val="2"/>
                <w:sz w:val="21"/>
                <w:szCs w:val="21"/>
                <w:lang w:val="en-US"/>
              </w:rPr>
            </w:pPr>
            <w:r>
              <w:rPr>
                <w:rFonts w:hint="eastAsia" w:ascii="宋体" w:hAnsi="宋体" w:eastAsia="宋体" w:cs="宋体"/>
                <w:bCs/>
                <w:color w:val="auto"/>
                <w:kern w:val="2"/>
                <w:sz w:val="21"/>
                <w:szCs w:val="21"/>
                <w:lang w:val="en-US"/>
              </w:rPr>
              <w:t>GB/T 6067.1-2010</w:t>
            </w:r>
          </w:p>
        </w:tc>
      </w:tr>
      <w:tr w14:paraId="24F65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center"/>
          </w:tcPr>
          <w:p w14:paraId="2F466DC6">
            <w:pPr>
              <w:numPr>
                <w:ilvl w:val="0"/>
                <w:numId w:val="3"/>
              </w:numPr>
              <w:tabs>
                <w:tab w:val="left" w:pos="0"/>
              </w:tabs>
              <w:jc w:val="center"/>
              <w:rPr>
                <w:rFonts w:hint="eastAsia" w:ascii="宋体" w:hAnsi="宋体" w:eastAsia="宋体" w:cs="宋体"/>
                <w:bCs/>
                <w:color w:val="auto"/>
                <w:sz w:val="21"/>
                <w:szCs w:val="21"/>
              </w:rPr>
            </w:pPr>
          </w:p>
        </w:tc>
        <w:tc>
          <w:tcPr>
            <w:tcW w:w="5385" w:type="dxa"/>
            <w:noWrap w:val="0"/>
            <w:vAlign w:val="center"/>
          </w:tcPr>
          <w:p w14:paraId="79AF01C9">
            <w:pPr>
              <w:numPr>
                <w:ilvl w:val="0"/>
                <w:numId w:val="0"/>
              </w:numPr>
              <w:tabs>
                <w:tab w:val="left" w:pos="0"/>
              </w:tabs>
              <w:ind w:leftChars="0"/>
              <w:jc w:val="both"/>
              <w:rPr>
                <w:rFonts w:hint="eastAsia" w:ascii="宋体" w:hAnsi="宋体" w:eastAsia="宋体" w:cs="宋体"/>
                <w:bCs/>
                <w:color w:val="auto"/>
                <w:sz w:val="21"/>
                <w:szCs w:val="21"/>
              </w:rPr>
            </w:pPr>
            <w:r>
              <w:rPr>
                <w:rFonts w:hint="eastAsia" w:ascii="宋体" w:hAnsi="宋体" w:eastAsia="宋体" w:cs="宋体"/>
                <w:bCs/>
                <w:color w:val="auto"/>
                <w:sz w:val="21"/>
                <w:szCs w:val="21"/>
              </w:rPr>
              <w:t>起重机械安全技术规程</w:t>
            </w:r>
          </w:p>
        </w:tc>
        <w:tc>
          <w:tcPr>
            <w:tcW w:w="2210" w:type="dxa"/>
            <w:gridSpan w:val="2"/>
            <w:noWrap w:val="0"/>
            <w:vAlign w:val="center"/>
          </w:tcPr>
          <w:p w14:paraId="7F383C48">
            <w:pPr>
              <w:pStyle w:val="55"/>
              <w:autoSpaceDN w:val="0"/>
              <w:rPr>
                <w:rFonts w:hint="eastAsia" w:ascii="宋体" w:hAnsi="宋体" w:eastAsia="宋体" w:cs="宋体"/>
                <w:i w:val="0"/>
                <w:caps w:val="0"/>
                <w:color w:val="000000"/>
                <w:spacing w:val="0"/>
                <w:sz w:val="24"/>
                <w:szCs w:val="24"/>
                <w:lang w:val="en-US"/>
              </w:rPr>
            </w:pPr>
            <w:r>
              <w:rPr>
                <w:rFonts w:hint="eastAsia" w:ascii="宋体" w:hAnsi="宋体" w:eastAsia="宋体" w:cs="宋体"/>
                <w:bCs/>
                <w:color w:val="auto"/>
                <w:kern w:val="2"/>
                <w:sz w:val="21"/>
                <w:szCs w:val="21"/>
                <w:lang w:val="en-US"/>
              </w:rPr>
              <w:t>TSG 51—2023</w:t>
            </w:r>
          </w:p>
        </w:tc>
      </w:tr>
      <w:tr w14:paraId="3CCB2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324" w:type="dxa"/>
            <w:gridSpan w:val="4"/>
            <w:noWrap w:val="0"/>
            <w:vAlign w:val="center"/>
          </w:tcPr>
          <w:p w14:paraId="729E93A4">
            <w:pPr>
              <w:pStyle w:val="55"/>
              <w:autoSpaceDN w:val="0"/>
              <w:adjustRightInd w:val="0"/>
              <w:snapToGrid w:val="0"/>
              <w:jc w:val="center"/>
              <w:rPr>
                <w:rFonts w:hint="eastAsia" w:ascii="宋体" w:hAnsi="宋体" w:eastAsia="宋体" w:cs="宋体"/>
                <w:bCs/>
                <w:color w:val="auto"/>
                <w:sz w:val="21"/>
                <w:szCs w:val="21"/>
              </w:rPr>
            </w:pPr>
            <w:r>
              <w:rPr>
                <w:rFonts w:hint="eastAsia" w:ascii="宋体" w:hAnsi="宋体" w:cs="宋体"/>
                <w:bCs/>
                <w:color w:val="auto"/>
                <w:sz w:val="21"/>
                <w:szCs w:val="21"/>
                <w:lang w:val="en-US" w:eastAsia="zh-CN"/>
              </w:rPr>
              <w:t>1</w:t>
            </w:r>
            <w:r>
              <w:rPr>
                <w:rFonts w:hint="eastAsia" w:ascii="宋体" w:hAnsi="宋体" w:eastAsia="宋体" w:cs="宋体"/>
                <w:bCs/>
                <w:color w:val="auto"/>
                <w:sz w:val="21"/>
                <w:szCs w:val="21"/>
              </w:rPr>
              <w:t>.</w:t>
            </w:r>
            <w:r>
              <w:rPr>
                <w:rFonts w:hint="eastAsia" w:ascii="宋体" w:hAnsi="宋体" w:cs="宋体"/>
                <w:bCs/>
                <w:color w:val="auto"/>
                <w:sz w:val="21"/>
                <w:szCs w:val="21"/>
                <w:lang w:val="en-US" w:eastAsia="zh-CN"/>
              </w:rPr>
              <w:t>2</w:t>
            </w:r>
            <w:r>
              <w:rPr>
                <w:rFonts w:hint="eastAsia" w:ascii="宋体" w:hAnsi="宋体" w:eastAsia="宋体" w:cs="宋体"/>
                <w:bCs/>
                <w:color w:val="auto"/>
                <w:sz w:val="21"/>
                <w:szCs w:val="21"/>
              </w:rPr>
              <w:t xml:space="preserve"> 电气设备工程</w:t>
            </w:r>
          </w:p>
        </w:tc>
      </w:tr>
      <w:tr w14:paraId="2EF1A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center"/>
          </w:tcPr>
          <w:p w14:paraId="34D098D3">
            <w:pPr>
              <w:numPr>
                <w:ilvl w:val="0"/>
                <w:numId w:val="3"/>
              </w:numPr>
              <w:tabs>
                <w:tab w:val="left" w:pos="0"/>
              </w:tabs>
              <w:jc w:val="center"/>
              <w:rPr>
                <w:rFonts w:hint="eastAsia" w:ascii="宋体" w:hAnsi="宋体" w:eastAsia="宋体" w:cs="宋体"/>
                <w:bCs/>
                <w:color w:val="auto"/>
                <w:sz w:val="21"/>
                <w:szCs w:val="21"/>
              </w:rPr>
            </w:pPr>
          </w:p>
        </w:tc>
        <w:tc>
          <w:tcPr>
            <w:tcW w:w="5401" w:type="dxa"/>
            <w:gridSpan w:val="2"/>
            <w:noWrap w:val="0"/>
            <w:vAlign w:val="center"/>
          </w:tcPr>
          <w:p w14:paraId="49AC7FEA">
            <w:pPr>
              <w:pStyle w:val="55"/>
              <w:autoSpaceDN w:val="0"/>
              <w:rPr>
                <w:rFonts w:hint="eastAsia" w:ascii="宋体" w:hAnsi="宋体" w:eastAsia="宋体" w:cs="宋体"/>
                <w:bCs/>
                <w:color w:val="auto"/>
                <w:kern w:val="2"/>
                <w:sz w:val="21"/>
                <w:szCs w:val="21"/>
                <w:highlight w:val="none"/>
                <w:lang w:val="zh-CN"/>
              </w:rPr>
            </w:pPr>
            <w:r>
              <w:rPr>
                <w:rFonts w:hint="eastAsia" w:ascii="宋体" w:hAnsi="宋体" w:eastAsia="宋体" w:cs="宋体"/>
                <w:bCs/>
                <w:color w:val="auto"/>
                <w:kern w:val="2"/>
                <w:sz w:val="21"/>
                <w:szCs w:val="21"/>
                <w:highlight w:val="none"/>
                <w:lang w:val="zh-CN"/>
              </w:rPr>
              <w:t>冶金电气设备工程安装验收规范</w:t>
            </w:r>
          </w:p>
        </w:tc>
        <w:tc>
          <w:tcPr>
            <w:tcW w:w="2194" w:type="dxa"/>
            <w:noWrap w:val="0"/>
            <w:vAlign w:val="center"/>
          </w:tcPr>
          <w:p w14:paraId="557340F9">
            <w:pPr>
              <w:pStyle w:val="55"/>
              <w:autoSpaceDN w:val="0"/>
              <w:rPr>
                <w:rFonts w:hint="eastAsia" w:ascii="宋体" w:hAnsi="宋体" w:eastAsia="宋体" w:cs="宋体"/>
                <w:bCs/>
                <w:color w:val="auto"/>
                <w:kern w:val="2"/>
                <w:sz w:val="21"/>
                <w:szCs w:val="21"/>
                <w:highlight w:val="none"/>
                <w:lang w:val="zh-CN"/>
              </w:rPr>
            </w:pPr>
            <w:r>
              <w:rPr>
                <w:rFonts w:hint="eastAsia" w:ascii="宋体" w:hAnsi="宋体" w:eastAsia="宋体" w:cs="宋体"/>
                <w:bCs/>
                <w:color w:val="auto"/>
                <w:kern w:val="2"/>
                <w:sz w:val="21"/>
                <w:szCs w:val="21"/>
                <w:highlight w:val="none"/>
                <w:lang w:val="zh-CN"/>
              </w:rPr>
              <w:t>GB 50397-2007</w:t>
            </w:r>
          </w:p>
        </w:tc>
      </w:tr>
      <w:tr w14:paraId="65600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center"/>
          </w:tcPr>
          <w:p w14:paraId="3DDA2650">
            <w:pPr>
              <w:numPr>
                <w:ilvl w:val="0"/>
                <w:numId w:val="3"/>
              </w:numPr>
              <w:tabs>
                <w:tab w:val="left" w:pos="0"/>
              </w:tabs>
              <w:jc w:val="center"/>
              <w:rPr>
                <w:rFonts w:hint="eastAsia" w:ascii="宋体" w:hAnsi="宋体" w:eastAsia="宋体" w:cs="宋体"/>
                <w:bCs/>
                <w:color w:val="auto"/>
                <w:sz w:val="21"/>
                <w:szCs w:val="21"/>
              </w:rPr>
            </w:pPr>
          </w:p>
        </w:tc>
        <w:tc>
          <w:tcPr>
            <w:tcW w:w="5401" w:type="dxa"/>
            <w:gridSpan w:val="2"/>
            <w:noWrap w:val="0"/>
            <w:vAlign w:val="center"/>
          </w:tcPr>
          <w:p w14:paraId="46D6739C">
            <w:pPr>
              <w:pStyle w:val="55"/>
              <w:autoSpaceDN w:val="0"/>
              <w:rPr>
                <w:rFonts w:hint="eastAsia" w:ascii="宋体" w:hAnsi="宋体" w:eastAsia="宋体" w:cs="宋体"/>
                <w:bCs/>
                <w:color w:val="auto"/>
                <w:kern w:val="2"/>
                <w:sz w:val="21"/>
                <w:szCs w:val="21"/>
                <w:highlight w:val="none"/>
                <w:lang w:val="zh-CN"/>
              </w:rPr>
            </w:pPr>
            <w:r>
              <w:rPr>
                <w:rFonts w:hint="eastAsia" w:ascii="宋体" w:hAnsi="宋体" w:eastAsia="宋体" w:cs="宋体"/>
                <w:bCs/>
                <w:color w:val="auto"/>
                <w:kern w:val="2"/>
                <w:sz w:val="21"/>
                <w:szCs w:val="21"/>
                <w:highlight w:val="none"/>
                <w:lang w:val="zh-CN"/>
              </w:rPr>
              <w:t>电气装置安装工程电气设备交接试验标准</w:t>
            </w:r>
          </w:p>
        </w:tc>
        <w:tc>
          <w:tcPr>
            <w:tcW w:w="2194" w:type="dxa"/>
            <w:noWrap w:val="0"/>
            <w:vAlign w:val="center"/>
          </w:tcPr>
          <w:p w14:paraId="35C2B423">
            <w:pPr>
              <w:pStyle w:val="55"/>
              <w:autoSpaceDN w:val="0"/>
              <w:rPr>
                <w:rFonts w:hint="eastAsia" w:ascii="宋体" w:hAnsi="宋体" w:eastAsia="宋体" w:cs="宋体"/>
                <w:bCs/>
                <w:color w:val="auto"/>
                <w:kern w:val="2"/>
                <w:sz w:val="21"/>
                <w:szCs w:val="21"/>
                <w:highlight w:val="none"/>
                <w:lang w:val="zh-CN"/>
              </w:rPr>
            </w:pPr>
            <w:r>
              <w:rPr>
                <w:rFonts w:hint="eastAsia" w:ascii="宋体" w:hAnsi="宋体" w:eastAsia="宋体" w:cs="宋体"/>
                <w:bCs/>
                <w:color w:val="auto"/>
                <w:kern w:val="2"/>
                <w:sz w:val="21"/>
                <w:szCs w:val="21"/>
                <w:highlight w:val="none"/>
                <w:lang w:val="zh-CN"/>
              </w:rPr>
              <w:t>GB 50150-2016</w:t>
            </w:r>
          </w:p>
        </w:tc>
      </w:tr>
      <w:tr w14:paraId="41245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center"/>
          </w:tcPr>
          <w:p w14:paraId="54148730">
            <w:pPr>
              <w:numPr>
                <w:ilvl w:val="0"/>
                <w:numId w:val="3"/>
              </w:numPr>
              <w:tabs>
                <w:tab w:val="left" w:pos="0"/>
              </w:tabs>
              <w:jc w:val="center"/>
              <w:rPr>
                <w:rFonts w:hint="eastAsia" w:ascii="宋体" w:hAnsi="宋体" w:eastAsia="宋体" w:cs="宋体"/>
                <w:bCs/>
                <w:color w:val="auto"/>
                <w:sz w:val="21"/>
                <w:szCs w:val="21"/>
              </w:rPr>
            </w:pPr>
          </w:p>
        </w:tc>
        <w:tc>
          <w:tcPr>
            <w:tcW w:w="5401" w:type="dxa"/>
            <w:gridSpan w:val="2"/>
            <w:noWrap w:val="0"/>
            <w:vAlign w:val="center"/>
          </w:tcPr>
          <w:p w14:paraId="4A26FCC1">
            <w:pPr>
              <w:pStyle w:val="55"/>
              <w:autoSpaceDN w:val="0"/>
              <w:rPr>
                <w:rFonts w:hint="eastAsia" w:ascii="宋体" w:hAnsi="宋体" w:eastAsia="宋体" w:cs="宋体"/>
                <w:bCs/>
                <w:color w:val="auto"/>
                <w:kern w:val="2"/>
                <w:sz w:val="21"/>
                <w:szCs w:val="21"/>
                <w:lang w:val="en-US" w:eastAsia="zh-CN"/>
              </w:rPr>
            </w:pPr>
            <w:r>
              <w:rPr>
                <w:rFonts w:hint="eastAsia" w:ascii="宋体" w:hAnsi="宋体" w:eastAsia="宋体" w:cs="宋体"/>
                <w:bCs/>
                <w:color w:val="auto"/>
                <w:kern w:val="2"/>
                <w:sz w:val="21"/>
                <w:szCs w:val="21"/>
                <w:lang w:val="en-US" w:eastAsia="zh-CN"/>
              </w:rPr>
              <w:t>电气装置安装工程电缆线路施工及验收标准</w:t>
            </w:r>
          </w:p>
        </w:tc>
        <w:tc>
          <w:tcPr>
            <w:tcW w:w="2194" w:type="dxa"/>
            <w:noWrap w:val="0"/>
            <w:vAlign w:val="center"/>
          </w:tcPr>
          <w:p w14:paraId="2A504982">
            <w:pPr>
              <w:pStyle w:val="55"/>
              <w:autoSpaceDN w:val="0"/>
              <w:rPr>
                <w:rFonts w:hint="eastAsia" w:ascii="宋体" w:hAnsi="宋体" w:eastAsia="宋体" w:cs="宋体"/>
                <w:bCs/>
                <w:color w:val="auto"/>
                <w:kern w:val="2"/>
                <w:sz w:val="21"/>
                <w:szCs w:val="21"/>
                <w:lang w:val="en-US" w:eastAsia="zh-CN"/>
              </w:rPr>
            </w:pPr>
            <w:r>
              <w:rPr>
                <w:rFonts w:hint="eastAsia" w:ascii="宋体" w:hAnsi="宋体" w:eastAsia="宋体" w:cs="宋体"/>
                <w:bCs/>
                <w:color w:val="auto"/>
                <w:kern w:val="2"/>
                <w:sz w:val="21"/>
                <w:szCs w:val="21"/>
                <w:lang w:val="zh-CN"/>
              </w:rPr>
              <w:t>GB 50168-20</w:t>
            </w:r>
            <w:r>
              <w:rPr>
                <w:rFonts w:hint="eastAsia" w:ascii="宋体" w:hAnsi="宋体" w:eastAsia="宋体" w:cs="宋体"/>
                <w:bCs/>
                <w:color w:val="auto"/>
                <w:kern w:val="2"/>
                <w:sz w:val="21"/>
                <w:szCs w:val="21"/>
                <w:lang w:val="en-US" w:eastAsia="zh-CN"/>
              </w:rPr>
              <w:t>18</w:t>
            </w:r>
          </w:p>
        </w:tc>
      </w:tr>
      <w:tr w14:paraId="395E3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center"/>
          </w:tcPr>
          <w:p w14:paraId="619198C5">
            <w:pPr>
              <w:numPr>
                <w:ilvl w:val="0"/>
                <w:numId w:val="3"/>
              </w:numPr>
              <w:tabs>
                <w:tab w:val="left" w:pos="0"/>
              </w:tabs>
              <w:jc w:val="center"/>
              <w:rPr>
                <w:rFonts w:hint="eastAsia" w:ascii="宋体" w:hAnsi="宋体" w:eastAsia="宋体" w:cs="宋体"/>
                <w:bCs/>
                <w:color w:val="auto"/>
                <w:sz w:val="21"/>
                <w:szCs w:val="21"/>
              </w:rPr>
            </w:pPr>
          </w:p>
        </w:tc>
        <w:tc>
          <w:tcPr>
            <w:tcW w:w="5401" w:type="dxa"/>
            <w:gridSpan w:val="2"/>
            <w:noWrap w:val="0"/>
            <w:vAlign w:val="center"/>
          </w:tcPr>
          <w:p w14:paraId="19E0E916">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lang w:val="zh-CN"/>
              </w:rPr>
              <w:t>电气装置安装工程接地装置施工及验收规范</w:t>
            </w:r>
          </w:p>
        </w:tc>
        <w:tc>
          <w:tcPr>
            <w:tcW w:w="2194" w:type="dxa"/>
            <w:noWrap w:val="0"/>
            <w:vAlign w:val="center"/>
          </w:tcPr>
          <w:p w14:paraId="08DA6DD7">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lang w:val="zh-CN"/>
              </w:rPr>
              <w:t>GB 50169-2016</w:t>
            </w:r>
          </w:p>
        </w:tc>
      </w:tr>
      <w:tr w14:paraId="1ABEA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exact"/>
          <w:jc w:val="center"/>
        </w:trPr>
        <w:tc>
          <w:tcPr>
            <w:tcW w:w="729" w:type="dxa"/>
            <w:noWrap w:val="0"/>
            <w:vAlign w:val="center"/>
          </w:tcPr>
          <w:p w14:paraId="21C218D3">
            <w:pPr>
              <w:numPr>
                <w:ilvl w:val="0"/>
                <w:numId w:val="3"/>
              </w:numPr>
              <w:tabs>
                <w:tab w:val="left" w:pos="0"/>
              </w:tabs>
              <w:jc w:val="center"/>
              <w:rPr>
                <w:rFonts w:hint="eastAsia" w:ascii="宋体" w:hAnsi="宋体" w:eastAsia="宋体" w:cs="宋体"/>
                <w:bCs/>
                <w:color w:val="auto"/>
                <w:sz w:val="21"/>
                <w:szCs w:val="21"/>
              </w:rPr>
            </w:pPr>
          </w:p>
        </w:tc>
        <w:tc>
          <w:tcPr>
            <w:tcW w:w="5401" w:type="dxa"/>
            <w:gridSpan w:val="2"/>
            <w:noWrap w:val="0"/>
            <w:vAlign w:val="center"/>
          </w:tcPr>
          <w:p w14:paraId="632CC91A">
            <w:pPr>
              <w:pStyle w:val="55"/>
              <w:autoSpaceDN w:val="0"/>
              <w:rPr>
                <w:rFonts w:hint="eastAsia" w:ascii="宋体" w:hAnsi="宋体" w:eastAsia="宋体" w:cs="宋体"/>
                <w:bCs/>
                <w:color w:val="auto"/>
                <w:kern w:val="2"/>
                <w:sz w:val="21"/>
                <w:szCs w:val="21"/>
                <w:lang w:val="zh-CN" w:eastAsia="zh-CN"/>
              </w:rPr>
            </w:pPr>
            <w:r>
              <w:rPr>
                <w:rFonts w:hint="eastAsia" w:ascii="宋体" w:hAnsi="宋体" w:eastAsia="宋体" w:cs="宋体"/>
                <w:bCs/>
                <w:color w:val="auto"/>
                <w:kern w:val="2"/>
                <w:sz w:val="21"/>
                <w:szCs w:val="21"/>
                <w:lang w:val="en-US" w:eastAsia="zh-CN"/>
              </w:rPr>
              <w:t>电气装置安装工程 起重机电气装置施工及验收规范</w:t>
            </w:r>
          </w:p>
        </w:tc>
        <w:tc>
          <w:tcPr>
            <w:tcW w:w="2194" w:type="dxa"/>
            <w:noWrap w:val="0"/>
            <w:vAlign w:val="center"/>
          </w:tcPr>
          <w:p w14:paraId="6929C46C">
            <w:pPr>
              <w:pStyle w:val="55"/>
              <w:autoSpaceDN w:val="0"/>
              <w:rPr>
                <w:rFonts w:hint="eastAsia" w:ascii="宋体" w:hAnsi="宋体" w:eastAsia="宋体" w:cs="宋体"/>
                <w:bCs/>
                <w:color w:val="auto"/>
                <w:kern w:val="2"/>
                <w:sz w:val="21"/>
                <w:szCs w:val="21"/>
                <w:lang w:val="zh-CN" w:eastAsia="zh-CN"/>
              </w:rPr>
            </w:pPr>
            <w:r>
              <w:rPr>
                <w:rFonts w:hint="eastAsia" w:ascii="宋体" w:hAnsi="宋体" w:eastAsia="宋体" w:cs="宋体"/>
                <w:bCs/>
                <w:color w:val="auto"/>
                <w:kern w:val="2"/>
                <w:sz w:val="21"/>
                <w:szCs w:val="21"/>
                <w:lang w:val="en-US" w:eastAsia="zh-CN"/>
              </w:rPr>
              <w:t>GB 50256-2014</w:t>
            </w:r>
          </w:p>
        </w:tc>
      </w:tr>
      <w:tr w14:paraId="7B62B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324" w:type="dxa"/>
            <w:gridSpan w:val="4"/>
            <w:noWrap w:val="0"/>
            <w:vAlign w:val="center"/>
          </w:tcPr>
          <w:p w14:paraId="019B9ACD">
            <w:pPr>
              <w:pStyle w:val="55"/>
              <w:autoSpaceDN w:val="0"/>
              <w:adjustRightInd w:val="0"/>
              <w:snapToGrid w:val="0"/>
              <w:jc w:val="center"/>
              <w:rPr>
                <w:rFonts w:hint="eastAsia" w:ascii="宋体" w:hAnsi="宋体" w:eastAsia="宋体" w:cs="宋体"/>
                <w:bCs/>
                <w:color w:val="auto"/>
                <w:sz w:val="21"/>
                <w:szCs w:val="21"/>
              </w:rPr>
            </w:pPr>
            <w:r>
              <w:rPr>
                <w:rFonts w:hint="eastAsia" w:ascii="宋体" w:hAnsi="宋体" w:eastAsia="宋体" w:cs="宋体"/>
                <w:bCs/>
                <w:color w:val="auto"/>
                <w:sz w:val="21"/>
                <w:szCs w:val="21"/>
              </w:rPr>
              <w:t>3 宝山钢铁股份有限公司企业标准</w:t>
            </w:r>
          </w:p>
        </w:tc>
      </w:tr>
      <w:tr w14:paraId="74A0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center"/>
          </w:tcPr>
          <w:p w14:paraId="0C2AE8CA">
            <w:pPr>
              <w:numPr>
                <w:ilvl w:val="0"/>
                <w:numId w:val="3"/>
              </w:numPr>
              <w:jc w:val="center"/>
              <w:rPr>
                <w:rFonts w:hint="eastAsia" w:ascii="宋体" w:hAnsi="宋体" w:eastAsia="宋体" w:cs="宋体"/>
                <w:bCs/>
                <w:color w:val="auto"/>
                <w:sz w:val="21"/>
                <w:szCs w:val="21"/>
              </w:rPr>
            </w:pPr>
          </w:p>
        </w:tc>
        <w:tc>
          <w:tcPr>
            <w:tcW w:w="5401" w:type="dxa"/>
            <w:gridSpan w:val="2"/>
            <w:noWrap w:val="0"/>
            <w:vAlign w:val="center"/>
          </w:tcPr>
          <w:p w14:paraId="062E66E5">
            <w:pPr>
              <w:pStyle w:val="55"/>
              <w:autoSpaceDN w:val="0"/>
              <w:jc w:val="left"/>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lang w:val="zh-CN"/>
              </w:rPr>
              <w:t>电缆桥架施工技术规程</w:t>
            </w:r>
          </w:p>
        </w:tc>
        <w:tc>
          <w:tcPr>
            <w:tcW w:w="2194" w:type="dxa"/>
            <w:noWrap w:val="0"/>
            <w:vAlign w:val="center"/>
          </w:tcPr>
          <w:p w14:paraId="41B5EE61">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lang w:val="zh-CN"/>
              </w:rPr>
              <w:t>Q/BGJ 016-2002</w:t>
            </w:r>
          </w:p>
        </w:tc>
      </w:tr>
      <w:tr w14:paraId="2178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324" w:type="dxa"/>
            <w:gridSpan w:val="4"/>
            <w:noWrap w:val="0"/>
            <w:vAlign w:val="center"/>
          </w:tcPr>
          <w:p w14:paraId="006FFB7F">
            <w:pPr>
              <w:pStyle w:val="55"/>
              <w:autoSpaceDN w:val="0"/>
              <w:ind w:left="0" w:leftChars="0" w:right="0" w:rightChars="0" w:firstLine="0" w:firstLineChars="0"/>
              <w:jc w:val="center"/>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highlight w:val="none"/>
                <w:lang w:val="en-US" w:eastAsia="zh-CN"/>
              </w:rPr>
              <w:t>4 其它</w:t>
            </w:r>
          </w:p>
        </w:tc>
      </w:tr>
      <w:tr w14:paraId="51915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center"/>
          </w:tcPr>
          <w:p w14:paraId="6C7451AB">
            <w:pPr>
              <w:numPr>
                <w:ilvl w:val="0"/>
                <w:numId w:val="3"/>
              </w:numPr>
              <w:jc w:val="center"/>
              <w:rPr>
                <w:rFonts w:hint="eastAsia" w:ascii="宋体" w:hAnsi="宋体" w:eastAsia="宋体" w:cs="宋体"/>
                <w:bCs/>
                <w:color w:val="auto"/>
                <w:sz w:val="21"/>
                <w:szCs w:val="21"/>
              </w:rPr>
            </w:pPr>
          </w:p>
        </w:tc>
        <w:tc>
          <w:tcPr>
            <w:tcW w:w="5401" w:type="dxa"/>
            <w:gridSpan w:val="2"/>
            <w:noWrap w:val="0"/>
            <w:vAlign w:val="center"/>
          </w:tcPr>
          <w:p w14:paraId="3C56ABEE">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highlight w:val="none"/>
                <w:lang w:val="zh-CN"/>
              </w:rPr>
              <w:t>建设工程文件归档整理规范</w:t>
            </w:r>
          </w:p>
        </w:tc>
        <w:tc>
          <w:tcPr>
            <w:tcW w:w="2194" w:type="dxa"/>
            <w:noWrap w:val="0"/>
            <w:vAlign w:val="center"/>
          </w:tcPr>
          <w:p w14:paraId="61EC02E5">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highlight w:val="none"/>
                <w:lang w:val="zh-CN"/>
              </w:rPr>
              <w:t>GB/T 50328-2014</w:t>
            </w:r>
          </w:p>
        </w:tc>
      </w:tr>
      <w:tr w14:paraId="557A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top"/>
          </w:tcPr>
          <w:p w14:paraId="2D396D17">
            <w:pPr>
              <w:numPr>
                <w:ilvl w:val="0"/>
                <w:numId w:val="3"/>
              </w:numPr>
              <w:jc w:val="center"/>
              <w:rPr>
                <w:rFonts w:hint="eastAsia" w:ascii="宋体" w:hAnsi="宋体" w:eastAsia="宋体" w:cs="宋体"/>
                <w:bCs/>
                <w:color w:val="auto"/>
                <w:sz w:val="21"/>
                <w:szCs w:val="21"/>
              </w:rPr>
            </w:pPr>
          </w:p>
        </w:tc>
        <w:tc>
          <w:tcPr>
            <w:tcW w:w="5401" w:type="dxa"/>
            <w:gridSpan w:val="2"/>
            <w:noWrap w:val="0"/>
            <w:vAlign w:val="center"/>
          </w:tcPr>
          <w:p w14:paraId="1EF1764E">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highlight w:val="none"/>
                <w:lang w:val="zh-CN"/>
              </w:rPr>
              <w:t>建设工程项目管理规范</w:t>
            </w:r>
          </w:p>
        </w:tc>
        <w:tc>
          <w:tcPr>
            <w:tcW w:w="2194" w:type="dxa"/>
            <w:noWrap w:val="0"/>
            <w:vAlign w:val="center"/>
          </w:tcPr>
          <w:p w14:paraId="55A81FB6">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highlight w:val="none"/>
                <w:lang w:val="zh-CN"/>
              </w:rPr>
              <w:t>GB/T 50326-20</w:t>
            </w:r>
            <w:r>
              <w:rPr>
                <w:rFonts w:hint="eastAsia" w:ascii="宋体" w:hAnsi="宋体" w:eastAsia="宋体" w:cs="宋体"/>
                <w:bCs/>
                <w:color w:val="auto"/>
                <w:kern w:val="2"/>
                <w:sz w:val="21"/>
                <w:szCs w:val="21"/>
                <w:highlight w:val="none"/>
                <w:lang w:val="en-US" w:eastAsia="zh-CN"/>
              </w:rPr>
              <w:t>17</w:t>
            </w:r>
          </w:p>
        </w:tc>
      </w:tr>
      <w:tr w14:paraId="6BE6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top"/>
          </w:tcPr>
          <w:p w14:paraId="369C6690">
            <w:pPr>
              <w:numPr>
                <w:ilvl w:val="0"/>
                <w:numId w:val="3"/>
              </w:numPr>
              <w:jc w:val="center"/>
              <w:rPr>
                <w:rFonts w:hint="eastAsia" w:ascii="宋体" w:hAnsi="宋体" w:eastAsia="宋体" w:cs="宋体"/>
                <w:bCs/>
                <w:color w:val="auto"/>
                <w:sz w:val="21"/>
                <w:szCs w:val="21"/>
              </w:rPr>
            </w:pPr>
          </w:p>
        </w:tc>
        <w:tc>
          <w:tcPr>
            <w:tcW w:w="5401" w:type="dxa"/>
            <w:gridSpan w:val="2"/>
            <w:noWrap w:val="0"/>
            <w:vAlign w:val="center"/>
          </w:tcPr>
          <w:p w14:paraId="6CD91B8A">
            <w:pPr>
              <w:pStyle w:val="55"/>
              <w:autoSpaceDN w:val="0"/>
              <w:rPr>
                <w:rFonts w:hint="eastAsia" w:ascii="宋体" w:hAnsi="宋体" w:eastAsia="宋体" w:cs="宋体"/>
                <w:bCs/>
                <w:color w:val="auto"/>
                <w:kern w:val="2"/>
                <w:sz w:val="21"/>
                <w:szCs w:val="21"/>
                <w:lang w:val="zh-CN" w:eastAsia="zh-CN" w:bidi="ar-SA"/>
              </w:rPr>
            </w:pPr>
            <w:r>
              <w:rPr>
                <w:rFonts w:hint="eastAsia" w:ascii="宋体" w:hAnsi="宋体" w:eastAsia="宋体" w:cs="宋体"/>
                <w:bCs/>
                <w:color w:val="auto"/>
                <w:kern w:val="2"/>
                <w:sz w:val="21"/>
                <w:szCs w:val="21"/>
                <w:lang w:val="zh-CN"/>
              </w:rPr>
              <w:t>施工现场临时用电安全技术规范</w:t>
            </w:r>
          </w:p>
        </w:tc>
        <w:tc>
          <w:tcPr>
            <w:tcW w:w="2194" w:type="dxa"/>
            <w:noWrap w:val="0"/>
            <w:vAlign w:val="center"/>
          </w:tcPr>
          <w:p w14:paraId="2B05D814">
            <w:pPr>
              <w:pStyle w:val="55"/>
              <w:autoSpaceDN w:val="0"/>
              <w:rPr>
                <w:rFonts w:hint="eastAsia" w:ascii="宋体" w:hAnsi="宋体" w:eastAsia="宋体" w:cs="宋体"/>
                <w:bCs/>
                <w:color w:val="auto"/>
                <w:kern w:val="2"/>
                <w:sz w:val="21"/>
                <w:szCs w:val="21"/>
                <w:lang w:val="zh-CN" w:eastAsia="zh-CN" w:bidi="ar-SA"/>
              </w:rPr>
            </w:pPr>
            <w:r>
              <w:rPr>
                <w:rFonts w:hint="eastAsia" w:ascii="宋体" w:hAnsi="宋体" w:eastAsia="宋体" w:cs="宋体"/>
                <w:bCs/>
                <w:color w:val="auto"/>
                <w:kern w:val="2"/>
                <w:sz w:val="21"/>
                <w:szCs w:val="21"/>
                <w:lang w:val="zh-CN"/>
              </w:rPr>
              <w:t>JGJ 46-2005</w:t>
            </w:r>
          </w:p>
        </w:tc>
      </w:tr>
      <w:tr w14:paraId="44A1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top"/>
          </w:tcPr>
          <w:p w14:paraId="0F4C2194">
            <w:pPr>
              <w:numPr>
                <w:ilvl w:val="0"/>
                <w:numId w:val="3"/>
              </w:numPr>
              <w:jc w:val="center"/>
              <w:rPr>
                <w:rFonts w:hint="eastAsia" w:ascii="宋体" w:hAnsi="宋体" w:eastAsia="宋体" w:cs="宋体"/>
                <w:bCs/>
                <w:color w:val="auto"/>
                <w:sz w:val="21"/>
                <w:szCs w:val="21"/>
              </w:rPr>
            </w:pPr>
          </w:p>
        </w:tc>
        <w:tc>
          <w:tcPr>
            <w:tcW w:w="5401" w:type="dxa"/>
            <w:gridSpan w:val="2"/>
            <w:noWrap w:val="0"/>
            <w:vAlign w:val="center"/>
          </w:tcPr>
          <w:p w14:paraId="086B2349">
            <w:pPr>
              <w:pStyle w:val="55"/>
              <w:autoSpaceDN w:val="0"/>
              <w:rPr>
                <w:rFonts w:hint="eastAsia" w:ascii="宋体" w:hAnsi="宋体" w:eastAsia="宋体" w:cs="宋体"/>
                <w:bCs/>
                <w:color w:val="auto"/>
                <w:kern w:val="2"/>
                <w:sz w:val="21"/>
                <w:szCs w:val="21"/>
                <w:lang w:val="zh-CN" w:eastAsia="zh-CN"/>
              </w:rPr>
            </w:pPr>
            <w:r>
              <w:rPr>
                <w:rFonts w:hint="eastAsia" w:ascii="宋体" w:hAnsi="宋体" w:eastAsia="宋体" w:cs="宋体"/>
                <w:sz w:val="21"/>
                <w:szCs w:val="21"/>
                <w:highlight w:val="none"/>
              </w:rPr>
              <w:t>现场施工安全生产管理规范</w:t>
            </w:r>
          </w:p>
        </w:tc>
        <w:tc>
          <w:tcPr>
            <w:tcW w:w="2194" w:type="dxa"/>
            <w:noWrap w:val="0"/>
            <w:vAlign w:val="center"/>
          </w:tcPr>
          <w:p w14:paraId="02648042">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sz w:val="21"/>
                <w:szCs w:val="21"/>
                <w:highlight w:val="none"/>
              </w:rPr>
              <w:t>DGJ</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t>08-903-20</w:t>
            </w:r>
            <w:r>
              <w:rPr>
                <w:rFonts w:hint="eastAsia" w:ascii="宋体" w:hAnsi="宋体" w:eastAsia="宋体" w:cs="宋体"/>
                <w:sz w:val="21"/>
                <w:szCs w:val="21"/>
                <w:highlight w:val="none"/>
                <w:lang w:val="en-US" w:eastAsia="zh-CN"/>
              </w:rPr>
              <w:t>10</w:t>
            </w:r>
          </w:p>
        </w:tc>
      </w:tr>
      <w:tr w14:paraId="54CC8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top"/>
          </w:tcPr>
          <w:p w14:paraId="0EC984D5">
            <w:pPr>
              <w:numPr>
                <w:ilvl w:val="0"/>
                <w:numId w:val="3"/>
              </w:numPr>
              <w:jc w:val="center"/>
              <w:rPr>
                <w:rFonts w:hint="eastAsia" w:ascii="宋体" w:hAnsi="宋体" w:eastAsia="宋体" w:cs="宋体"/>
                <w:bCs/>
                <w:color w:val="auto"/>
                <w:sz w:val="21"/>
                <w:szCs w:val="21"/>
              </w:rPr>
            </w:pPr>
          </w:p>
        </w:tc>
        <w:tc>
          <w:tcPr>
            <w:tcW w:w="5401" w:type="dxa"/>
            <w:gridSpan w:val="2"/>
            <w:noWrap w:val="0"/>
            <w:vAlign w:val="center"/>
          </w:tcPr>
          <w:p w14:paraId="6C4B0FFC">
            <w:pPr>
              <w:pStyle w:val="55"/>
              <w:autoSpaceDN w:val="0"/>
              <w:rPr>
                <w:rFonts w:hint="eastAsia" w:ascii="宋体" w:hAnsi="宋体" w:eastAsia="宋体" w:cs="宋体"/>
                <w:bCs/>
                <w:color w:val="auto"/>
                <w:kern w:val="2"/>
                <w:sz w:val="21"/>
                <w:szCs w:val="21"/>
                <w:lang w:val="zh-CN" w:eastAsia="zh-CN" w:bidi="ar-SA"/>
              </w:rPr>
            </w:pPr>
            <w:r>
              <w:rPr>
                <w:rFonts w:hint="eastAsia" w:ascii="宋体" w:hAnsi="宋体" w:eastAsia="宋体" w:cs="宋体"/>
                <w:bCs/>
                <w:color w:val="auto"/>
                <w:kern w:val="2"/>
                <w:sz w:val="21"/>
                <w:szCs w:val="21"/>
                <w:lang w:val="zh-CN"/>
              </w:rPr>
              <w:t>建设工程施工现场供用电安全规范</w:t>
            </w:r>
          </w:p>
        </w:tc>
        <w:tc>
          <w:tcPr>
            <w:tcW w:w="2194" w:type="dxa"/>
            <w:noWrap w:val="0"/>
            <w:vAlign w:val="center"/>
          </w:tcPr>
          <w:p w14:paraId="42F29774">
            <w:pPr>
              <w:pStyle w:val="55"/>
              <w:autoSpaceDN w:val="0"/>
              <w:rPr>
                <w:rFonts w:hint="eastAsia" w:ascii="宋体" w:hAnsi="宋体" w:eastAsia="宋体" w:cs="宋体"/>
                <w:bCs/>
                <w:color w:val="auto"/>
                <w:kern w:val="2"/>
                <w:sz w:val="21"/>
                <w:szCs w:val="21"/>
                <w:lang w:val="zh-CN" w:eastAsia="zh-CN" w:bidi="ar-SA"/>
              </w:rPr>
            </w:pPr>
            <w:r>
              <w:rPr>
                <w:rFonts w:hint="eastAsia" w:ascii="宋体" w:hAnsi="宋体" w:eastAsia="宋体" w:cs="宋体"/>
                <w:bCs/>
                <w:color w:val="auto"/>
                <w:kern w:val="2"/>
                <w:sz w:val="21"/>
                <w:szCs w:val="21"/>
                <w:lang w:val="zh-CN"/>
              </w:rPr>
              <w:t>GB 50194-2014</w:t>
            </w:r>
          </w:p>
        </w:tc>
      </w:tr>
      <w:tr w14:paraId="69C9A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29" w:type="dxa"/>
            <w:noWrap w:val="0"/>
            <w:vAlign w:val="top"/>
          </w:tcPr>
          <w:p w14:paraId="3EF3E971">
            <w:pPr>
              <w:numPr>
                <w:ilvl w:val="0"/>
                <w:numId w:val="3"/>
              </w:numPr>
              <w:jc w:val="center"/>
              <w:rPr>
                <w:rFonts w:hint="eastAsia" w:ascii="宋体" w:hAnsi="宋体" w:eastAsia="宋体" w:cs="宋体"/>
                <w:bCs/>
                <w:color w:val="auto"/>
                <w:sz w:val="21"/>
                <w:szCs w:val="21"/>
              </w:rPr>
            </w:pPr>
          </w:p>
        </w:tc>
        <w:tc>
          <w:tcPr>
            <w:tcW w:w="5401" w:type="dxa"/>
            <w:gridSpan w:val="2"/>
            <w:noWrap w:val="0"/>
            <w:vAlign w:val="center"/>
          </w:tcPr>
          <w:p w14:paraId="6E479023">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lang w:val="zh-CN"/>
              </w:rPr>
              <w:t xml:space="preserve">工程建设施工企业质量管理规范 </w:t>
            </w:r>
          </w:p>
        </w:tc>
        <w:tc>
          <w:tcPr>
            <w:tcW w:w="2194" w:type="dxa"/>
            <w:noWrap w:val="0"/>
            <w:vAlign w:val="center"/>
          </w:tcPr>
          <w:p w14:paraId="546E69C4">
            <w:pPr>
              <w:pStyle w:val="55"/>
              <w:autoSpaceDN w:val="0"/>
              <w:rPr>
                <w:rFonts w:hint="eastAsia" w:ascii="宋体" w:hAnsi="宋体" w:eastAsia="宋体" w:cs="宋体"/>
                <w:bCs/>
                <w:color w:val="auto"/>
                <w:kern w:val="2"/>
                <w:sz w:val="21"/>
                <w:szCs w:val="21"/>
                <w:lang w:val="zh-CN"/>
              </w:rPr>
            </w:pPr>
            <w:r>
              <w:rPr>
                <w:rFonts w:hint="eastAsia" w:ascii="宋体" w:hAnsi="宋体" w:eastAsia="宋体" w:cs="宋体"/>
                <w:bCs/>
                <w:color w:val="auto"/>
                <w:kern w:val="2"/>
                <w:sz w:val="21"/>
                <w:szCs w:val="21"/>
                <w:lang w:val="zh-CN"/>
              </w:rPr>
              <w:t>GB／T 50430-2017</w:t>
            </w:r>
          </w:p>
        </w:tc>
      </w:tr>
    </w:tbl>
    <w:p w14:paraId="7EC4191B">
      <w:pPr>
        <w:rPr>
          <w:color w:val="auto"/>
        </w:rPr>
      </w:pPr>
    </w:p>
    <w:p w14:paraId="6B1C4744">
      <w:pPr>
        <w:rPr>
          <w:color w:val="auto"/>
        </w:rPr>
      </w:pPr>
    </w:p>
    <w:p w14:paraId="589EC874">
      <w:pPr>
        <w:rPr>
          <w:rFonts w:hint="eastAsia"/>
          <w:color w:val="auto"/>
        </w:rPr>
        <w:sectPr>
          <w:headerReference r:id="rId4" w:type="default"/>
          <w:footerReference r:id="rId5" w:type="default"/>
          <w:pgSz w:w="11850" w:h="16783"/>
          <w:pgMar w:top="1440" w:right="1797" w:bottom="1440" w:left="1797" w:header="851" w:footer="992" w:gutter="0"/>
          <w:pgNumType w:start="1"/>
          <w:cols w:space="720" w:num="1"/>
          <w:docGrid w:linePitch="312" w:charSpace="0"/>
        </w:sectPr>
      </w:pPr>
    </w:p>
    <w:p w14:paraId="675DECD7">
      <w:pPr>
        <w:adjustRightInd w:val="0"/>
        <w:snapToGrid w:val="0"/>
        <w:spacing w:line="360" w:lineRule="auto"/>
        <w:ind w:right="-11"/>
        <w:outlineLvl w:val="1"/>
        <w:rPr>
          <w:rFonts w:hint="eastAsia" w:ascii="宋体" w:hAnsi="宋体" w:eastAsia="宋体" w:cs="宋体"/>
          <w:color w:val="auto"/>
          <w:sz w:val="30"/>
          <w:highlight w:val="none"/>
          <w:lang w:eastAsia="zh-CN"/>
        </w:rPr>
      </w:pPr>
      <w:bookmarkStart w:id="84" w:name="_Toc17171"/>
      <w:bookmarkStart w:id="85" w:name="_Toc16598_WPSOffice_Level2"/>
      <w:bookmarkStart w:id="86" w:name="_Toc29544"/>
      <w:bookmarkStart w:id="87" w:name="_Toc3258"/>
      <w:bookmarkStart w:id="88" w:name="_Toc25622"/>
      <w:r>
        <w:rPr>
          <w:rFonts w:hint="eastAsia" w:ascii="宋体" w:hAnsi="宋体" w:cs="宋体"/>
          <w:b/>
          <w:bCs/>
          <w:color w:val="auto"/>
          <w:sz w:val="24"/>
          <w:szCs w:val="24"/>
          <w:highlight w:val="none"/>
        </w:rPr>
        <w:t>第三节 项目部管理体系</w:t>
      </w:r>
      <w:bookmarkEnd w:id="84"/>
      <w:bookmarkEnd w:id="85"/>
      <w:bookmarkEnd w:id="86"/>
      <w:bookmarkEnd w:id="87"/>
      <w:bookmarkEnd w:id="88"/>
    </w:p>
    <w:p w14:paraId="6C0E62E7">
      <w:pPr>
        <w:spacing w:line="360" w:lineRule="auto"/>
        <w:ind w:right="-11"/>
        <w:rPr>
          <w:rFonts w:hint="eastAsia" w:ascii="宋体" w:hAnsi="宋体" w:cs="宋体"/>
          <w:color w:val="auto"/>
          <w:sz w:val="28"/>
          <w:szCs w:val="28"/>
        </w:rPr>
      </w:pPr>
      <w:r>
        <w:rPr>
          <w:sz w:val="24"/>
        </w:rPr>
        <mc:AlternateContent>
          <mc:Choice Requires="wps">
            <w:drawing>
              <wp:anchor distT="0" distB="0" distL="114300" distR="114300" simplePos="0" relativeHeight="251686912" behindDoc="0" locked="0" layoutInCell="1" allowOverlap="1">
                <wp:simplePos x="0" y="0"/>
                <wp:positionH relativeFrom="column">
                  <wp:posOffset>3665220</wp:posOffset>
                </wp:positionH>
                <wp:positionV relativeFrom="paragraph">
                  <wp:posOffset>237490</wp:posOffset>
                </wp:positionV>
                <wp:extent cx="1440180" cy="640715"/>
                <wp:effectExtent l="9525" t="9525" r="17145" b="16510"/>
                <wp:wrapNone/>
                <wp:docPr id="45" name="文本框 204"/>
                <wp:cNvGraphicFramePr/>
                <a:graphic xmlns:a="http://schemas.openxmlformats.org/drawingml/2006/main">
                  <a:graphicData uri="http://schemas.microsoft.com/office/word/2010/wordprocessingShape">
                    <wps:wsp>
                      <wps:cNvSpPr txBox="1"/>
                      <wps:spPr>
                        <a:xfrm>
                          <a:off x="0" y="0"/>
                          <a:ext cx="1440180" cy="640715"/>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0ED10FAD">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项目经理</w:t>
                            </w:r>
                          </w:p>
                          <w:p w14:paraId="773112EA">
                            <w:pPr>
                              <w:jc w:val="center"/>
                              <w:rPr>
                                <w:rFonts w:hint="eastAsia" w:ascii="宋体" w:hAnsi="宋体" w:eastAsia="宋体" w:cs="宋体"/>
                                <w:sz w:val="18"/>
                                <w:szCs w:val="18"/>
                                <w:lang w:eastAsia="zh-CN"/>
                              </w:rPr>
                            </w:pPr>
                            <w:r>
                              <w:rPr>
                                <w:rFonts w:hint="eastAsia" w:ascii="宋体" w:hAnsi="宋体" w:cs="宋体"/>
                                <w:sz w:val="18"/>
                                <w:szCs w:val="18"/>
                                <w:lang w:val="en-US" w:eastAsia="zh-CN"/>
                              </w:rPr>
                              <w:t>张秋杰13761790743</w:t>
                            </w:r>
                          </w:p>
                        </w:txbxContent>
                      </wps:txbx>
                      <wps:bodyPr vert="horz" wrap="square" lIns="91439" tIns="45719" rIns="91439" bIns="45719" anchor="t" anchorCtr="0" upright="1"/>
                    </wps:wsp>
                  </a:graphicData>
                </a:graphic>
              </wp:anchor>
            </w:drawing>
          </mc:Choice>
          <mc:Fallback>
            <w:pict>
              <v:shape id="文本框 204" o:spid="_x0000_s1026" o:spt="202" type="#_x0000_t202" style="position:absolute;left:0pt;margin-left:288.6pt;margin-top:18.7pt;height:50.45pt;width:113.4pt;z-index:251686912;mso-width-relative:page;mso-height-relative:page;" fillcolor="#CCFFFF" filled="t" stroked="t" coordsize="21600,21600" o:gfxdata="UEsDBAoAAAAAAIdO4kAAAAAAAAAAAAAAAAAEAAAAZHJzL1BLAwQUAAAACACHTuJAlEOxB9oAAAAK&#10;AQAADwAAAGRycy9kb3ducmV2LnhtbE2PMU/DMBCFdyT+g3VIbNRu0pIoxOlQhFhAqIWh3Zz4iFNi&#10;O43dpvx7jgnG03363nvl6mJ7dsYxdN5JmM8EMHSN151rJXy8P93lwEJUTqveO5TwjQFW1fVVqQrt&#10;J7fB8za2jCQuFEqCiXEoOA+NQavCzA/o6PfpR6sinWPL9agmktueJ0Lcc6s6RwlGDbg22HxtT1ZC&#10;+lib7PD6cjiuzVv3nByHabdfSnl7MxcPwCJe4h8Mv/WpOlTUqfYnpwPrJSyzLCGUZNkCGAG5WNC4&#10;msg0T4FXJf8/ofoBUEsDBBQAAAAIAIdO4kDpn8iARQIAAKEEAAAOAAAAZHJzL2Uyb0RvYy54bWyt&#10;VM2O0zAQviPxDpbvbNIl3Z9q05VoKUJCgLTwAK7jNJb8h+22KQ8Ab8CJC3eea5+Dz053t7tw6IEc&#10;khnP+JuZb2Zydd1rRTbCB2lNTUcnJSXCcNtIs6rp50+LFxeUhMhMw5Q1oqY7Eej19Pmzq62biFPb&#10;WdUITwBiwmTratrF6CZFEXgnNAsn1gkDY2u9ZhGqXxWNZ1uga1WcluVZsbW+cd5yEQJO54OR7hH9&#10;MYC2bSUXc8vXWpg4oHqhWERJoZMu0GnOtm0Fjx/aNohIVE1RacxvBIG8TO9iesUmK89cJ/k+BXZM&#10;Ck9q0kwaBL2HmrPIyNrLv6C05N4G28YTbnUxFJIZQRWj8gk3Nx1zItcCqoO7Jz38P1j+fvPRE9nU&#10;tBpTYphGx29/fL/9+fv21zdyWlaJoa0LEzjeOLjG/pXtMTd35wGHqfC+9Tp9URKBHfzu7vkVfSQ8&#10;XaqqcnQBE4ftrCrPR+MEUzzcdj7EN8JqkoSaevQv08o270IcXO9cUrBglWwWUqms+NVypjzZMPR6&#10;Nlvg2aM/clOGbJHKZTlOiTBMcIvJgagdWAhmlQM+uhIOkcv8/As5ZTZnoRsyyAjJjU20jMJnqROs&#10;eW0aEncORBssGE3ZaNFQogT2MUnZMzKpjvEEecqAw9SjoRdJiv2yB0wSl7bZoW/YeBDaWf8VETHv&#10;KPXLmnnEV28NBupyVL28xIJkpRqfj6D4Q8vy0MIMB1RNwdsgzuKwVGvn5apDpDwgOStMbu7xfsvS&#10;ahzqOfeHP8v0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RDsQfaAAAACgEAAA8AAAAAAAAAAQAg&#10;AAAAIgAAAGRycy9kb3ducmV2LnhtbFBLAQIUABQAAAAIAIdO4kDpn8iARQIAAKEEAAAOAAAAAAAA&#10;AAEAIAAAACkBAABkcnMvZTJvRG9jLnhtbFBLBQYAAAAABgAGAFkBAADgBQAAAAA=&#10;">
                <v:fill on="t" focussize="0,0"/>
                <v:stroke weight="1.5pt" color="#000000" joinstyle="miter"/>
                <v:imagedata o:title=""/>
                <o:lock v:ext="edit" aspectratio="f"/>
                <v:textbox inset="7.19992125984252pt,3.59992125984252pt,7.19992125984252pt,3.59992125984252pt">
                  <w:txbxContent>
                    <w:p w14:paraId="0ED10FAD">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项目经理</w:t>
                      </w:r>
                    </w:p>
                    <w:p w14:paraId="773112EA">
                      <w:pPr>
                        <w:jc w:val="center"/>
                        <w:rPr>
                          <w:rFonts w:hint="eastAsia" w:ascii="宋体" w:hAnsi="宋体" w:eastAsia="宋体" w:cs="宋体"/>
                          <w:sz w:val="18"/>
                          <w:szCs w:val="18"/>
                          <w:lang w:eastAsia="zh-CN"/>
                        </w:rPr>
                      </w:pPr>
                      <w:r>
                        <w:rPr>
                          <w:rFonts w:hint="eastAsia" w:ascii="宋体" w:hAnsi="宋体" w:cs="宋体"/>
                          <w:sz w:val="18"/>
                          <w:szCs w:val="18"/>
                          <w:lang w:val="en-US" w:eastAsia="zh-CN"/>
                        </w:rPr>
                        <w:t>张秋杰13761790743</w:t>
                      </w:r>
                    </w:p>
                  </w:txbxContent>
                </v:textbox>
              </v:shape>
            </w:pict>
          </mc:Fallback>
        </mc:AlternateContent>
      </w:r>
    </w:p>
    <w:p w14:paraId="4DBCE4FC">
      <w:pPr>
        <w:spacing w:line="360" w:lineRule="auto"/>
        <w:ind w:right="-11"/>
        <w:rPr>
          <w:rFonts w:hint="eastAsia" w:ascii="宋体" w:hAnsi="宋体" w:cs="宋体"/>
          <w:color w:val="auto"/>
          <w:sz w:val="28"/>
          <w:szCs w:val="28"/>
        </w:rPr>
      </w:pPr>
    </w:p>
    <w:p w14:paraId="0FDAD6E2">
      <w:pPr>
        <w:spacing w:line="360" w:lineRule="auto"/>
        <w:ind w:right="-11"/>
        <w:rPr>
          <w:rFonts w:hint="eastAsia" w:ascii="宋体" w:hAnsi="宋体" w:cs="宋体"/>
          <w:color w:val="auto"/>
          <w:sz w:val="28"/>
          <w:szCs w:val="28"/>
        </w:rPr>
      </w:pPr>
      <w:r>
        <w:rPr>
          <w:sz w:val="28"/>
        </w:rPr>
        <mc:AlternateContent>
          <mc:Choice Requires="wps">
            <w:drawing>
              <wp:anchor distT="0" distB="0" distL="114300" distR="114300" simplePos="0" relativeHeight="251689984" behindDoc="0" locked="0" layoutInCell="1" allowOverlap="1">
                <wp:simplePos x="0" y="0"/>
                <wp:positionH relativeFrom="column">
                  <wp:posOffset>4387850</wp:posOffset>
                </wp:positionH>
                <wp:positionV relativeFrom="paragraph">
                  <wp:posOffset>188595</wp:posOffset>
                </wp:positionV>
                <wp:extent cx="635" cy="478155"/>
                <wp:effectExtent l="37465" t="0" r="38100" b="17145"/>
                <wp:wrapNone/>
                <wp:docPr id="48" name="直接连接符 220"/>
                <wp:cNvGraphicFramePr/>
                <a:graphic xmlns:a="http://schemas.openxmlformats.org/drawingml/2006/main">
                  <a:graphicData uri="http://schemas.microsoft.com/office/word/2010/wordprocessingShape">
                    <wps:wsp>
                      <wps:cNvCnPr/>
                      <wps:spPr>
                        <a:xfrm>
                          <a:off x="0" y="0"/>
                          <a:ext cx="635" cy="478155"/>
                        </a:xfrm>
                        <a:prstGeom prst="line">
                          <a:avLst/>
                        </a:prstGeom>
                        <a:ln w="19050" cap="flat" cmpd="sng">
                          <a:solidFill>
                            <a:srgbClr val="000000"/>
                          </a:solidFill>
                          <a:prstDash val="solid"/>
                          <a:round/>
                          <a:headEnd type="none" w="med" len="med"/>
                          <a:tailEnd type="triangle" w="med" len="med"/>
                        </a:ln>
                      </wps:spPr>
                      <wps:bodyPr/>
                    </wps:wsp>
                  </a:graphicData>
                </a:graphic>
              </wp:anchor>
            </w:drawing>
          </mc:Choice>
          <mc:Fallback>
            <w:pict>
              <v:line id="直接连接符 220" o:spid="_x0000_s1026" o:spt="20" style="position:absolute;left:0pt;margin-left:345.5pt;margin-top:14.85pt;height:37.65pt;width:0.05pt;z-index:251689984;mso-width-relative:page;mso-height-relative:page;" filled="f" stroked="t" coordsize="21600,21600" o:gfxdata="UEsDBAoAAAAAAIdO4kAAAAAAAAAAAAAAAAAEAAAAZHJzL1BLAwQUAAAACACHTuJAdXgHttYAAAAK&#10;AQAADwAAAGRycy9kb3ducmV2LnhtbE2PTU/DMAyG70j8h8hI3FjSSuyjNJ0EEmdGmbRr2pi2WuJU&#10;TbZu+/WYExxtP3r9vOX24p044xSHQBqyhQKB1AY7UKdh//X+tAYRkyFrXCDUcMUI2+r+rjSFDTN9&#10;4rlOneAQioXR0Kc0FlLGtkdv4iKMSHz7DpM3icepk3YyM4d7J3OlltKbgfhDb0Z867E91iev4bZq&#10;o9w1s5PHj3p3eM3dvls7rR8fMvUCIuEl/cHwq8/qULFTE05ko3AalpuMuyQN+WYFggFeZCAaJtWz&#10;AlmV8n+F6gdQSwMEFAAAAAgAh07iQLxhOSL8AQAA6wMAAA4AAABkcnMvZTJvRG9jLnhtbK1TzW4T&#10;MRC+I/EOlu9kk9CUssqmh4ZyQVAJeICJ7d215D95nGzyErwAEjc4ceTet6E8BmMnJFCE1AN78I7H&#10;34zn+2Y8v9xawzYqovau4ZPRmDPlhJfadQ1//+76yQVnmMBJMN6phu8U8svF40fzIdRq6ntvpIqM&#10;kjish9DwPqVQVxWKXlnAkQ/K0WHro4VE29hVMsJA2a2ppuPxeTX4KEP0QiGSd7k/5IeM8SEJfdtq&#10;oZZerK1yaZ81KgOJKGGvA/JFqbZtlUhv2hZVYqbhxDSVlS4he5XXajGHuosQei0OJcBDSrjHyYJ2&#10;dOkx1RISsHXUf6WyWkSPvk0j4W21J1IUIRaT8T1t3vYQVOFCUmM4io7/L614vbmJTMuGn1HfHVjq&#10;+N3Hb98/fP5x+4nWu69f2HRadBoC1gS/cjeRVMs7DDcxk9620eY/0WHbou3uqK3aJibIef50xpkg&#10;/9mzi8lsloWvTpEhYnqpvGXZaLjRLvOGGjavMO2hvyDZbRwbaHafj2fURwE0hS11n0wbiAm6rgSj&#10;N1pea2NyCMZudWUi20CehPIdavgDlm9ZAvZ7XDnaz0j0ayfLtPQK5AsnWdoFEsvRI+G5GqskZ0bR&#10;m8pWQSbQ5oRMUYPrzD/QJIZxpMlJ12ytvNwVuYufZqCodpjXPGS/70v06Y0uf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1eAe21gAAAAoBAAAPAAAAAAAAAAEAIAAAACIAAABkcnMvZG93bnJldi54&#10;bWxQSwECFAAUAAAACACHTuJAvGE5IvwBAADrAwAADgAAAAAAAAABACAAAAAlAQAAZHJzL2Uyb0Rv&#10;Yy54bWxQSwUGAAAAAAYABgBZAQAAkwUAAAAA&#10;">
                <v:fill on="f" focussize="0,0"/>
                <v:stroke weight="1.5pt" color="#000000" joinstyle="round" endarrow="block"/>
                <v:imagedata o:title=""/>
                <o:lock v:ext="edit" aspectratio="f"/>
              </v:line>
            </w:pict>
          </mc:Fallback>
        </mc:AlternateContent>
      </w:r>
    </w:p>
    <w:p w14:paraId="2DA19CC6">
      <w:pPr>
        <w:spacing w:line="360" w:lineRule="auto"/>
        <w:ind w:right="-11"/>
        <w:rPr>
          <w:rFonts w:hint="eastAsia" w:ascii="宋体" w:hAnsi="宋体" w:cs="宋体"/>
          <w:color w:val="auto"/>
          <w:sz w:val="28"/>
          <w:szCs w:val="28"/>
        </w:rPr>
      </w:pPr>
      <w:r>
        <w:rPr>
          <w:sz w:val="28"/>
        </w:rPr>
        <mc:AlternateContent>
          <mc:Choice Requires="wps">
            <w:drawing>
              <wp:anchor distT="0" distB="0" distL="114300" distR="114300" simplePos="0" relativeHeight="251688960" behindDoc="0" locked="0" layoutInCell="1" allowOverlap="1">
                <wp:simplePos x="0" y="0"/>
                <wp:positionH relativeFrom="column">
                  <wp:posOffset>2017395</wp:posOffset>
                </wp:positionH>
                <wp:positionV relativeFrom="paragraph">
                  <wp:posOffset>323850</wp:posOffset>
                </wp:positionV>
                <wp:extent cx="1429385" cy="556895"/>
                <wp:effectExtent l="9525" t="9525" r="27940" b="24130"/>
                <wp:wrapNone/>
                <wp:docPr id="47" name="文本框 219"/>
                <wp:cNvGraphicFramePr/>
                <a:graphic xmlns:a="http://schemas.openxmlformats.org/drawingml/2006/main">
                  <a:graphicData uri="http://schemas.microsoft.com/office/word/2010/wordprocessingShape">
                    <wps:wsp>
                      <wps:cNvSpPr txBox="1"/>
                      <wps:spPr>
                        <a:xfrm>
                          <a:off x="0" y="0"/>
                          <a:ext cx="1429385" cy="556895"/>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4CE32AA4">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项目施工经理</w:t>
                            </w:r>
                          </w:p>
                          <w:p w14:paraId="34717DE7">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施忠平13671604022</w:t>
                            </w:r>
                          </w:p>
                          <w:p w14:paraId="229FBF86">
                            <w:pPr>
                              <w:jc w:val="center"/>
                              <w:rPr>
                                <w:rFonts w:hint="default" w:ascii="宋体" w:hAnsi="宋体" w:eastAsia="宋体" w:cs="宋体"/>
                                <w:sz w:val="18"/>
                                <w:szCs w:val="18"/>
                                <w:lang w:val="en-US" w:eastAsia="zh-CN"/>
                              </w:rPr>
                            </w:pPr>
                          </w:p>
                          <w:p w14:paraId="3D189D7E">
                            <w:pPr>
                              <w:jc w:val="center"/>
                              <w:rPr>
                                <w:rFonts w:hint="eastAsia" w:ascii="宋体" w:hAnsi="宋体" w:eastAsia="宋体" w:cs="宋体"/>
                                <w:sz w:val="18"/>
                                <w:szCs w:val="18"/>
                                <w:lang w:eastAsia="zh-CN"/>
                              </w:rPr>
                            </w:pPr>
                          </w:p>
                        </w:txbxContent>
                      </wps:txbx>
                      <wps:bodyPr vert="horz" wrap="square" lIns="91439" tIns="45719" rIns="91439" bIns="45719" anchor="t" anchorCtr="0" upright="1"/>
                    </wps:wsp>
                  </a:graphicData>
                </a:graphic>
              </wp:anchor>
            </w:drawing>
          </mc:Choice>
          <mc:Fallback>
            <w:pict>
              <v:shape id="文本框 219" o:spid="_x0000_s1026" o:spt="202" type="#_x0000_t202" style="position:absolute;left:0pt;margin-left:158.85pt;margin-top:25.5pt;height:43.85pt;width:112.55pt;z-index:251688960;mso-width-relative:page;mso-height-relative:page;" fillcolor="#CCFFFF" filled="t" stroked="t" coordsize="21600,21600" o:gfxdata="UEsDBAoAAAAAAIdO4kAAAAAAAAAAAAAAAAAEAAAAZHJzL1BLAwQUAAAACACHTuJAlEqJKdkAAAAK&#10;AQAADwAAAGRycy9kb3ducmV2LnhtbE2PMU/DMBCFdyT+g3VIbNRJSkgV4nQoQiwgRGGAzYmPOCU+&#10;p7HblH/PMcF4uk/fe69an9wgjjiF3pOCdJGAQGq96alT8PZ6f7UCEaImowdPqOAbA6zr87NKl8bP&#10;9ILHbewESyiUWoGNcSylDK1Fp8PCj0j8+/ST05HPqZNm0jPL3SCzJLmRTvfECVaPuLHYfm0PTsHy&#10;rrHF7ulxt9/Y5/4h24/z+0eu1OVFmtyCiHiKfzD81ufqUHOnxh/IBDGwIy0KRhXkKW9iIL/OeEvD&#10;5HJVgKwr+X9C/QNQSwMEFAAAAAgAh07iQPoi7StIAgAAoQQAAA4AAABkcnMvZTJvRG9jLnhtbK1U&#10;zW4TMRC+I/EOlu90kzRpm6ibSiQEISFAKjyA4/VmLfkP20k2PAC8AadeuPNceQ4+e9M2LRxyYA+b&#10;8c74m2++mcn1TasV2QgfpDUl7Z/1KBGG20qaVUm/fF68uqIkRGYqpqwRJd2JQG+mL19cb91EDGxj&#10;VSU8AYgJk60raROjmxRF4I3QLJxZJwyctfWaRRz9qqg82wJdq2LQ610UW+sr5y0XIeDrvHPSA6I/&#10;BdDWteRibvlaCxM7VC8UiygpNNIFOs1s61rw+LGug4hElRSVxvxGEtjL9C6m12yy8sw1kh8osFMo&#10;PKtJM2mQ9AFqziIjay//gtKSextsHc+41UVXSFYEVfR7z7S5bZgTuRZIHdyD6OH/wfIPm0+eyKqk&#10;w0tKDNPo+P7nj/3d7/2v72TQHyeFti5MEHjrEBrb17bF3Nx/D/iYCm9rr9MvSiLwQ9/dg76ijYSn&#10;S8PB+PxqRAmHbzS6uBqPEkzxeNv5EN8Kq0kySurRvywr27wPsQu9D0nJglWyWkil8sGvljPlyYah&#10;17PZAs8B/UmYMmQLKuPeCBw5wwTXmByY2kGFYFY54ZMr4Ri5l59/ISdmcxaajkFGSGFsomUUPluN&#10;YNUbU5G4cxDaYMFoYqNFRYkS2Mdk5cjIpDolEuIpAw1Tj7peJCu2yxYwyVzaaoe+YeMhaGP9N2TE&#10;vKPUr2vmkV+9MxiocX94PsaC5MNwdInOE3/sWR57mOGAKil068xZ7JZq7bxcNciUBySzwuTmHh+2&#10;LK3G8Tlzf/xnmf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EqJKdkAAAAKAQAADwAAAAAAAAAB&#10;ACAAAAAiAAAAZHJzL2Rvd25yZXYueG1sUEsBAhQAFAAAAAgAh07iQPoi7StIAgAAoQQAAA4AAAAA&#10;AAAAAQAgAAAAKAEAAGRycy9lMm9Eb2MueG1sUEsFBgAAAAAGAAYAWQEAAOIFAAAAAA==&#10;">
                <v:fill on="t" focussize="0,0"/>
                <v:stroke weight="1.5pt" color="#000000" joinstyle="miter"/>
                <v:imagedata o:title=""/>
                <o:lock v:ext="edit" aspectratio="f"/>
                <v:textbox inset="7.19992125984252pt,3.59992125984252pt,7.19992125984252pt,3.59992125984252pt">
                  <w:txbxContent>
                    <w:p w14:paraId="4CE32AA4">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项目施工经理</w:t>
                      </w:r>
                    </w:p>
                    <w:p w14:paraId="34717DE7">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施忠平13671604022</w:t>
                      </w:r>
                    </w:p>
                    <w:p w14:paraId="229FBF86">
                      <w:pPr>
                        <w:jc w:val="center"/>
                        <w:rPr>
                          <w:rFonts w:hint="default" w:ascii="宋体" w:hAnsi="宋体" w:eastAsia="宋体" w:cs="宋体"/>
                          <w:sz w:val="18"/>
                          <w:szCs w:val="18"/>
                          <w:lang w:val="en-US" w:eastAsia="zh-CN"/>
                        </w:rPr>
                      </w:pPr>
                    </w:p>
                    <w:p w14:paraId="3D189D7E">
                      <w:pPr>
                        <w:jc w:val="center"/>
                        <w:rPr>
                          <w:rFonts w:hint="eastAsia" w:ascii="宋体" w:hAnsi="宋体" w:eastAsia="宋体" w:cs="宋体"/>
                          <w:sz w:val="18"/>
                          <w:szCs w:val="18"/>
                          <w:lang w:eastAsia="zh-CN"/>
                        </w:rPr>
                      </w:pPr>
                    </w:p>
                  </w:txbxContent>
                </v:textbox>
              </v:shape>
            </w:pict>
          </mc:Fallback>
        </mc:AlternateContent>
      </w:r>
      <w:r>
        <w:rPr>
          <w:sz w:val="28"/>
        </w:rPr>
        <mc:AlternateContent>
          <mc:Choice Requires="wps">
            <w:drawing>
              <wp:anchor distT="0" distB="0" distL="114300" distR="114300" simplePos="0" relativeHeight="251687936" behindDoc="0" locked="0" layoutInCell="1" allowOverlap="1">
                <wp:simplePos x="0" y="0"/>
                <wp:positionH relativeFrom="column">
                  <wp:posOffset>3676015</wp:posOffset>
                </wp:positionH>
                <wp:positionV relativeFrom="paragraph">
                  <wp:posOffset>316230</wp:posOffset>
                </wp:positionV>
                <wp:extent cx="1429385" cy="556895"/>
                <wp:effectExtent l="9525" t="9525" r="27940" b="24130"/>
                <wp:wrapNone/>
                <wp:docPr id="46" name="文本框 205"/>
                <wp:cNvGraphicFramePr/>
                <a:graphic xmlns:a="http://schemas.openxmlformats.org/drawingml/2006/main">
                  <a:graphicData uri="http://schemas.microsoft.com/office/word/2010/wordprocessingShape">
                    <wps:wsp>
                      <wps:cNvSpPr txBox="1"/>
                      <wps:spPr>
                        <a:xfrm>
                          <a:off x="0" y="0"/>
                          <a:ext cx="1429385" cy="556895"/>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4E2FEB80">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项目总工</w:t>
                            </w:r>
                          </w:p>
                          <w:p w14:paraId="1892DD58">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陈俊杰13916624941</w:t>
                            </w:r>
                          </w:p>
                        </w:txbxContent>
                      </wps:txbx>
                      <wps:bodyPr vert="horz" wrap="square" lIns="91439" tIns="45719" rIns="91439" bIns="45719" anchor="t" anchorCtr="0" upright="1"/>
                    </wps:wsp>
                  </a:graphicData>
                </a:graphic>
              </wp:anchor>
            </w:drawing>
          </mc:Choice>
          <mc:Fallback>
            <w:pict>
              <v:shape id="文本框 205" o:spid="_x0000_s1026" o:spt="202" type="#_x0000_t202" style="position:absolute;left:0pt;margin-left:289.45pt;margin-top:24.9pt;height:43.85pt;width:112.55pt;z-index:251687936;mso-width-relative:page;mso-height-relative:page;" fillcolor="#CCFFFF" filled="t" stroked="t" coordsize="21600,21600" o:gfxdata="UEsDBAoAAAAAAIdO4kAAAAAAAAAAAAAAAAAEAAAAZHJzL1BLAwQUAAAACACHTuJAsTb2hdsAAAAK&#10;AQAADwAAAGRycy9kb3ducmV2LnhtbE2Py07DMBBF90j8gzVI7KjdR0ga4nRRhNiAKkoXZefEQ5wS&#10;22nsNuXvGVawHM3RvecWq4vt2BmH0HonYToRwNDVXreukbB7f7rLgIWonFaddyjhGwOsyuurQuXa&#10;j+4Nz9vYMApxIVcSTIx9znmoDVoVJr5HR79PP1gV6Rwargc1Urjt+EyIe25V66jBqB7XBuuv7clK&#10;mD9WJj28vhyOa7Npn2fHftx/JFLe3kzFA7CIl/gHw68+qUNJTpU/OR1YJyFJsyWhEhZLmkBAJhY0&#10;riJynibAy4L/n1D+AFBLAwQUAAAACACHTuJAhv5U+kgCAAChBAAADgAAAGRycy9lMm9Eb2MueG1s&#10;rVRLjhMxEN0jcQfLe6Y7mWSYROmMRMIgJARIAwdw3O60Jf+wnaTDAeAGrNiw51w5B8/u+WQGFlnQ&#10;i065q/zq1auqzK46rchW+CCtqejgrKREGG5radYV/fzp+sUlJSEyUzNljajoXgR6NX/+bLZzUzG0&#10;rVW18AQgJkx3rqJtjG5aFIG3QrNwZp0wcDbWaxZx9Oui9mwHdK2KYVleFDvra+ctFyHg67J30ltE&#10;fwqgbRrJxdLyjRYm9qheKBZRUmilC3Se2TaN4PFD0wQRiaooKo35jSSwV+ldzGdsuvbMtZLfUmCn&#10;UHhSk2bSIOk91JJFRjZe/gWlJfc22CaecauLvpCsCKoYlE+0uWmZE7kWSB3cvejh/8Hy99uPnsi6&#10;oqMLSgzT6Pjhx/fDz9+HX9/IsBwnhXYuTBF44xAau1e2w9zcfQ/4mArvGq/TL0oi8EPf/b2+oouE&#10;p0uj4eT8ckwJh288vricZPji4bbzIb4RVpNkVNSjf1lWtn0XIpgg9C4kJQtWyfpaKpUPfr1aKE+2&#10;DL1eLK7xJJK48ihMGbIDlUk5BkfOMMENJgemdlAhmHVO+OhKOEYu8/Mv5MRsyULbM8gIKYxNtYzC&#10;Z6sVrH5tahL3DkIbLBhNbLSoKVEC+5isHBmZVKdEojxlUGXqUd+LZMVu1QEmmStb79E3bDwEba3/&#10;ioyYd5T6ZcM88qu3BgM1GYzOJ1iQfBiNXw5w8Mee1bGHGQ6oikK33lzEfqk2zst1i0x5QDIrTG7u&#10;wu2WpdU4PmfuD/8s8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xNvaF2wAAAAoBAAAPAAAAAAAA&#10;AAEAIAAAACIAAABkcnMvZG93bnJldi54bWxQSwECFAAUAAAACACHTuJAhv5U+kgCAAChBAAADgAA&#10;AAAAAAABACAAAAAqAQAAZHJzL2Uyb0RvYy54bWxQSwUGAAAAAAYABgBZAQAA5AUAAAAA&#10;">
                <v:fill on="t" focussize="0,0"/>
                <v:stroke weight="1.5pt" color="#000000" joinstyle="miter"/>
                <v:imagedata o:title=""/>
                <o:lock v:ext="edit" aspectratio="f"/>
                <v:textbox inset="7.19992125984252pt,3.59992125984252pt,7.19992125984252pt,3.59992125984252pt">
                  <w:txbxContent>
                    <w:p w14:paraId="4E2FEB80">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项目总工</w:t>
                      </w:r>
                    </w:p>
                    <w:p w14:paraId="1892DD58">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陈俊杰13916624941</w:t>
                      </w:r>
                    </w:p>
                  </w:txbxContent>
                </v:textbox>
              </v:shape>
            </w:pict>
          </mc:Fallback>
        </mc:AlternateContent>
      </w:r>
      <w:r>
        <w:rPr>
          <w:sz w:val="28"/>
        </w:rPr>
        <mc:AlternateContent>
          <mc:Choice Requires="wps">
            <w:drawing>
              <wp:anchor distT="0" distB="0" distL="114300" distR="114300" simplePos="0" relativeHeight="251685888" behindDoc="0" locked="0" layoutInCell="1" allowOverlap="1">
                <wp:simplePos x="0" y="0"/>
                <wp:positionH relativeFrom="column">
                  <wp:posOffset>5326380</wp:posOffset>
                </wp:positionH>
                <wp:positionV relativeFrom="paragraph">
                  <wp:posOffset>316865</wp:posOffset>
                </wp:positionV>
                <wp:extent cx="1429385" cy="556895"/>
                <wp:effectExtent l="9525" t="9525" r="27940" b="24130"/>
                <wp:wrapNone/>
                <wp:docPr id="44" name="文本框 203"/>
                <wp:cNvGraphicFramePr/>
                <a:graphic xmlns:a="http://schemas.openxmlformats.org/drawingml/2006/main">
                  <a:graphicData uri="http://schemas.microsoft.com/office/word/2010/wordprocessingShape">
                    <wps:wsp>
                      <wps:cNvSpPr txBox="1"/>
                      <wps:spPr>
                        <a:xfrm>
                          <a:off x="0" y="0"/>
                          <a:ext cx="1429385" cy="556895"/>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75FC4240">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项目安全经理</w:t>
                            </w:r>
                          </w:p>
                          <w:p w14:paraId="0399AC1B">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戴旭13681603961</w:t>
                            </w:r>
                          </w:p>
                          <w:p w14:paraId="5E9FFAB6">
                            <w:pPr>
                              <w:jc w:val="center"/>
                              <w:rPr>
                                <w:rFonts w:hint="eastAsia" w:ascii="宋体" w:hAnsi="宋体" w:eastAsia="宋体" w:cs="宋体"/>
                                <w:sz w:val="18"/>
                                <w:szCs w:val="18"/>
                                <w:lang w:eastAsia="zh-CN"/>
                              </w:rPr>
                            </w:pPr>
                          </w:p>
                          <w:p w14:paraId="63EE1607">
                            <w:pPr>
                              <w:jc w:val="center"/>
                              <w:rPr>
                                <w:rFonts w:hint="default" w:ascii="宋体" w:hAnsi="宋体" w:eastAsia="宋体" w:cs="宋体"/>
                                <w:sz w:val="18"/>
                                <w:szCs w:val="18"/>
                                <w:lang w:val="en-US" w:eastAsia="zh-CN"/>
                              </w:rPr>
                            </w:pPr>
                          </w:p>
                        </w:txbxContent>
                      </wps:txbx>
                      <wps:bodyPr vert="horz" wrap="square" lIns="91439" tIns="45719" rIns="91439" bIns="45719" anchor="t" anchorCtr="0" upright="1"/>
                    </wps:wsp>
                  </a:graphicData>
                </a:graphic>
              </wp:anchor>
            </w:drawing>
          </mc:Choice>
          <mc:Fallback>
            <w:pict>
              <v:shape id="文本框 203" o:spid="_x0000_s1026" o:spt="202" type="#_x0000_t202" style="position:absolute;left:0pt;margin-left:419.4pt;margin-top:24.95pt;height:43.85pt;width:112.55pt;z-index:251685888;mso-width-relative:page;mso-height-relative:page;" fillcolor="#CCFFFF" filled="t" stroked="t" coordsize="21600,21600" o:gfxdata="UEsDBAoAAAAAAIdO4kAAAAAAAAAAAAAAAAAEAAAAZHJzL1BLAwQUAAAACACHTuJA17bkiNsAAAAL&#10;AQAADwAAAGRycy9kb3ducmV2LnhtbE2PwU7DMBBE70j8g7VI3KjdBtI0xOmhCHEBVZQeys2Jlzgl&#10;ttPYbcrfsz3BbVYzmnlbLM+2YyccQuudhOlEAENXe926RsL24/kuAxaiclp13qGEHwywLK+vCpVr&#10;P7p3PG1iw6jEhVxJMDH2OeehNmhVmPgeHXlffrAq0jk0XA9qpHLb8ZkQKbeqdbRgVI8rg/X35mgl&#10;JE+Vme/fXveHlVm3L7NDP+4+H6S8vZmKR2ARz/EvDBd8QoeSmCp/dDqwTkKWZIQeJdwvFsAuAZEm&#10;pCpSyTwFXhb8/w/lL1BLAwQUAAAACACHTuJA4efZ80cCAAChBAAADgAAAGRycy9lMm9Eb2MueG1s&#10;rVTNbhMxEL4j8Q6W73Q3aVKaKJtKJBQhIUAqPIDj9WYt+Q/bSTY8ALwBJy7cea4+B5+9aZsWDjmw&#10;h90Zz/ibmW9mdnbVaUW2wgdpTUUHZyUlwnBbS7Ou6OdP1y8uKQmRmZopa0RF9yLQq/nzZ7Odm4qh&#10;ba2qhScAMWG6cxVtY3TTogi8FZqFM+uEgbGxXrMI1a+L2rMd0LUqhmV5Ueysr523XISA02VvpAdE&#10;fwqgbRrJxdLyjRYm9qheKBZRUmilC3Ses20aweOHpgkiElVRVBrzG0Egr9K7mM/YdO2ZayU/pMBO&#10;SeFJTZpJg6D3UEsWGdl4+ReUltzbYJt4xq0u+kIyI6hiUD7h5qZlTuRaQHVw96SH/wfL328/eiLr&#10;io5GlBim0fHbH99vf/6+/fWNDMvzxNDOhSkcbxxcY/fKdpibu/OAw1R413idviiJwA5+9/f8ii4S&#10;ni6NhpPzyzElHLbx+OJyMk4wxcNt50N8I6wmSaioR/8yrWz7LsTe9c4lBQtWyfpaKpUVv14tlCdb&#10;hl4vFtd4DuiP3JQhO6QyKcfIkTNMcIPJgagdWAhmnQM+uhKOkcv8/As5ZbZkoe0zyAjJjU21jMJn&#10;qRWsfm1qEvcORBssGE3ZaFFTogT2MUnZMzKpTvEEecqAw9SjvhdJit2qA0wSV7beo2/YeBDaWv8V&#10;ETHvKPXLhnnEV28NBmoyGJ1PsCBZGY1fDqD4Y8vq2MIMB1RFwVsvLmK/VBvn5bpFpDwgOStMbu7x&#10;YcvSahzrOfeHP8v8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e25IjbAAAACwEAAA8AAAAAAAAA&#10;AQAgAAAAIgAAAGRycy9kb3ducmV2LnhtbFBLAQIUABQAAAAIAIdO4kDh59nzRwIAAKEEAAAOAAAA&#10;AAAAAAEAIAAAACoBAABkcnMvZTJvRG9jLnhtbFBLBQYAAAAABgAGAFkBAADjBQAAAAA=&#10;">
                <v:fill on="t" focussize="0,0"/>
                <v:stroke weight="1.5pt" color="#000000" joinstyle="miter"/>
                <v:imagedata o:title=""/>
                <o:lock v:ext="edit" aspectratio="f"/>
                <v:textbox inset="7.19992125984252pt,3.59992125984252pt,7.19992125984252pt,3.59992125984252pt">
                  <w:txbxContent>
                    <w:p w14:paraId="75FC4240">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项目安全经理</w:t>
                      </w:r>
                    </w:p>
                    <w:p w14:paraId="0399AC1B">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戴旭13681603961</w:t>
                      </w:r>
                    </w:p>
                    <w:p w14:paraId="5E9FFAB6">
                      <w:pPr>
                        <w:jc w:val="center"/>
                        <w:rPr>
                          <w:rFonts w:hint="eastAsia" w:ascii="宋体" w:hAnsi="宋体" w:eastAsia="宋体" w:cs="宋体"/>
                          <w:sz w:val="18"/>
                          <w:szCs w:val="18"/>
                          <w:lang w:eastAsia="zh-CN"/>
                        </w:rPr>
                      </w:pPr>
                    </w:p>
                    <w:p w14:paraId="63EE1607">
                      <w:pPr>
                        <w:jc w:val="center"/>
                        <w:rPr>
                          <w:rFonts w:hint="default" w:ascii="宋体" w:hAnsi="宋体" w:eastAsia="宋体" w:cs="宋体"/>
                          <w:sz w:val="18"/>
                          <w:szCs w:val="18"/>
                          <w:lang w:val="en-US" w:eastAsia="zh-CN"/>
                        </w:rPr>
                      </w:pPr>
                    </w:p>
                  </w:txbxContent>
                </v:textbox>
              </v:shape>
            </w:pict>
          </mc:Fallback>
        </mc:AlternateContent>
      </w:r>
      <w:r>
        <w:rPr>
          <w:sz w:val="28"/>
        </w:rPr>
        <mc:AlternateContent>
          <mc:Choice Requires="wps">
            <w:drawing>
              <wp:anchor distT="0" distB="0" distL="114300" distR="114300" simplePos="0" relativeHeight="251684864" behindDoc="0" locked="0" layoutInCell="1" allowOverlap="1">
                <wp:simplePos x="0" y="0"/>
                <wp:positionH relativeFrom="column">
                  <wp:posOffset>2738755</wp:posOffset>
                </wp:positionH>
                <wp:positionV relativeFrom="paragraph">
                  <wp:posOffset>43815</wp:posOffset>
                </wp:positionV>
                <wp:extent cx="3349625" cy="635"/>
                <wp:effectExtent l="0" t="0" r="0" b="0"/>
                <wp:wrapNone/>
                <wp:docPr id="43" name="直接连接符 202"/>
                <wp:cNvGraphicFramePr/>
                <a:graphic xmlns:a="http://schemas.openxmlformats.org/drawingml/2006/main">
                  <a:graphicData uri="http://schemas.microsoft.com/office/word/2010/wordprocessingShape">
                    <wps:wsp>
                      <wps:cNvCnPr/>
                      <wps:spPr>
                        <a:xfrm flipV="1">
                          <a:off x="0" y="0"/>
                          <a:ext cx="3349625" cy="635"/>
                        </a:xfrm>
                        <a:prstGeom prst="line">
                          <a:avLst/>
                        </a:prstGeom>
                        <a:ln w="19050" cap="flat" cmpd="sng">
                          <a:solidFill>
                            <a:srgbClr val="000000"/>
                          </a:solidFill>
                          <a:prstDash val="solid"/>
                          <a:round/>
                          <a:headEnd type="none" w="med" len="med"/>
                          <a:tailEnd type="none" w="med" len="med"/>
                        </a:ln>
                      </wps:spPr>
                      <wps:bodyPr/>
                    </wps:wsp>
                  </a:graphicData>
                </a:graphic>
              </wp:anchor>
            </w:drawing>
          </mc:Choice>
          <mc:Fallback>
            <w:pict>
              <v:line id="直接连接符 202" o:spid="_x0000_s1026" o:spt="20" style="position:absolute;left:0pt;flip:y;margin-left:215.65pt;margin-top:3.45pt;height:0.05pt;width:263.75pt;z-index:251684864;mso-width-relative:page;mso-height-relative:page;" filled="f" stroked="t" coordsize="21600,21600" o:gfxdata="UEsDBAoAAAAAAIdO4kAAAAAAAAAAAAAAAAAEAAAAZHJzL1BLAwQUAAAACACHTuJAkD9f9dYAAAAH&#10;AQAADwAAAGRycy9kb3ducmV2LnhtbE2PzU7DMBCE70i8g7VIXCpqh0J/0mx6QKISUjm05QHceJsE&#10;4nUUuz+8PcsJjqMZzXxTrK6+U2caYhsYIRsbUMRVcC3XCB/714c5qJgsO9sFJoRvirAqb28Km7tw&#10;4S2dd6lWUsIxtwhNSn2udawa8jaOQ08s3jEM3iaRQ63dYC9S7jv9aMxUe9uyLDS2p5eGqq/dySPE&#10;EW/etxsZ3RMdzeeoX6/9G+L9XWaWoBJd018YfvEFHUphOoQTu6g6hKdJNpEownQBSvzF81yuHBBm&#10;BnRZ6P/85Q9QSwMEFAAAAAgAh07iQPs5KEb9AQAA8gMAAA4AAABkcnMvZTJvRG9jLnhtbK1TvY4T&#10;MRDukXgHyz3ZveQScatsrrhwNAgiAdc7/sla8p88TjZ5CV4AiQ4qSnrehuMxGHtzAY4mBVtY4/Hn&#10;b+b7djy/3ltDdjKC9q6lF6OaEum4F9ptWvr+3e2z55RAYk4w451s6UECvV48fTLvQyPHvvNGyEiQ&#10;xEHTh5Z2KYWmqoB30jIY+SAdHiofLUu4jZtKRNYjuzXVuK5nVe+jCNFzCYDZ5XBIj4zxHEKvlOZy&#10;6fnWSpcG1igNSygJOh2ALkq3Skme3igFMhHTUlSayopFMF7ntVrMWbOJLHSaH1tg57TwSJNl2mHR&#10;E9WSJUa2Uf9DZTWPHrxKI+5tNQgpjqCKi/qRN287FmTRglZDOJkO/4+Wv96tItGipZcTShyz+Mfv&#10;P3778eHzz++fcL3/+oWM63H2qQ/QIPzGreJxB2EVs+i9ipYoo8MdDlSxAYWRfXH5cHJZ7hPhmJxM&#10;Lq9m4yklHM9mk2nmrgaSTBYipJfSW5KDlhrtsgWsYbtXkAboAySnjSM9Vr2qp/hLOcOBVDgIGNqA&#10;osBtymXwRotbbUy+AnGzvjGR7FgeivIde/gLlqssGXQDrhxlGGui3zpRok4y8cIJkg4BfXP4Xmju&#10;xkpBiZH4vHJUkIlpcw4SjTAO/chmD/bmaO3Fobhe8jgKxbHj2OZZ+3Nfbv9+qot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kD9f9dYAAAAHAQAADwAAAAAAAAABACAAAAAiAAAAZHJzL2Rvd25yZXYu&#10;eG1sUEsBAhQAFAAAAAgAh07iQPs5KEb9AQAA8gMAAA4AAAAAAAAAAQAgAAAAJQEAAGRycy9lMm9E&#10;b2MueG1sUEsFBgAAAAAGAAYAWQEAAJQFAAAAAA==&#10;">
                <v:fill on="f" focussize="0,0"/>
                <v:stroke weight="1.5pt" color="#000000" joinstyle="round"/>
                <v:imagedata o:title=""/>
                <o:lock v:ext="edit" aspectratio="f"/>
              </v:line>
            </w:pict>
          </mc:Fallback>
        </mc:AlternateContent>
      </w:r>
      <w:r>
        <w:rPr>
          <w:sz w:val="28"/>
        </w:rPr>
        <mc:AlternateContent>
          <mc:Choice Requires="wps">
            <w:drawing>
              <wp:anchor distT="0" distB="0" distL="114300" distR="114300" simplePos="0" relativeHeight="251669504" behindDoc="0" locked="0" layoutInCell="1" allowOverlap="1">
                <wp:simplePos x="0" y="0"/>
                <wp:positionH relativeFrom="column">
                  <wp:posOffset>2747010</wp:posOffset>
                </wp:positionH>
                <wp:positionV relativeFrom="paragraph">
                  <wp:posOffset>59055</wp:posOffset>
                </wp:positionV>
                <wp:extent cx="635" cy="255905"/>
                <wp:effectExtent l="38100" t="0" r="37465" b="10795"/>
                <wp:wrapNone/>
                <wp:docPr id="28" name="直接连接符 157"/>
                <wp:cNvGraphicFramePr/>
                <a:graphic xmlns:a="http://schemas.openxmlformats.org/drawingml/2006/main">
                  <a:graphicData uri="http://schemas.microsoft.com/office/word/2010/wordprocessingShape">
                    <wps:wsp>
                      <wps:cNvCnPr/>
                      <wps:spPr>
                        <a:xfrm flipH="1">
                          <a:off x="0" y="0"/>
                          <a:ext cx="635" cy="255905"/>
                        </a:xfrm>
                        <a:prstGeom prst="line">
                          <a:avLst/>
                        </a:prstGeom>
                        <a:ln w="19050" cap="flat" cmpd="sng">
                          <a:solidFill>
                            <a:srgbClr val="000000"/>
                          </a:solidFill>
                          <a:prstDash val="solid"/>
                          <a:round/>
                          <a:headEnd type="none" w="med" len="med"/>
                          <a:tailEnd type="triangle" w="med" len="med"/>
                        </a:ln>
                      </wps:spPr>
                      <wps:bodyPr/>
                    </wps:wsp>
                  </a:graphicData>
                </a:graphic>
              </wp:anchor>
            </w:drawing>
          </mc:Choice>
          <mc:Fallback>
            <w:pict>
              <v:line id="直接连接符 157" o:spid="_x0000_s1026" o:spt="20" style="position:absolute;left:0pt;flip:x;margin-left:216.3pt;margin-top:4.65pt;height:20.15pt;width:0.05pt;z-index:251669504;mso-width-relative:page;mso-height-relative:page;" filled="f" stroked="t" coordsize="21600,21600" o:gfxdata="UEsDBAoAAAAAAIdO4kAAAAAAAAAAAAAAAAAEAAAAZHJzL1BLAwQUAAAACACHTuJA0E1TkNUAAAAI&#10;AQAADwAAAGRycy9kb3ducmV2LnhtbE2PS0/DMBCE70j8B2uRuFE7TRVoiFMJJMQFDg2v6zZekoh4&#10;HcXug3/PcoLbjmY0+021OflRHWiOQ2AL2cKAIm6DG7iz8PrycHUDKiZkh2NgsvBNETb1+VmFpQtH&#10;3tKhSZ2SEo4lWuhTmkqtY9uTx7gIE7F4n2H2mETOnXYzHqXcj3ppTKE9Diwfepzovqf2q9l7C9Pd&#10;kOPTI71HWr01z9mWzZQ+rL28yMwtqESn9BeGX3xBh1qYdmHPLqrRwipfFhK1sM5BiS/6GtROjnUB&#10;uq70/wH1D1BLAwQUAAAACACHTuJA4gDB7QICAAD1AwAADgAAAGRycy9lMm9Eb2MueG1srVNLjhMx&#10;EN0jcQfLe9JJUAZopTOLCQMLBCMBB6jY7m5L/snlpJNLcAEkdrBiyX5uw3AMyu6QgUFIs8ALq1x+&#10;fq73XF6e761hOxVRe9fw2WTKmXLCS+26hr9/d/noKWeYwEkw3qmGHxTy89XDB8sh1Grue2+kioxI&#10;HNZDaHifUqirCkWvLODEB+Vos/XRQqJl7CoZYSB2a6r5dHpWDT7KEL1QiJRdj5v8yBjvQ+jbVgu1&#10;9mJrlUsja1QGEknCXgfkq1Jt2yqR3rQtqsRMw0lpKjNdQvEmz9VqCXUXIfRaHEuA+5RwR5MF7ejS&#10;E9UaErBt1H9RWS2iR9+mifC2GoUUR0jFbHrHm7c9BFW0kNUYTqbj/6MVr3dXkWnZ8Dm9uwNLL37z&#10;8dv3D59/XH+i+ebrFzZbPMk+DQFrgl+4q3hcYbiKWfS+jZa1RoeX1FDFBhLG9sXlw8lltU9MUPLs&#10;8YIzQfn5YvFsusjU1ciRuULE9EJ5y3LQcKNddgBq2L3CNEJ/QXLaODbQpcRDLyqA+rGlPqDQBtKE&#10;riuH0RstL7Ux+QjGbnNhIttB7okyjjX8Acu3rAH7EVe2Mgzq6LdOlqhXIJ87ydIhkG2OvgvP1Vgl&#10;OTOKfleOCjKBNrfIFDW4zvwDTWYYR55kv0eHc7Tx8lCML3nqhuLasXNzu/2+Lqdvf+vq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NBNU5DVAAAACAEAAA8AAAAAAAAAAQAgAAAAIgAAAGRycy9kb3du&#10;cmV2LnhtbFBLAQIUABQAAAAIAIdO4kDiAMHtAgIAAPUDAAAOAAAAAAAAAAEAIAAAACQBAABkcnMv&#10;ZTJvRG9jLnhtbFBLBQYAAAAABgAGAFkBAACYBQAAAAA=&#10;">
                <v:fill on="f" focussize="0,0"/>
                <v:stroke weight="1.5pt" color="#000000" joinstyle="round" endarrow="block"/>
                <v:imagedata o:title=""/>
                <o:lock v:ext="edit" aspectratio="f"/>
              </v:line>
            </w:pict>
          </mc:Fallback>
        </mc:AlternateContent>
      </w:r>
      <w:r>
        <w:rPr>
          <w:sz w:val="28"/>
        </w:rPr>
        <mc:AlternateContent>
          <mc:Choice Requires="wps">
            <w:drawing>
              <wp:anchor distT="0" distB="0" distL="114300" distR="114300" simplePos="0" relativeHeight="251668480" behindDoc="0" locked="0" layoutInCell="1" allowOverlap="1">
                <wp:simplePos x="0" y="0"/>
                <wp:positionH relativeFrom="column">
                  <wp:posOffset>6082030</wp:posOffset>
                </wp:positionH>
                <wp:positionV relativeFrom="paragraph">
                  <wp:posOffset>62230</wp:posOffset>
                </wp:positionV>
                <wp:extent cx="635" cy="255905"/>
                <wp:effectExtent l="38100" t="0" r="37465" b="10795"/>
                <wp:wrapNone/>
                <wp:docPr id="27" name="直接连接符 156"/>
                <wp:cNvGraphicFramePr/>
                <a:graphic xmlns:a="http://schemas.openxmlformats.org/drawingml/2006/main">
                  <a:graphicData uri="http://schemas.microsoft.com/office/word/2010/wordprocessingShape">
                    <wps:wsp>
                      <wps:cNvCnPr/>
                      <wps:spPr>
                        <a:xfrm flipH="1">
                          <a:off x="0" y="0"/>
                          <a:ext cx="635" cy="255905"/>
                        </a:xfrm>
                        <a:prstGeom prst="line">
                          <a:avLst/>
                        </a:prstGeom>
                        <a:ln w="19050" cap="flat" cmpd="sng">
                          <a:solidFill>
                            <a:srgbClr val="000000"/>
                          </a:solidFill>
                          <a:prstDash val="solid"/>
                          <a:round/>
                          <a:headEnd type="none" w="med" len="med"/>
                          <a:tailEnd type="triangle" w="med" len="med"/>
                        </a:ln>
                      </wps:spPr>
                      <wps:bodyPr/>
                    </wps:wsp>
                  </a:graphicData>
                </a:graphic>
              </wp:anchor>
            </w:drawing>
          </mc:Choice>
          <mc:Fallback>
            <w:pict>
              <v:line id="直接连接符 156" o:spid="_x0000_s1026" o:spt="20" style="position:absolute;left:0pt;flip:x;margin-left:478.9pt;margin-top:4.9pt;height:20.15pt;width:0.05pt;z-index:251668480;mso-width-relative:page;mso-height-relative:page;" filled="f" stroked="t" coordsize="21600,21600" o:gfxdata="UEsDBAoAAAAAAIdO4kAAAAAAAAAAAAAAAAAEAAAAZHJzL1BLAwQUAAAACACHTuJAscs9RtQAAAAI&#10;AQAADwAAAGRycy9kb3ducmV2LnhtbE2PT0/DMAzF70h8h8hI3FhSYMBK00kgIS5wWGHj6jWmrWic&#10;qMn+8O0xJzjZT896/r1qefSj2tOUhsAWipkBRdwGN3Bn4f3t6eIOVMrIDsfAZOGbEizr05MKSxcO&#10;vKJ9kzslIZxKtNDnHEutU9uTxzQLkVi8zzB5zCKnTrsJDxLuR31pzI32OLB86DHSY0/tV7PzFuLD&#10;cIUvz7RJdL1uXosVm5g/rD0/K8w9qEzH/HcMv/iCDrUwbcOOXVKjhcX8VtCzLDLEF70AtbUwNwXo&#10;utL/C9Q/UEsDBBQAAAAIAIdO4kBuWUHhAgIAAPUDAAAOAAAAZHJzL2Uyb0RvYy54bWytU0uOEzEQ&#10;3SNxB8t70p2gBGilM4sJAwsEkYADVPzptuSfbCedXIILILGDFUv2cxuGY1B2hwwMQpoFvbDK5edX&#10;9V6XlxcHo8lehKicbel0UlMiLHNc2a6l799dPXpKSUxgOWhnRUuPItKL1cMHy8E3YuZ6p7kIBEls&#10;bAbf0j4l31RVZL0wECfOC4uH0gUDCbehq3iAAdmNrmZ1vagGF7gPjokYMbseD+mJMdyH0EmpmFg7&#10;tjPCppE1CA0JJcVe+UhXpVspBUtvpIwiEd1SVJrKikUw3ua1Wi2h6QL4XrFTC3CfFu5oMqAsFj1T&#10;rSEB2QX1F5VRLLjoZJowZ6pRSHEEVUzrO9687cGLogWtjv5sevx/tOz1fhOI4i2dPaHEgsE/fvPx&#10;2/cPn39cf8L15usXMp0vsk+Djw3CL+0mnHbRb0IWfZDBEKmVf4kDVWxAYeRQXD6eXRaHRBgmF4/n&#10;lDDMz+bzZ/U8U1cjR+byIaYXwhmSg5ZqZbMD0MD+VUwj9Bckp7UlAxZFHvyjDHAeJc4Bhsajpmi7&#10;cjk6rfiV0jpfiaHbXupA9pBnonynHv6A5SpriP2IK0cZBk1wO8tL1Avgzy0n6ejRNovPheZujOCU&#10;aIGvK0cFmUDpW2QKCmyn/4FGM7RFT7Lfo8M52jp+LMaXPE5Dce00uXncft+X27evdfU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scs9RtQAAAAIAQAADwAAAAAAAAABACAAAAAiAAAAZHJzL2Rvd25y&#10;ZXYueG1sUEsBAhQAFAAAAAgAh07iQG5ZQeECAgAA9QMAAA4AAAAAAAAAAQAgAAAAIwEAAGRycy9l&#10;Mm9Eb2MueG1sUEsFBgAAAAAGAAYAWQEAAJcFAAAAAA==&#10;">
                <v:fill on="f" focussize="0,0"/>
                <v:stroke weight="1.5pt" color="#000000" joinstyle="round" endarrow="block"/>
                <v:imagedata o:title=""/>
                <o:lock v:ext="edit" aspectratio="f"/>
              </v:line>
            </w:pict>
          </mc:Fallback>
        </mc:AlternateContent>
      </w:r>
    </w:p>
    <w:p w14:paraId="46863621">
      <w:pPr>
        <w:spacing w:line="360" w:lineRule="auto"/>
        <w:ind w:right="-11"/>
        <w:rPr>
          <w:rFonts w:hint="eastAsia" w:ascii="宋体" w:hAnsi="宋体" w:cs="宋体"/>
          <w:color w:val="auto"/>
          <w:sz w:val="28"/>
          <w:szCs w:val="28"/>
        </w:rPr>
      </w:pPr>
    </w:p>
    <w:p w14:paraId="46C9A491">
      <w:pPr>
        <w:spacing w:line="360" w:lineRule="auto"/>
        <w:ind w:right="-11"/>
        <w:rPr>
          <w:rFonts w:hint="eastAsia"/>
          <w:color w:val="auto"/>
        </w:rPr>
        <w:sectPr>
          <w:headerReference r:id="rId6" w:type="default"/>
          <w:footerReference r:id="rId7" w:type="default"/>
          <w:pgSz w:w="16783" w:h="11850" w:orient="landscape"/>
          <w:pgMar w:top="1797" w:right="1440" w:bottom="1797" w:left="1440" w:header="851" w:footer="992" w:gutter="0"/>
          <w:cols w:space="720" w:num="1"/>
          <w:docGrid w:linePitch="312" w:charSpace="0"/>
        </w:sectPr>
      </w:pPr>
      <w:r>
        <w:rPr>
          <w:sz w:val="21"/>
        </w:rPr>
        <mc:AlternateContent>
          <mc:Choice Requires="wps">
            <w:drawing>
              <wp:anchor distT="0" distB="0" distL="114300" distR="114300" simplePos="0" relativeHeight="251665408" behindDoc="0" locked="0" layoutInCell="1" allowOverlap="1">
                <wp:simplePos x="0" y="0"/>
                <wp:positionH relativeFrom="column">
                  <wp:posOffset>4382770</wp:posOffset>
                </wp:positionH>
                <wp:positionV relativeFrom="paragraph">
                  <wp:posOffset>1786255</wp:posOffset>
                </wp:positionV>
                <wp:extent cx="4445" cy="227965"/>
                <wp:effectExtent l="36830" t="0" r="34925" b="635"/>
                <wp:wrapNone/>
                <wp:docPr id="24" name="直接连接符 152"/>
                <wp:cNvGraphicFramePr/>
                <a:graphic xmlns:a="http://schemas.openxmlformats.org/drawingml/2006/main">
                  <a:graphicData uri="http://schemas.microsoft.com/office/word/2010/wordprocessingShape">
                    <wps:wsp>
                      <wps:cNvCnPr/>
                      <wps:spPr>
                        <a:xfrm flipH="1">
                          <a:off x="0" y="0"/>
                          <a:ext cx="4445" cy="227965"/>
                        </a:xfrm>
                        <a:prstGeom prst="straightConnector1">
                          <a:avLst/>
                        </a:prstGeom>
                        <a:ln w="19050" cap="flat" cmpd="sng">
                          <a:solidFill>
                            <a:srgbClr val="000000"/>
                          </a:solidFill>
                          <a:prstDash val="solid"/>
                          <a:round/>
                          <a:headEnd type="none" w="med" len="med"/>
                          <a:tailEnd type="triangle" w="med" len="med"/>
                        </a:ln>
                      </wps:spPr>
                      <wps:bodyPr/>
                    </wps:wsp>
                  </a:graphicData>
                </a:graphic>
              </wp:anchor>
            </w:drawing>
          </mc:Choice>
          <mc:Fallback>
            <w:pict>
              <v:shape id="直接连接符 152" o:spid="_x0000_s1026" o:spt="32" type="#_x0000_t32" style="position:absolute;left:0pt;flip:x;margin-left:345.1pt;margin-top:140.65pt;height:17.95pt;width:0.35pt;z-index:251665408;mso-width-relative:page;mso-height-relative:page;" filled="f" stroked="t" coordsize="21600,21600" o:gfxdata="UEsDBAoAAAAAAIdO4kAAAAAAAAAAAAAAAAAEAAAAZHJzL1BLAwQUAAAACACHTuJAn7wU0NgAAAAL&#10;AQAADwAAAGRycy9kb3ducmV2LnhtbE2Py07EMAxF90j8Q2QkdkzSVurMlKYjQLBCIFH4gEzrPqBx&#10;qiSdDn+PWcHS9tH1ueXhbCdxQh9GRxqSjQKB1Lh2pF7Dx/vTzQ5EiIZaMzlCDd8Y4FBdXpSmaN1K&#10;b3iqYy84hEJhNAwxzoWUoRnQmrBxMxLfOuetiTz6XrberBxuJ5kqlUtrRuIPg5nxYcDmq16shqV+&#10;xq1/yTuVrY/dvX8d5d1nrfX1VaJuQUQ8xz8YfvVZHSp2OrqF2iAmDflepYxqSHdJBoIJ3uxBHDVk&#10;yTYFWZXyf4fqB1BLAwQUAAAACACHTuJA/3MEsA4CAAAEBAAADgAAAGRycy9lMm9Eb2MueG1srVNL&#10;jhMxEN0jcQfLe9KdVjIwrXRmkTCwQBAJOIBju7st+aeyk04uwQWQ2MGKJfu5DcMxKLtDBgYhzQIv&#10;rLKr6lW95/Li6mA02UsIytmGTiclJdJyJ5TtGvr+3fWTZ5SEyKxg2lnZ0KMM9Gr5+NFi8LWsXO+0&#10;kEAQxIZ68A3tY/R1UQTeS8PCxHlp0dk6MCziEbpCABsQ3eiiKsuLYnAgPDguQ8Db9eikJ0R4CKBr&#10;W8Xl2vGdkTaOqCA1i0gp9MoHuszdtq3k8U3bBhmJbigyjXnHImhv014sF6zugPle8VML7CEt3ONk&#10;mLJY9Ay1ZpGRHai/oIzi4IJr44Q7U4xEsiLIYlre0+Ztz7zMXFDq4M+ih/8Hy1/vN0CUaGg1o8Qy&#10;gy9++/Hb9w+ff9x8wv326xcynVdJp8GHGsNXdgOnU/AbSKQPLRjSauVf4kBlGZAYOWSVj2eV5SES&#10;jpez2WxOCUdHVT29vJgn7GIESWAeQnwhnSHJaGiIwFTXx5WzFl/TwViA7V+FOCb+SkjJ2pIBe7gs&#10;5/jAnOF4tjgWaBqPFIPtcnfBaSWuldYpJUC3XWkge5ZGJK9TR3+EpSprFvoxLrtSGKvB7azIVi+Z&#10;eG4FiUePKlr8PTR1Y6SgREv8bMnKkZEpfRcZQTHb6X9EozTaokJJ/lHwZG2dOOZ3yPc4HFnD0yCn&#10;6fv9nLPvPu/yJ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8FNDYAAAACwEAAA8AAAAAAAAAAQAg&#10;AAAAIgAAAGRycy9kb3ducmV2LnhtbFBLAQIUABQAAAAIAIdO4kD/cwSwDgIAAAQEAAAOAAAAAAAA&#10;AAEAIAAAACcBAABkcnMvZTJvRG9jLnhtbFBLBQYAAAAABgAGAFkBAACnBQAAAAA=&#10;">
                <v:fill on="f" focussize="0,0"/>
                <v:stroke weight="1.5pt" color="#000000" joinstyle="round" endarrow="block"/>
                <v:imagedata o:title=""/>
                <o:lock v:ext="edit" aspectratio="f"/>
              </v:shape>
            </w:pict>
          </mc:Fallback>
        </mc:AlternateContent>
      </w:r>
      <w:r>
        <w:rPr>
          <w:sz w:val="21"/>
        </w:rPr>
        <mc:AlternateContent>
          <mc:Choice Requires="wps">
            <w:drawing>
              <wp:anchor distT="0" distB="0" distL="114300" distR="114300" simplePos="0" relativeHeight="251695104" behindDoc="0" locked="0" layoutInCell="1" allowOverlap="1">
                <wp:simplePos x="0" y="0"/>
                <wp:positionH relativeFrom="column">
                  <wp:posOffset>5365750</wp:posOffset>
                </wp:positionH>
                <wp:positionV relativeFrom="paragraph">
                  <wp:posOffset>2255520</wp:posOffset>
                </wp:positionV>
                <wp:extent cx="1440180" cy="417195"/>
                <wp:effectExtent l="9525" t="9525" r="17145" b="11430"/>
                <wp:wrapNone/>
                <wp:docPr id="53" name="文本框 225"/>
                <wp:cNvGraphicFramePr/>
                <a:graphic xmlns:a="http://schemas.openxmlformats.org/drawingml/2006/main">
                  <a:graphicData uri="http://schemas.microsoft.com/office/word/2010/wordprocessingShape">
                    <wps:wsp>
                      <wps:cNvSpPr txBox="1"/>
                      <wps:spPr>
                        <a:xfrm>
                          <a:off x="0" y="0"/>
                          <a:ext cx="1440180" cy="417195"/>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01118391">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电气施工班组</w:t>
                            </w:r>
                          </w:p>
                          <w:p w14:paraId="0F399F44">
                            <w:pPr>
                              <w:rPr>
                                <w:rFonts w:hint="eastAsia" w:ascii="宋体" w:hAnsi="宋体" w:eastAsia="宋体" w:cs="宋体"/>
                                <w:color w:val="0000FF"/>
                                <w:sz w:val="18"/>
                                <w:szCs w:val="18"/>
                              </w:rPr>
                            </w:pPr>
                          </w:p>
                        </w:txbxContent>
                      </wps:txbx>
                      <wps:bodyPr vert="horz" wrap="square" lIns="91439" tIns="45719" rIns="91439" bIns="45719" anchor="t" anchorCtr="0" upright="1"/>
                    </wps:wsp>
                  </a:graphicData>
                </a:graphic>
              </wp:anchor>
            </w:drawing>
          </mc:Choice>
          <mc:Fallback>
            <w:pict>
              <v:shape id="文本框 225" o:spid="_x0000_s1026" o:spt="202" type="#_x0000_t202" style="position:absolute;left:0pt;margin-left:422.5pt;margin-top:177.6pt;height:32.85pt;width:113.4pt;z-index:251695104;mso-width-relative:page;mso-height-relative:page;" fillcolor="#CCFFFF" filled="t" stroked="t" coordsize="21600,21600" o:gfxdata="UEsDBAoAAAAAAIdO4kAAAAAAAAAAAAAAAAAEAAAAZHJzL1BLAwQUAAAACACHTuJA5CHystsAAAAM&#10;AQAADwAAAGRycy9kb3ducmV2LnhtbE2PMU/DMBCFdyT+g3VIbNROaGgJcToUIRYQojDA5iRHnBKf&#10;09htyr/nOsF4uqfvva9YHV0vDjiGzpOGZKZAINW+6ajV8P72cLUEEaKhxvSeUMMPBliV52eFyRs/&#10;0SseNrEVDKGQGw02xiGXMtQWnQkzPyDx78uPzkQ+x1Y2o5kY7nqZKnUjnemIG6wZcG2x/t7snYbr&#10;+8outs9P293avnSP6W6YPj4zrS8vEnUHIuIx/oXhNJ+nQ8mbKr+nJohew3KesUtkWJalIE4JtUjY&#10;ptIwT9UtyLKQ/yXKX1BLAwQUAAAACACHTuJAGXApckcCAAChBAAADgAAAGRycy9lMm9Eb2MueG1s&#10;rVRLjhMxEN0jcQfLe6Y7mQQmUTojkTAICQHSwAEctzttyT9sJ+lwALgBq9mw51w5B8/u+WQGFlnQ&#10;i065q/zq1auqzC47rchW+CCtqejgrKREGG5radYV/fL56sUFJSEyUzNljajoXgR6OX/+bLZzUzG0&#10;rVW18AQgJkx3rqJtjG5aFIG3QrNwZp0wcDbWaxZx9Oui9mwHdK2KYVm+LHbW185bLkLA12XvpLeI&#10;/hRA2zSSi6XlGy1M7FG9UCyipNBKF+g8s20awePHpgkiElVRVBrzG0lgr9K7mM/YdO2ZayW/pcBO&#10;ofCkJs2kQdJ7qCWLjGy8/AtKS+5tsE0841YXfSFZEVQxKJ9oc90yJ3ItkDq4e9HD/4PlH7afPJF1&#10;RcfnlBim0fHDzx+Hm9+HX9/JcDhOCu1cmCLw2iE0dq9th7m5+x7wMRXeNV6nX5RE4Ie++3t9RRcJ&#10;T5dGo3JwAReHbzR4NZhk+OLhtvMhvhVWk2RU1KN/WVa2fR8imCD0LiQlC1bJ+koqlQ9+vVooT7YM&#10;vV4srvAkkrjyKEwZsgOVSTlORBgmuMHkwNQOKgSzzgkfXQnHyGV+/oWcmC1ZaHsGGSGFsamWUfhs&#10;tYLVb0xN4t5BaIMFo4mNFjUlSmAfk5UjI5PqlEiUpwyqTD3qe5Gs2K06wCRzZes9+oaNh6Ct9d+Q&#10;EfOOUr9umEd+9c5goCaD0fkEC5IPozF6Q4k/9qyOPcxwQFUUuvXmIvZLtXFerltkygOSWWFycxdu&#10;tyytxvE5c3/4Z5n/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Qh8rLbAAAADAEAAA8AAAAAAAAA&#10;AQAgAAAAIgAAAGRycy9kb3ducmV2LnhtbFBLAQIUABQAAAAIAIdO4kAZcClyRwIAAKEEAAAOAAAA&#10;AAAAAAEAIAAAACoBAABkcnMvZTJvRG9jLnhtbFBLBQYAAAAABgAGAFkBAADjBQAAAAA=&#10;">
                <v:fill on="t" focussize="0,0"/>
                <v:stroke weight="1.5pt" color="#000000" joinstyle="miter"/>
                <v:imagedata o:title=""/>
                <o:lock v:ext="edit" aspectratio="f"/>
                <v:textbox inset="7.19992125984252pt,3.59992125984252pt,7.19992125984252pt,3.59992125984252pt">
                  <w:txbxContent>
                    <w:p w14:paraId="01118391">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电气施工班组</w:t>
                      </w:r>
                    </w:p>
                    <w:p w14:paraId="0F399F44">
                      <w:pPr>
                        <w:rPr>
                          <w:rFonts w:hint="eastAsia" w:ascii="宋体" w:hAnsi="宋体" w:eastAsia="宋体" w:cs="宋体"/>
                          <w:color w:val="0000FF"/>
                          <w:sz w:val="18"/>
                          <w:szCs w:val="18"/>
                        </w:rPr>
                      </w:pPr>
                    </w:p>
                  </w:txbxContent>
                </v:textbox>
              </v:shape>
            </w:pict>
          </mc:Fallback>
        </mc:AlternateContent>
      </w:r>
      <w:r>
        <w:rPr>
          <w:sz w:val="21"/>
        </w:rPr>
        <mc:AlternateContent>
          <mc:Choice Requires="wps">
            <w:drawing>
              <wp:anchor distT="0" distB="0" distL="114300" distR="114300" simplePos="0" relativeHeight="251694080" behindDoc="0" locked="0" layoutInCell="1" allowOverlap="1">
                <wp:simplePos x="0" y="0"/>
                <wp:positionH relativeFrom="column">
                  <wp:posOffset>3674745</wp:posOffset>
                </wp:positionH>
                <wp:positionV relativeFrom="paragraph">
                  <wp:posOffset>2252345</wp:posOffset>
                </wp:positionV>
                <wp:extent cx="1440180" cy="417195"/>
                <wp:effectExtent l="0" t="0" r="0" b="0"/>
                <wp:wrapNone/>
                <wp:docPr id="52" name="文本框 224"/>
                <wp:cNvGraphicFramePr/>
                <a:graphic xmlns:a="http://schemas.openxmlformats.org/drawingml/2006/main">
                  <a:graphicData uri="http://schemas.microsoft.com/office/word/2010/wordprocessingShape">
                    <wps:wsp>
                      <wps:cNvSpPr txBox="1"/>
                      <wps:spPr>
                        <a:xfrm>
                          <a:off x="0" y="0"/>
                          <a:ext cx="1440180" cy="417195"/>
                        </a:xfrm>
                        <a:prstGeom prst="rect">
                          <a:avLst/>
                        </a:prstGeom>
                        <a:noFill/>
                        <a:ln w="19050">
                          <a:noFill/>
                        </a:ln>
                      </wps:spPr>
                      <wps:txbx>
                        <w:txbxContent>
                          <w:p w14:paraId="3506F325">
                            <w:pPr>
                              <w:jc w:val="both"/>
                              <w:rPr>
                                <w:rFonts w:hint="eastAsia" w:ascii="宋体" w:hAnsi="宋体" w:eastAsia="宋体" w:cs="宋体"/>
                                <w:color w:val="0000FF"/>
                                <w:sz w:val="18"/>
                                <w:szCs w:val="18"/>
                              </w:rPr>
                            </w:pPr>
                          </w:p>
                        </w:txbxContent>
                      </wps:txbx>
                      <wps:bodyPr vert="horz" wrap="square" lIns="91439" tIns="45719" rIns="91439" bIns="45719" anchor="t" anchorCtr="0" upright="1"/>
                    </wps:wsp>
                  </a:graphicData>
                </a:graphic>
              </wp:anchor>
            </w:drawing>
          </mc:Choice>
          <mc:Fallback>
            <w:pict>
              <v:shape id="文本框 224" o:spid="_x0000_s1026" o:spt="202" type="#_x0000_t202" style="position:absolute;left:0pt;margin-left:289.35pt;margin-top:177.35pt;height:32.85pt;width:113.4pt;z-index:251694080;mso-width-relative:page;mso-height-relative:page;" filled="f" stroked="f" coordsize="21600,21600" o:gfxdata="UEsDBAoAAAAAAIdO4kAAAAAAAAAAAAAAAAAEAAAAZHJzL1BLAwQUAAAACACHTuJA9RdajtsAAAAL&#10;AQAADwAAAGRycy9kb3ducmV2LnhtbE2PTU/DMAyG70j8h8hI3FiyrmVVqTsJpJ0Qh31IiFvamLZa&#10;k1RNug1+PeYEN1t+9Pp5y83VDuJMU+i9Q1guFAhyjTe9axGOh+1DDiJE7YwevCOELwqwqW5vSl0Y&#10;f3E7Ou9jKzjEhUIjdDGOhZSh6cjqsPAjOb59+snqyOvUSjPpC4fbQSZKPUqre8cfOj3SS0fNaT9b&#10;hOTZn+ZwfN/uPubxNf+uo1mt3hDv75bqCUSka/yD4Vef1aFip9rPzgQxIGTrfM0owipLeWAiV1kG&#10;okZIE5WCrEr5v0P1A1BLAwQUAAAACACHTuJA+o4zae0BAADCAwAADgAAAGRycy9lMm9Eb2MueG1s&#10;rVNLjhMxEN0jcQfLe9IfOjBppTMSRIOQECANHMBxu9OW/KPspDscAG7Ais3sOVfOQdmdyUTDZhZs&#10;um2/8qt6r8rL61ErshfgpTUNLWY5JcJw20qzbejXLzcvrijxgZmWKWtEQw/C0+vV82fLwdWitL1V&#10;rQCCJMbXg2toH4Krs8zzXmjmZ9YJg2BnQbOAW9hmLbAB2bXKyjx/lQ0WWgeWC+/xdD2B9MQITyG0&#10;XSe5WFu+08KEiRWEYgEl+V46T1ep2q4TPHzqOi8CUQ1FpSF9MQmuN/GbrZas3gJzveSnEthTSnik&#10;STNpMOmZas0CIzuQ/1BpycF624UZtzqbhCRHUEWRP/LmtmdOJC1otXdn0/3/o+Uf95+ByLah85IS&#10;wzR2/Pjr5/H3n+PdD1KWVXRocL7GwFuHoWF8Y0ecm/tzj4dR+NiBjn+URBBHfw9nf8UYCI+Xqiov&#10;rhDiiFXF62IxjzTZw20HPrwTVpO4aChg/5KtbP/Bhyn0PiQmM/ZGKpV6qAwZMMMin+fpxhlCdmUw&#10;SRQxFRtXYdyMJ2Ub2x5QGD4JzNhb+E7JgAPRUP9tx0BQot4bdHxRVC8XOEFpU82xeErgEtlcIsxw&#10;pGpooGRavg3T1O0cyG2PmZKDqSpsbTLhNIZxdi73qfaHp7f6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UXWo7bAAAACwEAAA8AAAAAAAAAAQAgAAAAIgAAAGRycy9kb3ducmV2LnhtbFBLAQIUABQA&#10;AAAIAIdO4kD6jjNp7QEAAMIDAAAOAAAAAAAAAAEAIAAAACoBAABkcnMvZTJvRG9jLnhtbFBLBQYA&#10;AAAABgAGAFkBAACJBQAAAAA=&#10;">
                <v:fill on="f" focussize="0,0"/>
                <v:stroke on="f" weight="1.5pt"/>
                <v:imagedata o:title=""/>
                <o:lock v:ext="edit" aspectratio="f"/>
                <v:textbox inset="7.19992125984252pt,3.59992125984252pt,7.19992125984252pt,3.59992125984252pt">
                  <w:txbxContent>
                    <w:p w14:paraId="3506F325">
                      <w:pPr>
                        <w:jc w:val="both"/>
                        <w:rPr>
                          <w:rFonts w:hint="eastAsia" w:ascii="宋体" w:hAnsi="宋体" w:eastAsia="宋体" w:cs="宋体"/>
                          <w:color w:val="0000FF"/>
                          <w:sz w:val="18"/>
                          <w:szCs w:val="18"/>
                        </w:rPr>
                      </w:pPr>
                    </w:p>
                  </w:txbxContent>
                </v:textbox>
              </v:shape>
            </w:pict>
          </mc:Fallback>
        </mc:AlternateContent>
      </w:r>
      <w:r>
        <w:rPr>
          <w:sz w:val="21"/>
        </w:rPr>
        <mc:AlternateContent>
          <mc:Choice Requires="wps">
            <w:drawing>
              <wp:anchor distT="0" distB="0" distL="114300" distR="114300" simplePos="0" relativeHeight="251693056" behindDoc="0" locked="0" layoutInCell="1" allowOverlap="1">
                <wp:simplePos x="0" y="0"/>
                <wp:positionH relativeFrom="column">
                  <wp:posOffset>2755900</wp:posOffset>
                </wp:positionH>
                <wp:positionV relativeFrom="paragraph">
                  <wp:posOffset>1994535</wp:posOffset>
                </wp:positionV>
                <wp:extent cx="635" cy="255905"/>
                <wp:effectExtent l="38100" t="0" r="37465" b="10795"/>
                <wp:wrapNone/>
                <wp:docPr id="51" name="直接连接符 223"/>
                <wp:cNvGraphicFramePr/>
                <a:graphic xmlns:a="http://schemas.openxmlformats.org/drawingml/2006/main">
                  <a:graphicData uri="http://schemas.microsoft.com/office/word/2010/wordprocessingShape">
                    <wps:wsp>
                      <wps:cNvCnPr/>
                      <wps:spPr>
                        <a:xfrm flipH="1">
                          <a:off x="0" y="0"/>
                          <a:ext cx="635" cy="255905"/>
                        </a:xfrm>
                        <a:prstGeom prst="line">
                          <a:avLst/>
                        </a:prstGeom>
                        <a:ln w="19050" cap="flat" cmpd="sng">
                          <a:solidFill>
                            <a:srgbClr val="000000"/>
                          </a:solidFill>
                          <a:prstDash val="solid"/>
                          <a:round/>
                          <a:headEnd type="none" w="med" len="med"/>
                          <a:tailEnd type="triangle" w="med" len="med"/>
                        </a:ln>
                      </wps:spPr>
                      <wps:bodyPr/>
                    </wps:wsp>
                  </a:graphicData>
                </a:graphic>
              </wp:anchor>
            </w:drawing>
          </mc:Choice>
          <mc:Fallback>
            <w:pict>
              <v:line id="直接连接符 223" o:spid="_x0000_s1026" o:spt="20" style="position:absolute;left:0pt;flip:x;margin-left:217pt;margin-top:157.05pt;height:20.15pt;width:0.05pt;z-index:251693056;mso-width-relative:page;mso-height-relative:page;" filled="f" stroked="t" coordsize="21600,21600" o:gfxdata="UEsDBAoAAAAAAIdO4kAAAAAAAAAAAAAAAAAEAAAAZHJzL1BLAwQUAAAACACHTuJAgd19A9YAAAAL&#10;AQAADwAAAGRycy9kb3ducmV2LnhtbE2PS0/EMAyE70j8h8hI3NgkNCBUmq4EEuIChy2va7YxbUXj&#10;RE32wb/HnOBmj0fjb5r1Mcxij0ueIlnQKwUCqY9+osHC68vDxQ2IXBx5N0dCC9+YYd2enjSu9vFA&#10;G9x3ZRAcQrl2FsZSUi1l7kcMLq9iQuLbZ1yCK7wug/SLO3B4mOWlUtcyuIn4w+gS3o/Yf3W7YCHd&#10;TZV7esT3jOate9YbUql8WHt+ptUtiILH8meGX3xGh5aZtnFHPovZgqkMdykWKm00CHawwsOWlStj&#10;QLaN/N+h/QFQSwMEFAAAAAgAh07iQJiLthMDAgAA9QMAAA4AAABkcnMvZTJvRG9jLnhtbK1TS44T&#10;MRDdI3EHy3vSSUYZQSudWUwYWCAYCThAxXZ3W/JPLiedXIILILGDFUv23GaGY1B2hwwMQpoFvbDK&#10;5edX9V6Xlxd7a9hORdTeNXw2mXKmnPBSu67h799dPXnKGSZwEox3quEHhfxi9fjRcgi1mvveG6ki&#10;IxKH9RAa3qcU6qpC0SsLOPFBOTpsfbSQaBu7SkYYiN2aaj6dnleDjzJELxQiZdfjIT8yxocQ+rbV&#10;Qq292Frl0sgalYFEkrDXAfmqdNu2SqQ3bYsqMdNwUprKSkUo3uS1Wi2h7iKEXotjC/CQFu5psqAd&#10;FT1RrSEB20b9F5XVInr0bZoIb6tRSHGEVMym97x520NQRQtZjeFkOv4/WvF6dx2Zlg1fzDhzYOmP&#10;3378dvPh84/vn2i9/fqFzedn2achYE3wS3cdjzsM1zGL3rfRstbo8JIGqthAwti+uHw4uaz2iQlK&#10;np8tOBOUny8Wz6aLTF2NHJkrREwvlLcsBw032mUHoIbdK0wj9Bckp41jAxUlHvqjAmgeW5oDCm0g&#10;Tei6chm90fJKG5OvYOw2lyayHeSZKN+xhz9gucoasB9x5SjDoI5+62SJegXyuZMsHQLZ5ui58NyN&#10;VZIzo+h15aggE2hzh0xRg+vMP9BkhnHkSfZ7dDhHGy8PxfiSp2korh0nN4/b7/ty++61rn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d19A9YAAAALAQAADwAAAAAAAAABACAAAAAiAAAAZHJzL2Rv&#10;d25yZXYueG1sUEsBAhQAFAAAAAgAh07iQJiLthMDAgAA9QMAAA4AAAAAAAAAAQAgAAAAJQEAAGRy&#10;cy9lMm9Eb2MueG1sUEsFBgAAAAAGAAYAWQEAAJoFA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692032" behindDoc="0" locked="0" layoutInCell="1" allowOverlap="1">
                <wp:simplePos x="0" y="0"/>
                <wp:positionH relativeFrom="column">
                  <wp:posOffset>2720975</wp:posOffset>
                </wp:positionH>
                <wp:positionV relativeFrom="paragraph">
                  <wp:posOffset>436245</wp:posOffset>
                </wp:positionV>
                <wp:extent cx="3365500" cy="635"/>
                <wp:effectExtent l="0" t="0" r="0" b="0"/>
                <wp:wrapNone/>
                <wp:docPr id="50" name="直接连接符 222"/>
                <wp:cNvGraphicFramePr/>
                <a:graphic xmlns:a="http://schemas.openxmlformats.org/drawingml/2006/main">
                  <a:graphicData uri="http://schemas.microsoft.com/office/word/2010/wordprocessingShape">
                    <wps:wsp>
                      <wps:cNvCnPr/>
                      <wps:spPr>
                        <a:xfrm rot="10800000">
                          <a:off x="0" y="0"/>
                          <a:ext cx="3365500" cy="635"/>
                        </a:xfrm>
                        <a:prstGeom prst="line">
                          <a:avLst/>
                        </a:prstGeom>
                        <a:ln w="19050" cap="flat" cmpd="sng">
                          <a:solidFill>
                            <a:srgbClr val="000000"/>
                          </a:solidFill>
                          <a:prstDash val="solid"/>
                          <a:round/>
                          <a:headEnd type="none" w="med" len="med"/>
                          <a:tailEnd type="none" w="med" len="med"/>
                        </a:ln>
                      </wps:spPr>
                      <wps:bodyPr/>
                    </wps:wsp>
                  </a:graphicData>
                </a:graphic>
              </wp:anchor>
            </w:drawing>
          </mc:Choice>
          <mc:Fallback>
            <w:pict>
              <v:line id="直接连接符 222" o:spid="_x0000_s1026" o:spt="20" style="position:absolute;left:0pt;margin-left:214.25pt;margin-top:34.35pt;height:0.05pt;width:265pt;rotation:11796480f;z-index:251692032;mso-width-relative:page;mso-height-relative:page;" filled="f" stroked="t" coordsize="21600,21600" o:gfxdata="UEsDBAoAAAAAAIdO4kAAAAAAAAAAAAAAAAAEAAAAZHJzL1BLAwQUAAAACACHTuJAROIZeNYAAAAJ&#10;AQAADwAAAGRycy9kb3ducmV2LnhtbE2PTU/DMAyG70j8h8hI3Fi6im1paTohpB64gBiIs9eYttA4&#10;VZPug19PemJHv370+nGxPdleHGj0nWMNy0UCgrh2puNGw8d7dadA+IBssHdMGs7kYVteXxWYG3fk&#10;NzrsQiNiCfscNbQhDLmUvm7Jol+4gTjuvtxoMcRxbKQZ8RjLbS/TJFlLix3HCy0O9NRS/bObrAbz&#10;nL5mqsrOj5+/3xhC9cIbM2l9e7NMHkAEOoV/GGb9qA5ldNq7iY0XvYb7VK0iqmGtNiAikK3mYD8H&#10;CmRZyMsPyj9QSwMEFAAAAAgAh07iQFshoPP+AQAA9wMAAA4AAABkcnMvZTJvRG9jLnhtbK2TS44T&#10;MRCG90jcwfKedCdRoqGVziwmDBsEIwEHqNjutCW/5HJel+ACSOxgxZI9t2HmGJTdIcCwyYJeWH6U&#10;/6r/6/Li+mAN26mI2ruWj0c1Z8oJL7XbtPz9u9tnV5xhAifBeKdaflTIr5dPnyz2oVET33sjVWQk&#10;4rDZh5b3KYWmqlD0ygKOfFCODjsfLSRaxk0lI+xJ3ZpqUtfzau+jDNELhUi7q+GQnxTjJYK+67RQ&#10;Ky+2Vrk0qEZlIJEl7HVAvizVdp0S6U3XoUrMtJycpjJSEpqv81gtF9BsIoRei1MJcEkJjzxZ0I6S&#10;nqVWkIBto/5HymoRPfoujYS31WCkECEX4/oRm7c9BFW8EGoMZ+j4/2TF691dZFq2fEZIHFj64/cf&#10;v/348Pnh+yca779+YZPJJHPaB2wo/MbdxdMKw13Mpg9dtCx6gjuur+r8FRbkjh0K6uMZtTokJmhz&#10;Op3PZhTHBJ3Np7OcoBqUsmKImF4qb1metNxolzlAA7tXmIbQXyF52zi2p+TP62xCAHVlR91AUxvI&#10;GbpNuYzeaHmrjclXMG7WNyayHeTOGIoehP8Ky1lWgP0QV46Gnol+6yRdgKZXIF84ydIxEDxHj4bn&#10;aqySnBlFbyzPSmQCbS6JJBDGEY9MfGCcZ2svjwV92ad+KMROvZsb7s91uf37vS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TiGXjWAAAACQEAAA8AAAAAAAAAAQAgAAAAIgAAAGRycy9kb3ducmV2&#10;LnhtbFBLAQIUABQAAAAIAIdO4kBbIaDz/gEAAPcDAAAOAAAAAAAAAAEAIAAAACUBAABkcnMvZTJv&#10;RG9jLnhtbFBLBQYAAAAABgAGAFkBAACVBQ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691008" behindDoc="0" locked="0" layoutInCell="1" allowOverlap="1">
                <wp:simplePos x="0" y="0"/>
                <wp:positionH relativeFrom="column">
                  <wp:posOffset>2726690</wp:posOffset>
                </wp:positionH>
                <wp:positionV relativeFrom="paragraph">
                  <wp:posOffset>187960</wp:posOffset>
                </wp:positionV>
                <wp:extent cx="1270" cy="266065"/>
                <wp:effectExtent l="9525" t="0" r="27305" b="635"/>
                <wp:wrapNone/>
                <wp:docPr id="49" name="直接连接符 221"/>
                <wp:cNvGraphicFramePr/>
                <a:graphic xmlns:a="http://schemas.openxmlformats.org/drawingml/2006/main">
                  <a:graphicData uri="http://schemas.microsoft.com/office/word/2010/wordprocessingShape">
                    <wps:wsp>
                      <wps:cNvCnPr/>
                      <wps:spPr>
                        <a:xfrm rot="10800000">
                          <a:off x="0" y="0"/>
                          <a:ext cx="1270" cy="266065"/>
                        </a:xfrm>
                        <a:prstGeom prst="line">
                          <a:avLst/>
                        </a:prstGeom>
                        <a:ln w="19050" cap="flat" cmpd="sng">
                          <a:solidFill>
                            <a:srgbClr val="000000"/>
                          </a:solidFill>
                          <a:prstDash val="solid"/>
                          <a:round/>
                          <a:headEnd type="none" w="med" len="med"/>
                          <a:tailEnd type="none" w="med" len="med"/>
                        </a:ln>
                      </wps:spPr>
                      <wps:bodyPr/>
                    </wps:wsp>
                  </a:graphicData>
                </a:graphic>
              </wp:anchor>
            </w:drawing>
          </mc:Choice>
          <mc:Fallback>
            <w:pict>
              <v:line id="直接连接符 221" o:spid="_x0000_s1026" o:spt="20" style="position:absolute;left:0pt;margin-left:214.7pt;margin-top:14.8pt;height:20.95pt;width:0.1pt;rotation:11796480f;z-index:251691008;mso-width-relative:page;mso-height-relative:page;" filled="f" stroked="t" coordsize="21600,21600" o:gfxdata="UEsDBAoAAAAAAIdO4kAAAAAAAAAAAAAAAAAEAAAAZHJzL1BLAwQUAAAACACHTuJAtJoIWtcAAAAJ&#10;AQAADwAAAGRycy9kb3ducmV2LnhtbE2PTU/DMAyG70j8h8hI3FjaamxrqTshpB64gBiIc9aYttA4&#10;VZPug1+POcHNH49ePy63JzeoA02h94yQLhJQxI23PbcIb6/1zQZUiIatGTwTwpkCbKvLi9IU1h/5&#10;hQ672CoJ4VAYhC7GsdA6NB05ExZ+JJbdh5+cidJOrbaTOUq4G3SWJCvtTM9yoTMjPXTUfO1mh2Af&#10;s+d8U+fn+/fvTxNj/cRrOyNeX6XJHahIp/gHw6++qEMlTns/sw1qQFhm+VJQhCxfgRJABlLsEdbp&#10;Leiq1P8/qH4AUEsDBBQAAAAIAIdO4kAkdYVRAAIAAPcDAAAOAAAAZHJzL2Uyb0RvYy54bWytk7+O&#10;EzEQxnsk3sFyT3YTceFulc0VF44GQSTgASa2N2vJ/+RxsslL8AJIdFBR0vM2HI/B2BsOOJoUbGGN&#10;7fHn+X47XlwfrGF7FVF71/LppOZMOeGldtuWv3t7++SSM0zgJBjvVMuPCvn18vGjxRAaNfO9N1JF&#10;RiIOmyG0vE8pNFWFolcWcOKDcrTZ+Wgh0TRuKxlhIHVrqlldz6vBRxmiFwqRVlfjJj8pxnMEfddp&#10;oVZe7KxyaVSNykAiS9jrgHxZqu06JdLrrkOVmGk5OU1lpEso3uSxWi6g2UYIvRanEuCcEh54sqAd&#10;XXovtYIEbBf1P1JWi+jRd2kivK1GI4UIuZjWD9i86SGo4oVQY7iHjv9PVrzaryPTsuVPrzhzYOmP&#10;3334+v39px/fPtJ49+Uzm82mmdMQsKH0G7eOpxmGdcymD120LHqCO60v6/wVFuSOHQrq4z1qdUhM&#10;0OJ09ox+gaCN2Xxezy/yBdWolBVDxPRCecty0HKjXeYADexfYhpTf6XkZePYQJpX9UUWBerKjrqB&#10;QhvIGbptOYzeaHmrjclHMG43NyayPeTOGIsehf9Ky7esAPsxr2yNPRP9zkk6AE2vQD53kqVjIHiO&#10;Hg3P1VglOTOK3liOSmYCbc7JJBDGEY9MfGSco42Xx4K+rFM/FGKn3s0N9+e8nP79Xpc/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SaCFrXAAAACQEAAA8AAAAAAAAAAQAgAAAAIgAAAGRycy9kb3du&#10;cmV2LnhtbFBLAQIUABQAAAAIAIdO4kAkdYVRAAIAAPcDAAAOAAAAAAAAAAEAIAAAACYBAABkcnMv&#10;ZTJvRG9jLnhtbFBLBQYAAAAABgAGAFkBAACYBQ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683840" behindDoc="0" locked="0" layoutInCell="1" allowOverlap="1">
                <wp:simplePos x="0" y="0"/>
                <wp:positionH relativeFrom="column">
                  <wp:posOffset>1530350</wp:posOffset>
                </wp:positionH>
                <wp:positionV relativeFrom="paragraph">
                  <wp:posOffset>1765300</wp:posOffset>
                </wp:positionV>
                <wp:extent cx="5747385" cy="19050"/>
                <wp:effectExtent l="0" t="9525" r="5715" b="9525"/>
                <wp:wrapNone/>
                <wp:docPr id="42" name="直接连接符 201"/>
                <wp:cNvGraphicFramePr/>
                <a:graphic xmlns:a="http://schemas.openxmlformats.org/drawingml/2006/main">
                  <a:graphicData uri="http://schemas.microsoft.com/office/word/2010/wordprocessingShape">
                    <wps:wsp>
                      <wps:cNvCnPr/>
                      <wps:spPr>
                        <a:xfrm rot="-10800000" flipV="1">
                          <a:off x="0" y="0"/>
                          <a:ext cx="5747385" cy="19050"/>
                        </a:xfrm>
                        <a:prstGeom prst="line">
                          <a:avLst/>
                        </a:prstGeom>
                        <a:ln w="19050" cap="flat" cmpd="sng">
                          <a:solidFill>
                            <a:srgbClr val="000000"/>
                          </a:solidFill>
                          <a:prstDash val="solid"/>
                          <a:round/>
                          <a:headEnd type="none" w="med" len="med"/>
                          <a:tailEnd type="none" w="med" len="med"/>
                        </a:ln>
                      </wps:spPr>
                      <wps:bodyPr/>
                    </wps:wsp>
                  </a:graphicData>
                </a:graphic>
              </wp:anchor>
            </w:drawing>
          </mc:Choice>
          <mc:Fallback>
            <w:pict>
              <v:line id="直接连接符 201" o:spid="_x0000_s1026" o:spt="20" style="position:absolute;left:0pt;flip:y;margin-left:120.5pt;margin-top:139pt;height:1.5pt;width:452.55pt;rotation:11796480f;z-index:251683840;mso-width-relative:page;mso-height-relative:page;" filled="f" stroked="t" coordsize="21600,21600" o:gfxdata="UEsDBAoAAAAAAIdO4kAAAAAAAAAAAAAAAAAEAAAAZHJzL1BLAwQUAAAACACHTuJAXz2rl9UAAAAM&#10;AQAADwAAAGRycy9kb3ducmV2LnhtbE1PQW6DMBC8V+ofrK3UW2MTIYoIJodK7bFVKQ8weAOoeI2w&#10;A2le382pvc3sjGZnyuPFTWLFJYyeNCQ7BQKp83akXkPz9fqUgwjRkDWTJ9TwgwGO1f1daQrrN/rE&#10;tY694BAKhdEwxDgXUoZuQGfCzs9IrJ384kxkuvTSLmbjcDfJvVKZdGYk/jCYGV8G7L7rs9NwzVZs&#10;3t/m8GGva721jTqFVGn9+JCoA4iIl/hnhlt9rg4Vd2r9mWwQk4Z9mvCWyOA5Z3BzJGmWgGj5lLMm&#10;q1L+H1H9AlBLAwQUAAAACACHTuJAwkEd4gYCAAAEBAAADgAAAGRycy9lMm9Eb2MueG1srVO7jhMx&#10;FO2R+AfL/WYmYcOGUSZbbFgaBJF49Dd+ZCz5JdvJJD/BDyDRQUVJz9+wfAbXnmyApUmBC+v6Po7v&#10;Ob6eX++NJjsRonK2peNRTYmwzHFlNy199/b2YkZJTGA5aGdFSw8i0uvF40fz3jdi4jqnuQgEQWxs&#10;et/SLiXfVFVknTAQR84Li0HpgoGEx7CpeIAe0Y2uJnX9tOpd4D44JmJE73II0iNiOAfQSamYWDq2&#10;NcKmATUIDQkpxU75SBelWykFS6+ljCIR3VJkmsqOl6C9znu1mEOzCeA7xY4twDktPOBkQFm89AS1&#10;hARkG9Q/UEax4KKTacScqQYiRRFkMa4faPOmAy8KF5Q6+pPo8f/Bsle7VSCKt/RyQokFgy9+9/Hb&#10;jw+ff37/hPvd1y8EO8s69T42mH5jV+F4in4VMum9DIYEh+JejOtZnRclUiv/HgesyIJEyb6ofjip&#10;LvaJMHROry6vnsymlDCMjZ/V0/Iq1QCb4X2I6YVwhmSjpVrZLAo0sHsZE7aCqfcp2a0t6e+BCAMc&#10;UYmjgfDGI81oN6U4Oq34rdI6l8SwWd/oQHaQx2QgMAD/lZZvWULshrwSGgYouK3lWABNJ4A/t5yk&#10;g0clLf4gmrsxglOiBX64bJXMBEqfk4nstEWSWf5B8GytHT+Udyh+HI4iw3GQ8/T9eS7Vvz/v4h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fPauX1QAAAAwBAAAPAAAAAAAAAAEAIAAAACIAAABkcnMv&#10;ZG93bnJldi54bWxQSwECFAAUAAAACACHTuJAwkEd4gYCAAAEBAAADgAAAAAAAAABACAAAAAkAQAA&#10;ZHJzL2Uyb0RvYy54bWxQSwUGAAAAAAYABgBZAQAAnAU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682816" behindDoc="0" locked="0" layoutInCell="1" allowOverlap="1">
                <wp:simplePos x="0" y="0"/>
                <wp:positionH relativeFrom="column">
                  <wp:posOffset>904875</wp:posOffset>
                </wp:positionH>
                <wp:positionV relativeFrom="paragraph">
                  <wp:posOffset>972820</wp:posOffset>
                </wp:positionV>
                <wp:extent cx="1224280" cy="556895"/>
                <wp:effectExtent l="9525" t="9525" r="23495" b="24130"/>
                <wp:wrapNone/>
                <wp:docPr id="41" name="文本框 200"/>
                <wp:cNvGraphicFramePr/>
                <a:graphic xmlns:a="http://schemas.openxmlformats.org/drawingml/2006/main">
                  <a:graphicData uri="http://schemas.microsoft.com/office/word/2010/wordprocessingShape">
                    <wps:wsp>
                      <wps:cNvSpPr txBox="1"/>
                      <wps:spPr>
                        <a:xfrm>
                          <a:off x="0" y="0"/>
                          <a:ext cx="1224280" cy="556895"/>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331AB0A0">
                            <w:pPr>
                              <w:jc w:val="center"/>
                              <w:rPr>
                                <w:rFonts w:hint="eastAsia" w:ascii="宋体" w:hAnsi="宋体" w:eastAsia="宋体" w:cs="宋体"/>
                                <w:sz w:val="18"/>
                                <w:szCs w:val="18"/>
                                <w:lang w:val="en-US" w:eastAsia="zh-CN"/>
                              </w:rPr>
                            </w:pPr>
                            <w:r>
                              <w:rPr>
                                <w:rFonts w:hint="eastAsia" w:ascii="宋体" w:hAnsi="宋体" w:eastAsia="宋体" w:cs="宋体"/>
                                <w:sz w:val="18"/>
                                <w:szCs w:val="18"/>
                              </w:rPr>
                              <w:t>安</w:t>
                            </w:r>
                            <w:r>
                              <w:rPr>
                                <w:rFonts w:hint="eastAsia" w:ascii="宋体" w:hAnsi="宋体" w:cs="宋体"/>
                                <w:sz w:val="18"/>
                                <w:szCs w:val="18"/>
                                <w:lang w:val="en-US" w:eastAsia="zh-CN"/>
                              </w:rPr>
                              <w:t>全员</w:t>
                            </w:r>
                          </w:p>
                          <w:p w14:paraId="31E27C7B">
                            <w:pPr>
                              <w:jc w:val="center"/>
                              <w:rPr>
                                <w:rFonts w:hint="eastAsia" w:ascii="宋体" w:hAnsi="宋体" w:eastAsia="宋体" w:cs="宋体"/>
                                <w:sz w:val="18"/>
                                <w:szCs w:val="18"/>
                                <w:lang w:val="en-US" w:eastAsia="zh-CN"/>
                              </w:rPr>
                            </w:pPr>
                            <w:r>
                              <w:rPr>
                                <w:rFonts w:hint="eastAsia" w:ascii="宋体" w:hAnsi="宋体" w:eastAsia="宋体" w:cs="宋体"/>
                                <w:sz w:val="18"/>
                                <w:szCs w:val="18"/>
                                <w:lang w:eastAsia="zh-CN"/>
                              </w:rPr>
                              <w:t>谢建明</w:t>
                            </w:r>
                            <w:r>
                              <w:rPr>
                                <w:rFonts w:hint="eastAsia" w:ascii="宋体" w:hAnsi="宋体" w:eastAsia="宋体" w:cs="宋体"/>
                                <w:sz w:val="18"/>
                                <w:szCs w:val="18"/>
                                <w:lang w:val="en-US" w:eastAsia="zh-CN"/>
                              </w:rPr>
                              <w:t>13636630901</w:t>
                            </w:r>
                          </w:p>
                        </w:txbxContent>
                      </wps:txbx>
                      <wps:bodyPr vert="horz" wrap="square" lIns="91439" tIns="45719" rIns="91439" bIns="45719" anchor="t" anchorCtr="0" upright="1"/>
                    </wps:wsp>
                  </a:graphicData>
                </a:graphic>
              </wp:anchor>
            </w:drawing>
          </mc:Choice>
          <mc:Fallback>
            <w:pict>
              <v:shape id="文本框 200" o:spid="_x0000_s1026" o:spt="202" type="#_x0000_t202" style="position:absolute;left:0pt;margin-left:71.25pt;margin-top:76.6pt;height:43.85pt;width:96.4pt;z-index:251682816;mso-width-relative:page;mso-height-relative:page;" fillcolor="#CCFFFF" filled="t" stroked="t" coordsize="21600,21600" o:gfxdata="UEsDBAoAAAAAAIdO4kAAAAAAAAAAAAAAAAAEAAAAZHJzL1BLAwQUAAAACACHTuJAoPfEYtsAAAAL&#10;AQAADwAAAGRycy9kb3ducmV2LnhtbE2PPU/DMBCGdyT+g3VIbNRu3PAR4nQoQiwgROlQNic2cUp8&#10;TmO3Kf+eY4LtXt2j954rlyffs6MdYxdQwXwmgFlsgumwVbB5f7y6BRaTRqP7gFbBt42wrM7PSl2Y&#10;MOGbPa5Ty6gEY6EVuJSGgvPYOOt1nIXBIu0+w+h1oji23Ix6onLf80yIa+51h3TB6cGunG2+1gev&#10;QD7U7mb38rzbr9xr95Tth2n7kSt1eTEX98CSPaU/GH71SR0qcqrDAU1kPeVFlhNKQy4zYERImUtg&#10;tYJsIe6AVyX//0P1A1BLAwQUAAAACACHTuJAfGfJPUUCAAChBAAADgAAAGRycy9lMm9Eb2MueG1s&#10;rVTNjtMwEL4j8Q6W7zRtaZdt1XQlWoqQECAtPIDrOI0l/2G7bcoDwBtw2gt3nmufg89Od7e7cOiB&#10;HJIZz/ibmW9mMrtqtSI74YO0pqSDXp8SYbitpNmU9Mvn1YtLSkJkpmLKGlHSgwj0av782WzvpmJo&#10;G6sq4QlATJjuXUmbGN20KAJvhGahZ50wMNbWaxah+k1RebYHulbFsN+/KPbWV85bLkLA6bIz0iOi&#10;PwfQ1rXkYmn5VgsTO1QvFIsoKTTSBTrP2da14PFjXQcRiSopKo35jSCQ1+ldzGdsuvHMNZIfU2Dn&#10;pPCkJs2kQdB7qCWLjGy9/AtKS+5tsHXscauLrpDMCKoY9J9wc90wJ3ItoDq4e9LD/4PlH3afPJFV&#10;SUcDSgzT6Pjtzx+3N79vf30n6FdiaO/CFI7XDq6xfW1bzM3decBhKrytvU5flERgB7+He35FGwlP&#10;l4bD0fASJg7beHxxORknmOLhtvMhvhVWkySU1KN/mVa2ex9i53rnkoIFq2S1kkplxW/WC+XJjqHX&#10;i8UKzxH9kZsyZI9UJv1xSoRhgmtMDkTtwEIwmxzw0ZVwitzPz7+QU2ZLFpoug4yQ3NhUyyh8lhrB&#10;qjemIvHgQLTBgtGUjRYVJUpgH5OUPSOT6hxPkKcMOEw96nqRpNiuW8AkcW2rA/qGjQehjfXfEBHz&#10;jlK/bplHfPXOYKAmg9HLCRYkK6PxqwEUf2pZn1qY4YAqKXjrxEXslmrrvNw0iJQHJGeFyc09Pm5Z&#10;Wo1TPef+8GeZ/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g98Ri2wAAAAsBAAAPAAAAAAAAAAEA&#10;IAAAACIAAABkcnMvZG93bnJldi54bWxQSwECFAAUAAAACACHTuJAfGfJPUUCAAChBAAADgAAAAAA&#10;AAABACAAAAAqAQAAZHJzL2Uyb0RvYy54bWxQSwUGAAAAAAYABgBZAQAA4QUAAAAA&#10;">
                <v:fill on="t" focussize="0,0"/>
                <v:stroke weight="1.5pt" color="#000000" joinstyle="miter"/>
                <v:imagedata o:title=""/>
                <o:lock v:ext="edit" aspectratio="f"/>
                <v:textbox inset="7.19992125984252pt,3.59992125984252pt,7.19992125984252pt,3.59992125984252pt">
                  <w:txbxContent>
                    <w:p w14:paraId="331AB0A0">
                      <w:pPr>
                        <w:jc w:val="center"/>
                        <w:rPr>
                          <w:rFonts w:hint="eastAsia" w:ascii="宋体" w:hAnsi="宋体" w:eastAsia="宋体" w:cs="宋体"/>
                          <w:sz w:val="18"/>
                          <w:szCs w:val="18"/>
                          <w:lang w:val="en-US" w:eastAsia="zh-CN"/>
                        </w:rPr>
                      </w:pPr>
                      <w:r>
                        <w:rPr>
                          <w:rFonts w:hint="eastAsia" w:ascii="宋体" w:hAnsi="宋体" w:eastAsia="宋体" w:cs="宋体"/>
                          <w:sz w:val="18"/>
                          <w:szCs w:val="18"/>
                        </w:rPr>
                        <w:t>安</w:t>
                      </w:r>
                      <w:r>
                        <w:rPr>
                          <w:rFonts w:hint="eastAsia" w:ascii="宋体" w:hAnsi="宋体" w:cs="宋体"/>
                          <w:sz w:val="18"/>
                          <w:szCs w:val="18"/>
                          <w:lang w:val="en-US" w:eastAsia="zh-CN"/>
                        </w:rPr>
                        <w:t>全员</w:t>
                      </w:r>
                    </w:p>
                    <w:p w14:paraId="31E27C7B">
                      <w:pPr>
                        <w:jc w:val="center"/>
                        <w:rPr>
                          <w:rFonts w:hint="eastAsia" w:ascii="宋体" w:hAnsi="宋体" w:eastAsia="宋体" w:cs="宋体"/>
                          <w:sz w:val="18"/>
                          <w:szCs w:val="18"/>
                          <w:lang w:val="en-US" w:eastAsia="zh-CN"/>
                        </w:rPr>
                      </w:pPr>
                      <w:r>
                        <w:rPr>
                          <w:rFonts w:hint="eastAsia" w:ascii="宋体" w:hAnsi="宋体" w:eastAsia="宋体" w:cs="宋体"/>
                          <w:sz w:val="18"/>
                          <w:szCs w:val="18"/>
                          <w:lang w:eastAsia="zh-CN"/>
                        </w:rPr>
                        <w:t>谢建明</w:t>
                      </w:r>
                      <w:r>
                        <w:rPr>
                          <w:rFonts w:hint="eastAsia" w:ascii="宋体" w:hAnsi="宋体" w:eastAsia="宋体" w:cs="宋体"/>
                          <w:sz w:val="18"/>
                          <w:szCs w:val="18"/>
                          <w:lang w:val="en-US" w:eastAsia="zh-CN"/>
                        </w:rPr>
                        <w:t>13636630901</w:t>
                      </w:r>
                    </w:p>
                  </w:txbxContent>
                </v:textbox>
              </v:shape>
            </w:pict>
          </mc:Fallback>
        </mc:AlternateContent>
      </w:r>
      <w:r>
        <w:rPr>
          <w:sz w:val="21"/>
        </w:rPr>
        <mc:AlternateContent>
          <mc:Choice Requires="wps">
            <w:drawing>
              <wp:anchor distT="0" distB="0" distL="114300" distR="114300" simplePos="0" relativeHeight="251681792" behindDoc="0" locked="0" layoutInCell="1" allowOverlap="1">
                <wp:simplePos x="0" y="0"/>
                <wp:positionH relativeFrom="column">
                  <wp:posOffset>5425440</wp:posOffset>
                </wp:positionH>
                <wp:positionV relativeFrom="paragraph">
                  <wp:posOffset>718820</wp:posOffset>
                </wp:positionV>
                <wp:extent cx="635" cy="255905"/>
                <wp:effectExtent l="38100" t="0" r="37465" b="10795"/>
                <wp:wrapNone/>
                <wp:docPr id="40" name="直接连接符 199"/>
                <wp:cNvGraphicFramePr/>
                <a:graphic xmlns:a="http://schemas.openxmlformats.org/drawingml/2006/main">
                  <a:graphicData uri="http://schemas.microsoft.com/office/word/2010/wordprocessingShape">
                    <wps:wsp>
                      <wps:cNvCnPr/>
                      <wps:spPr>
                        <a:xfrm flipH="1">
                          <a:off x="0" y="0"/>
                          <a:ext cx="635" cy="255905"/>
                        </a:xfrm>
                        <a:prstGeom prst="line">
                          <a:avLst/>
                        </a:prstGeom>
                        <a:ln w="19050" cap="flat" cmpd="sng">
                          <a:solidFill>
                            <a:srgbClr val="000000"/>
                          </a:solidFill>
                          <a:prstDash val="solid"/>
                          <a:round/>
                          <a:headEnd type="none" w="med" len="med"/>
                          <a:tailEnd type="triangle" w="med" len="med"/>
                        </a:ln>
                      </wps:spPr>
                      <wps:bodyPr/>
                    </wps:wsp>
                  </a:graphicData>
                </a:graphic>
              </wp:anchor>
            </w:drawing>
          </mc:Choice>
          <mc:Fallback>
            <w:pict>
              <v:line id="直接连接符 199" o:spid="_x0000_s1026" o:spt="20" style="position:absolute;left:0pt;flip:x;margin-left:427.2pt;margin-top:56.6pt;height:20.15pt;width:0.05pt;z-index:251681792;mso-width-relative:page;mso-height-relative:page;" filled="f" stroked="t" coordsize="21600,21600" o:gfxdata="UEsDBAoAAAAAAIdO4kAAAAAAAAAAAAAAAAAEAAAAZHJzL1BLAwQUAAAACACHTuJAlVCYSdcAAAAL&#10;AQAADwAAAGRycy9kb3ducmV2LnhtbE2PzU7DMBCE70i8g7VI3KidJkFVGqcSSIgLHJoCvbrxkkTE&#10;ayt2f3h7lhMcd+bT7Ey9ubhJnHCOoycN2UKBQOq8HanX8LZ7uluBiMmQNZMn1PCNETbN9VVtKuvP&#10;tMVTm3rBIRQro2FIKVRSxm5AZ+LCByT2Pv3sTOJz7qWdzZnD3SSXSt1LZ0biD4MJ+Dhg99UenYbw&#10;MObm5Rk/Ihbv7Wu2JRXSXuvbm0ytQSS8pD8YfutzdWi408EfyUYxaViVRcEoG1m+BMEEKyWIAytl&#10;XoJsavl/Q/MDUEsDBBQAAAAIAIdO4kBxSGRTAQIAAPUDAAAOAAAAZHJzL2Uyb0RvYy54bWytU0uO&#10;EzEQ3SNxB8t70p1ARqSVziwmDCwQRAIOUPGn25J/sp10cgkugMQOVizZcxuGY1B2hwwMQpoFvbDK&#10;5edX9V6Xl5cHo8lehKicbel0UlMiLHNc2a6l795eP3pKSUxgOWhnRUuPItLL1cMHy8E3YuZ6p7kI&#10;BElsbAbf0j4l31RVZL0wECfOC4uH0gUDCbehq3iAAdmNrmZ1fVENLnAfHBMxYnY9HtITY7gPoZNS&#10;MbF2bGeETSNrEBoSSoq98pGuSrdSCpZeSxlFIrqlqDSVFYtgvM1rtVpC0wXwvWKnFuA+LdzRZEBZ&#10;LHqmWkMCsgvqLyqjWHDRyTRhzlSjkOIIqpjWd7x504MXRQtaHf3Z9Pj/aNmr/SYQxVv6BC2xYPCP&#10;33z4+v39px/fPuJ68+UzmS4W2afBxwbhV3YTTrvoNyGLPshgiNTKv8CBKjagMHIoLh/PLotDIgyT&#10;F4/nlDDMz+bzRT3P1NXIkbl8iOm5cIbkoKVa2ewANLB/GdMI/QXJaW3JgEWRB9tngPMocQ4wNB41&#10;RduVy9Fpxa+V1vlKDN32SgeyhzwT5Tv18AcsV1lD7EdcOcowaILbWV6iXgB/ZjlJR4+2WXwuNHdj&#10;BKdEC3xdOSrIBErfIlNQYDv9DzSaoS16kv0eHc7R1vFjMb7kcRqKa6fJzeP2+77cvn2tq5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VUJhJ1wAAAAsBAAAPAAAAAAAAAAEAIAAAACIAAABkcnMvZG93&#10;bnJldi54bWxQSwECFAAUAAAACACHTuJAcUhkUwECAAD1AwAADgAAAAAAAAABACAAAAAmAQAAZHJz&#10;L2Uyb0RvYy54bWxQSwUGAAAAAAYABgBZAQAAmQU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680768" behindDoc="0" locked="0" layoutInCell="1" allowOverlap="1">
                <wp:simplePos x="0" y="0"/>
                <wp:positionH relativeFrom="column">
                  <wp:posOffset>3417570</wp:posOffset>
                </wp:positionH>
                <wp:positionV relativeFrom="paragraph">
                  <wp:posOffset>714375</wp:posOffset>
                </wp:positionV>
                <wp:extent cx="635" cy="255905"/>
                <wp:effectExtent l="38100" t="0" r="37465" b="10795"/>
                <wp:wrapNone/>
                <wp:docPr id="39" name="直接连接符 198"/>
                <wp:cNvGraphicFramePr/>
                <a:graphic xmlns:a="http://schemas.openxmlformats.org/drawingml/2006/main">
                  <a:graphicData uri="http://schemas.microsoft.com/office/word/2010/wordprocessingShape">
                    <wps:wsp>
                      <wps:cNvCnPr/>
                      <wps:spPr>
                        <a:xfrm flipH="1">
                          <a:off x="0" y="0"/>
                          <a:ext cx="635" cy="255905"/>
                        </a:xfrm>
                        <a:prstGeom prst="line">
                          <a:avLst/>
                        </a:prstGeom>
                        <a:ln w="19050" cap="flat" cmpd="sng">
                          <a:solidFill>
                            <a:srgbClr val="000000"/>
                          </a:solidFill>
                          <a:prstDash val="solid"/>
                          <a:round/>
                          <a:headEnd type="none" w="med" len="med"/>
                          <a:tailEnd type="triangle" w="med" len="med"/>
                        </a:ln>
                      </wps:spPr>
                      <wps:bodyPr/>
                    </wps:wsp>
                  </a:graphicData>
                </a:graphic>
              </wp:anchor>
            </w:drawing>
          </mc:Choice>
          <mc:Fallback>
            <w:pict>
              <v:line id="直接连接符 198" o:spid="_x0000_s1026" o:spt="20" style="position:absolute;left:0pt;flip:x;margin-left:269.1pt;margin-top:56.25pt;height:20.15pt;width:0.05pt;z-index:251680768;mso-width-relative:page;mso-height-relative:page;" filled="f" stroked="t" coordsize="21600,21600" o:gfxdata="UEsDBAoAAAAAAIdO4kAAAAAAAAAAAAAAAAAEAAAAZHJzL1BLAwQUAAAACACHTuJA3zz2PtcAAAAL&#10;AQAADwAAAGRycy9kb3ducmV2LnhtbE2PO0/EMBCEeyT+g7VIdJydhKAoF+ckkBANFBderS/eSyLi&#10;tRX7Hvx7lgrKnfk0O9Nszm4WR1zi5ElDtlIgkHpvJxo0vL0+3lQgYjJkzewJNXxjhE17edGY2voT&#10;bfHYpUFwCMXaaBhTCrWUsR/RmbjyAYm9vV+cSXwug7SLOXG4m2Wu1J10ZiL+MJqADyP2X93BaQj3&#10;U2Gen/Aj4u1795JtSYX0qfX1VabWIBKe0x8Mv/W5OrTcaecPZKOYNZRFlTPKRpaXIJhgpQCxY6XM&#10;K5BtI/9vaH8AUEsDBBQAAAAIAIdO4kCa+iWuAwIAAPUDAAAOAAAAZHJzL2Uyb0RvYy54bWytU81u&#10;EzEQviPxDpbvZJNUqZpVNj00FA4IIgEPMPHPriX/yXayyUvwAkjc4MSRO2/T8hiMvWlaipB6YA/W&#10;ePz5m/m+HS8u90aTnQhROdvQyWhMibDMcWXbhn78cP3igpKYwHLQzoqGHkSkl8vnzxa9r8XUdU5z&#10;EQiS2Fj3vqFdSr6uqsg6YSCOnBcWD6ULBhJuQ1vxAD2yG11Nx+PzqneB++CYiBGzq+GQHhnDUwid&#10;lIqJlWNbI2waWIPQkFBS7JSPdFm6lVKw9E7KKBLRDUWlqaxYBONNXqvlAuo2gO8UO7YAT2nhkSYD&#10;ymLRE9UKEpBtUH9RGcWCi06mEXOmGoQUR1DFZPzIm/cdeFG0oNXRn0yP/4+Wvd2tA1G8oWdzSiwY&#10;/OO3n3/cfPr66+cXXG+/fyOT+UX2qfexRviVXYfjLvp1yKL3MhgitfKvcaCKDSiM7IvLh5PLYp8I&#10;w+T52YwShvnpbDYfzzJ1NXBkLh9ieiWcITloqFY2OwA17N7ENEDvIDmtLemxKPLgH2WA8yhxDjA0&#10;HjVF25bL0WnFr5XW+UoM7eZKB7KDPBPlO/bwByxXWUHsBlw5yjCog9taXqJOAH9pOUkHj7ZZfC40&#10;d2MEp0QLfF05KsgESt8jU1BgW/0PNJqhLXqS/R4cztHG8UMxvuRxGoprx8nN4/ZwX27fv9bl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889j7XAAAACwEAAA8AAAAAAAAAAQAgAAAAIgAAAGRycy9k&#10;b3ducmV2LnhtbFBLAQIUABQAAAAIAIdO4kCa+iWuAwIAAPUDAAAOAAAAAAAAAAEAIAAAACYBAABk&#10;cnMvZTJvRG9jLnhtbFBLBQYAAAAABgAGAFkBAACbBQ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1542415</wp:posOffset>
                </wp:positionH>
                <wp:positionV relativeFrom="paragraph">
                  <wp:posOffset>701675</wp:posOffset>
                </wp:positionV>
                <wp:extent cx="635" cy="255905"/>
                <wp:effectExtent l="37465" t="0" r="38100" b="10795"/>
                <wp:wrapNone/>
                <wp:docPr id="38" name="直接连接符 197"/>
                <wp:cNvGraphicFramePr/>
                <a:graphic xmlns:a="http://schemas.openxmlformats.org/drawingml/2006/main">
                  <a:graphicData uri="http://schemas.microsoft.com/office/word/2010/wordprocessingShape">
                    <wps:wsp>
                      <wps:cNvCnPr/>
                      <wps:spPr>
                        <a:xfrm>
                          <a:off x="0" y="0"/>
                          <a:ext cx="635" cy="255905"/>
                        </a:xfrm>
                        <a:prstGeom prst="line">
                          <a:avLst/>
                        </a:prstGeom>
                        <a:ln w="19050" cap="flat" cmpd="sng">
                          <a:solidFill>
                            <a:srgbClr val="000000"/>
                          </a:solidFill>
                          <a:prstDash val="solid"/>
                          <a:round/>
                          <a:headEnd type="none" w="med" len="med"/>
                          <a:tailEnd type="triangle" w="med" len="med"/>
                        </a:ln>
                      </wps:spPr>
                      <wps:bodyPr/>
                    </wps:wsp>
                  </a:graphicData>
                </a:graphic>
              </wp:anchor>
            </w:drawing>
          </mc:Choice>
          <mc:Fallback>
            <w:pict>
              <v:line id="直接连接符 197" o:spid="_x0000_s1026" o:spt="20" style="position:absolute;left:0pt;margin-left:121.45pt;margin-top:55.25pt;height:20.15pt;width:0.05pt;z-index:251679744;mso-width-relative:page;mso-height-relative:page;" filled="f" stroked="t" coordsize="21600,21600" o:gfxdata="UEsDBAoAAAAAAIdO4kAAAAAAAAAAAAAAAAAEAAAAZHJzL1BLAwQUAAAACACHTuJARf3NNNcAAAAL&#10;AQAADwAAAGRycy9kb3ducmV2LnhtbE2PwU7DMBBE70j8g7VI3Kid0EIIcSqBxJkSKnF14iWJaq+j&#10;2G0KX89yguPOPM3OVNuzd+KEcxwDachWCgRSF+xIvYb9+8tNASImQ9a4QKjhCyNs68uLypQ2LPSG&#10;pyb1gkMolkbDkNJUShm7Ab2JqzAhsfcZZm8Sn3Mv7WwWDvdO5krdSW9G4g+DmfB5wO7QHL2G7/su&#10;yl27OHl4bXYfT7nb94XT+voqU48gEp7THwy/9bk61NypDUeyUTgN+Tp/YJSNTG1AMJGvb3ldy8pG&#10;FSDrSv7fUP8AUEsDBBQAAAAIAIdO4kCpY923+gEAAOsDAAAOAAAAZHJzL2Uyb0RvYy54bWytU0uO&#10;EzEQ3SNxB8t70klGGZhWOrOYMGwQRAIOULHdaUv+yeWkk0twASR2sGLJntswHIOyOyQwCGkW9MJd&#10;Lj8/13suz6/31rCdiqi9a/hkNOZMOeGldpuGv3t7++QZZ5jASTDeqYYfFPLrxeNH8z7Uauo7b6SK&#10;jEgc1n1oeJdSqKsKRacs4MgH5Wix9dFComncVDJCT+zWVNPx+LLqfZQheqEQKbscFvmRMT6E0Let&#10;FmrpxdYqlwbWqAwkkoSdDsgXpdq2VSK9bltUiZmGk9JURjqE4nUeq8Uc6k2E0GlxLAEeUsI9TRa0&#10;o0NPVEtIwLZR/0VltYgefZtGwttqEFIcIRWT8T1v3nQQVNFCVmM4mY7/j1a82q0i07LhF3TvDizd&#10;+N2Hr9/ff/rx7SONd18+s8nV0+xTH7Am+I1bxeMMwypm0fs22vwnOWxfvD2cvFX7xAQlLy9mnAnK&#10;T2ezq/EsE1bnnSFieqG8ZTlouNEu64Yadi8xDdBfkJw2jvXUu8RD9yiAurCl26fQBlKCblM2ozda&#10;3mpj8haMm/WNiWwHuRPKd6zhD1g+ZQnYDbiylGFQR791skSdAvncSZYOgcxy9Eh4rsYqyZlR9KZy&#10;VJAJtDkjU9TgNuYfaDLDOPIkuzz4mqO1l4did8lTDxTXjv2am+z3edl9fqOL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X9zTTXAAAACwEAAA8AAAAAAAAAAQAgAAAAIgAAAGRycy9kb3ducmV2Lnht&#10;bFBLAQIUABQAAAAIAIdO4kCpY923+gEAAOsDAAAOAAAAAAAAAAEAIAAAACYBAABkcnMvZTJvRG9j&#10;LnhtbFBLBQYAAAAABgAGAFkBAACSBQ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7303770</wp:posOffset>
                </wp:positionH>
                <wp:positionV relativeFrom="paragraph">
                  <wp:posOffset>699135</wp:posOffset>
                </wp:positionV>
                <wp:extent cx="1270" cy="266065"/>
                <wp:effectExtent l="37465" t="0" r="37465" b="635"/>
                <wp:wrapNone/>
                <wp:docPr id="37" name="直接连接符 195"/>
                <wp:cNvGraphicFramePr/>
                <a:graphic xmlns:a="http://schemas.openxmlformats.org/drawingml/2006/main">
                  <a:graphicData uri="http://schemas.microsoft.com/office/word/2010/wordprocessingShape">
                    <wps:wsp>
                      <wps:cNvCnPr/>
                      <wps:spPr>
                        <a:xfrm>
                          <a:off x="0" y="0"/>
                          <a:ext cx="1270" cy="266065"/>
                        </a:xfrm>
                        <a:prstGeom prst="line">
                          <a:avLst/>
                        </a:prstGeom>
                        <a:ln w="19050" cap="flat" cmpd="sng">
                          <a:solidFill>
                            <a:srgbClr val="000000"/>
                          </a:solidFill>
                          <a:prstDash val="solid"/>
                          <a:round/>
                          <a:headEnd type="none" w="med" len="med"/>
                          <a:tailEnd type="triangle" w="med" len="med"/>
                        </a:ln>
                      </wps:spPr>
                      <wps:bodyPr/>
                    </wps:wsp>
                  </a:graphicData>
                </a:graphic>
              </wp:anchor>
            </w:drawing>
          </mc:Choice>
          <mc:Fallback>
            <w:pict>
              <v:line id="直接连接符 195" o:spid="_x0000_s1026" o:spt="20" style="position:absolute;left:0pt;margin-left:575.1pt;margin-top:55.05pt;height:20.95pt;width:0.1pt;z-index:251678720;mso-width-relative:page;mso-height-relative:page;" filled="f" stroked="t" coordsize="21600,21600" o:gfxdata="UEsDBAoAAAAAAIdO4kAAAAAAAAAAAAAAAAAEAAAAZHJzL1BLAwQUAAAACACHTuJAW2lzZNYAAAAN&#10;AQAADwAAAGRycy9kb3ducmV2LnhtbE2PQU/DMAyF70j8h8hI3FjSisHUNZ0EEmdGmcQ1bby2WuJU&#10;TbYOfj3uCW7v2U/Pn8vd1TtxwSkOgTRkKwUCqQ12oE7D4fPtYQMiJkPWuECo4Rsj7Krbm9IUNsz0&#10;gZc6dYJLKBZGQ5/SWEgZ2x69iaswIvHuGCZvEtupk3YyM5d7J3OlnqQ3A/GF3oz42mN7qs9ew89z&#10;G+W+mZ08vdf7r5fcHbqN0/r+LlNbEAmv6S8MCz6jQ8VMTTiTjcKxz9Yq5+yiVAZiifDoEUTDap0r&#10;kFUp/39R/QJQSwMEFAAAAAgAh07iQJURPoX9AQAA7AMAAA4AAABkcnMvZTJvRG9jLnhtbK1TS44T&#10;MRDdI3EHy3vSnaDJMK10ZjFh2CCIBByg4k+3Jf9kO+nkElwAiR2sWLLnNgzHoOwOCQxCmgW9cJfL&#10;Va/qPZcX13ujyU6EqJxt6XRSUyIsc1zZrqXv3t4+eUZJTGA5aGdFSw8i0uvl40eLwTdi5nqnuQgE&#10;QWxsBt/SPiXfVFVkvTAQJ84Li4fSBQMJt6GreIAB0Y2uZnU9rwYXuA+OiRjRuxoP6RExPATQSamY&#10;WDm2NcKmETUIDQkpxV75SJelWykFS6+ljCIR3VJkmsqKRdDe5LVaLqDpAvhesWML8JAW7nEyoCwW&#10;PUGtIAHZBvUXlFEsuOhkmjBnqpFIUQRZTOt72rzpwYvCBaWO/iR6/H+w7NVuHYjiLX16SYkFgzd+&#10;9+Hr9/effnz7iOvdl89kenWRdRp8bDD8xq7DcRf9OmTSexlM/iMdsi/aHk7ain0iDJ3T2SVqzvBg&#10;Np/X84JYnVN9iOmFcIZko6Va2UwcGti9jAnLYeivkOzWlgyIeVVfZFDAMZR4/Wgaj1Si7UpydFrx&#10;W6V1Tomh29zoQHaQR6F8mRUC/xGWq6wg9mNcORqHJLit5ZgATS+AP7ecpINHtSy+Epq7MYJTogU+&#10;qmyVyARKnyNTUGA7/Y9obERb7CfLPAqbrY3jh6J38eMQlI6PA5un7Pd9yT4/0uV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W2lzZNYAAAANAQAADwAAAAAAAAABACAAAAAiAAAAZHJzL2Rvd25yZXYu&#10;eG1sUEsBAhQAFAAAAAgAh07iQJURPoX9AQAA7AMAAA4AAAAAAAAAAQAgAAAAJQEAAGRycy9lMm9E&#10;b2MueG1sUEsFBgAAAAAGAAYAWQEAAJQFA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1538605</wp:posOffset>
                </wp:positionH>
                <wp:positionV relativeFrom="paragraph">
                  <wp:posOffset>706755</wp:posOffset>
                </wp:positionV>
                <wp:extent cx="5778500" cy="635"/>
                <wp:effectExtent l="0" t="0" r="0" b="0"/>
                <wp:wrapNone/>
                <wp:docPr id="36" name="直接连接符 171"/>
                <wp:cNvGraphicFramePr/>
                <a:graphic xmlns:a="http://schemas.openxmlformats.org/drawingml/2006/main">
                  <a:graphicData uri="http://schemas.microsoft.com/office/word/2010/wordprocessingShape">
                    <wps:wsp>
                      <wps:cNvCnPr/>
                      <wps:spPr>
                        <a:xfrm>
                          <a:off x="0" y="0"/>
                          <a:ext cx="5778500" cy="635"/>
                        </a:xfrm>
                        <a:prstGeom prst="line">
                          <a:avLst/>
                        </a:prstGeom>
                        <a:ln w="19050" cap="flat" cmpd="sng">
                          <a:solidFill>
                            <a:srgbClr val="000000"/>
                          </a:solidFill>
                          <a:prstDash val="solid"/>
                          <a:round/>
                          <a:headEnd type="none" w="med" len="med"/>
                          <a:tailEnd type="none" w="med" len="med"/>
                        </a:ln>
                      </wps:spPr>
                      <wps:bodyPr/>
                    </wps:wsp>
                  </a:graphicData>
                </a:graphic>
              </wp:anchor>
            </w:drawing>
          </mc:Choice>
          <mc:Fallback>
            <w:pict>
              <v:line id="直接连接符 171" o:spid="_x0000_s1026" o:spt="20" style="position:absolute;left:0pt;margin-left:121.15pt;margin-top:55.65pt;height:0.05pt;width:455pt;z-index:251677696;mso-width-relative:page;mso-height-relative:page;" filled="f" stroked="t" coordsize="21600,21600" o:gfxdata="UEsDBAoAAAAAAIdO4kAAAAAAAAAAAAAAAAAEAAAAZHJzL1BLAwQUAAAACACHTuJA+x5j3dYAAAAM&#10;AQAADwAAAGRycy9kb3ducmV2LnhtbE2PwU7DMBBE70j8g7VI3KjjkKI0xKlEJS69ESro0Y1NEmGv&#10;o9hNm79nwwVuuzOj2bfl9uosm8wYeo8SxCoBZrDxusdWwuH99SEHFqJCraxHI2E2AbbV7U2pCu0v&#10;+GamOraMSjAUSkIX41BwHprOOBVWfjBI3pcfnYq0ji3Xo7pQubM8TZIn7lSPdKFTg9l1pvmuz45a&#10;1p/5y17lh3m29XGT7T72Ezop7+9E8gwsmmv8C8OCT+hQEdPJn1EHZiWkWfpIUTKEoGFJiPUinX6l&#10;DHhV8v9PVD9QSwMEFAAAAAgAh07iQFJILSz0AQAA6AMAAA4AAABkcnMvZTJvRG9jLnhtbK1TS44T&#10;MRDdI3EHy3vSnRklGVrpzGLCsEEwEnCAiu1OW/JPLud3CS6AxA5WLNlzG4ZjUHaHDAybLOiFu1yf&#10;53rP5fn13hq2VRG1dy0fj2rOlBNeardu+ft3t8+uOMMEToLxTrX8oJBfL54+me9Coy58741UkRGI&#10;w2YXWt6nFJqqQtErCzjyQTkKdj5aSLSN60pG2BG6NdVFXU+rnY8yRC8UInmXQ5AfEeM5gL7rtFBL&#10;LzZWuTSgRmUgESXsdUC+KN12nRLpTdehSsy0nJimstIhZK/yWi3m0KwjhF6LYwtwTguPOFnQjg49&#10;QS0hAdtE/Q+U1SJ69F0aCW+rgUhRhFiM60favO0hqMKFpMZwEh3/H6x4vb2LTMuWX045c2Dpxu8/&#10;fvvx4fPP759ovf/6hY1n46zTLmBD6TfuLh53GO5iJr3vos1/osP2RdvDSVu1T0yQczKbXU1qkl1Q&#10;bHo5yYjVQ2mImF4qb1k2Wm60y8Shge0rTEPq75TsNo7taHif15OMCDSGHV0/mTYQFXTrUozeaHmr&#10;jcklGNerGxPZFvIolO/Yw19p+ZQlYD/klVBOgyb6jZPF6hXIF06ydAiklqNXwnM3VknOjKJHla2S&#10;mUCbczJJCONIjyzxIGq2Vl4eitbFTwNQFDsOa56wP/el+uGBL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5j3dYAAAAMAQAADwAAAAAAAAABACAAAAAiAAAAZHJzL2Rvd25yZXYueG1sUEsBAhQA&#10;FAAAAAgAh07iQFJILSz0AQAA6AMAAA4AAAAAAAAAAQAgAAAAJQEAAGRycy9lMm9Eb2MueG1sUEsF&#10;BgAAAAAGAAYAWQEAAIsFA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6672580</wp:posOffset>
                </wp:positionH>
                <wp:positionV relativeFrom="paragraph">
                  <wp:posOffset>961390</wp:posOffset>
                </wp:positionV>
                <wp:extent cx="1224280" cy="556895"/>
                <wp:effectExtent l="9525" t="9525" r="23495" b="24130"/>
                <wp:wrapNone/>
                <wp:docPr id="35" name="文本框 168"/>
                <wp:cNvGraphicFramePr/>
                <a:graphic xmlns:a="http://schemas.openxmlformats.org/drawingml/2006/main">
                  <a:graphicData uri="http://schemas.microsoft.com/office/word/2010/wordprocessingShape">
                    <wps:wsp>
                      <wps:cNvSpPr txBox="1"/>
                      <wps:spPr>
                        <a:xfrm>
                          <a:off x="0" y="0"/>
                          <a:ext cx="1224280" cy="556895"/>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421E9BA1">
                            <w:pPr>
                              <w:jc w:val="center"/>
                              <w:rPr>
                                <w:rFonts w:hint="default" w:ascii="宋体" w:hAnsi="宋体" w:eastAsia="宋体" w:cs="宋体"/>
                                <w:sz w:val="18"/>
                                <w:szCs w:val="18"/>
                                <w:lang w:val="en-US"/>
                              </w:rPr>
                            </w:pPr>
                            <w:r>
                              <w:rPr>
                                <w:rFonts w:hint="eastAsia" w:ascii="宋体" w:hAnsi="宋体" w:eastAsia="宋体" w:cs="宋体"/>
                                <w:sz w:val="18"/>
                                <w:szCs w:val="18"/>
                                <w:lang w:eastAsia="zh-CN"/>
                              </w:rPr>
                              <w:t>材料</w:t>
                            </w:r>
                            <w:r>
                              <w:rPr>
                                <w:rFonts w:hint="eastAsia" w:ascii="宋体" w:hAnsi="宋体" w:cs="宋体"/>
                                <w:sz w:val="18"/>
                                <w:szCs w:val="18"/>
                                <w:lang w:val="en-US" w:eastAsia="zh-CN"/>
                              </w:rPr>
                              <w:t>员（劳务员）</w:t>
                            </w:r>
                          </w:p>
                          <w:p w14:paraId="4C03A603">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倪宗琼</w:t>
                            </w:r>
                            <w:r>
                              <w:rPr>
                                <w:rFonts w:hint="eastAsia" w:ascii="宋体" w:hAnsi="宋体" w:eastAsia="宋体" w:cs="宋体"/>
                                <w:sz w:val="18"/>
                                <w:szCs w:val="18"/>
                                <w:lang w:val="en-US" w:eastAsia="zh-CN"/>
                              </w:rPr>
                              <w:t>13661520946</w:t>
                            </w:r>
                          </w:p>
                          <w:p w14:paraId="39C460B0">
                            <w:pPr>
                              <w:jc w:val="center"/>
                              <w:rPr>
                                <w:rFonts w:hint="eastAsia" w:ascii="宋体" w:hAnsi="宋体" w:eastAsia="宋体" w:cs="宋体"/>
                                <w:sz w:val="18"/>
                                <w:szCs w:val="18"/>
                              </w:rPr>
                            </w:pPr>
                          </w:p>
                        </w:txbxContent>
                      </wps:txbx>
                      <wps:bodyPr vert="horz" wrap="square" lIns="91439" tIns="45719" rIns="91439" bIns="45719" anchor="t" anchorCtr="0" upright="1"/>
                    </wps:wsp>
                  </a:graphicData>
                </a:graphic>
              </wp:anchor>
            </w:drawing>
          </mc:Choice>
          <mc:Fallback>
            <w:pict>
              <v:shape id="文本框 168" o:spid="_x0000_s1026" o:spt="202" type="#_x0000_t202" style="position:absolute;left:0pt;margin-left:525.4pt;margin-top:75.7pt;height:43.85pt;width:96.4pt;z-index:251676672;mso-width-relative:page;mso-height-relative:page;" fillcolor="#CCFFFF" filled="t" stroked="t" coordsize="21600,21600" o:gfxdata="UEsDBAoAAAAAAIdO4kAAAAAAAAAAAAAAAAAEAAAAZHJzL1BLAwQUAAAACACHTuJAbydsHNwAAAAN&#10;AQAADwAAAGRycy9kb3ducmV2LnhtbE2PwU7DMBBE70j8g7VI3KidpCkQ4vRQhLiAEKWHcnPiJU6J&#10;7TR2m/L3bE9wm9GMZt+Wy5Pt2RHH0HknIZkJYOgarzvXSth8PN3cAQtROa1671DCDwZYVpcXpSq0&#10;n9w7HtexZTTiQqEkmBiHgvPQGLQqzPyAjrIvP1oVyY4t16OaaNz2PBViwa3qHF0wasCVweZ7fbAS&#10;ssfa3O5eX3b7lXnrntP9MG0/cymvrxLxACziKf6V4YxP6FARU+0PTgfWkxe5IPZIKk/mwM6VdJ4t&#10;gNUS0uw+AV6V/P8X1S9QSwMEFAAAAAgAh07iQJOnkGhGAgAAoQQAAA4AAABkcnMvZTJvRG9jLnht&#10;bK1UzY7TMBC+I/EOlu80bXdb2mrTlWhZhIQAaeEBXMdpLPkP221THgDegBMX7jxXn4PPTrfbXTjs&#10;gRySGc/4m5lvZnJ13WpFtsIHaU1JB70+JcJwW0mzLunnTzcvJpSEyEzFlDWipHsR6PX8+bOrnZuJ&#10;oW2sqoQnADFhtnMlbWJ0s6IIvBGahZ51wsBYW69ZhOrXReXZDuhaFcN+f1zsrK+ct1yEgNNlZ6RH&#10;RP8UQFvXkoul5RstTOxQvVAsoqTQSBfoPGdb14LHD3UdRCSqpKg05jeCQF6ldzG/YrO1Z66R/JgC&#10;e0oKj2rSTBoEPUEtWWRk4+VfUFpyb4OtY49bXXSFZEZQxaD/iJvbhjmRawHVwZ1ID/8Plr/ffvRE&#10;ViW9GFFimEbHDz++H37+Pvz6RgbjSWJo58IMjrcOrrF9ZVvMzd15wGEqvK29Tl+URGAHv/sTv6KN&#10;hKdLw+HlcAITh200Gk+mowRT3N92PsQ3wmqShJJ69C/TyrbvQuxc71xSsGCVrG6kUlnx69VCebJl&#10;6PVicYPniP7ATRmyQyrT/iglwjDBNSYHonZgIZh1DvjgSjhH7ufnX8gpsyULTZdBRkhubKZlFD5L&#10;jWDVa1ORuHcg2mDBaMpGi4oSJbCPScqekUn1FE+Qpww4TD3qepGk2K5awCRxZas9+oaNB6GN9V8R&#10;EfOOUr9smEd89dZgoKaDy4spFiQrl6OXAyj+3LI6tzDDAVVS8NaJi9gt1cZ5uW4QKQ9IzgqTm3t8&#10;3LK0Gud6zv3+zzL/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G8nbBzcAAAADQEAAA8AAAAAAAAA&#10;AQAgAAAAIgAAAGRycy9kb3ducmV2LnhtbFBLAQIUABQAAAAIAIdO4kCTp5BoRgIAAKEEAAAOAAAA&#10;AAAAAAEAIAAAACsBAABkcnMvZTJvRG9jLnhtbFBLBQYAAAAABgAGAFkBAADjBQAAAAA=&#10;">
                <v:fill on="t" focussize="0,0"/>
                <v:stroke weight="1.5pt" color="#000000" joinstyle="miter"/>
                <v:imagedata o:title=""/>
                <o:lock v:ext="edit" aspectratio="f"/>
                <v:textbox inset="7.19992125984252pt,3.59992125984252pt,7.19992125984252pt,3.59992125984252pt">
                  <w:txbxContent>
                    <w:p w14:paraId="421E9BA1">
                      <w:pPr>
                        <w:jc w:val="center"/>
                        <w:rPr>
                          <w:rFonts w:hint="default" w:ascii="宋体" w:hAnsi="宋体" w:eastAsia="宋体" w:cs="宋体"/>
                          <w:sz w:val="18"/>
                          <w:szCs w:val="18"/>
                          <w:lang w:val="en-US"/>
                        </w:rPr>
                      </w:pPr>
                      <w:r>
                        <w:rPr>
                          <w:rFonts w:hint="eastAsia" w:ascii="宋体" w:hAnsi="宋体" w:eastAsia="宋体" w:cs="宋体"/>
                          <w:sz w:val="18"/>
                          <w:szCs w:val="18"/>
                          <w:lang w:eastAsia="zh-CN"/>
                        </w:rPr>
                        <w:t>材料</w:t>
                      </w:r>
                      <w:r>
                        <w:rPr>
                          <w:rFonts w:hint="eastAsia" w:ascii="宋体" w:hAnsi="宋体" w:cs="宋体"/>
                          <w:sz w:val="18"/>
                          <w:szCs w:val="18"/>
                          <w:lang w:val="en-US" w:eastAsia="zh-CN"/>
                        </w:rPr>
                        <w:t>员（劳务员）</w:t>
                      </w:r>
                    </w:p>
                    <w:p w14:paraId="4C03A603">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倪宗琼</w:t>
                      </w:r>
                      <w:r>
                        <w:rPr>
                          <w:rFonts w:hint="eastAsia" w:ascii="宋体" w:hAnsi="宋体" w:eastAsia="宋体" w:cs="宋体"/>
                          <w:sz w:val="18"/>
                          <w:szCs w:val="18"/>
                          <w:lang w:val="en-US" w:eastAsia="zh-CN"/>
                        </w:rPr>
                        <w:t>13661520946</w:t>
                      </w:r>
                    </w:p>
                    <w:p w14:paraId="39C460B0">
                      <w:pPr>
                        <w:jc w:val="center"/>
                        <w:rPr>
                          <w:rFonts w:hint="eastAsia" w:ascii="宋体" w:hAnsi="宋体" w:eastAsia="宋体" w:cs="宋体"/>
                          <w:sz w:val="18"/>
                          <w:szCs w:val="18"/>
                        </w:rPr>
                      </w:pPr>
                    </w:p>
                  </w:txbxContent>
                </v:textbox>
              </v:shap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4817110</wp:posOffset>
                </wp:positionH>
                <wp:positionV relativeFrom="paragraph">
                  <wp:posOffset>965200</wp:posOffset>
                </wp:positionV>
                <wp:extent cx="1224280" cy="556895"/>
                <wp:effectExtent l="9525" t="9525" r="23495" b="24130"/>
                <wp:wrapNone/>
                <wp:docPr id="34" name="文本框 167"/>
                <wp:cNvGraphicFramePr/>
                <a:graphic xmlns:a="http://schemas.openxmlformats.org/drawingml/2006/main">
                  <a:graphicData uri="http://schemas.microsoft.com/office/word/2010/wordprocessingShape">
                    <wps:wsp>
                      <wps:cNvSpPr txBox="1"/>
                      <wps:spPr>
                        <a:xfrm>
                          <a:off x="0" y="0"/>
                          <a:ext cx="1224280" cy="556895"/>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6C98832C">
                            <w:pPr>
                              <w:jc w:val="center"/>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eastAsia="zh-CN"/>
                              </w:rPr>
                              <w:t>质量</w:t>
                            </w:r>
                            <w:r>
                              <w:rPr>
                                <w:rFonts w:hint="eastAsia" w:ascii="宋体" w:hAnsi="宋体" w:cs="宋体"/>
                                <w:color w:val="auto"/>
                                <w:sz w:val="18"/>
                                <w:szCs w:val="18"/>
                                <w:lang w:val="en-US" w:eastAsia="zh-CN"/>
                              </w:rPr>
                              <w:t>员（标准员）</w:t>
                            </w:r>
                          </w:p>
                          <w:p w14:paraId="451FF25C">
                            <w:pPr>
                              <w:jc w:val="center"/>
                              <w:rPr>
                                <w:rFonts w:hint="default" w:ascii="宋体" w:hAnsi="宋体" w:eastAsia="宋体" w:cs="宋体"/>
                                <w:color w:val="auto"/>
                                <w:sz w:val="18"/>
                                <w:szCs w:val="18"/>
                                <w:lang w:val="en-US" w:eastAsia="zh-CN"/>
                              </w:rPr>
                            </w:pPr>
                            <w:r>
                              <w:rPr>
                                <w:rFonts w:hint="eastAsia" w:ascii="宋体" w:hAnsi="宋体" w:cs="宋体"/>
                                <w:color w:val="auto"/>
                                <w:sz w:val="18"/>
                                <w:szCs w:val="18"/>
                                <w:lang w:val="en-US" w:eastAsia="zh-CN"/>
                              </w:rPr>
                              <w:t>于海航15921159101</w:t>
                            </w:r>
                          </w:p>
                        </w:txbxContent>
                      </wps:txbx>
                      <wps:bodyPr vert="horz" wrap="square" lIns="91439" tIns="45719" rIns="91439" bIns="45719" anchor="t" anchorCtr="0" upright="1"/>
                    </wps:wsp>
                  </a:graphicData>
                </a:graphic>
              </wp:anchor>
            </w:drawing>
          </mc:Choice>
          <mc:Fallback>
            <w:pict>
              <v:shape id="文本框 167" o:spid="_x0000_s1026" o:spt="202" type="#_x0000_t202" style="position:absolute;left:0pt;margin-left:379.3pt;margin-top:76pt;height:43.85pt;width:96.4pt;z-index:251675648;mso-width-relative:page;mso-height-relative:page;" fillcolor="#CCFFFF" filled="t" stroked="t" coordsize="21600,21600" o:gfxdata="UEsDBAoAAAAAAIdO4kAAAAAAAAAAAAAAAAAEAAAAZHJzL1BLAwQUAAAACACHTuJAfvwvh9sAAAAL&#10;AQAADwAAAGRycy9kb3ducmV2LnhtbE2PMU/DMBCFdyT+g3VIbNRJSpo2xOlQhFhAFYUBNic54pT4&#10;nMZuU/49xwTj6X16971ifba9OOHoO0cK4lkEAql2TUetgrfXh5slCB80Nbp3hAq+0cO6vLwodN64&#10;iV7wtAut4BLyuVZgQhhyKX1t0Go/cwMSZ59utDrwObayGfXE5baXSRQtpNUd8QejB9wYrL92R6tg&#10;fl+ZbP/8tD9szLZ7TA7D9P6RKnV9FUd3IAKewx8Mv/qsDiU7Ve5IjRe9gixdLhjlIE14FBOrNL4F&#10;USlI5qsMZFnI/xvKH1BLAwQUAAAACACHTuJAkNpo7UYCAAChBAAADgAAAGRycy9lMm9Eb2MueG1s&#10;rVTNbhMxEL4j8Q6W73STNGmbqJtKJAQhIUAqPIDj9WYt+Q/bSTY8ALwBp16481x5Dj570zYtHHJg&#10;D7sznvE3M9/M7PVNqxXZCB+kNSXtn/UoEYbbSppVSb98Xry6oiREZiqmrBEl3YlAb6YvX1xv3UQM&#10;bGNVJTwBiAmTrStpE6ObFEXgjdAsnFknDIy19ZpFqH5VVJ5tga5VMej1Loqt9ZXzlosQcDrvjPSA&#10;6E8BtHUtuZhbvtbCxA7VC8UiSgqNdIFOc7Z1LXj8WNdBRKJKikpjfiMI5GV6F9NrNll55hrJDymw&#10;U1J4VpNm0iDoA9ScRUbWXv4FpSX3Ntg6nnGri66QzAiq6PeecXPbMCdyLaA6uAfSw/+D5R82nzyR&#10;VUnPh5QYptHx/c8f+7vf+1/fSf/iMjG0dWECx1sH19i+ti3m5v484DAV3tZepy9KIrCD390Dv6KN&#10;hKdLg8FwcAUTh200urgajxJM8Xjb+RDfCqtJEkrq0b9MK9u8D7FzvXdJwYJVslpIpbLiV8uZ8mTD&#10;0OvZbIHngP7ETRmyRSrj3iglwjDBNSYHonZgIZhVDvjkSjhG7uXnX8gpszkLTZdBRkhubKJlFD5L&#10;jWDVG1ORuHMg2mDBaMpGi4oSJbCPScqekUl1iifIUwYcph51vUhSbJctYJK4tNUOfcPGg9DG+m+I&#10;iHlHqV/XzCO+emcwUOP+8HyMBcnKcHTZh+KPLctjCzMcUCUFb504i91SrZ2XqwaR8oDkrDC5uceH&#10;LUurcazn3B//LNM/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fvwvh9sAAAALAQAADwAAAAAAAAAB&#10;ACAAAAAiAAAAZHJzL2Rvd25yZXYueG1sUEsBAhQAFAAAAAgAh07iQJDaaO1GAgAAoQQAAA4AAAAA&#10;AAAAAQAgAAAAKgEAAGRycy9lMm9Eb2MueG1sUEsFBgAAAAAGAAYAWQEAAOIFAAAAAA==&#10;">
                <v:fill on="t" focussize="0,0"/>
                <v:stroke weight="1.5pt" color="#000000" joinstyle="miter"/>
                <v:imagedata o:title=""/>
                <o:lock v:ext="edit" aspectratio="f"/>
                <v:textbox inset="7.19992125984252pt,3.59992125984252pt,7.19992125984252pt,3.59992125984252pt">
                  <w:txbxContent>
                    <w:p w14:paraId="6C98832C">
                      <w:pPr>
                        <w:jc w:val="center"/>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eastAsia="zh-CN"/>
                        </w:rPr>
                        <w:t>质量</w:t>
                      </w:r>
                      <w:r>
                        <w:rPr>
                          <w:rFonts w:hint="eastAsia" w:ascii="宋体" w:hAnsi="宋体" w:cs="宋体"/>
                          <w:color w:val="auto"/>
                          <w:sz w:val="18"/>
                          <w:szCs w:val="18"/>
                          <w:lang w:val="en-US" w:eastAsia="zh-CN"/>
                        </w:rPr>
                        <w:t>员（标准员）</w:t>
                      </w:r>
                    </w:p>
                    <w:p w14:paraId="451FF25C">
                      <w:pPr>
                        <w:jc w:val="center"/>
                        <w:rPr>
                          <w:rFonts w:hint="default" w:ascii="宋体" w:hAnsi="宋体" w:eastAsia="宋体" w:cs="宋体"/>
                          <w:color w:val="auto"/>
                          <w:sz w:val="18"/>
                          <w:szCs w:val="18"/>
                          <w:lang w:val="en-US" w:eastAsia="zh-CN"/>
                        </w:rPr>
                      </w:pPr>
                      <w:r>
                        <w:rPr>
                          <w:rFonts w:hint="eastAsia" w:ascii="宋体" w:hAnsi="宋体" w:cs="宋体"/>
                          <w:color w:val="auto"/>
                          <w:sz w:val="18"/>
                          <w:szCs w:val="18"/>
                          <w:lang w:val="en-US" w:eastAsia="zh-CN"/>
                        </w:rPr>
                        <w:t>于海航15921159101</w:t>
                      </w: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2789555</wp:posOffset>
                </wp:positionH>
                <wp:positionV relativeFrom="paragraph">
                  <wp:posOffset>972185</wp:posOffset>
                </wp:positionV>
                <wp:extent cx="1224280" cy="556895"/>
                <wp:effectExtent l="9525" t="9525" r="23495" b="24130"/>
                <wp:wrapNone/>
                <wp:docPr id="33" name="文本框 165"/>
                <wp:cNvGraphicFramePr/>
                <a:graphic xmlns:a="http://schemas.openxmlformats.org/drawingml/2006/main">
                  <a:graphicData uri="http://schemas.microsoft.com/office/word/2010/wordprocessingShape">
                    <wps:wsp>
                      <wps:cNvSpPr txBox="1"/>
                      <wps:spPr>
                        <a:xfrm>
                          <a:off x="0" y="0"/>
                          <a:ext cx="1224280" cy="556895"/>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2AE5FD89">
                            <w:pPr>
                              <w:jc w:val="center"/>
                              <w:rPr>
                                <w:rFonts w:hint="default" w:ascii="宋体" w:hAnsi="宋体" w:eastAsia="宋体" w:cs="宋体"/>
                                <w:sz w:val="18"/>
                                <w:szCs w:val="18"/>
                                <w:lang w:val="en-US" w:eastAsia="zh-CN"/>
                              </w:rPr>
                            </w:pPr>
                            <w:r>
                              <w:rPr>
                                <w:rFonts w:hint="eastAsia" w:ascii="宋体" w:hAnsi="宋体" w:eastAsia="宋体" w:cs="宋体"/>
                                <w:sz w:val="18"/>
                                <w:szCs w:val="18"/>
                                <w:lang w:eastAsia="zh-CN"/>
                              </w:rPr>
                              <w:t>施工</w:t>
                            </w:r>
                            <w:r>
                              <w:rPr>
                                <w:rFonts w:hint="eastAsia" w:ascii="宋体" w:hAnsi="宋体" w:cs="宋体"/>
                                <w:sz w:val="18"/>
                                <w:szCs w:val="18"/>
                                <w:lang w:val="en-US" w:eastAsia="zh-CN"/>
                              </w:rPr>
                              <w:t>员（机械员）</w:t>
                            </w:r>
                          </w:p>
                          <w:p w14:paraId="49617DAD">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尚海丰13681907421</w:t>
                            </w:r>
                          </w:p>
                          <w:p w14:paraId="2B25F7E9">
                            <w:pPr>
                              <w:jc w:val="center"/>
                              <w:rPr>
                                <w:rFonts w:hint="eastAsia" w:ascii="宋体" w:hAnsi="宋体" w:eastAsia="宋体" w:cs="宋体"/>
                                <w:sz w:val="18"/>
                                <w:szCs w:val="18"/>
                                <w:lang w:val="en-US" w:eastAsia="zh-CN"/>
                              </w:rPr>
                            </w:pPr>
                          </w:p>
                        </w:txbxContent>
                      </wps:txbx>
                      <wps:bodyPr vert="horz" wrap="square" lIns="91439" tIns="45719" rIns="91439" bIns="45719" anchor="t" anchorCtr="0" upright="1"/>
                    </wps:wsp>
                  </a:graphicData>
                </a:graphic>
              </wp:anchor>
            </w:drawing>
          </mc:Choice>
          <mc:Fallback>
            <w:pict>
              <v:shape id="文本框 165" o:spid="_x0000_s1026" o:spt="202" type="#_x0000_t202" style="position:absolute;left:0pt;margin-left:219.65pt;margin-top:76.55pt;height:43.85pt;width:96.4pt;z-index:251674624;mso-width-relative:page;mso-height-relative:page;" fillcolor="#CCFFFF" filled="t" stroked="t" coordsize="21600,21600" o:gfxdata="UEsDBAoAAAAAAIdO4kAAAAAAAAAAAAAAAAAEAAAAZHJzL1BLAwQUAAAACACHTuJALPrp2dsAAAAL&#10;AQAADwAAAGRycy9kb3ducmV2LnhtbE2PsU7DMBCGdyTewTokNmonbksJcToUIRYQojDA5sQmTonP&#10;aew25e05Jtju9H/677tyffI9O9oxdgEVZDMBzGITTIetgrfX+6sVsJg0Gt0HtAq+bYR1dX5W6sKE&#10;CV/scZtaRiUYC63ApTQUnMfGWa/jLAwWKfsMo9eJ1rHlZtQTlfue50Isudcd0gWnB7txtvnaHrwC&#10;eVe7693T426/cc/dQ74fpvePhVKXF5m4BZbsKf3B8KtP6lCRUx0OaCLrFczljSSUgoXMgBGxlDkN&#10;tYJ8LlbAq5L//6H6AVBLAwQUAAAACACHTuJA0TyL+0gCAAChBAAADgAAAGRycy9lMm9Eb2MueG1s&#10;rVRLjhMxEN0jcQfLe9JJZjIkUTojkTAICQHSwAEctzttyT9sJ+lwALgBKzbsOVfOwbM7k8kMLGZB&#10;LzrlrvKrV6+qMrtutSJb4YO0pqSDXp8SYbitpFmX9POnmxdjSkJkpmLKGlHSvQj0ev782WznpmJo&#10;G6sq4QlATJjuXEmbGN20KAJvhGahZ50wcNbWaxZx9Oui8mwHdK2KYb9/Veysr5y3XISAr8vOSY+I&#10;/imAtq4lF0vLN1qY2KF6oVhESaGRLtB5ZlvXgscPdR1EJKqkqDTmN5LAXqV3MZ+x6doz10h+pMCe&#10;QuFRTZpJg6QnqCWLjGy8/AtKS+5tsHXscauLrpCsCKoY9B9pc9swJ3ItkDq4k+jh/8Hy99uPnsiq&#10;pBcXlBim0fHDj++Hn78Pv76RwdUoKbRzYYrAW4fQ2L6yLebm7nvAx1R4W3udflESgR/67k/6ijYS&#10;ni4Nh5fDMVwcvtHoajzJ8MX9bedDfCOsJskoqUf/sqxs+y5EMEHoXUhKFqyS1Y1UKh/8erVQnmwZ&#10;er1Y3OBJJHHlQZgyZAcqk/4oEWGY4BqTA1M7qBDMOid8cCWcI/fz8y/kxGzJQtMxyAgpjE21jMJn&#10;qxGsem0qEvcOQhssGE1stKgoUQL7mKwcGZlUT4lEecqgytSjrhfJiu2qBUwyV7bao2/YeAjaWP8V&#10;GTHvKPXLhnnkV28NBmoyuLyYYEHy4XL0coCDP/eszj3McECVFLp15iJ2S7VxXq4bZMoDkllhcnMX&#10;jluWVuP8nLnf/7PM/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s+unZ2wAAAAsBAAAPAAAAAAAA&#10;AAEAIAAAACIAAABkcnMvZG93bnJldi54bWxQSwECFAAUAAAACACHTuJA0TyL+0gCAAChBAAADgAA&#10;AAAAAAABACAAAAAqAQAAZHJzL2Uyb0RvYy54bWxQSwUGAAAAAAYABgBZAQAA5AUAAAAA&#10;">
                <v:fill on="t" focussize="0,0"/>
                <v:stroke weight="1.5pt" color="#000000" joinstyle="miter"/>
                <v:imagedata o:title=""/>
                <o:lock v:ext="edit" aspectratio="f"/>
                <v:textbox inset="7.19992125984252pt,3.59992125984252pt,7.19992125984252pt,3.59992125984252pt">
                  <w:txbxContent>
                    <w:p w14:paraId="2AE5FD89">
                      <w:pPr>
                        <w:jc w:val="center"/>
                        <w:rPr>
                          <w:rFonts w:hint="default" w:ascii="宋体" w:hAnsi="宋体" w:eastAsia="宋体" w:cs="宋体"/>
                          <w:sz w:val="18"/>
                          <w:szCs w:val="18"/>
                          <w:lang w:val="en-US" w:eastAsia="zh-CN"/>
                        </w:rPr>
                      </w:pPr>
                      <w:r>
                        <w:rPr>
                          <w:rFonts w:hint="eastAsia" w:ascii="宋体" w:hAnsi="宋体" w:eastAsia="宋体" w:cs="宋体"/>
                          <w:sz w:val="18"/>
                          <w:szCs w:val="18"/>
                          <w:lang w:eastAsia="zh-CN"/>
                        </w:rPr>
                        <w:t>施工</w:t>
                      </w:r>
                      <w:r>
                        <w:rPr>
                          <w:rFonts w:hint="eastAsia" w:ascii="宋体" w:hAnsi="宋体" w:cs="宋体"/>
                          <w:sz w:val="18"/>
                          <w:szCs w:val="18"/>
                          <w:lang w:val="en-US" w:eastAsia="zh-CN"/>
                        </w:rPr>
                        <w:t>员（机械员）</w:t>
                      </w:r>
                    </w:p>
                    <w:p w14:paraId="49617DAD">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尚海丰13681907421</w:t>
                      </w:r>
                    </w:p>
                    <w:p w14:paraId="2B25F7E9">
                      <w:pPr>
                        <w:jc w:val="center"/>
                        <w:rPr>
                          <w:rFonts w:hint="eastAsia" w:ascii="宋体" w:hAnsi="宋体" w:eastAsia="宋体" w:cs="宋体"/>
                          <w:sz w:val="18"/>
                          <w:szCs w:val="18"/>
                          <w:lang w:val="en-US" w:eastAsia="zh-CN"/>
                        </w:rPr>
                      </w:pPr>
                    </w:p>
                  </w:txbxContent>
                </v:textbox>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3411855</wp:posOffset>
                </wp:positionH>
                <wp:positionV relativeFrom="paragraph">
                  <wp:posOffset>1505585</wp:posOffset>
                </wp:positionV>
                <wp:extent cx="635" cy="255905"/>
                <wp:effectExtent l="9525" t="0" r="27940" b="10795"/>
                <wp:wrapNone/>
                <wp:docPr id="32" name="直接连接符 164"/>
                <wp:cNvGraphicFramePr/>
                <a:graphic xmlns:a="http://schemas.openxmlformats.org/drawingml/2006/main">
                  <a:graphicData uri="http://schemas.microsoft.com/office/word/2010/wordprocessingShape">
                    <wps:wsp>
                      <wps:cNvCnPr/>
                      <wps:spPr>
                        <a:xfrm rot="-10800000" flipH="1">
                          <a:off x="0" y="0"/>
                          <a:ext cx="635" cy="255905"/>
                        </a:xfrm>
                        <a:prstGeom prst="line">
                          <a:avLst/>
                        </a:prstGeom>
                        <a:ln w="19050" cap="flat" cmpd="sng">
                          <a:solidFill>
                            <a:srgbClr val="000000"/>
                          </a:solidFill>
                          <a:prstDash val="solid"/>
                          <a:round/>
                          <a:headEnd type="none" w="med" len="med"/>
                          <a:tailEnd type="none" w="med" len="med"/>
                        </a:ln>
                      </wps:spPr>
                      <wps:bodyPr/>
                    </wps:wsp>
                  </a:graphicData>
                </a:graphic>
              </wp:anchor>
            </w:drawing>
          </mc:Choice>
          <mc:Fallback>
            <w:pict>
              <v:line id="直接连接符 164" o:spid="_x0000_s1026" o:spt="20" style="position:absolute;left:0pt;flip:x;margin-left:268.65pt;margin-top:118.55pt;height:20.15pt;width:0.05pt;rotation:11796480f;z-index:251673600;mso-width-relative:page;mso-height-relative:page;" filled="f" stroked="t" coordsize="21600,21600" o:gfxdata="UEsDBAoAAAAAAIdO4kAAAAAAAAAAAAAAAAAEAAAAZHJzL1BLAwQUAAAACACHTuJA/KtCStYAAAAL&#10;AQAADwAAAGRycy9kb3ducmV2LnhtbE2PwU7DMBBE70j8g7VI3KidpjQoxOkBCY4g0nyAE2+TiHgd&#10;xW5S+vUsJ7jtzoxm3xaHixvFgnMYPGlINgoEUuvtQJ2G+vj68AQiREPWjJ5QwzcGOJS3N4XJrV/p&#10;E5cqdoJLKORGQx/jlEsZ2h6dCRs/IbF38rMzkde5k3Y2K5e7UW6V2ktnBuILvZnwpcf2qzo7Ddf9&#10;gvX72xQ+7HWp1qZWp7BTWt/fJeoZRMRL/AvDLz6jQ8lMjT+TDWLU8JhmKUc1bNMsAcEJVnYgGlYy&#10;HmRZyP8/lD9QSwMEFAAAAAgAh07iQOvmW5gHAgAAAQQAAA4AAABkcnMvZTJvRG9jLnhtbK1TS44T&#10;MRDdI3EHy/tJdzIkGlrpzGLCwAJBJJgDVPxJW/JPtpNOLsEFkNjBiiV7bsNwjCm7Q4BhkwW9sMrl&#10;8qt6r5/n13ujyU6EqJxt6XhUUyIsc1zZTUvv3t9eXFESE1gO2lnR0oOI9Hrx9Mm8942YuM5pLgJB&#10;EBub3re0S8k3VRVZJwzEkfPC4qF0wUDCbdhUPECP6EZXk7qeVb0L3AfHRIyYXQ6H9IgYzgF0Uiom&#10;lo5tjbBpQA1CQ0JKsVM+0kWZVkrB0lspo0hEtxSZprJiE4zXea0Wc2g2AXyn2HEEOGeER5wMKItN&#10;T1BLSEC2Qf0DZRQLLjqZRsyZaiBSFEEW4/qRNu868KJwQamjP4ke/x8se7NbBaJ4Sy8nlFgw+Mfv&#10;P3778eHzz++fcL3/+oWMZ8+yTr2PDZbf2FU47qJfhUx6L4MhwaG4F+P6qs4fJVIr/woNVmRBomRf&#10;VD+cVBf7RBgmZ5dTShjmJ9Pp83qaW1UDZsb2IaaXwhmSg5ZqZbMi0MDudUxD6a+SnNaW9NgUcXAE&#10;BuhPib7A0HjkGO2mXI5OK36rtM5XYtisb3QgO8geGaYfgP8qy12WELuhrhwN7gluazlegKYTwF9Y&#10;TtLBo4wWnw/N0xjBKdECX1uOSmUCpc+pRCG0RT2y9oPaOVo7fig/oeTRGUWxo4uz9f7cl9u/X+7i&#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PyrQkrWAAAACwEAAA8AAAAAAAAAAQAgAAAAIgAAAGRy&#10;cy9kb3ducmV2LnhtbFBLAQIUABQAAAAIAIdO4kDr5luYBwIAAAEEAAAOAAAAAAAAAAEAIAAAACUB&#10;AABkcnMvZTJvRG9jLnhtbFBLBQYAAAAABgAGAFkBAACeBQ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5419725</wp:posOffset>
                </wp:positionH>
                <wp:positionV relativeFrom="paragraph">
                  <wp:posOffset>1510665</wp:posOffset>
                </wp:positionV>
                <wp:extent cx="635" cy="255905"/>
                <wp:effectExtent l="9525" t="0" r="27940" b="10795"/>
                <wp:wrapNone/>
                <wp:docPr id="31" name="直接连接符 162"/>
                <wp:cNvGraphicFramePr/>
                <a:graphic xmlns:a="http://schemas.openxmlformats.org/drawingml/2006/main">
                  <a:graphicData uri="http://schemas.microsoft.com/office/word/2010/wordprocessingShape">
                    <wps:wsp>
                      <wps:cNvCnPr/>
                      <wps:spPr>
                        <a:xfrm rot="-10800000" flipH="1">
                          <a:off x="0" y="0"/>
                          <a:ext cx="635" cy="255905"/>
                        </a:xfrm>
                        <a:prstGeom prst="line">
                          <a:avLst/>
                        </a:prstGeom>
                        <a:ln w="19050" cap="flat" cmpd="sng">
                          <a:solidFill>
                            <a:srgbClr val="000000"/>
                          </a:solidFill>
                          <a:prstDash val="solid"/>
                          <a:round/>
                          <a:headEnd type="none" w="med" len="med"/>
                          <a:tailEnd type="none" w="med" len="med"/>
                        </a:ln>
                      </wps:spPr>
                      <wps:bodyPr/>
                    </wps:wsp>
                  </a:graphicData>
                </a:graphic>
              </wp:anchor>
            </w:drawing>
          </mc:Choice>
          <mc:Fallback>
            <w:pict>
              <v:line id="直接连接符 162" o:spid="_x0000_s1026" o:spt="20" style="position:absolute;left:0pt;flip:x;margin-left:426.75pt;margin-top:118.95pt;height:20.15pt;width:0.05pt;rotation:11796480f;z-index:251672576;mso-width-relative:page;mso-height-relative:page;" filled="f" stroked="t" coordsize="21600,21600" o:gfxdata="UEsDBAoAAAAAAIdO4kAAAAAAAAAAAAAAAAAEAAAAZHJzL1BLAwQUAAAACACHTuJAwkgevtcAAAAL&#10;AQAADwAAAGRycy9kb3ducmV2LnhtbE2PwU7DMAyG70i8Q2QkbizZxrpSmu6ABEcQXR8gbby2onGq&#10;JmvHnh5zgqN/f/r9OT9c3CBmnELvScN6pUAgNd721Gqojq8PKYgQDVkzeEIN3xjgUNze5CazfqFP&#10;nMvYCi6hkBkNXYxjJmVoOnQmrPyIxLuTn5yJPE6ttJNZuNwNcqNUIp3piS90ZsSXDpuv8uw0XJMZ&#10;q/e3MXzY61wudaVO4VFpfX+3Vs8gIl7iHwy/+qwOBTvV/kw2iEFDutvuGNWw2e6fQDDBSQKi5mSf&#10;bkAWufz/Q/EDUEsDBBQAAAAIAIdO4kBGhrzGBwIAAAEEAAAOAAAAZHJzL2Uyb0RvYy54bWytU0uO&#10;EzEQ3SNxB8v7SXcySjS00pnFhIEFgkjAARx/0pb8k8tJJ5fgAkjsYMWSPbeZ4RiU3ZkMDJss6IVV&#10;Lpdf1Xv9PL/eW0N2MoL2rqXjUU2JdNwL7TYt/fjh9uKKEkjMCWa8ky09SKDXi+fP5n1o5MR33ggZ&#10;CYI4aPrQ0i6l0FQV8E5aBiMfpMND5aNlCbdxU4nIekS3pprU9azqfRQhei4BMLscDukRMZ4D6JXS&#10;XC4931rp0oAapWEJKUGnA9BFmVYpydM7pUAmYlqKTFNZsQnG67xWizlrNpGFTvPjCOycEZ5wskw7&#10;bHqCWrLEyDbqf6Cs5tGDV2nEva0GIkURZDGun2jzvmNBFi4oNYST6PD/YPnb3SoSLVp6OabEMYt/&#10;/P7zj7tPX3/9/ILr/fdvZDybZJ36AA2W37hVPO4grGImvVfRkuhR3ItxfVXnjxJldHiNBiuyIFGy&#10;L6ofTqrLfSIck7PLKSUc85Pp9EU9za2qATNjhwjplfSW5KClRrusCGvY7g2kofShJKeNIz02RRwc&#10;gTP0p0JfYGgDcgS3KZfBGy1utTH5CsTN+sZEsmPZI8P0A/BfZbnLkkE31JWjwT3Rb53AC6zpJBMv&#10;nSDpEFBGh8+H5mmsFJQYia8tR6UyMW3OqUQhjEM9svaD2jlae3EoP6Hk0RlFsaOLs/X+3Jfbjy93&#10;8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CSB6+1wAAAAsBAAAPAAAAAAAAAAEAIAAAACIAAABk&#10;cnMvZG93bnJldi54bWxQSwECFAAUAAAACACHTuJARoa8xgcCAAABBAAADgAAAAAAAAABACAAAAAm&#10;AQAAZHJzL2Uyb0RvYy54bWxQSwUGAAAAAAYABgBZAQAAnwU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7292975</wp:posOffset>
                </wp:positionH>
                <wp:positionV relativeFrom="paragraph">
                  <wp:posOffset>1523365</wp:posOffset>
                </wp:positionV>
                <wp:extent cx="635" cy="255905"/>
                <wp:effectExtent l="9525" t="0" r="27940" b="10795"/>
                <wp:wrapNone/>
                <wp:docPr id="30" name="直接连接符 161"/>
                <wp:cNvGraphicFramePr/>
                <a:graphic xmlns:a="http://schemas.openxmlformats.org/drawingml/2006/main">
                  <a:graphicData uri="http://schemas.microsoft.com/office/word/2010/wordprocessingShape">
                    <wps:wsp>
                      <wps:cNvCnPr/>
                      <wps:spPr>
                        <a:xfrm rot="10800000">
                          <a:off x="0" y="0"/>
                          <a:ext cx="635" cy="255905"/>
                        </a:xfrm>
                        <a:prstGeom prst="line">
                          <a:avLst/>
                        </a:prstGeom>
                        <a:ln w="19050" cap="flat" cmpd="sng">
                          <a:solidFill>
                            <a:srgbClr val="000000"/>
                          </a:solidFill>
                          <a:prstDash val="solid"/>
                          <a:round/>
                          <a:headEnd type="none" w="med" len="med"/>
                          <a:tailEnd type="none" w="med" len="med"/>
                        </a:ln>
                      </wps:spPr>
                      <wps:bodyPr/>
                    </wps:wsp>
                  </a:graphicData>
                </a:graphic>
              </wp:anchor>
            </w:drawing>
          </mc:Choice>
          <mc:Fallback>
            <w:pict>
              <v:line id="直接连接符 161" o:spid="_x0000_s1026" o:spt="20" style="position:absolute;left:0pt;margin-left:574.25pt;margin-top:119.95pt;height:20.15pt;width:0.05pt;rotation:11796480f;z-index:251671552;mso-width-relative:page;mso-height-relative:page;" filled="f" stroked="t" coordsize="21600,21600" o:gfxdata="UEsDBAoAAAAAAIdO4kAAAAAAAAAAAAAAAAAEAAAAZHJzL1BLAwQUAAAACACHTuJAEdimUNkAAAAN&#10;AQAADwAAAGRycy9kb3ducmV2LnhtbE2PzU7DMBCE70i8g7VI3KidAG0S4lQIKQcuIArqeRubJBCv&#10;o9jpD0/P9gTHmf00O1Ouj24QezuF3pOGZKFAWGq86anV8PFe32QgQkQyOHiyGk42wLq6vCixMP5A&#10;b3a/ia3gEAoFauhiHAspQ9NZh2HhR0t8+/STw8hyaqWZ8MDhbpCpUkvpsCf+0OFonzrbfG9mp8E8&#10;p695Vuenx+3PF8ZYv9DKzFpfXyXqAUS0x/gHw7k+V4eKO+38TCaIgXVyl90zqyG9zXMQZ4StJYgd&#10;W5lKQVal/L+i+gVQSwMEFAAAAAgAh07iQI/y7//9AQAA9gMAAA4AAABkcnMvZTJvRG9jLnhtbK2T&#10;S44TMRCG90jcwfKedCejREMrnVlMGDYIIgEHqNjutCW/5HJel+ACSOxgxZI9t2HmGJTdIcCwyYJe&#10;WHa5/Lv+r8vzm4M1bKciau9aPh7VnCknvNRu0/L37+6eXXOGCZwE451q+VEhv1k8fTLfh0ZNfO+N&#10;VJGRiMNmH1repxSaqkLRKws48kE52ux8tJBoGTeVjLAndWuqSV3Pqr2PMkQvFCJFl8MmPynGSwR9&#10;12mhll5srXJpUI3KQCJL2OuAfFGq7Tol0puuQ5WYaTk5TWWkS2i+zmO1mEOziRB6LU4lwCUlPPJk&#10;QTu69Cy1hARsG/U/UlaL6NF3aSS8rQYjhQi5GNeP2LztIajihVBjOEPH/ycrXu9WkWnZ8itC4sDS&#10;H7//+O3Hh88P3z/ReP/1CxvPxpnTPmBD6bduFU8rDKuYTR+6aFn0BHdcX9f5KyzIHTsU1MczanVI&#10;TFBwdjXlTFB8Mp0+r6dZvxqEsmCImF4qb1metNxolzFAA7tXmIbUXyk5bBzb092kQx4EUFN21Aw0&#10;tYGModuUw+iNlnfamHwE42Z9ayLbQW6MoeZB+K+0fMsSsB/yytbQMtFvnaQD0PQK5AsnWToGYufo&#10;zfBcjVWSM6PoieVZyUygzSWZBMI44pGBD4jzbO3lsZAvcWqHQuzUurnf/lyX07+f6+I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EdimUNkAAAANAQAADwAAAAAAAAABACAAAAAiAAAAZHJzL2Rvd25y&#10;ZXYueG1sUEsBAhQAFAAAAAgAh07iQI/y7//9AQAA9gMAAA4AAAAAAAAAAQAgAAAAKAEAAGRycy9l&#10;Mm9Eb2MueG1sUEsFBgAAAAAGAAYAWQEAAJcFA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1523365</wp:posOffset>
                </wp:positionH>
                <wp:positionV relativeFrom="paragraph">
                  <wp:posOffset>1516380</wp:posOffset>
                </wp:positionV>
                <wp:extent cx="1270" cy="266065"/>
                <wp:effectExtent l="9525" t="0" r="27305" b="635"/>
                <wp:wrapNone/>
                <wp:docPr id="29" name="直接连接符 158"/>
                <wp:cNvGraphicFramePr/>
                <a:graphic xmlns:a="http://schemas.openxmlformats.org/drawingml/2006/main">
                  <a:graphicData uri="http://schemas.microsoft.com/office/word/2010/wordprocessingShape">
                    <wps:wsp>
                      <wps:cNvCnPr/>
                      <wps:spPr>
                        <a:xfrm rot="10800000">
                          <a:off x="0" y="0"/>
                          <a:ext cx="1270" cy="266065"/>
                        </a:xfrm>
                        <a:prstGeom prst="line">
                          <a:avLst/>
                        </a:prstGeom>
                        <a:ln w="19050" cap="flat" cmpd="sng">
                          <a:solidFill>
                            <a:srgbClr val="000000"/>
                          </a:solidFill>
                          <a:prstDash val="solid"/>
                          <a:round/>
                          <a:headEnd type="none" w="med" len="med"/>
                          <a:tailEnd type="none" w="med" len="med"/>
                        </a:ln>
                      </wps:spPr>
                      <wps:bodyPr/>
                    </wps:wsp>
                  </a:graphicData>
                </a:graphic>
              </wp:anchor>
            </w:drawing>
          </mc:Choice>
          <mc:Fallback>
            <w:pict>
              <v:line id="直接连接符 158" o:spid="_x0000_s1026" o:spt="20" style="position:absolute;left:0pt;margin-left:119.95pt;margin-top:119.4pt;height:20.95pt;width:0.1pt;rotation:11796480f;z-index:251670528;mso-width-relative:page;mso-height-relative:page;" filled="f" stroked="t" coordsize="21600,21600" o:gfxdata="UEsDBAoAAAAAAIdO4kAAAAAAAAAAAAAAAAAEAAAAZHJzL1BLAwQUAAAACACHTuJAvmsEuNgAAAAL&#10;AQAADwAAAGRycy9kb3ducmV2LnhtbE2PzU7DMBCE70i8g7VI3KidgGiSxqkQUg5cQBTEeRubJCVe&#10;R7HTH56e7YneZrSfZmfK9dENYm+n0HvSkCwUCEuNNz21Gj4/6rsMRIhIBgdPVsPJBlhX11clFsYf&#10;6N3uN7EVHEKhQA1djGMhZWg66zAs/GiJb99+chjZTq00Ex443A0yVepROuyJP3Q42ufONj+b2Wkw&#10;L+lbntX56enrd4cx1q+0NLPWtzeJWoGI9hj/YTjX5+pQcaetn8kEMWhI7/Oc0bPIeAMT6YNKQGxZ&#10;ZGoJsirl5YbqD1BLAwQUAAAACACHTuJAh6vZHf8BAAD3AwAADgAAAGRycy9lMm9Eb2MueG1srZNL&#10;jhMxEIb3SNzB8p50J1JCppXOLCYMGwQjAQeo2O60Jb/kcl6X4AJI7GDFkj23YeYYlN0hwLDJgl5Y&#10;Zbv8u/6vy4vrgzVspyJq71o+HtWcKSe81G7T8vfvbp/NOcMEToLxTrX8qJBfL58+WexDoya+90aq&#10;yEjEYbMPLe9TCk1VoeiVBRz5oBxtdj5aSDSNm0pG2JO6NdWkrmfV3kcZohcKkVZXwyY/KcZLBH3X&#10;aaFWXmytcmlQjcpAIkvY64B8WartOiXSm65DlZhpOTlNZaRLKF7nsVouoNlECL0WpxLgkhIeebKg&#10;HV16llpBAraN+h8pq0X06Ls0Et5Wg5FChFyM60ds3vYQVPFCqDGcoeP/kxWvd3eRadnyyRVnDiz9&#10;8fuP3358+Pzw/RON91+/sPF0njntAzaUfuPu4mmG4S5m04cuWhY9wR3X8zp/hQW5Y4eC+nhGrQ6J&#10;CVocT57TLxC0MZnN6tk0X1ANSlkxREwvlbcsBy032mUO0MDuFaYh9VdKXjaO7Unzqp5mUaCu7Kgb&#10;KLSBnKHblMPojZa32ph8BONmfWMi20HujKHoQfivtHzLCrAf8srW0DPRb52kA9D0CuQLJ1k6BoLn&#10;6NHwXI1VkjOj6I3lqGQm0OaSTAJhHPHIxAfGOVp7eSzoyzr1QyF26t3ccH/Oy+nf73X5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5rBLjYAAAACwEAAA8AAAAAAAAAAQAgAAAAIgAAAGRycy9kb3du&#10;cmV2LnhtbFBLAQIUABQAAAAIAIdO4kCHq9kd/wEAAPcDAAAOAAAAAAAAAAEAIAAAACcBAABkcnMv&#10;ZTJvRG9jLnhtbFBLBQYAAAAABgAGAFkBAACYBQ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6085840</wp:posOffset>
                </wp:positionH>
                <wp:positionV relativeFrom="paragraph">
                  <wp:posOffset>193675</wp:posOffset>
                </wp:positionV>
                <wp:extent cx="635" cy="255905"/>
                <wp:effectExtent l="9525" t="0" r="27940" b="10795"/>
                <wp:wrapNone/>
                <wp:docPr id="26" name="直接连接符 154"/>
                <wp:cNvGraphicFramePr/>
                <a:graphic xmlns:a="http://schemas.openxmlformats.org/drawingml/2006/main">
                  <a:graphicData uri="http://schemas.microsoft.com/office/word/2010/wordprocessingShape">
                    <wps:wsp>
                      <wps:cNvCnPr/>
                      <wps:spPr>
                        <a:xfrm rot="10800000">
                          <a:off x="0" y="0"/>
                          <a:ext cx="635" cy="255905"/>
                        </a:xfrm>
                        <a:prstGeom prst="line">
                          <a:avLst/>
                        </a:prstGeom>
                        <a:ln w="19050" cap="flat" cmpd="sng">
                          <a:solidFill>
                            <a:srgbClr val="000000"/>
                          </a:solidFill>
                          <a:prstDash val="solid"/>
                          <a:round/>
                          <a:headEnd type="none" w="med" len="med"/>
                          <a:tailEnd type="none" w="med" len="med"/>
                        </a:ln>
                      </wps:spPr>
                      <wps:bodyPr/>
                    </wps:wsp>
                  </a:graphicData>
                </a:graphic>
              </wp:anchor>
            </w:drawing>
          </mc:Choice>
          <mc:Fallback>
            <w:pict>
              <v:line id="直接连接符 154" o:spid="_x0000_s1026" o:spt="20" style="position:absolute;left:0pt;margin-left:479.2pt;margin-top:15.25pt;height:20.15pt;width:0.05pt;rotation:11796480f;z-index:251667456;mso-width-relative:page;mso-height-relative:page;" filled="f" stroked="t" coordsize="21600,21600" o:gfxdata="UEsDBAoAAAAAAIdO4kAAAAAAAAAAAAAAAAAEAAAAZHJzL1BLAwQUAAAACACHTuJAFD715dYAAAAJ&#10;AQAADwAAAGRycy9kb3ducmV2LnhtbE2PTU/DMAyG70j8h8hI3FiywVhb6k4IqQcuIAbi7DWhHTRO&#10;1aT74NdjTnDzx6PXj8v10fdq78a4C4wwnxlQjptgd9wivL3WVxmomIgt9YEdwslFWFfnZyUVNhz4&#10;xe03qVUSwrEghC6lodA6Np3zFGdhcCy7jzB6StKOrbYjHSTc93phzK32tGO50NHgHjrXfG0mj2Af&#10;F895Vuen+/fvT0qpfuKVnRAvL+bmDlRyx/QHw6++qEMlTtswsY2qR8iX2Y2gCNdmCUoAGUixRViZ&#10;DHRV6v8fVD9QSwMEFAAAAAgAh07iQF4ieMD+AQAA9gMAAA4AAABkcnMvZTJvRG9jLnhtbK2TvY4T&#10;MRDHeyTewXJPdhNIdKyyueLC0SCIBDzAxPZmLflLHufrJXgBJDqoKOl5mzseg7E3BDiaFGxhjcfj&#10;/8z8djy/PljDdiqi9q7l41HNmXLCS+02LX//7vbJFWeYwEkw3qmWHxXy68XjR/N9aNTE995IFRmJ&#10;OGz2oeV9SqGpKhS9soAjH5Sjw85HC4m2cVPJCHtSt6aa1PWs2vsoQ/RCIZJ3ORzyk2K8RNB3nRZq&#10;6cXWKpcG1agMJGoJex2QL0q1XadEetN1qBIzLadOU1kpCdnrvFaLOTSbCKHX4lQCXFLCg54saEdJ&#10;z1JLSMC2Uf8jZbWIHn2XRsLbamikEKEuxvUDNm97CKr0QqgxnKHj/5MVr3eryLRs+WTGmQNLf/z+&#10;47e7D59/fP9E6/3XL2w8fZY57QM2FH7jVvG0w7CKuelDFy2LnuCO66s6f4UFdccOBfXxjFodEhPk&#10;nD2dcibIP5lOn9fTrF8NQlkwREwvlbcsGy032mUM0MDuFaYh9FdIdhvH9pSbdOi3CqCh7GgYyLSB&#10;GkO3KZfRGy1vtTH5CsbN+sZEtoM8GEPNg/BfYTnLErAf4srRMDLRb52kC9D0CuQLJ1k6BmLn6M3w&#10;XI1VkjOj6Illq0Qm0OaSSAJhHPHIwAfE2Vp7eSzki5/GoRA7jW6etz/35fbv57r4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Q+9eXWAAAACQEAAA8AAAAAAAAAAQAgAAAAIgAAAGRycy9kb3ducmV2&#10;LnhtbFBLAQIUABQAAAAIAIdO4kBeInjA/gEAAPYDAAAOAAAAAAAAAAEAIAAAACUBAABkcnMvZTJv&#10;RG9jLnhtbFBLBQYAAAAABgAGAFkBAACVBQ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4404995</wp:posOffset>
                </wp:positionH>
                <wp:positionV relativeFrom="paragraph">
                  <wp:posOffset>185420</wp:posOffset>
                </wp:positionV>
                <wp:extent cx="635" cy="525780"/>
                <wp:effectExtent l="38100" t="0" r="37465" b="7620"/>
                <wp:wrapNone/>
                <wp:docPr id="25" name="直接连接符 153"/>
                <wp:cNvGraphicFramePr/>
                <a:graphic xmlns:a="http://schemas.openxmlformats.org/drawingml/2006/main">
                  <a:graphicData uri="http://schemas.microsoft.com/office/word/2010/wordprocessingShape">
                    <wps:wsp>
                      <wps:cNvCnPr/>
                      <wps:spPr>
                        <a:xfrm flipH="1">
                          <a:off x="0" y="0"/>
                          <a:ext cx="635" cy="525780"/>
                        </a:xfrm>
                        <a:prstGeom prst="line">
                          <a:avLst/>
                        </a:prstGeom>
                        <a:ln w="19050" cap="flat" cmpd="sng">
                          <a:solidFill>
                            <a:srgbClr val="000000"/>
                          </a:solidFill>
                          <a:prstDash val="solid"/>
                          <a:round/>
                          <a:headEnd type="none" w="med" len="med"/>
                          <a:tailEnd type="triangle" w="med" len="med"/>
                        </a:ln>
                      </wps:spPr>
                      <wps:bodyPr/>
                    </wps:wsp>
                  </a:graphicData>
                </a:graphic>
              </wp:anchor>
            </w:drawing>
          </mc:Choice>
          <mc:Fallback>
            <w:pict>
              <v:line id="直接连接符 153" o:spid="_x0000_s1026" o:spt="20" style="position:absolute;left:0pt;flip:x;margin-left:346.85pt;margin-top:14.6pt;height:41.4pt;width:0.05pt;z-index:251666432;mso-width-relative:page;mso-height-relative:page;" filled="f" stroked="t" coordsize="21600,21600" o:gfxdata="UEsDBAoAAAAAAIdO4kAAAAAAAAAAAAAAAAAEAAAAZHJzL1BLAwQUAAAACACHTuJAzNBMQNYAAAAK&#10;AQAADwAAAGRycy9kb3ducmV2LnhtbE2PTU/DMAyG70j8h8hI3FjSDo2tNJ0EEuIChxUYV68xbUXj&#10;VE32wb/HnNjR9qPXz1uuT35QB5piH9hCNjOgiJvgem4tvL893SxBxYTscAhMFn4owrq6vCixcOHI&#10;GzrUqVUSwrFAC11KY6F1bDryGGdhJJbbV5g8JhmnVrsJjxLuB50bs9Aee5YPHY702FHzXe+9hfGh&#10;n+PLM20j3X7Ur9mGzZg+rb2+ysw9qESn9A/Dn76oQyVOu7BnF9VgYbGa3wlqIV/loASQhXTZCZnl&#10;BnRV6vMK1S9QSwMEFAAAAAgAh07iQHFkGnwHAgAA9QMAAA4AAABkcnMvZTJvRG9jLnhtbK1TS44T&#10;MRDdI3EHy3vSnYwyDK10ZjFhYIEgEnCAij/dlvyT7aSTS3ABJHawYsl+bsNwDMrukIFBSLPAC6tc&#10;rnpV77m8uNwbTXYiROVsS6eTmhJhmePKdi19/+76yQUlMYHloJ0VLT2ISC+Xjx8tBt+Imeud5iIQ&#10;BLGxGXxL+5R8U1WR9cJAnDgvLF5KFwwkPIau4gEGRDe6mtX1eTW4wH1wTMSI3tV4SY+I4SGATkrF&#10;xMqxrRE2jahBaEhIKfbKR7os3UopWHojZRSJ6JYi01R2LIL2Ju/VcgFNF8D3ih1bgIe0cI+TAWWx&#10;6AlqBQnINqi/oIxiwUUn04Q5U41EiiLIYlrf0+ZtD14ULih19CfR4/+DZa9360AUb+lsTokFgy9+&#10;+/Hb9w+ff9x8wv326xcynZ9lnQYfGwy/sutwPEW/Dpn0XgZDpFb+JQ5UkQGJkX1R+XBSWewTYeg8&#10;P8NKDP3z2fzpRXmCasTIWD7E9EI4Q7LRUq1sVgAa2L2KCeti6K+Q7NaWDFj0WT3HF2WA8yhxDtA0&#10;HjlF25Xk6LTi10rrnBJDt7nSgewgz0RZmR4C/xGWq6wg9mNcuRqnJbit5ZgATS+AP7ecpINH2Sx+&#10;F5q7MYJTogX+rmyVyARK30WmoMB2+h/R2Ii22E/We1Q4WxvHD0X44sdpKB0fJzeP2+/nkn33W5c/&#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MzQTEDWAAAACgEAAA8AAAAAAAAAAQAgAAAAIgAAAGRy&#10;cy9kb3ducmV2LnhtbFBLAQIUABQAAAAIAIdO4kBxZBp8BwIAAPUDAAAOAAAAAAAAAAEAIAAAACUB&#10;AABkcnMvZTJvRG9jLnhtbFBLBQYAAAAABgAGAFkBAACeBQ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2748280</wp:posOffset>
                </wp:positionH>
                <wp:positionV relativeFrom="paragraph">
                  <wp:posOffset>1988820</wp:posOffset>
                </wp:positionV>
                <wp:extent cx="3349625" cy="635"/>
                <wp:effectExtent l="0" t="0" r="0" b="0"/>
                <wp:wrapNone/>
                <wp:docPr id="23" name="直接连接符 151"/>
                <wp:cNvGraphicFramePr/>
                <a:graphic xmlns:a="http://schemas.openxmlformats.org/drawingml/2006/main">
                  <a:graphicData uri="http://schemas.microsoft.com/office/word/2010/wordprocessingShape">
                    <wps:wsp>
                      <wps:cNvCnPr/>
                      <wps:spPr>
                        <a:xfrm flipV="1">
                          <a:off x="0" y="0"/>
                          <a:ext cx="3349625" cy="635"/>
                        </a:xfrm>
                        <a:prstGeom prst="line">
                          <a:avLst/>
                        </a:prstGeom>
                        <a:ln w="19050" cap="flat" cmpd="sng">
                          <a:solidFill>
                            <a:srgbClr val="000000"/>
                          </a:solidFill>
                          <a:prstDash val="solid"/>
                          <a:round/>
                          <a:headEnd type="none" w="med" len="med"/>
                          <a:tailEnd type="none" w="med" len="med"/>
                        </a:ln>
                      </wps:spPr>
                      <wps:bodyPr/>
                    </wps:wsp>
                  </a:graphicData>
                </a:graphic>
              </wp:anchor>
            </w:drawing>
          </mc:Choice>
          <mc:Fallback>
            <w:pict>
              <v:line id="直接连接符 151" o:spid="_x0000_s1026" o:spt="20" style="position:absolute;left:0pt;flip:y;margin-left:216.4pt;margin-top:156.6pt;height:0.05pt;width:263.75pt;z-index:251664384;mso-width-relative:page;mso-height-relative:page;" filled="f" stroked="t" coordsize="21600,21600" o:gfxdata="UEsDBAoAAAAAAIdO4kAAAAAAAAAAAAAAAAAEAAAAZHJzL1BLAwQUAAAACACHTuJArsJ+1NgAAAAL&#10;AQAADwAAAGRycy9kb3ducmV2LnhtbE2PzU7DMBCE70h9B2srcamonRhVEOL0UKmVkMqhLQ/gxtsk&#10;EK+j2P3h7Vm4wHF2RjPflsub78UFx9gFMpDNFQikOriOGgPvh/XDE4iYLDnbB0IDXxhhWU3uSlu4&#10;cKUdXvapEVxCsbAG2pSGQspYt+htnIcBib1TGL1NLMdGutFeudz3MldqIb3tiBdaO+Cqxfpzf/YG&#10;4oy2b7stjx4QT+pjNmw2/tWY+2mmXkAkvKW/MPzgMzpUzHQMZ3JR9AYedc7oyYDOdA6CE88LpUEc&#10;fy8aZFXK/z9U31BLAwQUAAAACACHTuJAN1B/l/0BAADyAwAADgAAAGRycy9lMm9Eb2MueG1srVNL&#10;jhMxEN0jcQfLe9KdhERMK51ZTBg2CCLx2Tv+pC35J5eTTi7BBZDYwYol+7kNwzEou0OAYZMFvbDK&#10;5edX9V6XF9cHa8heRtDetXQ8qimRjnuh3bal797ePnlGCSTmBDPeyZYeJdDr5eNHiz40cuI7b4SM&#10;BEkcNH1oaZdSaKoKeCctg5EP0uGh8tGyhNu4rURkPbJbU03qel71PooQPZcAmF0Nh/TEGC8h9Epp&#10;Llee76x0aWCN0rCEkqDTAeiydKuU5Om1UiATMS1FpamsWATjTV6r5YI128hCp/mpBXZJCw80WaYd&#10;Fj1TrVhiZBf1P1RW8+jBqzTi3laDkOIIqhjXD7x507Egixa0GsLZdPh/tPzVfh2JFi2dTClxzOIf&#10;v//47fuHzz/uPuF6//ULGc/G2ac+QIPwG7eOpx2EdcyiDypaoowO73Ggig0ojByKy8ezy/KQCMfk&#10;dPr0aj6ZUcLxbD6dZe5qIMlkIUJ6Ib0lOWip0S5bwBq2fwlpgP6C5LRxpMeqV/UMfylnOJAKBwFD&#10;G1AUuG25DN5ocauNyVcgbjc3JpI9y0NRvlMPf8FylRWDbsCVowxjTfQ7J0rUSSaeO0HSMaBvDt8L&#10;zd1YKSgxEp9XjgoyMW0uQaIRxqEf2ezB3hxtvDgW10seR6E4dhrbPGt/7svt3091+R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uwn7U2AAAAAsBAAAPAAAAAAAAAAEAIAAAACIAAABkcnMvZG93bnJl&#10;di54bWxQSwECFAAUAAAACACHTuJAN1B/l/0BAADyAwAADgAAAAAAAAABACAAAAAnAQAAZHJzL2Uy&#10;b0RvYy54bWxQSwUGAAAAAAYABgBZAQAAlgU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6090920</wp:posOffset>
                </wp:positionH>
                <wp:positionV relativeFrom="paragraph">
                  <wp:posOffset>1997710</wp:posOffset>
                </wp:positionV>
                <wp:extent cx="635" cy="255905"/>
                <wp:effectExtent l="38100" t="0" r="37465" b="10795"/>
                <wp:wrapNone/>
                <wp:docPr id="22" name="直接连接符 149"/>
                <wp:cNvGraphicFramePr/>
                <a:graphic xmlns:a="http://schemas.openxmlformats.org/drawingml/2006/main">
                  <a:graphicData uri="http://schemas.microsoft.com/office/word/2010/wordprocessingShape">
                    <wps:wsp>
                      <wps:cNvCnPr/>
                      <wps:spPr>
                        <a:xfrm flipH="1">
                          <a:off x="0" y="0"/>
                          <a:ext cx="635" cy="255905"/>
                        </a:xfrm>
                        <a:prstGeom prst="line">
                          <a:avLst/>
                        </a:prstGeom>
                        <a:ln w="19050" cap="flat" cmpd="sng">
                          <a:solidFill>
                            <a:srgbClr val="000000"/>
                          </a:solidFill>
                          <a:prstDash val="solid"/>
                          <a:round/>
                          <a:headEnd type="none" w="med" len="med"/>
                          <a:tailEnd type="triangle" w="med" len="med"/>
                        </a:ln>
                      </wps:spPr>
                      <wps:bodyPr/>
                    </wps:wsp>
                  </a:graphicData>
                </a:graphic>
              </wp:anchor>
            </w:drawing>
          </mc:Choice>
          <mc:Fallback>
            <w:pict>
              <v:line id="直接连接符 149" o:spid="_x0000_s1026" o:spt="20" style="position:absolute;left:0pt;flip:x;margin-left:479.6pt;margin-top:157.3pt;height:20.15pt;width:0.05pt;z-index:251663360;mso-width-relative:page;mso-height-relative:page;" filled="f" stroked="t" coordsize="21600,21600" o:gfxdata="UEsDBAoAAAAAAIdO4kAAAAAAAAAAAAAAAAAEAAAAZHJzL1BLAwQUAAAACACHTuJAVzkCtNgAAAAL&#10;AQAADwAAAGRycy9kb3ducmV2LnhtbE2Py07DMBBF90j8gzVI7KidJq1IiFMJJMQGFg2vrRsPSUQ8&#10;tmL3wd8zrOhy7hzdOVNvTm4SB5zj6ElDtlAgkDpvR+o1vL0+3tyCiMmQNZMn1PCDETbN5UVtKuuP&#10;tMVDm3rBJRQro2FIKVRSxm5AZ+LCByTeffnZmcTj3Es7myOXu0kulVpLZ0biC4MJ+DBg993unYZw&#10;P+bm+Qk/Ihbv7Uu2JRXSp9bXV5m6A5HwlP5h+NNndWjYaef3ZKOYNJSrcsmohjwr1iCY4CQHseNk&#10;VZQgm1qe/9D8AlBLAwQUAAAACACHTuJAxMf4OQMCAAD1AwAADgAAAGRycy9lMm9Eb2MueG1srVNL&#10;jhMxEN0jcQfLe9JJICOmlc4sJgwsEIwEHKBiu7st+SeXk04uwQWQ2MGKJXtuw3AMyu6QgUFIs6AX&#10;Vrn8/Kre6/LyYm8N26mI2ruGzyZTzpQTXmrXNfzd26tHTznDBE6C8U41/KCQX6wePlgOoVZz33sj&#10;VWRE4rAeQsP7lEJdVSh6ZQEnPihHh62PFhJtY1fJCAOxW1PNp9OzavBRhuiFQqTsejzkR8Z4H0Lf&#10;tlqotRdbq1waWaMykEgS9jogX5Vu21aJ9LptUSVmGk5KU1mpCMWbvFarJdRdhNBrcWwB7tPCHU0W&#10;tKOiJ6o1JGDbqP+islpEj75NE+FtNQopjpCK2fSON296CKpoIasxnEzH/0crXu2uI9Oy4fM5Zw4s&#10;/fGbD1+/v//049tHWm++fGazJ+fZpyFgTfBLdx2POwzXMYvet9Gy1ujwggaq2EDC2L64fDi5rPaJ&#10;CUqePV5wJig/XyzOp4tMXY0cmStETM+VtywHDTfaZQeght1LTCP0FySnjWMDFSUe+qMCaB5bmgMK&#10;bSBN6LpyGb3R8kobk69g7DaXJrId5Jko37GHP2C5yhqwH3HlKMOgjn7rZIl6BfKZkywdAtnm6Lnw&#10;3I1VkjOj6HXlqCATaHOLTFGD68w/0GSGceRJ9nt0OEcbLw/F+JKnaSiuHSc3j9vv+3L79rWuf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XOQK02AAAAAsBAAAPAAAAAAAAAAEAIAAAACIAAABkcnMv&#10;ZG93bnJldi54bWxQSwECFAAUAAAACACHTuJAxMf4OQMCAAD1AwAADgAAAAAAAAABACAAAAAnAQAA&#10;ZHJzL2Uyb0RvYy54bWxQSwUGAAAAAAYABgBZAQAAnAU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2038985</wp:posOffset>
                </wp:positionH>
                <wp:positionV relativeFrom="paragraph">
                  <wp:posOffset>2250440</wp:posOffset>
                </wp:positionV>
                <wp:extent cx="1440180" cy="417195"/>
                <wp:effectExtent l="9525" t="9525" r="17145" b="11430"/>
                <wp:wrapNone/>
                <wp:docPr id="21" name="文本框 142"/>
                <wp:cNvGraphicFramePr/>
                <a:graphic xmlns:a="http://schemas.openxmlformats.org/drawingml/2006/main">
                  <a:graphicData uri="http://schemas.microsoft.com/office/word/2010/wordprocessingShape">
                    <wps:wsp>
                      <wps:cNvSpPr txBox="1"/>
                      <wps:spPr>
                        <a:xfrm>
                          <a:off x="0" y="0"/>
                          <a:ext cx="1440180" cy="417195"/>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528ED107">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机械施工班组</w:t>
                            </w:r>
                          </w:p>
                          <w:p w14:paraId="7D2B240D">
                            <w:pPr>
                              <w:rPr>
                                <w:rFonts w:hint="eastAsia" w:ascii="宋体" w:hAnsi="宋体" w:eastAsia="宋体" w:cs="宋体"/>
                                <w:color w:val="auto"/>
                                <w:sz w:val="18"/>
                                <w:szCs w:val="18"/>
                              </w:rPr>
                            </w:pPr>
                          </w:p>
                        </w:txbxContent>
                      </wps:txbx>
                      <wps:bodyPr vert="horz" wrap="square" lIns="91439" tIns="45719" rIns="91439" bIns="45719" anchor="t" anchorCtr="0" upright="1"/>
                    </wps:wsp>
                  </a:graphicData>
                </a:graphic>
              </wp:anchor>
            </w:drawing>
          </mc:Choice>
          <mc:Fallback>
            <w:pict>
              <v:shape id="文本框 142" o:spid="_x0000_s1026" o:spt="202" type="#_x0000_t202" style="position:absolute;left:0pt;margin-left:160.55pt;margin-top:177.2pt;height:32.85pt;width:113.4pt;z-index:251662336;mso-width-relative:page;mso-height-relative:page;" fillcolor="#CCFFFF" filled="t" stroked="t" coordsize="21600,21600" o:gfxdata="UEsDBAoAAAAAAIdO4kAAAAAAAAAAAAAAAAAEAAAAZHJzL1BLAwQUAAAACACHTuJACSjLRNsAAAAL&#10;AQAADwAAAGRycy9kb3ducmV2LnhtbE2PsU7DMBCGdyTewTokNmo7JBRCnA5FiAWEKAywOfERp8R2&#10;GrtNeXuOCbY73a/vvr9aHd3ADjjFPngFciGAoW+D6X2n4O31/uIaWEzaGz0Ejwq+McKqPj2pdGnC&#10;7F/wsEkdI4iPpVZgUxpLzmNr0em4CCN6un2GyelE69RxM+mZ4G7gmRBX3One0werR1xbbL82e6fg&#10;8q6xy+3T43a3ts/9Q7Yb5/ePQqnzMylugSU8pr8w/OqTOtTk1IS9N5ENxMikpCgNRZ4Do0SRL2+A&#10;NQryTEjgdcX/d6h/AFBLAwQUAAAACACHTuJAsz6FEEUCAAChBAAADgAAAGRycy9lMm9Eb2MueG1s&#10;rVTNjtMwEL4j8Q6W72yS0sK22nQlWoqQECAtPIDrOI0l/2G7bcoDwBtw4sKd59rn4LPT3e0uHPZA&#10;Duk4M/7mm29menHZa0V2wgdpTU2rs5ISYbhtpNnU9POn1bNzSkJkpmHKGlHTgwj0cv70ycXezcTI&#10;dlY1whOAmDDbu5p2MbpZUQTeCc3CmXXCwNlar1nE0W+KxrM90LUqRmX5othb3zhvuQgBX5eDkx4R&#10;/WMAbdtKLpaWb7UwcUD1QrGIkkInXaDzzLZtBY8f2jaISFRNUWnMbySBvU7vYn7BZhvPXCf5kQJ7&#10;DIUHNWkmDZLeQi1ZZGTr5V9QWnJvg23jGbe6GArJiqCKqnygzVXHnMi1QOrgbkUP/w+Wv9999EQ2&#10;NR1VlBim0fHrH9+vf/6+/vWNVONRUmjvwgyBVw6hsX9le8zNzfeAj6nwvvU6/aIkAj/0PdzqK/pI&#10;eLo0HpfVOVwcvnH1sppOEkxxd9v5EN8Iq0kyaurRvywr270LcQi9CUnJglWyWUml8sFv1gvlyY6h&#10;14vFCs8R/V6YMmQPKtNykogwTHCLyYGpHVQIZpMT3rsSTpHL/PwLOTFbstANDDJCCmMzLaPw2eoE&#10;a16bhsSDg9AGC0YTGy0aSpTAPiYrR0Ym1WMiIZ4y0DD1aOhFsmK/7gGTzLVtDugbNh6CdtZ/RUbM&#10;O0r9smUe+dVbg4GaVuPnUyxIPown6A0l/tSzPvUwwwFVU+g2mIs4LNXWebnpkCkPSGaFyc09Pm5Z&#10;Wo3Tc+Z+988y/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KMtE2wAAAAsBAAAPAAAAAAAAAAEA&#10;IAAAACIAAABkcnMvZG93bnJldi54bWxQSwECFAAUAAAACACHTuJAsz6FEEUCAAChBAAADgAAAAAA&#10;AAABACAAAAAqAQAAZHJzL2Uyb0RvYy54bWxQSwUGAAAAAAYABgBZAQAA4QUAAAAA&#10;">
                <v:fill on="t" focussize="0,0"/>
                <v:stroke weight="1.5pt" color="#000000" joinstyle="miter"/>
                <v:imagedata o:title=""/>
                <o:lock v:ext="edit" aspectratio="f"/>
                <v:textbox inset="7.19992125984252pt,3.59992125984252pt,7.19992125984252pt,3.59992125984252pt">
                  <w:txbxContent>
                    <w:p w14:paraId="528ED107">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机械施工班组</w:t>
                      </w:r>
                    </w:p>
                    <w:p w14:paraId="7D2B240D">
                      <w:pPr>
                        <w:rPr>
                          <w:rFonts w:hint="eastAsia" w:ascii="宋体" w:hAnsi="宋体" w:eastAsia="宋体" w:cs="宋体"/>
                          <w:color w:val="auto"/>
                          <w:sz w:val="18"/>
                          <w:szCs w:val="18"/>
                        </w:rPr>
                      </w:pPr>
                    </w:p>
                  </w:txbxContent>
                </v:textbox>
              </v:shape>
            </w:pict>
          </mc:Fallback>
        </mc:AlternateContent>
      </w:r>
    </w:p>
    <w:p w14:paraId="6A82B6F3">
      <w:pPr>
        <w:pStyle w:val="4"/>
        <w:numPr>
          <w:ilvl w:val="1"/>
          <w:numId w:val="0"/>
        </w:numPr>
        <w:spacing w:before="0" w:beforeLines="0" w:after="0" w:afterLines="0" w:line="360" w:lineRule="auto"/>
        <w:jc w:val="left"/>
        <w:outlineLvl w:val="1"/>
        <w:rPr>
          <w:rFonts w:hint="default" w:ascii="宋体" w:hAnsi="宋体" w:eastAsia="宋体" w:cs="宋体"/>
          <w:b w:val="0"/>
          <w:bCs w:val="0"/>
          <w:color w:val="auto"/>
          <w:sz w:val="24"/>
          <w:szCs w:val="24"/>
          <w:lang w:val="en-US" w:eastAsia="zh-CN"/>
        </w:rPr>
      </w:pPr>
      <w:bookmarkStart w:id="89" w:name="_Toc24827"/>
      <w:bookmarkStart w:id="90" w:name="_Toc20401"/>
      <w:bookmarkStart w:id="91" w:name="_Toc260964003"/>
      <w:bookmarkStart w:id="92" w:name="_Toc23483_WPSOffice_Level2"/>
      <w:bookmarkStart w:id="93" w:name="_Toc4558"/>
      <w:bookmarkStart w:id="94" w:name="_Toc393374166"/>
      <w:bookmarkStart w:id="95" w:name="_Toc393984710"/>
      <w:bookmarkStart w:id="96" w:name="_Toc2245"/>
      <w:r>
        <w:rPr>
          <w:rFonts w:hint="eastAsia" w:ascii="宋体" w:hAnsi="宋体" w:eastAsia="宋体" w:cs="宋体"/>
          <w:color w:val="auto"/>
          <w:sz w:val="24"/>
          <w:szCs w:val="24"/>
        </w:rPr>
        <w:t>第四节 项目部管理</w:t>
      </w:r>
      <w:bookmarkEnd w:id="89"/>
      <w:bookmarkEnd w:id="90"/>
      <w:bookmarkEnd w:id="91"/>
      <w:bookmarkEnd w:id="92"/>
      <w:bookmarkEnd w:id="93"/>
      <w:bookmarkEnd w:id="94"/>
      <w:bookmarkEnd w:id="95"/>
      <w:r>
        <w:rPr>
          <w:rFonts w:hint="eastAsia" w:ascii="宋体" w:hAnsi="宋体" w:eastAsia="宋体" w:cs="宋体"/>
          <w:color w:val="auto"/>
          <w:sz w:val="24"/>
          <w:szCs w:val="24"/>
          <w:lang w:val="en-US" w:eastAsia="zh-CN"/>
        </w:rPr>
        <w:t>职能和责任</w:t>
      </w:r>
      <w:bookmarkEnd w:id="96"/>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9"/>
        <w:gridCol w:w="1700"/>
        <w:gridCol w:w="6511"/>
      </w:tblGrid>
      <w:tr w14:paraId="1978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489" w:type="dxa"/>
            <w:noWrap w:val="0"/>
            <w:vAlign w:val="center"/>
          </w:tcPr>
          <w:p w14:paraId="7575CC54">
            <w:pPr>
              <w:spacing w:line="360" w:lineRule="auto"/>
              <w:ind w:right="-11"/>
              <w:jc w:val="center"/>
              <w:rPr>
                <w:rFonts w:hint="eastAsia" w:ascii="宋体" w:hAnsi="宋体" w:cs="宋体"/>
                <w:color w:val="auto"/>
                <w:szCs w:val="21"/>
              </w:rPr>
            </w:pPr>
            <w:r>
              <w:rPr>
                <w:rFonts w:hint="eastAsia" w:ascii="宋体" w:hAnsi="宋体" w:cs="宋体"/>
                <w:color w:val="auto"/>
                <w:szCs w:val="21"/>
              </w:rPr>
              <w:t>序号</w:t>
            </w:r>
          </w:p>
        </w:tc>
        <w:tc>
          <w:tcPr>
            <w:tcW w:w="1700" w:type="dxa"/>
            <w:noWrap w:val="0"/>
            <w:vAlign w:val="center"/>
          </w:tcPr>
          <w:p w14:paraId="78C5EFE3">
            <w:pPr>
              <w:spacing w:line="360" w:lineRule="auto"/>
              <w:ind w:right="-11"/>
              <w:jc w:val="center"/>
              <w:rPr>
                <w:rFonts w:hint="eastAsia" w:ascii="宋体" w:hAnsi="宋体" w:cs="宋体"/>
                <w:color w:val="auto"/>
                <w:szCs w:val="21"/>
              </w:rPr>
            </w:pPr>
            <w:r>
              <w:rPr>
                <w:rFonts w:hint="eastAsia" w:ascii="宋体" w:hAnsi="宋体" w:cs="宋体"/>
                <w:color w:val="auto"/>
                <w:szCs w:val="21"/>
              </w:rPr>
              <w:t>岗位</w:t>
            </w:r>
          </w:p>
        </w:tc>
        <w:tc>
          <w:tcPr>
            <w:tcW w:w="6511" w:type="dxa"/>
            <w:noWrap w:val="0"/>
            <w:vAlign w:val="center"/>
          </w:tcPr>
          <w:p w14:paraId="6C6B42A0">
            <w:pPr>
              <w:spacing w:line="360" w:lineRule="auto"/>
              <w:ind w:right="-11"/>
              <w:jc w:val="center"/>
              <w:rPr>
                <w:rFonts w:hint="eastAsia" w:ascii="宋体" w:hAnsi="宋体" w:cs="宋体"/>
                <w:color w:val="auto"/>
                <w:szCs w:val="21"/>
              </w:rPr>
            </w:pPr>
            <w:r>
              <w:rPr>
                <w:rFonts w:hint="eastAsia" w:ascii="宋体" w:hAnsi="宋体" w:cs="宋体"/>
                <w:color w:val="auto"/>
                <w:szCs w:val="21"/>
              </w:rPr>
              <w:t>主要职责</w:t>
            </w:r>
          </w:p>
        </w:tc>
      </w:tr>
      <w:tr w14:paraId="380A4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489" w:type="dxa"/>
            <w:noWrap w:val="0"/>
            <w:vAlign w:val="center"/>
          </w:tcPr>
          <w:p w14:paraId="07277529">
            <w:pPr>
              <w:spacing w:line="360" w:lineRule="auto"/>
              <w:ind w:right="-11"/>
              <w:jc w:val="center"/>
              <w:rPr>
                <w:rFonts w:hint="eastAsia" w:ascii="宋体" w:hAnsi="宋体" w:cs="宋体"/>
                <w:color w:val="auto"/>
                <w:szCs w:val="21"/>
              </w:rPr>
            </w:pPr>
            <w:r>
              <w:rPr>
                <w:rFonts w:hint="eastAsia" w:ascii="宋体" w:hAnsi="宋体" w:cs="宋体"/>
                <w:color w:val="auto"/>
                <w:szCs w:val="21"/>
              </w:rPr>
              <w:t>1</w:t>
            </w:r>
          </w:p>
        </w:tc>
        <w:tc>
          <w:tcPr>
            <w:tcW w:w="1700" w:type="dxa"/>
            <w:noWrap w:val="0"/>
            <w:vAlign w:val="center"/>
          </w:tcPr>
          <w:p w14:paraId="5E18F637">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jc w:val="center"/>
              <w:textAlignment w:val="auto"/>
              <w:rPr>
                <w:rFonts w:hint="eastAsia" w:ascii="宋体" w:hAnsi="宋体" w:cs="宋体"/>
                <w:color w:val="auto"/>
                <w:szCs w:val="21"/>
              </w:rPr>
            </w:pPr>
            <w:r>
              <w:rPr>
                <w:rFonts w:hint="eastAsia" w:ascii="宋体" w:hAnsi="宋体"/>
                <w:sz w:val="24"/>
                <w:szCs w:val="24"/>
                <w:highlight w:val="none"/>
              </w:rPr>
              <w:t>项目经理</w:t>
            </w:r>
          </w:p>
        </w:tc>
        <w:tc>
          <w:tcPr>
            <w:tcW w:w="6511" w:type="dxa"/>
            <w:noWrap w:val="0"/>
            <w:vAlign w:val="center"/>
          </w:tcPr>
          <w:p w14:paraId="7D8FBBE1">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jc w:val="left"/>
              <w:textAlignment w:val="auto"/>
              <w:rPr>
                <w:rFonts w:hint="eastAsia" w:ascii="宋体" w:hAnsi="宋体" w:cs="宋体"/>
                <w:color w:val="auto"/>
                <w:szCs w:val="21"/>
              </w:rPr>
            </w:pPr>
            <w:r>
              <w:rPr>
                <w:rFonts w:hint="eastAsia" w:ascii="宋体" w:hAnsi="宋体"/>
                <w:sz w:val="24"/>
                <w:szCs w:val="24"/>
                <w:highlight w:val="none"/>
              </w:rPr>
              <w:t>工程项目的第一负责人，全面负责工程质量、进度、施工安全和文明施工。</w:t>
            </w:r>
          </w:p>
        </w:tc>
      </w:tr>
      <w:tr w14:paraId="0110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jc w:val="center"/>
        </w:trPr>
        <w:tc>
          <w:tcPr>
            <w:tcW w:w="489" w:type="dxa"/>
            <w:noWrap w:val="0"/>
            <w:vAlign w:val="center"/>
          </w:tcPr>
          <w:p w14:paraId="1402027B">
            <w:pPr>
              <w:spacing w:line="360" w:lineRule="auto"/>
              <w:ind w:right="-11"/>
              <w:jc w:val="center"/>
              <w:rPr>
                <w:rFonts w:hint="eastAsia" w:ascii="宋体" w:hAnsi="宋体" w:cs="宋体"/>
                <w:color w:val="auto"/>
                <w:szCs w:val="21"/>
              </w:rPr>
            </w:pPr>
            <w:r>
              <w:rPr>
                <w:rFonts w:hint="eastAsia" w:ascii="宋体" w:hAnsi="宋体" w:cs="宋体"/>
                <w:color w:val="auto"/>
                <w:szCs w:val="21"/>
              </w:rPr>
              <w:t>2</w:t>
            </w:r>
          </w:p>
        </w:tc>
        <w:tc>
          <w:tcPr>
            <w:tcW w:w="1700" w:type="dxa"/>
            <w:noWrap w:val="0"/>
            <w:vAlign w:val="center"/>
          </w:tcPr>
          <w:p w14:paraId="124122A8">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jc w:val="center"/>
              <w:textAlignment w:val="auto"/>
              <w:rPr>
                <w:rFonts w:hint="eastAsia" w:ascii="宋体" w:hAnsi="宋体" w:cs="宋体"/>
                <w:color w:val="auto"/>
                <w:szCs w:val="21"/>
              </w:rPr>
            </w:pPr>
            <w:r>
              <w:rPr>
                <w:rFonts w:hint="eastAsia" w:ascii="宋体" w:hAnsi="宋体"/>
                <w:sz w:val="24"/>
                <w:szCs w:val="24"/>
                <w:highlight w:val="none"/>
              </w:rPr>
              <w:t>项目施工经理</w:t>
            </w:r>
          </w:p>
        </w:tc>
        <w:tc>
          <w:tcPr>
            <w:tcW w:w="6511" w:type="dxa"/>
            <w:noWrap w:val="0"/>
            <w:vAlign w:val="center"/>
          </w:tcPr>
          <w:p w14:paraId="12D7C37E">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jc w:val="left"/>
              <w:textAlignment w:val="auto"/>
              <w:rPr>
                <w:rFonts w:hint="eastAsia" w:ascii="宋体" w:hAnsi="宋体" w:cs="宋体"/>
                <w:color w:val="auto"/>
                <w:szCs w:val="21"/>
              </w:rPr>
            </w:pPr>
            <w:r>
              <w:rPr>
                <w:rFonts w:hint="eastAsia" w:ascii="宋体" w:hAnsi="宋体"/>
                <w:sz w:val="24"/>
                <w:szCs w:val="24"/>
                <w:highlight w:val="none"/>
              </w:rPr>
              <w:t>负责本工程的施工进度管理，协调施工工序、专业及平面矛盾的协调，负责工序报监、竣工资料管理等。</w:t>
            </w:r>
          </w:p>
        </w:tc>
      </w:tr>
      <w:tr w14:paraId="48B1E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jc w:val="center"/>
        </w:trPr>
        <w:tc>
          <w:tcPr>
            <w:tcW w:w="489" w:type="dxa"/>
            <w:noWrap w:val="0"/>
            <w:vAlign w:val="center"/>
          </w:tcPr>
          <w:p w14:paraId="606013E1">
            <w:pPr>
              <w:spacing w:line="360" w:lineRule="auto"/>
              <w:ind w:right="-11"/>
              <w:jc w:val="center"/>
              <w:rPr>
                <w:rFonts w:hint="eastAsia" w:ascii="宋体" w:hAnsi="宋体" w:cs="宋体"/>
                <w:color w:val="auto"/>
                <w:szCs w:val="21"/>
              </w:rPr>
            </w:pPr>
            <w:r>
              <w:rPr>
                <w:rFonts w:hint="eastAsia" w:ascii="宋体" w:hAnsi="宋体" w:cs="宋体"/>
                <w:color w:val="auto"/>
                <w:szCs w:val="21"/>
              </w:rPr>
              <w:t>3</w:t>
            </w:r>
          </w:p>
        </w:tc>
        <w:tc>
          <w:tcPr>
            <w:tcW w:w="1700" w:type="dxa"/>
            <w:noWrap w:val="0"/>
            <w:vAlign w:val="center"/>
          </w:tcPr>
          <w:p w14:paraId="146A33D4">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jc w:val="center"/>
              <w:textAlignment w:val="auto"/>
              <w:rPr>
                <w:rFonts w:hint="eastAsia" w:ascii="宋体" w:hAnsi="宋体" w:cs="宋体"/>
                <w:color w:val="auto"/>
                <w:szCs w:val="21"/>
              </w:rPr>
            </w:pPr>
            <w:r>
              <w:rPr>
                <w:rFonts w:hint="eastAsia" w:ascii="宋体" w:hAnsi="宋体" w:cs="宋体"/>
                <w:sz w:val="24"/>
                <w:szCs w:val="24"/>
                <w:highlight w:val="none"/>
              </w:rPr>
              <w:t>项目安全经理</w:t>
            </w:r>
          </w:p>
        </w:tc>
        <w:tc>
          <w:tcPr>
            <w:tcW w:w="6511" w:type="dxa"/>
            <w:noWrap w:val="0"/>
            <w:vAlign w:val="center"/>
          </w:tcPr>
          <w:p w14:paraId="49EF3D4D">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textAlignment w:val="auto"/>
              <w:rPr>
                <w:rFonts w:hint="eastAsia" w:ascii="宋体" w:hAnsi="宋体" w:cs="宋体"/>
                <w:color w:val="auto"/>
                <w:szCs w:val="21"/>
              </w:rPr>
            </w:pPr>
            <w:r>
              <w:rPr>
                <w:rFonts w:hint="eastAsia" w:ascii="宋体" w:hAnsi="宋体" w:cs="宋体"/>
                <w:sz w:val="24"/>
                <w:szCs w:val="24"/>
                <w:highlight w:val="none"/>
              </w:rPr>
              <w:t>负责施工安全专项方案审核，协助项目经理组织制定项目部安全生产责任制，建立健全各项安全生产制度和操作规程。负责组织开展安全环境监督检查，督促安全隐患整改措施的落实。</w:t>
            </w:r>
          </w:p>
        </w:tc>
      </w:tr>
      <w:tr w14:paraId="0E43B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jc w:val="center"/>
        </w:trPr>
        <w:tc>
          <w:tcPr>
            <w:tcW w:w="489" w:type="dxa"/>
            <w:tcBorders>
              <w:bottom w:val="single" w:color="auto" w:sz="4" w:space="0"/>
            </w:tcBorders>
            <w:noWrap w:val="0"/>
            <w:vAlign w:val="center"/>
          </w:tcPr>
          <w:p w14:paraId="1F8B3250">
            <w:pPr>
              <w:spacing w:line="360" w:lineRule="auto"/>
              <w:ind w:right="-11"/>
              <w:jc w:val="center"/>
              <w:rPr>
                <w:rFonts w:hint="eastAsia" w:ascii="宋体" w:hAnsi="宋体" w:cs="宋体"/>
                <w:color w:val="auto"/>
                <w:szCs w:val="21"/>
              </w:rPr>
            </w:pPr>
            <w:r>
              <w:rPr>
                <w:rFonts w:hint="eastAsia" w:ascii="宋体" w:hAnsi="宋体" w:cs="宋体"/>
                <w:color w:val="auto"/>
                <w:szCs w:val="21"/>
              </w:rPr>
              <w:t>4</w:t>
            </w:r>
          </w:p>
        </w:tc>
        <w:tc>
          <w:tcPr>
            <w:tcW w:w="1700" w:type="dxa"/>
            <w:tcBorders>
              <w:bottom w:val="single" w:color="auto" w:sz="4" w:space="0"/>
            </w:tcBorders>
            <w:noWrap w:val="0"/>
            <w:vAlign w:val="center"/>
          </w:tcPr>
          <w:p w14:paraId="7B21F92D">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jc w:val="center"/>
              <w:textAlignment w:val="auto"/>
              <w:rPr>
                <w:rFonts w:hint="eastAsia" w:ascii="宋体" w:hAnsi="宋体" w:cs="宋体"/>
                <w:color w:val="auto"/>
                <w:szCs w:val="21"/>
              </w:rPr>
            </w:pPr>
            <w:r>
              <w:rPr>
                <w:rFonts w:hint="eastAsia" w:ascii="宋体" w:hAnsi="宋体" w:cs="宋体"/>
                <w:sz w:val="24"/>
                <w:szCs w:val="24"/>
                <w:highlight w:val="none"/>
              </w:rPr>
              <w:t>项目总工</w:t>
            </w:r>
          </w:p>
        </w:tc>
        <w:tc>
          <w:tcPr>
            <w:tcW w:w="6511" w:type="dxa"/>
            <w:tcBorders>
              <w:bottom w:val="single" w:color="auto" w:sz="4" w:space="0"/>
            </w:tcBorders>
            <w:noWrap w:val="0"/>
            <w:vAlign w:val="center"/>
          </w:tcPr>
          <w:p w14:paraId="113282F1">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textAlignment w:val="auto"/>
              <w:rPr>
                <w:rFonts w:hint="eastAsia" w:ascii="宋体" w:hAnsi="宋体" w:cs="宋体"/>
                <w:color w:val="auto"/>
                <w:szCs w:val="21"/>
              </w:rPr>
            </w:pPr>
            <w:r>
              <w:rPr>
                <w:rFonts w:hint="eastAsia" w:ascii="宋体" w:hAnsi="宋体" w:cs="宋体"/>
                <w:sz w:val="24"/>
                <w:szCs w:val="24"/>
                <w:highlight w:val="none"/>
              </w:rPr>
              <w:t>负责施工方案审批、质量管理、竣工资料管理等。</w:t>
            </w:r>
          </w:p>
        </w:tc>
      </w:tr>
      <w:tr w14:paraId="01BC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jc w:val="center"/>
        </w:trPr>
        <w:tc>
          <w:tcPr>
            <w:tcW w:w="489" w:type="dxa"/>
            <w:noWrap w:val="0"/>
            <w:vAlign w:val="center"/>
          </w:tcPr>
          <w:p w14:paraId="56A546A7">
            <w:pPr>
              <w:spacing w:line="360" w:lineRule="auto"/>
              <w:ind w:right="-11"/>
              <w:jc w:val="center"/>
              <w:rPr>
                <w:rFonts w:hint="eastAsia" w:ascii="宋体" w:hAnsi="宋体" w:cs="宋体"/>
                <w:color w:val="auto"/>
                <w:szCs w:val="21"/>
              </w:rPr>
            </w:pPr>
            <w:r>
              <w:rPr>
                <w:rFonts w:hint="eastAsia" w:ascii="宋体" w:hAnsi="宋体" w:cs="宋体"/>
                <w:color w:val="auto"/>
                <w:szCs w:val="21"/>
              </w:rPr>
              <w:t>5</w:t>
            </w:r>
          </w:p>
        </w:tc>
        <w:tc>
          <w:tcPr>
            <w:tcW w:w="1700" w:type="dxa"/>
            <w:noWrap w:val="0"/>
            <w:vAlign w:val="center"/>
          </w:tcPr>
          <w:p w14:paraId="45056B82">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jc w:val="center"/>
              <w:textAlignment w:val="auto"/>
              <w:rPr>
                <w:rFonts w:hint="eastAsia" w:ascii="宋体" w:hAnsi="宋体" w:cs="宋体"/>
                <w:color w:val="auto"/>
                <w:szCs w:val="21"/>
              </w:rPr>
            </w:pPr>
            <w:r>
              <w:rPr>
                <w:rFonts w:hint="eastAsia" w:ascii="宋体" w:hAnsi="宋体" w:eastAsia="宋体" w:cs="Times New Roman"/>
                <w:sz w:val="24"/>
                <w:szCs w:val="24"/>
                <w:highlight w:val="none"/>
              </w:rPr>
              <w:t>材料员</w:t>
            </w:r>
            <w:r>
              <w:rPr>
                <w:rFonts w:hint="eastAsia" w:ascii="宋体" w:hAnsi="宋体" w:eastAsia="宋体" w:cs="Times New Roman"/>
                <w:sz w:val="24"/>
                <w:szCs w:val="24"/>
                <w:highlight w:val="none"/>
                <w:lang w:val="en-US" w:eastAsia="zh-CN"/>
              </w:rPr>
              <w:t>（劳务员）</w:t>
            </w:r>
          </w:p>
        </w:tc>
        <w:tc>
          <w:tcPr>
            <w:tcW w:w="6511" w:type="dxa"/>
            <w:noWrap w:val="0"/>
            <w:vAlign w:val="center"/>
          </w:tcPr>
          <w:p w14:paraId="362CA5E7">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jc w:val="center"/>
              <w:textAlignment w:val="auto"/>
              <w:rPr>
                <w:rFonts w:hint="eastAsia" w:ascii="宋体" w:hAnsi="宋体" w:cs="宋体"/>
                <w:color w:val="auto"/>
                <w:szCs w:val="21"/>
              </w:rPr>
            </w:pPr>
            <w:r>
              <w:rPr>
                <w:rFonts w:hint="eastAsia" w:ascii="宋体" w:hAnsi="宋体"/>
                <w:sz w:val="24"/>
                <w:szCs w:val="24"/>
                <w:highlight w:val="none"/>
              </w:rPr>
              <w:t>负责材料的计划申报及进场材料验收，材料合格证的收集，建立相关台账</w:t>
            </w:r>
            <w:r>
              <w:rPr>
                <w:rFonts w:hint="eastAsia" w:ascii="宋体" w:hAnsi="宋体"/>
                <w:sz w:val="24"/>
                <w:szCs w:val="24"/>
                <w:highlight w:val="none"/>
                <w:lang w:eastAsia="zh-CN"/>
              </w:rPr>
              <w:t>；</w:t>
            </w:r>
            <w:r>
              <w:rPr>
                <w:rFonts w:hint="eastAsia" w:ascii="宋体" w:hAnsi="宋体"/>
                <w:sz w:val="24"/>
                <w:szCs w:val="24"/>
                <w:highlight w:val="none"/>
                <w:lang w:val="en-US" w:eastAsia="zh-CN"/>
              </w:rPr>
              <w:t>负责劳务人员资格审核与培训等，确保施工现场的劳务管理规范有序</w:t>
            </w:r>
            <w:r>
              <w:rPr>
                <w:rFonts w:hint="eastAsia" w:ascii="宋体" w:hAnsi="宋体"/>
                <w:sz w:val="24"/>
                <w:szCs w:val="24"/>
                <w:highlight w:val="none"/>
              </w:rPr>
              <w:t>。</w:t>
            </w:r>
          </w:p>
        </w:tc>
      </w:tr>
      <w:tr w14:paraId="3F1E8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jc w:val="center"/>
        </w:trPr>
        <w:tc>
          <w:tcPr>
            <w:tcW w:w="489" w:type="dxa"/>
            <w:noWrap w:val="0"/>
            <w:vAlign w:val="center"/>
          </w:tcPr>
          <w:p w14:paraId="458BFC97">
            <w:pPr>
              <w:spacing w:line="360" w:lineRule="auto"/>
              <w:ind w:right="-11"/>
              <w:jc w:val="center"/>
              <w:rPr>
                <w:rFonts w:hint="eastAsia" w:ascii="宋体" w:hAnsi="宋体" w:cs="宋体"/>
                <w:color w:val="auto"/>
                <w:szCs w:val="21"/>
              </w:rPr>
            </w:pPr>
            <w:r>
              <w:rPr>
                <w:rFonts w:hint="eastAsia" w:ascii="宋体" w:hAnsi="宋体" w:cs="宋体"/>
                <w:color w:val="auto"/>
                <w:szCs w:val="21"/>
              </w:rPr>
              <w:t>6</w:t>
            </w:r>
          </w:p>
        </w:tc>
        <w:tc>
          <w:tcPr>
            <w:tcW w:w="1700" w:type="dxa"/>
            <w:noWrap w:val="0"/>
            <w:vAlign w:val="center"/>
          </w:tcPr>
          <w:p w14:paraId="052C1DC3">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jc w:val="center"/>
              <w:textAlignment w:val="auto"/>
              <w:rPr>
                <w:rFonts w:hint="eastAsia" w:ascii="宋体" w:hAnsi="宋体" w:cs="宋体"/>
                <w:color w:val="auto"/>
                <w:szCs w:val="21"/>
              </w:rPr>
            </w:pPr>
            <w:r>
              <w:rPr>
                <w:rFonts w:hint="eastAsia" w:ascii="宋体" w:hAnsi="宋体" w:eastAsia="宋体" w:cs="Times New Roman"/>
                <w:sz w:val="24"/>
                <w:szCs w:val="24"/>
                <w:highlight w:val="none"/>
              </w:rPr>
              <w:t>安全员</w:t>
            </w:r>
          </w:p>
        </w:tc>
        <w:tc>
          <w:tcPr>
            <w:tcW w:w="6511" w:type="dxa"/>
            <w:noWrap w:val="0"/>
            <w:vAlign w:val="center"/>
          </w:tcPr>
          <w:p w14:paraId="7ABA9911">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jc w:val="center"/>
              <w:textAlignment w:val="auto"/>
              <w:rPr>
                <w:rFonts w:hint="eastAsia" w:ascii="宋体" w:hAnsi="宋体" w:cs="宋体"/>
                <w:color w:val="auto"/>
                <w:szCs w:val="21"/>
              </w:rPr>
            </w:pPr>
            <w:r>
              <w:rPr>
                <w:rFonts w:hint="eastAsia" w:ascii="宋体" w:hAnsi="宋体"/>
                <w:sz w:val="24"/>
                <w:szCs w:val="24"/>
                <w:highlight w:val="none"/>
              </w:rPr>
              <w:t>负责工程安全管理，施工安全和文明施工过程管理，安全教育和安全管理资料的建立和控制。</w:t>
            </w:r>
          </w:p>
        </w:tc>
      </w:tr>
      <w:tr w14:paraId="1819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jc w:val="center"/>
        </w:trPr>
        <w:tc>
          <w:tcPr>
            <w:tcW w:w="489" w:type="dxa"/>
            <w:noWrap w:val="0"/>
            <w:vAlign w:val="center"/>
          </w:tcPr>
          <w:p w14:paraId="6342DD19">
            <w:pPr>
              <w:spacing w:line="360" w:lineRule="auto"/>
              <w:ind w:right="-11"/>
              <w:jc w:val="center"/>
              <w:rPr>
                <w:rFonts w:hint="eastAsia" w:ascii="宋体" w:hAnsi="宋体" w:cs="宋体"/>
                <w:color w:val="auto"/>
                <w:szCs w:val="21"/>
              </w:rPr>
            </w:pPr>
            <w:r>
              <w:rPr>
                <w:rFonts w:hint="eastAsia" w:ascii="宋体" w:hAnsi="宋体" w:cs="宋体"/>
                <w:color w:val="auto"/>
                <w:szCs w:val="21"/>
              </w:rPr>
              <w:t>7</w:t>
            </w:r>
          </w:p>
        </w:tc>
        <w:tc>
          <w:tcPr>
            <w:tcW w:w="1700" w:type="dxa"/>
            <w:noWrap w:val="0"/>
            <w:vAlign w:val="center"/>
          </w:tcPr>
          <w:p w14:paraId="32229F4C">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jc w:val="center"/>
              <w:textAlignment w:val="auto"/>
              <w:rPr>
                <w:rFonts w:hint="eastAsia" w:ascii="宋体" w:hAnsi="宋体" w:cs="宋体"/>
                <w:color w:val="auto"/>
                <w:szCs w:val="21"/>
              </w:rPr>
            </w:pPr>
            <w:r>
              <w:rPr>
                <w:rFonts w:hint="eastAsia" w:ascii="宋体" w:hAnsi="宋体" w:eastAsia="宋体" w:cs="Times New Roman"/>
                <w:sz w:val="24"/>
                <w:szCs w:val="24"/>
                <w:highlight w:val="none"/>
              </w:rPr>
              <w:t>施工员</w:t>
            </w:r>
            <w:r>
              <w:rPr>
                <w:rFonts w:hint="eastAsia" w:ascii="宋体" w:hAnsi="宋体" w:eastAsia="宋体" w:cs="Times New Roman"/>
                <w:sz w:val="24"/>
                <w:szCs w:val="24"/>
                <w:highlight w:val="none"/>
                <w:lang w:val="en-US" w:eastAsia="zh-CN"/>
              </w:rPr>
              <w:t>（机械员）</w:t>
            </w:r>
          </w:p>
        </w:tc>
        <w:tc>
          <w:tcPr>
            <w:tcW w:w="6511" w:type="dxa"/>
            <w:noWrap w:val="0"/>
            <w:vAlign w:val="center"/>
          </w:tcPr>
          <w:p w14:paraId="75328407">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jc w:val="center"/>
              <w:textAlignment w:val="auto"/>
              <w:rPr>
                <w:rFonts w:hint="eastAsia" w:ascii="宋体" w:hAnsi="宋体" w:cs="宋体"/>
                <w:color w:val="auto"/>
                <w:szCs w:val="21"/>
              </w:rPr>
            </w:pPr>
            <w:r>
              <w:rPr>
                <w:rFonts w:hint="eastAsia" w:ascii="宋体" w:hAnsi="宋体"/>
                <w:sz w:val="24"/>
                <w:szCs w:val="24"/>
                <w:highlight w:val="none"/>
              </w:rPr>
              <w:t>负责专业施工管理，包括施工进度管理、</w:t>
            </w:r>
            <w:r>
              <w:rPr>
                <w:rFonts w:hint="eastAsia" w:ascii="宋体" w:hAnsi="宋体"/>
                <w:sz w:val="24"/>
                <w:szCs w:val="24"/>
                <w:highlight w:val="none"/>
                <w:lang w:val="en-US" w:eastAsia="zh-CN"/>
              </w:rPr>
              <w:t>工机具管理，</w:t>
            </w:r>
            <w:r>
              <w:rPr>
                <w:rFonts w:hint="eastAsia" w:ascii="宋体" w:hAnsi="宋体"/>
                <w:sz w:val="24"/>
                <w:szCs w:val="24"/>
                <w:highlight w:val="none"/>
              </w:rPr>
              <w:t>施工平面管理，交工资料收集与编制。</w:t>
            </w:r>
          </w:p>
        </w:tc>
      </w:tr>
      <w:tr w14:paraId="6D8B7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jc w:val="center"/>
        </w:trPr>
        <w:tc>
          <w:tcPr>
            <w:tcW w:w="489" w:type="dxa"/>
            <w:noWrap w:val="0"/>
            <w:vAlign w:val="center"/>
          </w:tcPr>
          <w:p w14:paraId="031DDE75">
            <w:pPr>
              <w:spacing w:line="360" w:lineRule="auto"/>
              <w:ind w:right="-11"/>
              <w:jc w:val="center"/>
              <w:rPr>
                <w:rFonts w:hint="eastAsia" w:ascii="宋体" w:hAnsi="宋体" w:eastAsia="宋体" w:cs="宋体"/>
                <w:color w:val="auto"/>
                <w:szCs w:val="21"/>
                <w:lang w:eastAsia="zh-CN"/>
              </w:rPr>
            </w:pPr>
            <w:r>
              <w:rPr>
                <w:rFonts w:hint="eastAsia" w:ascii="宋体" w:hAnsi="宋体" w:cs="宋体"/>
                <w:color w:val="auto"/>
                <w:szCs w:val="21"/>
                <w:lang w:val="en-US" w:eastAsia="zh-CN"/>
              </w:rPr>
              <w:t>8</w:t>
            </w:r>
          </w:p>
        </w:tc>
        <w:tc>
          <w:tcPr>
            <w:tcW w:w="1700" w:type="dxa"/>
            <w:noWrap w:val="0"/>
            <w:vAlign w:val="center"/>
          </w:tcPr>
          <w:p w14:paraId="1CD5F7FA">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jc w:val="center"/>
              <w:textAlignment w:val="auto"/>
              <w:rPr>
                <w:rFonts w:hint="eastAsia" w:ascii="宋体" w:hAnsi="宋体" w:cs="宋体"/>
                <w:color w:val="auto"/>
                <w:szCs w:val="21"/>
              </w:rPr>
            </w:pPr>
            <w:r>
              <w:rPr>
                <w:rFonts w:hint="eastAsia" w:ascii="宋体" w:hAnsi="宋体" w:eastAsia="宋体" w:cs="Times New Roman"/>
                <w:sz w:val="24"/>
                <w:szCs w:val="24"/>
                <w:highlight w:val="none"/>
              </w:rPr>
              <w:t>质量员</w:t>
            </w:r>
            <w:r>
              <w:rPr>
                <w:rFonts w:hint="eastAsia" w:ascii="宋体" w:hAnsi="宋体" w:eastAsia="宋体" w:cs="Times New Roman"/>
                <w:sz w:val="24"/>
                <w:szCs w:val="24"/>
                <w:highlight w:val="none"/>
                <w:lang w:val="en-US" w:eastAsia="zh-CN"/>
              </w:rPr>
              <w:t>（标准员）</w:t>
            </w:r>
          </w:p>
        </w:tc>
        <w:tc>
          <w:tcPr>
            <w:tcW w:w="6511" w:type="dxa"/>
            <w:noWrap w:val="0"/>
            <w:vAlign w:val="center"/>
          </w:tcPr>
          <w:p w14:paraId="47CA46AD">
            <w:pPr>
              <w:keepNext w:val="0"/>
              <w:keepLines w:val="0"/>
              <w:pageBreakBefore w:val="0"/>
              <w:widowControl w:val="0"/>
              <w:kinsoku/>
              <w:wordWrap/>
              <w:overflowPunct/>
              <w:topLinePunct w:val="0"/>
              <w:autoSpaceDE/>
              <w:autoSpaceDN/>
              <w:bidi w:val="0"/>
              <w:adjustRightInd/>
              <w:snapToGrid/>
              <w:spacing w:line="360" w:lineRule="auto"/>
              <w:ind w:right="-11" w:rightChars="0" w:firstLine="0" w:firstLineChars="0"/>
              <w:jc w:val="center"/>
              <w:textAlignment w:val="auto"/>
              <w:rPr>
                <w:rFonts w:hint="eastAsia" w:ascii="宋体" w:hAnsi="宋体" w:cs="宋体"/>
                <w:color w:val="auto"/>
                <w:szCs w:val="21"/>
              </w:rPr>
            </w:pPr>
            <w:r>
              <w:rPr>
                <w:rFonts w:hint="eastAsia" w:ascii="宋体" w:hAnsi="宋体"/>
                <w:sz w:val="24"/>
                <w:szCs w:val="24"/>
                <w:highlight w:val="none"/>
              </w:rPr>
              <w:t>负责施工质量管理，对工序质量过程检查，</w:t>
            </w:r>
            <w:r>
              <w:rPr>
                <w:rFonts w:hint="eastAsia" w:ascii="宋体" w:hAnsi="宋体"/>
                <w:sz w:val="24"/>
                <w:szCs w:val="24"/>
                <w:highlight w:val="none"/>
                <w:lang w:val="en-US" w:eastAsia="zh-CN"/>
              </w:rPr>
              <w:t>确保施工符合国家和行业标准，</w:t>
            </w:r>
            <w:r>
              <w:rPr>
                <w:rFonts w:hint="eastAsia" w:ascii="宋体" w:hAnsi="宋体"/>
                <w:sz w:val="24"/>
                <w:szCs w:val="24"/>
                <w:highlight w:val="none"/>
              </w:rPr>
              <w:t>做到以工作质量保证工序质量，以工序质量保证工程质量。</w:t>
            </w:r>
          </w:p>
        </w:tc>
      </w:tr>
    </w:tbl>
    <w:p w14:paraId="7FD4673F">
      <w:pPr>
        <w:jc w:val="center"/>
        <w:outlineLvl w:val="9"/>
        <w:rPr>
          <w:rFonts w:hint="eastAsia"/>
          <w:color w:val="auto"/>
        </w:rPr>
        <w:sectPr>
          <w:headerReference r:id="rId8" w:type="default"/>
          <w:footerReference r:id="rId9" w:type="default"/>
          <w:pgSz w:w="11850" w:h="16783"/>
          <w:pgMar w:top="1440" w:right="1797" w:bottom="1440" w:left="1797" w:header="851" w:footer="992" w:gutter="0"/>
          <w:cols w:space="720" w:num="1"/>
          <w:docGrid w:linePitch="312" w:charSpace="0"/>
        </w:sectPr>
      </w:pPr>
    </w:p>
    <w:p w14:paraId="5C0A50F6">
      <w:pPr>
        <w:numPr>
          <w:ilvl w:val="0"/>
          <w:numId w:val="4"/>
        </w:numPr>
        <w:ind w:left="-315" w:leftChars="0" w:firstLineChars="0"/>
        <w:jc w:val="center"/>
        <w:outlineLvl w:val="0"/>
        <w:rPr>
          <w:rFonts w:hint="eastAsia" w:ascii="宋体" w:hAnsi="宋体" w:cs="宋体"/>
          <w:b/>
          <w:color w:val="auto"/>
          <w:sz w:val="24"/>
          <w:szCs w:val="24"/>
        </w:rPr>
      </w:pPr>
      <w:bookmarkStart w:id="97" w:name="_Toc393984711"/>
      <w:bookmarkStart w:id="98" w:name="_Toc393374167"/>
      <w:bookmarkStart w:id="99" w:name="_Toc10585"/>
      <w:bookmarkStart w:id="100" w:name="_Toc12405"/>
      <w:bookmarkStart w:id="101" w:name="_Toc25253"/>
      <w:bookmarkStart w:id="102" w:name="_Toc12769_WPSOffice_Level1"/>
      <w:bookmarkStart w:id="103" w:name="_Toc20077"/>
      <w:r>
        <w:rPr>
          <w:rFonts w:hint="eastAsia" w:ascii="宋体" w:hAnsi="宋体" w:cs="宋体"/>
          <w:b/>
          <w:color w:val="auto"/>
          <w:sz w:val="24"/>
          <w:szCs w:val="24"/>
        </w:rPr>
        <w:t>施工</w:t>
      </w:r>
      <w:bookmarkEnd w:id="97"/>
      <w:bookmarkEnd w:id="98"/>
      <w:r>
        <w:rPr>
          <w:rFonts w:hint="eastAsia" w:ascii="宋体" w:hAnsi="宋体" w:cs="宋体"/>
          <w:b/>
          <w:color w:val="auto"/>
          <w:sz w:val="24"/>
          <w:szCs w:val="24"/>
        </w:rPr>
        <w:t>部署</w:t>
      </w:r>
      <w:bookmarkEnd w:id="99"/>
      <w:bookmarkEnd w:id="100"/>
      <w:bookmarkEnd w:id="101"/>
      <w:bookmarkEnd w:id="102"/>
      <w:bookmarkEnd w:id="103"/>
    </w:p>
    <w:p w14:paraId="65FE2ED9">
      <w:pPr>
        <w:spacing w:line="360" w:lineRule="auto"/>
        <w:outlineLvl w:val="1"/>
        <w:rPr>
          <w:rFonts w:hint="eastAsia"/>
          <w:b/>
          <w:bCs/>
          <w:color w:val="auto"/>
          <w:sz w:val="28"/>
          <w:szCs w:val="28"/>
          <w:highlight w:val="none"/>
        </w:rPr>
      </w:pPr>
      <w:bookmarkStart w:id="104" w:name="_Toc25763"/>
      <w:bookmarkStart w:id="105" w:name="_Toc13744_WPSOffice_Level2"/>
      <w:bookmarkStart w:id="106" w:name="_Toc26951"/>
      <w:bookmarkStart w:id="107" w:name="_Toc16894"/>
      <w:bookmarkStart w:id="108" w:name="_Toc1735"/>
      <w:r>
        <w:rPr>
          <w:rFonts w:hint="eastAsia"/>
          <w:b/>
          <w:bCs/>
          <w:color w:val="auto"/>
          <w:sz w:val="24"/>
          <w:szCs w:val="24"/>
        </w:rPr>
        <w:t>第一节 施工总部署</w:t>
      </w:r>
      <w:bookmarkEnd w:id="104"/>
      <w:bookmarkEnd w:id="105"/>
      <w:bookmarkEnd w:id="106"/>
    </w:p>
    <w:p w14:paraId="4D1E8157">
      <w:pPr>
        <w:keepNext w:val="0"/>
        <w:keepLines w:val="0"/>
        <w:pageBreakBefore w:val="0"/>
        <w:widowControl w:val="0"/>
        <w:kinsoku/>
        <w:wordWrap/>
        <w:overflowPunct/>
        <w:topLinePunct w:val="0"/>
        <w:autoSpaceDE/>
        <w:autoSpaceDN/>
        <w:bidi w:val="0"/>
        <w:adjustRightInd/>
        <w:snapToGrid/>
        <w:spacing w:line="480" w:lineRule="auto"/>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highlight w:val="none"/>
          <w:lang w:val="en-US" w:eastAsia="zh-CN"/>
        </w:rPr>
        <w:t>本项目</w:t>
      </w:r>
      <w:r>
        <w:rPr>
          <w:rFonts w:hint="eastAsia" w:ascii="宋体" w:hAnsi="宋体" w:eastAsia="宋体" w:cs="宋体"/>
          <w:color w:val="000000"/>
          <w:sz w:val="24"/>
          <w:szCs w:val="24"/>
          <w:highlight w:val="none"/>
        </w:rPr>
        <w:t>2</w:t>
      </w:r>
      <w:r>
        <w:rPr>
          <w:rFonts w:hint="eastAsia" w:ascii="宋体" w:hAnsi="宋体" w:cs="宋体"/>
          <w:color w:val="000000"/>
          <w:sz w:val="24"/>
          <w:szCs w:val="24"/>
          <w:highlight w:val="none"/>
          <w:lang w:val="en-US" w:eastAsia="zh-CN"/>
        </w:rPr>
        <w:t>026</w:t>
      </w:r>
      <w:r>
        <w:rPr>
          <w:rFonts w:hint="eastAsia" w:ascii="宋体" w:hAnsi="宋体" w:eastAsia="宋体" w:cs="宋体"/>
          <w:color w:val="000000"/>
          <w:sz w:val="24"/>
          <w:szCs w:val="24"/>
          <w:highlight w:val="none"/>
        </w:rPr>
        <w:t>年</w:t>
      </w:r>
      <w:r>
        <w:rPr>
          <w:rFonts w:hint="eastAsia" w:ascii="宋体" w:hAnsi="宋体" w:cs="宋体"/>
          <w:color w:val="000000"/>
          <w:sz w:val="24"/>
          <w:szCs w:val="24"/>
          <w:highlight w:val="none"/>
          <w:lang w:val="en-US" w:eastAsia="zh-CN"/>
        </w:rPr>
        <w:t>4</w:t>
      </w:r>
      <w:r>
        <w:rPr>
          <w:rFonts w:hint="eastAsia" w:ascii="宋体" w:hAnsi="宋体" w:eastAsia="宋体" w:cs="宋体"/>
          <w:color w:val="000000"/>
          <w:sz w:val="24"/>
          <w:szCs w:val="24"/>
          <w:highlight w:val="none"/>
        </w:rPr>
        <w:t>月</w:t>
      </w:r>
      <w:r>
        <w:rPr>
          <w:rFonts w:hint="eastAsia" w:ascii="宋体" w:hAnsi="宋体" w:eastAsia="宋体" w:cs="宋体"/>
          <w:color w:val="000000"/>
          <w:sz w:val="24"/>
          <w:szCs w:val="24"/>
          <w:highlight w:val="none"/>
          <w:lang w:val="en-US" w:eastAsia="zh-CN"/>
        </w:rPr>
        <w:t>1日</w:t>
      </w:r>
      <w:r>
        <w:rPr>
          <w:rFonts w:hint="eastAsia" w:ascii="宋体" w:hAnsi="宋体" w:eastAsia="宋体" w:cs="宋体"/>
          <w:color w:val="000000"/>
          <w:sz w:val="24"/>
          <w:szCs w:val="24"/>
          <w:highlight w:val="none"/>
        </w:rPr>
        <w:t>开工，</w:t>
      </w:r>
      <w:r>
        <w:rPr>
          <w:rFonts w:hint="eastAsia" w:ascii="宋体" w:hAnsi="宋体" w:eastAsia="宋体" w:cs="宋体"/>
          <w:color w:val="000000"/>
          <w:sz w:val="24"/>
          <w:szCs w:val="24"/>
          <w:highlight w:val="none"/>
          <w:lang w:val="en-US" w:eastAsia="zh-CN"/>
        </w:rPr>
        <w:t>202</w:t>
      </w:r>
      <w:r>
        <w:rPr>
          <w:rFonts w:hint="eastAsia" w:ascii="宋体" w:hAnsi="宋体" w:cs="宋体"/>
          <w:color w:val="000000"/>
          <w:sz w:val="24"/>
          <w:szCs w:val="24"/>
          <w:highlight w:val="none"/>
          <w:lang w:val="en-US" w:eastAsia="zh-CN"/>
        </w:rPr>
        <w:t>6</w:t>
      </w:r>
      <w:r>
        <w:rPr>
          <w:rFonts w:hint="eastAsia" w:ascii="宋体" w:hAnsi="宋体" w:eastAsia="宋体" w:cs="宋体"/>
          <w:color w:val="000000"/>
          <w:sz w:val="24"/>
          <w:szCs w:val="24"/>
          <w:highlight w:val="none"/>
          <w:lang w:val="en-US" w:eastAsia="zh-CN"/>
        </w:rPr>
        <w:t>年</w:t>
      </w:r>
      <w:r>
        <w:rPr>
          <w:rFonts w:hint="eastAsia" w:ascii="宋体" w:hAnsi="宋体" w:cs="宋体"/>
          <w:color w:val="000000"/>
          <w:sz w:val="24"/>
          <w:szCs w:val="24"/>
          <w:highlight w:val="none"/>
          <w:lang w:val="en-US" w:eastAsia="zh-CN"/>
        </w:rPr>
        <w:t>10</w:t>
      </w:r>
      <w:r>
        <w:rPr>
          <w:rFonts w:hint="eastAsia" w:ascii="宋体" w:hAnsi="宋体" w:eastAsia="宋体" w:cs="宋体"/>
          <w:color w:val="000000"/>
          <w:sz w:val="24"/>
          <w:szCs w:val="24"/>
          <w:highlight w:val="none"/>
          <w:lang w:val="en-US" w:eastAsia="zh-CN"/>
        </w:rPr>
        <w:t>月31日</w:t>
      </w:r>
      <w:r>
        <w:rPr>
          <w:rFonts w:hint="eastAsia" w:ascii="宋体" w:hAnsi="宋体" w:eastAsia="宋体" w:cs="宋体"/>
          <w:sz w:val="24"/>
          <w:szCs w:val="24"/>
          <w:highlight w:val="none"/>
          <w:lang w:val="en-US" w:eastAsia="zh-CN"/>
        </w:rPr>
        <w:t>前</w:t>
      </w:r>
      <w:r>
        <w:rPr>
          <w:rFonts w:hint="eastAsia" w:ascii="宋体" w:hAnsi="宋体" w:eastAsia="宋体" w:cs="宋体"/>
          <w:sz w:val="24"/>
          <w:szCs w:val="24"/>
          <w:highlight w:val="none"/>
        </w:rPr>
        <w:t>完工</w:t>
      </w:r>
      <w:r>
        <w:rPr>
          <w:rFonts w:hint="eastAsia" w:ascii="宋体" w:hAnsi="宋体" w:cs="宋体"/>
          <w:sz w:val="24"/>
          <w:szCs w:val="24"/>
          <w:highlight w:val="none"/>
          <w:lang w:eastAsia="zh-CN"/>
        </w:rPr>
        <w:t>，</w:t>
      </w:r>
      <w:r>
        <w:rPr>
          <w:rFonts w:ascii="宋体" w:hAnsi="宋体" w:eastAsia="宋体" w:cs="宋体"/>
          <w:sz w:val="24"/>
          <w:szCs w:val="24"/>
          <w:highlight w:val="none"/>
        </w:rPr>
        <w:t>实际开工日期以甲方投资管理部批准的开工报告为准</w:t>
      </w:r>
      <w:r>
        <w:rPr>
          <w:rFonts w:hint="eastAsia" w:ascii="宋体" w:hAnsi="宋体" w:eastAsia="宋体" w:cs="宋体"/>
          <w:sz w:val="24"/>
          <w:szCs w:val="24"/>
          <w:highlight w:val="none"/>
        </w:rPr>
        <w:t>。</w:t>
      </w:r>
      <w:r>
        <w:rPr>
          <w:rFonts w:hint="eastAsia" w:ascii="宋体" w:hAnsi="宋体" w:eastAsia="宋体" w:cs="宋体"/>
          <w:sz w:val="24"/>
          <w:szCs w:val="24"/>
          <w:highlight w:val="none"/>
          <w:lang w:val="en-US" w:eastAsia="zh-CN"/>
        </w:rPr>
        <w:t>主要穿</w:t>
      </w:r>
      <w:r>
        <w:rPr>
          <w:rFonts w:hint="eastAsia" w:ascii="宋体" w:hAnsi="宋体" w:eastAsia="宋体" w:cs="宋体"/>
          <w:sz w:val="24"/>
          <w:szCs w:val="24"/>
          <w:lang w:val="en-US" w:eastAsia="zh-CN"/>
        </w:rPr>
        <w:t>插于该区域的生产间隙时间进行施工作业</w:t>
      </w:r>
      <w:r>
        <w:rPr>
          <w:rFonts w:hint="eastAsia" w:ascii="宋体" w:hAnsi="宋体" w:eastAsia="宋体" w:cs="宋体"/>
          <w:sz w:val="24"/>
          <w:szCs w:val="24"/>
        </w:rPr>
        <w:t>，具体计划如下：</w:t>
      </w:r>
    </w:p>
    <w:p w14:paraId="27E7AF13">
      <w:pPr>
        <w:adjustRightInd w:val="0"/>
        <w:snapToGrid w:val="0"/>
        <w:spacing w:before="62" w:beforeLines="20" w:line="360" w:lineRule="auto"/>
        <w:ind w:firstLine="480" w:firstLineChars="200"/>
        <w:rPr>
          <w:rFonts w:hint="eastAsia" w:ascii="宋体" w:hAnsi="宋体" w:eastAsia="宋体" w:cs="宋体"/>
          <w:sz w:val="24"/>
          <w:szCs w:val="24"/>
          <w:highlight w:val="none"/>
          <w:lang w:eastAsia="zh-CN"/>
        </w:rPr>
      </w:pPr>
      <w:r>
        <w:rPr>
          <w:rFonts w:hint="eastAsia" w:ascii="宋体" w:hAnsi="宋体" w:cs="宋体"/>
          <w:sz w:val="24"/>
          <w:szCs w:val="24"/>
          <w:highlight w:val="none"/>
          <w:lang w:val="en-US" w:eastAsia="zh-CN"/>
        </w:rPr>
        <w:t>冷轧厂2030单元三台行车电气系统改造</w:t>
      </w:r>
      <w:r>
        <w:rPr>
          <w:rFonts w:hint="eastAsia" w:ascii="宋体" w:hAnsi="宋体" w:eastAsia="宋体" w:cs="宋体"/>
          <w:sz w:val="24"/>
          <w:szCs w:val="24"/>
          <w:highlight w:val="none"/>
          <w:lang w:val="en-US" w:eastAsia="zh-CN"/>
        </w:rPr>
        <w:t>施工，</w:t>
      </w:r>
      <w:r>
        <w:rPr>
          <w:rFonts w:hint="eastAsia" w:ascii="宋体" w:hAnsi="宋体" w:eastAsia="宋体" w:cs="宋体"/>
          <w:sz w:val="24"/>
          <w:szCs w:val="24"/>
          <w:highlight w:val="none"/>
        </w:rPr>
        <w:t>依据现场生产情况，</w:t>
      </w:r>
      <w:r>
        <w:rPr>
          <w:rFonts w:hint="eastAsia" w:ascii="宋体" w:hAnsi="宋体" w:cs="宋体"/>
          <w:sz w:val="24"/>
          <w:szCs w:val="24"/>
          <w:highlight w:val="none"/>
          <w:lang w:val="en-US" w:eastAsia="zh-CN"/>
        </w:rPr>
        <w:t>计划施工时间：</w:t>
      </w:r>
      <w:r>
        <w:rPr>
          <w:rFonts w:hint="eastAsia" w:ascii="宋体" w:hAnsi="宋体" w:cs="FangSong_GB2312"/>
          <w:bCs/>
          <w:color w:val="auto"/>
          <w:sz w:val="24"/>
          <w:szCs w:val="28"/>
          <w:highlight w:val="none"/>
        </w:rPr>
        <w:t>202</w:t>
      </w:r>
      <w:r>
        <w:rPr>
          <w:rFonts w:hint="eastAsia" w:ascii="宋体" w:hAnsi="宋体" w:cs="FangSong_GB2312"/>
          <w:bCs/>
          <w:color w:val="auto"/>
          <w:sz w:val="24"/>
          <w:szCs w:val="28"/>
          <w:highlight w:val="none"/>
          <w:lang w:val="en-US" w:eastAsia="zh-CN"/>
        </w:rPr>
        <w:t>6</w:t>
      </w:r>
      <w:r>
        <w:rPr>
          <w:rFonts w:hint="eastAsia" w:ascii="宋体" w:hAnsi="宋体" w:cs="FangSong_GB2312"/>
          <w:bCs/>
          <w:color w:val="auto"/>
          <w:sz w:val="24"/>
          <w:szCs w:val="28"/>
          <w:highlight w:val="none"/>
        </w:rPr>
        <w:t>年</w:t>
      </w:r>
      <w:r>
        <w:rPr>
          <w:rFonts w:hint="eastAsia" w:ascii="宋体" w:hAnsi="宋体" w:cs="FangSong_GB2312"/>
          <w:bCs/>
          <w:color w:val="auto"/>
          <w:sz w:val="24"/>
          <w:szCs w:val="28"/>
          <w:highlight w:val="none"/>
          <w:lang w:val="en-US" w:eastAsia="zh-CN"/>
        </w:rPr>
        <w:t>5</w:t>
      </w:r>
      <w:r>
        <w:rPr>
          <w:rFonts w:hint="eastAsia" w:ascii="宋体" w:hAnsi="宋体" w:cs="FangSong_GB2312"/>
          <w:bCs/>
          <w:color w:val="auto"/>
          <w:sz w:val="24"/>
          <w:szCs w:val="28"/>
          <w:highlight w:val="none"/>
        </w:rPr>
        <w:t>月：</w:t>
      </w:r>
      <w:r>
        <w:rPr>
          <w:rFonts w:hint="eastAsia" w:ascii="宋体" w:hAnsi="宋体" w:cs="FangSong_GB2312"/>
          <w:bCs/>
          <w:color w:val="auto"/>
          <w:sz w:val="24"/>
          <w:szCs w:val="28"/>
          <w:highlight w:val="none"/>
          <w:lang w:val="en-US" w:eastAsia="zh-CN"/>
        </w:rPr>
        <w:t>6-1</w:t>
      </w:r>
      <w:r>
        <w:rPr>
          <w:rFonts w:hint="eastAsia" w:ascii="宋体" w:hAnsi="宋体" w:cs="FangSong_GB2312"/>
          <w:bCs/>
          <w:color w:val="auto"/>
          <w:sz w:val="24"/>
          <w:szCs w:val="28"/>
          <w:highlight w:val="none"/>
        </w:rPr>
        <w:t>行车改造施工</w:t>
      </w:r>
      <w:r>
        <w:rPr>
          <w:rFonts w:hint="eastAsia" w:ascii="宋体" w:hAnsi="宋体" w:cs="FangSong_GB2312"/>
          <w:bCs/>
          <w:color w:val="auto"/>
          <w:sz w:val="24"/>
          <w:szCs w:val="28"/>
          <w:highlight w:val="none"/>
          <w:lang w:eastAsia="zh-CN"/>
        </w:rPr>
        <w:t>；</w:t>
      </w:r>
      <w:r>
        <w:rPr>
          <w:rFonts w:hint="eastAsia" w:ascii="宋体" w:hAnsi="宋体" w:cs="FangSong_GB2312"/>
          <w:bCs/>
          <w:color w:val="auto"/>
          <w:sz w:val="24"/>
          <w:szCs w:val="28"/>
          <w:highlight w:val="none"/>
        </w:rPr>
        <w:t>2</w:t>
      </w:r>
      <w:r>
        <w:rPr>
          <w:rFonts w:hint="eastAsia" w:ascii="宋体" w:hAnsi="宋体" w:cs="FangSong_GB2312"/>
          <w:bCs/>
          <w:color w:val="auto"/>
          <w:sz w:val="24"/>
          <w:szCs w:val="28"/>
          <w:highlight w:val="none"/>
          <w:lang w:val="en-US" w:eastAsia="zh-CN"/>
        </w:rPr>
        <w:t>026</w:t>
      </w:r>
      <w:r>
        <w:rPr>
          <w:rFonts w:hint="eastAsia" w:ascii="宋体" w:hAnsi="宋体" w:cs="FangSong_GB2312"/>
          <w:bCs/>
          <w:color w:val="auto"/>
          <w:sz w:val="24"/>
          <w:szCs w:val="28"/>
          <w:highlight w:val="none"/>
        </w:rPr>
        <w:t>年</w:t>
      </w:r>
      <w:r>
        <w:rPr>
          <w:rFonts w:hint="eastAsia" w:ascii="宋体" w:hAnsi="宋体" w:cs="FangSong_GB2312"/>
          <w:bCs/>
          <w:color w:val="auto"/>
          <w:sz w:val="24"/>
          <w:szCs w:val="28"/>
          <w:highlight w:val="none"/>
          <w:lang w:val="en-US" w:eastAsia="zh-CN"/>
        </w:rPr>
        <w:t>6</w:t>
      </w:r>
      <w:r>
        <w:rPr>
          <w:rFonts w:hint="eastAsia" w:ascii="宋体" w:hAnsi="宋体" w:cs="FangSong_GB2312"/>
          <w:bCs/>
          <w:color w:val="auto"/>
          <w:sz w:val="24"/>
          <w:szCs w:val="28"/>
          <w:highlight w:val="none"/>
        </w:rPr>
        <w:t>月：</w:t>
      </w:r>
      <w:r>
        <w:rPr>
          <w:rFonts w:hint="eastAsia" w:ascii="宋体" w:hAnsi="宋体" w:cs="FangSong_GB2312"/>
          <w:bCs/>
          <w:color w:val="auto"/>
          <w:sz w:val="24"/>
          <w:szCs w:val="28"/>
          <w:highlight w:val="none"/>
          <w:lang w:val="en-US" w:eastAsia="zh-CN"/>
        </w:rPr>
        <w:t>4-2、4-4</w:t>
      </w:r>
      <w:r>
        <w:rPr>
          <w:rFonts w:hint="eastAsia" w:ascii="宋体" w:hAnsi="宋体" w:cs="FangSong_GB2312"/>
          <w:bCs/>
          <w:color w:val="auto"/>
          <w:sz w:val="24"/>
          <w:szCs w:val="28"/>
          <w:highlight w:val="none"/>
        </w:rPr>
        <w:t>行车改造施工</w:t>
      </w:r>
      <w:r>
        <w:rPr>
          <w:rFonts w:hint="eastAsia" w:ascii="宋体" w:hAnsi="宋体" w:cs="FangSong_GB2312"/>
          <w:bCs/>
          <w:color w:val="auto"/>
          <w:sz w:val="24"/>
          <w:szCs w:val="28"/>
          <w:highlight w:val="none"/>
          <w:lang w:eastAsia="zh-CN"/>
        </w:rPr>
        <w:t>；</w:t>
      </w:r>
      <w:r>
        <w:rPr>
          <w:rFonts w:hint="eastAsia" w:ascii="宋体" w:hAnsi="宋体" w:eastAsia="宋体" w:cs="宋体"/>
          <w:sz w:val="24"/>
          <w:szCs w:val="24"/>
          <w:highlight w:val="none"/>
        </w:rPr>
        <w:t>分区具体区域及</w:t>
      </w:r>
      <w:r>
        <w:rPr>
          <w:rFonts w:hint="eastAsia" w:ascii="宋体" w:hAnsi="宋体" w:cs="宋体"/>
          <w:sz w:val="24"/>
          <w:szCs w:val="24"/>
          <w:highlight w:val="none"/>
          <w:lang w:val="en-US" w:eastAsia="zh-CN"/>
        </w:rPr>
        <w:t>具体停机施工</w:t>
      </w:r>
      <w:r>
        <w:rPr>
          <w:rFonts w:hint="eastAsia" w:ascii="宋体" w:hAnsi="宋体" w:eastAsia="宋体" w:cs="宋体"/>
          <w:sz w:val="24"/>
          <w:szCs w:val="24"/>
          <w:highlight w:val="none"/>
        </w:rPr>
        <w:t>时间以甲方通知为准</w:t>
      </w:r>
      <w:r>
        <w:rPr>
          <w:rFonts w:hint="eastAsia" w:ascii="宋体" w:hAnsi="宋体" w:cs="宋体"/>
          <w:sz w:val="24"/>
          <w:szCs w:val="24"/>
          <w:highlight w:val="none"/>
          <w:lang w:eastAsia="zh-CN"/>
        </w:rPr>
        <w:t>。</w:t>
      </w:r>
      <w:r>
        <w:rPr>
          <w:rFonts w:hint="eastAsia" w:ascii="宋体" w:hAnsi="宋体" w:eastAsia="宋体" w:cs="宋体"/>
          <w:sz w:val="24"/>
          <w:szCs w:val="24"/>
          <w:highlight w:val="none"/>
          <w:lang w:val="en-US" w:eastAsia="zh-CN"/>
        </w:rPr>
        <w:t>施工</w:t>
      </w:r>
      <w:r>
        <w:rPr>
          <w:rFonts w:hint="eastAsia" w:ascii="宋体" w:hAnsi="宋体" w:cs="宋体"/>
          <w:sz w:val="24"/>
          <w:szCs w:val="24"/>
          <w:highlight w:val="none"/>
          <w:lang w:val="en-US" w:eastAsia="zh-CN"/>
        </w:rPr>
        <w:t>单台行车停机改造时间为7天，施工前期准备工作：设备电缆进场、安全标化、用能申请、汽车吊报监等工作</w:t>
      </w:r>
      <w:r>
        <w:rPr>
          <w:rFonts w:hint="eastAsia" w:ascii="宋体" w:hAnsi="宋体" w:cs="宋体"/>
          <w:sz w:val="24"/>
          <w:szCs w:val="24"/>
          <w:highlight w:val="none"/>
          <w:lang w:eastAsia="zh-CN"/>
        </w:rPr>
        <w:t>。</w:t>
      </w:r>
    </w:p>
    <w:p w14:paraId="3E4C6EE1">
      <w:pPr>
        <w:keepNext w:val="0"/>
        <w:keepLines w:val="0"/>
        <w:pageBreakBefore w:val="0"/>
        <w:widowControl w:val="0"/>
        <w:kinsoku/>
        <w:wordWrap/>
        <w:overflowPunct/>
        <w:topLinePunct w:val="0"/>
        <w:autoSpaceDE/>
        <w:autoSpaceDN/>
        <w:bidi w:val="0"/>
        <w:adjustRightInd/>
        <w:snapToGrid/>
        <w:spacing w:line="480" w:lineRule="auto"/>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总进度安排见附件1：施工网络进度表（具体开工日期以业主签发的开工报告为准）。</w:t>
      </w:r>
    </w:p>
    <w:p w14:paraId="0A302814">
      <w:pPr>
        <w:pStyle w:val="22"/>
        <w:rPr>
          <w:rFonts w:hint="eastAsia"/>
        </w:rPr>
      </w:pPr>
    </w:p>
    <w:p w14:paraId="6FF79F3A">
      <w:pPr>
        <w:pStyle w:val="22"/>
        <w:rPr>
          <w:rFonts w:hint="eastAsia" w:ascii="宋体" w:hAnsi="宋体" w:eastAsia="宋体" w:cs="宋体"/>
          <w:sz w:val="24"/>
          <w:szCs w:val="24"/>
          <w:lang w:val="en-US" w:eastAsia="zh-CN"/>
        </w:rPr>
      </w:pPr>
    </w:p>
    <w:p w14:paraId="016C486D">
      <w:pPr>
        <w:pStyle w:val="21"/>
        <w:rPr>
          <w:rFonts w:hint="eastAsia"/>
        </w:rPr>
        <w:sectPr>
          <w:headerReference r:id="rId10" w:type="default"/>
          <w:footerReference r:id="rId11" w:type="default"/>
          <w:pgSz w:w="11850" w:h="16783"/>
          <w:pgMar w:top="1440" w:right="1417" w:bottom="1440" w:left="1417" w:header="851" w:footer="992" w:gutter="0"/>
          <w:cols w:space="720" w:num="1"/>
          <w:docGrid w:linePitch="312" w:charSpace="0"/>
        </w:sectPr>
      </w:pPr>
    </w:p>
    <w:bookmarkEnd w:id="107"/>
    <w:bookmarkEnd w:id="108"/>
    <w:p w14:paraId="4AA06C8E">
      <w:pPr>
        <w:spacing w:line="360" w:lineRule="auto"/>
        <w:outlineLvl w:val="1"/>
        <w:rPr>
          <w:rFonts w:hint="default"/>
          <w:b/>
          <w:bCs/>
          <w:color w:val="auto"/>
          <w:sz w:val="24"/>
          <w:szCs w:val="24"/>
          <w:lang w:val="en-US" w:eastAsia="zh-CN"/>
        </w:rPr>
      </w:pPr>
      <w:bookmarkStart w:id="109" w:name="_Toc119"/>
      <w:bookmarkStart w:id="110" w:name="_Toc393984712"/>
      <w:bookmarkStart w:id="111" w:name="_Toc393374168"/>
      <w:bookmarkStart w:id="112" w:name="_Toc260964005"/>
      <w:r>
        <w:rPr>
          <w:rFonts w:hint="eastAsia"/>
          <w:b/>
          <w:bCs/>
          <w:color w:val="auto"/>
          <w:sz w:val="24"/>
          <w:szCs w:val="24"/>
          <w:lang w:val="en-US" w:eastAsia="zh-CN"/>
        </w:rPr>
        <w:t>第二节 施工总流程图</w:t>
      </w:r>
      <w:bookmarkEnd w:id="109"/>
    </w:p>
    <w:p w14:paraId="49739DC7">
      <w:pPr>
        <w:pStyle w:val="55"/>
        <w:rPr>
          <w:color w:val="auto"/>
        </w:rPr>
      </w:pPr>
    </w:p>
    <w:p w14:paraId="47858114">
      <w:pPr>
        <w:adjustRightInd w:val="0"/>
        <w:snapToGrid w:val="0"/>
        <w:spacing w:line="360" w:lineRule="auto"/>
        <w:ind w:right="-11"/>
        <w:jc w:val="left"/>
        <w:rPr>
          <w:rFonts w:hint="eastAsia" w:ascii="宋体" w:hAnsi="宋体" w:cs="宋体"/>
          <w:color w:val="auto"/>
          <w:sz w:val="28"/>
          <w:szCs w:val="18"/>
        </w:rPr>
      </w:pPr>
      <w:r>
        <w:rPr>
          <w:sz w:val="24"/>
        </w:rPr>
        <mc:AlternateContent>
          <mc:Choice Requires="wpg">
            <w:drawing>
              <wp:anchor distT="0" distB="0" distL="114300" distR="114300" simplePos="0" relativeHeight="251706368" behindDoc="0" locked="0" layoutInCell="1" allowOverlap="1">
                <wp:simplePos x="0" y="0"/>
                <wp:positionH relativeFrom="column">
                  <wp:posOffset>-467995</wp:posOffset>
                </wp:positionH>
                <wp:positionV relativeFrom="paragraph">
                  <wp:posOffset>-327660</wp:posOffset>
                </wp:positionV>
                <wp:extent cx="6020435" cy="8239760"/>
                <wp:effectExtent l="4445" t="4445" r="13970" b="23495"/>
                <wp:wrapNone/>
                <wp:docPr id="128" name="组合 241"/>
                <wp:cNvGraphicFramePr/>
                <a:graphic xmlns:a="http://schemas.openxmlformats.org/drawingml/2006/main">
                  <a:graphicData uri="http://schemas.microsoft.com/office/word/2010/wordprocessingGroup">
                    <wpg:wgp>
                      <wpg:cNvGrpSpPr/>
                      <wpg:grpSpPr>
                        <a:xfrm>
                          <a:off x="0" y="0"/>
                          <a:ext cx="6020435" cy="8239760"/>
                          <a:chOff x="8613" y="304506"/>
                          <a:chExt cx="9481" cy="12976"/>
                        </a:xfrm>
                      </wpg:grpSpPr>
                      <wps:wsp>
                        <wps:cNvPr id="82" name="文本框 242"/>
                        <wps:cNvSpPr txBox="1"/>
                        <wps:spPr>
                          <a:xfrm>
                            <a:off x="8946" y="311712"/>
                            <a:ext cx="3009" cy="43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73F36C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宋体"/>
                                  <w:lang w:val="en-US" w:eastAsia="zh-CN"/>
                                </w:rPr>
                              </w:pPr>
                              <w:r>
                                <w:rPr>
                                  <w:rFonts w:hint="eastAsia"/>
                                  <w:lang w:val="en-US" w:eastAsia="zh-CN"/>
                                </w:rPr>
                                <w:t>电缆卷筒更换</w:t>
                              </w:r>
                            </w:p>
                          </w:txbxContent>
                        </wps:txbx>
                        <wps:bodyPr vert="horz" wrap="square" anchor="t" anchorCtr="0" upright="1"/>
                      </wps:wsp>
                      <wps:wsp>
                        <wps:cNvPr id="83" name="直线 243"/>
                        <wps:cNvCnPr/>
                        <wps:spPr>
                          <a:xfrm>
                            <a:off x="10446" y="312172"/>
                            <a:ext cx="1" cy="391"/>
                          </a:xfrm>
                          <a:prstGeom prst="line">
                            <a:avLst/>
                          </a:prstGeom>
                          <a:ln w="6350" cap="flat" cmpd="sng">
                            <a:solidFill>
                              <a:srgbClr val="000000"/>
                            </a:solidFill>
                            <a:prstDash val="solid"/>
                            <a:miter/>
                            <a:headEnd type="none" w="med" len="med"/>
                            <a:tailEnd type="triangle" w="med" len="med"/>
                          </a:ln>
                        </wps:spPr>
                        <wps:bodyPr upright="1"/>
                      </wps:wsp>
                      <wps:wsp>
                        <wps:cNvPr id="84" name="文本框 244"/>
                        <wps:cNvSpPr txBox="1"/>
                        <wps:spPr>
                          <a:xfrm>
                            <a:off x="8957" y="312587"/>
                            <a:ext cx="3009" cy="433"/>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251251C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宋体"/>
                                  <w:lang w:val="en-US" w:eastAsia="zh-CN"/>
                                </w:rPr>
                              </w:pPr>
                              <w:r>
                                <w:rPr>
                                  <w:rFonts w:hint="eastAsia"/>
                                  <w:lang w:val="en-US" w:eastAsia="zh-CN"/>
                                </w:rPr>
                                <w:t>电气室保温安装</w:t>
                              </w:r>
                            </w:p>
                          </w:txbxContent>
                        </wps:txbx>
                        <wps:bodyPr vert="horz" wrap="square" anchor="t" anchorCtr="0" upright="1"/>
                      </wps:wsp>
                      <wps:wsp>
                        <wps:cNvPr id="85" name="文本框 245"/>
                        <wps:cNvSpPr txBox="1"/>
                        <wps:spPr>
                          <a:xfrm>
                            <a:off x="14946" y="315045"/>
                            <a:ext cx="2439" cy="483"/>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19AB0EF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送电单调、空载调试</w:t>
                              </w:r>
                            </w:p>
                          </w:txbxContent>
                        </wps:txbx>
                        <wps:bodyPr vert="horz" wrap="square" anchor="t" anchorCtr="0" upright="1"/>
                      </wps:wsp>
                      <wps:wsp>
                        <wps:cNvPr id="86" name="直线 246"/>
                        <wps:cNvCnPr/>
                        <wps:spPr>
                          <a:xfrm>
                            <a:off x="16194" y="314708"/>
                            <a:ext cx="1" cy="312"/>
                          </a:xfrm>
                          <a:prstGeom prst="line">
                            <a:avLst/>
                          </a:prstGeom>
                          <a:ln w="6350" cap="flat" cmpd="sng">
                            <a:solidFill>
                              <a:srgbClr val="000000"/>
                            </a:solidFill>
                            <a:prstDash val="solid"/>
                            <a:miter/>
                            <a:headEnd type="none" w="med" len="med"/>
                            <a:tailEnd type="triangle" w="med" len="med"/>
                          </a:ln>
                        </wps:spPr>
                        <wps:bodyPr upright="1"/>
                      </wps:wsp>
                      <wps:wsp>
                        <wps:cNvPr id="87" name="直线 247"/>
                        <wps:cNvCnPr/>
                        <wps:spPr>
                          <a:xfrm>
                            <a:off x="16200" y="315533"/>
                            <a:ext cx="1" cy="391"/>
                          </a:xfrm>
                          <a:prstGeom prst="line">
                            <a:avLst/>
                          </a:prstGeom>
                          <a:ln w="6350" cap="flat" cmpd="sng">
                            <a:solidFill>
                              <a:srgbClr val="000000"/>
                            </a:solidFill>
                            <a:prstDash val="solid"/>
                            <a:miter/>
                            <a:headEnd type="none" w="med" len="med"/>
                            <a:tailEnd type="triangle" w="med" len="med"/>
                          </a:ln>
                        </wps:spPr>
                        <wps:bodyPr upright="1"/>
                      </wps:wsp>
                      <wps:wsp>
                        <wps:cNvPr id="88" name="文本框 248"/>
                        <wps:cNvSpPr txBox="1"/>
                        <wps:spPr>
                          <a:xfrm>
                            <a:off x="14546" y="315977"/>
                            <a:ext cx="3229" cy="483"/>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33C2F80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所有电机接手连接负载调试</w:t>
                              </w:r>
                            </w:p>
                          </w:txbxContent>
                        </wps:txbx>
                        <wps:bodyPr vert="horz" wrap="square" anchor="t" anchorCtr="0" upright="1"/>
                      </wps:wsp>
                      <wps:wsp>
                        <wps:cNvPr id="89" name="自选图形 249"/>
                        <wps:cNvCnPr/>
                        <wps:spPr>
                          <a:xfrm rot="5400000" flipV="1">
                            <a:off x="9904" y="313561"/>
                            <a:ext cx="3960" cy="2960"/>
                          </a:xfrm>
                          <a:prstGeom prst="bentConnector3">
                            <a:avLst>
                              <a:gd name="adj1" fmla="val 92903"/>
                            </a:avLst>
                          </a:prstGeom>
                          <a:ln w="6350" cap="flat" cmpd="sng">
                            <a:solidFill>
                              <a:srgbClr val="000000"/>
                            </a:solidFill>
                            <a:prstDash val="solid"/>
                            <a:miter/>
                            <a:headEnd type="none" w="med" len="med"/>
                            <a:tailEnd type="triangle" w="med" len="med"/>
                          </a:ln>
                        </wps:spPr>
                        <wps:bodyPr/>
                      </wps:wsp>
                      <wps:wsp>
                        <wps:cNvPr id="90" name="自选图形 250"/>
                        <wps:cNvCnPr>
                          <a:stCxn id="88" idx="2"/>
                        </wps:cNvCnPr>
                        <wps:spPr>
                          <a:xfrm rot="5400000">
                            <a:off x="14614" y="315193"/>
                            <a:ext cx="281" cy="2794"/>
                          </a:xfrm>
                          <a:prstGeom prst="bentConnector2">
                            <a:avLst/>
                          </a:prstGeom>
                          <a:ln w="6350" cap="flat" cmpd="sng">
                            <a:solidFill>
                              <a:srgbClr val="000000"/>
                            </a:solidFill>
                            <a:prstDash val="solid"/>
                            <a:miter/>
                            <a:headEnd type="none" w="med" len="med"/>
                            <a:tailEnd type="none" w="med" len="med"/>
                          </a:ln>
                        </wps:spPr>
                        <wps:bodyPr/>
                      </wps:wsp>
                      <wps:wsp>
                        <wps:cNvPr id="91" name="文本框 251"/>
                        <wps:cNvSpPr txBox="1"/>
                        <wps:spPr>
                          <a:xfrm>
                            <a:off x="12395" y="317049"/>
                            <a:ext cx="1995" cy="433"/>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2C73DBD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调试结束、验收</w:t>
                              </w:r>
                            </w:p>
                          </w:txbxContent>
                        </wps:txbx>
                        <wps:bodyPr vert="horz" wrap="square" anchor="t" anchorCtr="0" upright="1"/>
                      </wps:wsp>
                      <wps:wsp>
                        <wps:cNvPr id="92" name="文本框 252"/>
                        <wps:cNvSpPr txBox="1"/>
                        <wps:spPr>
                          <a:xfrm>
                            <a:off x="8706" y="309563"/>
                            <a:ext cx="4185" cy="526"/>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6D306247">
                              <w:pPr>
                                <w:rPr>
                                  <w:rFonts w:hint="default" w:eastAsia="宋体"/>
                                  <w:lang w:val="en-US" w:eastAsia="zh-CN"/>
                                </w:rPr>
                              </w:pPr>
                              <w:r>
                                <w:rPr>
                                  <w:rFonts w:hint="eastAsia"/>
                                  <w:lang w:val="en-US" w:eastAsia="zh-CN"/>
                                </w:rPr>
                                <w:t>小车轨道安全设施就位、安全绳拉设</w:t>
                              </w:r>
                            </w:p>
                          </w:txbxContent>
                        </wps:txbx>
                        <wps:bodyPr vert="horz" wrap="square" anchor="t" anchorCtr="0" upright="1"/>
                      </wps:wsp>
                      <wps:wsp>
                        <wps:cNvPr id="93" name="直线 253"/>
                        <wps:cNvCnPr/>
                        <wps:spPr>
                          <a:xfrm>
                            <a:off x="10445" y="310117"/>
                            <a:ext cx="1" cy="391"/>
                          </a:xfrm>
                          <a:prstGeom prst="line">
                            <a:avLst/>
                          </a:prstGeom>
                          <a:ln w="6350" cap="flat" cmpd="sng">
                            <a:solidFill>
                              <a:srgbClr val="000000"/>
                            </a:solidFill>
                            <a:prstDash val="solid"/>
                            <a:miter/>
                            <a:headEnd type="none" w="med" len="med"/>
                            <a:tailEnd type="triangle" w="med" len="med"/>
                          </a:ln>
                        </wps:spPr>
                        <wps:bodyPr upright="1"/>
                      </wps:wsp>
                      <wps:wsp>
                        <wps:cNvPr id="94" name="直线 254"/>
                        <wps:cNvCnPr/>
                        <wps:spPr>
                          <a:xfrm>
                            <a:off x="16109" y="310030"/>
                            <a:ext cx="1" cy="391"/>
                          </a:xfrm>
                          <a:prstGeom prst="line">
                            <a:avLst/>
                          </a:prstGeom>
                          <a:ln w="6350" cap="flat" cmpd="sng">
                            <a:solidFill>
                              <a:srgbClr val="000000"/>
                            </a:solidFill>
                            <a:prstDash val="solid"/>
                            <a:miter/>
                            <a:headEnd type="none" w="med" len="med"/>
                            <a:tailEnd type="triangle" w="med" len="med"/>
                          </a:ln>
                        </wps:spPr>
                        <wps:bodyPr upright="1"/>
                      </wps:wsp>
                      <wps:wsp>
                        <wps:cNvPr id="95" name="文本框 255"/>
                        <wps:cNvSpPr txBox="1"/>
                        <wps:spPr>
                          <a:xfrm>
                            <a:off x="8613" y="310564"/>
                            <a:ext cx="4185" cy="776"/>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71D69A5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电机更换、制动器更换、电缆卷筒更换</w:t>
                              </w:r>
                            </w:p>
                          </w:txbxContent>
                        </wps:txbx>
                        <wps:bodyPr vert="horz" wrap="square" anchor="t" anchorCtr="0" upright="1"/>
                      </wps:wsp>
                      <wps:wsp>
                        <wps:cNvPr id="96" name="文本框 256"/>
                        <wps:cNvSpPr txBox="1"/>
                        <wps:spPr>
                          <a:xfrm>
                            <a:off x="14222" y="310445"/>
                            <a:ext cx="3699" cy="432"/>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5239239E">
                              <w:pPr>
                                <w:rPr>
                                  <w:rFonts w:hint="default" w:eastAsia="宋体"/>
                                  <w:lang w:val="en-US" w:eastAsia="zh-CN"/>
                                </w:rPr>
                              </w:pPr>
                              <w:r>
                                <w:rPr>
                                  <w:rFonts w:hint="eastAsia"/>
                                  <w:lang w:val="en-US" w:eastAsia="zh-CN"/>
                                </w:rPr>
                                <w:t>电阻箱、屏柜拆除，保护性拆除</w:t>
                              </w:r>
                            </w:p>
                          </w:txbxContent>
                        </wps:txbx>
                        <wps:bodyPr vert="horz" wrap="square" anchor="t" anchorCtr="0" upright="1"/>
                      </wps:wsp>
                      <wps:wsp>
                        <wps:cNvPr id="97" name="直线 257"/>
                        <wps:cNvCnPr/>
                        <wps:spPr>
                          <a:xfrm>
                            <a:off x="10446" y="311336"/>
                            <a:ext cx="1" cy="391"/>
                          </a:xfrm>
                          <a:prstGeom prst="line">
                            <a:avLst/>
                          </a:prstGeom>
                          <a:ln w="6350" cap="flat" cmpd="sng">
                            <a:solidFill>
                              <a:srgbClr val="000000"/>
                            </a:solidFill>
                            <a:prstDash val="solid"/>
                            <a:miter/>
                            <a:headEnd type="none" w="med" len="med"/>
                            <a:tailEnd type="triangle" w="med" len="med"/>
                          </a:ln>
                        </wps:spPr>
                        <wps:bodyPr upright="1"/>
                      </wps:wsp>
                      <wps:wsp>
                        <wps:cNvPr id="98" name="直线 258"/>
                        <wps:cNvCnPr/>
                        <wps:spPr>
                          <a:xfrm>
                            <a:off x="16120" y="310895"/>
                            <a:ext cx="1" cy="391"/>
                          </a:xfrm>
                          <a:prstGeom prst="line">
                            <a:avLst/>
                          </a:prstGeom>
                          <a:ln w="6350" cap="flat" cmpd="sng">
                            <a:solidFill>
                              <a:srgbClr val="000000"/>
                            </a:solidFill>
                            <a:prstDash val="solid"/>
                            <a:miter/>
                            <a:headEnd type="none" w="med" len="med"/>
                            <a:tailEnd type="triangle" w="med" len="med"/>
                          </a:ln>
                        </wps:spPr>
                        <wps:bodyPr upright="1"/>
                      </wps:wsp>
                      <wps:wsp>
                        <wps:cNvPr id="99" name="文本框 259"/>
                        <wps:cNvSpPr txBox="1"/>
                        <wps:spPr>
                          <a:xfrm>
                            <a:off x="14212" y="311300"/>
                            <a:ext cx="3699" cy="733"/>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4540E78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电缆清理、电阻箱、屏柜、司机室电气设备安装，电气配槽配管</w:t>
                              </w:r>
                            </w:p>
                          </w:txbxContent>
                        </wps:txbx>
                        <wps:bodyPr vert="horz" wrap="square" anchor="t" anchorCtr="0" upright="1"/>
                      </wps:wsp>
                      <wps:wsp>
                        <wps:cNvPr id="100" name="直线 260"/>
                        <wps:cNvCnPr/>
                        <wps:spPr>
                          <a:xfrm>
                            <a:off x="16121" y="312062"/>
                            <a:ext cx="1" cy="391"/>
                          </a:xfrm>
                          <a:prstGeom prst="line">
                            <a:avLst/>
                          </a:prstGeom>
                          <a:ln w="6350" cap="flat" cmpd="sng">
                            <a:solidFill>
                              <a:srgbClr val="000000"/>
                            </a:solidFill>
                            <a:prstDash val="solid"/>
                            <a:miter/>
                            <a:headEnd type="none" w="med" len="med"/>
                            <a:tailEnd type="triangle" w="med" len="med"/>
                          </a:ln>
                        </wps:spPr>
                        <wps:bodyPr upright="1"/>
                      </wps:wsp>
                      <wps:wsp>
                        <wps:cNvPr id="101" name="文本框 261"/>
                        <wps:cNvSpPr txBox="1"/>
                        <wps:spPr>
                          <a:xfrm>
                            <a:off x="14202" y="312467"/>
                            <a:ext cx="3699" cy="733"/>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366C0E1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行车限位、登机请求盒、超载限制器、防撞等外围设备安装</w:t>
                              </w:r>
                            </w:p>
                          </w:txbxContent>
                        </wps:txbx>
                        <wps:bodyPr vert="horz" wrap="square" anchor="t" anchorCtr="0" upright="1"/>
                      </wps:wsp>
                      <wps:wsp>
                        <wps:cNvPr id="102" name="直线 262"/>
                        <wps:cNvCnPr/>
                        <wps:spPr>
                          <a:xfrm>
                            <a:off x="16122" y="313218"/>
                            <a:ext cx="1" cy="286"/>
                          </a:xfrm>
                          <a:prstGeom prst="line">
                            <a:avLst/>
                          </a:prstGeom>
                          <a:ln w="6350" cap="flat" cmpd="sng">
                            <a:solidFill>
                              <a:srgbClr val="000000"/>
                            </a:solidFill>
                            <a:prstDash val="solid"/>
                            <a:miter/>
                            <a:headEnd type="none" w="med" len="med"/>
                            <a:tailEnd type="triangle" w="med" len="med"/>
                          </a:ln>
                        </wps:spPr>
                        <wps:bodyPr upright="1"/>
                      </wps:wsp>
                      <wps:wsp>
                        <wps:cNvPr id="103" name="文本框 263"/>
                        <wps:cNvSpPr txBox="1"/>
                        <wps:spPr>
                          <a:xfrm>
                            <a:off x="15234" y="313518"/>
                            <a:ext cx="1753" cy="483"/>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115CD76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整车电缆敷设</w:t>
                              </w:r>
                            </w:p>
                          </w:txbxContent>
                        </wps:txbx>
                        <wps:bodyPr vert="horz" wrap="square" anchor="t" anchorCtr="0" upright="1"/>
                      </wps:wsp>
                      <wps:wsp>
                        <wps:cNvPr id="104" name="直线 264"/>
                        <wps:cNvCnPr/>
                        <wps:spPr>
                          <a:xfrm>
                            <a:off x="16147" y="314017"/>
                            <a:ext cx="15" cy="286"/>
                          </a:xfrm>
                          <a:prstGeom prst="line">
                            <a:avLst/>
                          </a:prstGeom>
                          <a:ln w="6350" cap="flat" cmpd="sng">
                            <a:solidFill>
                              <a:srgbClr val="000000"/>
                            </a:solidFill>
                            <a:prstDash val="solid"/>
                            <a:miter/>
                            <a:headEnd type="none" w="med" len="med"/>
                            <a:tailEnd type="triangle" w="med" len="med"/>
                          </a:ln>
                        </wps:spPr>
                        <wps:bodyPr upright="1"/>
                      </wps:wsp>
                      <wps:wsp>
                        <wps:cNvPr id="105" name="文本框 265"/>
                        <wps:cNvSpPr txBox="1"/>
                        <wps:spPr>
                          <a:xfrm>
                            <a:off x="15390" y="314299"/>
                            <a:ext cx="1481" cy="441"/>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7529CAF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接线、校线</w:t>
                              </w:r>
                            </w:p>
                          </w:txbxContent>
                        </wps:txbx>
                        <wps:bodyPr vert="horz" wrap="square" anchor="t" anchorCtr="0" upright="1"/>
                      </wps:wsp>
                      <wps:wsp>
                        <wps:cNvPr id="106" name="文本框 266"/>
                        <wps:cNvSpPr txBox="1"/>
                        <wps:spPr>
                          <a:xfrm>
                            <a:off x="12494" y="306338"/>
                            <a:ext cx="1679" cy="52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15CA0373">
                              <w:pPr>
                                <w:jc w:val="center"/>
                                <w:rPr>
                                  <w:rFonts w:hint="default" w:eastAsia="宋体"/>
                                  <w:lang w:val="en-US" w:eastAsia="zh-CN"/>
                                </w:rPr>
                              </w:pPr>
                              <w:r>
                                <w:rPr>
                                  <w:rFonts w:hint="eastAsia"/>
                                  <w:lang w:val="en-US" w:eastAsia="zh-CN"/>
                                </w:rPr>
                                <w:t>施工前准备</w:t>
                              </w:r>
                            </w:p>
                          </w:txbxContent>
                        </wps:txbx>
                        <wps:bodyPr vert="horz" wrap="square" anchor="t" anchorCtr="0" upright="1"/>
                      </wps:wsp>
                      <wps:wsp>
                        <wps:cNvPr id="107" name="文本框 267"/>
                        <wps:cNvSpPr txBox="1"/>
                        <wps:spPr>
                          <a:xfrm>
                            <a:off x="12465" y="307339"/>
                            <a:ext cx="1791" cy="52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41742B40">
                              <w:pPr>
                                <w:rPr>
                                  <w:rFonts w:hint="default" w:eastAsia="宋体"/>
                                  <w:lang w:val="en-US" w:eastAsia="zh-CN"/>
                                </w:rPr>
                              </w:pPr>
                              <w:r>
                                <w:rPr>
                                  <w:rFonts w:hint="eastAsia"/>
                                  <w:lang w:val="en-US" w:eastAsia="zh-CN"/>
                                </w:rPr>
                                <w:t>确定停车位置</w:t>
                              </w:r>
                            </w:p>
                          </w:txbxContent>
                        </wps:txbx>
                        <wps:bodyPr vert="horz" wrap="square" anchor="t" anchorCtr="0" upright="1"/>
                      </wps:wsp>
                      <wps:wsp>
                        <wps:cNvPr id="108" name="直线 268"/>
                        <wps:cNvCnPr/>
                        <wps:spPr>
                          <a:xfrm>
                            <a:off x="13309" y="307902"/>
                            <a:ext cx="1" cy="391"/>
                          </a:xfrm>
                          <a:prstGeom prst="line">
                            <a:avLst/>
                          </a:prstGeom>
                          <a:ln w="6350" cap="flat" cmpd="sng">
                            <a:solidFill>
                              <a:srgbClr val="000000"/>
                            </a:solidFill>
                            <a:prstDash val="solid"/>
                            <a:miter/>
                            <a:headEnd type="none" w="med" len="med"/>
                            <a:tailEnd type="triangle" w="med" len="med"/>
                          </a:ln>
                        </wps:spPr>
                        <wps:bodyPr upright="1"/>
                      </wps:wsp>
                      <wps:wsp>
                        <wps:cNvPr id="109" name="文本框 269"/>
                        <wps:cNvSpPr txBox="1"/>
                        <wps:spPr>
                          <a:xfrm>
                            <a:off x="12034" y="308317"/>
                            <a:ext cx="2575" cy="52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4CE9E170">
                              <w:pPr>
                                <w:rPr>
                                  <w:rFonts w:hint="default" w:eastAsia="宋体"/>
                                  <w:lang w:val="en-US" w:eastAsia="zh-CN"/>
                                </w:rPr>
                              </w:pPr>
                              <w:r>
                                <w:rPr>
                                  <w:rFonts w:hint="eastAsia"/>
                                  <w:lang w:val="en-US" w:eastAsia="zh-CN"/>
                                </w:rPr>
                                <w:t>三方停电挂牌，标化</w:t>
                              </w:r>
                            </w:p>
                          </w:txbxContent>
                        </wps:txbx>
                        <wps:bodyPr vert="horz" wrap="square" anchor="t" anchorCtr="0" upright="1"/>
                      </wps:wsp>
                      <wps:wsp>
                        <wps:cNvPr id="110" name="直线 270"/>
                        <wps:cNvCnPr/>
                        <wps:spPr>
                          <a:xfrm>
                            <a:off x="13291" y="308858"/>
                            <a:ext cx="1" cy="391"/>
                          </a:xfrm>
                          <a:prstGeom prst="line">
                            <a:avLst/>
                          </a:prstGeom>
                          <a:ln w="6350" cap="flat" cmpd="sng">
                            <a:solidFill>
                              <a:srgbClr val="000000"/>
                            </a:solidFill>
                            <a:prstDash val="solid"/>
                            <a:miter/>
                            <a:headEnd type="none" w="med" len="med"/>
                            <a:tailEnd type="triangle" w="med" len="med"/>
                          </a:ln>
                        </wps:spPr>
                        <wps:bodyPr upright="1"/>
                      </wps:wsp>
                      <wps:wsp>
                        <wps:cNvPr id="111" name="直线 271"/>
                        <wps:cNvCnPr/>
                        <wps:spPr>
                          <a:xfrm flipH="1" flipV="1">
                            <a:off x="10423" y="309262"/>
                            <a:ext cx="5687" cy="11"/>
                          </a:xfrm>
                          <a:prstGeom prst="line">
                            <a:avLst/>
                          </a:prstGeom>
                          <a:ln w="6350" cap="flat" cmpd="sng">
                            <a:solidFill>
                              <a:srgbClr val="000000"/>
                            </a:solidFill>
                            <a:prstDash val="solid"/>
                            <a:miter/>
                            <a:headEnd type="none" w="med" len="med"/>
                            <a:tailEnd type="none" w="med" len="med"/>
                          </a:ln>
                        </wps:spPr>
                        <wps:bodyPr upright="1"/>
                      </wps:wsp>
                      <wps:wsp>
                        <wps:cNvPr id="112" name="直线 272"/>
                        <wps:cNvCnPr/>
                        <wps:spPr>
                          <a:xfrm>
                            <a:off x="10414" y="309262"/>
                            <a:ext cx="6" cy="291"/>
                          </a:xfrm>
                          <a:prstGeom prst="line">
                            <a:avLst/>
                          </a:prstGeom>
                          <a:ln w="6350" cap="flat" cmpd="sng">
                            <a:solidFill>
                              <a:srgbClr val="000000"/>
                            </a:solidFill>
                            <a:prstDash val="solid"/>
                            <a:miter/>
                            <a:headEnd type="none" w="med" len="med"/>
                            <a:tailEnd type="triangle" w="med" len="med"/>
                          </a:ln>
                        </wps:spPr>
                        <wps:bodyPr upright="1"/>
                      </wps:wsp>
                      <wps:wsp>
                        <wps:cNvPr id="113" name="直线 273"/>
                        <wps:cNvCnPr/>
                        <wps:spPr>
                          <a:xfrm flipH="1">
                            <a:off x="16104" y="309268"/>
                            <a:ext cx="1" cy="291"/>
                          </a:xfrm>
                          <a:prstGeom prst="line">
                            <a:avLst/>
                          </a:prstGeom>
                          <a:ln w="6350" cap="flat" cmpd="sng">
                            <a:solidFill>
                              <a:srgbClr val="000000"/>
                            </a:solidFill>
                            <a:prstDash val="solid"/>
                            <a:miter/>
                            <a:headEnd type="none" w="med" len="med"/>
                            <a:tailEnd type="triangle" w="med" len="med"/>
                          </a:ln>
                        </wps:spPr>
                        <wps:bodyPr upright="1"/>
                      </wps:wsp>
                      <wps:wsp>
                        <wps:cNvPr id="114" name="文本框 274"/>
                        <wps:cNvSpPr txBox="1"/>
                        <wps:spPr>
                          <a:xfrm>
                            <a:off x="14781" y="309570"/>
                            <a:ext cx="2575" cy="442"/>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0FE0249B">
                              <w:pPr>
                                <w:rPr>
                                  <w:rFonts w:hint="default" w:eastAsia="宋体"/>
                                  <w:lang w:val="en-US" w:eastAsia="zh-CN"/>
                                </w:rPr>
                              </w:pPr>
                              <w:r>
                                <w:rPr>
                                  <w:rFonts w:hint="eastAsia"/>
                                  <w:lang w:val="en-US" w:eastAsia="zh-CN"/>
                                </w:rPr>
                                <w:t>电缆拆除、限位拆除</w:t>
                              </w:r>
                            </w:p>
                          </w:txbxContent>
                        </wps:txbx>
                        <wps:bodyPr vert="horz" wrap="square" anchor="t" anchorCtr="0" upright="1"/>
                      </wps:wsp>
                      <wps:wsp>
                        <wps:cNvPr id="115" name="文本框 275"/>
                        <wps:cNvSpPr txBox="1"/>
                        <wps:spPr>
                          <a:xfrm>
                            <a:off x="12434" y="304506"/>
                            <a:ext cx="1803" cy="42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60858F8A">
                              <w:pPr>
                                <w:jc w:val="center"/>
                                <w:rPr>
                                  <w:rFonts w:hint="default" w:eastAsia="宋体"/>
                                  <w:sz w:val="24"/>
                                  <w:szCs w:val="24"/>
                                  <w:lang w:val="en-US" w:eastAsia="zh-CN"/>
                                </w:rPr>
                              </w:pPr>
                              <w:r>
                                <w:rPr>
                                  <w:rFonts w:hint="eastAsia"/>
                                  <w:sz w:val="24"/>
                                  <w:szCs w:val="24"/>
                                  <w:lang w:val="en-US" w:eastAsia="zh-CN"/>
                                </w:rPr>
                                <w:t>开工报告办理</w:t>
                              </w:r>
                            </w:p>
                          </w:txbxContent>
                        </wps:txbx>
                        <wps:bodyPr vert="horz" wrap="square" anchor="t" anchorCtr="0" upright="1"/>
                      </wps:wsp>
                      <wps:wsp>
                        <wps:cNvPr id="116" name="直线 276"/>
                        <wps:cNvCnPr/>
                        <wps:spPr>
                          <a:xfrm>
                            <a:off x="13296" y="304999"/>
                            <a:ext cx="1" cy="382"/>
                          </a:xfrm>
                          <a:prstGeom prst="line">
                            <a:avLst/>
                          </a:prstGeom>
                          <a:ln w="6350" cap="flat" cmpd="sng">
                            <a:solidFill>
                              <a:srgbClr val="000000"/>
                            </a:solidFill>
                            <a:prstDash val="solid"/>
                            <a:miter/>
                            <a:headEnd type="none" w="med" len="med"/>
                            <a:tailEnd type="triangle" w="med" len="med"/>
                          </a:ln>
                        </wps:spPr>
                        <wps:bodyPr upright="1"/>
                      </wps:wsp>
                      <wps:wsp>
                        <wps:cNvPr id="117" name="文本框 277"/>
                        <wps:cNvSpPr txBox="1"/>
                        <wps:spPr>
                          <a:xfrm>
                            <a:off x="12311" y="305378"/>
                            <a:ext cx="2149" cy="493"/>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6D7E5DCA">
                              <w:pPr>
                                <w:jc w:val="center"/>
                                <w:rPr>
                                  <w:rFonts w:hint="default" w:eastAsia="宋体"/>
                                  <w:lang w:val="en-US" w:eastAsia="zh-CN"/>
                                </w:rPr>
                              </w:pPr>
                              <w:r>
                                <w:rPr>
                                  <w:rFonts w:hint="eastAsia"/>
                                  <w:lang w:val="en-US" w:eastAsia="zh-CN"/>
                                </w:rPr>
                                <w:t>图纸及资料熟悉</w:t>
                              </w:r>
                            </w:p>
                          </w:txbxContent>
                        </wps:txbx>
                        <wps:bodyPr vert="horz" wrap="square" anchor="t" anchorCtr="0" upright="1"/>
                      </wps:wsp>
                      <wps:wsp>
                        <wps:cNvPr id="118" name="直线 278"/>
                        <wps:cNvCnPr/>
                        <wps:spPr>
                          <a:xfrm>
                            <a:off x="11505" y="305638"/>
                            <a:ext cx="773" cy="1"/>
                          </a:xfrm>
                          <a:prstGeom prst="line">
                            <a:avLst/>
                          </a:prstGeom>
                          <a:ln w="6350" cap="flat" cmpd="sng">
                            <a:solidFill>
                              <a:srgbClr val="000000"/>
                            </a:solidFill>
                            <a:prstDash val="solid"/>
                            <a:miter/>
                            <a:headEnd type="none" w="med" len="med"/>
                            <a:tailEnd type="triangle" w="med" len="med"/>
                          </a:ln>
                        </wps:spPr>
                        <wps:bodyPr upright="1"/>
                      </wps:wsp>
                      <wps:wsp>
                        <wps:cNvPr id="119" name="文本框 279"/>
                        <wps:cNvSpPr txBox="1"/>
                        <wps:spPr>
                          <a:xfrm>
                            <a:off x="10183" y="305379"/>
                            <a:ext cx="1311" cy="503"/>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5A215537">
                              <w:pPr>
                                <w:jc w:val="center"/>
                                <w:rPr>
                                  <w:rFonts w:hint="default" w:eastAsia="宋体"/>
                                  <w:lang w:val="en-US" w:eastAsia="zh-CN"/>
                                </w:rPr>
                              </w:pPr>
                              <w:r>
                                <w:rPr>
                                  <w:rFonts w:hint="eastAsia"/>
                                  <w:lang w:val="en-US" w:eastAsia="zh-CN"/>
                                </w:rPr>
                                <w:t>图纸自审</w:t>
                              </w:r>
                            </w:p>
                          </w:txbxContent>
                        </wps:txbx>
                        <wps:bodyPr vert="horz" wrap="square" anchor="t" anchorCtr="0" upright="1"/>
                      </wps:wsp>
                      <wps:wsp>
                        <wps:cNvPr id="120" name="文本框 280"/>
                        <wps:cNvSpPr txBox="1"/>
                        <wps:spPr>
                          <a:xfrm>
                            <a:off x="15256" y="305413"/>
                            <a:ext cx="1355" cy="437"/>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5848FA3A">
                              <w:pPr>
                                <w:jc w:val="center"/>
                                <w:rPr>
                                  <w:rFonts w:hint="eastAsia" w:eastAsia="宋体"/>
                                  <w:lang w:val="en-US" w:eastAsia="zh-CN"/>
                                </w:rPr>
                              </w:pPr>
                              <w:r>
                                <w:rPr>
                                  <w:rFonts w:hint="eastAsia"/>
                                  <w:lang w:val="en-US" w:eastAsia="zh-CN"/>
                                </w:rPr>
                                <w:t>设计交底</w:t>
                              </w:r>
                            </w:p>
                          </w:txbxContent>
                        </wps:txbx>
                        <wps:bodyPr vert="horz" wrap="square" anchor="t" anchorCtr="0" upright="1"/>
                      </wps:wsp>
                      <wps:wsp>
                        <wps:cNvPr id="121" name="直线 281"/>
                        <wps:cNvCnPr/>
                        <wps:spPr>
                          <a:xfrm flipH="1">
                            <a:off x="14483" y="305656"/>
                            <a:ext cx="750" cy="11"/>
                          </a:xfrm>
                          <a:prstGeom prst="line">
                            <a:avLst/>
                          </a:prstGeom>
                          <a:ln w="6350" cap="flat" cmpd="sng">
                            <a:solidFill>
                              <a:srgbClr val="000000"/>
                            </a:solidFill>
                            <a:prstDash val="solid"/>
                            <a:miter/>
                            <a:headEnd type="none" w="med" len="med"/>
                            <a:tailEnd type="triangle" w="med" len="med"/>
                          </a:ln>
                        </wps:spPr>
                        <wps:bodyPr upright="1"/>
                      </wps:wsp>
                      <wps:wsp>
                        <wps:cNvPr id="122" name="直线 282"/>
                        <wps:cNvCnPr/>
                        <wps:spPr>
                          <a:xfrm>
                            <a:off x="13307" y="305888"/>
                            <a:ext cx="1" cy="391"/>
                          </a:xfrm>
                          <a:prstGeom prst="line">
                            <a:avLst/>
                          </a:prstGeom>
                          <a:ln w="6350" cap="flat" cmpd="sng">
                            <a:solidFill>
                              <a:srgbClr val="000000"/>
                            </a:solidFill>
                            <a:prstDash val="solid"/>
                            <a:miter/>
                            <a:headEnd type="none" w="med" len="med"/>
                            <a:tailEnd type="triangle" w="med" len="med"/>
                          </a:ln>
                        </wps:spPr>
                        <wps:bodyPr upright="1"/>
                      </wps:wsp>
                      <wps:wsp>
                        <wps:cNvPr id="123" name="直线 283"/>
                        <wps:cNvCnPr/>
                        <wps:spPr>
                          <a:xfrm>
                            <a:off x="13289" y="306912"/>
                            <a:ext cx="1" cy="391"/>
                          </a:xfrm>
                          <a:prstGeom prst="line">
                            <a:avLst/>
                          </a:prstGeom>
                          <a:ln w="6350" cap="flat" cmpd="sng">
                            <a:solidFill>
                              <a:srgbClr val="000000"/>
                            </a:solidFill>
                            <a:prstDash val="solid"/>
                            <a:miter/>
                            <a:headEnd type="none" w="med" len="med"/>
                            <a:tailEnd type="triangle" w="med" len="med"/>
                          </a:ln>
                        </wps:spPr>
                        <wps:bodyPr upright="1"/>
                      </wps:wsp>
                      <wps:wsp>
                        <wps:cNvPr id="124" name="直线 284"/>
                        <wps:cNvCnPr/>
                        <wps:spPr>
                          <a:xfrm flipV="1">
                            <a:off x="11243" y="306629"/>
                            <a:ext cx="1186" cy="1"/>
                          </a:xfrm>
                          <a:prstGeom prst="line">
                            <a:avLst/>
                          </a:prstGeom>
                          <a:ln w="6350" cap="flat" cmpd="sng">
                            <a:solidFill>
                              <a:srgbClr val="000000"/>
                            </a:solidFill>
                            <a:prstDash val="solid"/>
                            <a:miter/>
                            <a:headEnd type="none" w="med" len="med"/>
                            <a:tailEnd type="triangle" w="med" len="med"/>
                          </a:ln>
                        </wps:spPr>
                        <wps:bodyPr upright="1"/>
                      </wps:wsp>
                      <wps:wsp>
                        <wps:cNvPr id="125" name="直线 285"/>
                        <wps:cNvCnPr/>
                        <wps:spPr>
                          <a:xfrm flipH="1">
                            <a:off x="14185" y="306601"/>
                            <a:ext cx="1119" cy="11"/>
                          </a:xfrm>
                          <a:prstGeom prst="line">
                            <a:avLst/>
                          </a:prstGeom>
                          <a:ln w="6350" cap="flat" cmpd="sng">
                            <a:solidFill>
                              <a:srgbClr val="000000"/>
                            </a:solidFill>
                            <a:prstDash val="solid"/>
                            <a:miter/>
                            <a:headEnd type="none" w="med" len="med"/>
                            <a:tailEnd type="triangle" w="med" len="med"/>
                          </a:ln>
                        </wps:spPr>
                        <wps:bodyPr upright="1"/>
                      </wps:wsp>
                      <wps:wsp>
                        <wps:cNvPr id="126" name="文本框 286"/>
                        <wps:cNvSpPr txBox="1"/>
                        <wps:spPr>
                          <a:xfrm>
                            <a:off x="9315" y="306402"/>
                            <a:ext cx="1927" cy="182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71513BF8">
                              <w:pPr>
                                <w:pStyle w:val="2"/>
                                <w:keepNext w:val="0"/>
                                <w:keepLines w:val="0"/>
                                <w:pageBreakBefore w:val="0"/>
                                <w:widowControl w:val="0"/>
                                <w:numPr>
                                  <w:ilvl w:val="0"/>
                                  <w:numId w:val="0"/>
                                </w:numPr>
                                <w:kinsoku/>
                                <w:wordWrap/>
                                <w:overflowPunct/>
                                <w:topLinePunct w:val="0"/>
                                <w:autoSpaceDE/>
                                <w:autoSpaceDN/>
                                <w:bidi w:val="0"/>
                                <w:adjustRightInd/>
                                <w:spacing w:line="240" w:lineRule="auto"/>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A技术准备</w:t>
                              </w:r>
                            </w:p>
                            <w:p w14:paraId="1700AE67">
                              <w:pPr>
                                <w:pStyle w:val="2"/>
                                <w:keepNext w:val="0"/>
                                <w:keepLines w:val="0"/>
                                <w:pageBreakBefore w:val="0"/>
                                <w:widowControl w:val="0"/>
                                <w:numPr>
                                  <w:ilvl w:val="0"/>
                                  <w:numId w:val="5"/>
                                </w:numPr>
                                <w:kinsoku/>
                                <w:wordWrap/>
                                <w:overflowPunct/>
                                <w:topLinePunct w:val="0"/>
                                <w:autoSpaceDE/>
                                <w:autoSpaceDN/>
                                <w:bidi w:val="0"/>
                                <w:adjustRightInd/>
                                <w:spacing w:line="240" w:lineRule="auto"/>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材料计划</w:t>
                              </w:r>
                            </w:p>
                            <w:p w14:paraId="609FD76D">
                              <w:pPr>
                                <w:pStyle w:val="2"/>
                                <w:keepNext w:val="0"/>
                                <w:keepLines w:val="0"/>
                                <w:pageBreakBefore w:val="0"/>
                                <w:widowControl w:val="0"/>
                                <w:numPr>
                                  <w:ilvl w:val="0"/>
                                  <w:numId w:val="5"/>
                                </w:numPr>
                                <w:kinsoku/>
                                <w:wordWrap/>
                                <w:overflowPunct/>
                                <w:topLinePunct w:val="0"/>
                                <w:autoSpaceDE/>
                                <w:autoSpaceDN/>
                                <w:bidi w:val="0"/>
                                <w:adjustRightInd/>
                                <w:spacing w:line="240" w:lineRule="auto"/>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设备计划</w:t>
                              </w:r>
                            </w:p>
                            <w:p w14:paraId="232F3EE9">
                              <w:pPr>
                                <w:pStyle w:val="2"/>
                                <w:keepNext w:val="0"/>
                                <w:keepLines w:val="0"/>
                                <w:pageBreakBefore w:val="0"/>
                                <w:widowControl w:val="0"/>
                                <w:numPr>
                                  <w:ilvl w:val="0"/>
                                  <w:numId w:val="5"/>
                                </w:numPr>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施工方案</w:t>
                              </w:r>
                            </w:p>
                            <w:p w14:paraId="71EF4E2B">
                              <w:pPr>
                                <w:keepNext w:val="0"/>
                                <w:keepLines w:val="0"/>
                                <w:pageBreakBefore w:val="0"/>
                                <w:widowControl w:val="0"/>
                                <w:numPr>
                                  <w:ilvl w:val="0"/>
                                  <w:numId w:val="0"/>
                                </w:numPr>
                                <w:kinsoku/>
                                <w:wordWrap/>
                                <w:overflowPunct/>
                                <w:topLinePunct w:val="0"/>
                                <w:autoSpaceDE/>
                                <w:autoSpaceDN/>
                                <w:bidi w:val="0"/>
                                <w:adjustRightInd/>
                                <w:spacing w:line="240" w:lineRule="auto"/>
                                <w:ind w:left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4、进度计划</w:t>
                              </w:r>
                            </w:p>
                          </w:txbxContent>
                        </wps:txbx>
                        <wps:bodyPr vert="horz" wrap="square" anchor="t" anchorCtr="0" upright="1"/>
                      </wps:wsp>
                      <wps:wsp>
                        <wps:cNvPr id="127" name="文本框 287"/>
                        <wps:cNvSpPr txBox="1"/>
                        <wps:spPr>
                          <a:xfrm>
                            <a:off x="15309" y="306452"/>
                            <a:ext cx="2785" cy="2152"/>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7F5A31BD">
                              <w:pPr>
                                <w:pStyle w:val="2"/>
                                <w:keepNext w:val="0"/>
                                <w:keepLines w:val="0"/>
                                <w:pageBreakBefore w:val="0"/>
                                <w:widowControl w:val="0"/>
                                <w:numPr>
                                  <w:ilvl w:val="0"/>
                                  <w:numId w:val="0"/>
                                </w:numPr>
                                <w:kinsoku/>
                                <w:wordWrap/>
                                <w:overflowPunct/>
                                <w:topLinePunct w:val="0"/>
                                <w:autoSpaceDE/>
                                <w:autoSpaceDN/>
                                <w:bidi w:val="0"/>
                                <w:adjustRightInd/>
                                <w:spacing w:line="240" w:lineRule="auto"/>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B施工准备</w:t>
                              </w:r>
                            </w:p>
                            <w:p w14:paraId="7843B6CA">
                              <w:pPr>
                                <w:pStyle w:val="2"/>
                                <w:keepNext w:val="0"/>
                                <w:keepLines w:val="0"/>
                                <w:pageBreakBefore w:val="0"/>
                                <w:widowControl w:val="0"/>
                                <w:numPr>
                                  <w:ilvl w:val="0"/>
                                  <w:numId w:val="0"/>
                                </w:numPr>
                                <w:kinsoku/>
                                <w:wordWrap/>
                                <w:overflowPunct/>
                                <w:topLinePunct w:val="0"/>
                                <w:autoSpaceDE/>
                                <w:autoSpaceDN/>
                                <w:bidi w:val="0"/>
                                <w:adjustRightInd/>
                                <w:spacing w:line="240" w:lineRule="auto"/>
                                <w:jc w:val="left"/>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1、临时设施及物资准备</w:t>
                              </w:r>
                            </w:p>
                            <w:p w14:paraId="375B365D">
                              <w:pPr>
                                <w:pStyle w:val="2"/>
                                <w:keepNext w:val="0"/>
                                <w:keepLines w:val="0"/>
                                <w:pageBreakBefore w:val="0"/>
                                <w:widowControl w:val="0"/>
                                <w:numPr>
                                  <w:ilvl w:val="0"/>
                                  <w:numId w:val="0"/>
                                </w:numPr>
                                <w:kinsoku/>
                                <w:wordWrap/>
                                <w:overflowPunct/>
                                <w:topLinePunct w:val="0"/>
                                <w:autoSpaceDE/>
                                <w:autoSpaceDN/>
                                <w:bidi w:val="0"/>
                                <w:adjustRightInd/>
                                <w:spacing w:line="240" w:lineRule="auto"/>
                                <w:jc w:val="left"/>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2、施工机具计划落实</w:t>
                              </w:r>
                            </w:p>
                            <w:p w14:paraId="082F1AB3">
                              <w:pPr>
                                <w:pStyle w:val="2"/>
                                <w:keepNext w:val="0"/>
                                <w:keepLines w:val="0"/>
                                <w:pageBreakBefore w:val="0"/>
                                <w:widowControl w:val="0"/>
                                <w:numPr>
                                  <w:ilvl w:val="0"/>
                                  <w:numId w:val="0"/>
                                </w:numPr>
                                <w:kinsoku/>
                                <w:wordWrap/>
                                <w:overflowPunct/>
                                <w:topLinePunct w:val="0"/>
                                <w:autoSpaceDE/>
                                <w:autoSpaceDN/>
                                <w:bidi w:val="0"/>
                                <w:adjustRightInd/>
                                <w:spacing w:line="240" w:lineRule="auto"/>
                                <w:ind w:left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3、施工用临时电源设施</w:t>
                              </w:r>
                            </w:p>
                            <w:p w14:paraId="2FA57670">
                              <w:pPr>
                                <w:keepNext w:val="0"/>
                                <w:keepLines w:val="0"/>
                                <w:pageBreakBefore w:val="0"/>
                                <w:widowControl w:val="0"/>
                                <w:numPr>
                                  <w:ilvl w:val="0"/>
                                  <w:numId w:val="0"/>
                                </w:numPr>
                                <w:kinsoku/>
                                <w:wordWrap/>
                                <w:overflowPunct/>
                                <w:topLinePunct w:val="0"/>
                                <w:autoSpaceDE/>
                                <w:autoSpaceDN/>
                                <w:bidi w:val="0"/>
                                <w:adjustRightInd/>
                                <w:spacing w:line="240" w:lineRule="auto"/>
                                <w:ind w:left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4、劳动力储备</w:t>
                              </w:r>
                            </w:p>
                            <w:p w14:paraId="15CF99F1">
                              <w:pPr>
                                <w:pStyle w:val="2"/>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left"/>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5、工程车辆准备</w:t>
                              </w:r>
                            </w:p>
                          </w:txbxContent>
                        </wps:txbx>
                        <wps:bodyPr vert="horz" wrap="square" anchor="t" anchorCtr="0" upright="1"/>
                      </wps:wsp>
                    </wpg:wgp>
                  </a:graphicData>
                </a:graphic>
              </wp:anchor>
            </w:drawing>
          </mc:Choice>
          <mc:Fallback>
            <w:pict>
              <v:group id="组合 241" o:spid="_x0000_s1026" o:spt="203" style="position:absolute;left:0pt;margin-left:-36.85pt;margin-top:-25.8pt;height:648.8pt;width:474.05pt;z-index:251706368;mso-width-relative:page;mso-height-relative:page;" coordorigin="8613,304506" coordsize="9481,12976" o:gfxdata="UEsDBAoAAAAAAIdO4kAAAAAAAAAAAAAAAAAEAAAAZHJzL1BLAwQUAAAACACHTuJA1y947dwAAAAM&#10;AQAADwAAAGRycy9kb3ducmV2LnhtbE2PwWrDMAyG74O9g9Fgt9Z2myYli1NG2XYqg7WDsZsbq0lo&#10;bIfYTdq3n3babhL6+PX9xeZqOzbiEFrvFMi5AIau8qZ1tYLPw+tsDSxE7YzuvEMFNwywKe/vCp0b&#10;P7kPHPexZhTiQq4VNDH2OeehatDqMPc9Orqd/GB1pHWouRn0ROG24wshUm516+hDo3vcNlid9xer&#10;4G3S0/NSvoy782l7+z6s3r92EpV6fJDiCVjEa/yD4Vef1KEkp6O/OBNYp2CWLTNCaVjJFBgR6yxJ&#10;gB0JXSSpAF4W/H+J8gdQSwMEFAAAAAgAh07iQJmq8662CQAAMG4AAA4AAABkcnMvZTJvRG9jLnht&#10;bO1dTZPbShXdU8V/UHlP3N36dmXyqpi8hAUFr+oBe40t26JkSUiazIQVC4oHO1ZsHhtYUixZQQG/&#10;Jgn8C05/6VsT2xRk/KazmMiW1FK3js6999zb7eef3R9S601cVkmeXS3oM7Kw4mydb5Jsd7X48Y9e&#10;fSdYWFUdZZsozbP4avE2rhafvfj2t57fFauY5fs83cSlhUayanVXXC32dV2slstqvY8PUfUsL+IM&#10;O7d5eYhqfCx3y00Z3aH1Q7pkhHjLu7zcFGW+jqsK376UOxeqxfKYBvPtNlnHL/P17SHOatlqGadR&#10;jS5V+6SoFi/E3W638br+4XZbxbWVXi3Q01r8xUWwfcP/Ll88j1a7Mir2yVrdQnTMLQz6dIiSDBdt&#10;mnoZ1ZF1Wyajpg7JusyrfFs/W+eHpeyIGBH0gpLB2Lwu89tC9GW3utsVzaDjQQ1G/exm1z9480Vp&#10;JRsggeHBZ9EBj/zD33757re/tphD+fjcFbsVDntdFl8WX5Tqi538xLt8vy0P/H90xroXI/u2Gdn4&#10;vrbW+NIjjDi2u7DW2BcwO/Q9NfbrPR4QPy/wqL2wsNsmjks8+WTW+89VC6ETUHk6ZTib717qay/5&#10;LTZ3dFcAmFU7WtV/N1pf7qMiFg+h4sOgRitgerDe/+6r97//8/s//ArjxeR4iQP5YFn1/Xdz9E2N&#10;Y7Wq8OXEmAWh48m+U+pT0Uq00mNnExLKnvMR7PY7WhVlVb+O84PFN64WJfAuYBi9+X5Vy0P1Ifyy&#10;VZ4mm1dJmooP5e7mOi2tNxHejVfin2q9d1iaWXd4gLaLV2Yd4YXf4kXD5qEAaKpsJ67XO6PqNkzE&#10;v6mG+Y29jKq9vAHRAj8sWh2SOi7F1j6ONp9nG6t+WwCWGfhowW/mEG8WVhqDvviWOLKOkvSYI4GZ&#10;NAN0OEjkw+Bb9f3NPZrhmzf55i0eHAgS47nPy5/jiqAHdPVnt1GJ60fZGl9fLTAGcvO6lnxyW5TJ&#10;bo+zxNMWVwAMZav/ezzi3VEv79d/+fDXfwKMNh8Z3iWg9jpTb67utX51mteWEqfBIKP+AIPq1bND&#10;2bf2bI0uBcA0wSPiz3AGgJcIprpMomyXzkBvGlAKRZ8WEo6GRJeinA4qTqMo11cUxdzAl2/dFEUJ&#10;2DXUbCjKUJQ2mTD/kqK6eBQWTbHUKXikTmszXXgMfUCC/bTNDAwgjc2c9uHgcw1spvArj7eZHg1B&#10;stxnpY5Pgj4Gtc2U/tw8Ixqb2fO8Pq3NhI0bQEKYuhMggRhXQcJ1bcE9rSuvIWHcqKEH/4jdqCYs&#10;7pot8a6fZbbcxs12Q3/oRzFmzJYJ9bQ2NiM9ACKSo/711Z/+/YvfvPv6H+/+/kcEfGHHtZ8J+Kwy&#10;R4DqOjIot7ZpUvyEB6w8ZFP6TRgSbdNs1xPxXktgdgjdRog4jG8hwJy3azfQ5q7zLIMmkZd2GxXy&#10;a+02qgvR5qcgxe0hheoGIcIKWUi0wyZiSHEFHWXyU59WCMlHmNPM/09JCPGAp+AF/aevJ/CHUdXX&#10;95mQDwPQZLKB1iWUA3HPSneQ1r2rfPVR2MEedTyqwefScGA9mVYAmQ+363jssRZ78qRLh9O8EPaQ&#10;Gf0EUMKrLaHUMZ1uI4YCHydFfJCNEUIKb9snku1aZqIh38nlZUd6XfPEZFTSj+mp0zC6fJU0nFLt&#10;3bNVex9pCpmxCF1vQFYODRQeXdbPVhhJzEhiShKDhVME+UGp9q6A0fHhJlR7zYkEuSNuFTucKAnR&#10;qPajhNE0wT0G1Z4LSn0Fwu1K9jN+fdeH8ijPFwozSYit0qxaqTcKxOUlcrhjM3ajzhXO2zw7Ja4n&#10;sNUyRmu1/EGO3VgtY7W01Wp0865b35XOT3LrHcbglkm+4tasZ8JsL9SKmC0jy9ncs3Hrn6xbP1Lt&#10;kasGjE5yo5oCHNsWUG5J0djMC7SZjWrfeNZdyf4oN4rpRA4JYIJ7tGQgcYGQaHTzrtnqiuYnmi0k&#10;dqXZoijR6+OjNVu+UaNMzd50IofyTHE/1pM5lePtlkcZqEj4Tox4pmivqRW91KI9SvA8R8GeTMMp&#10;WJzIUkSzFHO8gT5kWMpUFnemYsyxVCOaa1dKEs1JLKVBaDM6XSbFgo+o5KZM6vGUSVHk6CdYqqtd&#10;n8RSLrN12td2RwDxIYrLzJ6p5TS+1BxLjXRzqW2ewlKOrnB3yCiVopJ5hqYuKJcCgXuKps5Vzqlr&#10;8+IY4W07DLpkXxJoJqg5ct6cKUAYFnlGq6c+TYvyioGxe3+2do6iP2U4iWfbQ8/K85V27jKBeYNI&#10;g8hGFVfJHEoa8bwji8lI8ZyAE1GmKkggkL6GHOmj8l24cgaRsXHl5ly5kXbvnajd27YugSB+CAGk&#10;b6hNVcwM9h5vVYwoaRnbzbPFe0Z0wEkCe+jrM9cHhfFSUsNSM0gxnhylI/HeH1bIqxR0Nb3oA7UZ&#10;t4Y8nCBB4A6dN8NSM9h7xCxFG/FeS6V+t9p9JusspuF8j0/DmZyQg5UZGAQwgZOQDZM8rofJ+IKs&#10;cHEAbt7H/yYKqOfNhLA+6RxTyvPG/bSfXG7jeKmKOHqaDBkjAhEmt12cXJ4cHi427cfXPhpgoqum&#10;f5Q5BgXAWhQAOqbtikHHJemY/G0feb9+ty78pHSL4/OZdNKguNJraavdWu/XketZzVsUU3H5VCsu&#10;KUWENEbk2co61mvRlNUu/tbMWQh4ulFM7UNJ3oM2zSDy6SKyUdYb37srq89Y0K7dRDymioAxu3SU&#10;3lHxGBb+exCB30Qv+3K9qiltWy66cZa2bfMAT9hN1/YHjhXDilSKpeTEdWM3TbZllG1BccvQzz9R&#10;26Yuz2pLEHrDlJ/vK0tpYr9Nf4nQx6waTRWmI3ULO3MOSxGKMqmGpYYZOEFhQttu1lnRC/jqZTHM&#10;YrJPfDFZyme+jLz7oCtvnxRvIo2iHSvXgdIBYLfxJrVd8Jnw7m1Rn2zsprGbDfPpKgU+zaGvj0HC&#10;aAlyxrtvlfWun+84LUF6QGYPjr5Y5xrm9SnK6Rfr6PMZxAN4iDjteEkdJQOq+pO4ARaz6oEC4OME&#10;ZRbSuCTRlCfNBpg4QlLvEoXNArhmwtX2wuGy/AYTlzcFlLJGSNciUdBV0R8yI8N1EpHGwxL7Ch0e&#10;1u3sMwbFfBZBGiYSu5xIDGWyQ8roStoPwUPk77vkIZdSkeThYVbfAB5UiUXGzRh6u484UsdKbgof&#10;nVpZOXHtjEg9tHkWRSLEGVUphkzXdQSmetvUys7UynKQjCP17uonp0XqbeGs58iFEdtInfl6SUNG&#10;5T4Tqg/J61EXRmJVXvFDYqJKTP3oGf+lsu5nsd5w+0NvL/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KwwAAFtDb250ZW50X1R5cGVzXS54bWxQ&#10;SwECFAAKAAAAAACHTuJAAAAAAAAAAAAAAAAABgAAAAAAAAAAABAAAAANCwAAX3JlbHMvUEsBAhQA&#10;FAAAAAgAh07iQIoUZjzRAAAAlAEAAAsAAAAAAAAAAQAgAAAAMQsAAF9yZWxzLy5yZWxzUEsBAhQA&#10;CgAAAAAAh07iQAAAAAAAAAAAAAAAAAQAAAAAAAAAAAAQAAAAAAAAAGRycy9QSwECFAAUAAAACACH&#10;TuJA1y947dwAAAAMAQAADwAAAAAAAAABACAAAAAiAAAAZHJzL2Rvd25yZXYueG1sUEsBAhQAFAAA&#10;AAgAh07iQJmq8662CQAAMG4AAA4AAAAAAAAAAQAgAAAAKwEAAGRycy9lMm9Eb2MueG1sUEsFBgAA&#10;AAAGAAYAWQEAAFMNAAAAAA==&#10;">
                <o:lock v:ext="edit" aspectratio="f"/>
                <v:shape id="文本框 242" o:spid="_x0000_s1026" o:spt="202" type="#_x0000_t202" style="position:absolute;left:8946;top:311712;height:435;width:3009;" fillcolor="#FFFFFF" filled="t" stroked="t" coordsize="21600,21600" o:gfxdata="UEsDBAoAAAAAAIdO4kAAAAAAAAAAAAAAAAAEAAAAZHJzL1BLAwQUAAAACACHTuJAi2AsTbcAAADb&#10;AAAADwAAAGRycy9kb3ducmV2LnhtbEWPwQrCMBBE74L/EFbwZlMriFSjoCCIN7UXb0uztsVmU5Jo&#10;9e+NIHgcZuYNs9q8TCue5HxjWcE0SUEQl1Y3XCkoLvvJAoQPyBpby6TgTR426+Fghbm2PZ/oeQ6V&#10;iBD2OSqoQ+hyKX1Zk0Gf2I44ejfrDIYoXSW1wz7CTSuzNJ1Lgw3HhRo72tVU3s8Po+Aw34YrFfqo&#10;Z9nM9oUs3a31So1H03QJItAr/MO/9kErWGTw/RJ/gFx/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LYCxNtwAAANsAAAAP&#10;AAAAAAAAAAEAIAAAACIAAABkcnMvZG93bnJldi54bWxQSwECFAAUAAAACACHTuJAMy8FnjsAAAA5&#10;AAAAEAAAAAAAAAABACAAAAAGAQAAZHJzL3NoYXBleG1sLnhtbFBLBQYAAAAABgAGAFsBAACwAwAA&#10;AAA=&#10;">
                  <v:fill on="t" focussize="0,0"/>
                  <v:stroke weight="0.5pt" color="#000000" joinstyle="miter"/>
                  <v:imagedata o:title=""/>
                  <o:lock v:ext="edit" aspectratio="f"/>
                  <v:textbox>
                    <w:txbxContent>
                      <w:p w14:paraId="73F36C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宋体"/>
                            <w:lang w:val="en-US" w:eastAsia="zh-CN"/>
                          </w:rPr>
                        </w:pPr>
                        <w:r>
                          <w:rPr>
                            <w:rFonts w:hint="eastAsia"/>
                            <w:lang w:val="en-US" w:eastAsia="zh-CN"/>
                          </w:rPr>
                          <w:t>电缆卷筒更换</w:t>
                        </w:r>
                      </w:p>
                    </w:txbxContent>
                  </v:textbox>
                </v:shape>
                <v:line id="直线 243" o:spid="_x0000_s1026" o:spt="20" style="position:absolute;left:10446;top:312172;height:391;width:1;" filled="f" stroked="t" coordsize="21600,21600" o:gfxdata="UEsDBAoAAAAAAIdO4kAAAAAAAAAAAAAAAAAEAAAAZHJzL1BLAwQUAAAACACHTuJALy0W+LwAAADb&#10;AAAADwAAAGRycy9kb3ducmV2LnhtbEWPQYvCMBSE7wv+h/AEb2uqgpRqWlQQRNjDqqDHR/Nsis1L&#10;baJ1//1mYcHjMDPfMMviZRvxpM7XjhVMxgkI4tLpmisFp+P2MwXhA7LGxjEp+CEPRT74WGKmXc/f&#10;9DyESkQI+wwVmBDaTEpfGrLox64ljt7VdRZDlF0ldYd9hNtGTpNkLi3WHBcMtrQxVN4OD6sA1/Pa&#10;nHeXs0y/5GrLfn/tH3elRsNJsgAR6BXe4f/2TitIZ/D3Jf4Amf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8tFvi8AAAA&#10;2wAAAA8AAAAAAAAAAQAgAAAAIgAAAGRycy9kb3ducmV2LnhtbFBLAQIUABQAAAAIAIdO4kAzLwWe&#10;OwAAADkAAAAQAAAAAAAAAAEAIAAAAAsBAABkcnMvc2hhcGV4bWwueG1sUEsFBgAAAAAGAAYAWwEA&#10;ALUDAAAAAA==&#10;">
                  <v:fill on="f" focussize="0,0"/>
                  <v:stroke weight="0.5pt" color="#000000" joinstyle="miter" endarrow="block"/>
                  <v:imagedata o:title=""/>
                  <o:lock v:ext="edit" aspectratio="f"/>
                </v:line>
                <v:shape id="文本框 244" o:spid="_x0000_s1026" o:spt="202" type="#_x0000_t202" style="position:absolute;left:8957;top:312587;height:433;width:3009;" fillcolor="#FFFFFF" filled="t" stroked="t" coordsize="21600,21600" o:gfxdata="UEsDBAoAAAAAAIdO4kAAAAAAAAAAAAAAAAAEAAAAZHJzL1BLAwQUAAAACACHTuJAa8URorcAAADb&#10;AAAADwAAAGRycy9kb3ducmV2LnhtbEWPzQrCMBCE74LvEFbwpqk/SKlGQUEQb2ov3pZmbYvNpiTR&#10;6tsbQfA4zMw3zGrzMo14kvO1ZQWTcQKCuLC65lJBftmPUhA+IGtsLJOCN3nYrPu9FWbadnyi5zmU&#10;IkLYZ6igCqHNpPRFRQb92LbE0btZZzBE6UqpHXYRbho5TZKFNFhzXKiwpV1Fxf38MAoOi224Uq6P&#10;ejad2S6Xhbs1XqnhYJIsQQR6hX/41z5oBekcvl/iD5Dr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rxRGitwAAANsAAAAP&#10;AAAAAAAAAAEAIAAAACIAAABkcnMvZG93bnJldi54bWxQSwECFAAUAAAACACHTuJAMy8FnjsAAAA5&#10;AAAAEAAAAAAAAAABACAAAAAGAQAAZHJzL3NoYXBleG1sLnhtbFBLBQYAAAAABgAGAFsBAACwAwAA&#10;AAA=&#10;">
                  <v:fill on="t" focussize="0,0"/>
                  <v:stroke weight="0.5pt" color="#000000" joinstyle="miter"/>
                  <v:imagedata o:title=""/>
                  <o:lock v:ext="edit" aspectratio="f"/>
                  <v:textbox>
                    <w:txbxContent>
                      <w:p w14:paraId="251251C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宋体"/>
                            <w:lang w:val="en-US" w:eastAsia="zh-CN"/>
                          </w:rPr>
                        </w:pPr>
                        <w:r>
                          <w:rPr>
                            <w:rFonts w:hint="eastAsia"/>
                            <w:lang w:val="en-US" w:eastAsia="zh-CN"/>
                          </w:rPr>
                          <w:t>电气室保温安装</w:t>
                        </w:r>
                      </w:p>
                    </w:txbxContent>
                  </v:textbox>
                </v:shape>
                <v:shape id="文本框 245" o:spid="_x0000_s1026" o:spt="202" type="#_x0000_t202" style="position:absolute;left:14946;top:315045;height:483;width:2439;" fillcolor="#FFFFFF" filled="t" stroked="t" coordsize="21600,21600" o:gfxdata="UEsDBAoAAAAAAIdO4kAAAAAAAAAAAAAAAAAEAAAAZHJzL1BLAwQUAAAACACHTuJABIm0ObcAAADb&#10;AAAADwAAAGRycy9kb3ducmV2LnhtbEWPwQrCMBBE74L/EFbwpqmKUqpRUBDEm9qLt6VZ22KzKUm0&#10;+vdGEDwOM/OGWW1ephFPcr62rGAyTkAQF1bXXCrIL/tRCsIHZI2NZVLwJg+bdb+3wkzbjk/0PIdS&#10;RAj7DBVUIbSZlL6oyKAf25Y4ejfrDIYoXSm1wy7CTSOnSbKQBmuOCxW2tKuouJ8fRsFhsQ1XyvVR&#10;z6Yz2+WycLfGKzUcTJIliECv8A//2getIJ3D90v8AXL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EibQ5twAAANsAAAAP&#10;AAAAAAAAAAEAIAAAACIAAABkcnMvZG93bnJldi54bWxQSwECFAAUAAAACACHTuJAMy8FnjsAAAA5&#10;AAAAEAAAAAAAAAABACAAAAAGAQAAZHJzL3NoYXBleG1sLnhtbFBLBQYAAAAABgAGAFsBAACwAwAA&#10;AAA=&#10;">
                  <v:fill on="t" focussize="0,0"/>
                  <v:stroke weight="0.5pt" color="#000000" joinstyle="miter"/>
                  <v:imagedata o:title=""/>
                  <o:lock v:ext="edit" aspectratio="f"/>
                  <v:textbox>
                    <w:txbxContent>
                      <w:p w14:paraId="19AB0EF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送电单调、空载调试</w:t>
                        </w:r>
                      </w:p>
                    </w:txbxContent>
                  </v:textbox>
                </v:shape>
                <v:line id="直线 246" o:spid="_x0000_s1026" o:spt="20" style="position:absolute;left:16194;top:314708;height:312;width:1;" filled="f" stroked="t" coordsize="21600,21600" o:gfxdata="UEsDBAoAAAAAAIdO4kAAAAAAAAAAAAAAAAAEAAAAZHJzL1BLAwQUAAAACACHTuJAP1q1YLwAAADb&#10;AAAADwAAAGRycy9kb3ducmV2LnhtbEWPQYvCMBSE74L/IbyFvWmqh1KqadEFQYQ96C7o8dE8m2Lz&#10;Upto3X+/EQSPw8x8wyzLh23FnXrfOFYwmyYgiCunG64V/P5sJhkIH5A1to5JwR95KIvxaIm5dgPv&#10;6X4ItYgQ9jkqMCF0uZS+MmTRT11HHL2z6y2GKPta6h6HCLetnCdJKi02HBcMdvRlqLocblYBrtPG&#10;HLeno8y+5WrDfnceblelPj9myQJEoEd4h1/trVaQpfD8En+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9atWC8AAAA&#10;2wAAAA8AAAAAAAAAAQAgAAAAIgAAAGRycy9kb3ducmV2LnhtbFBLAQIUABQAAAAIAIdO4kAzLwWe&#10;OwAAADkAAAAQAAAAAAAAAAEAIAAAAAsBAABkcnMvc2hhcGV4bWwueG1sUEsFBgAAAAAGAAYAWwEA&#10;ALUDAAAAAA==&#10;">
                  <v:fill on="f" focussize="0,0"/>
                  <v:stroke weight="0.5pt" color="#000000" joinstyle="miter" endarrow="block"/>
                  <v:imagedata o:title=""/>
                  <o:lock v:ext="edit" aspectratio="f"/>
                </v:line>
                <v:line id="直线 247" o:spid="_x0000_s1026" o:spt="20" style="position:absolute;left:16200;top:315533;height:391;width:1;" filled="f" stroked="t" coordsize="21600,21600" o:gfxdata="UEsDBAoAAAAAAIdO4kAAAAAAAAAAAAAAAAAEAAAAZHJzL1BLAwQUAAAACACHTuJAUBYQ+7sAAADb&#10;AAAADwAAAGRycy9kb3ducmV2LnhtbEWPzarCMBSE94LvEI7gTlPvQks1igqCXHDhD+jy0BybYnNS&#10;m2j17c2FCy6HmfmGmS1ethJPanzpWMFomIAgzp0uuVBwOm4GKQgfkDVWjknBmzws5t3ODDPtWt7T&#10;8xAKESHsM1RgQqgzKX1uyKIfupo4elfXWAxRNoXUDbYRbiv5kyRjabHkuGCwprWh/HZ4WAW4Gpfm&#10;vL2cZbqTyw3732v7uCvV742SKYhAr/AN/7e3WkE6gb8v8QfI+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BYQ+7sAAADb&#10;AAAADwAAAAAAAAABACAAAAAiAAAAZHJzL2Rvd25yZXYueG1sUEsBAhQAFAAAAAgAh07iQDMvBZ47&#10;AAAAOQAAABAAAAAAAAAAAQAgAAAACgEAAGRycy9zaGFwZXhtbC54bWxQSwUGAAAAAAYABgBbAQAA&#10;tAMAAAAA&#10;">
                  <v:fill on="f" focussize="0,0"/>
                  <v:stroke weight="0.5pt" color="#000000" joinstyle="miter" endarrow="block"/>
                  <v:imagedata o:title=""/>
                  <o:lock v:ext="edit" aspectratio="f"/>
                </v:line>
                <v:shape id="文本框 248" o:spid="_x0000_s1026" o:spt="202" type="#_x0000_t202" style="position:absolute;left:14546;top:315977;height:483;width:3229;" fillcolor="#FFFFFF" filled="t" stroked="t" coordsize="21600,21600" o:gfxdata="UEsDBAoAAAAAAIdO4kAAAAAAAAAAAAAAAAAEAAAAZHJzL1BLAwQUAAAACACHTuJA6ogbp7QAAADb&#10;AAAADwAAAGRycy9kb3ducmV2LnhtbEVPvQrCMBDeBd8hnOBmUxVEqmlBQRA3tYvb0ZxtsbmUJFp9&#10;ezMIjh/f/7Z4m068yPnWsoJ5koIgrqxuuVZQXg+zNQgfkDV2lknBhzwU+Xi0xUzbgc/0uoRaxBD2&#10;GSpoQugzKX3VkEGf2J44cnfrDIYIXS21wyGGm04u0nQlDbYcGxrsad9Q9bg8jYLjahduVOqTXi6W&#10;dihl5e6dV2o6macbEIHe4S/+uY9awTqOjV/iD5D5F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qiBuntAAAANsAAAAPAAAA&#10;AAAAAAEAIAAAACIAAABkcnMvZG93bnJldi54bWxQSwECFAAUAAAACACHTuJAMy8FnjsAAAA5AAAA&#10;EAAAAAAAAAABACAAAAADAQAAZHJzL3NoYXBleG1sLnhtbFBLBQYAAAAABgAGAFsBAACtAwAAAAA=&#10;">
                  <v:fill on="t" focussize="0,0"/>
                  <v:stroke weight="0.5pt" color="#000000" joinstyle="miter"/>
                  <v:imagedata o:title=""/>
                  <o:lock v:ext="edit" aspectratio="f"/>
                  <v:textbox>
                    <w:txbxContent>
                      <w:p w14:paraId="33C2F80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所有电机接手连接负载调试</w:t>
                        </w:r>
                      </w:p>
                    </w:txbxContent>
                  </v:textbox>
                </v:shape>
                <v:shape id="自选图形 249" o:spid="_x0000_s1026" o:spt="34" type="#_x0000_t34" style="position:absolute;left:9904;top:313561;flip:y;height:2960;width:3960;rotation:-5898240f;" filled="f" stroked="t" coordsize="21600,21600" o:gfxdata="UEsDBAoAAAAAAIdO4kAAAAAAAAAAAAAAAAAEAAAAZHJzL1BLAwQUAAAACACHTuJAtUCakLwAAADb&#10;AAAADwAAAGRycy9kb3ducmV2LnhtbEWP0YrCMBRE3wX/IVzBN01dpGg1CgoLKqug7gdcmmtbbW5K&#10;k2rdrzeCsI/DzJxh5svWlOJOtSssKxgNIxDEqdUFZwp+z9+DCQjnkTWWlknBkxwsF93OHBNtH3yk&#10;+8lnIkDYJagg975KpHRpTgbd0FbEwbvY2qAPss6krvER4KaUX1EUS4MFh4UcK1rnlN5OjVEQ7w/F&#10;brs6/7XxsdmP0/Jnem2cUv3eKJqB8NT6//CnvdEKJlN4fwk/QC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VAmpC8AAAA&#10;2wAAAA8AAAAAAAAAAQAgAAAAIgAAAGRycy9kb3ducmV2LnhtbFBLAQIUABQAAAAIAIdO4kAzLwWe&#10;OwAAADkAAAAQAAAAAAAAAAEAIAAAAAsBAABkcnMvc2hhcGV4bWwueG1sUEsFBgAAAAAGAAYAWwEA&#10;ALUDAAAAAA==&#10;" adj="20067">
                  <v:fill on="f" focussize="0,0"/>
                  <v:stroke weight="0.5pt" color="#000000" joinstyle="miter" endarrow="block"/>
                  <v:imagedata o:title=""/>
                  <o:lock v:ext="edit" aspectratio="f"/>
                </v:shape>
                <v:shape id="自选图形 250" o:spid="_x0000_s1026" o:spt="33" type="#_x0000_t33" style="position:absolute;left:14614;top:315193;height:2794;width:281;rotation:5898240f;" filled="f" stroked="t" coordsize="21600,21600" o:gfxdata="UEsDBAoAAAAAAIdO4kAAAAAAAAAAAAAAAAAEAAAAZHJzL1BLAwQUAAAACACHTuJAV1woLLQAAADb&#10;AAAADwAAAGRycy9kb3ducmV2LnhtbEVPSwrCMBDdC94hjOBOUxVEq2kXUkF0ZfUAQzM2xWZSmvi7&#10;vVkILh/vv83fthVP6n3jWMFsmoAgrpxuuFZwvewnKxA+IGtsHZOCD3nIs+Fgi6l2Lz7Tswy1iCHs&#10;U1RgQuhSKX1lyKKfuo44cjfXWwwR9rXUPb5iuG3lPEmW0mLDscFgRztD1b18WAWnUC6Moaawc327&#10;Fnwsjh9XKDUezZINiEDv8Bf/3AetYB3Xxy/xB8jsC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XXCgstAAAANsAAAAPAAAA&#10;AAAAAAEAIAAAACIAAABkcnMvZG93bnJldi54bWxQSwECFAAUAAAACACHTuJAMy8FnjsAAAA5AAAA&#10;EAAAAAAAAAABACAAAAADAQAAZHJzL3NoYXBleG1sLnhtbFBLBQYAAAAABgAGAFsBAACtAwAAAAA=&#10;">
                  <v:fill on="f" focussize="0,0"/>
                  <v:stroke weight="0.5pt" color="#000000" joinstyle="miter"/>
                  <v:imagedata o:title=""/>
                  <o:lock v:ext="edit" aspectratio="f"/>
                </v:shape>
                <v:shape id="文本框 251" o:spid="_x0000_s1026" o:spt="202" type="#_x0000_t202" style="position:absolute;left:12395;top:317049;height:433;width:1995;" fillcolor="#FFFFFF" filled="t" stroked="t" coordsize="21600,21600" o:gfxdata="UEsDBAoAAAAAAIdO4kAAAAAAAAAAAAAAAAAEAAAAZHJzL1BLAwQUAAAACACHTuJA/msk57cAAADb&#10;AAAADwAAAGRycy9kb3ducmV2LnhtbEWPwQrCMBBE74L/EFbwpmkVRKtRUBDEm9qLt6VZ22KzKUm0&#10;+vdGEDwOM/OGWW1ephFPcr62rCAdJyCIC6trLhXkl/1oDsIHZI2NZVLwJg+bdb+3wkzbjk/0PIdS&#10;RAj7DBVUIbSZlL6oyKAf25Y4ejfrDIYoXSm1wy7CTSMnSTKTBmuOCxW2tKuouJ8fRsFhtg1XyvVR&#10;TydT2+WycLfGKzUcpMkSRKBX+Id/7YNWsEjh+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ayTntwAAANsAAAAP&#10;AAAAAAAAAAEAIAAAACIAAABkcnMvZG93bnJldi54bWxQSwECFAAUAAAACACHTuJAMy8FnjsAAAA5&#10;AAAAEAAAAAAAAAABACAAAAAGAQAAZHJzL3NoYXBleG1sLnhtbFBLBQYAAAAABgAGAFsBAACwAwAA&#10;AAA=&#10;">
                  <v:fill on="t" focussize="0,0"/>
                  <v:stroke weight="0.5pt" color="#000000" joinstyle="miter"/>
                  <v:imagedata o:title=""/>
                  <o:lock v:ext="edit" aspectratio="f"/>
                  <v:textbox>
                    <w:txbxContent>
                      <w:p w14:paraId="2C73DBD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调试结束、验收</w:t>
                        </w:r>
                      </w:p>
                    </w:txbxContent>
                  </v:textbox>
                </v:shape>
                <v:shape id="文本框 252" o:spid="_x0000_s1026" o:spt="202" type="#_x0000_t202" style="position:absolute;left:8706;top:309563;height:526;width:4185;" fillcolor="#FFFFFF" filled="t" stroked="t" coordsize="21600,21600" o:gfxdata="UEsDBAoAAAAAAIdO4kAAAAAAAAAAAAAAAAAEAAAAZHJzL1BLAwQUAAAACACHTuJADrm6kLcAAADb&#10;AAAADwAAAGRycy9kb3ducmV2LnhtbEWPwQrCMBBE74L/EFbwpqkVRKtRUBDEm9qLt6VZ22KzKUm0&#10;+vdGEDwOM/OGWW1ephFPcr62rGAyTkAQF1bXXCrIL/vRHIQPyBoby6TgTR42635vhZm2HZ/oeQ6l&#10;iBD2GSqoQmgzKX1RkUE/ti1x9G7WGQxRulJqh12Em0amSTKTBmuOCxW2tKuouJ8fRsFhtg1XyvVR&#10;T9Op7XJZuFvjlRoOJskSRKBX+Id/7YNWsEjh+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OubqQtwAAANsAAAAP&#10;AAAAAAAAAAEAIAAAACIAAABkcnMvZG93bnJldi54bWxQSwECFAAUAAAACACHTuJAMy8FnjsAAAA5&#10;AAAAEAAAAAAAAAABACAAAAAGAQAAZHJzL3NoYXBleG1sLnhtbFBLBQYAAAAABgAGAFsBAACwAwAA&#10;AAA=&#10;">
                  <v:fill on="t" focussize="0,0"/>
                  <v:stroke weight="0.5pt" color="#000000" joinstyle="miter"/>
                  <v:imagedata o:title=""/>
                  <o:lock v:ext="edit" aspectratio="f"/>
                  <v:textbox>
                    <w:txbxContent>
                      <w:p w14:paraId="6D306247">
                        <w:pPr>
                          <w:rPr>
                            <w:rFonts w:hint="default" w:eastAsia="宋体"/>
                            <w:lang w:val="en-US" w:eastAsia="zh-CN"/>
                          </w:rPr>
                        </w:pPr>
                        <w:r>
                          <w:rPr>
                            <w:rFonts w:hint="eastAsia"/>
                            <w:lang w:val="en-US" w:eastAsia="zh-CN"/>
                          </w:rPr>
                          <w:t>小车轨道安全设施就位、安全绳拉设</w:t>
                        </w:r>
                      </w:p>
                    </w:txbxContent>
                  </v:textbox>
                </v:shape>
                <v:line id="直线 253" o:spid="_x0000_s1026" o:spt="20" style="position:absolute;left:10445;top:310117;height:391;width:1;" filled="f" stroked="t" coordsize="21600,21600" o:gfxdata="UEsDBAoAAAAAAIdO4kAAAAAAAAAAAAAAAAAEAAAAZHJzL1BLAwQUAAAACACHTuJAqvSAJb0AAADb&#10;AAAADwAAAGRycy9kb3ducmV2LnhtbEWPQWvCQBSE7wX/w/IEb3VjhaDRVWpBCEIPjYIeH9lnNjT7&#10;NmZXE/99t1DocZiZb5j1drCNeFDna8cKZtMEBHHpdM2VgtNx/7oA4QOyxsYxKXiSh+1m9LLGTLue&#10;v+hRhEpECPsMFZgQ2kxKXxqy6KeuJY7e1XUWQ5RdJXWHfYTbRr4lSSot1hwXDLb0Yaj8Lu5WAe7S&#10;2pzzy1kuPuX7nv3h2t9vSk3Gs2QFItAQ/sN/7VwrWM7h90v8AX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9IAlvQAA&#10;ANsAAAAPAAAAAAAAAAEAIAAAACIAAABkcnMvZG93bnJldi54bWxQSwECFAAUAAAACACHTuJAMy8F&#10;njsAAAA5AAAAEAAAAAAAAAABACAAAAAMAQAAZHJzL3NoYXBleG1sLnhtbFBLBQYAAAAABgAGAFsB&#10;AAC2AwAAAAA=&#10;">
                  <v:fill on="f" focussize="0,0"/>
                  <v:stroke weight="0.5pt" color="#000000" joinstyle="miter" endarrow="block"/>
                  <v:imagedata o:title=""/>
                  <o:lock v:ext="edit" aspectratio="f"/>
                </v:line>
                <v:line id="直线 254" o:spid="_x0000_s1026" o:spt="20" style="position:absolute;left:16109;top:310030;height:391;width:1;" filled="f" stroked="t" coordsize="21600,21600" o:gfxdata="UEsDBAoAAAAAAIdO4kAAAAAAAAAAAAAAAAAEAAAAZHJzL1BLAwQUAAAACACHTuJAJR0YUb0AAADb&#10;AAAADwAAAGRycy9kb3ducmV2LnhtbEWPQWvCQBSE7wX/w/IEb3VjkaDRVWpBCEIPjYIeH9lnNjT7&#10;NmZXE/99t1DocZiZb5j1drCNeFDna8cKZtMEBHHpdM2VgtNx/7oA4QOyxsYxKXiSh+1m9LLGTLue&#10;v+hRhEpECPsMFZgQ2kxKXxqy6KeuJY7e1XUWQ5RdJXWHfYTbRr4lSSot1hwXDLb0Yaj8Lu5WAe7S&#10;2pzzy1kuPuX7nv3h2t9vSk3Gs2QFItAQ/sN/7VwrWM7h90v8AX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HRhRvQAA&#10;ANsAAAAPAAAAAAAAAAEAIAAAACIAAABkcnMvZG93bnJldi54bWxQSwECFAAUAAAACACHTuJAMy8F&#10;njsAAAA5AAAAEAAAAAAAAAABACAAAAAMAQAAZHJzL3NoYXBleG1sLnhtbFBLBQYAAAAABgAGAFsB&#10;AAC2AwAAAAA=&#10;">
                  <v:fill on="f" focussize="0,0"/>
                  <v:stroke weight="0.5pt" color="#000000" joinstyle="miter" endarrow="block"/>
                  <v:imagedata o:title=""/>
                  <o:lock v:ext="edit" aspectratio="f"/>
                </v:line>
                <v:shape id="文本框 255" o:spid="_x0000_s1026" o:spt="202" type="#_x0000_t202" style="position:absolute;left:8613;top:310564;height:776;width:4185;" fillcolor="#FFFFFF" filled="t" stroked="t" coordsize="21600,21600" o:gfxdata="UEsDBAoAAAAAAIdO4kAAAAAAAAAAAAAAAAAEAAAAZHJzL1BLAwQUAAAACACHTuJAgVAi5LcAAADb&#10;AAAADwAAAGRycy9kb3ducmV2LnhtbEWPwQrCMBBE74L/EFbwpqmKotUoKAjiTe3F29KsbbHZlCRa&#10;/XsjCB6HmXnDrDYvU4snOV9ZVjAaJiCIc6srLhRkl/1gDsIHZI21ZVLwJg+bdbezwlTblk/0PIdC&#10;RAj7FBWUITSplD4vyaAf2oY4ejfrDIYoXSG1wzbCTS3HSTKTBiuOCyU2tCspv58fRsFhtg1XyvRR&#10;T8YT22Yyd7faK9XvjZIliECv8A//2getYDGF75f4A+T6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BUCLktwAAANsAAAAP&#10;AAAAAAAAAAEAIAAAACIAAABkcnMvZG93bnJldi54bWxQSwECFAAUAAAACACHTuJAMy8FnjsAAAA5&#10;AAAAEAAAAAAAAAABACAAAAAGAQAAZHJzL3NoYXBleG1sLnhtbFBLBQYAAAAABgAGAFsBAACwAwAA&#10;AAA=&#10;">
                  <v:fill on="t" focussize="0,0"/>
                  <v:stroke weight="0.5pt" color="#000000" joinstyle="miter"/>
                  <v:imagedata o:title=""/>
                  <o:lock v:ext="edit" aspectratio="f"/>
                  <v:textbox>
                    <w:txbxContent>
                      <w:p w14:paraId="71D69A5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电机更换、制动器更换、电缆卷筒更换</w:t>
                        </w:r>
                      </w:p>
                    </w:txbxContent>
                  </v:textbox>
                </v:shape>
                <v:shape id="文本框 256" o:spid="_x0000_s1026" o:spt="202" type="#_x0000_t202" style="position:absolute;left:14222;top:310445;height:432;width:3699;" fillcolor="#FFFFFF" filled="t" stroked="t" coordsize="21600,21600" o:gfxdata="UEsDBAoAAAAAAIdO4kAAAAAAAAAAAAAAAAAEAAAAZHJzL1BLAwQUAAAACACHTuJAcYK8k7cAAADb&#10;AAAADwAAAGRycy9kb3ducmV2LnhtbEWPwQrCMBBE74L/EFbwpqkKRatRUBDEm9qLt6VZ22KzKUm0&#10;+vdGEDwOM/OGWW1ephFPcr62rGAyTkAQF1bXXCrIL/vRHIQPyBoby6TgTR42635vhZm2HZ/oeQ6l&#10;iBD2GSqoQmgzKX1RkUE/ti1x9G7WGQxRulJqh12Em0ZOkySVBmuOCxW2tKuouJ8fRsEh3YYr5fqo&#10;Z9OZ7XJZuFvjlRoOJskSRKBX+Id/7YNWsEjh+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gryTtwAAANsAAAAP&#10;AAAAAAAAAAEAIAAAACIAAABkcnMvZG93bnJldi54bWxQSwECFAAUAAAACACHTuJAMy8FnjsAAAA5&#10;AAAAEAAAAAAAAAABACAAAAAGAQAAZHJzL3NoYXBleG1sLnhtbFBLBQYAAAAABgAGAFsBAACwAwAA&#10;AAA=&#10;">
                  <v:fill on="t" focussize="0,0"/>
                  <v:stroke weight="0.5pt" color="#000000" joinstyle="miter"/>
                  <v:imagedata o:title=""/>
                  <o:lock v:ext="edit" aspectratio="f"/>
                  <v:textbox>
                    <w:txbxContent>
                      <w:p w14:paraId="5239239E">
                        <w:pPr>
                          <w:rPr>
                            <w:rFonts w:hint="default" w:eastAsia="宋体"/>
                            <w:lang w:val="en-US" w:eastAsia="zh-CN"/>
                          </w:rPr>
                        </w:pPr>
                        <w:r>
                          <w:rPr>
                            <w:rFonts w:hint="eastAsia"/>
                            <w:lang w:val="en-US" w:eastAsia="zh-CN"/>
                          </w:rPr>
                          <w:t>电阻箱、屏柜拆除，保护性拆除</w:t>
                        </w:r>
                      </w:p>
                    </w:txbxContent>
                  </v:textbox>
                </v:shape>
                <v:line id="直线 257" o:spid="_x0000_s1026" o:spt="20" style="position:absolute;left:10446;top:311336;height:391;width:1;" filled="f" stroked="t" coordsize="21600,21600" o:gfxdata="UEsDBAoAAAAAAIdO4kAAAAAAAAAAAAAAAAAEAAAAZHJzL1BLAwQUAAAACACHTuJA1c+GJrwAAADb&#10;AAAADwAAAGRycy9kb3ducmV2LnhtbEWPS6vCMBSE9xf8D+EI7q6pLnxUo6ggiODCB+jy0BybYnNS&#10;m2j13xvhwl0OM/MNM52/bCmeVPvCsYJeNwFBnDldcK7gdFz/jkD4gKyxdEwK3uRhPmv9TDHVruE9&#10;PQ8hFxHCPkUFJoQqldJnhiz6rquIo3d1tcUQZZ1LXWMT4baU/SQZSIsFxwWDFa0MZbfDwyrA5aAw&#10;583lLEc7uViz316bx12pTruXTEAEeoX/8F97oxWMh/D9En+AnH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Phia8AAAA&#10;2wAAAA8AAAAAAAAAAQAgAAAAIgAAAGRycy9kb3ducmV2LnhtbFBLAQIUABQAAAAIAIdO4kAzLwWe&#10;OwAAADkAAAAQAAAAAAAAAAEAIAAAAAsBAABkcnMvc2hhcGV4bWwueG1sUEsFBgAAAAAGAAYAWwEA&#10;ALUDAAAAAA==&#10;">
                  <v:fill on="f" focussize="0,0"/>
                  <v:stroke weight="0.5pt" color="#000000" joinstyle="miter" endarrow="block"/>
                  <v:imagedata o:title=""/>
                  <o:lock v:ext="edit" aspectratio="f"/>
                </v:line>
                <v:line id="直线 258" o:spid="_x0000_s1026" o:spt="20" style="position:absolute;left:16120;top:310895;height:391;width:1;" filled="f" stroked="t" coordsize="21600,21600" o:gfxdata="UEsDBAoAAAAAAIdO4kAAAAAAAAAAAAAAAAAEAAAAZHJzL1BLAwQUAAAACACHTuJApFASVLYAAADb&#10;AAAADwAAAGRycy9kb3ducmV2LnhtbEVPuwrCMBTdBf8hXMFNUx1Eq1FUEERw8AE6XpprU2xuahOt&#10;/r0ZBMfDec8Wb1uKF9W+cKxg0E9AEGdOF5wrOJ82vTEIH5A1lo5JwYc8LObt1gxT7Ro+0OsYchFD&#10;2KeowIRQpVL6zJBF33cVceRurrYYIqxzqWtsYrgt5TBJRtJiwbHBYEVrQ9n9+LQKcDUqzGV7vcjx&#10;Xi437He35vlQqtsZJFMQgd7hL/65t1rBJI6NX+IPkP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RQElS2AAAA2wAAAA8A&#10;AAAAAAAAAQAgAAAAIgAAAGRycy9kb3ducmV2LnhtbFBLAQIUABQAAAAIAIdO4kAzLwWeOwAAADkA&#10;AAAQAAAAAAAAAAEAIAAAAAUBAABkcnMvc2hhcGV4bWwueG1sUEsFBgAAAAAGAAYAWwEAAK8DAAAA&#10;AA==&#10;">
                  <v:fill on="f" focussize="0,0"/>
                  <v:stroke weight="0.5pt" color="#000000" joinstyle="miter" endarrow="block"/>
                  <v:imagedata o:title=""/>
                  <o:lock v:ext="edit" aspectratio="f"/>
                </v:line>
                <v:shape id="文本框 259" o:spid="_x0000_s1026" o:spt="202" type="#_x0000_t202" style="position:absolute;left:14212;top:311300;height:733;width:3699;" fillcolor="#FFFFFF" filled="t" stroked="t" coordsize="21600,21600" o:gfxdata="UEsDBAoAAAAAAIdO4kAAAAAAAAAAAAAAAAAEAAAAZHJzL1BLAwQUAAAACACHTuJAAB0o4bcAAADb&#10;AAAADwAAAGRycy9kb3ducmV2LnhtbEWPwQrCMBBE74L/EFbwpqkKYqtRUBDEm9qLt6VZ22KzKUm0&#10;+vdGEDwOM/OGWW1ephFPcr62rGAyTkAQF1bXXCrIL/vRAoQPyBoby6TgTR42635vhZm2HZ/oeQ6l&#10;iBD2GSqoQmgzKX1RkUE/ti1x9G7WGQxRulJqh12Em0ZOk2QuDdYcFypsaVdRcT8/jILDfBuulOuj&#10;nk1ntstl4W6NV2o4mCRLEIFe4R/+tQ9aQZrC90v8AXL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HSjhtwAAANsAAAAP&#10;AAAAAAAAAAEAIAAAACIAAABkcnMvZG93bnJldi54bWxQSwECFAAUAAAACACHTuJAMy8FnjsAAAA5&#10;AAAAEAAAAAAAAAABACAAAAAGAQAAZHJzL3NoYXBleG1sLnhtbFBLBQYAAAAABgAGAFsBAACwAwAA&#10;AAA=&#10;">
                  <v:fill on="t" focussize="0,0"/>
                  <v:stroke weight="0.5pt" color="#000000" joinstyle="miter"/>
                  <v:imagedata o:title=""/>
                  <o:lock v:ext="edit" aspectratio="f"/>
                  <v:textbox>
                    <w:txbxContent>
                      <w:p w14:paraId="4540E78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电缆清理、电阻箱、屏柜、司机室电气设备安装，电气配槽配管</w:t>
                        </w:r>
                      </w:p>
                    </w:txbxContent>
                  </v:textbox>
                </v:shape>
                <v:line id="直线 260" o:spid="_x0000_s1026" o:spt="20" style="position:absolute;left:16121;top:312062;height:391;width:1;" filled="f" stroked="t" coordsize="21600,21600" o:gfxdata="UEsDBAoAAAAAAIdO4kAAAAAAAAAAAAAAAAAEAAAAZHJzL1BLAwQUAAAACACHTuJASSCOOr0AAADc&#10;AAAADwAAAGRycy9kb3ducmV2LnhtbEWPQWsCMRCF70L/Q5iCN030ILI1ShUEKfSgLdjjsBk3SzeT&#10;dRNd/ffOQfA2w3vz3jeL1S006kpdqiNbmIwNKOIyuporC78/29EcVMrIDpvIZOFOCVbLt8ECCxd7&#10;3tP1kCslIZwKtOBzbgutU+kpYBrHlli0U+wCZlm7SrsOewkPjZ4aM9MBa5YGjy1tPJX/h0uwgOtZ&#10;7Y+7v6Oef+vPLaevU385Wzt8n5gPUJlu+WV+Xu+c4BvBl2dkAr1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II46vQAA&#10;ANwAAAAPAAAAAAAAAAEAIAAAACIAAABkcnMvZG93bnJldi54bWxQSwECFAAUAAAACACHTuJAMy8F&#10;njsAAAA5AAAAEAAAAAAAAAABACAAAAAMAQAAZHJzL3NoYXBleG1sLnhtbFBLBQYAAAAABgAGAFsB&#10;AAC2AwAAAAA=&#10;">
                  <v:fill on="f" focussize="0,0"/>
                  <v:stroke weight="0.5pt" color="#000000" joinstyle="miter" endarrow="block"/>
                  <v:imagedata o:title=""/>
                  <o:lock v:ext="edit" aspectratio="f"/>
                </v:line>
                <v:shape id="文本框 261" o:spid="_x0000_s1026" o:spt="202" type="#_x0000_t202" style="position:absolute;left:14202;top:312467;height:733;width:3699;" fillcolor="#FFFFFF" filled="t" stroked="t" coordsize="21600,21600" o:gfxdata="UEsDBAoAAAAAAIdO4kAAAAAAAAAAAAAAAAAEAAAAZHJzL1BLAwQUAAAACACHTuJAH+izrbgAAADc&#10;AAAADwAAAGRycy9kb3ducmV2LnhtbEVPTYvCMBC9C/sfwgh7s0kVZKmmhRUE8bbay96GZmzLNpOS&#10;ZK3+eyMI3ubxPmdb3ewgruRD71hDnikQxI0zPbca6vN+8QUiRGSDg2PScKcAVfkx22Jh3MQ/dD3F&#10;VqQQDgVq6GIcCylD05HFkLmROHEX5y3GBH0rjccphdtBLpVaS4s9p4YOR9p11Pyd/q2Gw/o7/lJt&#10;jma1XLmplo2/DEHrz3muNiAi3eJb/HIfTJqvcng+ky6Q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izrbgAAADcAAAA&#10;DwAAAAAAAAABACAAAAAiAAAAZHJzL2Rvd25yZXYueG1sUEsBAhQAFAAAAAgAh07iQDMvBZ47AAAA&#10;OQAAABAAAAAAAAAAAQAgAAAABwEAAGRycy9zaGFwZXhtbC54bWxQSwUGAAAAAAYABgBbAQAAsQMA&#10;AAAA&#10;">
                  <v:fill on="t" focussize="0,0"/>
                  <v:stroke weight="0.5pt" color="#000000" joinstyle="miter"/>
                  <v:imagedata o:title=""/>
                  <o:lock v:ext="edit" aspectratio="f"/>
                  <v:textbox>
                    <w:txbxContent>
                      <w:p w14:paraId="366C0E1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行车限位、登机请求盒、超载限制器、防撞等外围设备安装</w:t>
                        </w:r>
                      </w:p>
                    </w:txbxContent>
                  </v:textbox>
                </v:shape>
                <v:line id="直线 262" o:spid="_x0000_s1026" o:spt="20" style="position:absolute;left:16122;top:313218;height:286;width:1;" filled="f" stroked="t" coordsize="21600,21600" o:gfxdata="UEsDBAoAAAAAAIdO4kAAAAAAAAAAAAAAAAAEAAAAZHJzL1BLAwQUAAAACACHTuJA1r611rkAAADc&#10;AAAADwAAAGRycy9kb3ducmV2LnhtbEVPy6rCMBDdX/AfwgjurokuRHqNooIgggsf4F0OzdgUm0lt&#10;otW/N4Lgbg7nOZPZw1XiTk0oPWsY9BUI4tybkgsNx8PqdwwiRGSDlWfS8KQAs2nnZ4KZ8S3v6L6P&#10;hUghHDLUYGOsMylDbslh6PuaOHFn3ziMCTaFNA22KdxVcqjUSDosOTVYrGlpKb/sb04DLkalPa3/&#10;T3K8lfMVh825vV217nUH6g9EpEf8ij/utUnz1RDez6QL5PQ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a+tda5AAAA3AAA&#10;AA8AAAAAAAAAAQAgAAAAIgAAAGRycy9kb3ducmV2LnhtbFBLAQIUABQAAAAIAIdO4kAzLwWeOwAA&#10;ADkAAAAQAAAAAAAAAAEAIAAAAAgBAABkcnMvc2hhcGV4bWwueG1sUEsFBgAAAAAGAAYAWwEAALID&#10;AAAAAA==&#10;">
                  <v:fill on="f" focussize="0,0"/>
                  <v:stroke weight="0.5pt" color="#000000" joinstyle="miter" endarrow="block"/>
                  <v:imagedata o:title=""/>
                  <o:lock v:ext="edit" aspectratio="f"/>
                </v:line>
                <v:shape id="文本框 263" o:spid="_x0000_s1026" o:spt="202" type="#_x0000_t202" style="position:absolute;left:15234;top:313518;height:483;width:1753;" fillcolor="#FFFFFF" filled="t" stroked="t" coordsize="21600,21600" o:gfxdata="UEsDBAoAAAAAAIdO4kAAAAAAAAAAAAAAAAAEAAAAZHJzL1BLAwQUAAAACACHTuJAgHaIQbkAAADc&#10;AAAADwAAAGRycy9kb3ducmV2LnhtbEVPS4vCMBC+C/6HMMLeNGkLstRGYQVB9rZuL3sbmumDbSYl&#10;iVb//UYQ9jYf33Oqw92O4kY+DI41ZBsFgrhxZuBOQ/19Wr+DCBHZ4OiYNDwowGG/XFRYGjfzF90u&#10;sRMphEOJGvoYp1LK0PRkMWzcRJy41nmLMUHfSeNxTuF2lLlSW2lx4NTQ40THnprfy9VqOG8/4g/V&#10;5tMUeeHmWja+HYPWb6tM7UBEusd/8ct9Nmm+KuD5TLpA7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B2iEG5AAAA3AAA&#10;AA8AAAAAAAAAAQAgAAAAIgAAAGRycy9kb3ducmV2LnhtbFBLAQIUABQAAAAIAIdO4kAzLwWeOwAA&#10;ADkAAAAQAAAAAAAAAAEAIAAAAAgBAABkcnMvc2hhcGV4bWwueG1sUEsFBgAAAAAGAAYAWwEAALID&#10;AAAAAA==&#10;">
                  <v:fill on="t" focussize="0,0"/>
                  <v:stroke weight="0.5pt" color="#000000" joinstyle="miter"/>
                  <v:imagedata o:title=""/>
                  <o:lock v:ext="edit" aspectratio="f"/>
                  <v:textbox>
                    <w:txbxContent>
                      <w:p w14:paraId="115CD76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整车电缆敷设</w:t>
                        </w:r>
                      </w:p>
                    </w:txbxContent>
                  </v:textbox>
                </v:shape>
                <v:line id="直线 264" o:spid="_x0000_s1026" o:spt="20" style="position:absolute;left:16147;top:314017;height:286;width:15;" filled="f" stroked="t" coordsize="21600,21600" o:gfxdata="UEsDBAoAAAAAAIdO4kAAAAAAAAAAAAAAAAAEAAAAZHJzL1BLAwQUAAAACACHTuJANhuIObwAAADc&#10;AAAADwAAAGRycy9kb3ducmV2LnhtbEVP32vCMBB+F/Y/hBvszSaOUaRrFB0IMvBhTqiPR3M2Zc2l&#10;a6Kt//0yGOztPr6fV64n14kbDaH1rGGRKRDEtTctNxpOn7v5EkSIyAY7z6ThTgHWq4dZiYXxI3/Q&#10;7RgbkUI4FKjBxtgXUobaksOQ+Z44cRc/OIwJDo00A44p3HXyWalcOmw5NVjs6c1S/XW8Og24zVtb&#10;7c+VXB7kZsfh/TJev7V+elyoVxCRpvgv/nPvTZqvXuD3mXSB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YbiDm8AAAA&#10;3AAAAA8AAAAAAAAAAQAgAAAAIgAAAGRycy9kb3ducmV2LnhtbFBLAQIUABQAAAAIAIdO4kAzLwWe&#10;OwAAADkAAAAQAAAAAAAAAAEAIAAAAAsBAABkcnMvc2hhcGV4bWwueG1sUEsFBgAAAAAGAAYAWwEA&#10;ALUDAAAAAA==&#10;">
                  <v:fill on="f" focussize="0,0"/>
                  <v:stroke weight="0.5pt" color="#000000" joinstyle="miter" endarrow="block"/>
                  <v:imagedata o:title=""/>
                  <o:lock v:ext="edit" aspectratio="f"/>
                </v:line>
                <v:shape id="文本框 265" o:spid="_x0000_s1026" o:spt="202" type="#_x0000_t202" style="position:absolute;left:15390;top:314299;height:441;width:1481;" fillcolor="#FFFFFF" filled="t" stroked="t" coordsize="21600,21600" o:gfxdata="UEsDBAoAAAAAAIdO4kAAAAAAAAAAAAAAAAAEAAAAZHJzL1BLAwQUAAAACACHTuJAYNO1rrcAAADc&#10;AAAADwAAAGRycy9kb3ducmV2LnhtbEVPTYvCMBC9L/gfwgjetonKilSjoCCIN91evA3N2BabSUmi&#10;1X9vBMHbPN7nLNcP24o7+dA41jDOFAji0pmGKw3F/+53DiJEZIOtY9LwpADr1eBniblxPR/pfoqV&#10;SCEcctRQx9jlUoayJoshcx1x4i7OW4wJ+koaj30Kt62cKDWTFhtODTV2tK2pvJ5uVsN+tolnKszB&#10;TCdT1xey9Jc2aD0ajtUCRKRH/Io/7r1J89UfvJ9JF8jV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g07WutwAAANwAAAAP&#10;AAAAAAAAAAEAIAAAACIAAABkcnMvZG93bnJldi54bWxQSwECFAAUAAAACACHTuJAMy8FnjsAAAA5&#10;AAAAEAAAAAAAAAABACAAAAAGAQAAZHJzL3NoYXBleG1sLnhtbFBLBQYAAAAABgAGAFsBAACwAwAA&#10;AAA=&#10;">
                  <v:fill on="t" focussize="0,0"/>
                  <v:stroke weight="0.5pt" color="#000000" joinstyle="miter"/>
                  <v:imagedata o:title=""/>
                  <o:lock v:ext="edit" aspectratio="f"/>
                  <v:textbox>
                    <w:txbxContent>
                      <w:p w14:paraId="7529CAF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lang w:val="en-US" w:eastAsia="zh-CN"/>
                          </w:rPr>
                          <w:t>接线、校线</w:t>
                        </w:r>
                      </w:p>
                    </w:txbxContent>
                  </v:textbox>
                </v:shape>
                <v:shape id="文本框 266" o:spid="_x0000_s1026" o:spt="202" type="#_x0000_t202" style="position:absolute;left:12494;top:306338;height:525;width:1679;" fillcolor="#FFFFFF" filled="t" stroked="t" coordsize="21600,21600" o:gfxdata="UEsDBAoAAAAAAIdO4kAAAAAAAAAAAAAAAAAEAAAAZHJzL1BLAwQUAAAACACHTuJAkAEr2bkAAADc&#10;AAAADwAAAGRycy9kb3ducmV2LnhtbEVPS4vCMBC+C/6HMMLeNGmFstRGYYUF2dtqL3sbmumDbSYl&#10;idb99xtB8DYf33Oqw92O4kY+DI41ZBsFgrhxZuBOQ335XL+DCBHZ4OiYNPxRgMN+uaiwNG7mb7qd&#10;YydSCIcSNfQxTqWUoenJYti4iThxrfMWY4K+k8bjnMLtKHOlCmlx4NTQ40THnprf89VqOBUf8Ydq&#10;82W2+dbNtWx8Owat31aZ2oGIdI8v8dN9Mmm+KuDxTLpA7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ABK9m5AAAA3AAA&#10;AA8AAAAAAAAAAQAgAAAAIgAAAGRycy9kb3ducmV2LnhtbFBLAQIUABQAAAAIAIdO4kAzLwWeOwAA&#10;ADkAAAAQAAAAAAAAAAEAIAAAAAgBAABkcnMvc2hhcGV4bWwueG1sUEsFBgAAAAAGAAYAWwEAALID&#10;AAAAAA==&#10;">
                  <v:fill on="t" focussize="0,0"/>
                  <v:stroke weight="0.5pt" color="#000000" joinstyle="miter"/>
                  <v:imagedata o:title=""/>
                  <o:lock v:ext="edit" aspectratio="f"/>
                  <v:textbox>
                    <w:txbxContent>
                      <w:p w14:paraId="15CA0373">
                        <w:pPr>
                          <w:jc w:val="center"/>
                          <w:rPr>
                            <w:rFonts w:hint="default" w:eastAsia="宋体"/>
                            <w:lang w:val="en-US" w:eastAsia="zh-CN"/>
                          </w:rPr>
                        </w:pPr>
                        <w:r>
                          <w:rPr>
                            <w:rFonts w:hint="eastAsia"/>
                            <w:lang w:val="en-US" w:eastAsia="zh-CN"/>
                          </w:rPr>
                          <w:t>施工前准备</w:t>
                        </w:r>
                      </w:p>
                    </w:txbxContent>
                  </v:textbox>
                </v:shape>
                <v:shape id="文本框 267" o:spid="_x0000_s1026" o:spt="202" type="#_x0000_t202" style="position:absolute;left:12465;top:307339;height:525;width:1791;" fillcolor="#FFFFFF" filled="t" stroked="t" coordsize="21600,21600" o:gfxdata="UEsDBAoAAAAAAIdO4kAAAAAAAAAAAAAAAAAEAAAAZHJzL1BLAwQUAAAACACHTuJA/02OQrcAAADc&#10;AAAADwAAAGRycy9kb3ducmV2LnhtbEVPTYvCMBC9L/gfwgjetokKrlSjoCCIN91evA3N2BabSUmi&#10;1X9vBMHbPN7nLNcP24o7+dA41jDOFAji0pmGKw3F/+53DiJEZIOtY9LwpADr1eBniblxPR/pfoqV&#10;SCEcctRQx9jlUoayJoshcx1x4i7OW4wJ+koaj30Kt62cKDWTFhtODTV2tK2pvJ5uVsN+tolnKszB&#10;TCdT1xey9Jc2aD0ajtUCRKRH/Io/7r1J89UfvJ9JF8jV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TY5CtwAAANwAAAAP&#10;AAAAAAAAAAEAIAAAACIAAABkcnMvZG93bnJldi54bWxQSwECFAAUAAAACACHTuJAMy8FnjsAAAA5&#10;AAAAEAAAAAAAAAABACAAAAAGAQAAZHJzL3NoYXBleG1sLnhtbFBLBQYAAAAABgAGAFsBAACwAwAA&#10;AAA=&#10;">
                  <v:fill on="t" focussize="0,0"/>
                  <v:stroke weight="0.5pt" color="#000000" joinstyle="miter"/>
                  <v:imagedata o:title=""/>
                  <o:lock v:ext="edit" aspectratio="f"/>
                  <v:textbox>
                    <w:txbxContent>
                      <w:p w14:paraId="41742B40">
                        <w:pPr>
                          <w:rPr>
                            <w:rFonts w:hint="default" w:eastAsia="宋体"/>
                            <w:lang w:val="en-US" w:eastAsia="zh-CN"/>
                          </w:rPr>
                        </w:pPr>
                        <w:r>
                          <w:rPr>
                            <w:rFonts w:hint="eastAsia"/>
                            <w:lang w:val="en-US" w:eastAsia="zh-CN"/>
                          </w:rPr>
                          <w:t>确定停车位置</w:t>
                        </w:r>
                      </w:p>
                    </w:txbxContent>
                  </v:textbox>
                </v:shape>
                <v:line id="直线 268" o:spid="_x0000_s1026" o:spt="20" style="position:absolute;left:13309;top:307902;height:391;width:1;" filled="f" stroked="t" coordsize="21600,21600" o:gfxdata="UEsDBAoAAAAAAIdO4kAAAAAAAAAAAAAAAAAEAAAAZHJzL1BLAwQUAAAACACHTuJAt1aCPL0AAADc&#10;AAAADwAAAGRycy9kb3ducmV2LnhtbEWPQWsCMRCF70L/Q5iCN030ILI1ShUEKfSgLdjjsBk3SzeT&#10;dRNd/ffOQfA2w3vz3jeL1S006kpdqiNbmIwNKOIyuporC78/29EcVMrIDpvIZOFOCVbLt8ECCxd7&#10;3tP1kCslIZwKtOBzbgutU+kpYBrHlli0U+wCZlm7SrsOewkPjZ4aM9MBa5YGjy1tPJX/h0uwgOtZ&#10;7Y+7v6Oef+vPLaevU385Wzt8n5gPUJlu+WV+Xu+c4BuhlWdkAr1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VoI8vQAA&#10;ANwAAAAPAAAAAAAAAAEAIAAAACIAAABkcnMvZG93bnJldi54bWxQSwECFAAUAAAACACHTuJAMy8F&#10;njsAAAA5AAAAEAAAAAAAAAABACAAAAAMAQAAZHJzL3NoYXBleG1sLnhtbFBLBQYAAAAABgAGAFsB&#10;AAC2AwAAAAA=&#10;">
                  <v:fill on="f" focussize="0,0"/>
                  <v:stroke weight="0.5pt" color="#000000" joinstyle="miter" endarrow="block"/>
                  <v:imagedata o:title=""/>
                  <o:lock v:ext="edit" aspectratio="f"/>
                </v:line>
                <v:shape id="文本框 269" o:spid="_x0000_s1026" o:spt="202" type="#_x0000_t202" style="position:absolute;left:12034;top:308317;height:525;width:2575;" fillcolor="#FFFFFF" filled="t" stroked="t" coordsize="21600,21600" o:gfxdata="UEsDBAoAAAAAAIdO4kAAAAAAAAAAAAAAAAAEAAAAZHJzL1BLAwQUAAAACACHTuJA4Z6/q7cAAADc&#10;AAAADwAAAGRycy9kb3ducmV2LnhtbEVPTYvCMBC9L/gfwgjetokKslajoCCIN91evA3N2BabSUmi&#10;1X9vBMHbPN7nLNcP24o7+dA41jDOFAji0pmGKw3F/+73D0SIyAZbx6ThSQHWq8HPEnPjej7S/RQr&#10;kUI45KihjrHLpQxlTRZD5jrixF2ctxgT9JU0HvsUbls5UWomLTacGmrsaFtTeT3drIb9bBPPVJiD&#10;mU6mri9k6S9t0Ho0HKsFiEiP+BV/3HuT5qs5vJ9JF8jV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nr+rtwAAANwAAAAP&#10;AAAAAAAAAAEAIAAAACIAAABkcnMvZG93bnJldi54bWxQSwECFAAUAAAACACHTuJAMy8FnjsAAAA5&#10;AAAAEAAAAAAAAAABACAAAAAGAQAAZHJzL3NoYXBleG1sLnhtbFBLBQYAAAAABgAGAFsBAACwAwAA&#10;AAA=&#10;">
                  <v:fill on="t" focussize="0,0"/>
                  <v:stroke weight="0.5pt" color="#000000" joinstyle="miter"/>
                  <v:imagedata o:title=""/>
                  <o:lock v:ext="edit" aspectratio="f"/>
                  <v:textbox>
                    <w:txbxContent>
                      <w:p w14:paraId="4CE9E170">
                        <w:pPr>
                          <w:rPr>
                            <w:rFonts w:hint="default" w:eastAsia="宋体"/>
                            <w:lang w:val="en-US" w:eastAsia="zh-CN"/>
                          </w:rPr>
                        </w:pPr>
                        <w:r>
                          <w:rPr>
                            <w:rFonts w:hint="eastAsia"/>
                            <w:lang w:val="en-US" w:eastAsia="zh-CN"/>
                          </w:rPr>
                          <w:t>三方停电挂牌，标化</w:t>
                        </w:r>
                      </w:p>
                    </w:txbxContent>
                  </v:textbox>
                </v:shape>
                <v:line id="直线 270" o:spid="_x0000_s1026" o:spt="20" style="position:absolute;left:13291;top:308858;height:391;width:1;" filled="f" stroked="t" coordsize="21600,21600" o:gfxdata="UEsDBAoAAAAAAIdO4kAAAAAAAAAAAAAAAAAEAAAAZHJzL1BLAwQUAAAACACHTuJAzPkY570AAADc&#10;AAAADwAAAGRycy9kb3ducmV2LnhtbEWPQYvCMBCF7wv+hzCCtzWtB5GuUVQQRPCgu+Aeh2Zsis2k&#10;NtHqv3cOC3ub4b1575v58ukb9aAu1oEN5OMMFHEZbM2VgZ/v7ecMVEzIFpvAZOBFEZaLwcccCxt6&#10;PtLjlColIRwLNOBSagutY+nIYxyHlli0S+g8Jlm7StsOewn3jZ5k2VR7rFkaHLa0cVReT3dvANfT&#10;2p13v2c9O+jVluP+0t9vxoyGefYFKtEz/Zv/rndW8HPBl2dkAr1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RjnvQAA&#10;ANwAAAAPAAAAAAAAAAEAIAAAACIAAABkcnMvZG93bnJldi54bWxQSwECFAAUAAAACACHTuJAMy8F&#10;njsAAAA5AAAAEAAAAAAAAAABACAAAAAMAQAAZHJzL3NoYXBleG1sLnhtbFBLBQYAAAAABgAGAFsB&#10;AAC2AwAAAAA=&#10;">
                  <v:fill on="f" focussize="0,0"/>
                  <v:stroke weight="0.5pt" color="#000000" joinstyle="miter" endarrow="block"/>
                  <v:imagedata o:title=""/>
                  <o:lock v:ext="edit" aspectratio="f"/>
                </v:line>
                <v:line id="直线 271" o:spid="_x0000_s1026" o:spt="20" style="position:absolute;left:10423;top:309262;flip:x y;height:11;width:5687;" filled="f" stroked="t" coordsize="21600,21600" o:gfxdata="UEsDBAoAAAAAAIdO4kAAAAAAAAAAAAAAAAAEAAAAZHJzL1BLAwQUAAAACACHTuJAt3xLGLsAAADc&#10;AAAADwAAAGRycy9kb3ducmV2LnhtbEVPS2vCQBC+F/wPyxS8FN0kUC3RVcRSydVH8Tpkp0kwOxt2&#10;1yT++26h4G0+vuest6NpRU/ON5YVpPMEBHFpdcOVgsv5a/YBwgdkja1lUvAgD9vN5GWNubYDH6k/&#10;hUrEEPY5KqhD6HIpfVmTQT+3HXHkfqwzGCJ0ldQOhxhuWpklyUIabDg21NjRvqbydrobBW+P74YL&#10;Pt6uB3e9Z+/L4nO3L5SavqbJCkSgMTzF/+5Cx/lpCn/PxAv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3xLGLsAAADc&#10;AAAADwAAAAAAAAABACAAAAAiAAAAZHJzL2Rvd25yZXYueG1sUEsBAhQAFAAAAAgAh07iQDMvBZ47&#10;AAAAOQAAABAAAAAAAAAAAQAgAAAACgEAAGRycy9zaGFwZXhtbC54bWxQSwUGAAAAAAYABgBbAQAA&#10;tAMAAAAA&#10;">
                  <v:fill on="f" focussize="0,0"/>
                  <v:stroke weight="0.5pt" color="#000000" joinstyle="miter"/>
                  <v:imagedata o:title=""/>
                  <o:lock v:ext="edit" aspectratio="f"/>
                </v:line>
                <v:line id="直线 272" o:spid="_x0000_s1026" o:spt="20" style="position:absolute;left:10414;top:309262;height:291;width:6;" filled="f" stroked="t" coordsize="21600,21600" o:gfxdata="UEsDBAoAAAAAAIdO4kAAAAAAAAAAAAAAAAAEAAAAZHJzL1BLAwQUAAAACACHTuJAU2cjC7wAAADc&#10;AAAADwAAAGRycy9kb3ducmV2LnhtbEVPTWvCQBC9F/wPywje6iYeQkjdhCoIUvBgWrDHITtmQ7Oz&#10;aXY16b/vCoXe5vE+Z1vNthd3Gn3nWEG6TkAQN0533Cr4eD885yB8QNbYOyYFP+ShKhdPWyy0m/hM&#10;9zq0IoawL1CBCWEopPSNIYt+7QbiyF3daDFEOLZSjzjFcNvLTZJk0mLHscHgQHtDzVd9swpwl3Xm&#10;cvy8yPwkXw/s367T7Vup1TJNXkAEmsO/+M991HF+uoHHM/ECWf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nIwu8AAAA&#10;3AAAAA8AAAAAAAAAAQAgAAAAIgAAAGRycy9kb3ducmV2LnhtbFBLAQIUABQAAAAIAIdO4kAzLwWe&#10;OwAAADkAAAAQAAAAAAAAAAEAIAAAAAsBAABkcnMvc2hhcGV4bWwueG1sUEsFBgAAAAAGAAYAWwEA&#10;ALUDAAAAAA==&#10;">
                  <v:fill on="f" focussize="0,0"/>
                  <v:stroke weight="0.5pt" color="#000000" joinstyle="miter" endarrow="block"/>
                  <v:imagedata o:title=""/>
                  <o:lock v:ext="edit" aspectratio="f"/>
                </v:line>
                <v:line id="直线 273" o:spid="_x0000_s1026" o:spt="20" style="position:absolute;left:16104;top:309268;flip:x;height:291;width:1;" filled="f" stroked="t" coordsize="21600,21600" o:gfxdata="UEsDBAoAAAAAAIdO4kAAAAAAAAAAAAAAAAAEAAAAZHJzL1BLAwQUAAAACACHTuJAPKC4sb4AAADc&#10;AAAADwAAAGRycy9kb3ducmV2LnhtbEVPS2vCQBC+C/6HZQq91U3aIhpdxbYkCOLBx8XbkJ0mIdnZ&#10;NLtN0n/fLRS8zcf3nPV2NI3oqXOVZQXxLAJBnFtdcaHgekmfFiCcR9bYWCYFP+Rgu5lO1phoO/CJ&#10;+rMvRAhhl6CC0vs2kdLlJRl0M9sSB+7TdgZ9gF0hdYdDCDeNfI6iuTRYcWgosaX3kvL6/G0UFMf6&#10;K91lt1qyTZdZfHs9fLztlXp8iKMVCE+jv4v/3Xsd5scv8PdMuE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C4sb4A&#10;AADcAAAADwAAAAAAAAABACAAAAAiAAAAZHJzL2Rvd25yZXYueG1sUEsBAhQAFAAAAAgAh07iQDMv&#10;BZ47AAAAOQAAABAAAAAAAAAAAQAgAAAADQEAAGRycy9zaGFwZXhtbC54bWxQSwUGAAAAAAYABgBb&#10;AQAAtwMAAAAA&#10;">
                  <v:fill on="f" focussize="0,0"/>
                  <v:stroke weight="0.5pt" color="#000000" joinstyle="miter" endarrow="block"/>
                  <v:imagedata o:title=""/>
                  <o:lock v:ext="edit" aspectratio="f"/>
                </v:line>
                <v:shape id="文本框 274" o:spid="_x0000_s1026" o:spt="202" type="#_x0000_t202" style="position:absolute;left:14781;top:309570;height:442;width:2575;" fillcolor="#FFFFFF" filled="t" stroked="t" coordsize="21600,21600" o:gfxdata="UEsDBAoAAAAAAIdO4kAAAAAAAAAAAAAAAAAEAAAAZHJzL1BLAwQUAAAACACHTuJAikaG6LUAAADc&#10;AAAADwAAAGRycy9kb3ducmV2LnhtbEVPvQrCMBDeBd8hnOCmaVVEqlFQEMRN7eJ2NGdbbC4liVbf&#10;3giC2318v7favEwjnuR8bVlBOk5AEBdW11wqyC/70QKED8gaG8uk4E0eNut+b4WZth2f6HkOpYgh&#10;7DNUUIXQZlL6oiKDfmxb4sjdrDMYInSl1A67GG4aOUmSuTRYc2yosKVdRcX9/DAKDvNtuFKuj3o6&#10;mdoul4W7NV6p4SBNliACvcJf/HMfdJyfzuD7TLxAr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ikaG6LUAAADcAAAADwAA&#10;AAAAAAABACAAAAAiAAAAZHJzL2Rvd25yZXYueG1sUEsBAhQAFAAAAAgAh07iQDMvBZ47AAAAOQAA&#10;ABAAAAAAAAAAAQAgAAAABAEAAGRycy9zaGFwZXhtbC54bWxQSwUGAAAAAAYABgBbAQAArgMAAAAA&#10;">
                  <v:fill on="t" focussize="0,0"/>
                  <v:stroke weight="0.5pt" color="#000000" joinstyle="miter"/>
                  <v:imagedata o:title=""/>
                  <o:lock v:ext="edit" aspectratio="f"/>
                  <v:textbox>
                    <w:txbxContent>
                      <w:p w14:paraId="0FE0249B">
                        <w:pPr>
                          <w:rPr>
                            <w:rFonts w:hint="default" w:eastAsia="宋体"/>
                            <w:lang w:val="en-US" w:eastAsia="zh-CN"/>
                          </w:rPr>
                        </w:pPr>
                        <w:r>
                          <w:rPr>
                            <w:rFonts w:hint="eastAsia"/>
                            <w:lang w:val="en-US" w:eastAsia="zh-CN"/>
                          </w:rPr>
                          <w:t>电缆拆除、限位拆除</w:t>
                        </w:r>
                      </w:p>
                    </w:txbxContent>
                  </v:textbox>
                </v:shape>
                <v:shape id="文本框 275" o:spid="_x0000_s1026" o:spt="202" type="#_x0000_t202" style="position:absolute;left:12434;top:304506;height:420;width:1803;" fillcolor="#FFFFFF" filled="t" stroked="t" coordsize="21600,21600" o:gfxdata="UEsDBAoAAAAAAIdO4kAAAAAAAAAAAAAAAAAEAAAAZHJzL1BLAwQUAAAACACHTuJA5Qojc7UAAADc&#10;AAAADwAAAGRycy9kb3ducmV2LnhtbEVPvQrCMBDeBd8hnOCmaRVFqlFQEMRN7eJ2NGdbbC4liVbf&#10;3giC2318v7favEwjnuR8bVlBOk5AEBdW11wqyC/70QKED8gaG8uk4E0eNut+b4WZth2f6HkOpYgh&#10;7DNUUIXQZlL6oiKDfmxb4sjdrDMYInSl1A67GG4aOUmSuTRYc2yosKVdRcX9/DAKDvNtuFKuj3o6&#10;mdoul4W7NV6p4SBNliACvcJf/HMfdJyfzuD7TLxAr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5Qojc7UAAADcAAAADwAA&#10;AAAAAAABACAAAAAiAAAAZHJzL2Rvd25yZXYueG1sUEsBAhQAFAAAAAgAh07iQDMvBZ47AAAAOQAA&#10;ABAAAAAAAAAAAQAgAAAABAEAAGRycy9zaGFwZXhtbC54bWxQSwUGAAAAAAYABgBbAQAArgMAAAAA&#10;">
                  <v:fill on="t" focussize="0,0"/>
                  <v:stroke weight="0.5pt" color="#000000" joinstyle="miter"/>
                  <v:imagedata o:title=""/>
                  <o:lock v:ext="edit" aspectratio="f"/>
                  <v:textbox>
                    <w:txbxContent>
                      <w:p w14:paraId="60858F8A">
                        <w:pPr>
                          <w:jc w:val="center"/>
                          <w:rPr>
                            <w:rFonts w:hint="default" w:eastAsia="宋体"/>
                            <w:sz w:val="24"/>
                            <w:szCs w:val="24"/>
                            <w:lang w:val="en-US" w:eastAsia="zh-CN"/>
                          </w:rPr>
                        </w:pPr>
                        <w:r>
                          <w:rPr>
                            <w:rFonts w:hint="eastAsia"/>
                            <w:sz w:val="24"/>
                            <w:szCs w:val="24"/>
                            <w:lang w:val="en-US" w:eastAsia="zh-CN"/>
                          </w:rPr>
                          <w:t>开工报告办理</w:t>
                        </w:r>
                      </w:p>
                    </w:txbxContent>
                  </v:textbox>
                </v:shape>
                <v:line id="直线 276" o:spid="_x0000_s1026" o:spt="20" style="position:absolute;left:13296;top:304999;height:382;width:1;" filled="f" stroked="t" coordsize="21600,21600" o:gfxdata="UEsDBAoAAAAAAIdO4kAAAAAAAAAAAAAAAAAEAAAAZHJzL1BLAwQUAAAACACHTuJALFwlCLkAAADc&#10;AAAADwAAAGRycy9kb3ducmV2LnhtbEVPTYvCMBC9C/6HMII3TeuhSDWKCoIIHlYFPQ7N2BSbSW2i&#10;df/9ZkHwNo/3OfPl29biRa2vHCtIxwkI4sLpiksF59N2NAXhA7LG2jEp+CUPy0W/N8dcu45/6HUM&#10;pYgh7HNUYEJocil9YciiH7uGOHI311oMEbal1C12MdzWcpIkmbRYcWww2NDGUHE/Pq0CXGeVueyu&#10;Fzk9yNWW/f7WPR9KDQdpMgMR6B2+4o97p+P8NIP/Z+IFcv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xcJQi5AAAA3AAA&#10;AA8AAAAAAAAAAQAgAAAAIgAAAGRycy9kb3ducmV2LnhtbFBLAQIUABQAAAAIAIdO4kAzLwWeOwAA&#10;ADkAAAAQAAAAAAAAAAEAIAAAAAgBAABkcnMvc2hhcGV4bWwueG1sUEsFBgAAAAAGAAYAWwEAALID&#10;AAAAAA==&#10;">
                  <v:fill on="f" focussize="0,0"/>
                  <v:stroke weight="0.5pt" color="#000000" joinstyle="miter" endarrow="block"/>
                  <v:imagedata o:title=""/>
                  <o:lock v:ext="edit" aspectratio="f"/>
                </v:line>
                <v:shape id="文本框 277" o:spid="_x0000_s1026" o:spt="202" type="#_x0000_t202" style="position:absolute;left:12311;top:305378;height:493;width:2149;" fillcolor="#FFFFFF" filled="t" stroked="t" coordsize="21600,21600" o:gfxdata="UEsDBAoAAAAAAIdO4kAAAAAAAAAAAAAAAAAEAAAAZHJzL1BLAwQUAAAACACHTuJAepQYn7UAAADc&#10;AAAADwAAAGRycy9kb3ducmV2LnhtbEVPvQrCMBDeBd8hnOCmaRVUqlFQEMRN7eJ2NGdbbC4liVbf&#10;3giC2318v7favEwjnuR8bVlBOk5AEBdW11wqyC/70QKED8gaG8uk4E0eNut+b4WZth2f6HkOpYgh&#10;7DNUUIXQZlL6oiKDfmxb4sjdrDMYInSl1A67GG4aOUmSmTRYc2yosKVdRcX9/DAKDrNtuFKuj3o6&#10;mdoul4W7NV6p4SBNliACvcJf/HMfdJyfzuH7TLxAr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pQYn7UAAADcAAAADwAA&#10;AAAAAAABACAAAAAiAAAAZHJzL2Rvd25yZXYueG1sUEsBAhQAFAAAAAgAh07iQDMvBZ47AAAAOQAA&#10;ABAAAAAAAAAAAQAgAAAABAEAAGRycy9zaGFwZXhtbC54bWxQSwUGAAAAAAYABgBbAQAArgMAAAAA&#10;">
                  <v:fill on="t" focussize="0,0"/>
                  <v:stroke weight="0.5pt" color="#000000" joinstyle="miter"/>
                  <v:imagedata o:title=""/>
                  <o:lock v:ext="edit" aspectratio="f"/>
                  <v:textbox>
                    <w:txbxContent>
                      <w:p w14:paraId="6D7E5DCA">
                        <w:pPr>
                          <w:jc w:val="center"/>
                          <w:rPr>
                            <w:rFonts w:hint="default" w:eastAsia="宋体"/>
                            <w:lang w:val="en-US" w:eastAsia="zh-CN"/>
                          </w:rPr>
                        </w:pPr>
                        <w:r>
                          <w:rPr>
                            <w:rFonts w:hint="eastAsia"/>
                            <w:lang w:val="en-US" w:eastAsia="zh-CN"/>
                          </w:rPr>
                          <w:t>图纸及资料熟悉</w:t>
                        </w:r>
                      </w:p>
                    </w:txbxContent>
                  </v:textbox>
                </v:shape>
                <v:line id="直线 278" o:spid="_x0000_s1026" o:spt="20" style="position:absolute;left:11505;top:305638;height:1;width:773;" filled="f" stroked="t" coordsize="21600,21600" o:gfxdata="UEsDBAoAAAAAAIdO4kAAAAAAAAAAAAAAAAAEAAAAZHJzL1BLAwQUAAAACACHTuJAMo8U4b0AAADc&#10;AAAADwAAAGRycy9kb3ducmV2LnhtbEWPQYvCMBCF7wv+hzCCtzWtB5GuUVQQRPCgu+Aeh2Zsis2k&#10;NtHqv3cOC3ub4b1575v58ukb9aAu1oEN5OMMFHEZbM2VgZ/v7ecMVEzIFpvAZOBFEZaLwcccCxt6&#10;PtLjlColIRwLNOBSagutY+nIYxyHlli0S+g8Jlm7StsOewn3jZ5k2VR7rFkaHLa0cVReT3dvANfT&#10;2p13v2c9O+jVluP+0t9vxoyGefYFKtEz/Zv/rndW8HOhlWdkAr1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jxThvQAA&#10;ANwAAAAPAAAAAAAAAAEAIAAAACIAAABkcnMvZG93bnJldi54bWxQSwECFAAUAAAACACHTuJAMy8F&#10;njsAAAA5AAAAEAAAAAAAAAABACAAAAAMAQAAZHJzL3NoYXBleG1sLnhtbFBLBQYAAAAABgAGAFsB&#10;AAC2AwAAAAA=&#10;">
                  <v:fill on="f" focussize="0,0"/>
                  <v:stroke weight="0.5pt" color="#000000" joinstyle="miter" endarrow="block"/>
                  <v:imagedata o:title=""/>
                  <o:lock v:ext="edit" aspectratio="f"/>
                </v:line>
                <v:shape id="文本框 279" o:spid="_x0000_s1026" o:spt="202" type="#_x0000_t202" style="position:absolute;left:10183;top:305379;height:503;width:1311;" fillcolor="#FFFFFF" filled="t" stroked="t" coordsize="21600,21600" o:gfxdata="UEsDBAoAAAAAAIdO4kAAAAAAAAAAAAAAAAAEAAAAZHJzL1BLAwQUAAAACACHTuJAZEcpdrUAAADc&#10;AAAADwAAAGRycy9kb3ducmV2LnhtbEVPvQrCMBDeBd8hnOCmaRVEq1FQEMRN7eJ2NGdbbC4liVbf&#10;3giC2318v7favEwjnuR8bVlBOk5AEBdW11wqyC/70RyED8gaG8uk4E0eNut+b4WZth2f6HkOpYgh&#10;7DNUUIXQZlL6oiKDfmxb4sjdrDMYInSl1A67GG4aOUmSmTRYc2yosKVdRcX9/DAKDrNtuFKuj3o6&#10;mdoul4W7NV6p4SBNliACvcJf/HMfdJyfLuD7TLxAr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ZEcpdrUAAADcAAAADwAA&#10;AAAAAAABACAAAAAiAAAAZHJzL2Rvd25yZXYueG1sUEsBAhQAFAAAAAgAh07iQDMvBZ47AAAAOQAA&#10;ABAAAAAAAAAAAQAgAAAABAEAAGRycy9zaGFwZXhtbC54bWxQSwUGAAAAAAYABgBbAQAArgMAAAAA&#10;">
                  <v:fill on="t" focussize="0,0"/>
                  <v:stroke weight="0.5pt" color="#000000" joinstyle="miter"/>
                  <v:imagedata o:title=""/>
                  <o:lock v:ext="edit" aspectratio="f"/>
                  <v:textbox>
                    <w:txbxContent>
                      <w:p w14:paraId="5A215537">
                        <w:pPr>
                          <w:jc w:val="center"/>
                          <w:rPr>
                            <w:rFonts w:hint="default" w:eastAsia="宋体"/>
                            <w:lang w:val="en-US" w:eastAsia="zh-CN"/>
                          </w:rPr>
                        </w:pPr>
                        <w:r>
                          <w:rPr>
                            <w:rFonts w:hint="eastAsia"/>
                            <w:lang w:val="en-US" w:eastAsia="zh-CN"/>
                          </w:rPr>
                          <w:t>图纸自审</w:t>
                        </w:r>
                      </w:p>
                    </w:txbxContent>
                  </v:textbox>
                </v:shape>
                <v:shape id="文本框 280" o:spid="_x0000_s1026" o:spt="202" type="#_x0000_t202" style="position:absolute;left:15256;top:305413;height:437;width:1355;" fillcolor="#FFFFFF" filled="t" stroked="t" coordsize="21600,21600" o:gfxdata="UEsDBAoAAAAAAIdO4kAAAAAAAAAAAAAAAAAEAAAAZHJzL1BLAwQUAAAACACHTuJAOxFKVroAAADc&#10;AAAADwAAAGRycy9kb3ducmV2LnhtbEWPQYvCQAyF78L+hyEL3nRqBZHqKOyCIN7UXryFTmyLnUyZ&#10;Ga3+e3MQvCW8l/e+rLdP16kHhdh6NjCbZqCIK29brg2U591kCSomZIudZzLwogjbzc9ojYX1Ax/p&#10;cUq1khCOBRpoUuoLrWPVkMM49T2xaFcfHCZZQ61twEHCXafzLFtohy1LQ4M9/TdU3U53Z2C/+EsX&#10;Ku3BzvO5H0pdhWsXjRn/zrIVqETP9DV/rvdW8HPBl2dkAr1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7EUpWugAAANwA&#10;AAAPAAAAAAAAAAEAIAAAACIAAABkcnMvZG93bnJldi54bWxQSwECFAAUAAAACACHTuJAMy8FnjsA&#10;AAA5AAAAEAAAAAAAAAABACAAAAAJAQAAZHJzL3NoYXBleG1sLnhtbFBLBQYAAAAABgAGAFsBAACz&#10;AwAAAAA=&#10;">
                  <v:fill on="t" focussize="0,0"/>
                  <v:stroke weight="0.5pt" color="#000000" joinstyle="miter"/>
                  <v:imagedata o:title=""/>
                  <o:lock v:ext="edit" aspectratio="f"/>
                  <v:textbox>
                    <w:txbxContent>
                      <w:p w14:paraId="5848FA3A">
                        <w:pPr>
                          <w:jc w:val="center"/>
                          <w:rPr>
                            <w:rFonts w:hint="eastAsia" w:eastAsia="宋体"/>
                            <w:lang w:val="en-US" w:eastAsia="zh-CN"/>
                          </w:rPr>
                        </w:pPr>
                        <w:r>
                          <w:rPr>
                            <w:rFonts w:hint="eastAsia"/>
                            <w:lang w:val="en-US" w:eastAsia="zh-CN"/>
                          </w:rPr>
                          <w:t>设计交底</w:t>
                        </w:r>
                      </w:p>
                    </w:txbxContent>
                  </v:textbox>
                </v:shape>
                <v:line id="直线 281" o:spid="_x0000_s1026" o:spt="20" style="position:absolute;left:14483;top:305656;flip:x;height:11;width:750;" filled="f" stroked="t" coordsize="21600,21600" o:gfxdata="UEsDBAoAAAAAAIdO4kAAAAAAAAAAAAAAAAAEAAAAZHJzL1BLAwQUAAAACACHTuJAbVJJ4LsAAADc&#10;AAAADwAAAGRycy9kb3ducmV2LnhtbEVPS4vCMBC+L/gfwgje1rQislaj+KAiyB58XLwNzdiWNpPa&#10;xNe/N8LC3ubje850/jS1uFPrSssK4n4EgjizuuRcwemYfv+AcB5ZY22ZFLzIwXzW+Zpiou2D93Q/&#10;+FyEEHYJKii8bxIpXVaQQde3DXHgLrY16ANsc6lbfIRwU8tBFI2kwZJDQ4ENrQrKqsPNKMh/q2u6&#10;2JwryTYdb+LzcLdebpXqdeNoAsLT0/+L/9xbHeYPYvg8Ey6Qs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VJJ4LsAAADc&#10;AAAADwAAAAAAAAABACAAAAAiAAAAZHJzL2Rvd25yZXYueG1sUEsBAhQAFAAAAAgAh07iQDMvBZ47&#10;AAAAOQAAABAAAAAAAAAAAQAgAAAACgEAAGRycy9zaGFwZXhtbC54bWxQSwUGAAAAAAYABgBbAQAA&#10;tAMAAAAA&#10;">
                  <v:fill on="f" focussize="0,0"/>
                  <v:stroke weight="0.5pt" color="#000000" joinstyle="miter" endarrow="block"/>
                  <v:imagedata o:title=""/>
                  <o:lock v:ext="edit" aspectratio="f"/>
                </v:line>
                <v:line id="直线 282" o:spid="_x0000_s1026" o:spt="20" style="position:absolute;left:13307;top:305888;height:391;width:1;" filled="f" stroked="t" coordsize="21600,21600" o:gfxdata="UEsDBAoAAAAAAIdO4kAAAAAAAAAAAAAAAAAEAAAAZHJzL1BLAwQUAAAACACHTuJAnQvptrsAAADc&#10;AAAADwAAAGRycy9kb3ducmV2LnhtbEVPTWvCQBC9F/wPywi9NRtzCBKzii0IIvRQFeJxyI7ZYHY2&#10;ZleT/vtuodDbPN7nlJvJduJJg28dK1gkKQji2umWGwXn0+5tCcIHZI2dY1LwTR4269lLiYV2I3/R&#10;8xgaEUPYF6jAhNAXUvrakEWfuJ44clc3WAwRDo3UA44x3HYyS9NcWmw5Nhjs6cNQfTs+rAJ8z1tT&#10;7S+VXH7K7Y794To+7kq9zhfpCkSgKfyL/9x7HednGfw+Ey+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QvptrsAAADc&#10;AAAADwAAAAAAAAABACAAAAAiAAAAZHJzL2Rvd25yZXYueG1sUEsBAhQAFAAAAAgAh07iQDMvBZ47&#10;AAAAOQAAABAAAAAAAAAAAQAgAAAACgEAAGRycy9zaGFwZXhtbC54bWxQSwUGAAAAAAYABgBbAQAA&#10;tAMAAAAA&#10;">
                  <v:fill on="f" focussize="0,0"/>
                  <v:stroke weight="0.5pt" color="#000000" joinstyle="miter" endarrow="block"/>
                  <v:imagedata o:title=""/>
                  <o:lock v:ext="edit" aspectratio="f"/>
                </v:line>
                <v:line id="直线 283" o:spid="_x0000_s1026" o:spt="20" style="position:absolute;left:13289;top:306912;height:391;width:1;" filled="f" stroked="t" coordsize="21600,21600" o:gfxdata="UEsDBAoAAAAAAIdO4kAAAAAAAAAAAAAAAAAEAAAAZHJzL1BLAwQUAAAACACHTuJA8kdMLbsAAADc&#10;AAAADwAAAGRycy9kb3ducmV2LnhtbEVPTWvCQBC9F/wPyxR6azZaEIlZpRUEETxUhXgcsmM2NDsb&#10;s2sS/323UPA2j/c5+Xq0jeip87VjBdMkBUFcOl1zpeB82r4vQPiArLFxTAoe5GG9mrzkmGk38Df1&#10;x1CJGMI+QwUmhDaT0peGLPrEtcSRu7rOYoiwq6TucIjhtpGzNJ1LizXHBoMtbQyVP8e7VYBf89oU&#10;u0shFwf5uWW/vw73m1Jvr9N0CSLQGJ7if/dOx/mzD/h7Jl4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kdMLbsAAADc&#10;AAAADwAAAAAAAAABACAAAAAiAAAAZHJzL2Rvd25yZXYueG1sUEsBAhQAFAAAAAgAh07iQDMvBZ47&#10;AAAAOQAAABAAAAAAAAAAAQAgAAAACgEAAGRycy9zaGFwZXhtbC54bWxQSwUGAAAAAAYABgBbAQAA&#10;tAMAAAAA&#10;">
                  <v:fill on="f" focussize="0,0"/>
                  <v:stroke weight="0.5pt" color="#000000" joinstyle="miter" endarrow="block"/>
                  <v:imagedata o:title=""/>
                  <o:lock v:ext="edit" aspectratio="f"/>
                </v:line>
                <v:line id="直线 284" o:spid="_x0000_s1026" o:spt="20" style="position:absolute;left:11243;top:306629;flip:y;height:1;width:1186;" filled="f" stroked="t" coordsize="21600,21600" o:gfxdata="UEsDBAoAAAAAAIdO4kAAAAAAAAAAAAAAAAAEAAAAZHJzL1BLAwQUAAAACACHTuJAfSXqeLsAAADc&#10;AAAADwAAAGRycy9kb3ducmV2LnhtbEVPS4vCMBC+C/6HMII3TSuyuNUoPqgIsodVL96GZmxLm0lt&#10;4uvfb4QFb/PxPWe2eJpa3Kl1pWUF8TACQZxZXXKu4HRMBxMQziNrrC2Tghc5WMy7nRkm2j74l+4H&#10;n4sQwi5BBYX3TSKlywoy6Ia2IQ7cxbYGfYBtLnWLjxBuajmKoi9psOTQUGBD64Ky6nAzCvKf6pou&#10;t+dKsk2/t/F5vN+sdkr1e3E0BeHp6T/if/dOh/mjMbyfCRf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XqeLsAAADc&#10;AAAADwAAAAAAAAABACAAAAAiAAAAZHJzL2Rvd25yZXYueG1sUEsBAhQAFAAAAAgAh07iQDMvBZ47&#10;AAAAOQAAABAAAAAAAAAAAQAgAAAACgEAAGRycy9zaGFwZXhtbC54bWxQSwUGAAAAAAYABgBbAQAA&#10;tAMAAAAA&#10;">
                  <v:fill on="f" focussize="0,0"/>
                  <v:stroke weight="0.5pt" color="#000000" joinstyle="miter" endarrow="block"/>
                  <v:imagedata o:title=""/>
                  <o:lock v:ext="edit" aspectratio="f"/>
                </v:line>
                <v:line id="直线 285" o:spid="_x0000_s1026" o:spt="20" style="position:absolute;left:14185;top:306601;flip:x;height:11;width:1119;" filled="f" stroked="t" coordsize="21600,21600" o:gfxdata="UEsDBAoAAAAAAIdO4kAAAAAAAAAAAAAAAAAEAAAAZHJzL1BLAwQUAAAACACHTuJAEmlP474AAADc&#10;AAAADwAAAGRycy9kb3ducmV2LnhtbEVPS2vCQBC+F/wPywi9mU3EFpu6ig8SAqWHxl68DdlpEpKd&#10;jdmt2n/fLQi9zcf3nNXmZnpxodG1lhUkUQyCuLK65VrB5zGbLUE4j6yxt0wKfsjBZj15WGGq7ZU/&#10;6FL6WoQQdikqaLwfUild1ZBBF9mBOHBfdjToAxxrqUe8hnDTy3kcP0uDLYeGBgfaN1R15bdRUL93&#10;52ybnzrJNnvJk9Pi7bArlHqcJvErCE83/y++uwsd5s+f4O+ZcIF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lP474A&#10;AADcAAAADwAAAAAAAAABACAAAAAiAAAAZHJzL2Rvd25yZXYueG1sUEsBAhQAFAAAAAgAh07iQDMv&#10;BZ47AAAAOQAAABAAAAAAAAAAAQAgAAAADQEAAGRycy9zaGFwZXhtbC54bWxQSwUGAAAAAAYABgBb&#10;AQAAtwMAAAAA&#10;">
                  <v:fill on="f" focussize="0,0"/>
                  <v:stroke weight="0.5pt" color="#000000" joinstyle="miter" endarrow="block"/>
                  <v:imagedata o:title=""/>
                  <o:lock v:ext="edit" aspectratio="f"/>
                </v:line>
                <v:shape id="文本框 286" o:spid="_x0000_s1026" o:spt="202" type="#_x0000_t202" style="position:absolute;left:9315;top:306402;height:1825;width:1927;" fillcolor="#FFFFFF" filled="t" stroked="t" coordsize="21600,21600" o:gfxdata="UEsDBAoAAAAAAIdO4kAAAAAAAAAAAAAAAAAEAAAAZHJzL1BLAwQUAAAACACHTuJA27R3ubUAAADc&#10;AAAADwAAAGRycy9kb3ducmV2LnhtbEVPvQrCMBDeBd8hnOCmqRWKVKOgIIib2sXtaM622FxKEq2+&#10;vREEt/v4fm+1eZlWPMn5xrKC2TQBQVxa3XCloLjsJwsQPiBrbC2Tgjd52KyHgxXm2vZ8ouc5VCKG&#10;sM9RQR1Cl0vpy5oM+qntiCN3s85giNBVUjvsY7hpZZokmTTYcGyosaNdTeX9/DAKDtk2XKnQRz1P&#10;57YvZOlurVdqPJolSxCBXuEv/rkPOs5PM/g+Ey+Q6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7R3ubUAAADcAAAADwAA&#10;AAAAAAABACAAAAAiAAAAZHJzL2Rvd25yZXYueG1sUEsBAhQAFAAAAAgAh07iQDMvBZ47AAAAOQAA&#10;ABAAAAAAAAAAAQAgAAAABAEAAGRycy9zaGFwZXhtbC54bWxQSwUGAAAAAAYABgBbAQAArgMAAAAA&#10;">
                  <v:fill on="t" focussize="0,0"/>
                  <v:stroke weight="0.5pt" color="#000000" joinstyle="miter"/>
                  <v:imagedata o:title=""/>
                  <o:lock v:ext="edit" aspectratio="f"/>
                  <v:textbox>
                    <w:txbxContent>
                      <w:p w14:paraId="71513BF8">
                        <w:pPr>
                          <w:pStyle w:val="2"/>
                          <w:keepNext w:val="0"/>
                          <w:keepLines w:val="0"/>
                          <w:pageBreakBefore w:val="0"/>
                          <w:widowControl w:val="0"/>
                          <w:numPr>
                            <w:ilvl w:val="0"/>
                            <w:numId w:val="0"/>
                          </w:numPr>
                          <w:kinsoku/>
                          <w:wordWrap/>
                          <w:overflowPunct/>
                          <w:topLinePunct w:val="0"/>
                          <w:autoSpaceDE/>
                          <w:autoSpaceDN/>
                          <w:bidi w:val="0"/>
                          <w:adjustRightInd/>
                          <w:spacing w:line="240" w:lineRule="auto"/>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A技术准备</w:t>
                        </w:r>
                      </w:p>
                      <w:p w14:paraId="1700AE67">
                        <w:pPr>
                          <w:pStyle w:val="2"/>
                          <w:keepNext w:val="0"/>
                          <w:keepLines w:val="0"/>
                          <w:pageBreakBefore w:val="0"/>
                          <w:widowControl w:val="0"/>
                          <w:numPr>
                            <w:ilvl w:val="0"/>
                            <w:numId w:val="5"/>
                          </w:numPr>
                          <w:kinsoku/>
                          <w:wordWrap/>
                          <w:overflowPunct/>
                          <w:topLinePunct w:val="0"/>
                          <w:autoSpaceDE/>
                          <w:autoSpaceDN/>
                          <w:bidi w:val="0"/>
                          <w:adjustRightInd/>
                          <w:spacing w:line="240" w:lineRule="auto"/>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材料计划</w:t>
                        </w:r>
                      </w:p>
                      <w:p w14:paraId="609FD76D">
                        <w:pPr>
                          <w:pStyle w:val="2"/>
                          <w:keepNext w:val="0"/>
                          <w:keepLines w:val="0"/>
                          <w:pageBreakBefore w:val="0"/>
                          <w:widowControl w:val="0"/>
                          <w:numPr>
                            <w:ilvl w:val="0"/>
                            <w:numId w:val="5"/>
                          </w:numPr>
                          <w:kinsoku/>
                          <w:wordWrap/>
                          <w:overflowPunct/>
                          <w:topLinePunct w:val="0"/>
                          <w:autoSpaceDE/>
                          <w:autoSpaceDN/>
                          <w:bidi w:val="0"/>
                          <w:adjustRightInd/>
                          <w:spacing w:line="240" w:lineRule="auto"/>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设备计划</w:t>
                        </w:r>
                      </w:p>
                      <w:p w14:paraId="232F3EE9">
                        <w:pPr>
                          <w:pStyle w:val="2"/>
                          <w:keepNext w:val="0"/>
                          <w:keepLines w:val="0"/>
                          <w:pageBreakBefore w:val="0"/>
                          <w:widowControl w:val="0"/>
                          <w:numPr>
                            <w:ilvl w:val="0"/>
                            <w:numId w:val="5"/>
                          </w:numPr>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施工方案</w:t>
                        </w:r>
                      </w:p>
                      <w:p w14:paraId="71EF4E2B">
                        <w:pPr>
                          <w:keepNext w:val="0"/>
                          <w:keepLines w:val="0"/>
                          <w:pageBreakBefore w:val="0"/>
                          <w:widowControl w:val="0"/>
                          <w:numPr>
                            <w:ilvl w:val="0"/>
                            <w:numId w:val="0"/>
                          </w:numPr>
                          <w:kinsoku/>
                          <w:wordWrap/>
                          <w:overflowPunct/>
                          <w:topLinePunct w:val="0"/>
                          <w:autoSpaceDE/>
                          <w:autoSpaceDN/>
                          <w:bidi w:val="0"/>
                          <w:adjustRightInd/>
                          <w:spacing w:line="240" w:lineRule="auto"/>
                          <w:ind w:left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4、进度计划</w:t>
                        </w:r>
                      </w:p>
                    </w:txbxContent>
                  </v:textbox>
                </v:shape>
                <v:shape id="文本框 287" o:spid="_x0000_s1026" o:spt="202" type="#_x0000_t202" style="position:absolute;left:15309;top:306452;height:2152;width:2785;" fillcolor="#FFFFFF" filled="t" stroked="t" coordsize="21600,21600" o:gfxdata="UEsDBAoAAAAAAIdO4kAAAAAAAAAAAAAAAAAEAAAAZHJzL1BLAwQUAAAACACHTuJAtPjSIrUAAADc&#10;AAAADwAAAGRycy9kb3ducmV2LnhtbEVPvQrCMBDeBd8hnOCmqRVUqlFQEMRN7eJ2NGdbbC4liVbf&#10;3giC2318v7favEwjnuR8bVnBZJyAIC6srrlUkF/2owUIH5A1NpZJwZs8bNb93gozbTs+0fMcShFD&#10;2GeooAqhzaT0RUUG/di2xJG7WWcwROhKqR12Mdw0Mk2SmTRYc2yosKVdRcX9/DAKDrNtuFKuj3qa&#10;Tm2Xy8LdGq/UcDBJliACvcJf/HMfdJyfzuH7TLxAr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PjSIrUAAADcAAAADwAA&#10;AAAAAAABACAAAAAiAAAAZHJzL2Rvd25yZXYueG1sUEsBAhQAFAAAAAgAh07iQDMvBZ47AAAAOQAA&#10;ABAAAAAAAAAAAQAgAAAABAEAAGRycy9zaGFwZXhtbC54bWxQSwUGAAAAAAYABgBbAQAArgMAAAAA&#10;">
                  <v:fill on="t" focussize="0,0"/>
                  <v:stroke weight="0.5pt" color="#000000" joinstyle="miter"/>
                  <v:imagedata o:title=""/>
                  <o:lock v:ext="edit" aspectratio="f"/>
                  <v:textbox>
                    <w:txbxContent>
                      <w:p w14:paraId="7F5A31BD">
                        <w:pPr>
                          <w:pStyle w:val="2"/>
                          <w:keepNext w:val="0"/>
                          <w:keepLines w:val="0"/>
                          <w:pageBreakBefore w:val="0"/>
                          <w:widowControl w:val="0"/>
                          <w:numPr>
                            <w:ilvl w:val="0"/>
                            <w:numId w:val="0"/>
                          </w:numPr>
                          <w:kinsoku/>
                          <w:wordWrap/>
                          <w:overflowPunct/>
                          <w:topLinePunct w:val="0"/>
                          <w:autoSpaceDE/>
                          <w:autoSpaceDN/>
                          <w:bidi w:val="0"/>
                          <w:adjustRightInd/>
                          <w:spacing w:line="240" w:lineRule="auto"/>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B施工准备</w:t>
                        </w:r>
                      </w:p>
                      <w:p w14:paraId="7843B6CA">
                        <w:pPr>
                          <w:pStyle w:val="2"/>
                          <w:keepNext w:val="0"/>
                          <w:keepLines w:val="0"/>
                          <w:pageBreakBefore w:val="0"/>
                          <w:widowControl w:val="0"/>
                          <w:numPr>
                            <w:ilvl w:val="0"/>
                            <w:numId w:val="0"/>
                          </w:numPr>
                          <w:kinsoku/>
                          <w:wordWrap/>
                          <w:overflowPunct/>
                          <w:topLinePunct w:val="0"/>
                          <w:autoSpaceDE/>
                          <w:autoSpaceDN/>
                          <w:bidi w:val="0"/>
                          <w:adjustRightInd/>
                          <w:spacing w:line="240" w:lineRule="auto"/>
                          <w:jc w:val="left"/>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1、临时设施及物资准备</w:t>
                        </w:r>
                      </w:p>
                      <w:p w14:paraId="375B365D">
                        <w:pPr>
                          <w:pStyle w:val="2"/>
                          <w:keepNext w:val="0"/>
                          <w:keepLines w:val="0"/>
                          <w:pageBreakBefore w:val="0"/>
                          <w:widowControl w:val="0"/>
                          <w:numPr>
                            <w:ilvl w:val="0"/>
                            <w:numId w:val="0"/>
                          </w:numPr>
                          <w:kinsoku/>
                          <w:wordWrap/>
                          <w:overflowPunct/>
                          <w:topLinePunct w:val="0"/>
                          <w:autoSpaceDE/>
                          <w:autoSpaceDN/>
                          <w:bidi w:val="0"/>
                          <w:adjustRightInd/>
                          <w:spacing w:line="240" w:lineRule="auto"/>
                          <w:jc w:val="left"/>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2、施工机具计划落实</w:t>
                        </w:r>
                      </w:p>
                      <w:p w14:paraId="082F1AB3">
                        <w:pPr>
                          <w:pStyle w:val="2"/>
                          <w:keepNext w:val="0"/>
                          <w:keepLines w:val="0"/>
                          <w:pageBreakBefore w:val="0"/>
                          <w:widowControl w:val="0"/>
                          <w:numPr>
                            <w:ilvl w:val="0"/>
                            <w:numId w:val="0"/>
                          </w:numPr>
                          <w:kinsoku/>
                          <w:wordWrap/>
                          <w:overflowPunct/>
                          <w:topLinePunct w:val="0"/>
                          <w:autoSpaceDE/>
                          <w:autoSpaceDN/>
                          <w:bidi w:val="0"/>
                          <w:adjustRightInd/>
                          <w:spacing w:line="240" w:lineRule="auto"/>
                          <w:ind w:left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3、施工用临时电源设施</w:t>
                        </w:r>
                      </w:p>
                      <w:p w14:paraId="2FA57670">
                        <w:pPr>
                          <w:keepNext w:val="0"/>
                          <w:keepLines w:val="0"/>
                          <w:pageBreakBefore w:val="0"/>
                          <w:widowControl w:val="0"/>
                          <w:numPr>
                            <w:ilvl w:val="0"/>
                            <w:numId w:val="0"/>
                          </w:numPr>
                          <w:kinsoku/>
                          <w:wordWrap/>
                          <w:overflowPunct/>
                          <w:topLinePunct w:val="0"/>
                          <w:autoSpaceDE/>
                          <w:autoSpaceDN/>
                          <w:bidi w:val="0"/>
                          <w:adjustRightInd/>
                          <w:spacing w:line="240" w:lineRule="auto"/>
                          <w:ind w:left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4、劳动力储备</w:t>
                        </w:r>
                      </w:p>
                      <w:p w14:paraId="15CF99F1">
                        <w:pPr>
                          <w:pStyle w:val="2"/>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left"/>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5、工程车辆准备</w:t>
                        </w:r>
                      </w:p>
                    </w:txbxContent>
                  </v:textbox>
                </v:shape>
              </v:group>
            </w:pict>
          </mc:Fallback>
        </mc:AlternateContent>
      </w:r>
    </w:p>
    <w:p w14:paraId="47FFB865">
      <w:pPr>
        <w:spacing w:line="360" w:lineRule="auto"/>
        <w:rPr>
          <w:rFonts w:hint="eastAsia" w:ascii="宋体" w:hAnsi="宋体" w:cs="宋体"/>
          <w:b/>
          <w:bCs/>
          <w:color w:val="auto"/>
          <w:sz w:val="10"/>
          <w:szCs w:val="10"/>
        </w:rPr>
      </w:pPr>
      <w:r>
        <w:rPr>
          <w:rFonts w:hint="eastAsia" w:ascii="FangSong_GB2312" w:hAnsi="FangSong_GB2312" w:eastAsia="FangSong_GB2312" w:cs="FangSong_GB2312"/>
          <w:color w:val="auto"/>
          <w:sz w:val="24"/>
          <w:szCs w:val="24"/>
        </w:rPr>
        <w:t xml:space="preserve">   </w:t>
      </w:r>
    </w:p>
    <w:bookmarkEnd w:id="75"/>
    <w:bookmarkEnd w:id="110"/>
    <w:bookmarkEnd w:id="111"/>
    <w:bookmarkEnd w:id="112"/>
    <w:p w14:paraId="7B7CE061">
      <w:pPr>
        <w:spacing w:line="360" w:lineRule="auto"/>
        <w:jc w:val="both"/>
        <w:rPr>
          <w:rFonts w:hint="eastAsia"/>
          <w:color w:val="auto"/>
        </w:rPr>
      </w:pPr>
    </w:p>
    <w:p w14:paraId="656B915C">
      <w:pPr>
        <w:pStyle w:val="2"/>
        <w:rPr>
          <w:rFonts w:hint="eastAsia"/>
          <w:color w:val="auto"/>
        </w:rPr>
      </w:pPr>
    </w:p>
    <w:p w14:paraId="2DE860F6">
      <w:pPr>
        <w:rPr>
          <w:rFonts w:hint="eastAsia"/>
          <w:color w:val="auto"/>
        </w:rPr>
      </w:pPr>
    </w:p>
    <w:p w14:paraId="368BE121">
      <w:pPr>
        <w:pStyle w:val="2"/>
        <w:rPr>
          <w:rFonts w:hint="eastAsia"/>
          <w:color w:val="auto"/>
        </w:rPr>
      </w:pPr>
    </w:p>
    <w:p w14:paraId="16818FCC">
      <w:pPr>
        <w:rPr>
          <w:rFonts w:hint="eastAsia"/>
          <w:color w:val="auto"/>
        </w:rPr>
      </w:pPr>
    </w:p>
    <w:p w14:paraId="4E8CA71D">
      <w:pPr>
        <w:pStyle w:val="2"/>
        <w:rPr>
          <w:rFonts w:hint="eastAsia"/>
          <w:color w:val="auto"/>
        </w:rPr>
      </w:pPr>
    </w:p>
    <w:p w14:paraId="532A1AC2">
      <w:pPr>
        <w:rPr>
          <w:rFonts w:hint="eastAsia"/>
          <w:color w:val="auto"/>
        </w:rPr>
      </w:pPr>
    </w:p>
    <w:p w14:paraId="7EFBD928">
      <w:pPr>
        <w:pStyle w:val="2"/>
        <w:rPr>
          <w:rFonts w:hint="eastAsia"/>
          <w:color w:val="auto"/>
        </w:rPr>
      </w:pPr>
    </w:p>
    <w:p w14:paraId="30762A06">
      <w:pPr>
        <w:rPr>
          <w:rFonts w:hint="eastAsia"/>
          <w:color w:val="auto"/>
        </w:rPr>
      </w:pPr>
    </w:p>
    <w:p w14:paraId="7C780DA1">
      <w:pPr>
        <w:pStyle w:val="2"/>
        <w:rPr>
          <w:rFonts w:hint="eastAsia"/>
          <w:color w:val="auto"/>
        </w:rPr>
      </w:pPr>
    </w:p>
    <w:p w14:paraId="31CFA666">
      <w:pPr>
        <w:rPr>
          <w:rFonts w:hint="eastAsia"/>
          <w:color w:val="auto"/>
        </w:rPr>
      </w:pPr>
    </w:p>
    <w:p w14:paraId="7A7C8CE4">
      <w:pPr>
        <w:pStyle w:val="2"/>
        <w:rPr>
          <w:rFonts w:hint="eastAsia"/>
          <w:color w:val="auto"/>
        </w:rPr>
      </w:pPr>
    </w:p>
    <w:p w14:paraId="08684DA9">
      <w:pPr>
        <w:rPr>
          <w:rFonts w:hint="eastAsia"/>
          <w:color w:val="auto"/>
        </w:rPr>
      </w:pPr>
    </w:p>
    <w:p w14:paraId="28BD29AE">
      <w:pPr>
        <w:pStyle w:val="2"/>
        <w:rPr>
          <w:rFonts w:hint="eastAsia"/>
          <w:color w:val="auto"/>
        </w:rPr>
      </w:pPr>
    </w:p>
    <w:p w14:paraId="15452F01">
      <w:pPr>
        <w:rPr>
          <w:rFonts w:hint="eastAsia"/>
          <w:color w:val="auto"/>
        </w:rPr>
      </w:pPr>
    </w:p>
    <w:p w14:paraId="5DED5248">
      <w:pPr>
        <w:pStyle w:val="2"/>
        <w:rPr>
          <w:rFonts w:hint="eastAsia"/>
          <w:color w:val="auto"/>
        </w:rPr>
      </w:pPr>
    </w:p>
    <w:p w14:paraId="08E52241">
      <w:pPr>
        <w:rPr>
          <w:rFonts w:hint="eastAsia"/>
          <w:color w:val="auto"/>
        </w:rPr>
      </w:pPr>
    </w:p>
    <w:p w14:paraId="0FDDA2D4">
      <w:pPr>
        <w:pStyle w:val="2"/>
        <w:rPr>
          <w:rFonts w:hint="eastAsia"/>
          <w:color w:val="auto"/>
        </w:rPr>
      </w:pPr>
    </w:p>
    <w:p w14:paraId="3863256D">
      <w:pPr>
        <w:rPr>
          <w:rFonts w:hint="eastAsia"/>
          <w:color w:val="auto"/>
        </w:rPr>
      </w:pPr>
    </w:p>
    <w:p w14:paraId="006ABCDC">
      <w:pPr>
        <w:pStyle w:val="2"/>
        <w:rPr>
          <w:rFonts w:hint="eastAsia"/>
          <w:color w:val="auto"/>
        </w:rPr>
      </w:pPr>
    </w:p>
    <w:p w14:paraId="0811ED54">
      <w:pPr>
        <w:rPr>
          <w:rFonts w:hint="eastAsia"/>
          <w:color w:val="auto"/>
        </w:rPr>
      </w:pPr>
    </w:p>
    <w:p w14:paraId="19204C4D">
      <w:pPr>
        <w:pStyle w:val="2"/>
        <w:rPr>
          <w:rFonts w:hint="eastAsia"/>
          <w:color w:val="auto"/>
        </w:rPr>
      </w:pPr>
    </w:p>
    <w:p w14:paraId="394DE237">
      <w:pPr>
        <w:rPr>
          <w:rFonts w:hint="eastAsia"/>
          <w:color w:val="auto"/>
        </w:rPr>
      </w:pPr>
    </w:p>
    <w:p w14:paraId="52C92C13">
      <w:pPr>
        <w:pStyle w:val="2"/>
        <w:rPr>
          <w:rFonts w:hint="eastAsia"/>
          <w:color w:val="auto"/>
        </w:rPr>
      </w:pPr>
    </w:p>
    <w:p w14:paraId="2848D8A8">
      <w:pPr>
        <w:rPr>
          <w:rFonts w:hint="eastAsia"/>
          <w:color w:val="auto"/>
        </w:rPr>
      </w:pPr>
    </w:p>
    <w:p w14:paraId="62A16BD6">
      <w:pPr>
        <w:pStyle w:val="2"/>
        <w:rPr>
          <w:rFonts w:hint="eastAsia"/>
          <w:color w:val="auto"/>
        </w:rPr>
      </w:pPr>
    </w:p>
    <w:p w14:paraId="7D75A079">
      <w:pPr>
        <w:rPr>
          <w:rFonts w:hint="eastAsia"/>
          <w:color w:val="auto"/>
        </w:rPr>
      </w:pPr>
    </w:p>
    <w:p w14:paraId="79EBBE17">
      <w:pPr>
        <w:pStyle w:val="2"/>
        <w:rPr>
          <w:rFonts w:hint="eastAsia"/>
          <w:color w:val="auto"/>
        </w:rPr>
      </w:pPr>
    </w:p>
    <w:p w14:paraId="5B6B0562">
      <w:pPr>
        <w:rPr>
          <w:rFonts w:hint="eastAsia"/>
          <w:color w:val="auto"/>
        </w:rPr>
      </w:pPr>
    </w:p>
    <w:p w14:paraId="02452247">
      <w:pPr>
        <w:pStyle w:val="2"/>
        <w:rPr>
          <w:rFonts w:hint="eastAsia"/>
          <w:color w:val="auto"/>
        </w:rPr>
      </w:pPr>
    </w:p>
    <w:p w14:paraId="7DE9C681">
      <w:pPr>
        <w:rPr>
          <w:rFonts w:hint="eastAsia"/>
          <w:color w:val="auto"/>
        </w:rPr>
      </w:pPr>
    </w:p>
    <w:p w14:paraId="27825A74">
      <w:pPr>
        <w:pStyle w:val="2"/>
        <w:rPr>
          <w:rFonts w:hint="eastAsia"/>
          <w:color w:val="auto"/>
        </w:rPr>
      </w:pPr>
    </w:p>
    <w:p w14:paraId="6A6CD221">
      <w:pPr>
        <w:rPr>
          <w:rFonts w:hint="eastAsia"/>
          <w:color w:val="auto"/>
        </w:rPr>
      </w:pPr>
    </w:p>
    <w:p w14:paraId="7E7ECB4A">
      <w:pPr>
        <w:pStyle w:val="2"/>
        <w:rPr>
          <w:rFonts w:hint="eastAsia"/>
          <w:color w:val="auto"/>
        </w:rPr>
      </w:pPr>
    </w:p>
    <w:p w14:paraId="65F127CD">
      <w:pPr>
        <w:rPr>
          <w:rFonts w:hint="eastAsia"/>
          <w:color w:val="auto"/>
        </w:rPr>
      </w:pPr>
    </w:p>
    <w:p w14:paraId="644C00C3">
      <w:pPr>
        <w:pStyle w:val="2"/>
        <w:rPr>
          <w:rFonts w:hint="eastAsia"/>
          <w:color w:val="auto"/>
        </w:rPr>
      </w:pPr>
    </w:p>
    <w:p w14:paraId="7192394E">
      <w:pPr>
        <w:rPr>
          <w:rFonts w:hint="eastAsia"/>
          <w:color w:val="auto"/>
        </w:rPr>
      </w:pPr>
    </w:p>
    <w:p w14:paraId="29F3172E">
      <w:pPr>
        <w:pStyle w:val="2"/>
        <w:rPr>
          <w:rFonts w:hint="eastAsia"/>
          <w:color w:val="auto"/>
        </w:rPr>
      </w:pPr>
    </w:p>
    <w:p w14:paraId="2060CECB">
      <w:pPr>
        <w:rPr>
          <w:rFonts w:hint="eastAsia"/>
          <w:color w:val="auto"/>
        </w:rPr>
      </w:pPr>
    </w:p>
    <w:p w14:paraId="304AAA5E">
      <w:pPr>
        <w:pStyle w:val="2"/>
        <w:rPr>
          <w:rFonts w:hint="eastAsia"/>
          <w:color w:val="auto"/>
        </w:rPr>
      </w:pPr>
    </w:p>
    <w:p w14:paraId="3832AD0C">
      <w:pPr>
        <w:rPr>
          <w:rFonts w:hint="eastAsia"/>
          <w:color w:val="auto"/>
        </w:rPr>
      </w:pPr>
    </w:p>
    <w:p w14:paraId="251A9D6E">
      <w:pPr>
        <w:pStyle w:val="2"/>
        <w:rPr>
          <w:rFonts w:hint="eastAsia"/>
          <w:color w:val="auto"/>
        </w:rPr>
      </w:pPr>
    </w:p>
    <w:p w14:paraId="398A9019">
      <w:pPr>
        <w:pStyle w:val="2"/>
        <w:jc w:val="center"/>
        <w:rPr>
          <w:rFonts w:hint="eastAsia" w:ascii="宋体" w:hAnsi="宋体" w:cs="宋体"/>
          <w:bCs/>
          <w:sz w:val="24"/>
          <w:szCs w:val="24"/>
          <w:lang w:val="en-US" w:eastAsia="zh-CN"/>
        </w:rPr>
      </w:pPr>
    </w:p>
    <w:p w14:paraId="3237C747">
      <w:pPr>
        <w:pStyle w:val="2"/>
        <w:jc w:val="center"/>
        <w:rPr>
          <w:rFonts w:hint="eastAsia" w:ascii="宋体" w:hAnsi="宋体" w:cs="宋体"/>
          <w:bCs/>
          <w:sz w:val="24"/>
          <w:szCs w:val="24"/>
          <w:lang w:val="en-US" w:eastAsia="zh-CN"/>
        </w:rPr>
      </w:pPr>
    </w:p>
    <w:p w14:paraId="57AC175A">
      <w:pPr>
        <w:pStyle w:val="2"/>
        <w:jc w:val="center"/>
        <w:rPr>
          <w:rFonts w:hint="eastAsia" w:ascii="宋体" w:hAnsi="宋体" w:cs="宋体"/>
          <w:bCs/>
          <w:sz w:val="24"/>
          <w:szCs w:val="24"/>
          <w:lang w:val="en-US" w:eastAsia="zh-CN"/>
        </w:rPr>
      </w:pPr>
    </w:p>
    <w:p w14:paraId="780D1216">
      <w:pPr>
        <w:pStyle w:val="2"/>
        <w:jc w:val="center"/>
        <w:rPr>
          <w:rFonts w:hint="eastAsia" w:ascii="宋体" w:hAnsi="宋体" w:cs="宋体"/>
          <w:bCs/>
          <w:sz w:val="24"/>
          <w:szCs w:val="24"/>
          <w:lang w:val="en-US" w:eastAsia="zh-CN"/>
        </w:rPr>
      </w:pPr>
    </w:p>
    <w:p w14:paraId="69592C4C">
      <w:pPr>
        <w:pStyle w:val="2"/>
        <w:jc w:val="center"/>
        <w:rPr>
          <w:rFonts w:hint="eastAsia" w:ascii="宋体" w:hAnsi="宋体" w:cs="宋体"/>
          <w:bCs/>
          <w:sz w:val="24"/>
          <w:szCs w:val="24"/>
          <w:lang w:val="en-US" w:eastAsia="zh-CN"/>
        </w:rPr>
      </w:pPr>
    </w:p>
    <w:p w14:paraId="1588A344">
      <w:pPr>
        <w:pStyle w:val="2"/>
        <w:jc w:val="center"/>
        <w:rPr>
          <w:rFonts w:hint="eastAsia" w:ascii="宋体" w:hAnsi="宋体" w:cs="宋体"/>
          <w:b/>
          <w:bCs/>
          <w:color w:val="auto"/>
          <w:sz w:val="24"/>
          <w:szCs w:val="24"/>
        </w:rPr>
      </w:pPr>
      <w:r>
        <w:rPr>
          <w:rFonts w:hint="eastAsia" w:ascii="宋体" w:hAnsi="宋体" w:cs="宋体"/>
          <w:bCs/>
          <w:sz w:val="24"/>
          <w:szCs w:val="24"/>
          <w:lang w:val="en-US" w:eastAsia="zh-CN"/>
        </w:rPr>
        <w:t>图3-1 施工总流程图</w:t>
      </w:r>
      <w:bookmarkStart w:id="113" w:name="_Toc393984714"/>
      <w:bookmarkStart w:id="114" w:name="_Toc14667"/>
      <w:bookmarkStart w:id="115" w:name="_Toc16339_WPSOffice_Level2"/>
      <w:bookmarkStart w:id="116" w:name="_Toc326"/>
      <w:bookmarkStart w:id="117" w:name="_Toc3142"/>
      <w:bookmarkStart w:id="118" w:name="_Toc5538"/>
      <w:bookmarkStart w:id="119" w:name="_Toc363643894"/>
      <w:bookmarkStart w:id="120" w:name="_Toc25947"/>
      <w:bookmarkStart w:id="121" w:name="_Toc9534"/>
    </w:p>
    <w:p w14:paraId="086E860E">
      <w:pPr>
        <w:spacing w:line="360" w:lineRule="auto"/>
        <w:outlineLvl w:val="1"/>
        <w:rPr>
          <w:rFonts w:hint="eastAsia" w:ascii="宋体" w:hAnsi="宋体" w:cs="宋体"/>
          <w:b/>
          <w:bCs/>
          <w:color w:val="auto"/>
          <w:sz w:val="24"/>
          <w:szCs w:val="24"/>
        </w:rPr>
      </w:pPr>
      <w:bookmarkStart w:id="122" w:name="_Toc16929"/>
      <w:r>
        <w:rPr>
          <w:rFonts w:hint="eastAsia" w:ascii="宋体" w:hAnsi="宋体" w:cs="宋体"/>
          <w:b/>
          <w:bCs/>
          <w:color w:val="auto"/>
          <w:sz w:val="24"/>
          <w:szCs w:val="24"/>
        </w:rPr>
        <w:t>第三节</w:t>
      </w:r>
      <w:bookmarkEnd w:id="113"/>
      <w:r>
        <w:rPr>
          <w:rFonts w:hint="eastAsia" w:ascii="宋体" w:hAnsi="宋体" w:cs="宋体"/>
          <w:b/>
          <w:bCs/>
          <w:color w:val="auto"/>
          <w:sz w:val="24"/>
          <w:szCs w:val="24"/>
        </w:rPr>
        <w:t xml:space="preserve"> 主要工程任务</w:t>
      </w:r>
      <w:bookmarkEnd w:id="114"/>
      <w:bookmarkEnd w:id="115"/>
      <w:bookmarkEnd w:id="122"/>
    </w:p>
    <w:p w14:paraId="6EF53096">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eastAsia="宋体" w:cs="宋体"/>
          <w:b w:val="0"/>
          <w:bCs w:val="0"/>
          <w:color w:val="auto"/>
          <w:kern w:val="2"/>
          <w:sz w:val="24"/>
          <w:szCs w:val="24"/>
          <w:lang w:val="en-US" w:eastAsia="zh-CN" w:bidi="ar-SA"/>
        </w:rPr>
      </w:pPr>
      <w:bookmarkStart w:id="123" w:name="_Toc427856268"/>
      <w:bookmarkStart w:id="124" w:name="_Toc34546542"/>
      <w:bookmarkStart w:id="125" w:name="_Toc29971"/>
      <w:bookmarkStart w:id="126" w:name="_Toc19079"/>
      <w:bookmarkStart w:id="127" w:name="_Toc35917609"/>
      <w:bookmarkStart w:id="128" w:name="_Toc150046916"/>
      <w:bookmarkStart w:id="129" w:name="_Toc34384093"/>
      <w:bookmarkStart w:id="130" w:name="_Toc280724311"/>
      <w:bookmarkStart w:id="131" w:name="_Toc24089"/>
      <w:bookmarkStart w:id="132" w:name="_Toc426217766"/>
      <w:bookmarkStart w:id="133" w:name="_Toc150052255"/>
      <w:bookmarkStart w:id="134" w:name="_Toc427856035"/>
      <w:bookmarkStart w:id="135" w:name="_Toc252293276"/>
      <w:bookmarkStart w:id="136" w:name="_Toc150046352"/>
      <w:bookmarkStart w:id="137" w:name="_Toc173923248"/>
      <w:r>
        <w:rPr>
          <w:rFonts w:hint="eastAsia" w:ascii="宋体" w:hAnsi="宋体" w:cs="宋体"/>
          <w:b w:val="0"/>
          <w:bCs w:val="0"/>
          <w:color w:val="auto"/>
          <w:kern w:val="2"/>
          <w:sz w:val="24"/>
          <w:szCs w:val="24"/>
          <w:lang w:val="en-US" w:eastAsia="zh-CN" w:bidi="ar-SA"/>
        </w:rPr>
        <w:t>一</w:t>
      </w:r>
      <w:r>
        <w:rPr>
          <w:rFonts w:hint="eastAsia" w:ascii="宋体" w:hAnsi="宋体" w:eastAsia="宋体" w:cs="宋体"/>
          <w:b w:val="0"/>
          <w:bCs w:val="0"/>
          <w:color w:val="auto"/>
          <w:kern w:val="2"/>
          <w:sz w:val="24"/>
          <w:szCs w:val="24"/>
          <w:lang w:val="en-US" w:eastAsia="zh-CN" w:bidi="ar-SA"/>
        </w:rPr>
        <w:t>、施工准备</w:t>
      </w:r>
    </w:p>
    <w:p w14:paraId="3F614557">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1.1 熟悉现场情况和图纸，明确施工内容及业主提出的施工要求。</w:t>
      </w:r>
    </w:p>
    <w:p w14:paraId="4A5B79CA">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1.2 熟悉和工程有关的具体技术资料，如施工及验收规范、技术规程、质量评定标准。</w:t>
      </w:r>
    </w:p>
    <w:p w14:paraId="1D7D04C0">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1.3 根据施工现场情况、技术力量以及人员配置情况，综合做出合理的施工安排。</w:t>
      </w:r>
    </w:p>
    <w:p w14:paraId="473C9DD9">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1.4 做好进场前的安全教育工作。根据现场实际情况进行安全技术措施交底，接受交底人员当场签名。</w:t>
      </w:r>
    </w:p>
    <w:p w14:paraId="3890D8AC">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1.5 结合工程特点、施工进度安排及要求等做好方案技术交底工作。</w:t>
      </w:r>
    </w:p>
    <w:p w14:paraId="37B01545">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default"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1.6 施工前将所需的工器具、设备、材料准备就位，三台行车改造涉及区域不同具体，详见单台车施工部署。</w:t>
      </w:r>
    </w:p>
    <w:p w14:paraId="1B21D5E8">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1.7施工前所有安全措施要落实到位，包括消防器材、安全带等。</w:t>
      </w:r>
    </w:p>
    <w:p w14:paraId="7819F366">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1.8施工前需按要求办理特种设备安装、改造、维修的施工告知、报监手续。</w:t>
      </w:r>
    </w:p>
    <w:p w14:paraId="2795C65B">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1.9 施工前将项目中所使用的汽车吊等设备进行报监。</w:t>
      </w:r>
    </w:p>
    <w:p w14:paraId="6C9008BE">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eastAsia="宋体" w:cs="宋体"/>
          <w:b w:val="0"/>
          <w:bCs w:val="0"/>
          <w:color w:val="auto"/>
          <w:kern w:val="2"/>
          <w:sz w:val="24"/>
          <w:szCs w:val="24"/>
          <w:lang w:val="en-US" w:eastAsia="zh-CN" w:bidi="ar-SA"/>
        </w:rPr>
      </w:pPr>
      <w:r>
        <w:rPr>
          <w:rFonts w:hint="eastAsia" w:ascii="宋体" w:hAnsi="宋体" w:cs="宋体"/>
          <w:b w:val="0"/>
          <w:bCs w:val="0"/>
          <w:color w:val="auto"/>
          <w:kern w:val="2"/>
          <w:sz w:val="24"/>
          <w:szCs w:val="24"/>
          <w:lang w:val="en-US" w:eastAsia="zh-CN" w:bidi="ar-SA"/>
        </w:rPr>
        <w:t>二、</w:t>
      </w:r>
      <w:r>
        <w:rPr>
          <w:rFonts w:hint="eastAsia" w:ascii="宋体" w:hAnsi="宋体" w:eastAsia="宋体" w:cs="宋体"/>
          <w:b w:val="0"/>
          <w:bCs w:val="0"/>
          <w:color w:val="auto"/>
          <w:kern w:val="2"/>
          <w:sz w:val="24"/>
          <w:szCs w:val="24"/>
          <w:lang w:val="en-US" w:eastAsia="zh-CN" w:bidi="ar-SA"/>
        </w:rPr>
        <w:t>机电设备安装施工阶段施工部署</w:t>
      </w:r>
    </w:p>
    <w:p w14:paraId="4CE72E0D">
      <w:pPr>
        <w:keepNext w:val="0"/>
        <w:keepLines w:val="0"/>
        <w:pageBreakBefore w:val="0"/>
        <w:widowControl w:val="0"/>
        <w:kinsoku/>
        <w:wordWrap/>
        <w:overflowPunct/>
        <w:topLinePunct w:val="0"/>
        <w:autoSpaceDE/>
        <w:autoSpaceDN/>
        <w:bidi w:val="0"/>
        <w:adjustRightInd w:val="0"/>
        <w:snapToGrid w:val="0"/>
        <w:spacing w:line="360" w:lineRule="auto"/>
        <w:ind w:left="0" w:leftChars="0" w:right="0" w:rightChars="0" w:firstLine="480" w:firstLineChars="200"/>
        <w:textAlignment w:val="auto"/>
        <w:outlineLvl w:val="9"/>
        <w:rPr>
          <w:rFonts w:hint="eastAsia" w:ascii="宋体" w:hAnsi="宋体" w:cs="宋体"/>
          <w:color w:val="auto"/>
          <w:sz w:val="24"/>
          <w:szCs w:val="24"/>
          <w:lang w:val="en-US" w:eastAsia="zh-CN"/>
        </w:rPr>
      </w:pPr>
      <w:r>
        <w:rPr>
          <w:rFonts w:hint="eastAsia" w:ascii="宋体" w:hAnsi="宋体" w:cs="Times New Roman"/>
          <w:b w:val="0"/>
          <w:bCs/>
          <w:color w:val="auto"/>
          <w:sz w:val="24"/>
          <w:szCs w:val="24"/>
          <w:highlight w:val="none"/>
          <w:lang w:val="en-US" w:eastAsia="zh-CN"/>
        </w:rPr>
        <w:t>冷轧2030区域.更新罩式炉区域4-2，4-4行车电控系统，更新平整前库6-1电磁吊行车电控系统及电磁系统，</w:t>
      </w:r>
      <w:r>
        <w:rPr>
          <w:rFonts w:hint="eastAsia" w:ascii="宋体" w:hAnsi="宋体" w:cs="宋体"/>
          <w:color w:val="auto"/>
          <w:sz w:val="24"/>
          <w:szCs w:val="24"/>
          <w:lang w:val="en-US" w:eastAsia="zh-CN"/>
        </w:rPr>
        <w:t>主要作业区域为行车电气室内、大梁上及电气室外、小车等。</w:t>
      </w:r>
    </w:p>
    <w:p w14:paraId="76375897">
      <w:pPr>
        <w:keepNext w:val="0"/>
        <w:keepLines w:val="0"/>
        <w:pageBreakBefore w:val="0"/>
        <w:widowControl w:val="0"/>
        <w:kinsoku/>
        <w:wordWrap/>
        <w:overflowPunct/>
        <w:topLinePunct w:val="0"/>
        <w:autoSpaceDE/>
        <w:autoSpaceDN/>
        <w:bidi w:val="0"/>
        <w:adjustRightInd/>
        <w:snapToGrid/>
        <w:spacing w:line="360" w:lineRule="auto"/>
        <w:ind w:right="-11"/>
        <w:textAlignment w:val="auto"/>
        <w:outlineLvl w:val="9"/>
        <w:rPr>
          <w:rFonts w:hint="eastAsia" w:ascii="宋体" w:hAnsi="宋体" w:cs="Times New Roman"/>
          <w:b/>
          <w:bCs w:val="0"/>
          <w:color w:val="auto"/>
          <w:sz w:val="24"/>
          <w:szCs w:val="24"/>
          <w:highlight w:val="none"/>
          <w:lang w:val="en-US" w:eastAsia="zh-CN"/>
        </w:rPr>
      </w:pPr>
      <w:r>
        <w:rPr>
          <w:rFonts w:hint="eastAsia" w:ascii="宋体" w:hAnsi="宋体" w:cs="Times New Roman"/>
          <w:b/>
          <w:bCs w:val="0"/>
          <w:color w:val="auto"/>
          <w:sz w:val="24"/>
          <w:szCs w:val="24"/>
          <w:highlight w:val="none"/>
          <w:lang w:val="en-US" w:eastAsia="zh-CN"/>
        </w:rPr>
        <w:t>2.1冷轧2030区域4-2、4-4行车施工内容</w:t>
      </w:r>
    </w:p>
    <w:p w14:paraId="031484C4">
      <w:pPr>
        <w:keepNext w:val="0"/>
        <w:keepLines w:val="0"/>
        <w:pageBreakBefore w:val="0"/>
        <w:widowControl w:val="0"/>
        <w:kinsoku/>
        <w:wordWrap/>
        <w:overflowPunct/>
        <w:topLinePunct w:val="0"/>
        <w:autoSpaceDE/>
        <w:autoSpaceDN/>
        <w:bidi w:val="0"/>
        <w:adjustRightInd w:val="0"/>
        <w:snapToGrid w:val="0"/>
        <w:spacing w:line="360" w:lineRule="auto"/>
        <w:ind w:left="0" w:leftChars="0" w:right="0" w:rightChars="0" w:firstLine="480" w:firstLineChars="200"/>
        <w:textAlignment w:val="auto"/>
        <w:outlineLvl w:val="9"/>
        <w:rPr>
          <w:rFonts w:hint="eastAsia" w:ascii="宋体" w:hAnsi="宋体" w:eastAsia="宋体" w:cs="Times New Roman"/>
          <w:b w:val="0"/>
          <w:bCs/>
          <w:color w:val="auto"/>
          <w:sz w:val="24"/>
          <w:szCs w:val="24"/>
          <w:highlight w:val="none"/>
          <w:lang w:val="en-US" w:eastAsia="zh-CN"/>
        </w:rPr>
      </w:pPr>
      <w:r>
        <w:rPr>
          <w:rFonts w:hint="eastAsia" w:ascii="宋体" w:hAnsi="宋体" w:eastAsia="宋体" w:cs="Times New Roman"/>
          <w:b w:val="0"/>
          <w:bCs/>
          <w:color w:val="auto"/>
          <w:sz w:val="24"/>
          <w:szCs w:val="24"/>
          <w:highlight w:val="none"/>
          <w:lang w:val="en-US" w:eastAsia="zh-CN"/>
        </w:rPr>
        <w:t>4-2，4-4行车为同类型行车，原设备及布置情况一致，施工内容以4-2行车改造为例。</w:t>
      </w:r>
    </w:p>
    <w:p w14:paraId="3231E0BA">
      <w:pPr>
        <w:keepNext w:val="0"/>
        <w:keepLines w:val="0"/>
        <w:pageBreakBefore w:val="0"/>
        <w:widowControl w:val="0"/>
        <w:kinsoku/>
        <w:wordWrap/>
        <w:overflowPunct/>
        <w:topLinePunct w:val="0"/>
        <w:autoSpaceDE/>
        <w:autoSpaceDN/>
        <w:bidi w:val="0"/>
        <w:adjustRightInd w:val="0"/>
        <w:snapToGrid w:val="0"/>
        <w:spacing w:line="360" w:lineRule="auto"/>
        <w:ind w:left="0" w:leftChars="0" w:right="0" w:rightChars="0" w:firstLine="420" w:firstLineChars="200"/>
        <w:jc w:val="center"/>
        <w:textAlignment w:val="auto"/>
        <w:outlineLvl w:val="9"/>
      </w:pPr>
      <w:r>
        <w:drawing>
          <wp:inline distT="0" distB="0" distL="114300" distR="114300">
            <wp:extent cx="3382010" cy="1971675"/>
            <wp:effectExtent l="0" t="0" r="8890" b="9525"/>
            <wp:docPr id="275"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100"/>
                    <pic:cNvPicPr>
                      <a:picLocks noChangeAspect="1"/>
                    </pic:cNvPicPr>
                  </pic:nvPicPr>
                  <pic:blipFill>
                    <a:blip r:embed="rId20"/>
                    <a:stretch>
                      <a:fillRect/>
                    </a:stretch>
                  </pic:blipFill>
                  <pic:spPr>
                    <a:xfrm>
                      <a:off x="0" y="0"/>
                      <a:ext cx="3382010" cy="1971675"/>
                    </a:xfrm>
                    <a:prstGeom prst="rect">
                      <a:avLst/>
                    </a:prstGeom>
                    <a:noFill/>
                    <a:ln>
                      <a:noFill/>
                    </a:ln>
                  </pic:spPr>
                </pic:pic>
              </a:graphicData>
            </a:graphic>
          </wp:inline>
        </w:drawing>
      </w:r>
    </w:p>
    <w:p w14:paraId="6D19DC9D">
      <w:pPr>
        <w:keepNext w:val="0"/>
        <w:keepLines w:val="0"/>
        <w:pageBreakBefore w:val="0"/>
        <w:widowControl w:val="0"/>
        <w:kinsoku/>
        <w:wordWrap/>
        <w:overflowPunct/>
        <w:topLinePunct w:val="0"/>
        <w:autoSpaceDE/>
        <w:autoSpaceDN/>
        <w:bidi w:val="0"/>
        <w:adjustRightInd w:val="0"/>
        <w:snapToGrid w:val="0"/>
        <w:spacing w:line="360" w:lineRule="auto"/>
        <w:ind w:left="0" w:leftChars="0" w:right="0" w:rightChars="0" w:firstLine="480" w:firstLineChars="200"/>
        <w:jc w:val="center"/>
        <w:textAlignment w:val="auto"/>
        <w:outlineLvl w:val="9"/>
        <w:rPr>
          <w:rFonts w:hint="eastAsia"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图2.1 4-2行车停机位置</w:t>
      </w:r>
    </w:p>
    <w:p w14:paraId="68E98756">
      <w:pPr>
        <w:keepNext w:val="0"/>
        <w:keepLines w:val="0"/>
        <w:pageBreakBefore w:val="0"/>
        <w:widowControl w:val="0"/>
        <w:kinsoku/>
        <w:wordWrap/>
        <w:overflowPunct/>
        <w:topLinePunct w:val="0"/>
        <w:autoSpaceDE/>
        <w:autoSpaceDN/>
        <w:bidi w:val="0"/>
        <w:adjustRightInd w:val="0"/>
        <w:snapToGrid w:val="0"/>
        <w:spacing w:line="360" w:lineRule="auto"/>
        <w:ind w:left="0" w:leftChars="0" w:right="0" w:rightChars="0" w:firstLine="420" w:firstLineChars="200"/>
        <w:jc w:val="center"/>
        <w:textAlignment w:val="auto"/>
        <w:outlineLvl w:val="9"/>
      </w:pPr>
      <w:r>
        <w:drawing>
          <wp:inline distT="0" distB="0" distL="114300" distR="114300">
            <wp:extent cx="2880995" cy="2160270"/>
            <wp:effectExtent l="0" t="0" r="14605" b="11430"/>
            <wp:docPr id="276"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101"/>
                    <pic:cNvPicPr>
                      <a:picLocks noChangeAspect="1"/>
                    </pic:cNvPicPr>
                  </pic:nvPicPr>
                  <pic:blipFill>
                    <a:blip r:embed="rId21"/>
                    <a:stretch>
                      <a:fillRect/>
                    </a:stretch>
                  </pic:blipFill>
                  <pic:spPr>
                    <a:xfrm>
                      <a:off x="0" y="0"/>
                      <a:ext cx="2880995" cy="2160270"/>
                    </a:xfrm>
                    <a:prstGeom prst="rect">
                      <a:avLst/>
                    </a:prstGeom>
                    <a:noFill/>
                    <a:ln>
                      <a:noFill/>
                    </a:ln>
                  </pic:spPr>
                </pic:pic>
              </a:graphicData>
            </a:graphic>
          </wp:inline>
        </w:drawing>
      </w:r>
    </w:p>
    <w:p w14:paraId="6F0D94A8">
      <w:pPr>
        <w:keepNext w:val="0"/>
        <w:keepLines w:val="0"/>
        <w:pageBreakBefore w:val="0"/>
        <w:widowControl w:val="0"/>
        <w:kinsoku/>
        <w:wordWrap/>
        <w:overflowPunct/>
        <w:topLinePunct w:val="0"/>
        <w:autoSpaceDE/>
        <w:autoSpaceDN/>
        <w:bidi w:val="0"/>
        <w:adjustRightInd w:val="0"/>
        <w:snapToGrid w:val="0"/>
        <w:spacing w:line="360" w:lineRule="auto"/>
        <w:ind w:left="0" w:leftChars="0" w:right="0" w:rightChars="0" w:firstLine="480" w:firstLineChars="200"/>
        <w:jc w:val="center"/>
        <w:textAlignment w:val="auto"/>
        <w:outlineLvl w:val="9"/>
        <w:rPr>
          <w:rFonts w:hint="eastAsia"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图2.2 4-4行车停机位置</w:t>
      </w:r>
    </w:p>
    <w:p w14:paraId="5DB86EB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cs="Times New Roman"/>
          <w:bCs/>
          <w:color w:val="auto"/>
          <w:sz w:val="24"/>
          <w:szCs w:val="24"/>
          <w:highlight w:val="none"/>
          <w:lang w:val="en-US" w:eastAsia="zh-CN"/>
        </w:rPr>
      </w:pPr>
      <w:r>
        <w:rPr>
          <w:rFonts w:hint="default" w:ascii="宋体" w:hAnsi="宋体" w:cs="Times New Roman"/>
          <w:bCs/>
          <w:color w:val="auto"/>
          <w:sz w:val="24"/>
          <w:szCs w:val="24"/>
          <w:highlight w:val="none"/>
          <w:lang w:val="en-US" w:eastAsia="zh-CN"/>
        </w:rPr>
        <w:drawing>
          <wp:anchor distT="0" distB="0" distL="114300" distR="114300" simplePos="0" relativeHeight="251711488" behindDoc="0" locked="0" layoutInCell="1" allowOverlap="1">
            <wp:simplePos x="0" y="0"/>
            <wp:positionH relativeFrom="column">
              <wp:posOffset>1877060</wp:posOffset>
            </wp:positionH>
            <wp:positionV relativeFrom="paragraph">
              <wp:posOffset>681990</wp:posOffset>
            </wp:positionV>
            <wp:extent cx="1349375" cy="1800225"/>
            <wp:effectExtent l="9525" t="9525" r="12700" b="19050"/>
            <wp:wrapTopAndBottom/>
            <wp:docPr id="131" name="图片 364" descr="42e5d599972a5bece4c66a61e35556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364" descr="42e5d599972a5bece4c66a61e355569a"/>
                    <pic:cNvPicPr>
                      <a:picLocks noChangeAspect="1"/>
                    </pic:cNvPicPr>
                  </pic:nvPicPr>
                  <pic:blipFill>
                    <a:blip r:embed="rId22"/>
                    <a:stretch>
                      <a:fillRect/>
                    </a:stretch>
                  </pic:blipFill>
                  <pic:spPr>
                    <a:xfrm>
                      <a:off x="0" y="0"/>
                      <a:ext cx="1349375" cy="1800225"/>
                    </a:xfrm>
                    <a:prstGeom prst="rect">
                      <a:avLst/>
                    </a:prstGeom>
                    <a:noFill/>
                    <a:ln w="9525" cap="flat" cmpd="sng">
                      <a:solidFill>
                        <a:srgbClr val="000000"/>
                      </a:solidFill>
                      <a:prstDash val="solid"/>
                      <a:miter/>
                      <a:headEnd type="none" w="med" len="med"/>
                      <a:tailEnd type="none" w="med" len="med"/>
                    </a:ln>
                  </pic:spPr>
                </pic:pic>
              </a:graphicData>
            </a:graphic>
          </wp:anchor>
        </w:drawing>
      </w:r>
      <w:r>
        <w:rPr>
          <w:rFonts w:hint="eastAsia" w:ascii="宋体" w:hAnsi="宋体" w:cs="Times New Roman"/>
          <w:bCs/>
          <w:color w:val="auto"/>
          <w:sz w:val="24"/>
          <w:szCs w:val="24"/>
          <w:highlight w:val="none"/>
          <w:lang w:val="en-US" w:eastAsia="zh-CN"/>
        </w:rPr>
        <w:t>行车供配电系统：进线开关箱、配电控制屏、照明变压器、控制变压器</w:t>
      </w:r>
      <w:r>
        <w:rPr>
          <w:rFonts w:hint="eastAsia" w:ascii="宋体" w:hAnsi="宋体" w:cs="宋体"/>
          <w:sz w:val="21"/>
          <w:szCs w:val="21"/>
          <w:lang w:eastAsia="zh-CN" w:bidi="ar-SA"/>
        </w:rPr>
        <w:t>更新</w:t>
      </w:r>
      <w:r>
        <w:rPr>
          <w:rFonts w:hint="eastAsia" w:ascii="宋体" w:hAnsi="宋体" w:cs="Times New Roman"/>
          <w:bCs/>
          <w:color w:val="auto"/>
          <w:sz w:val="24"/>
          <w:szCs w:val="24"/>
          <w:highlight w:val="none"/>
          <w:lang w:val="en-US" w:eastAsia="zh-CN"/>
        </w:rPr>
        <w:t>，供电集电器利旧；</w:t>
      </w:r>
    </w:p>
    <w:p w14:paraId="7740E9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11" w:rightChars="0"/>
        <w:jc w:val="center"/>
        <w:textAlignment w:val="auto"/>
        <w:outlineLvl w:val="9"/>
        <w:rPr>
          <w:rFonts w:hint="default"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图2.3原行车控制屏</w:t>
      </w:r>
    </w:p>
    <w:p w14:paraId="1A9A7AC9">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default"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2）主起升控制系统：主起升电机、主起升电机座、起升电机半联轴器、主起升制动器、速度反馈编码器+超速开关、主起升控制屏、主起升制动电阻、主起升旋转限位、主起升重锤限位、超载限制器更新；</w:t>
      </w:r>
    </w:p>
    <w:p w14:paraId="047B3356">
      <w:pPr>
        <w:pStyle w:val="2"/>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160270" cy="1619885"/>
            <wp:effectExtent l="9525" t="9525" r="20955" b="27940"/>
            <wp:docPr id="277" name="图片 71" descr="556da1cb3067a51f128a43fed3749a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71" descr="556da1cb3067a51f128a43fed3749adf"/>
                    <pic:cNvPicPr>
                      <a:picLocks noChangeAspect="1"/>
                    </pic:cNvPicPr>
                  </pic:nvPicPr>
                  <pic:blipFill>
                    <a:blip r:embed="rId23"/>
                    <a:stretch>
                      <a:fillRect/>
                    </a:stretch>
                  </pic:blipFill>
                  <pic:spPr>
                    <a:xfrm>
                      <a:off x="0" y="0"/>
                      <a:ext cx="2160270" cy="161988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997E1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11" w:rightChars="0"/>
        <w:jc w:val="center"/>
        <w:textAlignment w:val="auto"/>
        <w:outlineLvl w:val="9"/>
        <w:rPr>
          <w:rFonts w:hint="default" w:ascii="宋体" w:hAnsi="宋体" w:eastAsia="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图2.4</w:t>
      </w:r>
      <w:r>
        <w:rPr>
          <w:rFonts w:hint="eastAsia" w:ascii="宋体" w:hAnsi="宋体" w:eastAsia="宋体" w:cs="Times New Roman"/>
          <w:bCs/>
          <w:color w:val="auto"/>
          <w:sz w:val="24"/>
          <w:szCs w:val="24"/>
          <w:highlight w:val="none"/>
          <w:lang w:val="en-US" w:eastAsia="zh-CN"/>
        </w:rPr>
        <w:t>原行车主起升系统</w:t>
      </w:r>
    </w:p>
    <w:p w14:paraId="6982BE24">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right="-11" w:firstLine="480" w:firstLineChars="200"/>
        <w:textAlignment w:val="auto"/>
        <w:outlineLvl w:val="9"/>
        <w:rPr>
          <w:rFonts w:hint="eastAsia" w:ascii="宋体" w:hAnsi="宋体" w:eastAsia="宋体" w:cs="Times New Roman"/>
          <w:bCs/>
          <w:color w:val="auto"/>
          <w:sz w:val="24"/>
          <w:szCs w:val="24"/>
          <w:highlight w:val="none"/>
          <w:lang w:val="en-US" w:eastAsia="zh-CN"/>
        </w:rPr>
      </w:pPr>
      <w:r>
        <w:rPr>
          <w:rFonts w:hint="eastAsia" w:ascii="宋体" w:hAnsi="宋体" w:eastAsia="宋体" w:cs="Times New Roman"/>
          <w:bCs/>
          <w:color w:val="auto"/>
          <w:sz w:val="24"/>
          <w:szCs w:val="24"/>
          <w:highlight w:val="none"/>
          <w:lang w:val="en-US" w:eastAsia="zh-CN"/>
        </w:rPr>
        <w:drawing>
          <wp:anchor distT="0" distB="0" distL="114300" distR="114300" simplePos="0" relativeHeight="251713536" behindDoc="0" locked="0" layoutInCell="1" allowOverlap="1">
            <wp:simplePos x="0" y="0"/>
            <wp:positionH relativeFrom="column">
              <wp:posOffset>1636395</wp:posOffset>
            </wp:positionH>
            <wp:positionV relativeFrom="paragraph">
              <wp:posOffset>958215</wp:posOffset>
            </wp:positionV>
            <wp:extent cx="2160270" cy="1619885"/>
            <wp:effectExtent l="9525" t="9525" r="20955" b="27940"/>
            <wp:wrapTopAndBottom/>
            <wp:docPr id="133" name="图片 366" descr="e525ce135eb4594f72be8b5f7f938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366" descr="e525ce135eb4594f72be8b5f7f9384ba"/>
                    <pic:cNvPicPr>
                      <a:picLocks noChangeAspect="1"/>
                    </pic:cNvPicPr>
                  </pic:nvPicPr>
                  <pic:blipFill>
                    <a:blip r:embed="rId24"/>
                    <a:stretch>
                      <a:fillRect/>
                    </a:stretch>
                  </pic:blipFill>
                  <pic:spPr>
                    <a:xfrm>
                      <a:off x="0" y="0"/>
                      <a:ext cx="2160270" cy="1619885"/>
                    </a:xfrm>
                    <a:prstGeom prst="rect">
                      <a:avLst/>
                    </a:prstGeom>
                    <a:noFill/>
                    <a:ln w="9525" cap="flat" cmpd="sng">
                      <a:solidFill>
                        <a:srgbClr val="000000"/>
                      </a:solidFill>
                      <a:prstDash val="solid"/>
                      <a:miter/>
                      <a:headEnd type="none" w="med" len="med"/>
                      <a:tailEnd type="none" w="med" len="med"/>
                    </a:ln>
                  </pic:spPr>
                </pic:pic>
              </a:graphicData>
            </a:graphic>
          </wp:anchor>
        </w:drawing>
      </w:r>
      <w:r>
        <w:rPr>
          <w:rFonts w:hint="eastAsia" w:ascii="宋体" w:hAnsi="宋体" w:eastAsia="宋体" w:cs="Times New Roman"/>
          <w:bCs/>
          <w:color w:val="auto"/>
          <w:sz w:val="24"/>
          <w:szCs w:val="24"/>
          <w:highlight w:val="none"/>
          <w:lang w:val="en-US" w:eastAsia="zh-CN"/>
        </w:rPr>
        <w:t>副起升控制系统：副起升电机、副起升电机半联轴器、副起升制动器、速度反馈编码器+超速开关、副起升控制屏、副起升制动电阻、副起升旋转限位、副起升重锤限位、超载限制器更新；</w:t>
      </w:r>
    </w:p>
    <w:p w14:paraId="28EA1F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11" w:rightChars="0"/>
        <w:jc w:val="center"/>
        <w:textAlignment w:val="auto"/>
        <w:outlineLvl w:val="9"/>
        <w:rPr>
          <w:rFonts w:hint="default" w:ascii="宋体" w:hAnsi="宋体" w:eastAsia="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图2.5</w:t>
      </w:r>
      <w:r>
        <w:rPr>
          <w:rFonts w:hint="eastAsia" w:ascii="宋体" w:hAnsi="宋体" w:eastAsia="宋体" w:cs="Times New Roman"/>
          <w:bCs/>
          <w:color w:val="auto"/>
          <w:sz w:val="24"/>
          <w:szCs w:val="24"/>
          <w:highlight w:val="none"/>
          <w:lang w:val="en-US" w:eastAsia="zh-CN"/>
        </w:rPr>
        <w:t>原行车副起升系统</w:t>
      </w:r>
    </w:p>
    <w:p w14:paraId="6D9551C3">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eastAsia="宋体" w:cs="Times New Roman"/>
          <w:bCs/>
          <w:color w:val="auto"/>
          <w:sz w:val="24"/>
          <w:szCs w:val="24"/>
          <w:highlight w:val="none"/>
          <w:lang w:val="en-US" w:eastAsia="zh-CN"/>
        </w:rPr>
      </w:pPr>
      <w:r>
        <w:rPr>
          <w:rFonts w:hint="eastAsia" w:ascii="宋体" w:hAnsi="宋体" w:eastAsia="宋体" w:cs="Times New Roman"/>
          <w:bCs/>
          <w:color w:val="auto"/>
          <w:sz w:val="24"/>
          <w:szCs w:val="24"/>
          <w:highlight w:val="none"/>
          <w:lang w:val="en-US" w:eastAsia="zh-CN"/>
        </w:rPr>
        <w:t>4）小车控制系统：小车电机、小车电机半联轴器、小车控制屏、小车制动电阻、小车限位；</w:t>
      </w:r>
    </w:p>
    <w:p w14:paraId="1C9D0664">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center"/>
        <w:textAlignment w:val="auto"/>
        <w:outlineLvl w:val="9"/>
        <w:rPr>
          <w:rFonts w:hint="eastAsia" w:ascii="宋体" w:hAnsi="宋体" w:eastAsia="宋体" w:cs="Times New Roman"/>
          <w:bCs/>
          <w:color w:val="auto"/>
          <w:sz w:val="24"/>
          <w:szCs w:val="24"/>
          <w:highlight w:val="none"/>
          <w:lang w:val="en-US" w:eastAsia="zh-CN"/>
        </w:rPr>
      </w:pPr>
      <w:r>
        <w:rPr>
          <w:rFonts w:hint="eastAsia" w:ascii="宋体" w:hAnsi="宋体" w:eastAsia="宋体" w:cs="Times New Roman"/>
          <w:bCs/>
          <w:color w:val="auto"/>
          <w:sz w:val="24"/>
          <w:szCs w:val="24"/>
          <w:highlight w:val="none"/>
          <w:lang w:val="en-US" w:eastAsia="zh-CN"/>
        </w:rPr>
        <w:drawing>
          <wp:inline distT="0" distB="0" distL="114300" distR="114300">
            <wp:extent cx="1214755" cy="1619885"/>
            <wp:effectExtent l="9525" t="9525" r="13970" b="27940"/>
            <wp:docPr id="278" name="图片 73" descr="716798e5abaa5d82b7af42cd7914a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73" descr="716798e5abaa5d82b7af42cd7914aca2"/>
                    <pic:cNvPicPr>
                      <a:picLocks noChangeAspect="1"/>
                    </pic:cNvPicPr>
                  </pic:nvPicPr>
                  <pic:blipFill>
                    <a:blip r:embed="rId25"/>
                    <a:stretch>
                      <a:fillRect/>
                    </a:stretch>
                  </pic:blipFill>
                  <pic:spPr>
                    <a:xfrm>
                      <a:off x="0" y="0"/>
                      <a:ext cx="1214755" cy="161988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D3E3022">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center"/>
        <w:textAlignment w:val="auto"/>
        <w:outlineLvl w:val="9"/>
        <w:rPr>
          <w:rFonts w:hint="default" w:ascii="宋体" w:hAnsi="宋体" w:eastAsia="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图2.6</w:t>
      </w:r>
      <w:r>
        <w:rPr>
          <w:rFonts w:hint="eastAsia" w:ascii="宋体" w:hAnsi="宋体" w:eastAsia="宋体" w:cs="Times New Roman"/>
          <w:bCs/>
          <w:color w:val="auto"/>
          <w:sz w:val="24"/>
          <w:szCs w:val="24"/>
          <w:highlight w:val="none"/>
          <w:lang w:val="en-US" w:eastAsia="zh-CN"/>
        </w:rPr>
        <w:t>原小车电机</w:t>
      </w:r>
    </w:p>
    <w:p w14:paraId="4DC26AAA">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default" w:ascii="宋体" w:hAnsi="宋体" w:eastAsia="宋体" w:cs="Times New Roman"/>
          <w:bCs/>
          <w:color w:val="auto"/>
          <w:sz w:val="24"/>
          <w:szCs w:val="24"/>
          <w:highlight w:val="none"/>
          <w:lang w:val="en-US" w:eastAsia="zh-CN"/>
        </w:rPr>
      </w:pPr>
      <w:r>
        <w:rPr>
          <w:rFonts w:hint="eastAsia" w:ascii="宋体" w:hAnsi="宋体" w:eastAsia="宋体" w:cs="Times New Roman"/>
          <w:bCs/>
          <w:color w:val="auto"/>
          <w:sz w:val="24"/>
          <w:szCs w:val="24"/>
          <w:highlight w:val="none"/>
          <w:lang w:val="en-US" w:eastAsia="zh-CN"/>
        </w:rPr>
        <w:t>5）</w:t>
      </w:r>
      <w:r>
        <w:rPr>
          <w:rFonts w:hint="default" w:ascii="宋体" w:hAnsi="宋体" w:eastAsia="宋体" w:cs="Times New Roman"/>
          <w:bCs/>
          <w:color w:val="auto"/>
          <w:sz w:val="24"/>
          <w:szCs w:val="24"/>
          <w:highlight w:val="none"/>
          <w:lang w:val="en-US" w:eastAsia="zh-CN"/>
        </w:rPr>
        <w:t>副小车控制系统</w:t>
      </w:r>
      <w:r>
        <w:rPr>
          <w:rFonts w:hint="eastAsia" w:ascii="宋体" w:hAnsi="宋体" w:eastAsia="宋体" w:cs="Times New Roman"/>
          <w:bCs/>
          <w:color w:val="auto"/>
          <w:sz w:val="24"/>
          <w:szCs w:val="24"/>
          <w:highlight w:val="none"/>
          <w:lang w:val="en-US" w:eastAsia="zh-CN"/>
        </w:rPr>
        <w:t>：副小车电机、副小车电机半联轴器、副小车控制屏、副小车制动电阻、副小车限位；</w:t>
      </w:r>
    </w:p>
    <w:p w14:paraId="33F320B0">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eastAsia="宋体" w:cs="Times New Roman"/>
          <w:bCs/>
          <w:color w:val="auto"/>
          <w:sz w:val="24"/>
          <w:szCs w:val="24"/>
          <w:highlight w:val="none"/>
          <w:lang w:val="en-US" w:eastAsia="zh-CN"/>
        </w:rPr>
      </w:pPr>
      <w:r>
        <w:rPr>
          <w:rFonts w:hint="eastAsia" w:ascii="宋体" w:hAnsi="宋体" w:eastAsia="宋体" w:cs="Times New Roman"/>
          <w:bCs/>
          <w:color w:val="auto"/>
          <w:sz w:val="24"/>
          <w:szCs w:val="24"/>
          <w:highlight w:val="none"/>
          <w:lang w:val="en-US" w:eastAsia="zh-CN"/>
        </w:rPr>
        <w:t>6）大车控制系统：大车电机、大车电机半联轴器、大车控制屏、大车制动电阻、大车行走报警器、大车防撞、大车限位；</w:t>
      </w:r>
    </w:p>
    <w:p w14:paraId="059696EB">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eastAsia="宋体" w:cs="Times New Roman"/>
          <w:bCs/>
          <w:color w:val="auto"/>
          <w:sz w:val="24"/>
          <w:szCs w:val="24"/>
          <w:highlight w:val="none"/>
          <w:lang w:val="en-US" w:eastAsia="zh-CN"/>
        </w:rPr>
      </w:pPr>
      <w:r>
        <w:rPr>
          <w:rFonts w:hint="eastAsia" w:ascii="宋体" w:hAnsi="宋体" w:eastAsia="宋体" w:cs="Times New Roman"/>
          <w:bCs/>
          <w:color w:val="auto"/>
          <w:sz w:val="24"/>
          <w:szCs w:val="24"/>
          <w:highlight w:val="none"/>
          <w:lang w:val="en-US" w:eastAsia="zh-CN"/>
        </w:rPr>
        <w:t>7）新增PLC控制系统：PLC控制屏、司机室子站箱 、司机室触摸屏、专用通讯电缆；吊钩旋转机构：新增旋转吊钩控制屏（与小车控制屏合为一个）、新增旋转吊钩接线箱；</w:t>
      </w:r>
    </w:p>
    <w:p w14:paraId="2F9A2B63">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outlineLvl w:val="9"/>
        <w:rPr>
          <w:rFonts w:hint="eastAsia" w:ascii="宋体" w:hAnsi="宋体" w:eastAsia="宋体" w:cs="Times New Roman"/>
          <w:bCs/>
          <w:color w:val="auto"/>
          <w:sz w:val="24"/>
          <w:szCs w:val="24"/>
          <w:highlight w:val="none"/>
          <w:lang w:val="en-US" w:eastAsia="zh-CN"/>
        </w:rPr>
      </w:pPr>
      <w:r>
        <w:rPr>
          <w:rFonts w:hint="eastAsia" w:ascii="宋体" w:hAnsi="宋体" w:eastAsia="宋体" w:cs="Times New Roman"/>
          <w:bCs/>
          <w:color w:val="auto"/>
          <w:sz w:val="24"/>
          <w:szCs w:val="24"/>
          <w:highlight w:val="none"/>
          <w:lang w:val="en-US" w:eastAsia="zh-CN"/>
        </w:rPr>
        <w:t>8）其它设备：更新联动台 、大、小车接线箱、副大、小车接线箱、电缆卷筒、登机按钮盒、门限位、故障报警箱、插座盒、驾驶室端子排；新增：除湿机、除湿机排水系统、电气室保温门、电气室保温层；整车电缆、电缆滑车更新。</w:t>
      </w:r>
    </w:p>
    <w:p w14:paraId="56462903">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center"/>
        <w:textAlignment w:val="auto"/>
        <w:outlineLvl w:val="9"/>
        <w:rPr>
          <w:rFonts w:hint="default" w:ascii="宋体" w:hAnsi="宋体" w:eastAsia="宋体" w:cs="Times New Roman"/>
          <w:bCs/>
          <w:color w:val="auto"/>
          <w:sz w:val="24"/>
          <w:szCs w:val="24"/>
          <w:highlight w:val="none"/>
          <w:lang w:val="en-US" w:eastAsia="zh-CN"/>
        </w:rPr>
      </w:pPr>
      <w:r>
        <w:rPr>
          <w:rFonts w:hint="default" w:ascii="宋体" w:hAnsi="宋体" w:eastAsia="宋体" w:cs="Times New Roman"/>
          <w:bCs/>
          <w:color w:val="auto"/>
          <w:sz w:val="24"/>
          <w:szCs w:val="24"/>
          <w:highlight w:val="none"/>
          <w:lang w:val="en-US" w:eastAsia="zh-CN"/>
        </w:rPr>
        <w:drawing>
          <wp:anchor distT="0" distB="0" distL="114300" distR="114300" simplePos="0" relativeHeight="251712512" behindDoc="0" locked="0" layoutInCell="1" allowOverlap="1">
            <wp:simplePos x="0" y="0"/>
            <wp:positionH relativeFrom="column">
              <wp:posOffset>1464310</wp:posOffset>
            </wp:positionH>
            <wp:positionV relativeFrom="paragraph">
              <wp:posOffset>5080</wp:posOffset>
            </wp:positionV>
            <wp:extent cx="2200910" cy="1650365"/>
            <wp:effectExtent l="9525" t="9525" r="18415" b="16510"/>
            <wp:wrapTopAndBottom/>
            <wp:docPr id="132" name="图片 365" descr="4b9c414548f4e6f0e3ae077a6620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365" descr="4b9c414548f4e6f0e3ae077a66201228"/>
                    <pic:cNvPicPr>
                      <a:picLocks noChangeAspect="1"/>
                    </pic:cNvPicPr>
                  </pic:nvPicPr>
                  <pic:blipFill>
                    <a:blip r:embed="rId26"/>
                    <a:stretch>
                      <a:fillRect/>
                    </a:stretch>
                  </pic:blipFill>
                  <pic:spPr>
                    <a:xfrm>
                      <a:off x="0" y="0"/>
                      <a:ext cx="2200910" cy="1650365"/>
                    </a:xfrm>
                    <a:prstGeom prst="rect">
                      <a:avLst/>
                    </a:prstGeom>
                    <a:noFill/>
                    <a:ln w="9525" cap="flat" cmpd="sng">
                      <a:solidFill>
                        <a:srgbClr val="000000"/>
                      </a:solidFill>
                      <a:prstDash val="solid"/>
                      <a:miter/>
                      <a:headEnd type="none" w="med" len="med"/>
                      <a:tailEnd type="none" w="med" len="med"/>
                    </a:ln>
                  </pic:spPr>
                </pic:pic>
              </a:graphicData>
            </a:graphic>
          </wp:anchor>
        </w:drawing>
      </w:r>
      <w:r>
        <w:rPr>
          <w:rFonts w:hint="eastAsia" w:ascii="宋体" w:hAnsi="宋体" w:cs="Times New Roman"/>
          <w:bCs/>
          <w:color w:val="auto"/>
          <w:sz w:val="24"/>
          <w:szCs w:val="24"/>
          <w:highlight w:val="none"/>
          <w:lang w:val="en-US" w:eastAsia="zh-CN"/>
        </w:rPr>
        <w:t>图2.7</w:t>
      </w:r>
      <w:r>
        <w:rPr>
          <w:rFonts w:hint="eastAsia" w:ascii="宋体" w:hAnsi="宋体" w:eastAsia="宋体" w:cs="Times New Roman"/>
          <w:bCs/>
          <w:color w:val="auto"/>
          <w:sz w:val="24"/>
          <w:szCs w:val="24"/>
          <w:highlight w:val="none"/>
          <w:lang w:val="en-US" w:eastAsia="zh-CN"/>
        </w:rPr>
        <w:t>原行车移动电缆</w:t>
      </w:r>
    </w:p>
    <w:p w14:paraId="7F8793FD">
      <w:pPr>
        <w:keepNext w:val="0"/>
        <w:keepLines w:val="0"/>
        <w:pageBreakBefore w:val="0"/>
        <w:widowControl w:val="0"/>
        <w:kinsoku/>
        <w:wordWrap/>
        <w:overflowPunct/>
        <w:topLinePunct w:val="0"/>
        <w:autoSpaceDE/>
        <w:autoSpaceDN/>
        <w:bidi w:val="0"/>
        <w:adjustRightInd/>
        <w:snapToGrid/>
        <w:spacing w:line="360" w:lineRule="auto"/>
        <w:ind w:right="-11" w:firstLine="482" w:firstLineChars="200"/>
        <w:textAlignment w:val="auto"/>
        <w:outlineLvl w:val="9"/>
        <w:rPr>
          <w:rFonts w:hint="default" w:ascii="宋体" w:hAnsi="宋体" w:cs="Times New Roman"/>
          <w:b/>
          <w:bCs w:val="0"/>
          <w:color w:val="auto"/>
          <w:sz w:val="24"/>
          <w:szCs w:val="24"/>
          <w:highlight w:val="none"/>
          <w:lang w:val="en-US" w:eastAsia="zh-CN"/>
        </w:rPr>
      </w:pPr>
      <w:r>
        <w:rPr>
          <w:rFonts w:hint="eastAsia" w:ascii="宋体" w:hAnsi="宋体" w:cs="Times New Roman"/>
          <w:b/>
          <w:bCs w:val="0"/>
          <w:color w:val="auto"/>
          <w:sz w:val="24"/>
          <w:szCs w:val="24"/>
          <w:highlight w:val="none"/>
          <w:lang w:val="en-US" w:eastAsia="zh-CN"/>
        </w:rPr>
        <w:t>2.2冷轧2030区域6-1行车施工内容</w:t>
      </w:r>
    </w:p>
    <w:p w14:paraId="1D0B4043">
      <w:pPr>
        <w:pStyle w:val="2"/>
        <w:jc w:val="center"/>
        <w:rPr>
          <w:rFonts w:hint="default"/>
          <w:lang w:val="en-US" w:eastAsia="zh-CN"/>
        </w:rPr>
      </w:pPr>
      <w:r>
        <w:drawing>
          <wp:inline distT="0" distB="0" distL="114300" distR="114300">
            <wp:extent cx="3479165" cy="2303780"/>
            <wp:effectExtent l="9525" t="9525" r="16510" b="10795"/>
            <wp:docPr id="279"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81"/>
                    <pic:cNvPicPr>
                      <a:picLocks noChangeAspect="1"/>
                    </pic:cNvPicPr>
                  </pic:nvPicPr>
                  <pic:blipFill>
                    <a:blip r:embed="rId27"/>
                    <a:stretch>
                      <a:fillRect/>
                    </a:stretch>
                  </pic:blipFill>
                  <pic:spPr>
                    <a:xfrm>
                      <a:off x="0" y="0"/>
                      <a:ext cx="3479165" cy="230378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C72FCAD">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图2.</w:t>
      </w:r>
      <w:r>
        <w:rPr>
          <w:rFonts w:hint="eastAsia" w:ascii="宋体" w:hAnsi="宋体" w:cs="宋体"/>
          <w:sz w:val="24"/>
          <w:szCs w:val="24"/>
          <w:lang w:val="en-US" w:eastAsia="zh-CN"/>
        </w:rPr>
        <w:t xml:space="preserve">8 </w:t>
      </w:r>
      <w:r>
        <w:rPr>
          <w:rFonts w:hint="eastAsia" w:ascii="宋体" w:hAnsi="宋体" w:cs="Times New Roman"/>
          <w:bCs/>
          <w:color w:val="auto"/>
          <w:sz w:val="24"/>
          <w:szCs w:val="24"/>
          <w:highlight w:val="none"/>
          <w:lang w:val="en-US" w:eastAsia="zh-CN"/>
        </w:rPr>
        <w:t>行车停机位置</w:t>
      </w:r>
    </w:p>
    <w:p w14:paraId="15FD8B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11" w:rightChars="0" w:firstLine="480" w:firstLineChars="200"/>
        <w:textAlignment w:val="auto"/>
        <w:outlineLvl w:val="9"/>
        <w:rPr>
          <w:rFonts w:hint="eastAsia"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1）行车供配电系统：进线开关箱、配电控制屏、照明变压器、控制变压器</w:t>
      </w:r>
      <w:r>
        <w:rPr>
          <w:rFonts w:hint="eastAsia" w:ascii="宋体" w:hAnsi="宋体" w:cs="宋体"/>
          <w:sz w:val="21"/>
          <w:szCs w:val="21"/>
          <w:lang w:eastAsia="zh-CN" w:bidi="ar-SA"/>
        </w:rPr>
        <w:t>更新</w:t>
      </w:r>
      <w:r>
        <w:rPr>
          <w:rFonts w:hint="eastAsia" w:ascii="宋体" w:hAnsi="宋体" w:cs="Times New Roman"/>
          <w:bCs/>
          <w:color w:val="auto"/>
          <w:sz w:val="24"/>
          <w:szCs w:val="24"/>
          <w:highlight w:val="none"/>
          <w:lang w:val="en-US" w:eastAsia="zh-CN"/>
        </w:rPr>
        <w:t>，供电集电器利旧；</w:t>
      </w:r>
    </w:p>
    <w:p w14:paraId="2FB2E3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11" w:rightChars="0"/>
        <w:jc w:val="center"/>
        <w:textAlignment w:val="auto"/>
        <w:outlineLvl w:val="9"/>
        <w:rPr>
          <w:rFonts w:hint="eastAsia"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drawing>
          <wp:inline distT="0" distB="0" distL="114300" distR="114300">
            <wp:extent cx="1349375" cy="1619885"/>
            <wp:effectExtent l="9525" t="9525" r="12700" b="27940"/>
            <wp:docPr id="280" name="图片 93" descr="2bff98de7dc384ecee645982932da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93" descr="2bff98de7dc384ecee645982932dac7f"/>
                    <pic:cNvPicPr>
                      <a:picLocks noChangeAspect="1"/>
                    </pic:cNvPicPr>
                  </pic:nvPicPr>
                  <pic:blipFill>
                    <a:blip r:embed="rId28"/>
                    <a:stretch>
                      <a:fillRect/>
                    </a:stretch>
                  </pic:blipFill>
                  <pic:spPr>
                    <a:xfrm>
                      <a:off x="0" y="0"/>
                      <a:ext cx="1349375" cy="161988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2942F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11" w:rightChars="0"/>
        <w:jc w:val="center"/>
        <w:textAlignment w:val="auto"/>
        <w:outlineLvl w:val="9"/>
        <w:rPr>
          <w:rFonts w:hint="default"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图2.9原行车控制屏</w:t>
      </w:r>
    </w:p>
    <w:p w14:paraId="1DC3C396">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default" w:ascii="宋体" w:hAnsi="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2）主起升控制系统：主起升电机、主起升电机座、起升电机半联轴器、主起升制动器、速度反馈编码器+超速开关、主起升控制屏、主起升制动电阻、主起升旋转限位、主起升重锤限位、超载限制器更新；</w:t>
      </w:r>
    </w:p>
    <w:p w14:paraId="03EFE397">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eastAsia="宋体" w:cs="Times New Roman"/>
          <w:bCs/>
          <w:color w:val="auto"/>
          <w:sz w:val="24"/>
          <w:szCs w:val="24"/>
          <w:highlight w:val="none"/>
          <w:lang w:val="en-US" w:eastAsia="zh-CN"/>
        </w:rPr>
      </w:pPr>
      <w:r>
        <w:rPr>
          <w:rFonts w:hint="eastAsia" w:ascii="宋体" w:hAnsi="宋体" w:eastAsia="宋体" w:cs="Times New Roman"/>
          <w:bCs/>
          <w:color w:val="auto"/>
          <w:sz w:val="24"/>
          <w:szCs w:val="24"/>
          <w:highlight w:val="none"/>
          <w:lang w:val="en-US" w:eastAsia="zh-CN"/>
        </w:rPr>
        <w:t>3）小车控制系统：小车电机、小车电机半联轴器、小车控制屏、小车制动电阻、小车限位；</w:t>
      </w:r>
    </w:p>
    <w:p w14:paraId="29650850">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eastAsia="宋体" w:cs="Times New Roman"/>
          <w:bCs/>
          <w:color w:val="auto"/>
          <w:sz w:val="24"/>
          <w:szCs w:val="24"/>
          <w:highlight w:val="none"/>
          <w:lang w:val="en-US" w:eastAsia="zh-CN"/>
        </w:rPr>
      </w:pPr>
      <w:r>
        <w:rPr>
          <w:rFonts w:hint="eastAsia" w:ascii="宋体" w:hAnsi="宋体" w:eastAsia="宋体" w:cs="Times New Roman"/>
          <w:bCs/>
          <w:color w:val="auto"/>
          <w:sz w:val="24"/>
          <w:szCs w:val="24"/>
          <w:highlight w:val="none"/>
          <w:lang w:val="en-US" w:eastAsia="zh-CN"/>
        </w:rPr>
        <w:t>4）大车控制系统：大车电机、大车电机半联轴器、大车控制屏、大车制动电阻、大车行走报警器、大车防撞、大车限位；</w:t>
      </w:r>
    </w:p>
    <w:p w14:paraId="7D883E2C">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center"/>
        <w:textAlignment w:val="auto"/>
        <w:outlineLvl w:val="9"/>
        <w:rPr>
          <w:rFonts w:hint="eastAsia" w:ascii="宋体" w:hAnsi="宋体" w:eastAsia="宋体" w:cs="Times New Roman"/>
          <w:bCs/>
          <w:color w:val="auto"/>
          <w:sz w:val="24"/>
          <w:szCs w:val="24"/>
          <w:highlight w:val="none"/>
          <w:lang w:val="en-US" w:eastAsia="zh-CN"/>
        </w:rPr>
      </w:pPr>
      <w:r>
        <w:rPr>
          <w:rFonts w:hint="eastAsia" w:ascii="宋体" w:hAnsi="宋体" w:eastAsia="宋体" w:cs="Times New Roman"/>
          <w:bCs/>
          <w:color w:val="auto"/>
          <w:sz w:val="24"/>
          <w:szCs w:val="24"/>
          <w:highlight w:val="none"/>
          <w:lang w:val="en-US" w:eastAsia="zh-CN"/>
        </w:rPr>
        <w:drawing>
          <wp:inline distT="0" distB="0" distL="114300" distR="114300">
            <wp:extent cx="1349375" cy="1600200"/>
            <wp:effectExtent l="9525" t="9525" r="12700" b="9525"/>
            <wp:docPr id="281" name="图片 91" descr="e1f5e40ca48b251a328088a0ef35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91" descr="e1f5e40ca48b251a328088a0ef352467"/>
                    <pic:cNvPicPr>
                      <a:picLocks noChangeAspect="1"/>
                    </pic:cNvPicPr>
                  </pic:nvPicPr>
                  <pic:blipFill>
                    <a:blip r:embed="rId29"/>
                    <a:stretch>
                      <a:fillRect/>
                    </a:stretch>
                  </pic:blipFill>
                  <pic:spPr>
                    <a:xfrm>
                      <a:off x="0" y="0"/>
                      <a:ext cx="1349375" cy="160020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44DA271">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center"/>
        <w:textAlignment w:val="auto"/>
        <w:outlineLvl w:val="9"/>
        <w:rPr>
          <w:rFonts w:hint="eastAsia" w:ascii="宋体" w:hAnsi="宋体" w:eastAsia="宋体" w:cs="Times New Roman"/>
          <w:bCs/>
          <w:color w:val="auto"/>
          <w:sz w:val="24"/>
          <w:szCs w:val="24"/>
          <w:highlight w:val="none"/>
          <w:lang w:val="en-US" w:eastAsia="zh-CN"/>
        </w:rPr>
      </w:pPr>
      <w:r>
        <w:rPr>
          <w:rFonts w:hint="eastAsia" w:ascii="宋体" w:hAnsi="宋体" w:cs="Times New Roman"/>
          <w:bCs/>
          <w:color w:val="auto"/>
          <w:sz w:val="24"/>
          <w:szCs w:val="24"/>
          <w:highlight w:val="none"/>
          <w:lang w:val="en-US" w:eastAsia="zh-CN"/>
        </w:rPr>
        <w:t>图2.10</w:t>
      </w:r>
      <w:r>
        <w:rPr>
          <w:rFonts w:hint="eastAsia" w:ascii="宋体" w:hAnsi="宋体" w:eastAsia="宋体" w:cs="Times New Roman"/>
          <w:bCs/>
          <w:color w:val="auto"/>
          <w:sz w:val="24"/>
          <w:szCs w:val="24"/>
          <w:highlight w:val="none"/>
          <w:lang w:val="en-US" w:eastAsia="zh-CN"/>
        </w:rPr>
        <w:t>原大车电机</w:t>
      </w:r>
    </w:p>
    <w:p w14:paraId="63C909C9">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default" w:ascii="宋体" w:hAnsi="宋体" w:eastAsia="宋体" w:cs="Times New Roman"/>
          <w:bCs/>
          <w:color w:val="auto"/>
          <w:sz w:val="24"/>
          <w:szCs w:val="24"/>
          <w:highlight w:val="none"/>
          <w:lang w:val="en-US" w:eastAsia="zh-CN"/>
        </w:rPr>
      </w:pPr>
      <w:r>
        <w:rPr>
          <w:rFonts w:hint="eastAsia" w:ascii="宋体" w:hAnsi="宋体" w:eastAsia="宋体" w:cs="Times New Roman"/>
          <w:bCs/>
          <w:color w:val="auto"/>
          <w:sz w:val="24"/>
          <w:szCs w:val="24"/>
          <w:highlight w:val="none"/>
          <w:lang w:val="en-US" w:eastAsia="zh-CN"/>
        </w:rPr>
        <w:t>5）吸力模块控制系统：1套控制柜，1套电池组，1台变压器、立卷电磁吸盘；</w:t>
      </w:r>
    </w:p>
    <w:p w14:paraId="7D961211">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eastAsia="宋体" w:cs="Times New Roman"/>
          <w:bCs/>
          <w:color w:val="auto"/>
          <w:sz w:val="24"/>
          <w:szCs w:val="24"/>
          <w:highlight w:val="none"/>
          <w:lang w:val="en-US" w:eastAsia="zh-CN"/>
        </w:rPr>
      </w:pPr>
      <w:r>
        <w:rPr>
          <w:rFonts w:hint="eastAsia" w:ascii="宋体" w:hAnsi="宋体" w:eastAsia="宋体" w:cs="Times New Roman"/>
          <w:bCs/>
          <w:color w:val="auto"/>
          <w:sz w:val="24"/>
          <w:szCs w:val="24"/>
          <w:highlight w:val="none"/>
          <w:lang w:val="en-US" w:eastAsia="zh-CN"/>
        </w:rPr>
        <w:t>6）新增PLC控制系统：PLC控制屏、司机室子站箱 、司机室触摸屏、专用通讯电缆；</w:t>
      </w:r>
    </w:p>
    <w:p w14:paraId="77F27C3A">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outlineLvl w:val="9"/>
        <w:rPr>
          <w:rFonts w:hint="eastAsia" w:ascii="宋体" w:hAnsi="宋体" w:eastAsia="宋体" w:cs="Times New Roman"/>
          <w:bCs/>
          <w:color w:val="auto"/>
          <w:sz w:val="24"/>
          <w:szCs w:val="24"/>
          <w:highlight w:val="none"/>
          <w:lang w:val="en-US" w:eastAsia="zh-CN"/>
        </w:rPr>
      </w:pPr>
      <w:r>
        <w:rPr>
          <w:rFonts w:hint="eastAsia" w:ascii="宋体" w:hAnsi="宋体" w:eastAsia="宋体" w:cs="Times New Roman"/>
          <w:bCs/>
          <w:color w:val="auto"/>
          <w:sz w:val="24"/>
          <w:szCs w:val="24"/>
          <w:highlight w:val="none"/>
          <w:lang w:val="en-US" w:eastAsia="zh-CN"/>
        </w:rPr>
        <w:t>8）其它设备：更新联动台 、大、小车接线箱、副大、小车接线箱、电缆卷筒、登机按钮盒、门限位、故障报警箱、插座盒、驾驶室端子排；新增：除湿机、除湿机排水系统、电气室保温门、电气室保温层；整车电缆、电缆滑车更新。</w:t>
      </w:r>
    </w:p>
    <w:p w14:paraId="29E7A855">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ascii="宋体" w:hAnsi="宋体" w:cs="宋体"/>
          <w:b/>
          <w:bCs w:val="0"/>
          <w:color w:val="auto"/>
          <w:sz w:val="24"/>
          <w:szCs w:val="24"/>
          <w:highlight w:val="none"/>
          <w:lang w:val="en-US" w:eastAsia="zh-CN"/>
        </w:rPr>
      </w:pPr>
      <w:r>
        <w:rPr>
          <w:rFonts w:hint="eastAsia" w:ascii="宋体" w:hAnsi="宋体" w:cs="Times New Roman"/>
          <w:b/>
          <w:bCs w:val="0"/>
          <w:color w:val="auto"/>
          <w:sz w:val="24"/>
          <w:szCs w:val="24"/>
          <w:highlight w:val="none"/>
          <w:lang w:val="en-US" w:eastAsia="zh-CN"/>
        </w:rPr>
        <w:t>三、</w:t>
      </w:r>
      <w:r>
        <w:rPr>
          <w:rFonts w:hint="eastAsia" w:ascii="宋体" w:hAnsi="宋体" w:cs="宋体"/>
          <w:b/>
          <w:bCs w:val="0"/>
          <w:color w:val="auto"/>
          <w:sz w:val="24"/>
          <w:szCs w:val="24"/>
          <w:highlight w:val="none"/>
          <w:lang w:val="en-US" w:eastAsia="zh-CN"/>
        </w:rPr>
        <w:t>行车改造施工方法</w:t>
      </w:r>
    </w:p>
    <w:p w14:paraId="1EC5EAC4">
      <w:pPr>
        <w:snapToGrid w:val="0"/>
        <w:spacing w:line="360" w:lineRule="auto"/>
        <w:ind w:left="0" w:leftChars="0" w:right="0" w:rightChars="0" w:firstLine="480" w:firstLineChars="200"/>
        <w:jc w:val="left"/>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本次行车改造任务中的3台行车基本类似，以4-2行车实施改造为例，其它行车（4-4、6-1行车）不做说明。</w:t>
      </w:r>
    </w:p>
    <w:p w14:paraId="7247E586">
      <w:pPr>
        <w:snapToGrid w:val="0"/>
        <w:spacing w:line="360" w:lineRule="auto"/>
        <w:ind w:left="0" w:leftChars="0" w:right="0" w:rightChars="0" w:firstLine="480" w:firstLineChars="200"/>
        <w:jc w:val="left"/>
        <w:rPr>
          <w:rFonts w:hint="default"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行车改造包括起升机构、大车机构、小车机构、电控系统、司机室联动台、电气室增加隔舱及保温和整机电缆敷设。行车改造示意见图3.1。</w:t>
      </w:r>
    </w:p>
    <w:p w14:paraId="75558B07">
      <w:pPr>
        <w:jc w:val="left"/>
        <w:rPr>
          <w:rFonts w:hint="eastAsia" w:ascii="宋体" w:hAnsi="宋体" w:cs="宋体"/>
          <w:color w:val="000000"/>
          <w:sz w:val="24"/>
          <w:szCs w:val="24"/>
        </w:rPr>
      </w:pPr>
      <w:r>
        <w:rPr>
          <w:rFonts w:hint="eastAsia" w:ascii="宋体" w:hAnsi="宋体" w:cs="宋体"/>
          <w:color w:val="000000"/>
          <w:sz w:val="24"/>
          <w:szCs w:val="24"/>
        </w:rPr>
        <w:drawing>
          <wp:inline distT="0" distB="0" distL="114300" distR="114300">
            <wp:extent cx="5467350" cy="1791970"/>
            <wp:effectExtent l="0" t="0" r="0" b="17780"/>
            <wp:docPr id="28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33"/>
                    <pic:cNvPicPr>
                      <a:picLocks noChangeAspect="1"/>
                    </pic:cNvPicPr>
                  </pic:nvPicPr>
                  <pic:blipFill>
                    <a:blip r:embed="rId30"/>
                    <a:srcRect l="20467" t="6985" r="10017" b="14925"/>
                    <a:stretch>
                      <a:fillRect/>
                    </a:stretch>
                  </pic:blipFill>
                  <pic:spPr>
                    <a:xfrm>
                      <a:off x="0" y="0"/>
                      <a:ext cx="5467350" cy="1791970"/>
                    </a:xfrm>
                    <a:prstGeom prst="rect">
                      <a:avLst/>
                    </a:prstGeom>
                    <a:noFill/>
                    <a:ln>
                      <a:noFill/>
                    </a:ln>
                  </pic:spPr>
                </pic:pic>
              </a:graphicData>
            </a:graphic>
          </wp:inline>
        </w:drawing>
      </w:r>
    </w:p>
    <w:p w14:paraId="4633B704">
      <w:pPr>
        <w:jc w:val="center"/>
        <w:rPr>
          <w:rFonts w:hint="default" w:ascii="宋体" w:hAnsi="宋体" w:eastAsia="宋体" w:cs="宋体"/>
          <w:color w:val="000000"/>
          <w:sz w:val="24"/>
          <w:szCs w:val="24"/>
          <w:lang w:val="en-US" w:eastAsia="zh-CN"/>
        </w:rPr>
      </w:pPr>
      <w:r>
        <w:rPr>
          <w:rFonts w:hint="eastAsia" w:ascii="宋体" w:hAnsi="宋体" w:cs="宋体"/>
          <w:color w:val="000000"/>
          <w:sz w:val="24"/>
          <w:szCs w:val="24"/>
          <w:lang w:val="en-US" w:eastAsia="zh-CN"/>
        </w:rPr>
        <w:t>图3.1</w:t>
      </w:r>
      <w:r>
        <w:rPr>
          <w:rFonts w:hint="eastAsia" w:ascii="宋体" w:hAnsi="宋体" w:cs="宋体"/>
          <w:color w:val="000000"/>
          <w:sz w:val="24"/>
          <w:szCs w:val="24"/>
        </w:rPr>
        <w:t>行车改造示意</w:t>
      </w:r>
    </w:p>
    <w:p w14:paraId="1844B874">
      <w:pPr>
        <w:snapToGrid w:val="0"/>
        <w:spacing w:line="360" w:lineRule="auto"/>
        <w:ind w:left="0" w:leftChars="0" w:right="0" w:rightChars="0" w:firstLine="480" w:firstLineChars="200"/>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起吊量最重为主起升电机，故以4-2行车主起升电机起吊为例。汽车吊选型计算如下:</w:t>
      </w:r>
    </w:p>
    <w:p w14:paraId="6D3B292F">
      <w:pPr>
        <w:snapToGrid w:val="0"/>
        <w:spacing w:line="360" w:lineRule="auto"/>
        <w:ind w:left="0" w:leftChars="0" w:right="0" w:rightChars="0" w:firstLine="480" w:firstLineChars="200"/>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①计算起重量：Q计=K*（Q物+q索具+q吊具）</w:t>
      </w:r>
    </w:p>
    <w:p w14:paraId="008471B0">
      <w:pPr>
        <w:snapToGrid w:val="0"/>
        <w:spacing w:line="360" w:lineRule="auto"/>
        <w:ind w:left="0" w:leftChars="0" w:right="0" w:rightChars="0" w:firstLine="480" w:firstLineChars="200"/>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Q物=起升电机重量2.5t</w:t>
      </w:r>
    </w:p>
    <w:p w14:paraId="7F1A49A1">
      <w:pPr>
        <w:snapToGrid w:val="0"/>
        <w:spacing w:line="360" w:lineRule="auto"/>
        <w:ind w:left="0" w:leftChars="0" w:right="0" w:rightChars="0" w:firstLine="480" w:firstLineChars="200"/>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q索具+q吊具=钢丝绳重量+卸扣重量=0.1t</w:t>
      </w:r>
    </w:p>
    <w:p w14:paraId="22B95B07">
      <w:pPr>
        <w:snapToGrid w:val="0"/>
        <w:spacing w:line="360" w:lineRule="auto"/>
        <w:ind w:left="0" w:leftChars="0" w:right="0" w:rightChars="0" w:firstLine="480" w:firstLineChars="200"/>
        <w:jc w:val="center"/>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K取1.1</w:t>
      </w:r>
    </w:p>
    <w:p w14:paraId="2C8CFA36">
      <w:pPr>
        <w:snapToGrid w:val="0"/>
        <w:spacing w:line="360" w:lineRule="auto"/>
        <w:ind w:left="0" w:leftChars="0" w:right="0" w:rightChars="0" w:firstLine="480" w:firstLineChars="200"/>
        <w:jc w:val="center"/>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Q计=1.1*（2.5+0.1）=2.86t</w:t>
      </w:r>
    </w:p>
    <w:p w14:paraId="01A51001">
      <w:pPr>
        <w:snapToGrid w:val="0"/>
        <w:spacing w:line="360" w:lineRule="auto"/>
        <w:ind w:left="0" w:leftChars="0" w:right="0" w:rightChars="0" w:firstLine="480" w:firstLineChars="200"/>
        <w:jc w:val="left"/>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②作业半径R：吊车回转中心到吊物中心的水平距离R=12m</w:t>
      </w:r>
    </w:p>
    <w:p w14:paraId="49203C91">
      <w:pPr>
        <w:snapToGrid w:val="0"/>
        <w:spacing w:line="360" w:lineRule="auto"/>
        <w:ind w:left="0" w:leftChars="0" w:right="0" w:rightChars="0" w:firstLine="480" w:firstLineChars="200"/>
        <w:jc w:val="left"/>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③臂长L：</w:t>
      </w:r>
    </w:p>
    <w:p w14:paraId="7F86E488">
      <w:pPr>
        <w:pStyle w:val="22"/>
        <w:rPr>
          <w:rFonts w:hint="default" w:hAnsi="Cambria Math" w:eastAsia="宋体" w:cs="宋体"/>
          <w:i w:val="0"/>
          <w:color w:val="auto"/>
          <w:kern w:val="2"/>
          <w:sz w:val="24"/>
          <w:szCs w:val="24"/>
          <w:highlight w:val="none"/>
          <w:lang w:val="en-US" w:eastAsia="zh-CN" w:bidi="ar-SA"/>
        </w:rPr>
      </w:pPr>
      <m:oMathPara>
        <m:oMath>
          <m:r>
            <m:rPr/>
            <w:rPr>
              <w:rFonts w:hint="default" w:ascii="Cambria Math" w:hAnsi="Cambria Math" w:eastAsia="宋体" w:cs="宋体"/>
              <w:color w:val="auto"/>
              <w:kern w:val="2"/>
              <w:sz w:val="24"/>
              <w:szCs w:val="24"/>
              <w:highlight w:val="none"/>
              <w:lang w:val="en-US" w:eastAsia="zh-CN" w:bidi="ar-SA"/>
            </w:rPr>
            <m:t>L=</m:t>
          </m:r>
          <m:rad>
            <m:radPr>
              <m:degHide m:val="1"/>
              <m:ctrlPr>
                <w:rPr>
                  <w:rFonts w:hint="default" w:ascii="Cambria Math" w:hAnsi="Cambria Math" w:eastAsia="宋体" w:cs="宋体"/>
                  <w:i/>
                  <w:color w:val="auto"/>
                  <w:kern w:val="2"/>
                  <w:sz w:val="24"/>
                  <w:szCs w:val="24"/>
                  <w:highlight w:val="none"/>
                  <w:lang w:val="en-US" w:eastAsia="zh-CN" w:bidi="ar-SA"/>
                </w:rPr>
              </m:ctrlPr>
            </m:radPr>
            <m:deg>
              <m:ctrlPr>
                <w:rPr>
                  <w:rFonts w:hint="default" w:ascii="Cambria Math" w:hAnsi="Cambria Math" w:eastAsia="宋体" w:cs="宋体"/>
                  <w:i/>
                  <w:color w:val="auto"/>
                  <w:kern w:val="2"/>
                  <w:sz w:val="24"/>
                  <w:szCs w:val="24"/>
                  <w:highlight w:val="none"/>
                  <w:lang w:val="en-US" w:eastAsia="zh-CN" w:bidi="ar-SA"/>
                </w:rPr>
              </m:ctrlPr>
            </m:deg>
            <m:e>
              <m:sSup>
                <m:sSupPr>
                  <m:ctrlPr>
                    <w:rPr>
                      <w:rFonts w:hint="default" w:ascii="Cambria Math" w:hAnsi="Cambria Math" w:eastAsia="宋体" w:cs="宋体"/>
                      <w:i/>
                      <w:color w:val="auto"/>
                      <w:kern w:val="2"/>
                      <w:sz w:val="24"/>
                      <w:szCs w:val="24"/>
                      <w:highlight w:val="none"/>
                      <w:lang w:val="en-US" w:eastAsia="zh-CN" w:bidi="ar-SA"/>
                    </w:rPr>
                  </m:ctrlPr>
                </m:sSupPr>
                <m:e>
                  <m:r>
                    <m:rPr/>
                    <w:rPr>
                      <w:rFonts w:hint="default" w:ascii="Cambria Math" w:hAnsi="Cambria Math" w:eastAsia="宋体" w:cs="宋体"/>
                      <w:color w:val="auto"/>
                      <w:kern w:val="2"/>
                      <w:sz w:val="24"/>
                      <w:szCs w:val="24"/>
                      <w:highlight w:val="none"/>
                      <w:lang w:val="en-US" w:eastAsia="zh-CN" w:bidi="ar-SA"/>
                    </w:rPr>
                    <m:t>R</m:t>
                  </m:r>
                  <m:ctrlPr>
                    <w:rPr>
                      <w:rFonts w:hint="default" w:ascii="Cambria Math" w:hAnsi="Cambria Math" w:eastAsia="宋体" w:cs="宋体"/>
                      <w:i/>
                      <w:color w:val="auto"/>
                      <w:kern w:val="2"/>
                      <w:sz w:val="24"/>
                      <w:szCs w:val="24"/>
                      <w:highlight w:val="none"/>
                      <w:lang w:val="en-US" w:eastAsia="zh-CN" w:bidi="ar-SA"/>
                    </w:rPr>
                  </m:ctrlPr>
                </m:e>
                <m:sup>
                  <m:r>
                    <m:rPr/>
                    <w:rPr>
                      <w:rFonts w:hint="default" w:ascii="Cambria Math" w:hAnsi="Cambria Math" w:eastAsia="宋体" w:cs="宋体"/>
                      <w:color w:val="auto"/>
                      <w:kern w:val="2"/>
                      <w:sz w:val="24"/>
                      <w:szCs w:val="24"/>
                      <w:highlight w:val="none"/>
                      <w:lang w:val="en-US" w:eastAsia="zh-CN" w:bidi="ar-SA"/>
                    </w:rPr>
                    <m:t>2</m:t>
                  </m:r>
                  <m:ctrlPr>
                    <w:rPr>
                      <w:rFonts w:hint="default" w:ascii="Cambria Math" w:hAnsi="Cambria Math" w:eastAsia="宋体" w:cs="宋体"/>
                      <w:i/>
                      <w:color w:val="auto"/>
                      <w:kern w:val="2"/>
                      <w:sz w:val="24"/>
                      <w:szCs w:val="24"/>
                      <w:highlight w:val="none"/>
                      <w:lang w:val="en-US" w:eastAsia="zh-CN" w:bidi="ar-SA"/>
                    </w:rPr>
                  </m:ctrlPr>
                </m:sup>
              </m:sSup>
              <m:r>
                <m:rPr/>
                <w:rPr>
                  <w:rFonts w:hint="default" w:ascii="Cambria Math" w:hAnsi="Cambria Math" w:eastAsia="宋体" w:cs="宋体"/>
                  <w:color w:val="auto"/>
                  <w:kern w:val="2"/>
                  <w:sz w:val="24"/>
                  <w:szCs w:val="24"/>
                  <w:highlight w:val="none"/>
                  <w:lang w:val="en-US" w:eastAsia="zh-CN" w:bidi="ar-SA"/>
                </w:rPr>
                <m:t>+</m:t>
              </m:r>
              <m:sSup>
                <m:sSupPr>
                  <m:ctrlPr>
                    <w:rPr>
                      <w:rFonts w:hint="default" w:ascii="Cambria Math" w:hAnsi="Cambria Math" w:eastAsia="宋体" w:cs="宋体"/>
                      <w:i/>
                      <w:color w:val="auto"/>
                      <w:kern w:val="2"/>
                      <w:sz w:val="24"/>
                      <w:szCs w:val="24"/>
                      <w:highlight w:val="none"/>
                      <w:lang w:val="en-US" w:eastAsia="zh-CN" w:bidi="ar-SA"/>
                    </w:rPr>
                  </m:ctrlPr>
                </m:sSupPr>
                <m:e>
                  <m:r>
                    <m:rPr/>
                    <w:rPr>
                      <w:rFonts w:hint="default" w:ascii="Cambria Math" w:hAnsi="Cambria Math" w:eastAsia="宋体" w:cs="宋体"/>
                      <w:color w:val="auto"/>
                      <w:kern w:val="2"/>
                      <w:sz w:val="24"/>
                      <w:szCs w:val="24"/>
                      <w:highlight w:val="none"/>
                      <w:lang w:val="en-US" w:eastAsia="zh-CN" w:bidi="ar-SA"/>
                    </w:rPr>
                    <m:t>H</m:t>
                  </m:r>
                  <m:ctrlPr>
                    <w:rPr>
                      <w:rFonts w:hint="default" w:ascii="Cambria Math" w:hAnsi="Cambria Math" w:eastAsia="宋体" w:cs="宋体"/>
                      <w:i/>
                      <w:color w:val="auto"/>
                      <w:kern w:val="2"/>
                      <w:sz w:val="24"/>
                      <w:szCs w:val="24"/>
                      <w:highlight w:val="none"/>
                      <w:lang w:val="en-US" w:eastAsia="zh-CN" w:bidi="ar-SA"/>
                    </w:rPr>
                  </m:ctrlPr>
                </m:e>
                <m:sup>
                  <m:r>
                    <m:rPr/>
                    <w:rPr>
                      <w:rFonts w:hint="default" w:ascii="Cambria Math" w:hAnsi="Cambria Math" w:eastAsia="宋体" w:cs="宋体"/>
                      <w:color w:val="auto"/>
                      <w:kern w:val="2"/>
                      <w:sz w:val="24"/>
                      <w:szCs w:val="24"/>
                      <w:highlight w:val="none"/>
                      <w:lang w:val="en-US" w:eastAsia="zh-CN" w:bidi="ar-SA"/>
                    </w:rPr>
                    <m:t>2</m:t>
                  </m:r>
                  <m:ctrlPr>
                    <w:rPr>
                      <w:rFonts w:hint="default" w:ascii="Cambria Math" w:hAnsi="Cambria Math" w:eastAsia="宋体" w:cs="宋体"/>
                      <w:i/>
                      <w:color w:val="auto"/>
                      <w:kern w:val="2"/>
                      <w:sz w:val="24"/>
                      <w:szCs w:val="24"/>
                      <w:highlight w:val="none"/>
                      <w:lang w:val="en-US" w:eastAsia="zh-CN" w:bidi="ar-SA"/>
                    </w:rPr>
                  </m:ctrlPr>
                </m:sup>
              </m:sSup>
              <m:ctrlPr>
                <w:rPr>
                  <w:rFonts w:hint="default" w:ascii="Cambria Math" w:hAnsi="Cambria Math" w:eastAsia="宋体" w:cs="宋体"/>
                  <w:i/>
                  <w:color w:val="auto"/>
                  <w:kern w:val="2"/>
                  <w:sz w:val="24"/>
                  <w:szCs w:val="24"/>
                  <w:highlight w:val="none"/>
                  <w:lang w:val="en-US" w:eastAsia="zh-CN" w:bidi="ar-SA"/>
                </w:rPr>
              </m:ctrlPr>
            </m:e>
          </m:rad>
        </m:oMath>
      </m:oMathPara>
    </w:p>
    <w:p w14:paraId="0CD0CC1D">
      <w:pPr>
        <w:pStyle w:val="21"/>
        <w:rPr>
          <w:rFonts w:hint="default"/>
          <w:lang w:val="en-US" w:eastAsia="zh-CN"/>
        </w:rPr>
      </w:pPr>
      <w:r>
        <w:rPr>
          <w:rFonts w:hint="eastAsia" w:ascii="宋体" w:hAnsi="宋体" w:eastAsia="宋体" w:cs="宋体"/>
          <w:color w:val="auto"/>
          <w:kern w:val="2"/>
          <w:sz w:val="24"/>
          <w:szCs w:val="24"/>
          <w:highlight w:val="none"/>
          <w:lang w:val="en-US" w:eastAsia="zh-CN" w:bidi="ar-SA"/>
        </w:rPr>
        <w:t>R：作业半径=12m、H：有效起升高度=22m</w:t>
      </w:r>
    </w:p>
    <w:p w14:paraId="287FD75F">
      <w:pPr>
        <w:pStyle w:val="21"/>
        <w:rPr>
          <w:rFonts w:hint="default"/>
          <w:lang w:val="en-US" w:eastAsia="zh-CN"/>
        </w:rPr>
      </w:pPr>
      <m:oMathPara>
        <m:oMath>
          <m:r>
            <m:rPr/>
            <w:rPr>
              <w:rFonts w:hint="default" w:ascii="Cambria Math" w:hAnsi="Cambria Math" w:cs="Times New Roman"/>
              <w:kern w:val="2"/>
              <w:sz w:val="24"/>
              <w:lang w:val="en-US" w:eastAsia="zh-CN" w:bidi="ar-SA"/>
            </w:rPr>
            <m:t>L=</m:t>
          </m:r>
          <m:rad>
            <m:radPr>
              <m:degHide m:val="1"/>
              <m:ctrlPr>
                <w:rPr>
                  <w:rFonts w:hint="default" w:ascii="Cambria Math" w:hAnsi="Cambria Math" w:cs="Times New Roman"/>
                  <w:i/>
                  <w:kern w:val="2"/>
                  <w:sz w:val="24"/>
                  <w:lang w:val="en-US" w:eastAsia="zh-CN" w:bidi="ar-SA"/>
                </w:rPr>
              </m:ctrlPr>
            </m:radPr>
            <m:deg>
              <m:ctrlPr>
                <w:rPr>
                  <w:rFonts w:hint="default" w:ascii="Cambria Math" w:hAnsi="Cambria Math" w:cs="Times New Roman"/>
                  <w:i/>
                  <w:kern w:val="2"/>
                  <w:sz w:val="24"/>
                  <w:lang w:val="en-US" w:eastAsia="zh-CN" w:bidi="ar-SA"/>
                </w:rPr>
              </m:ctrlPr>
            </m:deg>
            <m:e>
              <m:sSup>
                <m:sSupPr>
                  <m:ctrlPr>
                    <w:rPr>
                      <w:rFonts w:hint="default" w:ascii="Cambria Math" w:hAnsi="Cambria Math" w:cs="Times New Roman"/>
                      <w:i/>
                      <w:kern w:val="2"/>
                      <w:sz w:val="24"/>
                      <w:lang w:val="en-US" w:eastAsia="zh-CN" w:bidi="ar-SA"/>
                    </w:rPr>
                  </m:ctrlPr>
                </m:sSupPr>
                <m:e>
                  <m:r>
                    <m:rPr/>
                    <w:rPr>
                      <w:rFonts w:hint="default" w:ascii="Cambria Math" w:hAnsi="Cambria Math" w:cs="Times New Roman"/>
                      <w:kern w:val="2"/>
                      <w:sz w:val="24"/>
                      <w:lang w:val="en-US" w:eastAsia="zh-CN" w:bidi="ar-SA"/>
                    </w:rPr>
                    <m:t>12</m:t>
                  </m:r>
                  <m:ctrlPr>
                    <w:rPr>
                      <w:rFonts w:hint="default" w:ascii="Cambria Math" w:hAnsi="Cambria Math" w:cs="Times New Roman"/>
                      <w:i/>
                      <w:kern w:val="2"/>
                      <w:sz w:val="24"/>
                      <w:lang w:val="en-US" w:eastAsia="zh-CN" w:bidi="ar-SA"/>
                    </w:rPr>
                  </m:ctrlPr>
                </m:e>
                <m:sup>
                  <m:r>
                    <m:rPr/>
                    <w:rPr>
                      <w:rFonts w:hint="default" w:ascii="Cambria Math" w:hAnsi="Cambria Math" w:cs="Times New Roman"/>
                      <w:kern w:val="2"/>
                      <w:sz w:val="24"/>
                      <w:lang w:val="en-US" w:eastAsia="zh-CN" w:bidi="ar-SA"/>
                    </w:rPr>
                    <m:t>2</m:t>
                  </m:r>
                  <m:ctrlPr>
                    <w:rPr>
                      <w:rFonts w:hint="default" w:ascii="Cambria Math" w:hAnsi="Cambria Math" w:cs="Times New Roman"/>
                      <w:i/>
                      <w:kern w:val="2"/>
                      <w:sz w:val="24"/>
                      <w:lang w:val="en-US" w:eastAsia="zh-CN" w:bidi="ar-SA"/>
                    </w:rPr>
                  </m:ctrlPr>
                </m:sup>
              </m:sSup>
              <m:r>
                <m:rPr/>
                <w:rPr>
                  <w:rFonts w:hint="default" w:ascii="Cambria Math" w:hAnsi="Cambria Math" w:cs="Times New Roman"/>
                  <w:kern w:val="2"/>
                  <w:sz w:val="24"/>
                  <w:lang w:val="en-US" w:eastAsia="zh-CN" w:bidi="ar-SA"/>
                </w:rPr>
                <m:t>+</m:t>
              </m:r>
              <m:sSup>
                <m:sSupPr>
                  <m:ctrlPr>
                    <w:rPr>
                      <w:rFonts w:hint="default" w:ascii="Cambria Math" w:hAnsi="Cambria Math" w:cs="Times New Roman"/>
                      <w:i/>
                      <w:kern w:val="2"/>
                      <w:sz w:val="24"/>
                      <w:lang w:val="en-US" w:eastAsia="zh-CN" w:bidi="ar-SA"/>
                    </w:rPr>
                  </m:ctrlPr>
                </m:sSupPr>
                <m:e>
                  <m:r>
                    <m:rPr/>
                    <w:rPr>
                      <w:rFonts w:hint="default" w:ascii="Cambria Math" w:hAnsi="Cambria Math" w:cs="Times New Roman"/>
                      <w:kern w:val="2"/>
                      <w:sz w:val="24"/>
                      <w:lang w:val="en-US" w:eastAsia="zh-CN" w:bidi="ar-SA"/>
                    </w:rPr>
                    <m:t>22</m:t>
                  </m:r>
                  <m:ctrlPr>
                    <w:rPr>
                      <w:rFonts w:hint="default" w:ascii="Cambria Math" w:hAnsi="Cambria Math" w:cs="Times New Roman"/>
                      <w:i/>
                      <w:kern w:val="2"/>
                      <w:sz w:val="24"/>
                      <w:lang w:val="en-US" w:eastAsia="zh-CN" w:bidi="ar-SA"/>
                    </w:rPr>
                  </m:ctrlPr>
                </m:e>
                <m:sup>
                  <m:r>
                    <m:rPr/>
                    <w:rPr>
                      <w:rFonts w:hint="default" w:ascii="Cambria Math" w:hAnsi="Cambria Math" w:cs="Times New Roman"/>
                      <w:kern w:val="2"/>
                      <w:sz w:val="24"/>
                      <w:lang w:val="en-US" w:eastAsia="zh-CN" w:bidi="ar-SA"/>
                    </w:rPr>
                    <m:t>2</m:t>
                  </m:r>
                  <m:ctrlPr>
                    <w:rPr>
                      <w:rFonts w:hint="default" w:ascii="Cambria Math" w:hAnsi="Cambria Math" w:cs="Times New Roman"/>
                      <w:i/>
                      <w:kern w:val="2"/>
                      <w:sz w:val="24"/>
                      <w:lang w:val="en-US" w:eastAsia="zh-CN" w:bidi="ar-SA"/>
                    </w:rPr>
                  </m:ctrlPr>
                </m:sup>
              </m:sSup>
              <m:ctrlPr>
                <w:rPr>
                  <w:rFonts w:hint="default" w:ascii="Cambria Math" w:hAnsi="Cambria Math" w:cs="Times New Roman"/>
                  <w:i/>
                  <w:kern w:val="2"/>
                  <w:sz w:val="24"/>
                  <w:lang w:val="en-US" w:eastAsia="zh-CN" w:bidi="ar-SA"/>
                </w:rPr>
              </m:ctrlPr>
            </m:e>
          </m:rad>
          <m:r>
            <m:rPr/>
            <w:rPr>
              <w:rFonts w:hint="default" w:ascii="Cambria Math" w:hAnsi="Cambria Math" w:cs="Times New Roman"/>
              <w:kern w:val="2"/>
              <w:sz w:val="24"/>
              <w:lang w:val="en-US" w:eastAsia="zh-CN" w:bidi="ar-SA"/>
            </w:rPr>
            <m:t>=25.06m</m:t>
          </m:r>
        </m:oMath>
      </m:oMathPara>
    </w:p>
    <w:p w14:paraId="656CFC74">
      <w:pPr>
        <w:snapToGrid w:val="0"/>
        <w:spacing w:line="360" w:lineRule="auto"/>
        <w:ind w:left="0" w:leftChars="0" w:right="0" w:rightChars="0" w:firstLine="480" w:firstLineChars="200"/>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④依据作业半径R=12m，计算起重量Q计=2.86t，臂长25.06m，查阅汽车吊性能表选用50T汽车吊，此工况下50T汽车吊额定起重量为7.9t＞Q计=2.86t符合吊装要求。</w:t>
      </w:r>
    </w:p>
    <w:p w14:paraId="337F621E">
      <w:pPr>
        <w:spacing w:line="360" w:lineRule="auto"/>
        <w:ind w:firstLine="420" w:firstLineChars="200"/>
        <w:jc w:val="center"/>
      </w:pPr>
      <w:r>
        <w:rPr>
          <w:sz w:val="21"/>
        </w:rPr>
        <mc:AlternateContent>
          <mc:Choice Requires="wps">
            <w:drawing>
              <wp:anchor distT="0" distB="0" distL="114300" distR="114300" simplePos="0" relativeHeight="251714560" behindDoc="0" locked="0" layoutInCell="1" allowOverlap="1">
                <wp:simplePos x="0" y="0"/>
                <wp:positionH relativeFrom="column">
                  <wp:posOffset>2475230</wp:posOffset>
                </wp:positionH>
                <wp:positionV relativeFrom="paragraph">
                  <wp:posOffset>669290</wp:posOffset>
                </wp:positionV>
                <wp:extent cx="409575" cy="100330"/>
                <wp:effectExtent l="4445" t="4445" r="5080" b="9525"/>
                <wp:wrapNone/>
                <wp:docPr id="134" name="自选图形 369"/>
                <wp:cNvGraphicFramePr/>
                <a:graphic xmlns:a="http://schemas.openxmlformats.org/drawingml/2006/main">
                  <a:graphicData uri="http://schemas.microsoft.com/office/word/2010/wordprocessingShape">
                    <wps:wsp>
                      <wps:cNvSpPr/>
                      <wps:spPr>
                        <a:xfrm>
                          <a:off x="0" y="0"/>
                          <a:ext cx="409575" cy="100330"/>
                        </a:xfrm>
                        <a:prstGeom prst="roundRect">
                          <a:avLst>
                            <a:gd name="adj" fmla="val 16667"/>
                          </a:avLst>
                        </a:prstGeom>
                        <a:noFill/>
                        <a:ln w="9525" cap="flat" cmpd="sng">
                          <a:solidFill>
                            <a:srgbClr val="FF0000"/>
                          </a:solidFill>
                          <a:prstDash val="solid"/>
                          <a:headEnd type="none" w="med" len="med"/>
                          <a:tailEnd type="none" w="med" len="med"/>
                        </a:ln>
                      </wps:spPr>
                      <wps:bodyPr wrap="square" upright="1"/>
                    </wps:wsp>
                  </a:graphicData>
                </a:graphic>
              </wp:anchor>
            </w:drawing>
          </mc:Choice>
          <mc:Fallback>
            <w:pict>
              <v:roundrect id="自选图形 369" o:spid="_x0000_s1026" o:spt="2" style="position:absolute;left:0pt;margin-left:194.9pt;margin-top:52.7pt;height:7.9pt;width:32.25pt;z-index:251714560;mso-width-relative:page;mso-height-relative:page;" filled="f" stroked="t" coordsize="21600,21600" arcsize="0.166666666666667" o:gfxdata="UEsDBAoAAAAAAIdO4kAAAAAAAAAAAAAAAAAEAAAAZHJzL1BLAwQUAAAACACHTuJA5veT0doAAAAL&#10;AQAADwAAAGRycy9kb3ducmV2LnhtbE2PwU7DMBBE70j8g7VI3KidNK1KGqeHAlIOXGj4ADdZkrTx&#10;Oo3dNvD1LKdynJ3RzNtsM9leXHD0nSMN0UyBQKpc3VGj4bN8e1qB8MFQbXpHqOEbPWzy+7vMpLW7&#10;0gdedqERXEI+NRraEIZUSl+1aI2fuQGJvS83WhNYjo2sR3PlctvLWKmltKYjXmjNgNsWq+PubDX8&#10;HN7LIUyvW/lSlKdTYRNzWBZaPz5Eag0i4BRuYfjDZ3TImWnvzlR70WuYr54ZPbChFgkITiSLZA5i&#10;z5c4ikHmmfz/Q/4LUEsDBBQAAAAIAIdO4kBvixv4JQIAADMEAAAOAAAAZHJzL2Uyb0RvYy54bWyt&#10;UzuSEzEQzaniDirleMb22ounPN4AYxIKtlg4QFvSeETphyR77IyM4gxkG3IHuM1WwS1oyYMXlsQB&#10;E2haUvfrfq9b86u9VmQnfJDW1HQ4KCkRhlkuzaam796unjylJEQwHJQ1oqYHEejV4vGjeecqMbKt&#10;VVx4giAmVJ2raRujq4oisFZoCAPrhMHLxnoNEbd+U3APHaJrVYzKclp01nPnLRMh4OnyeEl7RH8O&#10;oG0aycTSsq0WJh5RvVAQkVJopQt0kattGsHi66YJIhJVU2Qa84pJ0F6ntVjModp4cK1kfQlwTgkP&#10;OGmQBpOeoJYQgWy9/AdKS+ZtsE0cMKuLI5GsCLIYlg+0uWnBicwFpQ7uJHr4f7Ds1e7aE8lxEsYX&#10;lBjQ2PIfn77+/Pj57sv3u2+3ZDydJZU6Fyp0vnHXvt8FNBPlfeN1+iMZss/KHk7Kin0kDA8vytnk&#10;ckIJw6thWY7HWfniPtj5EF8Iq0kyaurt1vA32L0sKuxehpjV5X2FwN9T0miFvdqBIsPpdHqZqkTE&#10;3hmt35gp0tiVVCp3WxnS1XQ2GaV6ACe4wclBUztUIZhNThmskjyFpODgN+tnyhNMVdPVqsSvT/aX&#10;W8q3hNAe/fJVcoOqFcCfG07iwaG6Bp8VTSVowSlRAl9hsrJnBKnO8UR2yiDd1JVjH5K1tvyA3exw&#10;nJHJhy14TLR1Xm5a1HSYa05+OEtZqn7u07D+uc+492998Q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m95PR2gAAAAsBAAAPAAAAAAAAAAEAIAAAACIAAABkcnMvZG93bnJldi54bWxQSwECFAAUAAAA&#10;CACHTuJAb4sb+CUCAAAzBAAADgAAAAAAAAABACAAAAApAQAAZHJzL2Uyb0RvYy54bWxQSwUGAAAA&#10;AAYABgBZAQAAwAUAAAAA&#10;">
                <v:fill on="f" focussize="0,0"/>
                <v:stroke color="#FF0000" joinstyle="round"/>
                <v:imagedata o:title=""/>
                <o:lock v:ext="edit" aspectratio="f"/>
              </v:roundrect>
            </w:pict>
          </mc:Fallback>
        </mc:AlternateContent>
      </w:r>
      <w:r>
        <w:drawing>
          <wp:inline distT="0" distB="0" distL="114300" distR="114300">
            <wp:extent cx="4079875" cy="2327275"/>
            <wp:effectExtent l="0" t="0" r="15875" b="15875"/>
            <wp:docPr id="283"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86"/>
                    <pic:cNvPicPr>
                      <a:picLocks noChangeAspect="1"/>
                    </pic:cNvPicPr>
                  </pic:nvPicPr>
                  <pic:blipFill>
                    <a:blip r:embed="rId31"/>
                    <a:srcRect l="3069" t="5290" r="5020" b="7079"/>
                    <a:stretch>
                      <a:fillRect/>
                    </a:stretch>
                  </pic:blipFill>
                  <pic:spPr>
                    <a:xfrm>
                      <a:off x="0" y="0"/>
                      <a:ext cx="4079875" cy="2327275"/>
                    </a:xfrm>
                    <a:prstGeom prst="rect">
                      <a:avLst/>
                    </a:prstGeom>
                    <a:noFill/>
                    <a:ln>
                      <a:noFill/>
                    </a:ln>
                  </pic:spPr>
                </pic:pic>
              </a:graphicData>
            </a:graphic>
          </wp:inline>
        </w:drawing>
      </w:r>
    </w:p>
    <w:p w14:paraId="35F0EAFF">
      <w:pPr>
        <w:pStyle w:val="22"/>
        <w:jc w:val="center"/>
        <w:rPr>
          <w:rFonts w:hint="eastAsia" w:ascii="宋体" w:hAnsi="宋体" w:eastAsia="宋体" w:cs="宋体"/>
          <w:lang w:val="en-US" w:eastAsia="zh-CN"/>
        </w:rPr>
      </w:pPr>
      <w:r>
        <w:rPr>
          <w:rFonts w:hint="eastAsia" w:ascii="宋体" w:hAnsi="宋体" w:eastAsia="宋体" w:cs="宋体"/>
          <w:lang w:val="en-US" w:eastAsia="zh-CN"/>
        </w:rPr>
        <w:t>图3.2 50t起重机额定起重量表</w:t>
      </w:r>
    </w:p>
    <w:p w14:paraId="5EDFB4DB">
      <w:pPr>
        <w:jc w:val="center"/>
        <w:rPr>
          <w:rFonts w:hint="eastAsia" w:ascii="宋体" w:hAnsi="宋体" w:cs="宋体"/>
          <w:color w:val="000000"/>
          <w:sz w:val="24"/>
          <w:szCs w:val="24"/>
        </w:rPr>
      </w:pPr>
      <w:r>
        <w:rPr>
          <w:rFonts w:hint="eastAsia" w:ascii="宋体" w:hAnsi="宋体" w:cs="宋体"/>
          <w:color w:val="000000"/>
          <w:sz w:val="24"/>
          <w:szCs w:val="24"/>
        </w:rPr>
        <w:drawing>
          <wp:inline distT="0" distB="0" distL="114300" distR="114300">
            <wp:extent cx="4886960" cy="1457325"/>
            <wp:effectExtent l="0" t="0" r="0" b="8890"/>
            <wp:docPr id="284"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83"/>
                    <pic:cNvPicPr>
                      <a:picLocks noChangeAspect="1"/>
                    </pic:cNvPicPr>
                  </pic:nvPicPr>
                  <pic:blipFill>
                    <a:blip r:embed="rId32"/>
                    <a:srcRect l="37540" t="46512" r="47673" b="23044"/>
                    <a:stretch>
                      <a:fillRect/>
                    </a:stretch>
                  </pic:blipFill>
                  <pic:spPr>
                    <a:xfrm>
                      <a:off x="0" y="0"/>
                      <a:ext cx="4886960" cy="1457325"/>
                    </a:xfrm>
                    <a:prstGeom prst="rect">
                      <a:avLst/>
                    </a:prstGeom>
                    <a:noFill/>
                    <a:ln>
                      <a:noFill/>
                    </a:ln>
                  </pic:spPr>
                </pic:pic>
              </a:graphicData>
            </a:graphic>
          </wp:inline>
        </w:drawing>
      </w:r>
    </w:p>
    <w:p w14:paraId="185BA297">
      <w:pPr>
        <w:jc w:val="center"/>
        <w:rPr>
          <w:rFonts w:hint="eastAsia" w:ascii="宋体" w:hAnsi="宋体" w:eastAsia="宋体" w:cs="宋体"/>
          <w:color w:val="000000"/>
          <w:sz w:val="24"/>
          <w:szCs w:val="24"/>
          <w:lang w:val="en-US" w:eastAsia="zh-CN"/>
        </w:rPr>
      </w:pPr>
      <w:r>
        <w:rPr>
          <w:rFonts w:hint="eastAsia" w:ascii="宋体" w:hAnsi="宋体" w:cs="宋体"/>
          <w:color w:val="000000"/>
          <w:sz w:val="24"/>
          <w:szCs w:val="24"/>
          <w:lang w:val="en-US" w:eastAsia="zh-CN"/>
        </w:rPr>
        <w:t>图3.3</w:t>
      </w:r>
      <w:r>
        <w:rPr>
          <w:rFonts w:hint="eastAsia" w:ascii="宋体" w:hAnsi="宋体" w:cs="宋体"/>
          <w:color w:val="000000"/>
          <w:sz w:val="24"/>
          <w:szCs w:val="24"/>
        </w:rPr>
        <w:t>吊装区域</w:t>
      </w:r>
      <w:r>
        <w:rPr>
          <w:rFonts w:hint="eastAsia" w:ascii="宋体" w:hAnsi="宋体" w:cs="宋体"/>
          <w:color w:val="000000"/>
          <w:sz w:val="24"/>
          <w:szCs w:val="24"/>
          <w:lang w:val="en-US" w:eastAsia="zh-CN"/>
        </w:rPr>
        <w:t>示意</w:t>
      </w:r>
    </w:p>
    <w:p w14:paraId="44771412">
      <w:pPr>
        <w:keepNext w:val="0"/>
        <w:keepLines w:val="0"/>
        <w:pageBreakBefore w:val="0"/>
        <w:widowControl w:val="0"/>
        <w:kinsoku/>
        <w:wordWrap/>
        <w:overflowPunct/>
        <w:topLinePunct w:val="0"/>
        <w:autoSpaceDE/>
        <w:autoSpaceDN/>
        <w:bidi w:val="0"/>
        <w:adjustRightInd/>
        <w:snapToGrid w:val="0"/>
        <w:spacing w:line="360" w:lineRule="auto"/>
        <w:ind w:right="0" w:rightChars="0"/>
        <w:jc w:val="left"/>
        <w:textAlignment w:val="auto"/>
        <w:outlineLvl w:val="9"/>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3.1 传动电机更新</w:t>
      </w:r>
    </w:p>
    <w:p w14:paraId="1AEFCEB0">
      <w:pPr>
        <w:snapToGrid w:val="0"/>
        <w:spacing w:line="360" w:lineRule="auto"/>
        <w:ind w:left="0" w:leftChars="0" w:right="0" w:rightChars="0" w:firstLine="480" w:firstLineChars="200"/>
        <w:jc w:val="left"/>
        <w:rPr>
          <w:rFonts w:hint="eastAsia" w:ascii="宋体" w:hAnsi="宋体" w:cs="宋体"/>
          <w:color w:val="000000"/>
          <w:sz w:val="24"/>
          <w:szCs w:val="24"/>
        </w:rPr>
      </w:pPr>
      <w:r>
        <w:rPr>
          <w:rFonts w:hint="eastAsia" w:ascii="宋体" w:hAnsi="宋体" w:cs="宋体"/>
          <w:color w:val="auto"/>
          <w:sz w:val="24"/>
          <w:szCs w:val="24"/>
          <w:highlight w:val="none"/>
          <w:lang w:val="en-US" w:eastAsia="zh-CN"/>
        </w:rPr>
        <w:t>拆、装起重机主起升、副起升、小车、副小车、大车走行共8台电机及主起升电机底座，拆、装原有起升制动器。</w:t>
      </w:r>
    </w:p>
    <w:p w14:paraId="79404157">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480" w:firstLineChars="200"/>
        <w:jc w:val="left"/>
        <w:textAlignment w:val="auto"/>
        <w:outlineLvl w:val="9"/>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将新电机及制动器安装在原底座上，螺栓固定到位。电机使用薄铜片微调，保证接手端面和径向跳动满足以下要求：</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2"/>
        <w:gridCol w:w="2132"/>
        <w:gridCol w:w="2132"/>
        <w:gridCol w:w="2132"/>
      </w:tblGrid>
      <w:tr w14:paraId="14BAD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2" w:type="dxa"/>
            <w:noWrap w:val="0"/>
            <w:vAlign w:val="center"/>
          </w:tcPr>
          <w:p w14:paraId="7ACF8083">
            <w:pPr>
              <w:spacing w:line="360" w:lineRule="auto"/>
              <w:jc w:val="left"/>
              <w:rPr>
                <w:rFonts w:hint="eastAsia" w:ascii="宋体" w:hAnsi="宋体" w:cs="宋体"/>
                <w:color w:val="000000"/>
                <w:sz w:val="24"/>
                <w:szCs w:val="24"/>
              </w:rPr>
            </w:pPr>
            <w:r>
              <w:rPr>
                <w:rFonts w:hint="eastAsia" w:ascii="宋体" w:hAnsi="宋体" w:cs="宋体"/>
                <w:color w:val="000000"/>
                <w:sz w:val="24"/>
                <w:szCs w:val="24"/>
              </w:rPr>
              <w:t>制动轮直径（mm）</w:t>
            </w:r>
          </w:p>
        </w:tc>
        <w:tc>
          <w:tcPr>
            <w:tcW w:w="2132" w:type="dxa"/>
            <w:noWrap w:val="0"/>
            <w:vAlign w:val="center"/>
          </w:tcPr>
          <w:p w14:paraId="57B68883">
            <w:pPr>
              <w:spacing w:line="360" w:lineRule="auto"/>
              <w:jc w:val="left"/>
              <w:rPr>
                <w:rFonts w:hint="eastAsia" w:ascii="宋体" w:hAnsi="宋体" w:cs="宋体"/>
                <w:color w:val="000000"/>
                <w:sz w:val="24"/>
                <w:szCs w:val="24"/>
              </w:rPr>
            </w:pPr>
            <w:r>
              <w:rPr>
                <w:rFonts w:hint="eastAsia" w:ascii="宋体" w:hAnsi="宋体" w:cs="宋体"/>
                <w:color w:val="000000"/>
                <w:sz w:val="24"/>
                <w:szCs w:val="24"/>
              </w:rPr>
              <w:t>≤250</w:t>
            </w:r>
          </w:p>
        </w:tc>
        <w:tc>
          <w:tcPr>
            <w:tcW w:w="2132" w:type="dxa"/>
            <w:noWrap w:val="0"/>
            <w:vAlign w:val="center"/>
          </w:tcPr>
          <w:p w14:paraId="290F5E12">
            <w:pPr>
              <w:spacing w:line="360" w:lineRule="auto"/>
              <w:jc w:val="left"/>
              <w:rPr>
                <w:rFonts w:hint="eastAsia" w:ascii="宋体" w:hAnsi="宋体" w:cs="宋体"/>
                <w:color w:val="000000"/>
                <w:sz w:val="24"/>
                <w:szCs w:val="24"/>
              </w:rPr>
            </w:pPr>
            <w:r>
              <w:rPr>
                <w:rFonts w:hint="eastAsia" w:ascii="宋体" w:hAnsi="宋体" w:cs="宋体"/>
                <w:color w:val="000000"/>
                <w:sz w:val="24"/>
                <w:szCs w:val="24"/>
              </w:rPr>
              <w:t>＞250---500</w:t>
            </w:r>
          </w:p>
        </w:tc>
        <w:tc>
          <w:tcPr>
            <w:tcW w:w="2132" w:type="dxa"/>
            <w:noWrap w:val="0"/>
            <w:vAlign w:val="center"/>
          </w:tcPr>
          <w:p w14:paraId="028B8FBF">
            <w:pPr>
              <w:spacing w:line="360" w:lineRule="auto"/>
              <w:jc w:val="left"/>
              <w:rPr>
                <w:rFonts w:hint="eastAsia" w:ascii="宋体" w:hAnsi="宋体" w:cs="宋体"/>
                <w:color w:val="000000"/>
                <w:sz w:val="24"/>
                <w:szCs w:val="24"/>
              </w:rPr>
            </w:pPr>
            <w:r>
              <w:rPr>
                <w:rFonts w:hint="eastAsia" w:ascii="宋体" w:hAnsi="宋体" w:cs="宋体"/>
                <w:color w:val="000000"/>
                <w:sz w:val="24"/>
                <w:szCs w:val="24"/>
              </w:rPr>
              <w:t>＞500---800</w:t>
            </w:r>
          </w:p>
        </w:tc>
      </w:tr>
      <w:tr w14:paraId="46D35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2" w:type="dxa"/>
            <w:noWrap w:val="0"/>
            <w:vAlign w:val="center"/>
          </w:tcPr>
          <w:p w14:paraId="3349A8B4">
            <w:pPr>
              <w:spacing w:line="360" w:lineRule="auto"/>
              <w:jc w:val="left"/>
              <w:rPr>
                <w:rFonts w:hint="eastAsia" w:ascii="宋体" w:hAnsi="宋体" w:cs="宋体"/>
                <w:color w:val="000000"/>
                <w:sz w:val="24"/>
                <w:szCs w:val="24"/>
              </w:rPr>
            </w:pPr>
            <w:r>
              <w:rPr>
                <w:rFonts w:hint="eastAsia" w:ascii="宋体" w:hAnsi="宋体" w:cs="宋体"/>
                <w:color w:val="000000"/>
                <w:sz w:val="24"/>
                <w:szCs w:val="24"/>
              </w:rPr>
              <w:t>径向跳动（μm）</w:t>
            </w:r>
          </w:p>
        </w:tc>
        <w:tc>
          <w:tcPr>
            <w:tcW w:w="2132" w:type="dxa"/>
            <w:noWrap w:val="0"/>
            <w:vAlign w:val="center"/>
          </w:tcPr>
          <w:p w14:paraId="66A09359">
            <w:pPr>
              <w:spacing w:line="360" w:lineRule="auto"/>
              <w:jc w:val="left"/>
              <w:rPr>
                <w:rFonts w:hint="eastAsia" w:ascii="宋体" w:hAnsi="宋体" w:cs="宋体"/>
                <w:color w:val="000000"/>
                <w:sz w:val="24"/>
                <w:szCs w:val="24"/>
              </w:rPr>
            </w:pPr>
            <w:r>
              <w:rPr>
                <w:rFonts w:hint="eastAsia" w:ascii="宋体" w:hAnsi="宋体" w:cs="宋体"/>
                <w:color w:val="000000"/>
                <w:sz w:val="24"/>
                <w:szCs w:val="24"/>
              </w:rPr>
              <w:t>100</w:t>
            </w:r>
          </w:p>
        </w:tc>
        <w:tc>
          <w:tcPr>
            <w:tcW w:w="2132" w:type="dxa"/>
            <w:noWrap w:val="0"/>
            <w:vAlign w:val="center"/>
          </w:tcPr>
          <w:p w14:paraId="601F665D">
            <w:pPr>
              <w:spacing w:line="360" w:lineRule="auto"/>
              <w:jc w:val="left"/>
              <w:rPr>
                <w:rFonts w:hint="eastAsia" w:ascii="宋体" w:hAnsi="宋体" w:cs="宋体"/>
                <w:color w:val="000000"/>
                <w:sz w:val="24"/>
                <w:szCs w:val="24"/>
              </w:rPr>
            </w:pPr>
            <w:r>
              <w:rPr>
                <w:rFonts w:hint="eastAsia" w:ascii="宋体" w:hAnsi="宋体" w:cs="宋体"/>
                <w:color w:val="000000"/>
                <w:sz w:val="24"/>
                <w:szCs w:val="24"/>
              </w:rPr>
              <w:t>120</w:t>
            </w:r>
          </w:p>
        </w:tc>
        <w:tc>
          <w:tcPr>
            <w:tcW w:w="2132" w:type="dxa"/>
            <w:noWrap w:val="0"/>
            <w:vAlign w:val="center"/>
          </w:tcPr>
          <w:p w14:paraId="325A00CB">
            <w:pPr>
              <w:spacing w:line="360" w:lineRule="auto"/>
              <w:jc w:val="left"/>
              <w:rPr>
                <w:rFonts w:hint="eastAsia" w:ascii="宋体" w:hAnsi="宋体" w:cs="宋体"/>
                <w:color w:val="000000"/>
                <w:sz w:val="24"/>
                <w:szCs w:val="24"/>
              </w:rPr>
            </w:pPr>
            <w:r>
              <w:rPr>
                <w:rFonts w:hint="eastAsia" w:ascii="宋体" w:hAnsi="宋体" w:cs="宋体"/>
                <w:color w:val="000000"/>
                <w:sz w:val="24"/>
                <w:szCs w:val="24"/>
              </w:rPr>
              <w:t>150</w:t>
            </w:r>
          </w:p>
        </w:tc>
      </w:tr>
    </w:tbl>
    <w:p w14:paraId="4F9F7023">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480" w:firstLineChars="200"/>
        <w:jc w:val="left"/>
        <w:textAlignment w:val="auto"/>
        <w:outlineLvl w:val="9"/>
        <w:rPr>
          <w:rFonts w:hint="default"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制动闸瓦中心线对制动轮中心偏移应不大于3mm，两闸瓦制动轮间隙应相等；底座加固时，焊条采用E5015，可焊处采用连续焊缝，焊缝高度为8mm；底座厚度和垫板高度应在安装时可做调整，保证各部件正确安装；所有电机底座和制动器底座焊接挡块，挡块与电机底座距离小于1mm。示意图如下所示：</w:t>
      </w:r>
    </w:p>
    <w:p w14:paraId="73F5863B">
      <w:pPr>
        <w:jc w:val="center"/>
        <w:rPr>
          <w:rFonts w:hint="eastAsia" w:ascii="宋体" w:hAnsi="宋体" w:cs="宋体"/>
          <w:color w:val="000000"/>
          <w:sz w:val="24"/>
          <w:szCs w:val="24"/>
        </w:rPr>
      </w:pPr>
      <w:r>
        <w:rPr>
          <w:rFonts w:hint="eastAsia" w:ascii="宋体" w:hAnsi="宋体" w:cs="宋体"/>
          <w:color w:val="000000"/>
          <w:sz w:val="24"/>
          <w:szCs w:val="24"/>
        </w:rPr>
        <w:drawing>
          <wp:inline distT="0" distB="0" distL="114300" distR="114300">
            <wp:extent cx="2200275" cy="1495425"/>
            <wp:effectExtent l="0" t="0" r="0" b="0"/>
            <wp:docPr id="28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46"/>
                    <pic:cNvPicPr>
                      <a:picLocks noChangeAspect="1"/>
                    </pic:cNvPicPr>
                  </pic:nvPicPr>
                  <pic:blipFill>
                    <a:blip r:embed="rId33">
                      <a:lum bright="-12000"/>
                    </a:blip>
                    <a:srcRect l="47804" t="12477" r="26381" b="6448"/>
                    <a:stretch>
                      <a:fillRect/>
                    </a:stretch>
                  </pic:blipFill>
                  <pic:spPr>
                    <a:xfrm>
                      <a:off x="0" y="0"/>
                      <a:ext cx="2200275" cy="1495425"/>
                    </a:xfrm>
                    <a:prstGeom prst="rect">
                      <a:avLst/>
                    </a:prstGeom>
                    <a:noFill/>
                    <a:ln>
                      <a:noFill/>
                    </a:ln>
                  </pic:spPr>
                </pic:pic>
              </a:graphicData>
            </a:graphic>
          </wp:inline>
        </w:drawing>
      </w:r>
    </w:p>
    <w:p w14:paraId="1BE64D51">
      <w:pPr>
        <w:pStyle w:val="22"/>
        <w:jc w:val="center"/>
        <w:rPr>
          <w:rFonts w:hint="default" w:eastAsia="宋体"/>
          <w:lang w:val="en-US" w:eastAsia="zh-CN"/>
        </w:rPr>
      </w:pPr>
      <w:r>
        <w:rPr>
          <w:rFonts w:hint="eastAsia" w:ascii="宋体" w:hAnsi="宋体" w:cs="宋体"/>
          <w:color w:val="000000"/>
          <w:sz w:val="24"/>
          <w:szCs w:val="24"/>
          <w:lang w:val="en-US" w:eastAsia="zh-CN"/>
        </w:rPr>
        <w:t>图3.4示意图</w:t>
      </w:r>
    </w:p>
    <w:p w14:paraId="7188B335">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480" w:firstLineChars="200"/>
        <w:jc w:val="left"/>
        <w:textAlignment w:val="auto"/>
        <w:outlineLvl w:val="9"/>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马达接手热装，先在地面新马达组装联轴器，联轴器轴套安装时使用铜棒对联轴器外侧轻敲，直至轴套就位，如轴套敲击不到位，对联轴器轴套进行热处理。</w:t>
      </w:r>
    </w:p>
    <w:p w14:paraId="197EBC77">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480" w:firstLineChars="200"/>
        <w:jc w:val="left"/>
        <w:textAlignment w:val="auto"/>
        <w:outlineLvl w:val="9"/>
        <w:rPr>
          <w:rFonts w:hint="default" w:ascii="宋体" w:hAnsi="宋体" w:eastAsia="宋体" w:cs="宋体"/>
          <w:color w:val="auto"/>
          <w:sz w:val="24"/>
          <w:szCs w:val="24"/>
          <w:highlight w:val="none"/>
          <w:lang w:val="en-US" w:eastAsia="zh-CN"/>
        </w:rPr>
      </w:pPr>
      <w:r>
        <w:rPr>
          <w:rFonts w:hint="eastAsia" w:ascii="宋体" w:hAnsi="宋体" w:cs="宋体"/>
          <w:color w:val="auto"/>
          <w:sz w:val="24"/>
          <w:szCs w:val="24"/>
          <w:highlight w:val="none"/>
          <w:lang w:val="en-US" w:eastAsia="zh-CN"/>
        </w:rPr>
        <w:t>起重机施工吊装采用50t汽车吊施工，将起重机开到指定的起重机停靠位置，整体挂牌断电，确认满足安全要求，为便于电机更换，将50t汽车移动至图示合适位置，此时起重机要紧靠车档停放，给汽车吊需留出约4m间隔距离，便于汽车吊把杆有空间起降，利用50t汽车吊将需要更换的电机、支座等拆除的部件吊至地面，在地面上。新电机安装前安装好联轴器接手，再使用汽车吊将新电机吊至安装位置就位。电机吊装方法基相同，逐一按要求更换需要更换的电机。电机吊装示意图如下：</w:t>
      </w:r>
    </w:p>
    <w:p w14:paraId="271D5282">
      <w:pPr>
        <w:jc w:val="center"/>
        <w:rPr>
          <w:rFonts w:hint="eastAsia" w:ascii="宋体" w:hAnsi="宋体" w:cs="宋体"/>
          <w:color w:val="000000"/>
          <w:sz w:val="24"/>
          <w:szCs w:val="24"/>
        </w:rPr>
      </w:pPr>
      <w:r>
        <w:rPr>
          <w:rFonts w:hint="eastAsia" w:ascii="宋体" w:hAnsi="宋体" w:cs="宋体"/>
          <w:color w:val="000000"/>
          <w:sz w:val="24"/>
          <w:szCs w:val="24"/>
        </w:rPr>
        <w:drawing>
          <wp:inline distT="0" distB="0" distL="114300" distR="114300">
            <wp:extent cx="4057650" cy="2238375"/>
            <wp:effectExtent l="0" t="0" r="0" b="0"/>
            <wp:docPr id="28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36"/>
                    <pic:cNvPicPr>
                      <a:picLocks noChangeAspect="1"/>
                    </pic:cNvPicPr>
                  </pic:nvPicPr>
                  <pic:blipFill>
                    <a:blip r:embed="rId34">
                      <a:lum bright="-6000"/>
                    </a:blip>
                    <a:srcRect l="37563" t="42090" r="36287" b="15642"/>
                    <a:stretch>
                      <a:fillRect/>
                    </a:stretch>
                  </pic:blipFill>
                  <pic:spPr>
                    <a:xfrm>
                      <a:off x="0" y="0"/>
                      <a:ext cx="4057650" cy="2238375"/>
                    </a:xfrm>
                    <a:prstGeom prst="rect">
                      <a:avLst/>
                    </a:prstGeom>
                    <a:noFill/>
                    <a:ln>
                      <a:noFill/>
                    </a:ln>
                  </pic:spPr>
                </pic:pic>
              </a:graphicData>
            </a:graphic>
          </wp:inline>
        </w:drawing>
      </w:r>
    </w:p>
    <w:p w14:paraId="0DAFB688">
      <w:pPr>
        <w:pStyle w:val="22"/>
        <w:jc w:val="center"/>
        <w:rPr>
          <w:rFonts w:hint="default"/>
          <w:lang w:val="en-US" w:eastAsia="zh-CN"/>
        </w:rPr>
      </w:pPr>
      <w:r>
        <w:rPr>
          <w:rFonts w:hint="eastAsia" w:ascii="宋体" w:hAnsi="宋体" w:cs="宋体"/>
          <w:color w:val="000000"/>
          <w:sz w:val="24"/>
          <w:szCs w:val="24"/>
          <w:lang w:val="en-US" w:eastAsia="zh-CN"/>
        </w:rPr>
        <w:t>图3.5电机吊装位置示意</w:t>
      </w:r>
    </w:p>
    <w:p w14:paraId="21AB59CD">
      <w:pPr>
        <w:keepNext w:val="0"/>
        <w:keepLines w:val="0"/>
        <w:pageBreakBefore w:val="0"/>
        <w:widowControl w:val="0"/>
        <w:kinsoku/>
        <w:wordWrap/>
        <w:overflowPunct/>
        <w:topLinePunct w:val="0"/>
        <w:autoSpaceDE/>
        <w:autoSpaceDN/>
        <w:bidi w:val="0"/>
        <w:adjustRightInd/>
        <w:snapToGrid w:val="0"/>
        <w:spacing w:line="360" w:lineRule="auto"/>
        <w:ind w:right="0" w:rightChars="0"/>
        <w:jc w:val="left"/>
        <w:textAlignment w:val="auto"/>
        <w:outlineLvl w:val="9"/>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3.2 起升限位及编码器安装</w:t>
      </w:r>
    </w:p>
    <w:p w14:paraId="58446369">
      <w:pPr>
        <w:spacing w:line="360" w:lineRule="auto"/>
        <w:ind w:firstLine="480" w:firstLineChars="200"/>
        <w:jc w:val="left"/>
        <w:rPr>
          <w:rFonts w:hint="eastAsia" w:ascii="宋体" w:hAnsi="宋体" w:cs="宋体"/>
          <w:color w:val="000000"/>
          <w:sz w:val="24"/>
          <w:szCs w:val="24"/>
        </w:rPr>
      </w:pPr>
      <w:r>
        <w:rPr>
          <w:rFonts w:hint="eastAsia" w:ascii="宋体" w:hAnsi="宋体" w:cs="宋体"/>
          <w:color w:val="000000"/>
          <w:sz w:val="24"/>
          <w:szCs w:val="24"/>
        </w:rPr>
        <w:t>拆除原起升限位开关，原位置安装新起升限位开关及编码器，安装完毕使用薄铜片微调，保证旋转开关及编码器与减速机出轴的同心度，同心度不大于0.02mm，焊接支架采用E4303焊条。</w:t>
      </w:r>
    </w:p>
    <w:p w14:paraId="6F6C3EBC">
      <w:pPr>
        <w:jc w:val="center"/>
        <w:rPr>
          <w:rFonts w:hint="eastAsia" w:ascii="宋体" w:hAnsi="宋体" w:cs="宋体"/>
          <w:color w:val="000000"/>
          <w:sz w:val="24"/>
          <w:szCs w:val="24"/>
        </w:rPr>
      </w:pPr>
      <w:r>
        <w:rPr>
          <w:rFonts w:hint="eastAsia" w:ascii="宋体" w:hAnsi="宋体" w:cs="宋体"/>
          <w:color w:val="000000"/>
          <w:sz w:val="24"/>
          <w:szCs w:val="24"/>
        </w:rPr>
        <w:drawing>
          <wp:inline distT="0" distB="0" distL="114300" distR="114300">
            <wp:extent cx="4105275" cy="1533525"/>
            <wp:effectExtent l="0" t="0" r="0" b="0"/>
            <wp:docPr id="28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38"/>
                    <pic:cNvPicPr>
                      <a:picLocks noChangeAspect="1"/>
                    </pic:cNvPicPr>
                  </pic:nvPicPr>
                  <pic:blipFill>
                    <a:blip r:embed="rId35"/>
                    <a:srcRect l="33109" t="16956" r="11028" b="28358"/>
                    <a:stretch>
                      <a:fillRect/>
                    </a:stretch>
                  </pic:blipFill>
                  <pic:spPr>
                    <a:xfrm>
                      <a:off x="0" y="0"/>
                      <a:ext cx="4105275" cy="1533525"/>
                    </a:xfrm>
                    <a:prstGeom prst="rect">
                      <a:avLst/>
                    </a:prstGeom>
                    <a:noFill/>
                    <a:ln>
                      <a:noFill/>
                    </a:ln>
                  </pic:spPr>
                </pic:pic>
              </a:graphicData>
            </a:graphic>
          </wp:inline>
        </w:drawing>
      </w:r>
    </w:p>
    <w:p w14:paraId="4DF36FED">
      <w:pPr>
        <w:keepNext w:val="0"/>
        <w:keepLines w:val="0"/>
        <w:pageBreakBefore w:val="0"/>
        <w:widowControl w:val="0"/>
        <w:kinsoku/>
        <w:wordWrap/>
        <w:overflowPunct/>
        <w:topLinePunct w:val="0"/>
        <w:autoSpaceDE/>
        <w:autoSpaceDN/>
        <w:bidi w:val="0"/>
        <w:adjustRightInd/>
        <w:snapToGrid w:val="0"/>
        <w:spacing w:line="360" w:lineRule="auto"/>
        <w:ind w:right="0" w:rightChars="0"/>
        <w:jc w:val="center"/>
        <w:textAlignment w:val="auto"/>
        <w:outlineLvl w:val="9"/>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sz w:val="24"/>
          <w:szCs w:val="24"/>
          <w:lang w:val="en-US" w:eastAsia="zh-CN"/>
        </w:rPr>
        <w:t>图3.6</w:t>
      </w:r>
      <w:r>
        <w:rPr>
          <w:rFonts w:hint="eastAsia" w:ascii="宋体" w:hAnsi="宋体" w:eastAsia="宋体" w:cs="宋体"/>
          <w:b w:val="0"/>
          <w:bCs w:val="0"/>
          <w:color w:val="auto"/>
          <w:sz w:val="24"/>
          <w:szCs w:val="24"/>
          <w:highlight w:val="none"/>
          <w:lang w:val="en-US" w:eastAsia="zh-CN"/>
        </w:rPr>
        <w:t>编码器安装示意</w:t>
      </w:r>
    </w:p>
    <w:p w14:paraId="021BF454">
      <w:pPr>
        <w:keepNext w:val="0"/>
        <w:keepLines w:val="0"/>
        <w:pageBreakBefore w:val="0"/>
        <w:widowControl w:val="0"/>
        <w:kinsoku/>
        <w:wordWrap/>
        <w:overflowPunct/>
        <w:topLinePunct w:val="0"/>
        <w:autoSpaceDE/>
        <w:autoSpaceDN/>
        <w:bidi w:val="0"/>
        <w:adjustRightInd/>
        <w:snapToGrid w:val="0"/>
        <w:spacing w:line="360" w:lineRule="auto"/>
        <w:ind w:right="0" w:rightChars="0"/>
        <w:jc w:val="left"/>
        <w:textAlignment w:val="auto"/>
        <w:outlineLvl w:val="9"/>
        <w:rPr>
          <w:rFonts w:hint="eastAsia" w:ascii="宋体" w:hAnsi="宋体" w:eastAsia="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3</w:t>
      </w:r>
      <w:r>
        <w:rPr>
          <w:rFonts w:hint="eastAsia" w:ascii="宋体" w:hAnsi="宋体" w:eastAsia="宋体" w:cs="宋体"/>
          <w:b w:val="0"/>
          <w:bCs w:val="0"/>
          <w:color w:val="auto"/>
          <w:sz w:val="24"/>
          <w:szCs w:val="24"/>
          <w:highlight w:val="none"/>
          <w:lang w:val="en-US" w:eastAsia="zh-CN"/>
        </w:rPr>
        <w:t>.3 电缆卷筒更新</w:t>
      </w:r>
    </w:p>
    <w:p w14:paraId="1216484E">
      <w:pPr>
        <w:spacing w:line="360" w:lineRule="auto"/>
        <w:ind w:firstLine="480" w:firstLineChars="200"/>
        <w:jc w:val="left"/>
        <w:rPr>
          <w:rFonts w:hint="eastAsia" w:ascii="宋体" w:hAnsi="宋体" w:cs="宋体"/>
          <w:color w:val="000000"/>
          <w:sz w:val="24"/>
          <w:szCs w:val="24"/>
        </w:rPr>
      </w:pPr>
      <w:r>
        <w:rPr>
          <w:rFonts w:hint="eastAsia" w:ascii="宋体" w:hAnsi="宋体" w:cs="宋体"/>
          <w:color w:val="000000"/>
          <w:sz w:val="24"/>
          <w:szCs w:val="24"/>
        </w:rPr>
        <w:t>更新电缆卷筒，安装后调整卷筒电缆下绳位置与原电缆卷筒座安装好，电缆下线与夹钳控制箱连接，并用弹簧钢丝网固定防止电缆被硬力拉损，将支座焊于小车架上。</w:t>
      </w:r>
    </w:p>
    <w:p w14:paraId="60572659">
      <w:pPr>
        <w:jc w:val="center"/>
        <w:rPr>
          <w:rFonts w:hint="eastAsia" w:ascii="宋体" w:hAnsi="宋体" w:cs="宋体"/>
          <w:color w:val="000000"/>
          <w:sz w:val="24"/>
          <w:szCs w:val="24"/>
        </w:rPr>
      </w:pPr>
      <w:r>
        <w:rPr>
          <w:rFonts w:hint="eastAsia" w:ascii="宋体" w:hAnsi="宋体" w:cs="宋体"/>
          <w:color w:val="000000"/>
          <w:sz w:val="24"/>
          <w:szCs w:val="24"/>
        </w:rPr>
        <w:drawing>
          <wp:inline distT="0" distB="0" distL="114300" distR="114300">
            <wp:extent cx="2552700" cy="1847850"/>
            <wp:effectExtent l="0" t="0" r="0" b="0"/>
            <wp:docPr id="28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58"/>
                    <pic:cNvPicPr>
                      <a:picLocks noChangeAspect="1"/>
                    </pic:cNvPicPr>
                  </pic:nvPicPr>
                  <pic:blipFill>
                    <a:blip r:embed="rId36"/>
                    <a:srcRect l="30171" t="27344" r="37732"/>
                    <a:stretch>
                      <a:fillRect/>
                    </a:stretch>
                  </pic:blipFill>
                  <pic:spPr>
                    <a:xfrm>
                      <a:off x="0" y="0"/>
                      <a:ext cx="2552700" cy="1847850"/>
                    </a:xfrm>
                    <a:prstGeom prst="rect">
                      <a:avLst/>
                    </a:prstGeom>
                    <a:noFill/>
                    <a:ln>
                      <a:noFill/>
                    </a:ln>
                  </pic:spPr>
                </pic:pic>
              </a:graphicData>
            </a:graphic>
          </wp:inline>
        </w:drawing>
      </w:r>
    </w:p>
    <w:p w14:paraId="4286A1B7">
      <w:pPr>
        <w:keepNext w:val="0"/>
        <w:keepLines w:val="0"/>
        <w:pageBreakBefore w:val="0"/>
        <w:widowControl w:val="0"/>
        <w:kinsoku/>
        <w:wordWrap/>
        <w:overflowPunct/>
        <w:topLinePunct w:val="0"/>
        <w:autoSpaceDE/>
        <w:autoSpaceDN/>
        <w:bidi w:val="0"/>
        <w:adjustRightInd/>
        <w:snapToGrid w:val="0"/>
        <w:spacing w:line="360" w:lineRule="auto"/>
        <w:ind w:right="0" w:rightChars="0"/>
        <w:jc w:val="center"/>
        <w:textAlignment w:val="auto"/>
        <w:outlineLvl w:val="9"/>
        <w:rPr>
          <w:rFonts w:hint="default" w:ascii="宋体" w:hAnsi="宋体" w:eastAsia="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图3.7电缆卷筒安装示意</w:t>
      </w:r>
    </w:p>
    <w:p w14:paraId="3329C16B">
      <w:pPr>
        <w:keepNext w:val="0"/>
        <w:keepLines w:val="0"/>
        <w:pageBreakBefore w:val="0"/>
        <w:widowControl w:val="0"/>
        <w:kinsoku/>
        <w:wordWrap/>
        <w:overflowPunct/>
        <w:topLinePunct w:val="0"/>
        <w:autoSpaceDE/>
        <w:autoSpaceDN/>
        <w:bidi w:val="0"/>
        <w:adjustRightInd/>
        <w:snapToGrid w:val="0"/>
        <w:spacing w:line="360" w:lineRule="auto"/>
        <w:ind w:right="0" w:rightChars="0"/>
        <w:jc w:val="left"/>
        <w:textAlignment w:val="auto"/>
        <w:outlineLvl w:val="9"/>
        <w:rPr>
          <w:rFonts w:hint="eastAsia" w:ascii="宋体" w:hAnsi="宋体" w:eastAsia="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3</w:t>
      </w:r>
      <w:r>
        <w:rPr>
          <w:rFonts w:hint="eastAsia" w:ascii="宋体" w:hAnsi="宋体" w:eastAsia="宋体" w:cs="宋体"/>
          <w:b w:val="0"/>
          <w:bCs w:val="0"/>
          <w:color w:val="auto"/>
          <w:sz w:val="24"/>
          <w:szCs w:val="24"/>
          <w:highlight w:val="none"/>
          <w:lang w:val="en-US" w:eastAsia="zh-CN"/>
        </w:rPr>
        <w:t>.4 电气室梁增加保温层</w:t>
      </w:r>
    </w:p>
    <w:p w14:paraId="0CDF18C5">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480" w:firstLineChars="200"/>
        <w:jc w:val="left"/>
        <w:textAlignment w:val="auto"/>
        <w:outlineLvl w:val="9"/>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 xml:space="preserve"> 将原屏柜拆除后再进行屏后腹板除锈，喷油漆，然后进行除湿机安装，将除湿机底座安装完后再进行隔热板施工，岩棉板先用钢板封住，四周再用角钢L30x30x3压住焊接，中间与150角钢接触用抽芯铆钉铆接，铆钉间距350mm左右，保温层结构如下图：</w:t>
      </w:r>
    </w:p>
    <w:p w14:paraId="34F9329D">
      <w:pPr>
        <w:spacing w:line="360" w:lineRule="auto"/>
        <w:jc w:val="center"/>
        <w:rPr>
          <w:rFonts w:hint="eastAsia" w:ascii="宋体" w:hAnsi="宋体" w:cs="宋体"/>
          <w:color w:val="000000"/>
          <w:sz w:val="24"/>
          <w:szCs w:val="24"/>
        </w:rPr>
      </w:pPr>
      <w:r>
        <w:drawing>
          <wp:inline distT="0" distB="0" distL="114300" distR="114300">
            <wp:extent cx="4311650" cy="1467485"/>
            <wp:effectExtent l="9525" t="9525" r="22225" b="27940"/>
            <wp:docPr id="289"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110"/>
                    <pic:cNvPicPr>
                      <a:picLocks noChangeAspect="1"/>
                    </pic:cNvPicPr>
                  </pic:nvPicPr>
                  <pic:blipFill>
                    <a:blip r:embed="rId37"/>
                    <a:srcRect l="21124" t="2740" r="4610" b="47983"/>
                    <a:stretch>
                      <a:fillRect/>
                    </a:stretch>
                  </pic:blipFill>
                  <pic:spPr>
                    <a:xfrm>
                      <a:off x="0" y="0"/>
                      <a:ext cx="4311650" cy="146748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4726859">
      <w:pPr>
        <w:spacing w:line="360" w:lineRule="auto"/>
        <w:ind w:firstLine="480" w:firstLineChars="200"/>
        <w:jc w:val="center"/>
        <w:rPr>
          <w:rFonts w:hint="default" w:ascii="宋体" w:hAnsi="宋体" w:eastAsia="宋体" w:cs="宋体"/>
          <w:color w:val="000000"/>
          <w:sz w:val="24"/>
          <w:szCs w:val="24"/>
          <w:lang w:val="en-US" w:eastAsia="zh-CN"/>
        </w:rPr>
      </w:pPr>
      <w:r>
        <w:rPr>
          <w:rFonts w:hint="eastAsia" w:ascii="宋体" w:hAnsi="宋体" w:cs="宋体"/>
          <w:color w:val="000000"/>
          <w:sz w:val="24"/>
          <w:szCs w:val="24"/>
          <w:lang w:val="en-US" w:eastAsia="zh-CN"/>
        </w:rPr>
        <w:t>图3.8保温层结构</w:t>
      </w:r>
    </w:p>
    <w:p w14:paraId="7EF13754">
      <w:pPr>
        <w:keepNext w:val="0"/>
        <w:keepLines w:val="0"/>
        <w:pageBreakBefore w:val="0"/>
        <w:widowControl w:val="0"/>
        <w:kinsoku/>
        <w:wordWrap/>
        <w:overflowPunct/>
        <w:topLinePunct w:val="0"/>
        <w:autoSpaceDE/>
        <w:autoSpaceDN/>
        <w:bidi w:val="0"/>
        <w:adjustRightInd/>
        <w:snapToGrid w:val="0"/>
        <w:spacing w:line="360" w:lineRule="auto"/>
        <w:ind w:right="0" w:rightChars="0"/>
        <w:jc w:val="left"/>
        <w:textAlignment w:val="auto"/>
        <w:outlineLvl w:val="9"/>
        <w:rPr>
          <w:rFonts w:hint="eastAsia" w:ascii="宋体" w:hAnsi="宋体" w:eastAsia="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3.5</w:t>
      </w:r>
      <w:r>
        <w:rPr>
          <w:rFonts w:hint="eastAsia" w:ascii="宋体" w:hAnsi="宋体" w:eastAsia="宋体" w:cs="宋体"/>
          <w:b w:val="0"/>
          <w:bCs w:val="0"/>
          <w:color w:val="auto"/>
          <w:sz w:val="24"/>
          <w:szCs w:val="24"/>
          <w:highlight w:val="none"/>
          <w:lang w:val="en-US" w:eastAsia="zh-CN"/>
        </w:rPr>
        <w:t xml:space="preserve"> 盘箱安装（电气部分）</w:t>
      </w:r>
    </w:p>
    <w:p w14:paraId="79ED67A1">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480" w:firstLineChars="200"/>
        <w:jc w:val="left"/>
        <w:textAlignment w:val="auto"/>
        <w:outlineLvl w:val="9"/>
        <w:rPr>
          <w:rFonts w:hint="eastAsia" w:ascii="宋体" w:hAnsi="宋体" w:cs="宋体"/>
          <w:color w:val="FF0000"/>
          <w:sz w:val="24"/>
          <w:szCs w:val="24"/>
          <w:highlight w:val="none"/>
          <w:lang w:val="en-US" w:eastAsia="zh-CN"/>
        </w:rPr>
      </w:pPr>
      <w:r>
        <w:rPr>
          <w:rFonts w:hint="eastAsia" w:ascii="宋体" w:hAnsi="宋体" w:cs="宋体"/>
          <w:color w:val="auto"/>
          <w:sz w:val="24"/>
          <w:szCs w:val="24"/>
          <w:highlight w:val="none"/>
          <w:lang w:val="en-US" w:eastAsia="zh-CN"/>
        </w:rPr>
        <w:t>更新配电控制屏、起升控制屏、小车控制屏、1#大车控制屏、2#大车控制屏，新增1台PLC控制屏，更新进线开关箱、更新电阻箱，新开关箱安装在原有底电气盘柜安装部位分为直接安装在桥架梁面上和桥架腹内。电阻箱（2组）安装在桥架梁面上，直接将电阻箱吊运至规定的设备底座上，按图顺序吊装，依次吊运安装到位。</w:t>
      </w:r>
      <w:r>
        <w:rPr>
          <w:rFonts w:hint="eastAsia" w:ascii="宋体" w:hAnsi="宋体" w:cs="宋体"/>
          <w:color w:val="FF0000"/>
          <w:sz w:val="24"/>
          <w:szCs w:val="24"/>
          <w:highlight w:val="none"/>
          <w:lang w:val="en-US" w:eastAsia="zh-CN"/>
        </w:rPr>
        <w:t xml:space="preserve"> </w:t>
      </w:r>
    </w:p>
    <w:p w14:paraId="480688B0">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480" w:firstLineChars="200"/>
        <w:jc w:val="left"/>
        <w:textAlignment w:val="auto"/>
        <w:outlineLvl w:val="9"/>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盘柜安装在桥架腹内，将配电屏、PLC屏等按吊装顺序编号。首先将离设备进入到吊装孔最远处吊入，靠人工搬运到位，按照此顺序将第二台、第三台...倒运到位。吊装盘柜应用有塑料保护套的钢丝绳吊装，吊索与行车吊钩夹角不得大于60°。</w:t>
      </w:r>
    </w:p>
    <w:p w14:paraId="1C32D723">
      <w:pPr>
        <w:jc w:val="center"/>
        <w:rPr>
          <w:rFonts w:hint="eastAsia" w:ascii="宋体" w:hAnsi="宋体" w:cs="宋体"/>
          <w:color w:val="000000"/>
          <w:sz w:val="24"/>
          <w:szCs w:val="24"/>
        </w:rPr>
      </w:pPr>
      <w:r>
        <w:rPr>
          <w:rFonts w:hint="eastAsia" w:ascii="宋体" w:hAnsi="宋体" w:cs="宋体"/>
          <w:color w:val="000000"/>
        </w:rPr>
        <w:drawing>
          <wp:inline distT="0" distB="0" distL="114300" distR="114300">
            <wp:extent cx="4457700" cy="2102485"/>
            <wp:effectExtent l="0" t="0" r="0" b="0"/>
            <wp:docPr id="290"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85"/>
                    <pic:cNvPicPr>
                      <a:picLocks noChangeAspect="1"/>
                    </pic:cNvPicPr>
                  </pic:nvPicPr>
                  <pic:blipFill>
                    <a:blip r:embed="rId38"/>
                    <a:srcRect r="42065" b="2209"/>
                    <a:stretch>
                      <a:fillRect/>
                    </a:stretch>
                  </pic:blipFill>
                  <pic:spPr>
                    <a:xfrm>
                      <a:off x="0" y="0"/>
                      <a:ext cx="4457700" cy="2102485"/>
                    </a:xfrm>
                    <a:prstGeom prst="rect">
                      <a:avLst/>
                    </a:prstGeom>
                    <a:noFill/>
                    <a:ln>
                      <a:noFill/>
                    </a:ln>
                  </pic:spPr>
                </pic:pic>
              </a:graphicData>
            </a:graphic>
          </wp:inline>
        </w:drawing>
      </w:r>
    </w:p>
    <w:p w14:paraId="71FE4CFF">
      <w:pPr>
        <w:jc w:val="center"/>
        <w:rPr>
          <w:rFonts w:hint="eastAsia" w:ascii="宋体" w:hAnsi="宋体" w:cs="宋体"/>
          <w:color w:val="000000"/>
          <w:sz w:val="24"/>
          <w:szCs w:val="24"/>
        </w:rPr>
      </w:pPr>
      <w:r>
        <w:rPr>
          <w:rFonts w:hint="eastAsia" w:ascii="宋体" w:hAnsi="宋体" w:cs="宋体"/>
          <w:color w:val="000000"/>
          <w:sz w:val="24"/>
          <w:szCs w:val="24"/>
          <w:lang w:val="en-US" w:eastAsia="zh-CN"/>
        </w:rPr>
        <w:t>图3.9</w:t>
      </w:r>
      <w:r>
        <w:rPr>
          <w:rFonts w:hint="eastAsia" w:ascii="宋体" w:hAnsi="宋体" w:cs="宋体"/>
          <w:color w:val="000000"/>
          <w:sz w:val="24"/>
          <w:szCs w:val="24"/>
        </w:rPr>
        <w:t>配电屏、柜及电阻箱等吊装示意</w:t>
      </w:r>
    </w:p>
    <w:p w14:paraId="3E7AFBE7">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480" w:firstLineChars="200"/>
        <w:jc w:val="left"/>
        <w:textAlignment w:val="auto"/>
        <w:outlineLvl w:val="9"/>
        <w:rPr>
          <w:rFonts w:hint="eastAsia" w:ascii="宋体" w:hAnsi="宋体" w:cs="宋体"/>
          <w:color w:val="auto"/>
          <w:sz w:val="24"/>
          <w:szCs w:val="24"/>
          <w:highlight w:val="none"/>
          <w:lang w:val="en-US" w:eastAsia="zh-CN"/>
        </w:rPr>
      </w:pPr>
    </w:p>
    <w:p w14:paraId="684291C9">
      <w:pPr>
        <w:ind w:firstLine="240" w:firstLineChars="100"/>
        <w:jc w:val="center"/>
        <w:rPr>
          <w:rFonts w:hint="eastAsia" w:ascii="宋体" w:hAnsi="宋体" w:cs="宋体"/>
          <w:color w:val="000000"/>
          <w:sz w:val="24"/>
          <w:szCs w:val="24"/>
        </w:rPr>
      </w:pPr>
      <w:r>
        <w:rPr>
          <w:rFonts w:hint="eastAsia" w:ascii="宋体" w:hAnsi="宋体" w:cs="宋体"/>
          <w:color w:val="000000"/>
          <w:sz w:val="24"/>
          <w:szCs w:val="24"/>
        </w:rPr>
        <w:drawing>
          <wp:inline distT="0" distB="0" distL="114300" distR="114300">
            <wp:extent cx="2628900" cy="1691005"/>
            <wp:effectExtent l="0" t="0" r="0" b="0"/>
            <wp:docPr id="30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42"/>
                    <pic:cNvPicPr>
                      <a:picLocks noChangeAspect="1"/>
                    </pic:cNvPicPr>
                  </pic:nvPicPr>
                  <pic:blipFill>
                    <a:blip r:embed="rId39"/>
                    <a:srcRect l="33591" t="1791" b="18329"/>
                    <a:stretch>
                      <a:fillRect/>
                    </a:stretch>
                  </pic:blipFill>
                  <pic:spPr>
                    <a:xfrm>
                      <a:off x="0" y="0"/>
                      <a:ext cx="2628900" cy="1691005"/>
                    </a:xfrm>
                    <a:prstGeom prst="rect">
                      <a:avLst/>
                    </a:prstGeom>
                    <a:noFill/>
                    <a:ln>
                      <a:noFill/>
                    </a:ln>
                  </pic:spPr>
                </pic:pic>
              </a:graphicData>
            </a:graphic>
          </wp:inline>
        </w:drawing>
      </w:r>
    </w:p>
    <w:p w14:paraId="46AB43B6">
      <w:pPr>
        <w:pStyle w:val="22"/>
        <w:jc w:val="center"/>
        <w:rPr>
          <w:rFonts w:hint="default" w:eastAsia="宋体"/>
          <w:lang w:val="en-US" w:eastAsia="zh-CN"/>
        </w:rPr>
      </w:pPr>
      <w:r>
        <w:rPr>
          <w:rFonts w:hint="eastAsia"/>
          <w:lang w:val="en-US" w:eastAsia="zh-CN"/>
        </w:rPr>
        <w:t>图</w:t>
      </w:r>
      <w:r>
        <w:rPr>
          <w:rFonts w:hint="eastAsia" w:ascii="宋体" w:hAnsi="宋体" w:eastAsia="宋体" w:cs="宋体"/>
          <w:lang w:val="en-US" w:eastAsia="zh-CN"/>
        </w:rPr>
        <w:t>3.10</w:t>
      </w:r>
      <w:r>
        <w:rPr>
          <w:rFonts w:hint="eastAsia"/>
          <w:lang w:val="en-US" w:eastAsia="zh-CN"/>
        </w:rPr>
        <w:t xml:space="preserve"> 盘柜安装位置示意图</w:t>
      </w:r>
    </w:p>
    <w:p w14:paraId="69965D54">
      <w:pPr>
        <w:ind w:firstLine="240" w:firstLineChars="100"/>
        <w:jc w:val="center"/>
        <w:rPr>
          <w:rFonts w:hint="eastAsia" w:ascii="宋体" w:hAnsi="宋体" w:cs="宋体"/>
          <w:color w:val="000000"/>
          <w:sz w:val="24"/>
          <w:szCs w:val="24"/>
        </w:rPr>
      </w:pPr>
      <w:r>
        <w:rPr>
          <w:rFonts w:hint="eastAsia" w:ascii="宋体" w:hAnsi="宋体" w:cs="宋体"/>
          <w:color w:val="000000"/>
          <w:sz w:val="24"/>
          <w:szCs w:val="24"/>
        </w:rPr>
        <w:drawing>
          <wp:inline distT="0" distB="0" distL="114300" distR="114300">
            <wp:extent cx="2686050" cy="1590040"/>
            <wp:effectExtent l="0" t="0" r="0" b="0"/>
            <wp:docPr id="30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43"/>
                    <pic:cNvPicPr>
                      <a:picLocks noChangeAspect="1"/>
                    </pic:cNvPicPr>
                  </pic:nvPicPr>
                  <pic:blipFill>
                    <a:blip r:embed="rId40"/>
                    <a:srcRect l="36671" r="34482" b="20596"/>
                    <a:stretch>
                      <a:fillRect/>
                    </a:stretch>
                  </pic:blipFill>
                  <pic:spPr>
                    <a:xfrm>
                      <a:off x="0" y="0"/>
                      <a:ext cx="2686050" cy="1590040"/>
                    </a:xfrm>
                    <a:prstGeom prst="rect">
                      <a:avLst/>
                    </a:prstGeom>
                    <a:noFill/>
                    <a:ln>
                      <a:noFill/>
                    </a:ln>
                  </pic:spPr>
                </pic:pic>
              </a:graphicData>
            </a:graphic>
          </wp:inline>
        </w:drawing>
      </w:r>
    </w:p>
    <w:p w14:paraId="7DD2D700">
      <w:pPr>
        <w:pStyle w:val="22"/>
        <w:jc w:val="center"/>
        <w:rPr>
          <w:rFonts w:hint="eastAsia"/>
        </w:rPr>
      </w:pPr>
      <w:r>
        <w:rPr>
          <w:rFonts w:hint="eastAsia"/>
          <w:lang w:val="en-US" w:eastAsia="zh-CN"/>
        </w:rPr>
        <w:t>图</w:t>
      </w:r>
      <w:r>
        <w:rPr>
          <w:rFonts w:hint="eastAsia" w:ascii="宋体" w:hAnsi="宋体" w:eastAsia="宋体" w:cs="宋体"/>
          <w:lang w:val="en-US" w:eastAsia="zh-CN"/>
        </w:rPr>
        <w:t>3.11</w:t>
      </w:r>
      <w:r>
        <w:rPr>
          <w:rFonts w:hint="eastAsia"/>
          <w:lang w:val="en-US" w:eastAsia="zh-CN"/>
        </w:rPr>
        <w:t xml:space="preserve"> 盘柜安装示意图</w:t>
      </w:r>
    </w:p>
    <w:p w14:paraId="54A4958D">
      <w:pPr>
        <w:keepNext w:val="0"/>
        <w:keepLines w:val="0"/>
        <w:pageBreakBefore w:val="0"/>
        <w:widowControl w:val="0"/>
        <w:kinsoku/>
        <w:wordWrap/>
        <w:overflowPunct/>
        <w:topLinePunct w:val="0"/>
        <w:autoSpaceDE/>
        <w:autoSpaceDN/>
        <w:bidi w:val="0"/>
        <w:adjustRightInd/>
        <w:snapToGrid w:val="0"/>
        <w:spacing w:line="360" w:lineRule="auto"/>
        <w:ind w:right="0" w:rightChars="0"/>
        <w:jc w:val="left"/>
        <w:textAlignment w:val="auto"/>
        <w:outlineLvl w:val="9"/>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3.6 配管及线槽安装</w:t>
      </w:r>
    </w:p>
    <w:p w14:paraId="226E8CBC">
      <w:pPr>
        <w:spacing w:line="360" w:lineRule="auto"/>
        <w:jc w:val="left"/>
        <w:rPr>
          <w:rFonts w:hint="eastAsia" w:ascii="宋体" w:hAnsi="宋体" w:cs="宋体"/>
          <w:color w:val="000000"/>
          <w:sz w:val="24"/>
          <w:szCs w:val="24"/>
        </w:rPr>
      </w:pPr>
      <w:r>
        <w:rPr>
          <w:rFonts w:hint="eastAsia" w:ascii="宋体" w:hAnsi="宋体" w:cs="宋体"/>
          <w:color w:val="000000"/>
          <w:sz w:val="24"/>
          <w:szCs w:val="24"/>
        </w:rPr>
        <w:t xml:space="preserve">    </w:t>
      </w:r>
      <w:r>
        <w:rPr>
          <w:rFonts w:hint="eastAsia" w:ascii="宋体" w:hAnsi="宋体" w:cs="宋体"/>
          <w:color w:val="auto"/>
          <w:sz w:val="24"/>
          <w:szCs w:val="24"/>
          <w:highlight w:val="none"/>
          <w:lang w:val="en-US" w:eastAsia="zh-CN"/>
        </w:rPr>
        <w:t>根据设备的具体位置，线槽的敷设路径应根据图纸要求路径或者根据现场位置综合考虑选择。配管在支架上的固定一律采用“U”型螺栓卡固，支架本身沿钢构件焊接固定。管子套丝后采用螺纹管箍连接和接地跨接，管端应配齐护口零件，分支处需加接线盒。</w:t>
      </w:r>
    </w:p>
    <w:p w14:paraId="707C93D1">
      <w:pPr>
        <w:keepNext w:val="0"/>
        <w:keepLines w:val="0"/>
        <w:pageBreakBefore w:val="0"/>
        <w:widowControl w:val="0"/>
        <w:kinsoku/>
        <w:wordWrap/>
        <w:overflowPunct/>
        <w:topLinePunct w:val="0"/>
        <w:autoSpaceDE/>
        <w:autoSpaceDN/>
        <w:bidi w:val="0"/>
        <w:adjustRightInd/>
        <w:snapToGrid w:val="0"/>
        <w:spacing w:line="360" w:lineRule="auto"/>
        <w:ind w:right="0" w:rightChars="0"/>
        <w:jc w:val="both"/>
        <w:textAlignment w:val="auto"/>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3.7 电缆敷设</w:t>
      </w:r>
    </w:p>
    <w:p w14:paraId="4A786F47">
      <w:pPr>
        <w:keepNext w:val="0"/>
        <w:keepLines w:val="0"/>
        <w:pageBreakBefore w:val="0"/>
        <w:widowControl w:val="0"/>
        <w:kinsoku/>
        <w:wordWrap/>
        <w:overflowPunct/>
        <w:topLinePunct w:val="0"/>
        <w:autoSpaceDE/>
        <w:autoSpaceDN/>
        <w:bidi w:val="0"/>
        <w:adjustRightInd/>
        <w:snapToGrid w:val="0"/>
        <w:spacing w:line="360" w:lineRule="auto"/>
        <w:ind w:right="0" w:rightChars="0"/>
        <w:jc w:val="both"/>
        <w:textAlignment w:val="auto"/>
        <w:rPr>
          <w:rFonts w:hint="eastAsia" w:ascii="宋体" w:hAnsi="宋体" w:eastAsia="宋体" w:cs="宋体"/>
          <w:bCs/>
          <w:color w:val="auto"/>
          <w:sz w:val="24"/>
          <w:szCs w:val="24"/>
          <w:highlight w:val="none"/>
        </w:rPr>
      </w:pPr>
      <w:r>
        <w:rPr>
          <w:rFonts w:hint="eastAsia" w:ascii="宋体" w:hAnsi="宋体" w:cs="宋体"/>
          <w:bCs/>
          <w:color w:val="auto"/>
          <w:sz w:val="24"/>
          <w:szCs w:val="24"/>
          <w:highlight w:val="none"/>
          <w:lang w:val="en-US" w:eastAsia="zh-CN"/>
        </w:rPr>
        <w:t>1.固定</w:t>
      </w:r>
      <w:r>
        <w:rPr>
          <w:rFonts w:hint="eastAsia" w:ascii="宋体" w:hAnsi="宋体" w:eastAsia="宋体" w:cs="宋体"/>
          <w:bCs/>
          <w:color w:val="auto"/>
          <w:sz w:val="24"/>
          <w:szCs w:val="24"/>
          <w:highlight w:val="none"/>
        </w:rPr>
        <w:t>电缆敷设施工：</w:t>
      </w:r>
    </w:p>
    <w:p w14:paraId="703315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Cs/>
          <w:color w:val="auto"/>
          <w:sz w:val="24"/>
          <w:szCs w:val="24"/>
          <w:highlight w:val="none"/>
          <w:lang w:val="en-US" w:eastAsia="zh-CN"/>
        </w:rPr>
      </w:pPr>
      <w:r>
        <w:rPr>
          <w:rFonts w:hint="eastAsia" w:ascii="宋体" w:hAnsi="宋体" w:cs="宋体"/>
          <w:bCs/>
          <w:color w:val="auto"/>
          <w:sz w:val="24"/>
          <w:szCs w:val="24"/>
          <w:highlight w:val="none"/>
          <w:lang w:val="en-US" w:eastAsia="zh-CN"/>
        </w:rPr>
        <w:t>1.1</w:t>
      </w:r>
      <w:r>
        <w:rPr>
          <w:rFonts w:hint="eastAsia" w:ascii="宋体" w:hAnsi="宋体" w:eastAsia="宋体" w:cs="宋体"/>
          <w:bCs/>
          <w:color w:val="auto"/>
          <w:sz w:val="24"/>
          <w:szCs w:val="24"/>
          <w:highlight w:val="none"/>
        </w:rPr>
        <w:t>电缆敷设距离较远，采用滚动电缆敷设方法，滚动时按照电缆盘上的箭头指示方向滚动，电缆的引出端应在电缆盘上的上方，避免电缆松弛</w:t>
      </w:r>
      <w:r>
        <w:rPr>
          <w:rFonts w:hint="eastAsia" w:ascii="宋体" w:hAnsi="宋体" w:cs="宋体"/>
          <w:bCs/>
          <w:color w:val="auto"/>
          <w:sz w:val="24"/>
          <w:szCs w:val="24"/>
          <w:highlight w:val="none"/>
          <w:lang w:eastAsia="zh-CN"/>
        </w:rPr>
        <w:t>，</w:t>
      </w:r>
      <w:r>
        <w:rPr>
          <w:rFonts w:hint="eastAsia" w:ascii="宋体" w:hAnsi="宋体" w:cs="宋体"/>
          <w:bCs/>
          <w:color w:val="auto"/>
          <w:sz w:val="24"/>
          <w:szCs w:val="24"/>
          <w:highlight w:val="none"/>
          <w:lang w:val="en-US" w:eastAsia="zh-CN"/>
        </w:rPr>
        <w:t>敷设所有电缆标号及电缆线芯号标识清楚准确。</w:t>
      </w:r>
    </w:p>
    <w:p w14:paraId="0158755E">
      <w:pPr>
        <w:tabs>
          <w:tab w:val="left" w:pos="1134"/>
        </w:tabs>
        <w:snapToGrid w:val="0"/>
        <w:spacing w:line="36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drawing>
          <wp:inline distT="0" distB="0" distL="114300" distR="114300">
            <wp:extent cx="2615565" cy="1590040"/>
            <wp:effectExtent l="0" t="0" r="13335" b="10795"/>
            <wp:docPr id="306"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111"/>
                    <pic:cNvPicPr>
                      <a:picLocks noChangeAspect="1"/>
                    </pic:cNvPicPr>
                  </pic:nvPicPr>
                  <pic:blipFill>
                    <a:blip r:embed="rId41"/>
                    <a:srcRect l="18782" t="14806" r="35925" b="8955"/>
                    <a:stretch>
                      <a:fillRect/>
                    </a:stretch>
                  </pic:blipFill>
                  <pic:spPr>
                    <a:xfrm>
                      <a:off x="0" y="0"/>
                      <a:ext cx="2615565" cy="1590040"/>
                    </a:xfrm>
                    <a:prstGeom prst="rect">
                      <a:avLst/>
                    </a:prstGeom>
                    <a:noFill/>
                    <a:ln>
                      <a:noFill/>
                    </a:ln>
                  </pic:spPr>
                </pic:pic>
              </a:graphicData>
            </a:graphic>
          </wp:inline>
        </w:drawing>
      </w:r>
    </w:p>
    <w:p w14:paraId="649F7FD2">
      <w:pPr>
        <w:pStyle w:val="22"/>
        <w:jc w:val="center"/>
        <w:rPr>
          <w:rFonts w:hint="default" w:eastAsia="宋体"/>
          <w:highlight w:val="none"/>
          <w:lang w:val="en-US" w:eastAsia="zh-CN"/>
        </w:rPr>
      </w:pPr>
      <w:r>
        <w:rPr>
          <w:rFonts w:hint="eastAsia" w:ascii="宋体" w:hAnsi="宋体" w:cs="宋体"/>
          <w:color w:val="auto"/>
          <w:sz w:val="24"/>
          <w:szCs w:val="24"/>
          <w:highlight w:val="none"/>
          <w:lang w:val="en-US" w:eastAsia="zh-CN"/>
        </w:rPr>
        <w:t>图3.12电缆敷设示意图</w:t>
      </w:r>
    </w:p>
    <w:p w14:paraId="7CE026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color w:val="auto"/>
          <w:sz w:val="24"/>
          <w:szCs w:val="24"/>
          <w:highlight w:val="none"/>
          <w:lang w:val="en-US" w:eastAsia="zh-CN"/>
        </w:rPr>
      </w:pPr>
      <w:r>
        <w:rPr>
          <w:rFonts w:hint="eastAsia" w:ascii="宋体" w:hAnsi="宋体" w:cs="宋体"/>
          <w:color w:val="auto"/>
          <w:sz w:val="24"/>
          <w:szCs w:val="24"/>
          <w:highlight w:val="none"/>
          <w:lang w:val="en-US" w:eastAsia="zh-CN"/>
        </w:rPr>
        <w:t>1.2行车上所有电缆线槽内部增加电缆分隔板，电缆较多位置（如：电气室、小车导电架、两个主梁连接处）电缆线槽底部要先垫好绝缘垫然后再敷设电缆。</w:t>
      </w:r>
    </w:p>
    <w:p w14:paraId="322AAEE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auto"/>
          <w:kern w:val="2"/>
          <w:sz w:val="24"/>
          <w:szCs w:val="24"/>
          <w:highlight w:val="none"/>
          <w:lang w:val="en-US" w:eastAsia="zh-CN" w:bidi="ar-SA"/>
        </w:rPr>
      </w:pPr>
      <w:r>
        <w:rPr>
          <w:rFonts w:hint="eastAsia" w:ascii="宋体" w:hAnsi="宋体" w:cs="宋体"/>
          <w:color w:val="auto"/>
          <w:sz w:val="24"/>
          <w:szCs w:val="24"/>
          <w:highlight w:val="none"/>
          <w:lang w:val="en-US" w:eastAsia="zh-CN"/>
        </w:rPr>
        <w:t>2.移动电缆敷设施工：</w:t>
      </w:r>
    </w:p>
    <w:p w14:paraId="36ADF66F">
      <w:pPr>
        <w:pStyle w:val="22"/>
        <w:numPr>
          <w:ilvl w:val="0"/>
          <w:numId w:val="0"/>
        </w:numPr>
        <w:rPr>
          <w:rFonts w:hint="eastAsia"/>
          <w:color w:val="auto"/>
          <w:highlight w:val="none"/>
          <w:lang w:val="en-US" w:eastAsia="zh-CN"/>
        </w:rPr>
      </w:pPr>
      <w:r>
        <w:rPr>
          <w:rFonts w:hint="eastAsia" w:ascii="宋体" w:hAnsi="宋体" w:eastAsia="宋体" w:cs="宋体"/>
          <w:color w:val="auto"/>
          <w:kern w:val="2"/>
          <w:sz w:val="24"/>
          <w:szCs w:val="24"/>
          <w:highlight w:val="none"/>
          <w:lang w:val="en-US" w:eastAsia="zh-CN" w:bidi="ar-SA"/>
        </w:rPr>
        <w:t>2.1</w:t>
      </w:r>
      <w:r>
        <w:rPr>
          <w:rFonts w:hint="eastAsia"/>
          <w:color w:val="auto"/>
          <w:highlight w:val="none"/>
          <w:lang w:val="en-US" w:eastAsia="zh-CN"/>
        </w:rPr>
        <w:t>施工工序:</w:t>
      </w:r>
    </w:p>
    <w:p w14:paraId="355B23B2">
      <w:pPr>
        <w:pStyle w:val="19"/>
        <w:jc w:val="center"/>
        <w:rPr>
          <w:rFonts w:hint="eastAsia" w:ascii="宋体" w:hAnsi="宋体" w:eastAsia="宋体" w:cs="宋体"/>
          <w:color w:val="auto"/>
          <w:kern w:val="2"/>
          <w:sz w:val="24"/>
          <w:szCs w:val="24"/>
          <w:highlight w:val="none"/>
          <w:lang w:val="en-US" w:eastAsia="zh-CN" w:bidi="ar-SA"/>
        </w:rPr>
      </w:pPr>
      <w:r>
        <w:rPr>
          <w:highlight w:val="none"/>
        </w:rPr>
        <w:drawing>
          <wp:inline distT="0" distB="0" distL="114300" distR="114300">
            <wp:extent cx="5237480" cy="4391660"/>
            <wp:effectExtent l="0" t="0" r="1270" b="8890"/>
            <wp:docPr id="30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51"/>
                    <pic:cNvPicPr>
                      <a:picLocks noChangeAspect="1"/>
                    </pic:cNvPicPr>
                  </pic:nvPicPr>
                  <pic:blipFill>
                    <a:blip r:embed="rId42"/>
                    <a:stretch>
                      <a:fillRect/>
                    </a:stretch>
                  </pic:blipFill>
                  <pic:spPr>
                    <a:xfrm>
                      <a:off x="0" y="0"/>
                      <a:ext cx="5237480" cy="4391660"/>
                    </a:xfrm>
                    <a:prstGeom prst="rect">
                      <a:avLst/>
                    </a:prstGeom>
                    <a:noFill/>
                    <a:ln>
                      <a:noFill/>
                    </a:ln>
                  </pic:spPr>
                </pic:pic>
              </a:graphicData>
            </a:graphic>
          </wp:inline>
        </w:drawing>
      </w:r>
    </w:p>
    <w:p w14:paraId="61DC1317">
      <w:pPr>
        <w:pStyle w:val="22"/>
        <w:keepNext w:val="0"/>
        <w:keepLines w:val="0"/>
        <w:pageBreakBefore w:val="0"/>
        <w:numPr>
          <w:ilvl w:val="0"/>
          <w:numId w:val="0"/>
        </w:numPr>
        <w:kinsoku/>
        <w:wordWrap/>
        <w:overflowPunct/>
        <w:topLinePunct w:val="0"/>
        <w:autoSpaceDE/>
        <w:autoSpaceDN/>
        <w:bidi w:val="0"/>
        <w:spacing w:line="360" w:lineRule="auto"/>
        <w:textAlignment w:val="auto"/>
        <w:rPr>
          <w:rFonts w:hint="default" w:ascii="宋体" w:hAnsi="宋体" w:eastAsia="宋体" w:cs="宋体"/>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val="en-US" w:eastAsia="zh-CN" w:bidi="ar-SA"/>
        </w:rPr>
        <w:t>2.2</w:t>
      </w:r>
      <w:r>
        <w:rPr>
          <w:rFonts w:hint="eastAsia" w:ascii="宋体" w:hAnsi="宋体" w:cs="宋体"/>
          <w:color w:val="auto"/>
          <w:kern w:val="2"/>
          <w:sz w:val="24"/>
          <w:szCs w:val="24"/>
          <w:highlight w:val="none"/>
          <w:lang w:val="en-US" w:eastAsia="zh-CN" w:bidi="ar-SA"/>
        </w:rPr>
        <w:t>移动电缆安装要求;</w:t>
      </w:r>
    </w:p>
    <w:p w14:paraId="5CC046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2.2.1移动电缆采用双层电缆滑车，动力电缆和控制电缆严格分开布线。</w:t>
      </w:r>
    </w:p>
    <w:p w14:paraId="2FFB2F0F">
      <w:pPr>
        <w:pStyle w:val="21"/>
        <w:keepNext w:val="0"/>
        <w:keepLines w:val="0"/>
        <w:pageBreakBefore w:val="0"/>
        <w:numPr>
          <w:ilvl w:val="0"/>
          <w:numId w:val="0"/>
        </w:numPr>
        <w:kinsoku/>
        <w:wordWrap/>
        <w:overflowPunct/>
        <w:topLinePunct w:val="0"/>
        <w:autoSpaceDE/>
        <w:autoSpaceDN/>
        <w:bidi w:val="0"/>
        <w:spacing w:line="360" w:lineRule="auto"/>
        <w:jc w:val="both"/>
        <w:textAlignment w:val="auto"/>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一层布置动力线，另一层布置控制线。移动电缆部分的通讯电缆和光缆需要增加防磨保护套，安装时固定牢靠以免挤压。小车移动电缆为扁平式多芯电缆，电缆排列时应按照大规格到小规格的顺序从下到上排列。先用绑轧带将电缆绑轧成扁平形后放入电缆夹内，电缆夹紧装置两侧的紧固螺栓，应在螺栓杆上加绝缘护垫。</w:t>
      </w:r>
    </w:p>
    <w:p w14:paraId="63F49BDE">
      <w:pPr>
        <w:pStyle w:val="21"/>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jc w:val="both"/>
        <w:textAlignment w:val="auto"/>
        <w:rPr>
          <w:rFonts w:hint="eastAsia"/>
          <w:color w:val="auto"/>
          <w:sz w:val="24"/>
          <w:szCs w:val="24"/>
          <w:highlight w:val="none"/>
          <w:lang w:val="en-US" w:eastAsia="zh-CN"/>
        </w:rPr>
      </w:pPr>
      <w:r>
        <w:rPr>
          <w:rFonts w:hint="eastAsia"/>
          <w:color w:val="auto"/>
          <w:sz w:val="24"/>
          <w:szCs w:val="24"/>
          <w:highlight w:val="none"/>
          <w:lang w:val="en-US" w:eastAsia="zh-CN"/>
        </w:rPr>
        <w:t>2.2.2根据小车电缆滑车安装图纸核算滑车尺寸是否在小车移动到固定滑车端后对导流架产生影响,在结合现场实际情况调整导流架。</w:t>
      </w:r>
    </w:p>
    <w:p w14:paraId="0EC37A60">
      <w:pPr>
        <w:pStyle w:val="19"/>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auto"/>
          <w:sz w:val="24"/>
          <w:szCs w:val="24"/>
          <w:highlight w:val="none"/>
          <w:lang w:val="en-US" w:eastAsia="zh-CN"/>
        </w:rPr>
      </w:pPr>
      <w:r>
        <w:rPr>
          <w:rFonts w:hint="eastAsia" w:ascii="宋体" w:hAnsi="宋体" w:eastAsia="宋体" w:cs="Times New Roman"/>
          <w:color w:val="auto"/>
          <w:kern w:val="2"/>
          <w:sz w:val="24"/>
          <w:szCs w:val="24"/>
          <w:highlight w:val="none"/>
          <w:lang w:val="en-US" w:eastAsia="zh-CN" w:bidi="ar-SA"/>
        </w:rPr>
        <w:t>2.2.</w:t>
      </w:r>
      <w:r>
        <w:rPr>
          <w:rFonts w:hint="eastAsia" w:ascii="宋体" w:hAnsi="宋体" w:cs="Times New Roman"/>
          <w:color w:val="auto"/>
          <w:kern w:val="2"/>
          <w:sz w:val="24"/>
          <w:szCs w:val="24"/>
          <w:highlight w:val="none"/>
          <w:lang w:val="en-US" w:eastAsia="zh-CN" w:bidi="ar-SA"/>
        </w:rPr>
        <w:t>3</w:t>
      </w:r>
      <w:r>
        <w:rPr>
          <w:rFonts w:hint="eastAsia" w:ascii="宋体" w:hAnsi="宋体" w:eastAsia="宋体" w:cs="宋体"/>
          <w:color w:val="auto"/>
          <w:sz w:val="24"/>
          <w:szCs w:val="24"/>
          <w:highlight w:val="none"/>
          <w:lang w:val="en-US" w:eastAsia="zh-CN"/>
        </w:rPr>
        <w:t>移动电缆移动段长度比起重机横行移动距离长15％-20％，</w:t>
      </w:r>
      <w:r>
        <w:rPr>
          <w:rFonts w:hint="eastAsia" w:ascii="宋体" w:hAnsi="宋体" w:cs="Times New Roman"/>
          <w:color w:val="auto"/>
          <w:kern w:val="2"/>
          <w:sz w:val="24"/>
          <w:szCs w:val="24"/>
          <w:highlight w:val="none"/>
          <w:lang w:val="en-US" w:eastAsia="zh-CN" w:bidi="ar-SA"/>
        </w:rPr>
        <w:t>移动</w:t>
      </w:r>
      <w:r>
        <w:rPr>
          <w:rFonts w:hint="eastAsia"/>
          <w:color w:val="auto"/>
          <w:sz w:val="24"/>
          <w:szCs w:val="24"/>
          <w:highlight w:val="none"/>
          <w:lang w:val="en-US" w:eastAsia="zh-CN"/>
        </w:rPr>
        <w:t>电缆移动端根据现场实际留足够档距，防止电缆滑车拖拽电缆导电架。</w:t>
      </w:r>
    </w:p>
    <w:p w14:paraId="52542E40">
      <w:pPr>
        <w:keepNext w:val="0"/>
        <w:keepLines w:val="0"/>
        <w:pageBreakBefore w:val="0"/>
        <w:numPr>
          <w:ilvl w:val="0"/>
          <w:numId w:val="0"/>
        </w:numPr>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cs="宋体"/>
          <w:color w:val="auto"/>
          <w:sz w:val="24"/>
          <w:szCs w:val="24"/>
          <w:highlight w:val="none"/>
          <w:lang w:val="en-US" w:eastAsia="zh-CN"/>
        </w:rPr>
        <w:t>2.</w:t>
      </w:r>
      <w:r>
        <w:rPr>
          <w:rFonts w:hint="eastAsia" w:ascii="宋体" w:hAnsi="宋体" w:eastAsia="宋体" w:cs="宋体"/>
          <w:color w:val="auto"/>
          <w:sz w:val="24"/>
          <w:szCs w:val="24"/>
          <w:highlight w:val="none"/>
          <w:lang w:val="en-US" w:eastAsia="zh-CN"/>
        </w:rPr>
        <w:t>2</w:t>
      </w:r>
      <w:r>
        <w:rPr>
          <w:rFonts w:hint="eastAsia" w:ascii="宋体" w:hAnsi="宋体" w:cs="宋体"/>
          <w:color w:val="auto"/>
          <w:sz w:val="24"/>
          <w:szCs w:val="24"/>
          <w:highlight w:val="none"/>
          <w:lang w:val="en-US" w:eastAsia="zh-CN"/>
        </w:rPr>
        <w:t>.4</w:t>
      </w:r>
      <w:r>
        <w:rPr>
          <w:rFonts w:hint="eastAsia" w:ascii="宋体" w:hAnsi="宋体" w:eastAsia="宋体" w:cs="宋体"/>
          <w:color w:val="auto"/>
          <w:sz w:val="24"/>
          <w:szCs w:val="24"/>
          <w:highlight w:val="none"/>
          <w:lang w:val="en-US" w:eastAsia="zh-CN"/>
        </w:rPr>
        <w:t>调节牵引绳长度使之小于同节电缆的长度，运行时应保证电缆不受力；</w:t>
      </w:r>
    </w:p>
    <w:p w14:paraId="462D7E4F">
      <w:pPr>
        <w:pStyle w:val="22"/>
        <w:keepNext w:val="0"/>
        <w:keepLines w:val="0"/>
        <w:pageBreakBefore w:val="0"/>
        <w:numPr>
          <w:ilvl w:val="0"/>
          <w:numId w:val="0"/>
        </w:numPr>
        <w:kinsoku/>
        <w:wordWrap/>
        <w:overflowPunct/>
        <w:topLinePunct w:val="0"/>
        <w:autoSpaceDE/>
        <w:autoSpaceDN/>
        <w:bidi w:val="0"/>
        <w:spacing w:line="360" w:lineRule="auto"/>
        <w:ind w:firstLine="480" w:firstLineChars="200"/>
        <w:textAlignment w:val="auto"/>
        <w:rPr>
          <w:rFonts w:hint="eastAsia" w:ascii="宋体" w:hAnsi="宋体" w:eastAsia="宋体" w:cs="宋体"/>
          <w:color w:val="auto"/>
          <w:sz w:val="24"/>
          <w:szCs w:val="24"/>
          <w:highlight w:val="none"/>
          <w:lang w:val="en-US" w:eastAsia="zh-CN"/>
        </w:rPr>
      </w:pPr>
      <w:r>
        <w:rPr>
          <w:rFonts w:hint="eastAsia" w:ascii="宋体" w:hAnsi="宋体" w:cs="宋体"/>
          <w:color w:val="auto"/>
          <w:sz w:val="24"/>
          <w:szCs w:val="24"/>
          <w:highlight w:val="none"/>
          <w:lang w:val="en-US" w:eastAsia="zh-CN"/>
        </w:rPr>
        <w:t>2.2</w:t>
      </w:r>
      <w:r>
        <w:rPr>
          <w:rFonts w:hint="eastAsia" w:ascii="宋体" w:hAnsi="宋体" w:eastAsia="宋体" w:cs="宋体"/>
          <w:color w:val="auto"/>
          <w:sz w:val="24"/>
          <w:szCs w:val="24"/>
          <w:highlight w:val="none"/>
          <w:lang w:val="en-US" w:eastAsia="zh-CN"/>
        </w:rPr>
        <w:t>.</w:t>
      </w:r>
      <w:r>
        <w:rPr>
          <w:rFonts w:hint="eastAsia" w:ascii="宋体" w:hAnsi="宋体" w:cs="宋体"/>
          <w:color w:val="auto"/>
          <w:sz w:val="24"/>
          <w:szCs w:val="24"/>
          <w:highlight w:val="none"/>
          <w:lang w:val="en-US" w:eastAsia="zh-CN"/>
        </w:rPr>
        <w:t>5</w:t>
      </w:r>
      <w:r>
        <w:rPr>
          <w:rFonts w:hint="eastAsia" w:ascii="宋体" w:hAnsi="宋体" w:eastAsia="宋体" w:cs="宋体"/>
          <w:color w:val="auto"/>
          <w:sz w:val="24"/>
          <w:szCs w:val="24"/>
          <w:highlight w:val="none"/>
          <w:lang w:val="en-US" w:eastAsia="zh-CN"/>
        </w:rPr>
        <w:t>电缆下垂处应有一定的间隙，且上排电缆较下排电缆短些</w:t>
      </w:r>
      <w:r>
        <w:rPr>
          <w:rFonts w:hint="eastAsia" w:ascii="宋体" w:hAnsi="宋体" w:cs="宋体"/>
          <w:color w:val="auto"/>
          <w:sz w:val="24"/>
          <w:szCs w:val="24"/>
          <w:highlight w:val="none"/>
          <w:lang w:val="en-US" w:eastAsia="zh-CN"/>
        </w:rPr>
        <w:t>；</w:t>
      </w:r>
    </w:p>
    <w:p w14:paraId="488ECB4C">
      <w:pPr>
        <w:pStyle w:val="21"/>
        <w:keepNext w:val="0"/>
        <w:keepLines w:val="0"/>
        <w:pageBreakBefore w:val="0"/>
        <w:numPr>
          <w:ilvl w:val="0"/>
          <w:numId w:val="0"/>
        </w:numPr>
        <w:kinsoku/>
        <w:wordWrap/>
        <w:overflowPunct/>
        <w:topLinePunct w:val="0"/>
        <w:autoSpaceDE/>
        <w:autoSpaceDN/>
        <w:bidi w:val="0"/>
        <w:spacing w:line="360" w:lineRule="auto"/>
        <w:ind w:leftChars="0" w:firstLine="480" w:firstLineChars="200"/>
        <w:jc w:val="both"/>
        <w:textAlignment w:val="auto"/>
        <w:rPr>
          <w:rFonts w:hint="default"/>
          <w:color w:val="auto"/>
          <w:sz w:val="24"/>
          <w:szCs w:val="24"/>
          <w:highlight w:val="none"/>
          <w:lang w:val="en-US" w:eastAsia="zh-CN"/>
        </w:rPr>
      </w:pPr>
      <w:r>
        <w:rPr>
          <w:rFonts w:hint="eastAsia" w:cs="宋体"/>
          <w:color w:val="auto"/>
          <w:sz w:val="24"/>
          <w:szCs w:val="24"/>
          <w:highlight w:val="none"/>
          <w:lang w:val="en-US" w:eastAsia="zh-CN"/>
        </w:rPr>
        <w:t>2.2.6</w:t>
      </w:r>
      <w:r>
        <w:rPr>
          <w:rFonts w:hint="eastAsia" w:ascii="宋体" w:hAnsi="宋体" w:eastAsia="宋体" w:cs="宋体"/>
          <w:color w:val="auto"/>
          <w:sz w:val="24"/>
          <w:szCs w:val="24"/>
          <w:highlight w:val="none"/>
          <w:lang w:val="en-US" w:eastAsia="zh-CN"/>
        </w:rPr>
        <w:t>电缆排列时大截面的扁电缆每隔1m左右用电缆扎带固定，固定电缆应在每根电缆上包以橡胶并使其</w:t>
      </w:r>
      <w:r>
        <w:rPr>
          <w:rFonts w:hint="eastAsia"/>
          <w:color w:val="auto"/>
          <w:sz w:val="24"/>
          <w:szCs w:val="24"/>
          <w:highlight w:val="none"/>
          <w:lang w:val="en-US" w:eastAsia="zh-CN"/>
        </w:rPr>
        <w:t>外径基本相同，以便将电缆加紧，每根电缆所要橡胶板的长度按实际需求截取。</w:t>
      </w:r>
    </w:p>
    <w:p w14:paraId="18C3BFC9">
      <w:pPr>
        <w:snapToGrid w:val="0"/>
        <w:spacing w:line="360" w:lineRule="auto"/>
        <w:ind w:left="0" w:leftChars="0" w:right="0" w:rightChars="0" w:firstLine="420" w:firstLineChars="200"/>
        <w:jc w:val="center"/>
        <w:rPr>
          <w:rFonts w:hint="eastAsia"/>
          <w:highlight w:val="none"/>
          <w:lang w:val="en-US" w:eastAsia="zh-CN"/>
        </w:rPr>
      </w:pPr>
      <w:r>
        <w:rPr>
          <w:highlight w:val="none"/>
        </w:rPr>
        <w:drawing>
          <wp:inline distT="0" distB="0" distL="114300" distR="114300">
            <wp:extent cx="2912745" cy="1507490"/>
            <wp:effectExtent l="9525" t="9525" r="11430" b="26035"/>
            <wp:docPr id="30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50"/>
                    <pic:cNvPicPr>
                      <a:picLocks noChangeAspect="1"/>
                    </pic:cNvPicPr>
                  </pic:nvPicPr>
                  <pic:blipFill>
                    <a:blip r:embed="rId43"/>
                    <a:srcRect l="31445" t="14191" r="24940" b="5481"/>
                    <a:stretch>
                      <a:fillRect/>
                    </a:stretch>
                  </pic:blipFill>
                  <pic:spPr>
                    <a:xfrm>
                      <a:off x="0" y="0"/>
                      <a:ext cx="2912745" cy="1507490"/>
                    </a:xfrm>
                    <a:prstGeom prst="rect">
                      <a:avLst/>
                    </a:prstGeom>
                    <a:noFill/>
                    <a:ln w="9525" cap="flat" cmpd="sng">
                      <a:solidFill>
                        <a:srgbClr val="000000"/>
                      </a:solidFill>
                      <a:prstDash val="solid"/>
                      <a:miter/>
                      <a:headEnd type="none" w="med" len="med"/>
                      <a:tailEnd type="none" w="med" len="med"/>
                    </a:ln>
                  </pic:spPr>
                </pic:pic>
              </a:graphicData>
            </a:graphic>
          </wp:inline>
        </w:drawing>
      </w:r>
      <w:r>
        <w:rPr>
          <w:rFonts w:hint="eastAsia"/>
          <w:highlight w:val="none"/>
          <w:lang w:val="en-US" w:eastAsia="zh-CN"/>
        </w:rPr>
        <w:t xml:space="preserve"> </w:t>
      </w:r>
    </w:p>
    <w:p w14:paraId="1877D5A8">
      <w:pPr>
        <w:pStyle w:val="22"/>
        <w:jc w:val="center"/>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图3.13移动电缆安装示意图</w:t>
      </w:r>
    </w:p>
    <w:p w14:paraId="76B20D6B">
      <w:pPr>
        <w:keepNext w:val="0"/>
        <w:keepLines w:val="0"/>
        <w:pageBreakBefore w:val="0"/>
        <w:numPr>
          <w:ilvl w:val="0"/>
          <w:numId w:val="0"/>
        </w:numPr>
        <w:kinsoku/>
        <w:wordWrap/>
        <w:overflowPunct/>
        <w:topLinePunct w:val="0"/>
        <w:autoSpaceDE/>
        <w:autoSpaceDN/>
        <w:bidi w:val="0"/>
        <w:spacing w:line="360" w:lineRule="auto"/>
        <w:ind w:firstLine="480" w:firstLineChars="200"/>
        <w:jc w:val="left"/>
        <w:textAlignment w:val="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2.2.7移动电缆滑车头车与小车导电臂之间敷设移动电缆时，需预留</w:t>
      </w:r>
      <w:r>
        <w:rPr>
          <w:rFonts w:hint="default" w:ascii="宋体" w:hAnsi="宋体" w:eastAsia="宋体" w:cs="宋体"/>
          <w:color w:val="auto"/>
          <w:sz w:val="24"/>
          <w:szCs w:val="24"/>
          <w:highlight w:val="none"/>
          <w:lang w:val="en-US" w:eastAsia="zh-CN"/>
        </w:rPr>
        <w:t>不少于电缆总悬垂长度50%的余量。</w:t>
      </w:r>
    </w:p>
    <w:p w14:paraId="770EB4CA">
      <w:pPr>
        <w:keepNext w:val="0"/>
        <w:keepLines w:val="0"/>
        <w:pageBreakBefore w:val="0"/>
        <w:numPr>
          <w:ilvl w:val="0"/>
          <w:numId w:val="0"/>
        </w:numPr>
        <w:kinsoku/>
        <w:wordWrap/>
        <w:overflowPunct/>
        <w:topLinePunct w:val="0"/>
        <w:autoSpaceDE/>
        <w:autoSpaceDN/>
        <w:bidi w:val="0"/>
        <w:spacing w:line="360" w:lineRule="auto"/>
        <w:ind w:firstLine="420" w:firstLineChars="200"/>
        <w:jc w:val="left"/>
        <w:textAlignment w:val="auto"/>
        <w:rPr>
          <w:rFonts w:hint="eastAsia" w:ascii="宋体" w:hAnsi="宋体" w:eastAsia="宋体" w:cs="宋体"/>
          <w:color w:val="auto"/>
          <w:sz w:val="24"/>
          <w:szCs w:val="24"/>
          <w:highlight w:val="none"/>
          <w:lang w:val="en-US" w:eastAsia="zh-CN"/>
        </w:rPr>
      </w:pPr>
      <w:r>
        <w:rPr>
          <w:highlight w:val="none"/>
        </w:rPr>
        <w:drawing>
          <wp:anchor distT="0" distB="0" distL="114300" distR="114300" simplePos="0" relativeHeight="251777024" behindDoc="0" locked="0" layoutInCell="1" allowOverlap="1">
            <wp:simplePos x="0" y="0"/>
            <wp:positionH relativeFrom="column">
              <wp:posOffset>1783715</wp:posOffset>
            </wp:positionH>
            <wp:positionV relativeFrom="paragraph">
              <wp:posOffset>13970</wp:posOffset>
            </wp:positionV>
            <wp:extent cx="1739265" cy="1891665"/>
            <wp:effectExtent l="9525" t="9525" r="22860" b="22860"/>
            <wp:wrapTopAndBottom/>
            <wp:docPr id="271"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473"/>
                    <pic:cNvPicPr>
                      <a:picLocks noChangeAspect="1"/>
                    </pic:cNvPicPr>
                  </pic:nvPicPr>
                  <pic:blipFill>
                    <a:blip r:embed="rId44"/>
                    <a:srcRect t="10675" r="-2240"/>
                    <a:stretch>
                      <a:fillRect/>
                    </a:stretch>
                  </pic:blipFill>
                  <pic:spPr>
                    <a:xfrm>
                      <a:off x="0" y="0"/>
                      <a:ext cx="1739265" cy="1891665"/>
                    </a:xfrm>
                    <a:prstGeom prst="rect">
                      <a:avLst/>
                    </a:prstGeom>
                    <a:noFill/>
                    <a:ln w="9525" cap="flat" cmpd="sng">
                      <a:solidFill>
                        <a:srgbClr val="000000"/>
                      </a:solidFill>
                      <a:prstDash val="solid"/>
                      <a:miter/>
                      <a:headEnd type="none" w="med" len="med"/>
                      <a:tailEnd type="none" w="med" len="med"/>
                    </a:ln>
                  </pic:spPr>
                </pic:pic>
              </a:graphicData>
            </a:graphic>
          </wp:anchor>
        </w:drawing>
      </w:r>
      <w:r>
        <w:rPr>
          <w:rFonts w:hint="eastAsia" w:ascii="宋体" w:hAnsi="宋体" w:eastAsia="宋体" w:cs="宋体"/>
          <w:color w:val="auto"/>
          <w:sz w:val="24"/>
          <w:szCs w:val="24"/>
          <w:highlight w:val="none"/>
          <w:lang w:val="en-US" w:eastAsia="zh-CN"/>
        </w:rPr>
        <w:t>2.2.8通信电缆（如以太网、编码器电缆）应敷设在最上层，动力电缆应敷设在最下层，并使用金属隔板隔离；所有电缆在槽内应排列整齐，不得交叉缠绕；若条件限制无法分层敷设，应采用金属屏蔽管，并确保屏蔽层可靠接地。</w:t>
      </w:r>
    </w:p>
    <w:p w14:paraId="637EDF9C">
      <w:pPr>
        <w:keepNext w:val="0"/>
        <w:keepLines w:val="0"/>
        <w:pageBreakBefore w:val="0"/>
        <w:numPr>
          <w:ilvl w:val="0"/>
          <w:numId w:val="0"/>
        </w:numPr>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2.2.9通信电缆（如以太网、编码器等）的屏蔽层必须两端可靠接地，以形成低阻抗回路，有效抑制电磁干扰。具体要求如下：屏蔽层在电缆两端均应接地，接地线应短而直，接地电阻≤1Ω；接地连接点应使用专用接地夹或铜鼻子，不得缠绕或虚接。</w:t>
      </w:r>
    </w:p>
    <w:p w14:paraId="68C6B291">
      <w:pPr>
        <w:pStyle w:val="22"/>
        <w:ind w:firstLine="720" w:firstLineChars="300"/>
        <w:rPr>
          <w:rFonts w:hint="default"/>
          <w:highlight w:val="none"/>
          <w:lang w:val="en-US" w:eastAsia="zh-CN"/>
        </w:rPr>
      </w:pPr>
      <w:r>
        <w:rPr>
          <w:rFonts w:hint="default"/>
          <w:highlight w:val="none"/>
          <w:lang w:val="en-US" w:eastAsia="zh-CN"/>
        </w:rPr>
        <w:t>[设备A] ── 屏蔽层 ── [接地</w:t>
      </w:r>
      <w:r>
        <w:rPr>
          <w:rFonts w:hint="eastAsia"/>
          <w:highlight w:val="none"/>
          <w:lang w:val="en-US" w:eastAsia="zh-CN"/>
        </w:rPr>
        <w:t>铜排PE</w:t>
      </w:r>
      <w:r>
        <w:rPr>
          <w:rFonts w:hint="default"/>
          <w:highlight w:val="none"/>
          <w:lang w:val="en-US" w:eastAsia="zh-CN"/>
        </w:rPr>
        <w:t>] ── 屏蔽层 ── [设备B]</w:t>
      </w:r>
    </w:p>
    <w:p w14:paraId="7E45C47D">
      <w:pPr>
        <w:pStyle w:val="22"/>
        <w:rPr>
          <w:rFonts w:hint="default"/>
          <w:lang w:val="en-US" w:eastAsia="zh-CN"/>
        </w:rPr>
      </w:pPr>
      <w:r>
        <w:rPr>
          <w:rFonts w:hint="default"/>
          <w:highlight w:val="none"/>
          <w:lang w:val="en-US" w:eastAsia="zh-CN"/>
        </w:rPr>
        <w:t xml:space="preserve">       两端接地               </w:t>
      </w:r>
      <w:r>
        <w:rPr>
          <w:rFonts w:hint="eastAsia"/>
          <w:highlight w:val="none"/>
          <w:lang w:val="en-US" w:eastAsia="zh-CN"/>
        </w:rPr>
        <w:t xml:space="preserve">    </w:t>
      </w:r>
      <w:r>
        <w:rPr>
          <w:rFonts w:hint="default"/>
          <w:highlight w:val="none"/>
          <w:lang w:val="en-US" w:eastAsia="zh-CN"/>
        </w:rPr>
        <w:t xml:space="preserve">  </w:t>
      </w:r>
      <w:r>
        <w:rPr>
          <w:rFonts w:hint="eastAsia"/>
          <w:highlight w:val="none"/>
          <w:lang w:val="en-US" w:eastAsia="zh-CN"/>
        </w:rPr>
        <w:t xml:space="preserve">   </w:t>
      </w:r>
      <w:r>
        <w:rPr>
          <w:rFonts w:hint="default"/>
          <w:highlight w:val="none"/>
          <w:lang w:val="en-US" w:eastAsia="zh-CN"/>
        </w:rPr>
        <w:t xml:space="preserve">两端接地     </w:t>
      </w:r>
      <w:r>
        <w:rPr>
          <w:rFonts w:hint="default"/>
          <w:lang w:val="en-US" w:eastAsia="zh-CN"/>
        </w:rPr>
        <w:t xml:space="preserve">          </w:t>
      </w:r>
    </w:p>
    <w:p w14:paraId="7FA32398">
      <w:pPr>
        <w:pStyle w:val="2"/>
        <w:numPr>
          <w:ilvl w:val="0"/>
          <w:numId w:val="7"/>
        </w:numPr>
        <w:rPr>
          <w:rFonts w:hint="eastAsia" w:ascii="宋体" w:hAnsi="宋体" w:eastAsia="宋体" w:cs="宋体"/>
          <w:b/>
          <w:sz w:val="24"/>
          <w:szCs w:val="24"/>
          <w:highlight w:val="none"/>
          <w:lang w:val="en-US" w:eastAsia="zh-CN"/>
        </w:rPr>
      </w:pPr>
      <w:r>
        <w:rPr>
          <w:rFonts w:hint="eastAsia" w:ascii="宋体" w:hAnsi="宋体" w:cs="宋体"/>
          <w:b/>
          <w:sz w:val="24"/>
          <w:szCs w:val="24"/>
          <w:highlight w:val="none"/>
          <w:lang w:val="en-US" w:eastAsia="zh-CN"/>
        </w:rPr>
        <w:t>特殊措施</w:t>
      </w:r>
      <w:r>
        <w:rPr>
          <w:rFonts w:hint="eastAsia" w:ascii="宋体" w:hAnsi="宋体" w:eastAsia="宋体" w:cs="宋体"/>
          <w:b/>
          <w:sz w:val="24"/>
          <w:szCs w:val="24"/>
          <w:highlight w:val="none"/>
          <w:lang w:val="en-US" w:eastAsia="zh-CN"/>
        </w:rPr>
        <w:t>部分</w:t>
      </w:r>
    </w:p>
    <w:p w14:paraId="698FF20E">
      <w:pPr>
        <w:spacing w:line="360" w:lineRule="auto"/>
        <w:ind w:right="-11"/>
        <w:jc w:val="left"/>
        <w:outlineLvl w:val="9"/>
        <w:rPr>
          <w:rFonts w:hint="eastAsia" w:ascii="宋体" w:hAnsi="宋体" w:eastAsia="宋体" w:cs="宋体"/>
          <w:b/>
          <w:color w:val="auto"/>
          <w:sz w:val="24"/>
          <w:szCs w:val="24"/>
          <w:highlight w:val="none"/>
          <w:lang w:val="en-US" w:eastAsia="zh-CN"/>
        </w:rPr>
      </w:pPr>
      <w:bookmarkStart w:id="138" w:name="_Toc22545"/>
      <w:bookmarkStart w:id="139" w:name="_Toc9947"/>
      <w:bookmarkStart w:id="140" w:name="_Toc385162843"/>
    </w:p>
    <w:p w14:paraId="5F32C954">
      <w:pPr>
        <w:spacing w:line="360" w:lineRule="auto"/>
        <w:ind w:right="-11"/>
        <w:jc w:val="left"/>
        <w:outlineLvl w:val="1"/>
        <w:rPr>
          <w:rFonts w:hint="eastAsia" w:ascii="宋体" w:hAnsi="宋体" w:eastAsia="宋体" w:cs="宋体"/>
          <w:b/>
          <w:color w:val="auto"/>
          <w:sz w:val="24"/>
          <w:szCs w:val="24"/>
          <w:highlight w:val="none"/>
        </w:rPr>
      </w:pPr>
      <w:bookmarkStart w:id="141" w:name="_Toc18069"/>
      <w:bookmarkStart w:id="142" w:name="_Toc10914"/>
      <w:bookmarkStart w:id="143" w:name="_Toc21728"/>
      <w:bookmarkStart w:id="144" w:name="_Toc23261"/>
      <w:bookmarkStart w:id="145" w:name="_Toc27686"/>
      <w:r>
        <w:rPr>
          <w:rFonts w:hint="eastAsia" w:ascii="宋体" w:hAnsi="宋体" w:eastAsia="宋体" w:cs="宋体"/>
          <w:b/>
          <w:color w:val="auto"/>
          <w:sz w:val="24"/>
          <w:szCs w:val="24"/>
          <w:highlight w:val="none"/>
          <w:lang w:val="en-US" w:eastAsia="zh-CN"/>
        </w:rPr>
        <w:t>5</w:t>
      </w:r>
      <w:r>
        <w:rPr>
          <w:rFonts w:hint="eastAsia" w:ascii="宋体" w:hAnsi="宋体" w:eastAsia="宋体" w:cs="宋体"/>
          <w:b/>
          <w:color w:val="auto"/>
          <w:sz w:val="24"/>
          <w:szCs w:val="24"/>
          <w:highlight w:val="none"/>
        </w:rPr>
        <w:t>.</w:t>
      </w:r>
      <w:r>
        <w:rPr>
          <w:rFonts w:hint="eastAsia" w:ascii="宋体" w:hAnsi="宋体" w:eastAsia="宋体" w:cs="宋体"/>
          <w:b/>
          <w:color w:val="auto"/>
          <w:sz w:val="24"/>
          <w:szCs w:val="24"/>
          <w:highlight w:val="none"/>
          <w:lang w:val="en-US" w:eastAsia="zh-CN"/>
        </w:rPr>
        <w:t>1</w:t>
      </w:r>
      <w:r>
        <w:rPr>
          <w:rFonts w:hint="eastAsia" w:ascii="宋体" w:hAnsi="宋体" w:eastAsia="宋体" w:cs="宋体"/>
          <w:b/>
          <w:color w:val="auto"/>
          <w:sz w:val="24"/>
          <w:szCs w:val="24"/>
          <w:highlight w:val="none"/>
        </w:rPr>
        <w:t xml:space="preserve"> 特殊工程主要机具材料计划</w:t>
      </w:r>
      <w:bookmarkEnd w:id="138"/>
      <w:bookmarkEnd w:id="139"/>
      <w:bookmarkEnd w:id="140"/>
      <w:bookmarkEnd w:id="141"/>
      <w:bookmarkEnd w:id="142"/>
      <w:bookmarkEnd w:id="143"/>
      <w:bookmarkEnd w:id="144"/>
      <w:bookmarkEnd w:id="145"/>
    </w:p>
    <w:p w14:paraId="6849CA23">
      <w:pPr>
        <w:jc w:val="both"/>
        <w:rPr>
          <w:rFonts w:hint="default" w:ascii="宋体" w:hAnsi="宋体" w:eastAsia="宋体" w:cs="宋体"/>
          <w:sz w:val="24"/>
          <w:szCs w:val="24"/>
          <w:lang w:val="en-US" w:eastAsia="zh-CN"/>
        </w:rPr>
      </w:pPr>
      <w:r>
        <w:rPr>
          <w:rFonts w:hint="eastAsia" w:ascii="宋体" w:hAnsi="宋体" w:cs="宋体"/>
          <w:sz w:val="24"/>
          <w:szCs w:val="24"/>
          <w:lang w:val="en-US" w:eastAsia="zh-CN"/>
        </w:rPr>
        <w:t>无</w:t>
      </w:r>
    </w:p>
    <w:p w14:paraId="36B1849D">
      <w:pPr>
        <w:spacing w:line="360" w:lineRule="auto"/>
        <w:ind w:right="-11"/>
        <w:jc w:val="left"/>
        <w:outlineLvl w:val="1"/>
        <w:rPr>
          <w:rFonts w:hint="eastAsia" w:ascii="宋体" w:hAnsi="宋体" w:eastAsia="宋体" w:cs="宋体"/>
          <w:b/>
          <w:color w:val="auto"/>
          <w:sz w:val="24"/>
          <w:szCs w:val="24"/>
          <w:highlight w:val="none"/>
          <w:lang w:val="en-US" w:eastAsia="zh-CN"/>
        </w:rPr>
      </w:pPr>
      <w:bookmarkStart w:id="146" w:name="_Toc10373"/>
      <w:bookmarkStart w:id="147" w:name="_Toc26298"/>
      <w:bookmarkStart w:id="148" w:name="_Toc4381"/>
      <w:bookmarkStart w:id="149" w:name="_Toc10844"/>
      <w:bookmarkStart w:id="150" w:name="_Toc14095"/>
      <w:bookmarkStart w:id="151" w:name="_Toc21243"/>
      <w:r>
        <w:rPr>
          <w:rFonts w:hint="eastAsia" w:ascii="宋体" w:hAnsi="宋体" w:eastAsia="宋体" w:cs="宋体"/>
          <w:b/>
          <w:color w:val="auto"/>
          <w:sz w:val="24"/>
          <w:szCs w:val="24"/>
          <w:highlight w:val="none"/>
          <w:lang w:val="en-US" w:eastAsia="zh-CN"/>
        </w:rPr>
        <w:t>5.2 专项施工方案计划</w:t>
      </w:r>
      <w:bookmarkEnd w:id="146"/>
      <w:bookmarkEnd w:id="147"/>
      <w:bookmarkEnd w:id="148"/>
      <w:bookmarkEnd w:id="149"/>
      <w:bookmarkEnd w:id="150"/>
      <w:bookmarkEnd w:id="151"/>
    </w:p>
    <w:p w14:paraId="479C0351">
      <w:pPr>
        <w:jc w:val="both"/>
        <w:rPr>
          <w:rFonts w:hint="default" w:ascii="宋体" w:hAnsi="宋体" w:cs="宋体"/>
          <w:sz w:val="24"/>
          <w:szCs w:val="24"/>
          <w:lang w:val="en-US" w:eastAsia="zh-CN"/>
        </w:rPr>
      </w:pPr>
      <w:r>
        <w:rPr>
          <w:rFonts w:hint="eastAsia" w:ascii="宋体" w:hAnsi="宋体" w:cs="宋体"/>
          <w:sz w:val="24"/>
          <w:szCs w:val="24"/>
          <w:lang w:val="en-US" w:eastAsia="zh-CN"/>
        </w:rPr>
        <w:t>无</w:t>
      </w:r>
    </w:p>
    <w:bookmarkEnd w:id="116"/>
    <w:bookmarkEnd w:id="117"/>
    <w:bookmarkEnd w:id="118"/>
    <w:bookmarkEnd w:id="119"/>
    <w:bookmarkEnd w:id="120"/>
    <w:bookmarkEnd w:id="121"/>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14:paraId="03088E64">
      <w:pPr>
        <w:keepNext w:val="0"/>
        <w:keepLines w:val="0"/>
        <w:pageBreakBefore/>
        <w:widowControl w:val="0"/>
        <w:kinsoku/>
        <w:wordWrap/>
        <w:overflowPunct/>
        <w:topLinePunct w:val="0"/>
        <w:autoSpaceDE/>
        <w:autoSpaceDN/>
        <w:bidi w:val="0"/>
        <w:adjustRightInd w:val="0"/>
        <w:snapToGrid w:val="0"/>
        <w:spacing w:line="360" w:lineRule="auto"/>
        <w:jc w:val="center"/>
        <w:textAlignment w:val="auto"/>
        <w:outlineLvl w:val="0"/>
        <w:rPr>
          <w:rFonts w:hint="eastAsia" w:ascii="宋体" w:hAnsi="宋体" w:cs="宋体"/>
          <w:b/>
          <w:bCs/>
          <w:color w:val="auto"/>
          <w:sz w:val="28"/>
          <w:szCs w:val="28"/>
        </w:rPr>
      </w:pPr>
      <w:bookmarkStart w:id="152" w:name="_Toc28520"/>
      <w:bookmarkStart w:id="153" w:name="_Toc7004_WPSOffice_Level1"/>
      <w:bookmarkStart w:id="154" w:name="_Toc16478"/>
      <w:bookmarkStart w:id="155" w:name="_Toc20075"/>
      <w:bookmarkStart w:id="156" w:name="_Toc6655"/>
      <w:r>
        <w:rPr>
          <w:rFonts w:hint="eastAsia" w:ascii="宋体" w:hAnsi="宋体" w:cs="宋体"/>
          <w:b/>
          <w:bCs/>
          <w:color w:val="auto"/>
          <w:sz w:val="24"/>
          <w:szCs w:val="24"/>
        </w:rPr>
        <w:t>第四章 进度管理计划</w:t>
      </w:r>
      <w:bookmarkEnd w:id="152"/>
      <w:bookmarkEnd w:id="153"/>
      <w:bookmarkEnd w:id="154"/>
      <w:bookmarkEnd w:id="155"/>
      <w:bookmarkEnd w:id="156"/>
    </w:p>
    <w:p w14:paraId="238C688F">
      <w:pPr>
        <w:pStyle w:val="4"/>
        <w:numPr>
          <w:ilvl w:val="1"/>
          <w:numId w:val="0"/>
        </w:numPr>
        <w:adjustRightInd w:val="0"/>
        <w:snapToGrid w:val="0"/>
        <w:spacing w:before="0" w:beforeLines="0" w:after="0" w:afterLines="0" w:line="360" w:lineRule="auto"/>
        <w:jc w:val="left"/>
        <w:outlineLvl w:val="1"/>
        <w:rPr>
          <w:rFonts w:hint="eastAsia" w:ascii="宋体" w:hAnsi="宋体" w:eastAsia="宋体" w:cs="宋体"/>
          <w:b w:val="0"/>
          <w:bCs w:val="0"/>
          <w:color w:val="auto"/>
          <w:sz w:val="24"/>
          <w:szCs w:val="24"/>
        </w:rPr>
      </w:pPr>
      <w:bookmarkStart w:id="157" w:name="_Toc25383_WPSOffice_Level2"/>
      <w:bookmarkStart w:id="158" w:name="_Toc1523"/>
      <w:bookmarkStart w:id="159" w:name="_Toc1947"/>
      <w:bookmarkStart w:id="160" w:name="_Toc16538"/>
      <w:bookmarkStart w:id="161" w:name="_Toc5085"/>
      <w:r>
        <w:rPr>
          <w:rFonts w:hint="eastAsia" w:ascii="宋体" w:hAnsi="宋体" w:eastAsia="宋体" w:cs="宋体"/>
          <w:color w:val="auto"/>
          <w:sz w:val="24"/>
          <w:szCs w:val="24"/>
        </w:rPr>
        <w:t>第一节 施工工期</w:t>
      </w:r>
      <w:bookmarkEnd w:id="157"/>
      <w:bookmarkEnd w:id="158"/>
      <w:bookmarkEnd w:id="159"/>
      <w:bookmarkEnd w:id="160"/>
      <w:bookmarkEnd w:id="161"/>
    </w:p>
    <w:p w14:paraId="75A98352">
      <w:pPr>
        <w:adjustRightInd w:val="0"/>
        <w:snapToGrid w:val="0"/>
        <w:spacing w:before="62" w:beforeLines="20" w:line="360" w:lineRule="auto"/>
        <w:ind w:firstLine="480" w:firstLineChars="200"/>
        <w:rPr>
          <w:rFonts w:hint="eastAsia" w:ascii="宋体" w:hAnsi="宋体" w:cs="FangSong_GB2312"/>
          <w:bCs/>
          <w:color w:val="auto"/>
          <w:sz w:val="24"/>
          <w:szCs w:val="28"/>
          <w:highlight w:val="none"/>
        </w:rPr>
      </w:pPr>
      <w:r>
        <w:rPr>
          <w:rFonts w:hint="eastAsia" w:ascii="宋体" w:hAnsi="宋体" w:cs="FangSong_GB2312"/>
          <w:bCs/>
          <w:color w:val="auto"/>
          <w:sz w:val="24"/>
          <w:szCs w:val="28"/>
          <w:highlight w:val="none"/>
        </w:rPr>
        <w:t>本工程计划于</w:t>
      </w:r>
      <w:r>
        <w:rPr>
          <w:rFonts w:hint="eastAsia" w:ascii="宋体" w:hAnsi="宋体" w:cs="FangSong_GB2312"/>
          <w:bCs/>
          <w:color w:val="000000"/>
          <w:sz w:val="24"/>
          <w:szCs w:val="28"/>
          <w:highlight w:val="none"/>
        </w:rPr>
        <w:t>2</w:t>
      </w:r>
      <w:r>
        <w:rPr>
          <w:rFonts w:hint="eastAsia" w:ascii="宋体" w:hAnsi="宋体" w:cs="FangSong_GB2312"/>
          <w:bCs/>
          <w:color w:val="000000"/>
          <w:sz w:val="24"/>
          <w:szCs w:val="28"/>
          <w:highlight w:val="none"/>
          <w:lang w:val="en-US" w:eastAsia="zh-CN"/>
        </w:rPr>
        <w:t>026</w:t>
      </w:r>
      <w:r>
        <w:rPr>
          <w:rFonts w:hint="eastAsia" w:ascii="宋体" w:hAnsi="宋体" w:cs="FangSong_GB2312"/>
          <w:bCs/>
          <w:color w:val="000000"/>
          <w:sz w:val="24"/>
          <w:szCs w:val="28"/>
          <w:highlight w:val="none"/>
        </w:rPr>
        <w:t>年</w:t>
      </w:r>
      <w:r>
        <w:rPr>
          <w:rFonts w:hint="eastAsia" w:ascii="宋体" w:hAnsi="宋体" w:cs="FangSong_GB2312"/>
          <w:bCs/>
          <w:color w:val="000000"/>
          <w:sz w:val="24"/>
          <w:szCs w:val="28"/>
          <w:highlight w:val="none"/>
          <w:lang w:val="en-US" w:eastAsia="zh-CN"/>
        </w:rPr>
        <w:t>4</w:t>
      </w:r>
      <w:r>
        <w:rPr>
          <w:rFonts w:hint="eastAsia" w:ascii="宋体" w:hAnsi="宋体" w:cs="FangSong_GB2312"/>
          <w:bCs/>
          <w:color w:val="000000"/>
          <w:sz w:val="24"/>
          <w:szCs w:val="28"/>
          <w:highlight w:val="none"/>
        </w:rPr>
        <w:t>月</w:t>
      </w:r>
      <w:r>
        <w:rPr>
          <w:rFonts w:hint="eastAsia" w:ascii="宋体" w:hAnsi="宋体" w:cs="FangSong_GB2312"/>
          <w:bCs/>
          <w:color w:val="000000"/>
          <w:sz w:val="24"/>
          <w:szCs w:val="28"/>
          <w:highlight w:val="none"/>
          <w:lang w:val="en-US" w:eastAsia="zh-CN"/>
        </w:rPr>
        <w:t>1日</w:t>
      </w:r>
      <w:r>
        <w:rPr>
          <w:rFonts w:hint="eastAsia" w:ascii="宋体" w:hAnsi="宋体" w:cs="FangSong_GB2312"/>
          <w:bCs/>
          <w:color w:val="000000"/>
          <w:sz w:val="24"/>
          <w:szCs w:val="28"/>
          <w:highlight w:val="none"/>
        </w:rPr>
        <w:t>开始施工，20</w:t>
      </w:r>
      <w:r>
        <w:rPr>
          <w:rFonts w:hint="eastAsia" w:ascii="宋体" w:hAnsi="宋体" w:cs="FangSong_GB2312"/>
          <w:bCs/>
          <w:color w:val="000000"/>
          <w:sz w:val="24"/>
          <w:szCs w:val="28"/>
          <w:highlight w:val="none"/>
          <w:lang w:val="en-US" w:eastAsia="zh-CN"/>
        </w:rPr>
        <w:t>26</w:t>
      </w:r>
      <w:r>
        <w:rPr>
          <w:rFonts w:hint="eastAsia" w:ascii="宋体" w:hAnsi="宋体" w:cs="FangSong_GB2312"/>
          <w:bCs/>
          <w:color w:val="000000"/>
          <w:sz w:val="24"/>
          <w:szCs w:val="28"/>
          <w:highlight w:val="none"/>
        </w:rPr>
        <w:t>年</w:t>
      </w:r>
      <w:r>
        <w:rPr>
          <w:rFonts w:hint="eastAsia" w:ascii="宋体" w:hAnsi="宋体" w:cs="FangSong_GB2312"/>
          <w:bCs/>
          <w:color w:val="000000"/>
          <w:sz w:val="24"/>
          <w:szCs w:val="28"/>
          <w:highlight w:val="none"/>
          <w:lang w:val="en-US" w:eastAsia="zh-CN"/>
        </w:rPr>
        <w:t>10</w:t>
      </w:r>
      <w:r>
        <w:rPr>
          <w:rFonts w:hint="eastAsia" w:ascii="宋体" w:hAnsi="宋体" w:cs="FangSong_GB2312"/>
          <w:bCs/>
          <w:color w:val="000000"/>
          <w:sz w:val="24"/>
          <w:szCs w:val="28"/>
          <w:highlight w:val="none"/>
        </w:rPr>
        <w:t>月</w:t>
      </w:r>
      <w:r>
        <w:rPr>
          <w:rFonts w:hint="eastAsia" w:ascii="宋体" w:hAnsi="宋体" w:cs="FangSong_GB2312"/>
          <w:bCs/>
          <w:color w:val="000000"/>
          <w:sz w:val="24"/>
          <w:szCs w:val="28"/>
          <w:highlight w:val="none"/>
          <w:lang w:val="en-US" w:eastAsia="zh-CN"/>
        </w:rPr>
        <w:t>31日</w:t>
      </w:r>
      <w:r>
        <w:rPr>
          <w:rFonts w:hint="eastAsia" w:ascii="宋体" w:hAnsi="宋体" w:cs="FangSong_GB2312"/>
          <w:bCs/>
          <w:color w:val="auto"/>
          <w:sz w:val="24"/>
          <w:szCs w:val="28"/>
          <w:highlight w:val="none"/>
        </w:rPr>
        <w:t>完成全部施工内容</w:t>
      </w:r>
      <w:r>
        <w:rPr>
          <w:rFonts w:hint="eastAsia" w:ascii="宋体" w:hAnsi="宋体" w:cs="宋体"/>
          <w:color w:val="auto"/>
          <w:sz w:val="24"/>
          <w:szCs w:val="24"/>
          <w:highlight w:val="none"/>
          <w:lang w:val="en-US" w:eastAsia="zh-CN"/>
        </w:rPr>
        <w:t>，</w:t>
      </w:r>
      <w:r>
        <w:rPr>
          <w:rFonts w:hint="eastAsia" w:ascii="宋体" w:hAnsi="宋体" w:cs="宋体"/>
          <w:color w:val="auto"/>
          <w:sz w:val="24"/>
          <w:szCs w:val="24"/>
          <w:highlight w:val="none"/>
        </w:rPr>
        <w:t>交付生产使用，</w:t>
      </w:r>
      <w:r>
        <w:rPr>
          <w:rFonts w:hint="eastAsia" w:ascii="宋体" w:hAnsi="宋体" w:cs="宋体"/>
          <w:color w:val="auto"/>
          <w:sz w:val="24"/>
          <w:szCs w:val="24"/>
          <w:highlight w:val="none"/>
          <w:lang w:val="en-US" w:eastAsia="zh-CN"/>
        </w:rPr>
        <w:t>计划</w:t>
      </w:r>
      <w:r>
        <w:rPr>
          <w:rFonts w:hint="eastAsia" w:ascii="宋体" w:hAnsi="宋体" w:cs="宋体"/>
          <w:color w:val="auto"/>
          <w:sz w:val="24"/>
          <w:szCs w:val="24"/>
          <w:highlight w:val="none"/>
        </w:rPr>
        <w:t>主要施工节点如下：</w:t>
      </w:r>
    </w:p>
    <w:p w14:paraId="2A0E1B19">
      <w:pPr>
        <w:adjustRightInd w:val="0"/>
        <w:snapToGrid w:val="0"/>
        <w:spacing w:before="62" w:beforeLines="20" w:line="360" w:lineRule="auto"/>
        <w:ind w:firstLine="480" w:firstLineChars="200"/>
        <w:rPr>
          <w:rFonts w:hint="eastAsia" w:ascii="宋体" w:hAnsi="宋体" w:cs="FangSong_GB2312"/>
          <w:bCs/>
          <w:color w:val="auto"/>
          <w:sz w:val="24"/>
          <w:szCs w:val="28"/>
          <w:highlight w:val="none"/>
        </w:rPr>
      </w:pPr>
      <w:r>
        <w:rPr>
          <w:rFonts w:hint="eastAsia" w:ascii="宋体" w:hAnsi="宋体" w:cs="FangSong_GB2312"/>
          <w:bCs/>
          <w:color w:val="auto"/>
          <w:sz w:val="24"/>
          <w:szCs w:val="28"/>
          <w:highlight w:val="none"/>
        </w:rPr>
        <w:t>1、202</w:t>
      </w:r>
      <w:r>
        <w:rPr>
          <w:rFonts w:hint="eastAsia" w:ascii="宋体" w:hAnsi="宋体" w:cs="FangSong_GB2312"/>
          <w:bCs/>
          <w:color w:val="auto"/>
          <w:sz w:val="24"/>
          <w:szCs w:val="28"/>
          <w:highlight w:val="none"/>
          <w:lang w:val="en-US" w:eastAsia="zh-CN"/>
        </w:rPr>
        <w:t>6</w:t>
      </w:r>
      <w:r>
        <w:rPr>
          <w:rFonts w:hint="eastAsia" w:ascii="宋体" w:hAnsi="宋体" w:cs="FangSong_GB2312"/>
          <w:bCs/>
          <w:color w:val="auto"/>
          <w:sz w:val="24"/>
          <w:szCs w:val="28"/>
          <w:highlight w:val="none"/>
        </w:rPr>
        <w:t>年</w:t>
      </w:r>
      <w:r>
        <w:rPr>
          <w:rFonts w:hint="eastAsia" w:ascii="宋体" w:hAnsi="宋体" w:cs="FangSong_GB2312"/>
          <w:bCs/>
          <w:color w:val="auto"/>
          <w:sz w:val="24"/>
          <w:szCs w:val="28"/>
          <w:highlight w:val="none"/>
          <w:lang w:val="en-US" w:eastAsia="zh-CN"/>
        </w:rPr>
        <w:t>5</w:t>
      </w:r>
      <w:r>
        <w:rPr>
          <w:rFonts w:hint="eastAsia" w:ascii="宋体" w:hAnsi="宋体" w:cs="FangSong_GB2312"/>
          <w:bCs/>
          <w:color w:val="auto"/>
          <w:sz w:val="24"/>
          <w:szCs w:val="28"/>
          <w:highlight w:val="none"/>
        </w:rPr>
        <w:t>月：</w:t>
      </w:r>
      <w:r>
        <w:rPr>
          <w:rFonts w:hint="eastAsia" w:ascii="宋体" w:hAnsi="宋体" w:cs="FangSong_GB2312"/>
          <w:bCs/>
          <w:color w:val="auto"/>
          <w:sz w:val="24"/>
          <w:szCs w:val="28"/>
          <w:highlight w:val="none"/>
          <w:lang w:val="en-US" w:eastAsia="zh-CN"/>
        </w:rPr>
        <w:t>6-1</w:t>
      </w:r>
      <w:r>
        <w:rPr>
          <w:rFonts w:hint="eastAsia" w:ascii="宋体" w:hAnsi="宋体" w:cs="FangSong_GB2312"/>
          <w:bCs/>
          <w:color w:val="auto"/>
          <w:sz w:val="24"/>
          <w:szCs w:val="28"/>
          <w:highlight w:val="none"/>
        </w:rPr>
        <w:t>行车改造施工；</w:t>
      </w:r>
    </w:p>
    <w:p w14:paraId="5AA2EB75">
      <w:pPr>
        <w:adjustRightInd w:val="0"/>
        <w:snapToGrid w:val="0"/>
        <w:spacing w:before="62" w:beforeLines="20" w:line="360" w:lineRule="auto"/>
        <w:ind w:firstLine="480" w:firstLineChars="200"/>
        <w:rPr>
          <w:rFonts w:hint="eastAsia" w:ascii="宋体" w:hAnsi="宋体" w:eastAsia="宋体" w:cs="FangSong_GB2312"/>
          <w:bCs/>
          <w:color w:val="auto"/>
          <w:sz w:val="24"/>
          <w:szCs w:val="28"/>
          <w:highlight w:val="none"/>
          <w:lang w:val="en-US" w:eastAsia="zh-CN"/>
        </w:rPr>
      </w:pPr>
      <w:r>
        <w:rPr>
          <w:rFonts w:hint="eastAsia" w:ascii="宋体" w:hAnsi="宋体" w:cs="FangSong_GB2312"/>
          <w:bCs/>
          <w:color w:val="auto"/>
          <w:sz w:val="24"/>
          <w:szCs w:val="28"/>
          <w:highlight w:val="none"/>
        </w:rPr>
        <w:t>2、202</w:t>
      </w:r>
      <w:r>
        <w:rPr>
          <w:rFonts w:hint="eastAsia" w:ascii="宋体" w:hAnsi="宋体" w:cs="FangSong_GB2312"/>
          <w:bCs/>
          <w:color w:val="auto"/>
          <w:sz w:val="24"/>
          <w:szCs w:val="28"/>
          <w:highlight w:val="none"/>
          <w:lang w:val="en-US" w:eastAsia="zh-CN"/>
        </w:rPr>
        <w:t>6</w:t>
      </w:r>
      <w:r>
        <w:rPr>
          <w:rFonts w:hint="eastAsia" w:ascii="宋体" w:hAnsi="宋体" w:cs="FangSong_GB2312"/>
          <w:bCs/>
          <w:color w:val="auto"/>
          <w:sz w:val="24"/>
          <w:szCs w:val="28"/>
          <w:highlight w:val="none"/>
        </w:rPr>
        <w:t>年</w:t>
      </w:r>
      <w:r>
        <w:rPr>
          <w:rFonts w:hint="eastAsia" w:ascii="宋体" w:hAnsi="宋体" w:cs="FangSong_GB2312"/>
          <w:bCs/>
          <w:color w:val="auto"/>
          <w:sz w:val="24"/>
          <w:szCs w:val="28"/>
          <w:highlight w:val="none"/>
          <w:lang w:val="en-US" w:eastAsia="zh-CN"/>
        </w:rPr>
        <w:t>6</w:t>
      </w:r>
      <w:r>
        <w:rPr>
          <w:rFonts w:hint="eastAsia" w:ascii="宋体" w:hAnsi="宋体" w:cs="FangSong_GB2312"/>
          <w:bCs/>
          <w:color w:val="auto"/>
          <w:sz w:val="24"/>
          <w:szCs w:val="28"/>
          <w:highlight w:val="none"/>
        </w:rPr>
        <w:t>月：</w:t>
      </w:r>
      <w:r>
        <w:rPr>
          <w:rFonts w:hint="eastAsia" w:ascii="宋体" w:hAnsi="宋体" w:cs="FangSong_GB2312"/>
          <w:bCs/>
          <w:color w:val="auto"/>
          <w:sz w:val="24"/>
          <w:szCs w:val="28"/>
          <w:highlight w:val="none"/>
          <w:lang w:val="en-US" w:eastAsia="zh-CN"/>
        </w:rPr>
        <w:t>4-2、4-4</w:t>
      </w:r>
      <w:r>
        <w:rPr>
          <w:rFonts w:hint="eastAsia" w:ascii="宋体" w:hAnsi="宋体" w:cs="FangSong_GB2312"/>
          <w:bCs/>
          <w:color w:val="auto"/>
          <w:sz w:val="24"/>
          <w:szCs w:val="28"/>
          <w:highlight w:val="none"/>
        </w:rPr>
        <w:t>行车改造施工</w:t>
      </w:r>
      <w:r>
        <w:rPr>
          <w:rFonts w:hint="eastAsia" w:ascii="宋体" w:hAnsi="宋体" w:cs="FangSong_GB2312"/>
          <w:bCs/>
          <w:color w:val="auto"/>
          <w:sz w:val="24"/>
          <w:szCs w:val="28"/>
          <w:highlight w:val="none"/>
          <w:lang w:eastAsia="zh-CN"/>
        </w:rPr>
        <w:t>；</w:t>
      </w:r>
    </w:p>
    <w:p w14:paraId="2A021F92">
      <w:pPr>
        <w:adjustRightInd w:val="0"/>
        <w:snapToGrid w:val="0"/>
        <w:spacing w:before="62" w:beforeLines="20" w:line="360" w:lineRule="auto"/>
        <w:ind w:firstLine="480" w:firstLineChars="200"/>
        <w:rPr>
          <w:rFonts w:hint="default" w:ascii="宋体" w:hAnsi="宋体" w:cs="FangSong_GB2312"/>
          <w:bCs/>
          <w:color w:val="auto"/>
          <w:sz w:val="24"/>
          <w:szCs w:val="28"/>
          <w:highlight w:val="none"/>
          <w:lang w:val="en-US" w:eastAsia="zh-CN"/>
        </w:rPr>
      </w:pPr>
      <w:r>
        <w:rPr>
          <w:rFonts w:hint="eastAsia" w:ascii="宋体" w:hAnsi="宋体" w:cs="FangSong_GB2312"/>
          <w:bCs/>
          <w:color w:val="auto"/>
          <w:sz w:val="24"/>
          <w:szCs w:val="28"/>
          <w:highlight w:val="none"/>
          <w:lang w:val="en-US" w:eastAsia="zh-CN"/>
        </w:rPr>
        <w:t>具体开工时间以甲方通知为准，冷轧厂2030区域3台行车改造完成后进行项目交工。</w:t>
      </w:r>
    </w:p>
    <w:p w14:paraId="7945944E">
      <w:pPr>
        <w:pStyle w:val="4"/>
        <w:numPr>
          <w:ilvl w:val="1"/>
          <w:numId w:val="0"/>
        </w:numPr>
        <w:adjustRightInd w:val="0"/>
        <w:snapToGrid w:val="0"/>
        <w:spacing w:before="0" w:beforeLines="0" w:after="0" w:afterLines="0" w:line="360" w:lineRule="auto"/>
        <w:jc w:val="left"/>
        <w:outlineLvl w:val="1"/>
        <w:rPr>
          <w:rFonts w:hint="eastAsia" w:ascii="宋体" w:hAnsi="宋体" w:eastAsia="宋体" w:cs="宋体"/>
          <w:color w:val="auto"/>
          <w:sz w:val="24"/>
          <w:szCs w:val="24"/>
        </w:rPr>
      </w:pPr>
      <w:bookmarkStart w:id="162" w:name="_Toc7056"/>
      <w:bookmarkStart w:id="163" w:name="_Toc2143"/>
      <w:bookmarkStart w:id="164" w:name="_Toc7304"/>
      <w:bookmarkStart w:id="165" w:name="_Toc4999_WPSOffice_Level2"/>
      <w:bookmarkStart w:id="166" w:name="_Toc13619"/>
      <w:r>
        <w:rPr>
          <w:rFonts w:hint="eastAsia" w:ascii="宋体" w:hAnsi="宋体" w:eastAsia="宋体" w:cs="宋体"/>
          <w:color w:val="auto"/>
          <w:sz w:val="24"/>
          <w:szCs w:val="24"/>
        </w:rPr>
        <w:t>第二节 施工网络进度表</w:t>
      </w:r>
      <w:bookmarkEnd w:id="162"/>
      <w:bookmarkEnd w:id="163"/>
      <w:bookmarkEnd w:id="164"/>
      <w:bookmarkEnd w:id="165"/>
      <w:bookmarkEnd w:id="166"/>
    </w:p>
    <w:p w14:paraId="2D61EFD0">
      <w:pPr>
        <w:adjustRightInd w:val="0"/>
        <w:snapToGrid w:val="0"/>
        <w:spacing w:line="360" w:lineRule="auto"/>
        <w:ind w:firstLine="480" w:firstLineChars="200"/>
        <w:rPr>
          <w:rFonts w:hint="eastAsia" w:ascii="宋体" w:hAnsi="宋体" w:cs="宋体"/>
          <w:color w:val="auto"/>
          <w:sz w:val="24"/>
          <w:szCs w:val="24"/>
        </w:rPr>
      </w:pPr>
      <w:bookmarkStart w:id="167" w:name="_Toc3497"/>
      <w:bookmarkStart w:id="168" w:name="_Toc21239"/>
      <w:r>
        <w:rPr>
          <w:rFonts w:hint="eastAsia" w:ascii="宋体" w:hAnsi="宋体" w:cs="宋体"/>
          <w:color w:val="auto"/>
          <w:sz w:val="24"/>
          <w:szCs w:val="24"/>
        </w:rPr>
        <w:t>详细施工进度计划见</w:t>
      </w:r>
      <w:r>
        <w:rPr>
          <w:rFonts w:hint="eastAsia" w:ascii="宋体" w:hAnsi="宋体" w:cs="宋体"/>
          <w:color w:val="auto"/>
          <w:sz w:val="24"/>
          <w:szCs w:val="24"/>
          <w:u w:val="single"/>
        </w:rPr>
        <w:t>附件1</w:t>
      </w:r>
      <w:r>
        <w:rPr>
          <w:rFonts w:hint="eastAsia" w:ascii="宋体" w:hAnsi="宋体" w:cs="宋体"/>
          <w:color w:val="auto"/>
          <w:sz w:val="24"/>
          <w:szCs w:val="24"/>
        </w:rPr>
        <w:t>。</w:t>
      </w:r>
    </w:p>
    <w:p w14:paraId="4E15B00A">
      <w:pPr>
        <w:adjustRightInd w:val="0"/>
        <w:snapToGrid w:val="0"/>
        <w:spacing w:line="360" w:lineRule="auto"/>
        <w:jc w:val="center"/>
        <w:outlineLvl w:val="0"/>
        <w:rPr>
          <w:rFonts w:hint="eastAsia" w:ascii="宋体" w:hAnsi="宋体" w:cs="宋体"/>
          <w:b/>
          <w:bCs/>
          <w:color w:val="auto"/>
          <w:sz w:val="24"/>
          <w:szCs w:val="24"/>
        </w:rPr>
      </w:pPr>
      <w:r>
        <w:rPr>
          <w:rFonts w:hint="eastAsia" w:ascii="宋体" w:hAnsi="宋体" w:cs="宋体"/>
          <w:b/>
          <w:color w:val="auto"/>
          <w:sz w:val="24"/>
          <w:szCs w:val="24"/>
        </w:rPr>
        <w:br w:type="page"/>
      </w:r>
      <w:bookmarkEnd w:id="167"/>
      <w:bookmarkEnd w:id="168"/>
      <w:bookmarkStart w:id="169" w:name="_Toc214"/>
      <w:bookmarkStart w:id="170" w:name="_Toc10508"/>
      <w:bookmarkStart w:id="171" w:name="_Toc16712_WPSOffice_Level1"/>
      <w:bookmarkStart w:id="172" w:name="_Toc29014"/>
      <w:r>
        <w:rPr>
          <w:rFonts w:hint="eastAsia" w:ascii="宋体" w:hAnsi="宋体" w:cs="宋体"/>
          <w:b/>
          <w:bCs/>
          <w:color w:val="auto"/>
          <w:sz w:val="24"/>
          <w:szCs w:val="24"/>
        </w:rPr>
        <w:t>第五章 质量管理计划</w:t>
      </w:r>
      <w:bookmarkEnd w:id="169"/>
      <w:bookmarkEnd w:id="170"/>
      <w:bookmarkEnd w:id="171"/>
      <w:bookmarkEnd w:id="172"/>
    </w:p>
    <w:p w14:paraId="59888EC5">
      <w:pPr>
        <w:spacing w:line="360" w:lineRule="auto"/>
        <w:outlineLvl w:val="1"/>
        <w:rPr>
          <w:rFonts w:hint="eastAsia" w:ascii="宋体" w:hAnsi="宋体" w:cs="宋体"/>
          <w:b/>
          <w:bCs/>
          <w:color w:val="auto"/>
          <w:sz w:val="24"/>
          <w:szCs w:val="24"/>
        </w:rPr>
      </w:pPr>
      <w:bookmarkStart w:id="173" w:name="_Toc27639"/>
      <w:bookmarkStart w:id="174" w:name="_Toc393984722"/>
      <w:bookmarkStart w:id="175" w:name="_Toc393374176"/>
      <w:bookmarkStart w:id="176" w:name="_Toc8830"/>
      <w:bookmarkStart w:id="177" w:name="_Toc25571"/>
      <w:bookmarkStart w:id="178" w:name="_Toc27790"/>
      <w:bookmarkStart w:id="179" w:name="_Toc26175_WPSOffice_Level2"/>
      <w:bookmarkStart w:id="180" w:name="_Toc13742"/>
      <w:r>
        <w:rPr>
          <w:rFonts w:hint="eastAsia" w:ascii="宋体" w:hAnsi="宋体" w:eastAsia="宋体" w:cs="宋体"/>
          <w:b/>
          <w:bCs/>
          <w:color w:val="auto"/>
          <w:sz w:val="24"/>
          <w:szCs w:val="24"/>
        </w:rPr>
        <w:t xml:space="preserve">第一节 </w:t>
      </w:r>
      <w:bookmarkEnd w:id="173"/>
      <w:bookmarkEnd w:id="174"/>
      <w:bookmarkEnd w:id="175"/>
      <w:bookmarkEnd w:id="176"/>
      <w:bookmarkEnd w:id="177"/>
      <w:bookmarkStart w:id="181" w:name="_Toc393374177"/>
      <w:bookmarkStart w:id="182" w:name="_Toc393984723"/>
      <w:r>
        <w:rPr>
          <w:rFonts w:hint="eastAsia" w:ascii="宋体" w:hAnsi="宋体" w:cs="宋体"/>
          <w:b/>
          <w:bCs/>
          <w:color w:val="auto"/>
          <w:sz w:val="24"/>
          <w:szCs w:val="24"/>
        </w:rPr>
        <w:t>质量管理目标</w:t>
      </w:r>
      <w:bookmarkEnd w:id="178"/>
      <w:bookmarkEnd w:id="179"/>
      <w:bookmarkEnd w:id="180"/>
      <w:bookmarkEnd w:id="181"/>
      <w:bookmarkEnd w:id="182"/>
    </w:p>
    <w:p w14:paraId="73DBC865">
      <w:pPr>
        <w:spacing w:line="360" w:lineRule="auto"/>
        <w:ind w:right="-12" w:firstLine="480" w:firstLineChars="200"/>
        <w:rPr>
          <w:rFonts w:hint="eastAsia" w:ascii="宋体" w:hAnsi="宋体" w:cs="宋体"/>
          <w:color w:val="auto"/>
          <w:sz w:val="24"/>
          <w:szCs w:val="24"/>
        </w:rPr>
      </w:pPr>
      <w:r>
        <w:rPr>
          <w:rFonts w:hint="eastAsia" w:ascii="宋体" w:hAnsi="宋体" w:cs="宋体"/>
          <w:color w:val="auto"/>
          <w:sz w:val="24"/>
          <w:szCs w:val="24"/>
        </w:rPr>
        <w:t>总目标：本工程实行质量跟踪目标管理制，达到本工程设计的要求和业主招标文件中的质量规定，单位工程一次验收合格率为100%。</w:t>
      </w:r>
    </w:p>
    <w:p w14:paraId="09003A95">
      <w:pPr>
        <w:spacing w:line="360" w:lineRule="auto"/>
        <w:ind w:right="-12"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为保证质量目标的贯彻落实，在组织管理上建立以公司总工程师、</w:t>
      </w:r>
      <w:r>
        <w:rPr>
          <w:rFonts w:hint="eastAsia" w:ascii="宋体" w:hAnsi="宋体" w:cs="宋体"/>
          <w:color w:val="auto"/>
          <w:sz w:val="24"/>
          <w:szCs w:val="24"/>
          <w:highlight w:val="none"/>
          <w:lang w:val="en-US" w:eastAsia="zh-CN"/>
        </w:rPr>
        <w:t>分公司总工程师、分公司技术质量部、</w:t>
      </w:r>
      <w:r>
        <w:rPr>
          <w:rFonts w:hint="eastAsia" w:ascii="宋体" w:hAnsi="宋体" w:cs="宋体"/>
          <w:color w:val="auto"/>
          <w:sz w:val="24"/>
          <w:szCs w:val="24"/>
          <w:highlight w:val="none"/>
        </w:rPr>
        <w:t>项目技术负责人、施工班组质量员组成的三级管理网络，加强对质量工作的组织领导，强化质量意识。</w:t>
      </w:r>
    </w:p>
    <w:p w14:paraId="3D10E988">
      <w:pPr>
        <w:spacing w:line="360" w:lineRule="auto"/>
        <w:ind w:right="-12" w:firstLine="480" w:firstLineChars="20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认真执行实施</w:t>
      </w:r>
      <w:r>
        <w:rPr>
          <w:rFonts w:hint="eastAsia" w:ascii="宋体" w:hAnsi="宋体" w:eastAsia="宋体" w:cs="宋体"/>
          <w:color w:val="auto"/>
          <w:sz w:val="24"/>
          <w:szCs w:val="24"/>
          <w:highlight w:val="none"/>
          <w:lang w:val="zh-CN" w:eastAsia="zh-CN"/>
        </w:rPr>
        <w:t>工程建设施工企业质量管理规范 GB／T 50430-20</w:t>
      </w:r>
      <w:r>
        <w:rPr>
          <w:rFonts w:hint="eastAsia" w:ascii="宋体" w:hAnsi="宋体" w:eastAsia="宋体" w:cs="宋体"/>
          <w:color w:val="auto"/>
          <w:sz w:val="24"/>
          <w:szCs w:val="24"/>
          <w:highlight w:val="none"/>
          <w:lang w:val="en-US" w:eastAsia="zh-CN"/>
        </w:rPr>
        <w:t>17，实行项目经理、施工经理、项目工程师质量负责制，施工技术员岗位责任制，并制定严格的奖罚制度。围绕工程质量的管理网络，根据目标计划相应制定有关分项工程质量保证措施。</w:t>
      </w:r>
    </w:p>
    <w:p w14:paraId="69ACDCE8">
      <w:pPr>
        <w:spacing w:line="360" w:lineRule="auto"/>
        <w:ind w:right="-11"/>
      </w:pPr>
    </w:p>
    <w:p w14:paraId="703EA853">
      <w:pPr>
        <w:bidi w:val="0"/>
      </w:pPr>
    </w:p>
    <w:p w14:paraId="60B02D82">
      <w:pPr>
        <w:spacing w:line="360" w:lineRule="auto"/>
        <w:ind w:right="-11"/>
      </w:pPr>
      <w:r>
        <w:rPr>
          <w:sz w:val="21"/>
        </w:rPr>
        <mc:AlternateContent>
          <mc:Choice Requires="wps">
            <w:drawing>
              <wp:anchor distT="0" distB="0" distL="114300" distR="114300" simplePos="0" relativeHeight="251724800" behindDoc="0" locked="0" layoutInCell="1" allowOverlap="1">
                <wp:simplePos x="0" y="0"/>
                <wp:positionH relativeFrom="column">
                  <wp:posOffset>1827530</wp:posOffset>
                </wp:positionH>
                <wp:positionV relativeFrom="paragraph">
                  <wp:posOffset>41275</wp:posOffset>
                </wp:positionV>
                <wp:extent cx="1440180" cy="507365"/>
                <wp:effectExtent l="9525" t="9525" r="17145" b="16510"/>
                <wp:wrapNone/>
                <wp:docPr id="164" name="文本框 379"/>
                <wp:cNvGraphicFramePr/>
                <a:graphic xmlns:a="http://schemas.openxmlformats.org/drawingml/2006/main">
                  <a:graphicData uri="http://schemas.microsoft.com/office/word/2010/wordprocessingShape">
                    <wps:wsp>
                      <wps:cNvSpPr txBox="1"/>
                      <wps:spPr>
                        <a:xfrm>
                          <a:off x="0" y="0"/>
                          <a:ext cx="1440180" cy="507365"/>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4FEB2031">
                            <w:pPr>
                              <w:ind w:left="0" w:leftChars="0" w:firstLine="0" w:firstLineChars="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项目经理</w:t>
                            </w:r>
                          </w:p>
                          <w:p w14:paraId="29C650AE">
                            <w:pPr>
                              <w:ind w:left="0" w:leftChars="0" w:firstLine="0" w:firstLineChars="0"/>
                              <w:jc w:val="center"/>
                              <w:rPr>
                                <w:rFonts w:hint="default" w:ascii="宋体" w:hAnsi="宋体" w:eastAsia="宋体" w:cs="宋体"/>
                                <w:b/>
                                <w:bCs/>
                                <w:sz w:val="18"/>
                                <w:szCs w:val="18"/>
                                <w:lang w:val="en-US" w:eastAsia="zh-CN"/>
                              </w:rPr>
                            </w:pPr>
                            <w:r>
                              <w:rPr>
                                <w:rFonts w:hint="eastAsia" w:ascii="宋体" w:hAnsi="宋体" w:cs="宋体"/>
                                <w:sz w:val="18"/>
                                <w:szCs w:val="18"/>
                                <w:lang w:val="en-US" w:eastAsia="zh-CN"/>
                              </w:rPr>
                              <w:t>张秋</w:t>
                            </w:r>
                            <w:r>
                              <w:rPr>
                                <w:rFonts w:hint="eastAsia" w:ascii="宋体" w:hAnsi="宋体" w:cs="宋体"/>
                                <w:b w:val="0"/>
                                <w:bCs w:val="0"/>
                                <w:sz w:val="18"/>
                                <w:szCs w:val="18"/>
                                <w:lang w:val="en-US" w:eastAsia="zh-CN"/>
                              </w:rPr>
                              <w:t>杰13761790743</w:t>
                            </w:r>
                          </w:p>
                          <w:p w14:paraId="35E80315">
                            <w:pPr>
                              <w:jc w:val="center"/>
                              <w:rPr>
                                <w:rFonts w:hint="eastAsia" w:ascii="宋体" w:hAnsi="宋体" w:eastAsia="宋体" w:cs="宋体"/>
                                <w:sz w:val="18"/>
                                <w:szCs w:val="18"/>
                                <w:lang w:eastAsia="zh-CN"/>
                              </w:rPr>
                            </w:pPr>
                          </w:p>
                        </w:txbxContent>
                      </wps:txbx>
                      <wps:bodyPr wrap="square" lIns="91439" tIns="45719" rIns="91439" bIns="45719" upright="1"/>
                    </wps:wsp>
                  </a:graphicData>
                </a:graphic>
              </wp:anchor>
            </w:drawing>
          </mc:Choice>
          <mc:Fallback>
            <w:pict>
              <v:shape id="文本框 379" o:spid="_x0000_s1026" o:spt="202" type="#_x0000_t202" style="position:absolute;left:0pt;margin-left:143.9pt;margin-top:3.25pt;height:39.95pt;width:113.4pt;z-index:251724800;mso-width-relative:page;mso-height-relative:page;" fillcolor="#CCFFFF" filled="t" stroked="t" coordsize="21600,21600" o:gfxdata="UEsDBAoAAAAAAIdO4kAAAAAAAAAAAAAAAAAEAAAAZHJzL1BLAwQUAAAACACHTuJAmcvJRdkAAAAI&#10;AQAADwAAAGRycy9kb3ducmV2LnhtbE2PQU+DQBSE7yb+h80z8WYXsFCCPHqoMV40ptWD3hZ4slT2&#10;LWW3pf5715MeJzOZ+aZcn80gTjS53jJCvIhAEDe27blDeHt9uMlBOK+4VYNlQvgmB+vq8qJURWtn&#10;3tJp5zsRStgVCkF7PxZSukaTUW5hR+LgfdrJKB/k1Ml2UnMoN4NMoiiTRvUcFrQaaaOp+dodDcLt&#10;fa1X++en/WGjX/rH5DDO7x8p4vVVHN2B8HT2f2H4xQ/oUAWm2h65dWJASPJVQPcIWQoi+Gm8zEDU&#10;CHm2BFmV8v+B6gdQSwMEFAAAAAgAh07iQD7v8qIxAgAAfQQAAA4AAABkcnMvZTJvRG9jLnhtbK1U&#10;zY7TMBC+I/EOlu806fZvGzVdiZYiJARICw/g2k5iyX/YbpO+ALwBJy7cea4+B2On2+0uHHrAB2fG&#10;M/5m5ptxFnedkmjPnRdGl3g4yDHimhomdF3iL583r24x8oFoRqTRvMQH7vHd8uWLRWsLfmMaIxl3&#10;CEC0L1pb4iYEW2SZpw1XxA+M5RqMlXGKBFBdnTFHWkBXMrvJ82nWGsesM5R7D6fr3ohPiO4aQFNV&#10;gvK1oTvFdehRHZckQEm+EdbjZcq2qjgNH6vK84BkiaHSkHYIAvI27tlyQYraEdsIekqBXJPCs5oU&#10;ERqCnqHWJBC0c+IvKCWoM95UYUCNyvpCEiNQxTB/xs19QyxPtQDV3p5J9/8Pln7Yf3JIMJiE6Rgj&#10;TRS0/Pjj+/Hn7+Ovb2g0m0eKWusL8Ly34Bu616YD94dzD4ex8q5yKn6hJgR2IPhwJph3AdF4aTzO&#10;h7dgomCb5LPRdBJhssfb1vnwlhuFolBiBw1MvJL9ex961weXGMwbKdhGSJkUV29X0qE9gWavVhtY&#10;J/QnblKjFlKZ55OYCIERrmB0QFQWaPC6TgGfXPGXyHla/0KOma2Jb/oMEkJ0I4USgbskNZywN5qh&#10;cLBAtIYXhmM2ijOMJIcHGaXkGYiQ13gCeVIDh7FHfS+iFLptBzBR3Bp2gL61MORQ3tcdcRBTvtMw&#10;RfPheDSHV5GU8WQ2BMVdWraXlp11om6gK6n3KSBMZWrf6QXFsb/UU1qPf43l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nLyUXZAAAACAEAAA8AAAAAAAAAAQAgAAAAIgAAAGRycy9kb3ducmV2Lnht&#10;bFBLAQIUABQAAAAIAIdO4kA+7/KiMQIAAH0EAAAOAAAAAAAAAAEAIAAAACgBAABkcnMvZTJvRG9j&#10;LnhtbFBLBQYAAAAABgAGAFkBAADLBQAAAAA=&#10;">
                <v:fill on="t" focussize="0,0"/>
                <v:stroke weight="1.5pt" color="#000000" joinstyle="miter"/>
                <v:imagedata o:title=""/>
                <o:lock v:ext="edit" aspectratio="f"/>
                <v:textbox inset="7.19992125984252pt,3.59992125984252pt,7.19992125984252pt,3.59992125984252pt">
                  <w:txbxContent>
                    <w:p w14:paraId="4FEB2031">
                      <w:pPr>
                        <w:ind w:left="0" w:leftChars="0" w:firstLine="0" w:firstLineChars="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项目经理</w:t>
                      </w:r>
                    </w:p>
                    <w:p w14:paraId="29C650AE">
                      <w:pPr>
                        <w:ind w:left="0" w:leftChars="0" w:firstLine="0" w:firstLineChars="0"/>
                        <w:jc w:val="center"/>
                        <w:rPr>
                          <w:rFonts w:hint="default" w:ascii="宋体" w:hAnsi="宋体" w:eastAsia="宋体" w:cs="宋体"/>
                          <w:b/>
                          <w:bCs/>
                          <w:sz w:val="18"/>
                          <w:szCs w:val="18"/>
                          <w:lang w:val="en-US" w:eastAsia="zh-CN"/>
                        </w:rPr>
                      </w:pPr>
                      <w:r>
                        <w:rPr>
                          <w:rFonts w:hint="eastAsia" w:ascii="宋体" w:hAnsi="宋体" w:cs="宋体"/>
                          <w:sz w:val="18"/>
                          <w:szCs w:val="18"/>
                          <w:lang w:val="en-US" w:eastAsia="zh-CN"/>
                        </w:rPr>
                        <w:t>张秋</w:t>
                      </w:r>
                      <w:r>
                        <w:rPr>
                          <w:rFonts w:hint="eastAsia" w:ascii="宋体" w:hAnsi="宋体" w:cs="宋体"/>
                          <w:b w:val="0"/>
                          <w:bCs w:val="0"/>
                          <w:sz w:val="18"/>
                          <w:szCs w:val="18"/>
                          <w:lang w:val="en-US" w:eastAsia="zh-CN"/>
                        </w:rPr>
                        <w:t>杰13761790743</w:t>
                      </w:r>
                    </w:p>
                    <w:p w14:paraId="35E80315">
                      <w:pPr>
                        <w:jc w:val="center"/>
                        <w:rPr>
                          <w:rFonts w:hint="eastAsia" w:ascii="宋体" w:hAnsi="宋体" w:eastAsia="宋体" w:cs="宋体"/>
                          <w:sz w:val="18"/>
                          <w:szCs w:val="18"/>
                          <w:lang w:eastAsia="zh-CN"/>
                        </w:rPr>
                      </w:pPr>
                    </w:p>
                  </w:txbxContent>
                </v:textbox>
              </v:shape>
            </w:pict>
          </mc:Fallback>
        </mc:AlternateContent>
      </w:r>
    </w:p>
    <w:p w14:paraId="7AAD9CEA">
      <w:pPr>
        <w:spacing w:line="360" w:lineRule="auto"/>
        <w:ind w:right="-11"/>
      </w:pPr>
    </w:p>
    <w:p w14:paraId="019BDC8E">
      <w:pPr>
        <w:spacing w:line="360" w:lineRule="auto"/>
        <w:ind w:right="-11"/>
      </w:pPr>
      <w:r>
        <w:rPr>
          <w:sz w:val="21"/>
        </w:rPr>
        <mc:AlternateContent>
          <mc:Choice Requires="wps">
            <w:drawing>
              <wp:anchor distT="0" distB="0" distL="114300" distR="114300" simplePos="0" relativeHeight="251744256" behindDoc="0" locked="0" layoutInCell="1" allowOverlap="1">
                <wp:simplePos x="0" y="0"/>
                <wp:positionH relativeFrom="column">
                  <wp:posOffset>2544445</wp:posOffset>
                </wp:positionH>
                <wp:positionV relativeFrom="paragraph">
                  <wp:posOffset>71755</wp:posOffset>
                </wp:positionV>
                <wp:extent cx="635" cy="203200"/>
                <wp:effectExtent l="9525" t="0" r="27940" b="6350"/>
                <wp:wrapNone/>
                <wp:docPr id="185" name="直接连接符 399"/>
                <wp:cNvGraphicFramePr/>
                <a:graphic xmlns:a="http://schemas.openxmlformats.org/drawingml/2006/main">
                  <a:graphicData uri="http://schemas.microsoft.com/office/word/2010/wordprocessingShape">
                    <wps:wsp>
                      <wps:cNvCnPr/>
                      <wps:spPr>
                        <a:xfrm rot="10800000">
                          <a:off x="0" y="0"/>
                          <a:ext cx="635" cy="203200"/>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99" o:spid="_x0000_s1026" o:spt="20" style="position:absolute;left:0pt;margin-left:200.35pt;margin-top:5.65pt;height:16pt;width:0.05pt;rotation:11796480f;z-index:251744256;mso-width-relative:page;mso-height-relative:page;" filled="f" stroked="t" coordsize="21600,21600" o:gfxdata="UEsDBAoAAAAAAIdO4kAAAAAAAAAAAAAAAAAEAAAAZHJzL1BLAwQUAAAACACHTuJASG4/wNYAAAAJ&#10;AQAADwAAAGRycy9kb3ducmV2LnhtbE2PT0/DMAzF70h8h8hI3FjSFbGtNJ0Q0g5cQAzE2WtMW2ic&#10;qkn3h0+PObGb7ff0/Hvl+uh7tacxdoEtZDMDirgOruPGwvvb5mYJKiZkh31gsnCiCOvq8qLEwoUD&#10;v9J+mxolIRwLtNCmNBRax7olj3EWBmLRPsPoMck6NtqNeJBw3+u5MXfaY8fyocWBHluqv7eTt+Ce&#10;5i+r5WZ1evj4+cKUNs+8cJO111eZuQeV6Jj+zfCHL+hQCdMuTOyi6i3cGrMQqwhZDkoMcpAuOxny&#10;HHRV6vMG1S9QSwMEFAAAAAgAh07iQNrkSmMHAgAAAwQAAA4AAABkcnMvZTJvRG9jLnhtbK1TS44T&#10;MRDdI3EHy3vSnUQzyrTSmcWEYYMgEnAAx3Z3W/JPLiedXIILILGDFUv23IbhGJTtEGDYZIEXVtku&#10;v6r3/Ly8PRhN9jKAcral00lNibTcCWX7lr57e/9sQQlEZgXTzsqWHiXQ29XTJ8vRN3LmBqeFDARB&#10;LDSjb+kQo2+qCvggDYOJ89LiYeeCYRGXoa9EYCOiG13N6vq6Gl0QPjguAXB3XQ7pCTFcAui6TnG5&#10;dnxnpI0FNUjNIlKCQXmgq9xt10keX3cdyEh0S5FpzDMWwXib5mq1ZE0fmB8UP7XALmnhESfDlMWi&#10;Z6g1i4zsgvoHyigeHLguTrgzVSGSFUEW0/qRNm8G5mXmglKDP4sO/w+Wv9pvAlECnbC4osQyg0/+&#10;8OHr9/effnz7iPPDl89kfnOThBo9NJh/ZzfhtAK/CYn1oQuGBIfqTutFnUYWA+mRQ9b6eNZaHiLh&#10;uHk9x3Ic92f1HG2R8KsClAB9gPhCOkNS0FKtbNKBNWz/EmJJ/ZWStrUlI9a+qa/wXTlDV3boBgyN&#10;R2Zg+3wZnFbiXmmdrkDot3c6kD1Lzig9F+C/0lKVNYOh5OWj4pngdlbgBdYMkonnVpB49KidxU9D&#10;UzdGCkq0xD+WopwZmdKXZKIQ2qIeSfAicYq2ThzxrXY+qH5IUmfN0gl6I6t38nEy35/rjPT7765+&#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huP8DWAAAACQEAAA8AAAAAAAAAAQAgAAAAIgAAAGRy&#10;cy9kb3ducmV2LnhtbFBLAQIUABQAAAAIAIdO4kDa5EpjBwIAAAMEAAAOAAAAAAAAAAEAIAAAACUB&#10;AABkcnMvZTJvRG9jLnhtbFBLBQYAAAAABgAGAFkBAACeBQAAAAA=&#10;">
                <v:fill on="f" focussize="0,0"/>
                <v:stroke weight="1.5pt" color="#000000" joinstyle="round"/>
                <v:imagedata o:title=""/>
                <o:lock v:ext="edit" aspectratio="f"/>
              </v:line>
            </w:pict>
          </mc:Fallback>
        </mc:AlternateContent>
      </w:r>
    </w:p>
    <w:p w14:paraId="4C46BA00">
      <w:pPr>
        <w:spacing w:line="360" w:lineRule="auto"/>
        <w:ind w:right="-11"/>
      </w:pPr>
      <w:r>
        <w:rPr>
          <w:sz w:val="21"/>
        </w:rPr>
        <mc:AlternateContent>
          <mc:Choice Requires="wps">
            <w:drawing>
              <wp:anchor distT="0" distB="0" distL="114300" distR="114300" simplePos="0" relativeHeight="251737088" behindDoc="0" locked="0" layoutInCell="1" allowOverlap="1">
                <wp:simplePos x="0" y="0"/>
                <wp:positionH relativeFrom="column">
                  <wp:posOffset>1696720</wp:posOffset>
                </wp:positionH>
                <wp:positionV relativeFrom="paragraph">
                  <wp:posOffset>36830</wp:posOffset>
                </wp:positionV>
                <wp:extent cx="635" cy="218440"/>
                <wp:effectExtent l="37465" t="0" r="38100" b="10160"/>
                <wp:wrapNone/>
                <wp:docPr id="178" name="直接连接符 392"/>
                <wp:cNvGraphicFramePr/>
                <a:graphic xmlns:a="http://schemas.openxmlformats.org/drawingml/2006/main">
                  <a:graphicData uri="http://schemas.microsoft.com/office/word/2010/wordprocessingShape">
                    <wps:wsp>
                      <wps:cNvCnPr/>
                      <wps:spPr>
                        <a:xfrm>
                          <a:off x="0" y="0"/>
                          <a:ext cx="635" cy="218440"/>
                        </a:xfrm>
                        <a:prstGeom prst="line">
                          <a:avLst/>
                        </a:prstGeom>
                        <a:ln w="19050" cap="flat" cmpd="sng">
                          <a:solidFill>
                            <a:srgbClr val="000000"/>
                          </a:solidFill>
                          <a:prstDash val="solid"/>
                          <a:round/>
                          <a:headEnd type="none" w="med" len="med"/>
                          <a:tailEnd type="triangle" w="med" len="med"/>
                        </a:ln>
                      </wps:spPr>
                      <wps:bodyPr upright="1"/>
                    </wps:wsp>
                  </a:graphicData>
                </a:graphic>
              </wp:anchor>
            </w:drawing>
          </mc:Choice>
          <mc:Fallback>
            <w:pict>
              <v:line id="直接连接符 392" o:spid="_x0000_s1026" o:spt="20" style="position:absolute;left:0pt;margin-left:133.6pt;margin-top:2.9pt;height:17.2pt;width:0.05pt;z-index:251737088;mso-width-relative:page;mso-height-relative:page;" filled="f" stroked="t" coordsize="21600,21600" o:gfxdata="UEsDBAoAAAAAAIdO4kAAAAAAAAAAAAAAAAAEAAAAZHJzL1BLAwQUAAAACACHTuJAJYlJitQAAAAI&#10;AQAADwAAAGRycy9kb3ducmV2LnhtbE2PwU7DMBBE70j8g7VI3KhdA20V4lQCiTMlrcTViZckqr2O&#10;YrcpfD3LCY6jGc28KbeX4MUZpzREMrBcKBBIbXQDdQYO+9e7DYiULTnrI6GBL0ywra6vSlu4ONM7&#10;nuvcCS6hVFgDfc5jIWVqeww2LeKIxN5nnILNLKdOusnOXB681EqtZLAD8UJvR3zpsT3Wp2Dge90m&#10;uWtmL49v9e7jWftDt/HG3N4s1ROIjJf8F4ZffEaHipmaeCKXhDegV2vNUQOP/IB91vcgGgMPSoOs&#10;Svn/QPUDUEsDBBQAAAAIAIdO4kBn4CuBCQIAAPgDAAAOAAAAZHJzL2Uyb0RvYy54bWytU0uOEzEQ&#10;3SNxB8t70knmw0wrySwmDBsEIwEHqNjubkv+yeWkk0twASR2sGLJfm7DcAzK7pDAIKRZ0At32S4/&#10;v/eqPLvaWsM2KqL2bs4nozFnygkvtWvn/P27m2cXnGECJ8F4p+Z8p5BfLZ4+mfWhVlPfeSNVZATi&#10;sO7DnHcphbqqUHTKAo58UI42Gx8tJJrGtpIRekK3ppqOx+dV76MM0QuFSKvLYZPvEeNjAH3TaKGW&#10;XqytcmlAjcpAIknY6YB8Udg2jRLpTdOgSszMOSlNZaRLKF7lsVrMoG4jhE6LPQV4DIUHmixoR5ce&#10;oJaQgK2j/gvKahE9+iaNhLfVIKQ4Qiom4wfevO0gqKKFrMZwMB3/H6x4vbmNTEvqhOdUeAeWSn7/&#10;8dv3D59/3H2i8f7rF3ZyOc1G9QFryr92t3E/w3Abs+ptE23+kx62LebuDuaqbWKCFs9PzjgTtD6d&#10;XJyeFuer48kQMb1U3rIczLnRLguHGjavMNFtlPorJS8bx3qifDk+o0IKoDZsqPwU2kBS0LXlMHqj&#10;5Y02Jh/B2K6uTWQbyK1QviyKgP9Iy7csAbshr2wNTRL92kk6AHWnQL5wkqVdILMcvRKe2VglOTOK&#10;HlWOSmYCbY6ZKWpwrflHNhExjvhklwdfc7TyckcFWoeo246MmRTOeYcaorDfN2/uuN/nBen4YBc/&#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WJSYrUAAAACAEAAA8AAAAAAAAAAQAgAAAAIgAAAGRy&#10;cy9kb3ducmV2LnhtbFBLAQIUABQAAAAIAIdO4kBn4CuBCQIAAPgDAAAOAAAAAAAAAAEAIAAAACMB&#10;AABkcnMvZTJvRG9jLnhtbFBLBQYAAAAABgAGAFkBAACeBQ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736064" behindDoc="0" locked="0" layoutInCell="1" allowOverlap="1">
                <wp:simplePos x="0" y="0"/>
                <wp:positionH relativeFrom="column">
                  <wp:posOffset>3375025</wp:posOffset>
                </wp:positionH>
                <wp:positionV relativeFrom="paragraph">
                  <wp:posOffset>40005</wp:posOffset>
                </wp:positionV>
                <wp:extent cx="635" cy="203200"/>
                <wp:effectExtent l="38100" t="0" r="37465" b="6350"/>
                <wp:wrapNone/>
                <wp:docPr id="177" name="直接连接符 391"/>
                <wp:cNvGraphicFramePr/>
                <a:graphic xmlns:a="http://schemas.openxmlformats.org/drawingml/2006/main">
                  <a:graphicData uri="http://schemas.microsoft.com/office/word/2010/wordprocessingShape">
                    <wps:wsp>
                      <wps:cNvCnPr/>
                      <wps:spPr>
                        <a:xfrm flipH="1">
                          <a:off x="0" y="0"/>
                          <a:ext cx="635" cy="203200"/>
                        </a:xfrm>
                        <a:prstGeom prst="line">
                          <a:avLst/>
                        </a:prstGeom>
                        <a:ln w="19050" cap="flat" cmpd="sng">
                          <a:solidFill>
                            <a:srgbClr val="000000"/>
                          </a:solidFill>
                          <a:prstDash val="solid"/>
                          <a:round/>
                          <a:headEnd type="none" w="med" len="med"/>
                          <a:tailEnd type="triangle" w="med" len="med"/>
                        </a:ln>
                      </wps:spPr>
                      <wps:bodyPr upright="1"/>
                    </wps:wsp>
                  </a:graphicData>
                </a:graphic>
              </wp:anchor>
            </w:drawing>
          </mc:Choice>
          <mc:Fallback>
            <w:pict>
              <v:line id="直接连接符 391" o:spid="_x0000_s1026" o:spt="20" style="position:absolute;left:0pt;flip:x;margin-left:265.75pt;margin-top:3.15pt;height:16pt;width:0.05pt;z-index:251736064;mso-width-relative:page;mso-height-relative:page;" filled="f" stroked="t" coordsize="21600,21600" o:gfxdata="UEsDBAoAAAAAAIdO4kAAAAAAAAAAAAAAAAAEAAAAZHJzL1BLAwQUAAAACACHTuJAg4560tUAAAAI&#10;AQAADwAAAGRycy9kb3ducmV2LnhtbE2PS0/DMBCE70j8B2uRuFE7mEZVGqcSSIgLHBoevbrxkkTE&#10;ayt2H/x7lhMcRzOa+abenP0kjjinMZCBYqFAIHXBjdQbeHt9vFmBSNmSs1MgNPCNCTbN5UVtKxdO&#10;tMVjm3vBJZQqa2DIOVZSpm5Ab9MiRCT2PsPsbWY599LN9sTlfpK3SpXS25F4YbARHwbsvtqDNxDv&#10;R22fn/Aj4d17+1JsScW8M+b6qlBrEBnP+S8Mv/iMDg0z7cOBXBKTgaUulhw1UGoQ7LMuQewN6JUG&#10;2dTy/4HmB1BLAwQUAAAACACHTuJANoG/9wwCAAACBAAADgAAAGRycy9lMm9Eb2MueG1srVNLjhMx&#10;EN0jcQfLe9KdRDPDtNKZxYSBBYJIwAEq/nRb8k+2k04uwQWQ2MGKJXtuw3AMyu6QgUFIs6AXVrn8&#10;+lW95/Liam802YkQlbMtnU5qSoRljivbtfTd25snTymJCSwH7axo6UFEerV8/Ggx+EbMXO80F4Eg&#10;iY3N4Fvap+SbqoqsFwbixHlh8VC6YCDhNnQVDzAgu9HVrK7Pq8EF7oNjIkbMrsZDemQMDyF0Uiom&#10;Vo5tjbBpZA1CQ0JJsVc+0mXpVkrB0mspo0hEtxSVprJiEYw3ea2WC2i6AL5X7NgCPKSFe5oMKItF&#10;T1QrSEC2Qf1FZRQLLjqZJsyZahRSHEEV0/qeN2968KJoQaujP5ke/x8te7VbB6I4TsLFBSUWDF75&#10;7Yev399/+vHtI663Xz6T+eU0GzX42CD+2q7DcRf9OmTVexkMkVr5F8hTfEBlZF9sPpxsFvtEGCbP&#10;52eUMMzP6jlORKauRo7M5UNMz4UzJAct1cpmC6CB3cuYRugvSE5rSwYselmf4ZUywIGUOAgYGo+i&#10;ou3Kz9FpxW+U1vmXGLrNtQ5kB3koynfs4Q9YrrKC2I+4cpRh0AS3tbxEvQD+zHKSDh5ts/heaO7G&#10;CE6JFvi8clSQCZS+Q6agwHb6H2g0Q1v0JPs9OpyjjeMHvKqtD6rr0ZhyJQWDo1EcPI5xnr3f94Xp&#10;7ukuf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DjnrS1QAAAAgBAAAPAAAAAAAAAAEAIAAAACIA&#10;AABkcnMvZG93bnJldi54bWxQSwECFAAUAAAACACHTuJANoG/9wwCAAACBAAADgAAAAAAAAABACAA&#10;AAAkAQAAZHJzL2Uyb0RvYy54bWxQSwUGAAAAAAYABgBZAQAAogU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723776" behindDoc="0" locked="0" layoutInCell="1" allowOverlap="1">
                <wp:simplePos x="0" y="0"/>
                <wp:positionH relativeFrom="column">
                  <wp:posOffset>1689735</wp:posOffset>
                </wp:positionH>
                <wp:positionV relativeFrom="paragraph">
                  <wp:posOffset>44450</wp:posOffset>
                </wp:positionV>
                <wp:extent cx="1683385" cy="635"/>
                <wp:effectExtent l="0" t="0" r="0" b="0"/>
                <wp:wrapNone/>
                <wp:docPr id="162" name="直接连接符 378"/>
                <wp:cNvGraphicFramePr/>
                <a:graphic xmlns:a="http://schemas.openxmlformats.org/drawingml/2006/main">
                  <a:graphicData uri="http://schemas.microsoft.com/office/word/2010/wordprocessingShape">
                    <wps:wsp>
                      <wps:cNvCnPr/>
                      <wps:spPr>
                        <a:xfrm flipV="1">
                          <a:off x="0" y="0"/>
                          <a:ext cx="1683385" cy="635"/>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78" o:spid="_x0000_s1026" o:spt="20" style="position:absolute;left:0pt;flip:y;margin-left:133.05pt;margin-top:3.5pt;height:0.05pt;width:132.55pt;z-index:251723776;mso-width-relative:page;mso-height-relative:page;" filled="f" stroked="t" coordsize="21600,21600" o:gfxdata="UEsDBAoAAAAAAIdO4kAAAAAAAAAAAAAAAAAEAAAAZHJzL1BLAwQUAAAACACHTuJASDJjyNUAAAAH&#10;AQAADwAAAGRycy9kb3ducmV2LnhtbE2PzW7CMBCE75V4B2sr9YKK7VRNqxCHA1KRKsEB6AOYeElC&#10;43UUm5++fZdTexzNaOabcnHzvbjgGLtABvRMgUCqg+uoMfC1/3h+BxGTJWf7QGjgByMsqslDaQsX&#10;rrTFyy41gksoFtZAm9JQSBnrFr2NszAgsXcMo7eJ5dhIN9orl/teZkrl0tuOeKG1Ay5brL93Z28g&#10;Tmm92a55dI94VKfpsFr5T2OeHrWag0h4S39huOMzOlTMdAhnclH0BrI81xw18MaX2H990RmIA2sN&#10;sirlf/7qF1BLAwQUAAAACACHTuJALXAIaAUCAAD/AwAADgAAAGRycy9lMm9Eb2MueG1srVO7jhMx&#10;FO2R+AfLPZk8lBBGmWyxYWkQROLRO37MWPJLvk4m+Ql+AIkOKkr6/RuWz+DaEwIszRa4sK59j4/v&#10;Ob5eXR2tIQcZQXvX0MloTIl03Avt2oa+e3vzZEkJJOYEM97Jhp4k0Kv140erPtRy6jtvhIwESRzU&#10;fWhol1Koqwp4Jy2DkQ/SYVL5aFnCZWwrEVmP7NZU0/F4UfU+ihA9lwC4uxmS9MwYH0LoldJcbjzf&#10;W+nSwBqlYQklQacD0HWpVinJ02ulQCZiGopKU5nxEox3ea7WK1a3kYVO83MJ7CEl3NNkmXZ46YVq&#10;wxIj+6j/obKaRw9epRH3thqEFEdQxWR8z5s3HQuyaEGrIVxMh/9Hy18dtpFogZ2wmFLimMUnv/v4&#10;7fuHzz9uP+F89/ULmT1dZqP6ADXir902nlcQtjGrPqpoiTI6vEee4gMqI8di8+liszwmwnFzsljO&#10;Zss5JRxzi9k8c1cDSSYLEdIL6S3JQUONdtkDVrPDS0gD9BckbxtHeuR8Np7jm3KGHamwEzC0AVWB&#10;a8th8EaLG21MPgKx3V2bSA4sd0UZ5xr+guVbNgy6AVdSGcbq6PdOlKiTTDx3gqRTQN8cfhiaq7FS&#10;UGIk/q8cFWRi2jwEiUYYh35kswd7c7Tz4oTvtA9Rtx2aMin15gz2RXHv3MO58f5cF6bf/3b9E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gyY8jVAAAABwEAAA8AAAAAAAAAAQAgAAAAIgAAAGRycy9k&#10;b3ducmV2LnhtbFBLAQIUABQAAAAIAIdO4kAtcAhoBQIAAP8DAAAOAAAAAAAAAAEAIAAAACQBAABk&#10;cnMvZTJvRG9jLnhtbFBLBQYAAAAABgAGAFkBAACbBQAAAAA=&#10;">
                <v:fill on="f" focussize="0,0"/>
                <v:stroke weight="1.5pt" color="#000000" joinstyle="round"/>
                <v:imagedata o:title=""/>
                <o:lock v:ext="edit" aspectratio="f"/>
              </v:line>
            </w:pict>
          </mc:Fallback>
        </mc:AlternateContent>
      </w:r>
    </w:p>
    <w:p w14:paraId="5B0C9926">
      <w:pPr>
        <w:spacing w:line="360" w:lineRule="auto"/>
        <w:ind w:right="-11"/>
      </w:pPr>
      <w:r>
        <w:rPr>
          <w:sz w:val="21"/>
        </w:rPr>
        <mc:AlternateContent>
          <mc:Choice Requires="wps">
            <w:drawing>
              <wp:anchor distT="0" distB="0" distL="114300" distR="114300" simplePos="0" relativeHeight="251726848" behindDoc="0" locked="0" layoutInCell="1" allowOverlap="1">
                <wp:simplePos x="0" y="0"/>
                <wp:positionH relativeFrom="column">
                  <wp:posOffset>984885</wp:posOffset>
                </wp:positionH>
                <wp:positionV relativeFrom="paragraph">
                  <wp:posOffset>32385</wp:posOffset>
                </wp:positionV>
                <wp:extent cx="1429385" cy="440690"/>
                <wp:effectExtent l="9525" t="9525" r="27940" b="26035"/>
                <wp:wrapNone/>
                <wp:docPr id="167" name="文本框 381"/>
                <wp:cNvGraphicFramePr/>
                <a:graphic xmlns:a="http://schemas.openxmlformats.org/drawingml/2006/main">
                  <a:graphicData uri="http://schemas.microsoft.com/office/word/2010/wordprocessingShape">
                    <wps:wsp>
                      <wps:cNvSpPr txBox="1"/>
                      <wps:spPr>
                        <a:xfrm>
                          <a:off x="0" y="0"/>
                          <a:ext cx="1429385" cy="440690"/>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183992A1">
                            <w:pPr>
                              <w:ind w:left="0" w:lef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val="en-US" w:eastAsia="zh-CN"/>
                              </w:rPr>
                              <w:t xml:space="preserve"> </w:t>
                            </w:r>
                            <w:r>
                              <w:rPr>
                                <w:rFonts w:hint="eastAsia" w:ascii="宋体" w:hAnsi="宋体" w:cs="宋体"/>
                                <w:sz w:val="18"/>
                                <w:szCs w:val="18"/>
                                <w:lang w:eastAsia="zh-CN"/>
                              </w:rPr>
                              <w:t>施工</w:t>
                            </w:r>
                            <w:r>
                              <w:rPr>
                                <w:rFonts w:hint="eastAsia" w:ascii="宋体" w:hAnsi="宋体" w:eastAsia="宋体" w:cs="宋体"/>
                                <w:sz w:val="18"/>
                                <w:szCs w:val="18"/>
                                <w:lang w:eastAsia="zh-CN"/>
                              </w:rPr>
                              <w:t>经理</w:t>
                            </w:r>
                          </w:p>
                          <w:p w14:paraId="30B6DA95">
                            <w:pPr>
                              <w:jc w:val="center"/>
                              <w:rPr>
                                <w:rFonts w:hint="default" w:ascii="宋体" w:hAnsi="宋体" w:eastAsia="宋体" w:cs="宋体"/>
                                <w:sz w:val="18"/>
                                <w:szCs w:val="18"/>
                                <w:lang w:val="en-US" w:eastAsia="zh-CN"/>
                              </w:rPr>
                            </w:pPr>
                            <w:r>
                              <w:rPr>
                                <w:rFonts w:hint="eastAsia" w:ascii="宋体" w:hAnsi="宋体" w:cs="宋体"/>
                                <w:sz w:val="18"/>
                                <w:szCs w:val="18"/>
                                <w:highlight w:val="none"/>
                                <w:lang w:val="en-US" w:eastAsia="zh-CN"/>
                              </w:rPr>
                              <w:t>施忠平</w:t>
                            </w:r>
                            <w:r>
                              <w:rPr>
                                <w:rFonts w:hint="eastAsia" w:ascii="宋体" w:hAnsi="宋体" w:cs="宋体"/>
                                <w:b w:val="0"/>
                                <w:bCs w:val="0"/>
                                <w:sz w:val="18"/>
                                <w:szCs w:val="18"/>
                                <w:lang w:val="en-US" w:eastAsia="zh-CN"/>
                              </w:rPr>
                              <w:t>13671604022</w:t>
                            </w:r>
                          </w:p>
                          <w:p w14:paraId="7A17B097">
                            <w:pPr>
                              <w:ind w:left="0" w:leftChars="0" w:firstLine="0" w:firstLineChars="0"/>
                              <w:jc w:val="center"/>
                              <w:rPr>
                                <w:rFonts w:hint="default" w:ascii="宋体" w:hAnsi="宋体" w:eastAsia="宋体" w:cs="宋体"/>
                                <w:sz w:val="18"/>
                                <w:szCs w:val="18"/>
                                <w:lang w:val="en-US" w:eastAsia="zh-CN"/>
                              </w:rPr>
                            </w:pPr>
                          </w:p>
                        </w:txbxContent>
                      </wps:txbx>
                      <wps:bodyPr wrap="square" lIns="91439" tIns="45719" rIns="91439" bIns="45719" upright="1"/>
                    </wps:wsp>
                  </a:graphicData>
                </a:graphic>
              </wp:anchor>
            </w:drawing>
          </mc:Choice>
          <mc:Fallback>
            <w:pict>
              <v:shape id="文本框 381" o:spid="_x0000_s1026" o:spt="202" type="#_x0000_t202" style="position:absolute;left:0pt;margin-left:77.55pt;margin-top:2.55pt;height:34.7pt;width:112.55pt;z-index:251726848;mso-width-relative:page;mso-height-relative:page;" fillcolor="#CCFFFF" filled="t" stroked="t" coordsize="21600,21600" o:gfxdata="UEsDBAoAAAAAAIdO4kAAAAAAAAAAAAAAAAAEAAAAZHJzL1BLAwQUAAAACACHTuJAmllgz9gAAAAI&#10;AQAADwAAAGRycy9kb3ducmV2LnhtbE2PwU7DMBBE70j8g7VI3KiTlNAqxOmhCHEBoRYOcHPiJU6J&#10;12nsNuXv2Z7gtBrNaPZNuTq5XhxxDJ0nBeksAYHUeNNRq+D97fFmCSJETUb3nlDBDwZYVZcXpS6M&#10;n2iDx21sBZdQKLQCG+NQSBkai06HmR+Q2Pvyo9OR5dhKM+qJy10vsyS5k053xB+sHnBtsfneHpyC&#10;+UNtF7uX591+bV+7p2w/TB+fuVLXV2lyDyLiKf6F4YzP6FAxU+0PZILoWed5ylEF58P+fJlkIGoF&#10;i9scZFXK/wOqX1BLAwQUAAAACACHTuJAtKtliDYCAAB9BAAADgAAAGRycy9lMm9Eb2MueG1srVRL&#10;btswEN0X6B0I7hvJiePYRuQAjZuiQNEWSHsAmqIkAvyVpC35Au0Nuuqm+57L5+gj7SRO2kUW1UIa&#10;coZv3rwZ6vJq0IpshA/SmoqOTkpKhOG2lqat6JfPN6+mlITITM2UNaKiWxHo1eLli8vezcWp7ayq&#10;hScAMWHeu4p2Mbp5UQTeCc3CiXXCwNlYr1nE0rdF7VkPdK2K07KcFL31tfOWixCwu9w76QHRPwfQ&#10;No3kYmn5WgsT96heKBZRUuikC3SR2TaN4PFj0wQRiaooKo35jSSwV+ldLC7ZvPXMdZIfKLDnUHhS&#10;k2bSIOk91JJFRtZe/gWlJfc22CaecKuLfSFZEVQxKp9oc9sxJ3ItkDq4e9HD/4PlHzafPJE1JmFy&#10;QYlhGi3f/fi++/l79+sbOZuOkkS9C3NE3jrExuG1HRB+tx+wmSofGq/TFzUR+CHw9l5gMUTC06Hx&#10;6exsek4Jh288Liez3IHi4bTzIb4VVpNkVNSjgVlXtnkfIpgg9C4kJQtWyfpGKpUXvl1dK082DM2+&#10;vr7Bk0jiyKMwZUgPKrPyHBw5wwg3GB2Y2kGGYNqc8NGRcIxc5udfyInZkoVuzyAjpDA21zIKn61O&#10;sPqNqUncOghtcMNoYqNFTYkSuJDJypGRSfWcSJSnDKpMPdr3IllxWA2ASebK1lv0rceQo7yva+aR&#10;U70zmKLZaHw2w63Ii/H5xQgLf+xZHXvWzsu2Q1dy73NCTGUW+HCD0tgfrzOth7/G4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aWWDP2AAAAAgBAAAPAAAAAAAAAAEAIAAAACIAAABkcnMvZG93bnJl&#10;di54bWxQSwECFAAUAAAACACHTuJAtKtliDYCAAB9BAAADgAAAAAAAAABACAAAAAnAQAAZHJzL2Uy&#10;b0RvYy54bWxQSwUGAAAAAAYABgBZAQAAzwUAAAAA&#10;">
                <v:fill on="t" focussize="0,0"/>
                <v:stroke weight="1.5pt" color="#000000" joinstyle="miter"/>
                <v:imagedata o:title=""/>
                <o:lock v:ext="edit" aspectratio="f"/>
                <v:textbox inset="7.19992125984252pt,3.59992125984252pt,7.19992125984252pt,3.59992125984252pt">
                  <w:txbxContent>
                    <w:p w14:paraId="183992A1">
                      <w:pPr>
                        <w:ind w:left="0" w:lef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val="en-US" w:eastAsia="zh-CN"/>
                        </w:rPr>
                        <w:t xml:space="preserve"> </w:t>
                      </w:r>
                      <w:r>
                        <w:rPr>
                          <w:rFonts w:hint="eastAsia" w:ascii="宋体" w:hAnsi="宋体" w:cs="宋体"/>
                          <w:sz w:val="18"/>
                          <w:szCs w:val="18"/>
                          <w:lang w:eastAsia="zh-CN"/>
                        </w:rPr>
                        <w:t>施工</w:t>
                      </w:r>
                      <w:r>
                        <w:rPr>
                          <w:rFonts w:hint="eastAsia" w:ascii="宋体" w:hAnsi="宋体" w:eastAsia="宋体" w:cs="宋体"/>
                          <w:sz w:val="18"/>
                          <w:szCs w:val="18"/>
                          <w:lang w:eastAsia="zh-CN"/>
                        </w:rPr>
                        <w:t>经理</w:t>
                      </w:r>
                    </w:p>
                    <w:p w14:paraId="30B6DA95">
                      <w:pPr>
                        <w:jc w:val="center"/>
                        <w:rPr>
                          <w:rFonts w:hint="default" w:ascii="宋体" w:hAnsi="宋体" w:eastAsia="宋体" w:cs="宋体"/>
                          <w:sz w:val="18"/>
                          <w:szCs w:val="18"/>
                          <w:lang w:val="en-US" w:eastAsia="zh-CN"/>
                        </w:rPr>
                      </w:pPr>
                      <w:r>
                        <w:rPr>
                          <w:rFonts w:hint="eastAsia" w:ascii="宋体" w:hAnsi="宋体" w:cs="宋体"/>
                          <w:sz w:val="18"/>
                          <w:szCs w:val="18"/>
                          <w:highlight w:val="none"/>
                          <w:lang w:val="en-US" w:eastAsia="zh-CN"/>
                        </w:rPr>
                        <w:t>施忠平</w:t>
                      </w:r>
                      <w:r>
                        <w:rPr>
                          <w:rFonts w:hint="eastAsia" w:ascii="宋体" w:hAnsi="宋体" w:cs="宋体"/>
                          <w:b w:val="0"/>
                          <w:bCs w:val="0"/>
                          <w:sz w:val="18"/>
                          <w:szCs w:val="18"/>
                          <w:lang w:val="en-US" w:eastAsia="zh-CN"/>
                        </w:rPr>
                        <w:t>13671604022</w:t>
                      </w:r>
                    </w:p>
                    <w:p w14:paraId="7A17B097">
                      <w:pPr>
                        <w:ind w:left="0" w:leftChars="0" w:firstLine="0" w:firstLineChars="0"/>
                        <w:jc w:val="center"/>
                        <w:rPr>
                          <w:rFonts w:hint="default" w:ascii="宋体" w:hAnsi="宋体" w:eastAsia="宋体" w:cs="宋体"/>
                          <w:sz w:val="18"/>
                          <w:szCs w:val="18"/>
                          <w:lang w:val="en-US" w:eastAsia="zh-CN"/>
                        </w:rPr>
                      </w:pPr>
                    </w:p>
                  </w:txbxContent>
                </v:textbox>
              </v:shape>
            </w:pict>
          </mc:Fallback>
        </mc:AlternateContent>
      </w:r>
      <w:r>
        <w:rPr>
          <w:sz w:val="21"/>
        </w:rPr>
        <mc:AlternateContent>
          <mc:Choice Requires="wps">
            <w:drawing>
              <wp:anchor distT="0" distB="0" distL="114300" distR="114300" simplePos="0" relativeHeight="251725824" behindDoc="0" locked="0" layoutInCell="1" allowOverlap="1">
                <wp:simplePos x="0" y="0"/>
                <wp:positionH relativeFrom="column">
                  <wp:posOffset>2681605</wp:posOffset>
                </wp:positionH>
                <wp:positionV relativeFrom="paragraph">
                  <wp:posOffset>26035</wp:posOffset>
                </wp:positionV>
                <wp:extent cx="1429385" cy="440690"/>
                <wp:effectExtent l="9525" t="9525" r="27940" b="26035"/>
                <wp:wrapNone/>
                <wp:docPr id="165" name="文本框 380"/>
                <wp:cNvGraphicFramePr/>
                <a:graphic xmlns:a="http://schemas.openxmlformats.org/drawingml/2006/main">
                  <a:graphicData uri="http://schemas.microsoft.com/office/word/2010/wordprocessingShape">
                    <wps:wsp>
                      <wps:cNvSpPr txBox="1"/>
                      <wps:spPr>
                        <a:xfrm>
                          <a:off x="0" y="0"/>
                          <a:ext cx="1429385" cy="440690"/>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5EA26D8A">
                            <w:pPr>
                              <w:ind w:left="0" w:lef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val="en-US" w:eastAsia="zh-CN"/>
                              </w:rPr>
                              <w:t xml:space="preserve"> </w:t>
                            </w:r>
                            <w:r>
                              <w:rPr>
                                <w:rFonts w:hint="eastAsia" w:ascii="宋体" w:hAnsi="宋体" w:cs="宋体"/>
                                <w:sz w:val="18"/>
                                <w:szCs w:val="18"/>
                                <w:lang w:eastAsia="zh-CN"/>
                              </w:rPr>
                              <w:t>总工</w:t>
                            </w:r>
                          </w:p>
                          <w:p w14:paraId="0C44CF1C">
                            <w:pPr>
                              <w:ind w:left="0" w:leftChars="0" w:firstLine="0" w:firstLineChars="0"/>
                              <w:jc w:val="center"/>
                              <w:rPr>
                                <w:rFonts w:hint="default" w:ascii="宋体" w:hAnsi="宋体" w:eastAsia="宋体" w:cs="宋体"/>
                                <w:b/>
                                <w:bCs/>
                                <w:sz w:val="18"/>
                                <w:szCs w:val="18"/>
                                <w:lang w:val="en-US" w:eastAsia="zh-CN"/>
                              </w:rPr>
                            </w:pPr>
                            <w:r>
                              <w:rPr>
                                <w:rFonts w:hint="eastAsia" w:ascii="宋体" w:hAnsi="宋体" w:cs="宋体"/>
                                <w:sz w:val="18"/>
                                <w:szCs w:val="18"/>
                                <w:lang w:val="en-US" w:eastAsia="zh-CN"/>
                              </w:rPr>
                              <w:t>陈俊</w:t>
                            </w:r>
                            <w:r>
                              <w:rPr>
                                <w:rFonts w:hint="eastAsia" w:ascii="宋体" w:hAnsi="宋体" w:cs="宋体"/>
                                <w:b w:val="0"/>
                                <w:bCs w:val="0"/>
                                <w:sz w:val="18"/>
                                <w:szCs w:val="18"/>
                                <w:lang w:val="en-US" w:eastAsia="zh-CN"/>
                              </w:rPr>
                              <w:t>杰13916624941</w:t>
                            </w:r>
                          </w:p>
                          <w:p w14:paraId="3C54523B">
                            <w:pPr>
                              <w:jc w:val="center"/>
                              <w:rPr>
                                <w:rFonts w:hint="eastAsia" w:ascii="宋体" w:hAnsi="宋体" w:eastAsia="宋体" w:cs="宋体"/>
                                <w:sz w:val="18"/>
                                <w:szCs w:val="18"/>
                                <w:lang w:eastAsia="zh-CN"/>
                              </w:rPr>
                            </w:pPr>
                          </w:p>
                        </w:txbxContent>
                      </wps:txbx>
                      <wps:bodyPr wrap="square" lIns="91439" tIns="45719" rIns="91439" bIns="45719" upright="1"/>
                    </wps:wsp>
                  </a:graphicData>
                </a:graphic>
              </wp:anchor>
            </w:drawing>
          </mc:Choice>
          <mc:Fallback>
            <w:pict>
              <v:shape id="文本框 380" o:spid="_x0000_s1026" o:spt="202" type="#_x0000_t202" style="position:absolute;left:0pt;margin-left:211.15pt;margin-top:2.05pt;height:34.7pt;width:112.55pt;z-index:251725824;mso-width-relative:page;mso-height-relative:page;" fillcolor="#CCFFFF" filled="t" stroked="t" coordsize="21600,21600" o:gfxdata="UEsDBAoAAAAAAIdO4kAAAAAAAAAAAAAAAAAEAAAAZHJzL1BLAwQUAAAACACHTuJA+ey0/dkAAAAI&#10;AQAADwAAAGRycy9kb3ducmV2LnhtbE2PzU7DMBCE70i8g7VI3Kjz1waFOD0UIS4g1MIBbk6yxCnx&#10;Oo3dprw9ywlus5rRzLfl+mwHccLJ944UxIsIBFLj2p46BW+vDze3IHzQ1OrBESr4Rg/r6vKi1EXr&#10;ZtriaRc6wSXkC63AhDAWUvrGoNV+4UYk9j7dZHXgc+pkO+mZy+0gkyhaSat74gWjR9wYbL52R6sg&#10;va9Nvn9+2h825qV/TA7j/P6xVOr6Ko7uQAQ8h78w/OIzOlTMVLsjtV4MCrIkSTnKIgbB/irLMxC1&#10;gjxdgqxK+f+B6gdQSwMEFAAAAAgAh07iQIgnQrUzAgAAfQQAAA4AAABkcnMvZTJvRG9jLnhtbK1U&#10;zY7TMBC+I/EOlu9s0p9d2qrpSmxZhIQAaeEBXMdJLPkP223SF4A34MSFO8+1z8Fnd+l2Fw57IIdk&#10;7Bl/M9834ywvB63ITvggrano6KykRBhua2nain7+dP1iRkmIzNRMWSMquheBXq6eP1v2biHGtrOq&#10;Fp4AxIRF7yraxegWRRF4JzQLZ9YJA2djvWYRS98WtWc90LUqxmV5UfTW185bLkLA7vrgpHeI/imA&#10;tmkkF2vLt1qYeED1QrEISqGTLtBVrrZpBI8fmiaISFRFwTTmN5LA3qR3sVqyReuZ6yS/K4E9pYRH&#10;nDSTBkmPUGsWGdl6+ReUltzbYJt4xq0uDkSyImAxKh9pc9MxJzIXSB3cUfTw/2D5+91HT2SNSbg4&#10;p8QwjZbffv92++PX7c+vZDLLEvUuLBB54xAbh1d2QHiSLu0HbCbmQ+N1+oITgR8C748CiyESng5N&#10;x/PJDHk4fNNpeTHP8MX9aedDfCOsJsmoqEcDs65s9y5EZETon5CULFgl62upVF74dnOlPNkxNPvq&#10;6hpPKhJHHoQpQ3qUMi/PUSNnGOEGowNTO8gQTJsTPjgSTpHL/PwLOVW2ZqE7VJARDgOmZRQ+j1on&#10;WP3a1CTuHYQ2uGE0VaNFTYkSuJDJypGRSfWUSNBTBizve5GsOGwGwCRzY+s9+tZjyEHvy5Z55FRv&#10;DaZoPppO5rgVeTE9fznCwp96NqeerfOy7dCV3PucEFOZBb67QWnsT9e5rPu/xu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ey0/dkAAAAIAQAADwAAAAAAAAABACAAAAAiAAAAZHJzL2Rvd25yZXYu&#10;eG1sUEsBAhQAFAAAAAgAh07iQIgnQrUzAgAAfQQAAA4AAAAAAAAAAQAgAAAAKAEAAGRycy9lMm9E&#10;b2MueG1sUEsFBgAAAAAGAAYAWQEAAM0FAAAAAA==&#10;">
                <v:fill on="t" focussize="0,0"/>
                <v:stroke weight="1.5pt" color="#000000" joinstyle="miter"/>
                <v:imagedata o:title=""/>
                <o:lock v:ext="edit" aspectratio="f"/>
                <v:textbox inset="7.19992125984252pt,3.59992125984252pt,7.19992125984252pt,3.59992125984252pt">
                  <w:txbxContent>
                    <w:p w14:paraId="5EA26D8A">
                      <w:pPr>
                        <w:ind w:left="0" w:lef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val="en-US" w:eastAsia="zh-CN"/>
                        </w:rPr>
                        <w:t xml:space="preserve"> </w:t>
                      </w:r>
                      <w:r>
                        <w:rPr>
                          <w:rFonts w:hint="eastAsia" w:ascii="宋体" w:hAnsi="宋体" w:cs="宋体"/>
                          <w:sz w:val="18"/>
                          <w:szCs w:val="18"/>
                          <w:lang w:eastAsia="zh-CN"/>
                        </w:rPr>
                        <w:t>总工</w:t>
                      </w:r>
                    </w:p>
                    <w:p w14:paraId="0C44CF1C">
                      <w:pPr>
                        <w:ind w:left="0" w:leftChars="0" w:firstLine="0" w:firstLineChars="0"/>
                        <w:jc w:val="center"/>
                        <w:rPr>
                          <w:rFonts w:hint="default" w:ascii="宋体" w:hAnsi="宋体" w:eastAsia="宋体" w:cs="宋体"/>
                          <w:b/>
                          <w:bCs/>
                          <w:sz w:val="18"/>
                          <w:szCs w:val="18"/>
                          <w:lang w:val="en-US" w:eastAsia="zh-CN"/>
                        </w:rPr>
                      </w:pPr>
                      <w:r>
                        <w:rPr>
                          <w:rFonts w:hint="eastAsia" w:ascii="宋体" w:hAnsi="宋体" w:cs="宋体"/>
                          <w:sz w:val="18"/>
                          <w:szCs w:val="18"/>
                          <w:lang w:val="en-US" w:eastAsia="zh-CN"/>
                        </w:rPr>
                        <w:t>陈俊</w:t>
                      </w:r>
                      <w:r>
                        <w:rPr>
                          <w:rFonts w:hint="eastAsia" w:ascii="宋体" w:hAnsi="宋体" w:cs="宋体"/>
                          <w:b w:val="0"/>
                          <w:bCs w:val="0"/>
                          <w:sz w:val="18"/>
                          <w:szCs w:val="18"/>
                          <w:lang w:val="en-US" w:eastAsia="zh-CN"/>
                        </w:rPr>
                        <w:t>杰13916624941</w:t>
                      </w:r>
                    </w:p>
                    <w:p w14:paraId="3C54523B">
                      <w:pPr>
                        <w:jc w:val="center"/>
                        <w:rPr>
                          <w:rFonts w:hint="eastAsia" w:ascii="宋体" w:hAnsi="宋体" w:eastAsia="宋体" w:cs="宋体"/>
                          <w:sz w:val="18"/>
                          <w:szCs w:val="18"/>
                          <w:lang w:eastAsia="zh-CN"/>
                        </w:rPr>
                      </w:pPr>
                    </w:p>
                  </w:txbxContent>
                </v:textbox>
              </v:shape>
            </w:pict>
          </mc:Fallback>
        </mc:AlternateContent>
      </w:r>
    </w:p>
    <w:p w14:paraId="38B97345">
      <w:pPr>
        <w:spacing w:line="360" w:lineRule="auto"/>
        <w:ind w:right="-11"/>
      </w:pPr>
    </w:p>
    <w:p w14:paraId="48E17AD5">
      <w:pPr>
        <w:spacing w:line="360" w:lineRule="auto"/>
        <w:ind w:right="-11"/>
      </w:pPr>
      <w:r>
        <w:rPr>
          <w:sz w:val="21"/>
        </w:rPr>
        <mc:AlternateContent>
          <mc:Choice Requires="wps">
            <w:drawing>
              <wp:anchor distT="0" distB="0" distL="114300" distR="114300" simplePos="0" relativeHeight="251738112" behindDoc="0" locked="0" layoutInCell="1" allowOverlap="1">
                <wp:simplePos x="0" y="0"/>
                <wp:positionH relativeFrom="column">
                  <wp:posOffset>1697990</wp:posOffset>
                </wp:positionH>
                <wp:positionV relativeFrom="paragraph">
                  <wp:posOffset>11430</wp:posOffset>
                </wp:positionV>
                <wp:extent cx="635" cy="183515"/>
                <wp:effectExtent l="9525" t="0" r="27940" b="6985"/>
                <wp:wrapNone/>
                <wp:docPr id="179" name="直接连接符 393"/>
                <wp:cNvGraphicFramePr/>
                <a:graphic xmlns:a="http://schemas.openxmlformats.org/drawingml/2006/main">
                  <a:graphicData uri="http://schemas.microsoft.com/office/word/2010/wordprocessingShape">
                    <wps:wsp>
                      <wps:cNvCnPr/>
                      <wps:spPr>
                        <a:xfrm rot="10800000">
                          <a:off x="0" y="0"/>
                          <a:ext cx="635" cy="183515"/>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93" o:spid="_x0000_s1026" o:spt="20" style="position:absolute;left:0pt;margin-left:133.7pt;margin-top:0.9pt;height:14.45pt;width:0.05pt;rotation:11796480f;z-index:251738112;mso-width-relative:page;mso-height-relative:page;" filled="f" stroked="t" coordsize="21600,21600" o:gfxdata="UEsDBAoAAAAAAIdO4kAAAAAAAAAAAAAAAAAEAAAAZHJzL1BLAwQUAAAACACHTuJABeQ0ptUAAAAI&#10;AQAADwAAAGRycy9kb3ducmV2LnhtbE2Py07DMBBF90j8gzVI7KjTAE0b4lQIKQs2IArqehpPk0A8&#10;jmKnD76eYQXLq3N1H8X65Hp1oDF0ng3MZwko4trbjhsDH+/VzRJUiMgWe89k4EwB1uXlRYG59Ud+&#10;o8MmNkpCOORooI1xyLUOdUsOw8wPxML2fnQYRY6NtiMeJdz1Ok2ShXbYsTS0ONBTS/XXZnIG7HP6&#10;ulpWq/Pj9vsTY6xeOLOTMddX8+QBVKRT/DPD73yZDqVs2vmJbVC9gXSR3YlVgDwQLvoe1M7AbZKB&#10;Lgv9/0D5A1BLAwQUAAAACACHTuJAiERbOQkCAAADBAAADgAAAGRycy9lMm9Eb2MueG1srZPPjtMw&#10;EMbvSLyD5TtNslWXNmq6hy3LBUEl4AGmtpNY8j/ZbtO+BC+AxA1OHLnzNrs8BmOnFFguPZCDNbbH&#10;n+f7ebK8OWhF9sIHaU1Dq0lJiTDMcmm6hr5/d/dsTkmIYDgoa0RDjyLQm9XTJ8vB1eLK9lZx4QmK&#10;mFAPrqF9jK4uisB6oSFMrBMGN1vrNUSc+q7gHgZU16q4KsvrYrCeO2+ZCAFX1+MmPSn6SwRt20om&#10;1pbttDBxVPVCQURLoZcu0FWutm0Fi2/aNohIVEPRacwjXoLxNo3Fagl158H1kp1KgEtKeORJgzR4&#10;6VlqDRHIzst/pLRk3gbbxgmzuhiNZCLooiofsXnbgxPZC6IO7gw9/D9Z9nq/8URy7ITnC0oMaHzy&#10;h4/f7j98/vH9E44PX7+Q6WKaQA0u1Jh/azb+NAtu45PrQ+s18RbpVuW8TF+GgfbIIbM+nlmLQyQM&#10;F6+nM0oYrlfz6ayaJf1iFEqCzof4UlhNUtBQJU3iADXsX4U4pv5KScvKkAGVFuUM35UBdmWL3YCh&#10;dugsmC4fDlZJfieVSkeC77a3ypM9pM4Yax6F/0pLt6wh9GNe3hp7xtud4XgA6l4Af2E4iUeH7Az+&#10;NDRVowWnRAn8x1KUMyNIdUkmglAGeSTgI+IUbS0/4lvtnJddn1BnZmkHeyPTO/Vxar4/51np97+7&#10;+g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F5DSm1QAAAAgBAAAPAAAAAAAAAAEAIAAAACIAAABk&#10;cnMvZG93bnJldi54bWxQSwECFAAUAAAACACHTuJAiERbOQkCAAADBAAADgAAAAAAAAABACAAAAAk&#10;AQAAZHJzL2Uyb0RvYy54bWxQSwUGAAAAAAYABgBZAQAAnwU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735040" behindDoc="0" locked="0" layoutInCell="1" allowOverlap="1">
                <wp:simplePos x="0" y="0"/>
                <wp:positionH relativeFrom="column">
                  <wp:posOffset>3385820</wp:posOffset>
                </wp:positionH>
                <wp:positionV relativeFrom="paragraph">
                  <wp:posOffset>2540</wp:posOffset>
                </wp:positionV>
                <wp:extent cx="635" cy="203200"/>
                <wp:effectExtent l="9525" t="0" r="27940" b="6350"/>
                <wp:wrapNone/>
                <wp:docPr id="176" name="直接连接符 390"/>
                <wp:cNvGraphicFramePr/>
                <a:graphic xmlns:a="http://schemas.openxmlformats.org/drawingml/2006/main">
                  <a:graphicData uri="http://schemas.microsoft.com/office/word/2010/wordprocessingShape">
                    <wps:wsp>
                      <wps:cNvCnPr/>
                      <wps:spPr>
                        <a:xfrm rot="10800000">
                          <a:off x="0" y="0"/>
                          <a:ext cx="635" cy="203200"/>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90" o:spid="_x0000_s1026" o:spt="20" style="position:absolute;left:0pt;margin-left:266.6pt;margin-top:0.2pt;height:16pt;width:0.05pt;rotation:11796480f;z-index:251735040;mso-width-relative:page;mso-height-relative:page;" filled="f" stroked="t" coordsize="21600,21600" o:gfxdata="UEsDBAoAAAAAAIdO4kAAAAAAAAAAAAAAAAAEAAAAZHJzL1BLAwQUAAAACACHTuJAXPvTNdUAAAAH&#10;AQAADwAAAGRycy9kb3ducmV2LnhtbE2OTU/DMBBE70j8B2uRuFGnSYE2xKkQUg5cQBTU8zbeJoF4&#10;HcVOP/j1LCc4jmb05hXrk+vVgcbQeTYwnyWgiGtvO24MfLxXN0tQISJb7D2TgTMFWJeXFwXm1h/5&#10;jQ6b2CiBcMjRQBvjkGsd6pYchpkfiKXb+9FhlDg22o54FLjrdZokd9phx/LQ4kBPLdVfm8kZsM/p&#10;62pZrc6P2+9PjLF64Xs7GXN9NU8eQEU6xb8x/OqLOpTitPMT26B6A7dZlsrUwAKU1BIzUDsDWboA&#10;XRb6v3/5A1BLAwQUAAAACACHTuJAYhaSBwgCAAADBAAADgAAAGRycy9lMm9Eb2MueG1srZNLjhMx&#10;EIb3SNzB8p50J9GEmVY6s5gwbBBEAg7g+NFtyS+VnXRyCS6AxA5WLNlzG4ZjUHaHGRg2WdALq2yX&#10;f1d9/nt5fbCG7CVE7V1Lp5OaEum4F9p1LX3/7vbZJSUxMSeY8U629CgjvV49fbIcQiNnvvdGSCAo&#10;4mIzhJb2KYWmqiLvpWVx4oN0uKk8WJZwCl0lgA2obk01q+tFNXgQATyXMeLqetykJ0U4R9Arpblc&#10;e76z0qVRFaRhCVuKvQ6Rrkq1Skme3igVZSKmpdhpKiNegvE2j9VqyZoOWOg1P5XAzinhUU+WaYeX&#10;3kutWWJkB/ofKas5+OhVmnBvq7GRQgS7mNaP2LztWZClF0Qdwz30+P9k+ev9BogW6ITnC0ocs/jk&#10;dx+//fjw+ef3Tzjeff1C5lcF1BBig/k3bgOILc9i2EDu+qDAEvBId1pf1vkrMLA9ciisj/es5SER&#10;jouL+QUlHNdn9RxtkR+iGoWyYICYXkpvSQ5aarTLHFjD9q9iGlN/p+Rl48iAd1/VF/iunKErFboB&#10;Qxuws+i6cjh6o8WtNiYfidBtbwyQPcvOGGsehf9Ky7esWezHvLI1egb8zgk8wJpeMvHCCZKOAdk5&#10;/GlorsZKQYmR+I/lqGQmps05mQjCOOTxgDhHWy+O+Fa7ALrrM+rCLO+gNwq9k4+z+f6cF6WHf3f1&#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z70zXVAAAABwEAAA8AAAAAAAAAAQAgAAAAIgAAAGRy&#10;cy9kb3ducmV2LnhtbFBLAQIUABQAAAAIAIdO4kBiFpIHCAIAAAMEAAAOAAAAAAAAAAEAIAAAACQB&#10;AABkcnMvZTJvRG9jLnhtbFBLBQYAAAAABgAGAFkBAACeBQ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734016" behindDoc="0" locked="0" layoutInCell="1" allowOverlap="1">
                <wp:simplePos x="0" y="0"/>
                <wp:positionH relativeFrom="column">
                  <wp:posOffset>2538095</wp:posOffset>
                </wp:positionH>
                <wp:positionV relativeFrom="paragraph">
                  <wp:posOffset>188595</wp:posOffset>
                </wp:positionV>
                <wp:extent cx="635" cy="223520"/>
                <wp:effectExtent l="37465" t="0" r="38100" b="5080"/>
                <wp:wrapNone/>
                <wp:docPr id="175" name="直接连接符 389"/>
                <wp:cNvGraphicFramePr/>
                <a:graphic xmlns:a="http://schemas.openxmlformats.org/drawingml/2006/main">
                  <a:graphicData uri="http://schemas.microsoft.com/office/word/2010/wordprocessingShape">
                    <wps:wsp>
                      <wps:cNvCnPr/>
                      <wps:spPr>
                        <a:xfrm>
                          <a:off x="0" y="0"/>
                          <a:ext cx="635" cy="223520"/>
                        </a:xfrm>
                        <a:prstGeom prst="line">
                          <a:avLst/>
                        </a:prstGeom>
                        <a:ln w="19050" cap="flat" cmpd="sng">
                          <a:solidFill>
                            <a:srgbClr val="000000"/>
                          </a:solidFill>
                          <a:prstDash val="solid"/>
                          <a:round/>
                          <a:headEnd type="none" w="med" len="med"/>
                          <a:tailEnd type="triangle" w="med" len="med"/>
                        </a:ln>
                      </wps:spPr>
                      <wps:bodyPr upright="1"/>
                    </wps:wsp>
                  </a:graphicData>
                </a:graphic>
              </wp:anchor>
            </w:drawing>
          </mc:Choice>
          <mc:Fallback>
            <w:pict>
              <v:line id="直接连接符 389" o:spid="_x0000_s1026" o:spt="20" style="position:absolute;left:0pt;margin-left:199.85pt;margin-top:14.85pt;height:17.6pt;width:0.05pt;z-index:251734016;mso-width-relative:page;mso-height-relative:page;" filled="f" stroked="t" coordsize="21600,21600" o:gfxdata="UEsDBAoAAAAAAIdO4kAAAAAAAAAAAAAAAAAEAAAAZHJzL1BLAwQUAAAACACHTuJAvFKz/9YAAAAJ&#10;AQAADwAAAGRycy9kb3ducmV2LnhtbE2PQU/DMAyF70j8h8hI3Fi6gra11J0EEmdGN4lr2pq2WuJU&#10;TbYOfj3eCU6W/Z6ev1dsL86qM01h8IywXCSgiBvfDtwhHPZvDxtQIRpujfVMCN8UYFve3hQmb/3M&#10;H3SuYqckhENuEPoYx1zr0PTkTFj4kVi0Lz85E2WdOt1OZpZwZ3WaJCvtzMDyoTcjvfbUHKuTQ/hZ&#10;N0Hv6tnq43u1+3xJ7aHbWMT7u2XyDCrSJf6Z4Yov6FAKU+1P3AZlER6zbC1WhPQ6xSAH6VIjrJ4y&#10;0GWh/zcofwFQSwMEFAAAAAgAh07iQAIoymgIAgAA+AMAAA4AAABkcnMvZTJvRG9jLnhtbK1TTY7T&#10;MBTeI3EHy3uaNFWHmajpLKYMGwSVgAO82k5iyX+y3aa9BBdAYgcrluy5zQzH4NkpLQxCmgVZOM/2&#10;e5+/7/Pz4nqvFdkJH6Q1DZ1OSkqEYZZL0zX0/bvbZ5eUhAiGg7JGNPQgAr1ePn2yGFwtKttbxYUn&#10;CGJCPbiG9jG6uigC64WGMLFOGNxsrdcQceq7gnsYEF2roirLi2KwnjtvmQgBV1fjJj0i+scA2raV&#10;TKws22ph4ojqhYKIkkIvXaDLzLZtBYtv2jaISFRDUWnMIx6C8SaNxXIBdefB9ZIdKcBjKDzQpEEa&#10;PPQEtYIIZOvlX1BaMm+DbeOEWV2MQrIjqGJaPvDmbQ9OZC1odXAn08P/g2Wvd2tPJMdOeD6nxIDG&#10;K7//+O3uw+cf3z/heP/1C5ldXiWjBhdqzL8xa3+cBbf2SfW+9Tr9UQ/ZZ3MPJ3PFPhKGixczxGe4&#10;XlWzeZWdL86Vzof4UlhNUtBQJU0SDjXsXoWIp2Hqr5S0rAwZkPJVOceLZIBt2OL1Y6gdSgmmy8XB&#10;KslvpVKpJPhuc6M82UFqhfwlUQj8R1o6ZQWhH/Py1tgk3m4NxwKoewH8heEkHhyaZfCV0MRGC06J&#10;EvioUpQzI0h1zoxegunUP7KRiDLIJ7k8+pqijeUHvKCt87Lr0Zhp5px2sCEy+2Pzpo77fZ6Rzg92&#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8UrP/1gAAAAkBAAAPAAAAAAAAAAEAIAAAACIAAABk&#10;cnMvZG93bnJldi54bWxQSwECFAAUAAAACACHTuJAAijKaAgCAAD4AwAADgAAAAAAAAABACAAAAAl&#10;AQAAZHJzL2Uyb0RvYy54bWxQSwUGAAAAAAYABgBZAQAAnwU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727872" behindDoc="0" locked="0" layoutInCell="1" allowOverlap="1">
                <wp:simplePos x="0" y="0"/>
                <wp:positionH relativeFrom="column">
                  <wp:posOffset>1696720</wp:posOffset>
                </wp:positionH>
                <wp:positionV relativeFrom="paragraph">
                  <wp:posOffset>195580</wp:posOffset>
                </wp:positionV>
                <wp:extent cx="1690370" cy="635"/>
                <wp:effectExtent l="0" t="0" r="0" b="0"/>
                <wp:wrapNone/>
                <wp:docPr id="168" name="直接连接符 382"/>
                <wp:cNvGraphicFramePr/>
                <a:graphic xmlns:a="http://schemas.openxmlformats.org/drawingml/2006/main">
                  <a:graphicData uri="http://schemas.microsoft.com/office/word/2010/wordprocessingShape">
                    <wps:wsp>
                      <wps:cNvCnPr/>
                      <wps:spPr>
                        <a:xfrm rot="-10800000" flipV="1">
                          <a:off x="0" y="0"/>
                          <a:ext cx="1690370" cy="635"/>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82" o:spid="_x0000_s1026" o:spt="20" style="position:absolute;left:0pt;flip:y;margin-left:133.6pt;margin-top:15.4pt;height:0.05pt;width:133.1pt;rotation:11796480f;z-index:251727872;mso-width-relative:page;mso-height-relative:page;" filled="f" stroked="t" coordsize="21600,21600" o:gfxdata="UEsDBAoAAAAAAIdO4kAAAAAAAAAAAAAAAAAEAAAAZHJzL1BLAwQUAAAACACHTuJAxHeYA9UAAAAJ&#10;AQAADwAAAGRycy9kb3ducmV2LnhtbE2PwU6EMBCG7ya+QzMm3tx2YUVFyh5M9KgReYBCZ4FIp4R2&#10;Yd2nd/akx5n58s/3F/uTG8WCcxg8adhuFAik1tuBOg311+vdI4gQDVkzekINPxhgX15fFSa3fqVP&#10;XKrYCQ6hkBsNfYxTLmVoe3QmbPyExLeDn52JPM6dtLNZOdyNMlEqk84MxB96M+FLj+13dXQaztmC&#10;9fvbFD7seanWplaHsFNa395s1TOIiKf4B8NFn9WhZKfGH8kGMWpIsoeEUQ2p4goM3KfpDkRzWTyB&#10;LAv5v0H5C1BLAwQUAAAACACHTuJArNzwhxECAAAPBAAADgAAAGRycy9lMm9Eb2MueG1srZO9jhMx&#10;EMd7JN7Bcn/ZTaILuVU2V1w4GgSRgOsd27tryV8aO9nkJXgBJDqoKOnvbTge48beEOBoUuDCGnvG&#10;f8/8PF5c740mOwlBOVvT8aikRFruhLJtTT+8v72YUxIis4JpZ2VNDzLQ6+XzZ4veV3LiOqeFBIIi&#10;NlS9r2kXo6+KIvBOGhZGzkuLzsaBYRGX0BYCWI/qRheTspwVvQPhwXEZAu6uBic9KsI5gq5pFJcr&#10;x7dG2jiogtQsYkmhUz7QZc62aSSPb5smyEh0TbHSmGe8BO1NmovlglUtMN8pfkyBnZPCk5oMUxYv&#10;PUmtWGRkC+ofKaM4uOCaOOLOFEMhmQhWMS6fsHnXMS9zLYg6+BP08P9k+ZvdGogS2AkzfHjLDD75&#10;w6fvPz5++Xn/GeeHb1/JdD5JoHofKoy/sWs4roJfQ6p634Ah4JDuxbicl2lQ0mjl71A3c8FKyT5j&#10;P5ywy30kHDfHs6ty+gJPcPTNppfprmIQTeIeQnwlnSHJqKlWNjFhFdu9DnEI/RWStrUlPWpelZdJ&#10;kWGHNtgZaBqPVQbb5sPBaSVuldbpSIB2c6OB7FjqkiH9QfivsHTLioVuiMuuoX/Aba3AA6zqJBMv&#10;rSDx4JGjxQ9EUzZGCkq0xP+WrBwZmdLnRCIIbZFHgj/gTtbGiQO+29aDajuEMs7Mkgf7JNM79nRq&#10;xD/XWen3P14+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R3mAPVAAAACQEAAA8AAAAAAAAAAQAg&#10;AAAAIgAAAGRycy9kb3ducmV2LnhtbFBLAQIUABQAAAAIAIdO4kCs3PCHEQIAAA8EAAAOAAAAAAAA&#10;AAEAIAAAACQBAABkcnMvZTJvRG9jLnhtbFBLBQYAAAAABgAGAFkBAACnBQAAAAA=&#10;">
                <v:fill on="f" focussize="0,0"/>
                <v:stroke weight="1.5pt" color="#000000" joinstyle="round"/>
                <v:imagedata o:title=""/>
                <o:lock v:ext="edit" aspectratio="f"/>
              </v:line>
            </w:pict>
          </mc:Fallback>
        </mc:AlternateContent>
      </w:r>
    </w:p>
    <w:p w14:paraId="4F7EA247">
      <w:pPr>
        <w:spacing w:line="360" w:lineRule="auto"/>
        <w:ind w:right="-11"/>
      </w:pPr>
      <w:r>
        <w:rPr>
          <w:sz w:val="21"/>
        </w:rPr>
        <mc:AlternateContent>
          <mc:Choice Requires="wps">
            <w:drawing>
              <wp:anchor distT="0" distB="0" distL="114300" distR="114300" simplePos="0" relativeHeight="251721728" behindDoc="0" locked="0" layoutInCell="1" allowOverlap="1">
                <wp:simplePos x="0" y="0"/>
                <wp:positionH relativeFrom="column">
                  <wp:posOffset>3955415</wp:posOffset>
                </wp:positionH>
                <wp:positionV relativeFrom="paragraph">
                  <wp:posOffset>187325</wp:posOffset>
                </wp:positionV>
                <wp:extent cx="635" cy="203200"/>
                <wp:effectExtent l="38100" t="0" r="37465" b="6350"/>
                <wp:wrapNone/>
                <wp:docPr id="160" name="直接连接符 376"/>
                <wp:cNvGraphicFramePr/>
                <a:graphic xmlns:a="http://schemas.openxmlformats.org/drawingml/2006/main">
                  <a:graphicData uri="http://schemas.microsoft.com/office/word/2010/wordprocessingShape">
                    <wps:wsp>
                      <wps:cNvCnPr/>
                      <wps:spPr>
                        <a:xfrm flipH="1">
                          <a:off x="0" y="0"/>
                          <a:ext cx="635" cy="203200"/>
                        </a:xfrm>
                        <a:prstGeom prst="line">
                          <a:avLst/>
                        </a:prstGeom>
                        <a:ln w="19050" cap="flat" cmpd="sng">
                          <a:solidFill>
                            <a:srgbClr val="000000"/>
                          </a:solidFill>
                          <a:prstDash val="solid"/>
                          <a:round/>
                          <a:headEnd type="none" w="med" len="med"/>
                          <a:tailEnd type="triangle" w="med" len="med"/>
                        </a:ln>
                      </wps:spPr>
                      <wps:bodyPr upright="1"/>
                    </wps:wsp>
                  </a:graphicData>
                </a:graphic>
              </wp:anchor>
            </w:drawing>
          </mc:Choice>
          <mc:Fallback>
            <w:pict>
              <v:line id="直接连接符 376" o:spid="_x0000_s1026" o:spt="20" style="position:absolute;left:0pt;flip:x;margin-left:311.45pt;margin-top:14.75pt;height:16pt;width:0.05pt;z-index:251721728;mso-width-relative:page;mso-height-relative:page;" filled="f" stroked="t" coordsize="21600,21600" o:gfxdata="UEsDBAoAAAAAAIdO4kAAAAAAAAAAAAAAAAAEAAAAZHJzL1BLAwQUAAAACACHTuJA/Qnz0NcAAAAJ&#10;AQAADwAAAGRycy9kb3ducmV2LnhtbE2Py07EMAxF90j8Q2QkdkzSDFMxpelIICE2sJjy2mYa01Y0&#10;TtRkHvw9ZgU7Wz66PrfenPwkDjinMZCBYqFAIHXBjdQbeH15uLoBkbIlZ6dAaOAbE2ya87PaVi4c&#10;aYuHNveCQyhV1sCQc6ykTN2A3qZFiEh8+wyzt5nXuZdutkcO95PUSpXS25H4w2Aj3g/YfbV7byDe&#10;jUv79IjvCa/f2udiSyrmD2MuLwp1CyLjKf/B8KvP6tCw0y7sySUxGSi1XjNqQK9XIBgo9ZLL7Xgo&#10;ViCbWv5v0PwAUEsDBBQAAAAIAIdO4kCPDOZqCwIAAAIEAAAOAAAAZHJzL2Uyb0RvYy54bWytU0uO&#10;EzEQ3SNxB8t70p1EE6CVziwmDCwQRAIOUPGn25J/sp10cgkugMQOVizZcxuGY1B2hwwMQpoFvbDK&#10;5edX9V6Xl5cHo8lehKicbel0UlMiLHNc2a6l795eP3pCSUxgOWhnRUuPItLL1cMHy8E3YuZ6p7kI&#10;BElsbAbf0j4l31RVZL0wECfOC4uH0gUDCbehq3iAAdmNrmZ1vagGF7gPjokYMbseD+mJMdyH0Emp&#10;mFg7tjPCppE1CA0JJcVe+UhXpVspBUuvpYwiEd1SVJrKikUw3ua1Wi2h6QL4XrFTC3CfFu5oMqAs&#10;Fj1TrSEB2QX1F5VRLLjoZJowZ6pRSHEEVUzrO9686cGLogWtjv5sevx/tOzVfhOI4jgJC/TEgsFf&#10;fvPh6/f3n358+4jrzZfPZP54kY0afGwQf2U34bSLfhOy6oMMhkit/AvkKT6gMnIoNh/PNotDIgyT&#10;i/kFJQzzs3qOE5Gpq5Ejc/kQ03PhDMlBS7Wy2QJoYP8yphH6C5LT2pIBiz6tL7B9BjiQEgcBQ+NR&#10;VLRduRydVvxaaZ2vxNBtr3Qge8hDUb5TD3/AcpU1xH7ElaMMgya4neUl6gXwZ5aTdPRom8X3QnM3&#10;RnBKtMDnlaOCTKD0LTIFBbbT/0CjGdqiJ9nv0eEcbR0/4q/a+aC6Ho2Zlp7zCY5GcfA0xnn2ft8X&#10;ptunu/oJ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nz0NcAAAAJAQAADwAAAAAAAAABACAAAAAi&#10;AAAAZHJzL2Rvd25yZXYueG1sUEsBAhQAFAAAAAgAh07iQI8M5moLAgAAAgQAAA4AAAAAAAAAAQAg&#10;AAAAJgEAAGRycy9lMm9Eb2MueG1sUEsFBgAAAAAGAAYAWQEAAKMFA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720704" behindDoc="0" locked="0" layoutInCell="1" allowOverlap="1">
                <wp:simplePos x="0" y="0"/>
                <wp:positionH relativeFrom="column">
                  <wp:posOffset>1122680</wp:posOffset>
                </wp:positionH>
                <wp:positionV relativeFrom="paragraph">
                  <wp:posOffset>184150</wp:posOffset>
                </wp:positionV>
                <wp:extent cx="635" cy="203200"/>
                <wp:effectExtent l="38100" t="0" r="37465" b="6350"/>
                <wp:wrapNone/>
                <wp:docPr id="159" name="直接连接符 375"/>
                <wp:cNvGraphicFramePr/>
                <a:graphic xmlns:a="http://schemas.openxmlformats.org/drawingml/2006/main">
                  <a:graphicData uri="http://schemas.microsoft.com/office/word/2010/wordprocessingShape">
                    <wps:wsp>
                      <wps:cNvCnPr/>
                      <wps:spPr>
                        <a:xfrm flipH="1">
                          <a:off x="0" y="0"/>
                          <a:ext cx="635" cy="203200"/>
                        </a:xfrm>
                        <a:prstGeom prst="line">
                          <a:avLst/>
                        </a:prstGeom>
                        <a:ln w="19050" cap="flat" cmpd="sng">
                          <a:solidFill>
                            <a:srgbClr val="000000"/>
                          </a:solidFill>
                          <a:prstDash val="solid"/>
                          <a:round/>
                          <a:headEnd type="none" w="med" len="med"/>
                          <a:tailEnd type="triangle" w="med" len="med"/>
                        </a:ln>
                      </wps:spPr>
                      <wps:bodyPr upright="1"/>
                    </wps:wsp>
                  </a:graphicData>
                </a:graphic>
              </wp:anchor>
            </w:drawing>
          </mc:Choice>
          <mc:Fallback>
            <w:pict>
              <v:line id="直接连接符 375" o:spid="_x0000_s1026" o:spt="20" style="position:absolute;left:0pt;flip:x;margin-left:88.4pt;margin-top:14.5pt;height:16pt;width:0.05pt;z-index:251720704;mso-width-relative:page;mso-height-relative:page;" filled="f" stroked="t" coordsize="21600,21600" o:gfxdata="UEsDBAoAAAAAAIdO4kAAAAAAAAAAAAAAAAAEAAAAZHJzL1BLAwQUAAAACACHTuJAX4gdPtYAAAAJ&#10;AQAADwAAAGRycy9kb3ducmV2LnhtbE2PzU7DMBCE70i8g7VI3KidgtI2xKkEEuIChwYo1228JBHx&#10;OordH96e7QmOoxnNfFOuT35QB5piH9hCNjOgiJvgem4tvL893SxBxYTscAhMFn4owrq6vCixcOHI&#10;GzrUqVVSwrFAC11KY6F1bDryGGdhJBbvK0wek8ip1W7Co5T7Qc+NybXHnmWhw5EeO2q+6723MD70&#10;t/jyTNtIdx/1a7ZhM6ZPa6+vMnMPKtEp/YXhjC/oUAnTLuzZRTWIXuSCnizMV/LpHFjkK1A7C3lm&#10;QFel/v+g+gVQSwMEFAAAAAgAh07iQKu2GXIMAgAAAgQAAA4AAABkcnMvZTJvRG9jLnhtbK1TS44T&#10;MRDdI3EHy3vSnUQZmFY6s5gwsEAwEnCAij/dlvyT7aSTS3ABJHawYsl+bsNwDMrukIFBSLOgF1a5&#10;/PpVvefy8mJvNNmJEJWzLZ1OakqEZY4r27X0/burJ88oiQksB+2saOlBRHqxevxoOfhGzFzvNBeB&#10;IImNzeBb2qfkm6qKrBcG4sR5YfFQumAg4TZ0FQ8wILvR1ayuz6rBBe6DYyJGzK7HQ3pkDA8hdFIq&#10;JtaObY2waWQNQkNCSbFXPtJV6VZKwdIbKaNIRLcUlaayYhGMN3mtVktougC+V+zYAjykhXuaDCiL&#10;RU9Ua0hAtkH9RWUUCy46mSbMmWoUUhxBFdP6njdve/CiaEGroz+ZHv8fLXu9uw5EcZyExTklFgxe&#10;+e3Hb98/fP5x8wnX269fyPzpIhs1+Ngg/tJeh+Mu+uuQVe9lMERq5V8iT/EBlZF9sflwslnsE2GY&#10;PJsvKGGYn9VznIhMXY0cmcuHmF4IZ0gOWqqVzRZAA7tXMY3QX5Cc1pYMWPS8XuCVMsCBlDgIGBqP&#10;oqLtys/RacWvlNb5lxi6zaUOZAd5KMp37OEPWK6yhtiPuHKUYdAEt7W8RL0A/txykg4ebbP4Xmju&#10;xghOiRb4vHJUkAmUvkOmoMB2+h9oNENb9CT7PTqco43jB7yqrQ+q69GYaek5n+BoFAePY5xn7/d9&#10;Ybp7uq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X4gdPtYAAAAJAQAADwAAAAAAAAABACAAAAAi&#10;AAAAZHJzL2Rvd25yZXYueG1sUEsBAhQAFAAAAAgAh07iQKu2GXIMAgAAAgQAAA4AAAAAAAAAAQAg&#10;AAAAJQEAAGRycy9lMm9Eb2MueG1sUEsFBgAAAAAGAAYAWQEAAKMFA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719680" behindDoc="0" locked="0" layoutInCell="1" allowOverlap="1">
                <wp:simplePos x="0" y="0"/>
                <wp:positionH relativeFrom="column">
                  <wp:posOffset>1117600</wp:posOffset>
                </wp:positionH>
                <wp:positionV relativeFrom="paragraph">
                  <wp:posOffset>182880</wp:posOffset>
                </wp:positionV>
                <wp:extent cx="2842895" cy="635"/>
                <wp:effectExtent l="0" t="0" r="0" b="0"/>
                <wp:wrapNone/>
                <wp:docPr id="158" name="直接连接符 374"/>
                <wp:cNvGraphicFramePr/>
                <a:graphic xmlns:a="http://schemas.openxmlformats.org/drawingml/2006/main">
                  <a:graphicData uri="http://schemas.microsoft.com/office/word/2010/wordprocessingShape">
                    <wps:wsp>
                      <wps:cNvCnPr/>
                      <wps:spPr>
                        <a:xfrm flipV="1">
                          <a:off x="0" y="0"/>
                          <a:ext cx="2842895" cy="635"/>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74" o:spid="_x0000_s1026" o:spt="20" style="position:absolute;left:0pt;flip:y;margin-left:88pt;margin-top:14.4pt;height:0.05pt;width:223.85pt;z-index:251719680;mso-width-relative:page;mso-height-relative:page;" filled="f" stroked="t" coordsize="21600,21600" o:gfxdata="UEsDBAoAAAAAAIdO4kAAAAAAAAAAAAAAAAAEAAAAZHJzL1BLAwQUAAAACACHTuJAntUNfdYAAAAJ&#10;AQAADwAAAGRycy9kb3ducmV2LnhtbE2PzU7DMBCE70i8g7VIXCpqN0hpCXF6QKISUjn05wG28TYJ&#10;xOsodn94e7YnOM7uaOabcnn1vTrTGLvAFmZTA4q4Dq7jxsJ+9/60ABUTssM+MFn4oQjL6v6uxMKF&#10;C2/ovE2NkhCOBVpoUxoKrWPdksc4DQOx/I5h9JhEjo12I14k3Pc6MybXHjuWhhYHemup/t6evIU4&#10;4fXnZi2lO6Kj+ZoMq5X/sPbxYWZeQSW6pj8z3PAFHSphOoQTu6h60fNctiQL2UImiCHPnuegDrfD&#10;C+iq1P8XVL9QSwMEFAAAAAgAh07iQDl9jUgHAgAA/wMAAA4AAABkcnMvZTJvRG9jLnhtbK1TS44T&#10;MRDdI3EHy3vSSWYyZFrpzGLCsEEQic++4k+3Jf9kO+nkElwAiR2sWLLnNgzHoOwOAYZNFvTCKrte&#10;v6r3XF7c7I0mOxGicrahk9GYEmGZ48q2DX375u7JnJKYwHLQzoqGHkSkN8vHjxa9r8XUdU5zEQiS&#10;2Fj3vqFdSr6uqsg6YSCOnBcWk9IFAwm3oa14gB7Zja6m4/FV1bvAfXBMxIinqyFJj4zhHEInpWJi&#10;5djWCJsG1iA0JJQUO+UjXZZupRQsvZIyikR0Q1FpKisWwXiT12q5gLoN4DvFji3AOS080GRAWSx6&#10;olpBArIN6h8qo1hw0ck0Ys5Ug5DiCKqYjB9487oDL4oWtDr6k+nx/9Gyl7t1IIrjJMzw4i0YvPL7&#10;D1+/v//049tHXO+/fCYXTy+zUb2PNeJv7Tocd9GvQ1a9l8EQqZV/hzzFB1RG9sXmw8lmsU+E4eF0&#10;fjmdX88oYZi7uphl7mogyWQ+xPRcOENy0FCtbPYAati9iGmA/oLkY21Jj1WvxzO8UwY4kRInAUPj&#10;UVW0bfk5Oq34ndI6/xJDu7nVgewgT0X5jj38BctVVhC7AVdSGQZ1cFvLS9QJ4M8sJ+ng0TeLD4bm&#10;bozglGiB7ytHBZlA6XOQaIS26Ec2e7A3RxvHD3hPWx9U26Epk9JvzuBcFPeOM5wH7899Yfr9bpc/&#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7VDX3WAAAACQEAAA8AAAAAAAAAAQAgAAAAIgAAAGRy&#10;cy9kb3ducmV2LnhtbFBLAQIUABQAAAAIAIdO4kA5fY1IBwIAAP8DAAAOAAAAAAAAAAEAIAAAACUB&#10;AABkcnMvZTJvRG9jLnhtbFBLBQYAAAAABgAGAFkBAACeBQAAAAA=&#10;">
                <v:fill on="f" focussize="0,0"/>
                <v:stroke weight="1.5pt" color="#000000" joinstyle="round"/>
                <v:imagedata o:title=""/>
                <o:lock v:ext="edit" aspectratio="f"/>
              </v:line>
            </w:pict>
          </mc:Fallback>
        </mc:AlternateContent>
      </w:r>
    </w:p>
    <w:p w14:paraId="36C4DA72">
      <w:pPr>
        <w:spacing w:line="360" w:lineRule="auto"/>
        <w:ind w:right="-11"/>
      </w:pPr>
      <w:r>
        <w:rPr>
          <w:sz w:val="21"/>
        </w:rPr>
        <mc:AlternateContent>
          <mc:Choice Requires="wps">
            <w:drawing>
              <wp:anchor distT="0" distB="0" distL="114300" distR="114300" simplePos="0" relativeHeight="251741184" behindDoc="0" locked="0" layoutInCell="1" allowOverlap="1">
                <wp:simplePos x="0" y="0"/>
                <wp:positionH relativeFrom="column">
                  <wp:posOffset>510540</wp:posOffset>
                </wp:positionH>
                <wp:positionV relativeFrom="paragraph">
                  <wp:posOffset>158750</wp:posOffset>
                </wp:positionV>
                <wp:extent cx="1224280" cy="486410"/>
                <wp:effectExtent l="9525" t="9525" r="23495" b="18415"/>
                <wp:wrapNone/>
                <wp:docPr id="182" name="文本框 396"/>
                <wp:cNvGraphicFramePr/>
                <a:graphic xmlns:a="http://schemas.openxmlformats.org/drawingml/2006/main">
                  <a:graphicData uri="http://schemas.microsoft.com/office/word/2010/wordprocessingShape">
                    <wps:wsp>
                      <wps:cNvSpPr txBox="1"/>
                      <wps:spPr>
                        <a:xfrm>
                          <a:off x="0" y="0"/>
                          <a:ext cx="1224280" cy="486410"/>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58EE1379">
                            <w:pPr>
                              <w:ind w:left="0" w:lef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lang w:eastAsia="zh-CN"/>
                              </w:rPr>
                              <w:t>施工</w:t>
                            </w:r>
                            <w:r>
                              <w:rPr>
                                <w:rFonts w:hint="eastAsia" w:ascii="宋体" w:hAnsi="宋体" w:cs="宋体"/>
                                <w:sz w:val="18"/>
                                <w:szCs w:val="18"/>
                                <w:lang w:val="en-US" w:eastAsia="zh-CN"/>
                              </w:rPr>
                              <w:t>员</w:t>
                            </w:r>
                          </w:p>
                          <w:p w14:paraId="27F34195">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尚海丰13681907421</w:t>
                            </w:r>
                          </w:p>
                          <w:p w14:paraId="2F97A43F">
                            <w:pPr>
                              <w:ind w:left="0" w:leftChars="0" w:firstLine="0" w:firstLineChars="0"/>
                              <w:jc w:val="center"/>
                              <w:rPr>
                                <w:rFonts w:hint="default" w:ascii="宋体" w:hAnsi="宋体" w:eastAsia="宋体" w:cs="宋体"/>
                                <w:sz w:val="18"/>
                                <w:szCs w:val="18"/>
                                <w:lang w:val="en-US" w:eastAsia="zh-CN"/>
                              </w:rPr>
                            </w:pPr>
                          </w:p>
                        </w:txbxContent>
                      </wps:txbx>
                      <wps:bodyPr wrap="square" lIns="91439" tIns="45719" rIns="91439" bIns="45719" upright="1"/>
                    </wps:wsp>
                  </a:graphicData>
                </a:graphic>
              </wp:anchor>
            </w:drawing>
          </mc:Choice>
          <mc:Fallback>
            <w:pict>
              <v:shape id="文本框 396" o:spid="_x0000_s1026" o:spt="202" type="#_x0000_t202" style="position:absolute;left:0pt;margin-left:40.2pt;margin-top:12.5pt;height:38.3pt;width:96.4pt;z-index:251741184;mso-width-relative:page;mso-height-relative:page;" fillcolor="#CCFFFF" filled="t" stroked="t" coordsize="21600,21600" o:gfxdata="UEsDBAoAAAAAAIdO4kAAAAAAAAAAAAAAAAAEAAAAZHJzL1BLAwQUAAAACACHTuJApDpzytkAAAAJ&#10;AQAADwAAAGRycy9kb3ducmV2LnhtbE2Py07DMBBF90j8gzVI7Kgdlz4U4nRRhNiAUAuLdufEJk6J&#10;x2nsNuXvGVawHN2jO+cWq4vv2NkOsQ2oIJsIYBbrYFpsFHy8P90tgcWk0eguoFXwbSOsyuurQucm&#10;jLix521qGJVgzLUCl1Kfcx5rZ72Ok9BbpOwzDF4nOoeGm0GPVO47LoWYc69bpA9O93btbP21PXkF&#10;08fKLQ6vL4fj2r21z/LYj7v9TKnbm0w8AEv2kv5g+NUndSjJqQonNJF1CpbinkgFckaTKJeLqQRW&#10;ESiyOfCy4P8XlD9QSwMEFAAAAAgAh07iQOYnXPw0AgAAfQQAAA4AAABkcnMvZTJvRG9jLnhtbK1U&#10;zY7TMBC+I/EOlu80bbdb2qjtSrQUISFAWngAN3ESS/7Ddpv0BeANOHHZO8/V5+Czu9vtLhx6IIdk&#10;7Bl/M98348xuOiXJjjsvjJ7TQa9PCdeFKYWu5/Trl/WrCSU+MF0yaTSf0z339Gbx8sWstTkfmsbI&#10;kjsCEO3z1s5pE4LNs8wXDVfM94zlGs7KOMUClq7OSsdaoCuZDfv9cdYaV1pnCu49dldHJ71HdJcA&#10;mqoSBV+ZYqu4DkdUxyULoOQbYT1dpGqrihfhU1V5HoicUzAN6Y0ksDfxnS1mLK8ds40o7ktgl5Tw&#10;jJNiQiPpCWrFAiNbJ/6CUqJwxpsq9AqjsiORpAhYDPrPtLltmOWJC6T29iS6/3+wxcfdZ0dEiUmY&#10;DCnRTKHlh58/Dr9+H+6+k6vpOErUWp8j8tYiNnRvTIfwh32Pzci8q5yKX3Ai8EPg/Ulg3gVSxEPD&#10;4Wg4gauAbzQZjwapA9njaet8eMeNItGYU4cGJl3Z7oMPqAShDyExmTdSlGshZVq4erOUjuwYmr1c&#10;rvHEInHkSZjUpEUp0/51LIRhhCuMDkxlIYPXdUr45Ig/R+6n51/IsbIV882xgoQQw1iuROAuWQ1n&#10;5VtdkrC3EFrjhtFYjeIlJZLjQkYrRQYm5CWRoCc1WMYeHXsRrdBtOsBEc2PKPfrWYshB79uWOeSU&#10;7zWmaDoYXU1xK9JidP16gIU792zOPVvrRN2gK6n3KSGmMgl8f4Pi2J+vU1mPf43F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KQ6c8rZAAAACQEAAA8AAAAAAAAAAQAgAAAAIgAAAGRycy9kb3ducmV2&#10;LnhtbFBLAQIUABQAAAAIAIdO4kDmJ1z8NAIAAH0EAAAOAAAAAAAAAAEAIAAAACgBAABkcnMvZTJv&#10;RG9jLnhtbFBLBQYAAAAABgAGAFkBAADOBQAAAAA=&#10;">
                <v:fill on="t" focussize="0,0"/>
                <v:stroke weight="1.5pt" color="#000000" joinstyle="miter"/>
                <v:imagedata o:title=""/>
                <o:lock v:ext="edit" aspectratio="f"/>
                <v:textbox inset="7.19992125984252pt,3.59992125984252pt,7.19992125984252pt,3.59992125984252pt">
                  <w:txbxContent>
                    <w:p w14:paraId="58EE1379">
                      <w:pPr>
                        <w:ind w:left="0" w:lef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lang w:eastAsia="zh-CN"/>
                        </w:rPr>
                        <w:t>施工</w:t>
                      </w:r>
                      <w:r>
                        <w:rPr>
                          <w:rFonts w:hint="eastAsia" w:ascii="宋体" w:hAnsi="宋体" w:cs="宋体"/>
                          <w:sz w:val="18"/>
                          <w:szCs w:val="18"/>
                          <w:lang w:val="en-US" w:eastAsia="zh-CN"/>
                        </w:rPr>
                        <w:t>员</w:t>
                      </w:r>
                    </w:p>
                    <w:p w14:paraId="27F34195">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尚海丰13681907421</w:t>
                      </w:r>
                    </w:p>
                    <w:p w14:paraId="2F97A43F">
                      <w:pPr>
                        <w:ind w:left="0" w:leftChars="0" w:firstLine="0" w:firstLineChars="0"/>
                        <w:jc w:val="center"/>
                        <w:rPr>
                          <w:rFonts w:hint="default" w:ascii="宋体" w:hAnsi="宋体" w:eastAsia="宋体" w:cs="宋体"/>
                          <w:sz w:val="18"/>
                          <w:szCs w:val="18"/>
                          <w:lang w:val="en-US" w:eastAsia="zh-CN"/>
                        </w:rPr>
                      </w:pPr>
                    </w:p>
                  </w:txbxContent>
                </v:textbox>
              </v:shape>
            </w:pict>
          </mc:Fallback>
        </mc:AlternateContent>
      </w:r>
      <w:r>
        <w:rPr>
          <w:sz w:val="21"/>
        </w:rPr>
        <mc:AlternateContent>
          <mc:Choice Requires="wps">
            <w:drawing>
              <wp:anchor distT="0" distB="0" distL="114300" distR="114300" simplePos="0" relativeHeight="251722752" behindDoc="0" locked="0" layoutInCell="1" allowOverlap="1">
                <wp:simplePos x="0" y="0"/>
                <wp:positionH relativeFrom="column">
                  <wp:posOffset>3332480</wp:posOffset>
                </wp:positionH>
                <wp:positionV relativeFrom="paragraph">
                  <wp:posOffset>153035</wp:posOffset>
                </wp:positionV>
                <wp:extent cx="1224280" cy="546735"/>
                <wp:effectExtent l="9525" t="9525" r="23495" b="15240"/>
                <wp:wrapNone/>
                <wp:docPr id="161" name="文本框 377"/>
                <wp:cNvGraphicFramePr/>
                <a:graphic xmlns:a="http://schemas.openxmlformats.org/drawingml/2006/main">
                  <a:graphicData uri="http://schemas.microsoft.com/office/word/2010/wordprocessingShape">
                    <wps:wsp>
                      <wps:cNvSpPr txBox="1"/>
                      <wps:spPr>
                        <a:xfrm>
                          <a:off x="0" y="0"/>
                          <a:ext cx="1224280" cy="546735"/>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3AC74F32">
                            <w:pPr>
                              <w:ind w:left="0" w:leftChars="0" w:firstLine="0" w:firstLineChars="0"/>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质量员</w:t>
                            </w:r>
                          </w:p>
                          <w:p w14:paraId="6208D732">
                            <w:pPr>
                              <w:pStyle w:val="22"/>
                              <w:ind w:left="0" w:leftChars="0" w:firstLine="0" w:firstLineChars="0"/>
                              <w:jc w:val="center"/>
                              <w:rPr>
                                <w:rFonts w:hint="default" w:eastAsia="宋体"/>
                                <w:highlight w:val="none"/>
                                <w:lang w:val="en-US" w:eastAsia="zh-CN"/>
                              </w:rPr>
                            </w:pPr>
                            <w:r>
                              <w:rPr>
                                <w:rFonts w:hint="eastAsia" w:ascii="宋体" w:hAnsi="宋体" w:cs="宋体"/>
                                <w:sz w:val="18"/>
                                <w:szCs w:val="18"/>
                                <w:lang w:val="en-US" w:eastAsia="zh-CN"/>
                              </w:rPr>
                              <w:t>于海航</w:t>
                            </w:r>
                            <w:r>
                              <w:rPr>
                                <w:rFonts w:hint="eastAsia" w:ascii="宋体" w:hAnsi="宋体" w:cs="宋体"/>
                                <w:b w:val="0"/>
                                <w:bCs w:val="0"/>
                                <w:sz w:val="18"/>
                                <w:szCs w:val="18"/>
                                <w:lang w:val="en-US" w:eastAsia="zh-CN"/>
                              </w:rPr>
                              <w:t>15921159101</w:t>
                            </w:r>
                          </w:p>
                        </w:txbxContent>
                      </wps:txbx>
                      <wps:bodyPr wrap="square" lIns="91439" tIns="45719" rIns="91439" bIns="45719" upright="1"/>
                    </wps:wsp>
                  </a:graphicData>
                </a:graphic>
              </wp:anchor>
            </w:drawing>
          </mc:Choice>
          <mc:Fallback>
            <w:pict>
              <v:shape id="文本框 377" o:spid="_x0000_s1026" o:spt="202" type="#_x0000_t202" style="position:absolute;left:0pt;margin-left:262.4pt;margin-top:12.05pt;height:43.05pt;width:96.4pt;z-index:251722752;mso-width-relative:page;mso-height-relative:page;" fillcolor="#CCFFFF" filled="t" stroked="t" coordsize="21600,21600" o:gfxdata="UEsDBAoAAAAAAIdO4kAAAAAAAAAAAAAAAAAEAAAAZHJzL1BLAwQUAAAACACHTuJAg4/fkNoAAAAK&#10;AQAADwAAAGRycy9kb3ducmV2LnhtbE2PMU/DMBCFdyT+g3VIbNR2aJsqxOlQhFhAiMJANyc2cUp8&#10;TmO3Kf+eY4Lx9D699125PvuenewYu4AK5EwAs9gE02Gr4P3t4WYFLCaNRvcBrYJvG2FdXV6UujBh&#10;wld72qaWUQnGQitwKQ0F57Fx1us4C4NFyj7D6HWic2y5GfVE5b7nmRBL7nWHtOD0YDfONl/bo1dw&#10;e1+7fP/8tD9s3Ev3mB2G6WO3UOr6Soo7YMme0x8Mv/qkDhU51eGIJrJewSKbk3pSkM0lMAJymS+B&#10;1URKkQGvSv7/heoHUEsDBBQAAAAIAIdO4kBtIqvCMgIAAH0EAAAOAAAAZHJzL2Uyb0RvYy54bWyt&#10;VM2O0zAQviPxDpbvNOnfdhs1XYmWIiQESAsP4NpOYsl/2G6TvgC8AScu3HmuPgdjp9vtLhx6wAdn&#10;xjP+ZuabcRZ3nZJoz50XRpd4OMgx4poaJnRd4i+fN69uMfKBaEak0bzEB+7x3fLli0VrCz4yjZGM&#10;OwQg2hetLXETgi2yzNOGK+IHxnINxso4RQKors6YIy2gK5mN8vwma41j1hnKvYfTdW/EJ0R3DaCp&#10;KkH52tCd4jr0qI5LEqAk3wjr8TJlW1Wcho9V5XlAssRQaUg7BAF5G/dsuSBF7YhtBD2lQK5J4VlN&#10;iggNQc9QaxII2jnxF5QS1BlvqjCgRmV9IYkRqGKYP+PmviGWp1qAam/PpPv/B0s/7D85JBhMws0Q&#10;I00UtPz44/vx5+/jr29oPJtFilrrC/C8t+AbutemA/eHcw+HsfKucip+oSYEdiD4cCaYdwHReGk0&#10;moxuwUTBNp3czMbTCJM93rbOh7fcKBSFEjtoYOKV7N/70Ls+uMRg3kjBNkLKpLh6u5IO7Qk0e7Xa&#10;wDqhP3GTGrWQyjyfxkQIjHAFowOiskCD13UK+OSKv0TO0/oXcsxsTXzTZ5AQohsplAjcJanhhL3R&#10;DIWDBaI1vDAcs1GcYSQ5PMgoJc9AhLzGE8iTGjiMPep7EaXQbTuAieLWsAP0rYUhh/K+7oiDmPKd&#10;himaDyfjObyKpEymsyEo7tKyvbTsrBN1A11JvU8BYSpT+04vKI79pZ7SevxrLP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g4/fkNoAAAAKAQAADwAAAAAAAAABACAAAAAiAAAAZHJzL2Rvd25yZXYu&#10;eG1sUEsBAhQAFAAAAAgAh07iQG0iq8IyAgAAfQQAAA4AAAAAAAAAAQAgAAAAKQEAAGRycy9lMm9E&#10;b2MueG1sUEsFBgAAAAAGAAYAWQEAAM0FAAAAAA==&#10;">
                <v:fill on="t" focussize="0,0"/>
                <v:stroke weight="1.5pt" color="#000000" joinstyle="miter"/>
                <v:imagedata o:title=""/>
                <o:lock v:ext="edit" aspectratio="f"/>
                <v:textbox inset="7.19992125984252pt,3.59992125984252pt,7.19992125984252pt,3.59992125984252pt">
                  <w:txbxContent>
                    <w:p w14:paraId="3AC74F32">
                      <w:pPr>
                        <w:ind w:left="0" w:leftChars="0" w:firstLine="0" w:firstLineChars="0"/>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质量员</w:t>
                      </w:r>
                    </w:p>
                    <w:p w14:paraId="6208D732">
                      <w:pPr>
                        <w:pStyle w:val="22"/>
                        <w:ind w:left="0" w:leftChars="0" w:firstLine="0" w:firstLineChars="0"/>
                        <w:jc w:val="center"/>
                        <w:rPr>
                          <w:rFonts w:hint="default" w:eastAsia="宋体"/>
                          <w:highlight w:val="none"/>
                          <w:lang w:val="en-US" w:eastAsia="zh-CN"/>
                        </w:rPr>
                      </w:pPr>
                      <w:r>
                        <w:rPr>
                          <w:rFonts w:hint="eastAsia" w:ascii="宋体" w:hAnsi="宋体" w:cs="宋体"/>
                          <w:sz w:val="18"/>
                          <w:szCs w:val="18"/>
                          <w:lang w:val="en-US" w:eastAsia="zh-CN"/>
                        </w:rPr>
                        <w:t>于海航</w:t>
                      </w:r>
                      <w:r>
                        <w:rPr>
                          <w:rFonts w:hint="eastAsia" w:ascii="宋体" w:hAnsi="宋体" w:cs="宋体"/>
                          <w:b w:val="0"/>
                          <w:bCs w:val="0"/>
                          <w:sz w:val="18"/>
                          <w:szCs w:val="18"/>
                          <w:lang w:val="en-US" w:eastAsia="zh-CN"/>
                        </w:rPr>
                        <w:t>15921159101</w:t>
                      </w:r>
                    </w:p>
                  </w:txbxContent>
                </v:textbox>
              </v:shape>
            </w:pict>
          </mc:Fallback>
        </mc:AlternateContent>
      </w:r>
    </w:p>
    <w:p w14:paraId="1D53AB3D">
      <w:pPr>
        <w:spacing w:line="360" w:lineRule="auto"/>
        <w:ind w:right="-11"/>
      </w:pPr>
    </w:p>
    <w:p w14:paraId="7CB00DDD">
      <w:pPr>
        <w:spacing w:line="360" w:lineRule="auto"/>
        <w:ind w:right="-11"/>
      </w:pPr>
      <w:r>
        <w:rPr>
          <w:sz w:val="21"/>
        </w:rPr>
        <mc:AlternateContent>
          <mc:Choice Requires="wps">
            <w:drawing>
              <wp:anchor distT="0" distB="0" distL="114300" distR="114300" simplePos="0" relativeHeight="251740160" behindDoc="0" locked="0" layoutInCell="1" allowOverlap="1">
                <wp:simplePos x="0" y="0"/>
                <wp:positionH relativeFrom="column">
                  <wp:posOffset>1124585</wp:posOffset>
                </wp:positionH>
                <wp:positionV relativeFrom="paragraph">
                  <wp:posOffset>119380</wp:posOffset>
                </wp:positionV>
                <wp:extent cx="635" cy="203200"/>
                <wp:effectExtent l="9525" t="0" r="27940" b="6350"/>
                <wp:wrapNone/>
                <wp:docPr id="181" name="直接连接符 395"/>
                <wp:cNvGraphicFramePr/>
                <a:graphic xmlns:a="http://schemas.openxmlformats.org/drawingml/2006/main">
                  <a:graphicData uri="http://schemas.microsoft.com/office/word/2010/wordprocessingShape">
                    <wps:wsp>
                      <wps:cNvCnPr/>
                      <wps:spPr>
                        <a:xfrm rot="-10800000" flipH="1">
                          <a:off x="0" y="0"/>
                          <a:ext cx="635" cy="203200"/>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95" o:spid="_x0000_s1026" o:spt="20" style="position:absolute;left:0pt;flip:x;margin-left:88.55pt;margin-top:9.4pt;height:16pt;width:0.05pt;rotation:11796480f;z-index:251740160;mso-width-relative:page;mso-height-relative:page;" filled="f" stroked="t" coordsize="21600,21600" o:gfxdata="UEsDBAoAAAAAAIdO4kAAAAAAAAAAAAAAAAAEAAAAZHJzL1BLAwQUAAAACACHTuJAeSvYmNQAAAAJ&#10;AQAADwAAAGRycy9kb3ducmV2LnhtbE2Pz06DQBDG7yZ9h8008WZ3abQQZOnBRI8akQdY2CkQ2VnC&#10;bqH26Z2e9DZf5pfvT3G8uFEsOIfBk4Zkp0Agtd4O1Gmov14fMhAhGrJm9IQafjDAsdzcFSa3fqVP&#10;XKrYCTahkBsNfYxTLmVoe3Qm7PyExL+Tn52JLOdO2tmsbO5GuVfqIJ0ZiBN6M+FLj+13dXYarocF&#10;6/e3KXzY61KtTa1O4VFpfb9N1DOIiJf4B8OtPleHkjs1/kw2iJF1miaM8pHxhBuQpnsQjYYnlYEs&#10;C/l/QfkLUEsDBBQAAAAIAIdO4kC14z06EAIAAA4EAAAOAAAAZHJzL2Uyb0RvYy54bWytU82O0zAQ&#10;viPxDpbv2yStuupGTfewZeGAoBLwAFPbSSz5T7bbtC/BCyBxgxNH7rwNy2MwdkqB5dIDOVjj8fib&#10;+b58Xt4etCJ74YO0pqHVpKREGGa5NF1D3729v1pQEiIYDsoa0dCjCPR29fTJcnC1mNreKi48QRAT&#10;6sE1tI/R1UURWC80hIl1wuBha72GiFvfFdzDgOhaFdOyvC4G67nzlokQMLseD+kJ0V8CaNtWMrG2&#10;bKeFiSOqFwoiUgq9dIGu8rRtK1h83bZBRKIaikxjXrEJxtu0Fqsl1J0H10t2GgEuGeERJw3SYNMz&#10;1BoikJ2X/0BpybwNto0TZnUxEsmKIIuqfKTNmx6cyFxQ6uDOoof/B8te7TeeSI5OWFSUGND4yx8+&#10;fP3+/tOPbx9xffjymcxu5kmowYUa6+/Mxp92wW18Yn1ovSbeorpXVbko00dJq6R7gbhZF2RKDln2&#10;41l2cYiEYfJ6NqeEYX5aztAhqVUxYiZs50N8LqwmKWiokiZJAjXsX4Y4lv4qSWllyIBNb8o5jsAA&#10;DdqiMTDUDkkG0+XLwSrJ76VS6Urw3fZOebKHZJJx+hH4r7LUZQ2hH+vy0Wgfb3eG4wWoewH8meEk&#10;Hh3KaPD90DSNFpwSJfC5pShXRpDqkkoUQhnUI2k/qp2ireVH/G0752XXoyhV1iydoE2yeidLJx/+&#10;uc9Iv5/x6i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5K9iY1AAAAAkBAAAPAAAAAAAAAAEAIAAA&#10;ACIAAABkcnMvZG93bnJldi54bWxQSwECFAAUAAAACACHTuJAteM9OhACAAAOBAAADgAAAAAAAAAB&#10;ACAAAAAjAQAAZHJzL2Uyb0RvYy54bWxQSwUGAAAAAAYABgBZAQAApQUAAAAA&#10;">
                <v:fill on="f" focussize="0,0"/>
                <v:stroke weight="1.5pt" color="#000000" joinstyle="round"/>
                <v:imagedata o:title=""/>
                <o:lock v:ext="edit" aspectratio="f"/>
              </v:line>
            </w:pict>
          </mc:Fallback>
        </mc:AlternateContent>
      </w:r>
    </w:p>
    <w:p w14:paraId="6351094F">
      <w:pPr>
        <w:spacing w:line="360" w:lineRule="auto"/>
        <w:ind w:right="-11"/>
      </w:pPr>
      <w:r>
        <w:rPr>
          <w:sz w:val="21"/>
        </w:rPr>
        <mc:AlternateContent>
          <mc:Choice Requires="wps">
            <w:drawing>
              <wp:anchor distT="0" distB="0" distL="114300" distR="114300" simplePos="0" relativeHeight="251739136" behindDoc="0" locked="0" layoutInCell="1" allowOverlap="1">
                <wp:simplePos x="0" y="0"/>
                <wp:positionH relativeFrom="column">
                  <wp:posOffset>3956050</wp:posOffset>
                </wp:positionH>
                <wp:positionV relativeFrom="paragraph">
                  <wp:posOffset>16510</wp:posOffset>
                </wp:positionV>
                <wp:extent cx="7620" cy="78740"/>
                <wp:effectExtent l="9525" t="635" r="20955" b="15875"/>
                <wp:wrapNone/>
                <wp:docPr id="180" name="直接连接符 394"/>
                <wp:cNvGraphicFramePr/>
                <a:graphic xmlns:a="http://schemas.openxmlformats.org/drawingml/2006/main">
                  <a:graphicData uri="http://schemas.microsoft.com/office/word/2010/wordprocessingShape">
                    <wps:wsp>
                      <wps:cNvCnPr/>
                      <wps:spPr>
                        <a:xfrm flipH="1">
                          <a:off x="0" y="0"/>
                          <a:ext cx="7620" cy="78740"/>
                        </a:xfrm>
                        <a:prstGeom prst="straightConnector1">
                          <a:avLst/>
                        </a:prstGeom>
                        <a:ln w="19050" cap="flat" cmpd="sng">
                          <a:solidFill>
                            <a:srgbClr val="000000"/>
                          </a:solidFill>
                          <a:prstDash val="solid"/>
                          <a:round/>
                          <a:headEnd type="none" w="med" len="med"/>
                          <a:tailEnd type="none" w="med" len="med"/>
                        </a:ln>
                      </wps:spPr>
                      <wps:bodyPr/>
                    </wps:wsp>
                  </a:graphicData>
                </a:graphic>
              </wp:anchor>
            </w:drawing>
          </mc:Choice>
          <mc:Fallback>
            <w:pict>
              <v:shape id="直接连接符 394" o:spid="_x0000_s1026" o:spt="32" type="#_x0000_t32" style="position:absolute;left:0pt;flip:x;margin-left:311.5pt;margin-top:1.3pt;height:6.2pt;width:0.6pt;z-index:251739136;mso-width-relative:page;mso-height-relative:page;" filled="f" stroked="t" coordsize="21600,21600" o:gfxdata="UEsDBAoAAAAAAIdO4kAAAAAAAAAAAAAAAAAEAAAAZHJzL1BLAwQUAAAACACHTuJA0bLD7NcAAAAI&#10;AQAADwAAAGRycy9kb3ducmV2LnhtbE2PP0/DMBTEdyS+g/WQ2KhdF9wqxOlA1QGpAy0MjG5skgj7&#10;ObXdP/DpeUwwnu5097t6eQmenVzKQ0QN04kA5rCNdsBOw9vr+m4BLBeD1viITsOXy7Bsrq9qU9l4&#10;xq077UrHqARzZTT0pYwV57ntXTB5EkeH5H3EFEwhmTpukzlTefBcCqF4MAPSQm9G99S79nN3DBpE&#10;Pmw3mzg/vKvZs38Jw2q9St9a395MxSOw4i7lLwy/+IQODTHt4xFtZl6DkjP6UjRIBYx8Je8lsD0F&#10;HwTwpub/DzQ/UEsDBBQAAAAIAIdO4kBYOgmSBwIAAAAEAAAOAAAAZHJzL2Uyb0RvYy54bWytU0uO&#10;EzEQ3SNxB8t70pkwTDKtdGaRMLBAEAk4gONPtyX/5HLSySW4ABI7WLGcPbdhOAZldwgwbLKgF62y&#10;XfXqvefy/GZvDdnJCNq7hl6MxpRIx73Qrm3o+3e3T2aUQGJOMOOdbOhBAr1ZPH4070MtJ77zRshI&#10;EMRB3YeGdimFuqqAd9IyGPkgHR4qHy1LuIxtJSLrEd2aajIeX1W9jyJEzyUA7q6GQ3pEjOcAeqU0&#10;lyvPt1a6NKBGaVhCSdDpAHRR2ColeXqjFMhETENRaSp/bILxJv+rxZzVbWSh0/xIgZ1D4YEmy7TD&#10;pieoFUuMbKP+B8pqHj14lUbc22oQUhxBFRfjB9687ViQRQtaDeFkOvw/WP56t45EC5yEGXrimMUr&#10;v/949/3D5x/fPuH//usX8vT6MhvVB6gxf+nW8biCsI5Z9V5FS5TR4SXiFB9QGdkXmw8nm+U+EY6b&#10;06sJtuJ4MJ1NL8sdVANGxgoR0gvpLclBQyFFptsuLb1zeJs+Dvhs9woSssDCXwW52DjSI4Xr8bPc&#10;geF4KhwLDG1AieDaQg680eJWG5NLILabpYlkx/KIlC+LReC/0nKXFYNuyCtHw/BEv3UCC1jdSSae&#10;O0HSIaCJDl8PzWysFJQYiY8tRyUzMW3OyUQSxiGX7PzgdY42XhzKFZR9HIzC9jjEefL+XJfq3w93&#10;8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RssPs1wAAAAgBAAAPAAAAAAAAAAEAIAAAACIAAABk&#10;cnMvZG93bnJldi54bWxQSwECFAAUAAAACACHTuJAWDoJkgcCAAAABAAADgAAAAAAAAABACAAAAAm&#10;AQAAZHJzL2Uyb0RvYy54bWxQSwUGAAAAAAYABgBZAQAAnwUAAAAA&#10;">
                <v:fill on="f" focussize="0,0"/>
                <v:stroke weight="1.5pt" color="#000000" joinstyle="round"/>
                <v:imagedata o:title=""/>
                <o:lock v:ext="edit" aspectratio="f"/>
              </v:shape>
            </w:pict>
          </mc:Fallback>
        </mc:AlternateContent>
      </w:r>
      <w:r>
        <w:rPr>
          <w:sz w:val="21"/>
        </w:rPr>
        <mc:AlternateContent>
          <mc:Choice Requires="wps">
            <w:drawing>
              <wp:anchor distT="0" distB="0" distL="114300" distR="114300" simplePos="0" relativeHeight="251732992" behindDoc="0" locked="0" layoutInCell="1" allowOverlap="1">
                <wp:simplePos x="0" y="0"/>
                <wp:positionH relativeFrom="column">
                  <wp:posOffset>2508885</wp:posOffset>
                </wp:positionH>
                <wp:positionV relativeFrom="paragraph">
                  <wp:posOffset>86995</wp:posOffset>
                </wp:positionV>
                <wp:extent cx="5715" cy="231140"/>
                <wp:effectExtent l="36195" t="0" r="34290" b="16510"/>
                <wp:wrapNone/>
                <wp:docPr id="174" name="直接连接符 388"/>
                <wp:cNvGraphicFramePr/>
                <a:graphic xmlns:a="http://schemas.openxmlformats.org/drawingml/2006/main">
                  <a:graphicData uri="http://schemas.microsoft.com/office/word/2010/wordprocessingShape">
                    <wps:wsp>
                      <wps:cNvCnPr/>
                      <wps:spPr>
                        <a:xfrm flipH="1">
                          <a:off x="0" y="0"/>
                          <a:ext cx="5715" cy="231140"/>
                        </a:xfrm>
                        <a:prstGeom prst="straightConnector1">
                          <a:avLst/>
                        </a:prstGeom>
                        <a:ln w="19050" cap="flat" cmpd="sng">
                          <a:solidFill>
                            <a:srgbClr val="000000"/>
                          </a:solidFill>
                          <a:prstDash val="solid"/>
                          <a:round/>
                          <a:headEnd type="none" w="med" len="med"/>
                          <a:tailEnd type="triangle" w="med" len="med"/>
                        </a:ln>
                      </wps:spPr>
                      <wps:bodyPr/>
                    </wps:wsp>
                  </a:graphicData>
                </a:graphic>
              </wp:anchor>
            </w:drawing>
          </mc:Choice>
          <mc:Fallback>
            <w:pict>
              <v:shape id="直接连接符 388" o:spid="_x0000_s1026" o:spt="32" type="#_x0000_t32" style="position:absolute;left:0pt;flip:x;margin-left:197.55pt;margin-top:6.85pt;height:18.2pt;width:0.45pt;z-index:251732992;mso-width-relative:page;mso-height-relative:page;" filled="f" stroked="t" coordsize="21600,21600" o:gfxdata="UEsDBAoAAAAAAIdO4kAAAAAAAAAAAAAAAAAEAAAAZHJzL1BLAwQUAAAACACHTuJAWSvKItcAAAAJ&#10;AQAADwAAAGRycy9kb3ducmV2LnhtbE2Py07DMBBF90j8gzVI7KgdoqY0jVMBghUCidAPcJPJA+Jx&#10;ZDtN+XuGFSxH9+jOucX+bEdxQh8GRxqSlQKBVLtmoE7D4eP55g5EiIYaMzpCDd8YYF9eXhQmb9xC&#10;73iqYie4hEJuNPQxTrmUoe7RmrByExJnrfPWRD59JxtvFi63o7xVKpPWDMQfejPhY4/1VzVbDXP1&#10;ghv/mrUqXZ7aB/82yPvPSuvrq0TtQEQ8xz8YfvVZHUp2OrqZmiBGDel2nTDKQboBwUC6zXjcUcNa&#10;JSDLQv5fUP4AUEsDBBQAAAAIAIdO4kAlaKsyEQIAAAUEAAAOAAAAZHJzL2Uyb0RvYy54bWytU0uO&#10;EzEQ3SNxB8t70klmhgmtdGaRMLBAEAk4QMWfbkv+yXbSySW4ABI7WLGcPbdhOAZld8jAIKRZ0ItW&#10;2a56fu9VeX61N5rsRIjK2YZORmNKhGWOK9s29P276yczSmICy0E7Kxp6EJFeLR4/mve+FlPXOc1F&#10;IAhiY937hnYp+bqqIuuEgThyXlg8lC4YSLgMbcUD9IhudDUdj59WvQvcB8dEjLi7Gg7pETE8BNBJ&#10;qZhYObY1wqYBNQgNCSXFTvlIF4WtlIKlN1JGkYhuKCpN5Y+XYLzJ/2oxh7oN4DvFjhTgIRTuaTKg&#10;LF56glpBArIN6i8oo1hw0ck0Ys5Ug5DiCKqYjO9587YDL4oWtDr6k+nx/8Gy17t1IIrjJFyeU2LB&#10;YMtvP958//D5x7dP+L/9+oWczWbZqN7HGvOXdh2Oq+jXIavey2CI1Mq/RJziAyoj+2Lz4WSz2CfC&#10;cPPicnJBCcOD6dlkcl6aUA0gGcyHmF4IZ0gOGhpTANV2aemsxXa6MFwAu1cxIQ0s/FWQi7UlPXJ4&#10;Nr7ADjPA+ZQ4FxgajxqjbQu76LTi10rrXBJDu1nqQHaQZ6R8WS0C/5GWb1lB7Ia8cjRMT3Bby7EA&#10;6k4Af245SQePLlp8PjSzMYJTogW+thyVzARK32WmoMC2+h/ZSERb5JPtHwzP0cbxQ+lD2cfpKIyP&#10;k5zH7/d1qb57vY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WSvKItcAAAAJAQAADwAAAAAAAAAB&#10;ACAAAAAiAAAAZHJzL2Rvd25yZXYueG1sUEsBAhQAFAAAAAgAh07iQCVoqzIRAgAABQQAAA4AAAAA&#10;AAAAAQAgAAAAJgEAAGRycy9lMm9Eb2MueG1sUEsFBgAAAAAGAAYAWQEAAKkFAAAAAA==&#10;">
                <v:fill on="f" focussize="0,0"/>
                <v:stroke weight="1.5pt" color="#000000" joinstyle="round" endarrow="block"/>
                <v:imagedata o:title=""/>
                <o:lock v:ext="edit" aspectratio="f"/>
              </v:shape>
            </w:pict>
          </mc:Fallback>
        </mc:AlternateContent>
      </w:r>
      <w:r>
        <w:rPr>
          <w:sz w:val="21"/>
        </w:rPr>
        <mc:AlternateContent>
          <mc:Choice Requires="wps">
            <w:drawing>
              <wp:anchor distT="0" distB="0" distL="114300" distR="114300" simplePos="0" relativeHeight="251742208" behindDoc="0" locked="0" layoutInCell="1" allowOverlap="1">
                <wp:simplePos x="0" y="0"/>
                <wp:positionH relativeFrom="column">
                  <wp:posOffset>1133475</wp:posOffset>
                </wp:positionH>
                <wp:positionV relativeFrom="paragraph">
                  <wp:posOffset>92075</wp:posOffset>
                </wp:positionV>
                <wp:extent cx="2825115" cy="635"/>
                <wp:effectExtent l="0" t="0" r="0" b="0"/>
                <wp:wrapNone/>
                <wp:docPr id="183" name="直接连接符 397"/>
                <wp:cNvGraphicFramePr/>
                <a:graphic xmlns:a="http://schemas.openxmlformats.org/drawingml/2006/main">
                  <a:graphicData uri="http://schemas.microsoft.com/office/word/2010/wordprocessingShape">
                    <wps:wsp>
                      <wps:cNvCnPr/>
                      <wps:spPr>
                        <a:xfrm rot="-10800000" flipV="1">
                          <a:off x="0" y="0"/>
                          <a:ext cx="2825115" cy="635"/>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97" o:spid="_x0000_s1026" o:spt="20" style="position:absolute;left:0pt;flip:y;margin-left:89.25pt;margin-top:7.25pt;height:0.05pt;width:222.45pt;rotation:11796480f;z-index:251742208;mso-width-relative:page;mso-height-relative:page;" filled="f" stroked="t" coordsize="21600,21600" o:gfxdata="UEsDBAoAAAAAAIdO4kAAAAAAAAAAAAAAAAAEAAAAZHJzL1BLAwQUAAAACACHTuJA18pHbNUAAAAJ&#10;AQAADwAAAGRycy9kb3ducmV2LnhtbE2PwU7DMAyG70i8Q+RJ3FiyUcpUmu6ABEcQXR8gbby2WuNU&#10;TdaOPT3eCU72b//6/TnfX9wgZpxC70nDZq1AIDXe9tRqqA7vjzsQIRqyZvCEGn4wwL64v8tNZv1C&#10;3ziXsRUcQiEzGroYx0zK0HToTFj7EYl3Rz85E1lOrbSTWTjcDXKrVCqd6YkvdGbEtw6bU3l2Gq7p&#10;jNXnxxi+7HUul7pSx5AorR9WG/UKIuIl/pnhhs/oUDBT7c9kgxhYv+ye2cpNwpUN6fYpAVHfBinI&#10;Ipf/Pyh+AVBLAwQUAAAACACHTuJACFXHJRICAAAPBAAADgAAAGRycy9lMm9Eb2MueG1srZO9jhMx&#10;EMd7JN7Bcn/Z3UQ5cqtsrrhwNAhO4qOf2N5dS/6S7WSTl+AFkOigoqS/t+F4DMbeEOBoUrCFNfaM&#10;/zPz2/Hyeq8V2QkfpDUNrSYlJcIwy6XpGvru7e3FgpIQwXBQ1oiGHkSg16unT5aDq8XU9lZx4QmK&#10;mFAPrqF9jK4uisB6oSFMrBMGna31GiJufVdwDwOqa1VMy/KyGKznzlsmQsDT9eikR0V/jqBtW8nE&#10;2rKtFiaOql4oiNhS6KULdJWrbVvB4uu2DSIS1VDsNOYVk6C9SWuxWkLdeXC9ZMcS4JwSHvWkQRpM&#10;epJaQwSy9fIfKS2Zt8G2ccKsLsZGMhHsoiofsXnTgxO5F0Qd3Al6+H+y7NXuzhPJcRIWM0oMaPzl&#10;Dx+/ff/w+cf9J1wfvn4hs6tnCdTgQo3xN+bOH3fB3fnU9b71mniLdC+qclGmj5JWSfcedTMX7JTs&#10;M/bDCbvYR8LwcLqYzqtqTglD3+VsnnIVo2gSdz7EF8JqkoyGKmkSE6hh9zLEMfRXSDpWhgyY9aqc&#10;Yw0McEJbnAw0tcMug+ny5WCV5LdSqXQl+G5zozzZQZqSsfxR+K+wlGUNoR/jsmucH2+3huMFqHsB&#10;/LnhJB4ccjT4gGiqRgtOiRL43pKVIyNIdU4kglAGeST4I+5kbSw/4H/bOi+7HqFUmVny4JxkeseZ&#10;ToP45z4r/X7Hq5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Xykds1QAAAAkBAAAPAAAAAAAAAAEA&#10;IAAAACIAAABkcnMvZG93bnJldi54bWxQSwECFAAUAAAACACHTuJACFXHJRICAAAPBAAADgAAAAAA&#10;AAABACAAAAAkAQAAZHJzL2Uyb0RvYy54bWxQSwUGAAAAAAYABgBZAQAAqAUAAAAA&#10;">
                <v:fill on="f" focussize="0,0"/>
                <v:stroke weight="1.5pt" color="#000000" joinstyle="round"/>
                <v:imagedata o:title=""/>
                <o:lock v:ext="edit" aspectratio="f"/>
              </v:line>
            </w:pict>
          </mc:Fallback>
        </mc:AlternateContent>
      </w:r>
      <w:r>
        <w:rPr>
          <w:sz w:val="21"/>
        </w:rPr>
        <mc:AlternateContent>
          <mc:Choice Requires="wpg">
            <w:drawing>
              <wp:anchor distT="0" distB="0" distL="114300" distR="114300" simplePos="0" relativeHeight="251718656" behindDoc="0" locked="0" layoutInCell="1" allowOverlap="1">
                <wp:simplePos x="0" y="0"/>
                <wp:positionH relativeFrom="column">
                  <wp:posOffset>1656715</wp:posOffset>
                </wp:positionH>
                <wp:positionV relativeFrom="paragraph">
                  <wp:posOffset>7042150</wp:posOffset>
                </wp:positionV>
                <wp:extent cx="4331970" cy="2668270"/>
                <wp:effectExtent l="9525" t="9525" r="20955" b="27305"/>
                <wp:wrapNone/>
                <wp:docPr id="351" name="组合 351"/>
                <wp:cNvGraphicFramePr/>
                <a:graphic xmlns:a="http://schemas.openxmlformats.org/drawingml/2006/main">
                  <a:graphicData uri="http://schemas.microsoft.com/office/word/2010/wordprocessingGroup">
                    <wpg:wgp>
                      <wpg:cNvGrpSpPr/>
                      <wpg:grpSpPr>
                        <a:xfrm>
                          <a:off x="0" y="0"/>
                          <a:ext cx="4331970" cy="2668270"/>
                          <a:chOff x="0" y="0"/>
                          <a:chExt cx="7507" cy="5875"/>
                        </a:xfrm>
                        <a:effectLst/>
                      </wpg:grpSpPr>
                      <wps:wsp>
                        <wps:cNvPr id="296" name="直接连接符 296"/>
                        <wps:cNvCnPr/>
                        <wps:spPr>
                          <a:xfrm flipV="1">
                            <a:off x="1475" y="3116"/>
                            <a:ext cx="4477" cy="1"/>
                          </a:xfrm>
                          <a:prstGeom prst="line">
                            <a:avLst/>
                          </a:prstGeom>
                          <a:ln w="19050" cap="flat" cmpd="sng">
                            <a:solidFill>
                              <a:srgbClr val="000000"/>
                            </a:solidFill>
                            <a:prstDash val="solid"/>
                            <a:headEnd type="none" w="med" len="med"/>
                            <a:tailEnd type="none" w="med" len="med"/>
                          </a:ln>
                          <a:effectLst/>
                        </wps:spPr>
                        <wps:bodyPr upright="1"/>
                      </wps:wsp>
                      <wps:wsp>
                        <wps:cNvPr id="297" name="直接连接符 297"/>
                        <wps:cNvCnPr/>
                        <wps:spPr>
                          <a:xfrm flipH="1">
                            <a:off x="1483" y="3119"/>
                            <a:ext cx="1" cy="361"/>
                          </a:xfrm>
                          <a:prstGeom prst="line">
                            <a:avLst/>
                          </a:prstGeom>
                          <a:ln w="19050" cap="flat" cmpd="sng">
                            <a:solidFill>
                              <a:srgbClr val="000000"/>
                            </a:solidFill>
                            <a:prstDash val="solid"/>
                            <a:headEnd type="none" w="med" len="med"/>
                            <a:tailEnd type="triangle" w="med" len="med"/>
                          </a:ln>
                          <a:effectLst/>
                        </wps:spPr>
                        <wps:bodyPr upright="1"/>
                      </wps:wsp>
                      <wps:wsp>
                        <wps:cNvPr id="298" name="直接连接符 298"/>
                        <wps:cNvCnPr/>
                        <wps:spPr>
                          <a:xfrm flipH="1">
                            <a:off x="5944" y="3125"/>
                            <a:ext cx="1" cy="361"/>
                          </a:xfrm>
                          <a:prstGeom prst="line">
                            <a:avLst/>
                          </a:prstGeom>
                          <a:ln w="19050" cap="flat" cmpd="sng">
                            <a:solidFill>
                              <a:srgbClr val="000000"/>
                            </a:solidFill>
                            <a:prstDash val="solid"/>
                            <a:headEnd type="none" w="med" len="med"/>
                            <a:tailEnd type="triangle" w="med" len="med"/>
                          </a:ln>
                          <a:effectLst/>
                        </wps:spPr>
                        <wps:bodyPr upright="1"/>
                      </wps:wsp>
                      <wps:wsp>
                        <wps:cNvPr id="299" name="文本框 299"/>
                        <wps:cNvSpPr txBox="1"/>
                        <wps:spPr>
                          <a:xfrm>
                            <a:off x="4963" y="3472"/>
                            <a:ext cx="1928" cy="865"/>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4A0BC8E7">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eastAsia="zh-CN"/>
                                </w:rPr>
                              </w:pPr>
                              <w:r>
                                <w:rPr>
                                  <w:rFonts w:hint="eastAsia" w:ascii="仿宋_GB2312" w:hAnsi="仿宋_GB2312" w:eastAsia="仿宋_GB2312" w:cs="仿宋_GB2312"/>
                                  <w:color w:val="auto"/>
                                  <w:sz w:val="13"/>
                                  <w:szCs w:val="13"/>
                                  <w:lang w:eastAsia="zh-CN"/>
                                </w:rPr>
                                <w:t>质量员</w:t>
                              </w:r>
                            </w:p>
                            <w:p w14:paraId="640B75F3">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val="en-US" w:eastAsia="zh-CN"/>
                                </w:rPr>
                              </w:pPr>
                              <w:r>
                                <w:rPr>
                                  <w:rFonts w:hint="eastAsia" w:ascii="仿宋_GB2312" w:hAnsi="仿宋_GB2312" w:eastAsia="仿宋_GB2312" w:cs="仿宋_GB2312"/>
                                  <w:color w:val="auto"/>
                                  <w:sz w:val="13"/>
                                  <w:szCs w:val="13"/>
                                  <w:lang w:val="en-US" w:eastAsia="zh-CN"/>
                                </w:rPr>
                                <w:t>戴旭13681603961</w:t>
                              </w:r>
                            </w:p>
                            <w:p w14:paraId="0E041C28">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张秋杰13761790743</w:t>
                              </w:r>
                            </w:p>
                          </w:txbxContent>
                        </wps:txbx>
                        <wps:bodyPr wrap="square" lIns="91439" tIns="45719" rIns="91439" bIns="45719" upright="1"/>
                      </wps:wsp>
                      <wps:wsp>
                        <wps:cNvPr id="300" name="直接连接符 300"/>
                        <wps:cNvCnPr/>
                        <wps:spPr>
                          <a:xfrm flipV="1">
                            <a:off x="2376" y="1234"/>
                            <a:ext cx="2651" cy="1"/>
                          </a:xfrm>
                          <a:prstGeom prst="line">
                            <a:avLst/>
                          </a:prstGeom>
                          <a:ln w="19050" cap="flat" cmpd="sng">
                            <a:solidFill>
                              <a:srgbClr val="000000"/>
                            </a:solidFill>
                            <a:prstDash val="solid"/>
                            <a:headEnd type="none" w="med" len="med"/>
                            <a:tailEnd type="none" w="med" len="med"/>
                          </a:ln>
                          <a:effectLst/>
                        </wps:spPr>
                        <wps:bodyPr upright="1"/>
                      </wps:wsp>
                      <wps:wsp>
                        <wps:cNvPr id="301" name="文本框 301"/>
                        <wps:cNvSpPr txBox="1"/>
                        <wps:spPr>
                          <a:xfrm>
                            <a:off x="2593" y="0"/>
                            <a:ext cx="2268" cy="902"/>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159F088D">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项目经理</w:t>
                              </w:r>
                            </w:p>
                            <w:p w14:paraId="3DE5DF5A">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张秋杰13761790743</w:t>
                              </w:r>
                            </w:p>
                          </w:txbxContent>
                        </wps:txbx>
                        <wps:bodyPr wrap="square" lIns="91439" tIns="45719" rIns="91439" bIns="45719" upright="1"/>
                      </wps:wsp>
                      <wps:wsp>
                        <wps:cNvPr id="302" name="文本框 302"/>
                        <wps:cNvSpPr txBox="1"/>
                        <wps:spPr>
                          <a:xfrm>
                            <a:off x="3938" y="1610"/>
                            <a:ext cx="2251" cy="784"/>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593C6EF4">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项目总工</w:t>
                              </w:r>
                            </w:p>
                            <w:p w14:paraId="37E6C6AD">
                              <w:pPr>
                                <w:spacing w:line="240" w:lineRule="auto"/>
                                <w:jc w:val="center"/>
                                <w:rPr>
                                  <w:rFonts w:hint="eastAsia" w:ascii="仿宋_GB2312" w:hAnsi="仿宋_GB2312" w:eastAsia="仿宋_GB2312" w:cs="仿宋_GB2312"/>
                                  <w:sz w:val="15"/>
                                  <w:szCs w:val="15"/>
                                  <w:lang w:val="en-US" w:eastAsia="zh-CN"/>
                                </w:rPr>
                              </w:pPr>
                              <w:r>
                                <w:rPr>
                                  <w:rFonts w:hint="eastAsia" w:ascii="仿宋_GB2312" w:hAnsi="仿宋_GB2312" w:eastAsia="仿宋_GB2312" w:cs="仿宋_GB2312"/>
                                  <w:sz w:val="15"/>
                                  <w:szCs w:val="15"/>
                                  <w:lang w:val="en-US" w:eastAsia="zh-CN"/>
                                </w:rPr>
                                <w:t>张秋杰</w:t>
                              </w:r>
                              <w:r>
                                <w:rPr>
                                  <w:rFonts w:hint="eastAsia" w:ascii="仿宋_GB2312" w:hAnsi="仿宋_GB2312" w:eastAsia="仿宋_GB2312" w:cs="仿宋_GB2312"/>
                                  <w:sz w:val="15"/>
                                  <w:szCs w:val="15"/>
                                  <w:lang w:eastAsia="zh-CN"/>
                                </w:rPr>
                                <w:t>：</w:t>
                              </w:r>
                              <w:r>
                                <w:rPr>
                                  <w:rFonts w:hint="eastAsia" w:ascii="仿宋_GB2312" w:hAnsi="仿宋_GB2312" w:eastAsia="仿宋_GB2312" w:cs="仿宋_GB2312"/>
                                  <w:sz w:val="15"/>
                                  <w:szCs w:val="15"/>
                                  <w:lang w:val="en-US" w:eastAsia="zh-CN"/>
                                </w:rPr>
                                <w:t>13761790743</w:t>
                              </w:r>
                            </w:p>
                            <w:p w14:paraId="329A113B">
                              <w:pPr>
                                <w:spacing w:line="240" w:lineRule="auto"/>
                                <w:jc w:val="center"/>
                                <w:rPr>
                                  <w:rFonts w:hint="eastAsia" w:ascii="仿宋_GB2312" w:hAnsi="仿宋_GB2312" w:eastAsia="仿宋_GB2312" w:cs="仿宋_GB2312"/>
                                  <w:sz w:val="15"/>
                                  <w:szCs w:val="15"/>
                                  <w:lang w:eastAsia="zh-CN"/>
                                </w:rPr>
                              </w:pPr>
                            </w:p>
                          </w:txbxContent>
                        </wps:txbx>
                        <wps:bodyPr wrap="square" lIns="91439" tIns="45719" rIns="91439" bIns="45719" upright="1"/>
                      </wps:wsp>
                      <wps:wsp>
                        <wps:cNvPr id="303" name="文本框 303"/>
                        <wps:cNvSpPr txBox="1"/>
                        <wps:spPr>
                          <a:xfrm>
                            <a:off x="1266" y="1621"/>
                            <a:ext cx="2251" cy="784"/>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06569F69">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项目施工经理</w:t>
                              </w:r>
                            </w:p>
                            <w:p w14:paraId="3D332DF2">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万青13816365287</w:t>
                              </w:r>
                            </w:p>
                            <w:p w14:paraId="1B15AD7A">
                              <w:pPr>
                                <w:spacing w:line="240" w:lineRule="auto"/>
                                <w:jc w:val="center"/>
                                <w:rPr>
                                  <w:rFonts w:hint="eastAsia" w:ascii="仿宋_GB2312" w:hAnsi="仿宋_GB2312" w:eastAsia="仿宋_GB2312" w:cs="仿宋_GB2312"/>
                                  <w:sz w:val="15"/>
                                  <w:szCs w:val="15"/>
                                  <w:lang w:eastAsia="zh-CN"/>
                                </w:rPr>
                              </w:pPr>
                            </w:p>
                          </w:txbxContent>
                        </wps:txbx>
                        <wps:bodyPr wrap="square" lIns="91439" tIns="45719" rIns="91439" bIns="45719" upright="1"/>
                      </wps:wsp>
                      <wps:wsp>
                        <wps:cNvPr id="333" name="直接连接符 333"/>
                        <wps:cNvCnPr/>
                        <wps:spPr>
                          <a:xfrm rot="-10800000" flipV="1">
                            <a:off x="2387" y="2730"/>
                            <a:ext cx="2662" cy="1"/>
                          </a:xfrm>
                          <a:prstGeom prst="line">
                            <a:avLst/>
                          </a:prstGeom>
                          <a:ln w="19050" cap="flat" cmpd="sng">
                            <a:solidFill>
                              <a:srgbClr val="000000"/>
                            </a:solidFill>
                            <a:prstDash val="solid"/>
                            <a:headEnd type="none" w="med" len="med"/>
                            <a:tailEnd type="none" w="med" len="med"/>
                          </a:ln>
                          <a:effectLst/>
                        </wps:spPr>
                        <wps:bodyPr upright="1"/>
                      </wps:wsp>
                      <wps:wsp>
                        <wps:cNvPr id="334" name="直接连接符 334"/>
                        <wps:cNvCnPr/>
                        <wps:spPr>
                          <a:xfrm flipH="1">
                            <a:off x="1129" y="4922"/>
                            <a:ext cx="1" cy="361"/>
                          </a:xfrm>
                          <a:prstGeom prst="line">
                            <a:avLst/>
                          </a:prstGeom>
                          <a:ln w="19050" cap="flat" cmpd="sng">
                            <a:solidFill>
                              <a:srgbClr val="000000"/>
                            </a:solidFill>
                            <a:prstDash val="solid"/>
                            <a:headEnd type="none" w="med" len="med"/>
                            <a:tailEnd type="triangle" w="med" len="med"/>
                          </a:ln>
                          <a:effectLst/>
                        </wps:spPr>
                        <wps:bodyPr upright="1"/>
                      </wps:wsp>
                      <wps:wsp>
                        <wps:cNvPr id="335" name="文本框 335"/>
                        <wps:cNvSpPr txBox="1"/>
                        <wps:spPr>
                          <a:xfrm>
                            <a:off x="2576" y="5284"/>
                            <a:ext cx="2268" cy="587"/>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70DF73BC">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机械</w:t>
                              </w:r>
                              <w:r>
                                <w:rPr>
                                  <w:rFonts w:hint="eastAsia" w:ascii="仿宋_GB2312" w:hAnsi="仿宋_GB2312" w:eastAsia="仿宋_GB2312" w:cs="仿宋_GB2312"/>
                                  <w:color w:val="auto"/>
                                  <w:sz w:val="18"/>
                                  <w:szCs w:val="18"/>
                                </w:rPr>
                                <w:t>施工班组</w:t>
                              </w:r>
                            </w:p>
                            <w:p w14:paraId="4FD8DEB4">
                              <w:pPr>
                                <w:rPr>
                                  <w:rFonts w:hint="eastAsia" w:ascii="仿宋_GB2312" w:hAnsi="仿宋_GB2312" w:eastAsia="仿宋_GB2312" w:cs="仿宋_GB2312"/>
                                  <w:color w:val="0000FF"/>
                                  <w:sz w:val="18"/>
                                  <w:szCs w:val="18"/>
                                </w:rPr>
                              </w:pPr>
                            </w:p>
                          </w:txbxContent>
                        </wps:txbx>
                        <wps:bodyPr wrap="square" lIns="91439" tIns="45719" rIns="91439" bIns="45719" upright="1"/>
                      </wps:wsp>
                      <wps:wsp>
                        <wps:cNvPr id="336" name="文本框 336"/>
                        <wps:cNvSpPr txBox="1"/>
                        <wps:spPr>
                          <a:xfrm>
                            <a:off x="5239" y="5289"/>
                            <a:ext cx="2268" cy="587"/>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3CE75699">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电气</w:t>
                              </w:r>
                              <w:r>
                                <w:rPr>
                                  <w:rFonts w:hint="eastAsia" w:ascii="仿宋_GB2312" w:hAnsi="仿宋_GB2312" w:eastAsia="仿宋_GB2312" w:cs="仿宋_GB2312"/>
                                  <w:color w:val="auto"/>
                                  <w:sz w:val="18"/>
                                  <w:szCs w:val="18"/>
                                </w:rPr>
                                <w:t>施工班组</w:t>
                              </w:r>
                            </w:p>
                            <w:p w14:paraId="4B9EF33C">
                              <w:pPr>
                                <w:rPr>
                                  <w:rFonts w:hint="eastAsia" w:ascii="仿宋_GB2312" w:hAnsi="仿宋_GB2312" w:eastAsia="仿宋_GB2312" w:cs="仿宋_GB2312"/>
                                  <w:color w:val="0000FF"/>
                                  <w:sz w:val="18"/>
                                  <w:szCs w:val="18"/>
                                </w:rPr>
                              </w:pPr>
                            </w:p>
                          </w:txbxContent>
                        </wps:txbx>
                        <wps:bodyPr wrap="square" lIns="91439" tIns="45719" rIns="91439" bIns="45719" upright="1"/>
                      </wps:wsp>
                      <wps:wsp>
                        <wps:cNvPr id="337" name="直接连接符 337"/>
                        <wps:cNvCnPr/>
                        <wps:spPr>
                          <a:xfrm flipH="1">
                            <a:off x="6381" y="4926"/>
                            <a:ext cx="1" cy="361"/>
                          </a:xfrm>
                          <a:prstGeom prst="line">
                            <a:avLst/>
                          </a:prstGeom>
                          <a:ln w="19050" cap="flat" cmpd="sng">
                            <a:solidFill>
                              <a:srgbClr val="000000"/>
                            </a:solidFill>
                            <a:prstDash val="solid"/>
                            <a:headEnd type="none" w="med" len="med"/>
                            <a:tailEnd type="triangle" w="med" len="med"/>
                          </a:ln>
                          <a:effectLst/>
                        </wps:spPr>
                        <wps:bodyPr upright="1"/>
                      </wps:wsp>
                      <wps:wsp>
                        <wps:cNvPr id="338" name="直接连接符 338"/>
                        <wps:cNvCnPr/>
                        <wps:spPr>
                          <a:xfrm flipV="1">
                            <a:off x="1117" y="4913"/>
                            <a:ext cx="5275" cy="1"/>
                          </a:xfrm>
                          <a:prstGeom prst="line">
                            <a:avLst/>
                          </a:prstGeom>
                          <a:ln w="19050" cap="flat" cmpd="sng">
                            <a:solidFill>
                              <a:srgbClr val="000000"/>
                            </a:solidFill>
                            <a:prstDash val="solid"/>
                            <a:headEnd type="none" w="med" len="med"/>
                            <a:tailEnd type="none" w="med" len="med"/>
                          </a:ln>
                          <a:effectLst/>
                        </wps:spPr>
                        <wps:bodyPr upright="1"/>
                      </wps:wsp>
                      <wps:wsp>
                        <wps:cNvPr id="339" name="直接连接符 339"/>
                        <wps:cNvCnPr/>
                        <wps:spPr>
                          <a:xfrm>
                            <a:off x="3697" y="4597"/>
                            <a:ext cx="18" cy="694"/>
                          </a:xfrm>
                          <a:prstGeom prst="line">
                            <a:avLst/>
                          </a:prstGeom>
                          <a:ln w="19050" cap="flat" cmpd="sng">
                            <a:solidFill>
                              <a:srgbClr val="000000"/>
                            </a:solidFill>
                            <a:prstDash val="solid"/>
                            <a:headEnd type="none" w="med" len="med"/>
                            <a:tailEnd type="triangle" w="med" len="med"/>
                          </a:ln>
                          <a:effectLst/>
                        </wps:spPr>
                        <wps:bodyPr upright="1"/>
                      </wps:wsp>
                      <wps:wsp>
                        <wps:cNvPr id="340" name="直接连接符 340"/>
                        <wps:cNvCnPr/>
                        <wps:spPr>
                          <a:xfrm>
                            <a:off x="3712" y="2718"/>
                            <a:ext cx="1" cy="398"/>
                          </a:xfrm>
                          <a:prstGeom prst="line">
                            <a:avLst/>
                          </a:prstGeom>
                          <a:ln w="19050" cap="flat" cmpd="sng">
                            <a:solidFill>
                              <a:srgbClr val="000000"/>
                            </a:solidFill>
                            <a:prstDash val="solid"/>
                            <a:headEnd type="none" w="med" len="med"/>
                            <a:tailEnd type="triangle" w="med" len="med"/>
                          </a:ln>
                          <a:effectLst/>
                        </wps:spPr>
                        <wps:bodyPr upright="1"/>
                      </wps:wsp>
                      <wps:wsp>
                        <wps:cNvPr id="341" name="直接连接符 341"/>
                        <wps:cNvCnPr/>
                        <wps:spPr>
                          <a:xfrm rot="10800000">
                            <a:off x="5047" y="2387"/>
                            <a:ext cx="1" cy="361"/>
                          </a:xfrm>
                          <a:prstGeom prst="line">
                            <a:avLst/>
                          </a:prstGeom>
                          <a:ln w="19050" cap="flat" cmpd="sng">
                            <a:solidFill>
                              <a:srgbClr val="000000"/>
                            </a:solidFill>
                            <a:prstDash val="solid"/>
                            <a:headEnd type="none" w="med" len="med"/>
                            <a:tailEnd type="none" w="med" len="med"/>
                          </a:ln>
                          <a:effectLst/>
                        </wps:spPr>
                        <wps:bodyPr upright="1"/>
                      </wps:wsp>
                      <wps:wsp>
                        <wps:cNvPr id="342" name="直接连接符 342"/>
                        <wps:cNvCnPr/>
                        <wps:spPr>
                          <a:xfrm flipH="1">
                            <a:off x="5030" y="1226"/>
                            <a:ext cx="1" cy="361"/>
                          </a:xfrm>
                          <a:prstGeom prst="line">
                            <a:avLst/>
                          </a:prstGeom>
                          <a:ln w="19050" cap="flat" cmpd="sng">
                            <a:solidFill>
                              <a:srgbClr val="000000"/>
                            </a:solidFill>
                            <a:prstDash val="solid"/>
                            <a:headEnd type="none" w="med" len="med"/>
                            <a:tailEnd type="triangle" w="med" len="med"/>
                          </a:ln>
                          <a:effectLst/>
                        </wps:spPr>
                        <wps:bodyPr upright="1"/>
                      </wps:wsp>
                      <wps:wsp>
                        <wps:cNvPr id="343" name="直接连接符 343"/>
                        <wps:cNvCnPr/>
                        <wps:spPr>
                          <a:xfrm>
                            <a:off x="2387" y="1220"/>
                            <a:ext cx="1" cy="389"/>
                          </a:xfrm>
                          <a:prstGeom prst="line">
                            <a:avLst/>
                          </a:prstGeom>
                          <a:ln w="19050" cap="flat" cmpd="sng">
                            <a:solidFill>
                              <a:srgbClr val="000000"/>
                            </a:solidFill>
                            <a:prstDash val="solid"/>
                            <a:headEnd type="none" w="med" len="med"/>
                            <a:tailEnd type="triangle" w="med" len="med"/>
                          </a:ln>
                          <a:effectLst/>
                        </wps:spPr>
                        <wps:bodyPr upright="1"/>
                      </wps:wsp>
                      <wps:wsp>
                        <wps:cNvPr id="344" name="直接连接符 344"/>
                        <wps:cNvCnPr/>
                        <wps:spPr>
                          <a:xfrm rot="10800000">
                            <a:off x="2389" y="2403"/>
                            <a:ext cx="1" cy="327"/>
                          </a:xfrm>
                          <a:prstGeom prst="line">
                            <a:avLst/>
                          </a:prstGeom>
                          <a:ln w="19050" cap="flat" cmpd="sng">
                            <a:solidFill>
                              <a:srgbClr val="000000"/>
                            </a:solidFill>
                            <a:prstDash val="solid"/>
                            <a:headEnd type="none" w="med" len="med"/>
                            <a:tailEnd type="none" w="med" len="med"/>
                          </a:ln>
                          <a:effectLst/>
                        </wps:spPr>
                        <wps:bodyPr upright="1"/>
                      </wps:wsp>
                      <wps:wsp>
                        <wps:cNvPr id="345" name="直接连接符 345"/>
                        <wps:cNvCnPr/>
                        <wps:spPr>
                          <a:xfrm rot="-10800000" flipH="1">
                            <a:off x="5923" y="4333"/>
                            <a:ext cx="1" cy="266"/>
                          </a:xfrm>
                          <a:prstGeom prst="line">
                            <a:avLst/>
                          </a:prstGeom>
                          <a:ln w="19050" cap="flat" cmpd="sng">
                            <a:solidFill>
                              <a:srgbClr val="000000"/>
                            </a:solidFill>
                            <a:prstDash val="solid"/>
                            <a:headEnd type="none" w="med" len="med"/>
                            <a:tailEnd type="none" w="med" len="med"/>
                          </a:ln>
                          <a:effectLst/>
                        </wps:spPr>
                        <wps:bodyPr upright="1"/>
                      </wps:wsp>
                      <wps:wsp>
                        <wps:cNvPr id="346" name="直接连接符 346"/>
                        <wps:cNvCnPr/>
                        <wps:spPr>
                          <a:xfrm rot="-10800000" flipH="1">
                            <a:off x="1486" y="4232"/>
                            <a:ext cx="1" cy="361"/>
                          </a:xfrm>
                          <a:prstGeom prst="line">
                            <a:avLst/>
                          </a:prstGeom>
                          <a:ln w="19050" cap="flat" cmpd="sng">
                            <a:solidFill>
                              <a:srgbClr val="000000"/>
                            </a:solidFill>
                            <a:prstDash val="solid"/>
                            <a:headEnd type="none" w="med" len="med"/>
                            <a:tailEnd type="none" w="med" len="med"/>
                          </a:ln>
                          <a:effectLst/>
                        </wps:spPr>
                        <wps:bodyPr upright="1"/>
                      </wps:wsp>
                      <wps:wsp>
                        <wps:cNvPr id="347" name="文本框 347"/>
                        <wps:cNvSpPr txBox="1"/>
                        <wps:spPr>
                          <a:xfrm>
                            <a:off x="519" y="3482"/>
                            <a:ext cx="1928" cy="865"/>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3C496C5C">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施工员</w:t>
                              </w:r>
                            </w:p>
                            <w:p w14:paraId="6AC59D69">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赵斌13816454098</w:t>
                              </w:r>
                            </w:p>
                            <w:p w14:paraId="23F4ACE6">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张德峰13788981295</w:t>
                              </w:r>
                            </w:p>
                            <w:p w14:paraId="4E3AC666">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p>
                          </w:txbxContent>
                        </wps:txbx>
                        <wps:bodyPr wrap="square" lIns="91439" tIns="45719" rIns="91439" bIns="45719" upright="1"/>
                      </wps:wsp>
                      <wps:wsp>
                        <wps:cNvPr id="348" name="直接连接符 348"/>
                        <wps:cNvCnPr/>
                        <wps:spPr>
                          <a:xfrm rot="-10800000" flipV="1">
                            <a:off x="1500" y="4592"/>
                            <a:ext cx="4449" cy="1"/>
                          </a:xfrm>
                          <a:prstGeom prst="line">
                            <a:avLst/>
                          </a:prstGeom>
                          <a:ln w="19050" cap="flat" cmpd="sng">
                            <a:solidFill>
                              <a:srgbClr val="000000"/>
                            </a:solidFill>
                            <a:prstDash val="solid"/>
                            <a:headEnd type="none" w="med" len="med"/>
                            <a:tailEnd type="none" w="med" len="med"/>
                          </a:ln>
                          <a:effectLst/>
                        </wps:spPr>
                        <wps:bodyPr upright="1"/>
                      </wps:wsp>
                      <wps:wsp>
                        <wps:cNvPr id="349" name="文本框 349"/>
                        <wps:cNvSpPr txBox="1"/>
                        <wps:spPr>
                          <a:xfrm>
                            <a:off x="0" y="5281"/>
                            <a:ext cx="2268" cy="587"/>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112C83FE">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土建</w:t>
                              </w:r>
                              <w:r>
                                <w:rPr>
                                  <w:rFonts w:hint="eastAsia" w:ascii="仿宋_GB2312" w:hAnsi="仿宋_GB2312" w:eastAsia="仿宋_GB2312" w:cs="仿宋_GB2312"/>
                                  <w:color w:val="auto"/>
                                  <w:sz w:val="18"/>
                                  <w:szCs w:val="18"/>
                                </w:rPr>
                                <w:t>施工班组</w:t>
                              </w:r>
                            </w:p>
                            <w:p w14:paraId="050F3723">
                              <w:pPr>
                                <w:rPr>
                                  <w:rFonts w:hint="eastAsia" w:ascii="仿宋_GB2312" w:hAnsi="仿宋_GB2312" w:eastAsia="仿宋_GB2312" w:cs="仿宋_GB2312"/>
                                  <w:color w:val="auto"/>
                                  <w:sz w:val="18"/>
                                  <w:szCs w:val="18"/>
                                </w:rPr>
                              </w:pPr>
                            </w:p>
                          </w:txbxContent>
                        </wps:txbx>
                        <wps:bodyPr wrap="square" lIns="91439" tIns="45719" rIns="91439" bIns="45719" upright="1"/>
                      </wps:wsp>
                      <wps:wsp>
                        <wps:cNvPr id="350" name="直接连接符 350"/>
                        <wps:cNvCnPr/>
                        <wps:spPr>
                          <a:xfrm rot="10800000">
                            <a:off x="3722" y="873"/>
                            <a:ext cx="1" cy="361"/>
                          </a:xfrm>
                          <a:prstGeom prst="line">
                            <a:avLst/>
                          </a:prstGeom>
                          <a:ln w="19050" cap="flat" cmpd="sng">
                            <a:solidFill>
                              <a:srgbClr val="000000"/>
                            </a:solidFill>
                            <a:prstDash val="solid"/>
                            <a:headEnd type="none" w="med" len="med"/>
                            <a:tailEnd type="none" w="med" len="med"/>
                          </a:ln>
                          <a:effectLst/>
                        </wps:spPr>
                        <wps:bodyPr upright="1"/>
                      </wps:wsp>
                    </wpg:wgp>
                  </a:graphicData>
                </a:graphic>
              </wp:anchor>
            </w:drawing>
          </mc:Choice>
          <mc:Fallback>
            <w:pict>
              <v:group id="_x0000_s1026" o:spid="_x0000_s1026" o:spt="203" style="position:absolute;left:0pt;margin-left:130.45pt;margin-top:554.5pt;height:210.1pt;width:341.1pt;z-index:251718656;mso-width-relative:page;mso-height-relative:page;" coordsize="7507,5875" o:gfxdata="UEsDBAoAAAAAAIdO4kAAAAAAAAAAAAAAAAAEAAAAZHJzL1BLAwQUAAAACACHTuJA8XohYNwAAAAN&#10;AQAADwAAAGRycy9kb3ducmV2LnhtbE2PwU7DMBBE70j8g7VI3KjtlFYkxKlQBZwqJFokxM1NtknU&#10;eB3FbtL+PcuJHnfmaXYmX51dJ0YcQuvJgJ4pEEilr1qqDXzt3h6eQIRoqbKdJzRwwQCr4vYmt1nl&#10;J/rEcRtrwSEUMmugibHPpAxlg86Gme+R2Dv4wdnI51DLarATh7tOJkotpbMt8YfG9rhusDxuT87A&#10;+2Snl7l+HTfHw/rys1t8fG80GnN/p9UziIjn+A/DX32uDgV32vsTVUF0BpKlShllQ6uUVzGSPs41&#10;iD1LiyRNQBa5vF5R/AJQSwMEFAAAAAgAh07iQI0Rvs2ABgAAbD8AAA4AAABkcnMvZTJvRG9jLnht&#10;bO1bS2/kRBC+I/EfLN83Y3e3X6NMViLZXZAQrLTA3fF4Ziz5RdvJTO4IOCFOXEBIHOC0R24c+DUk&#10;/Ayq2u3H2OO8VpswjnOY2N1+dfXnr6q+ah8+30Shcu7zLEjimaofaKrix14yD+LlTP3yi5fPbFXJ&#10;cjeeu2ES+zP1ws/U50cffnC4Tqc+SVZJOPe5AheJs+k6namrPE+nk0nmrfzIzQ6S1I+hc5HwyM1h&#10;ly8nc+6u4epROCGaZk7WCZ+nPPH8LIPWk6JTlVfkt7lgslgEnn+SeGeRH+fFVbkfujkMKVsFaaYe&#10;iaddLHwv/3yxyPxcCWcqjDQXv3AT2D7F38nRoTtdcjddBZ58BPc2j9AaU+QGMdy0utSJm7vKGQ86&#10;l4oCjydZssgPvCSaFAMRFoFR6FrLNq94cpaKsSyn62VaGR0mqmX1e1/W++z8NVeC+Uylhq4qsRvB&#10;lF/99c0/P36vYAvYZ50up3DYK56+SV9z2bAs9nDImwWP8D8MRtkIy15UlvU3ueJBI6NUdywwugd9&#10;xDRtAjvC9t4KJqhznrd6Ic+0DM0qTjNsy8BzJvUtfTHDn2Y5NuNzVo+1TgGdWW2y7N1M9mblpr6Y&#10;iQxtIU1GHLMy2c9/Xv7w+79//wq/V2//ULBLmEocfxxLw2XTDGxYWk1ZhEH6FbyEAjrSfjqDYSpg&#10;Jqrr4hrutLIis6QtxMQ0DJHyLH/lJ5GCGzM1DGJ8WnfqnkvjuNPyEGwOY2UNt3U0A6fEhbd4AW8P&#10;bEYpICGLl+LkLAmD+csgDPGUjC9Pj0OunLv4Jok/ORlbh+FdTtxsVRwnuop5Xvnu/EU8V/KLFBAW&#10;A7Wo+AyRP1eV0Acmwi2BiNwNwtscCcMPY3y0FgpKGyMETpP5BUzWWcqD5QoMU9hNggOh/SAogUmT&#10;L1YHJdYtUfJxByU2LVHiFHYrUQKvMb5l1Hw6IMl54MbLsAdS+wMUcL19QLHvCRTDYUwChQj6rOlk&#10;BEqLe/YHKE4JlMufvrv85e3lb9+CxxE8gJQGHgpdtZJvPkrA+UovXvJi7T6lx2GOKbmEWaTFJQ4B&#10;TCKd2Gbb+ZYORfocDrHWdT5ny01seZPj45fwhzeGCdg67BH8VBTkPhd+6HE8Vr453cjAQTqvNUSn&#10;4JS/PnM5EFz4SQyxjKMzChjIxQ4zLB12eLPntNnzqO6PahBj7GY17JJjBcjeJUgi1ILQC2CpE8q2&#10;IUtMDGQRsk/H//WHU/tCaVSrso+a0rCxxsddKI0YTkFpMssoYyNCTMlnjiaoDuxT5i8jn72PCHyA&#10;fEZKPmsiVaDpHs6XOhQQiWxl6h2wlkxm2YLkRrC+53RxgGAFGiycbxOs9J60qoN0I8FKBDXXyQQh&#10;I1gfVtsYHlhpBdarllBCoauOBPoiRZ6AxPNM1+xCntoprxFqgxwDfEss2uZb0wRqHyPHIgzYm8gR&#10;EoC+/KLIDaRX7kMNirAdeU0nkFEBSphD2inxKK9tK7b7AxTQ1Tu+kApZ4x6BGzFkCmqQIjpr+sIy&#10;y4CaBfLWGLiNgRuWPXcV+XaXliitSkuNwA0aay94l3zYICgXAZ8BWFvlgjolHsH6MEWpAQZuvRUu&#10;Su9b4TKpDZJQ4YJbddCxcLGnhQuKWkePFgxdNbddF6t1Cua6XkT0zNFFllA7YoNgLX2M6Pctogdf&#10;1YeSZpGrByW4JkCWtqjpSGwYsAH4qrGhSyHYdG7Q1ga0mGIYdXLK+itK0HUjizTxYemQ8gs1APCw&#10;jQ+Z5zmivT+CH+Eh1zRhDvV/WG9DWVVK6shI0HUjPBQhI1UqUgMthsakdoQi0k60PKFFNwMoOrKq&#10;lNNFSrOg0+NohMDYlo4MDXRFpBQdMqsnD5KheJx+ZZrdQplucEilPwM8WvpzmdYUGfrocVA224sV&#10;nhSX2PUErND1Dh4H0FLoNoRprdymRAu5QWEcUHwyBI9TadBdj9NUovs8zq4SV8cDOaRY/AKr7neD&#10;Bsu4gMonQTFDAE2lBXdB01SE3wU0OrOL0j4jdKx4DQE0lSbbKCBA/lJ7ozsVEHCFKQS1lNltdIxL&#10;hB/4o5bh1Q9YvywMXTVi70JwHZnYwIXIWE8wnBaEGWOA7lEm3jOZGCetU8+Hxhovd2G4AhxQH+0s&#10;bBuL+ePCtlt+sdtTzMfPLHvyQ+iq8Xotv+1SJKkFy5OQ1Gxrd6T/lL4CfK9Bm/i8GD7CFlmT/GAc&#10;v/Ju7sN28yP5o/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9QgAAFtDb250ZW50X1R5cGVzXS54bWxQSwECFAAKAAAAAACHTuJAAAAAAAAAAAAA&#10;AAAABgAAAAAAAAAAABAAAADXBwAAX3JlbHMvUEsBAhQAFAAAAAgAh07iQIoUZjzRAAAAlAEAAAsA&#10;AAAAAAAAAQAgAAAA+wcAAF9yZWxzLy5yZWxzUEsBAhQACgAAAAAAh07iQAAAAAAAAAAAAAAAAAQA&#10;AAAAAAAAAAAQAAAAAAAAAGRycy9QSwECFAAUAAAACACHTuJA8XohYNwAAAANAQAADwAAAAAAAAAB&#10;ACAAAAAiAAAAZHJzL2Rvd25yZXYueG1sUEsBAhQAFAAAAAgAh07iQI0Rvs2ABgAAbD8AAA4AAAAA&#10;AAAAAQAgAAAAKwEAAGRycy9lMm9Eb2MueG1sUEsFBgAAAAAGAAYAWQEAAB0KAAAAAA==&#10;">
                <o:lock v:ext="edit" aspectratio="f"/>
                <v:line id="_x0000_s1026" o:spid="_x0000_s1026" o:spt="20" style="position:absolute;left:1475;top:3116;flip:y;height:1;width:4477;" filled="f" stroked="t" coordsize="21600,21600" o:gfxdata="UEsDBAoAAAAAAIdO4kAAAAAAAAAAAAAAAAAEAAAAZHJzL1BLAwQUAAAACACHTuJAwqggELgAAADc&#10;AAAADwAAAGRycy9kb3ducmV2LnhtbEWPywrCMBBF94L/EEZwI5roQrQaXQiKgi60fsDQjG21mZQm&#10;vv7eCILLy30c7nz5spV4UONLxxqGAwWCOHOm5FzDOV33JyB8QDZYOSYNb/KwXLRbc0yMe/KRHqeQ&#10;izjCPkENRQh1IqXPCrLoB64mjt7FNRZDlE0uTYPPOG4rOVJqLC2WHAkF1rQqKLud7laD7/H+cNxH&#10;aEp0UddevdnYndbdzlDNQAR6hX/4194aDaPpGL5n4hGQi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qggELgAAADc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v:line id="_x0000_s1026" o:spid="_x0000_s1026" o:spt="20" style="position:absolute;left:1483;top:3119;flip:x;height:361;width:1;" filled="f" stroked="t" coordsize="21600,21600" o:gfxdata="UEsDBAoAAAAAAIdO4kAAAAAAAAAAAAAAAAAEAAAAZHJzL1BLAwQUAAAACACHTuJAMAcgz74AAADc&#10;AAAADwAAAGRycy9kb3ducmV2LnhtbEWPzWsCMRTE70L/h/AK3jRZLVW3RkFB2kM9uH70+ti87i7d&#10;vIRN/Oh/3wgFj8PM/IaZL2+2FRfqQuNYQzZUIIhLZxquNBz2m8EURIjIBlvHpOGXAiwXT7055sZd&#10;eUeXIlYiQTjkqKGO0edShrImi2HoPHHyvl1nMSbZVdJ0eE1w28qRUq/SYsNpoUZP65rKn+JsNfhV&#10;M8bPdzoFejkW22zHyscvrfvPmXoDEekWH+H/9ofRMJpN4H4mHQ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cgz74A&#10;AADcAAAADwAAAAAAAAABACAAAAAiAAAAZHJzL2Rvd25yZXYueG1sUEsBAhQAFAAAAAgAh07iQDMv&#10;BZ47AAAAOQAAABAAAAAAAAAAAQAgAAAADQEAAGRycy9zaGFwZXhtbC54bWxQSwUGAAAAAAYABgBb&#10;AQAAtwMAAAAA&#10;">
                  <v:fill on="f" focussize="0,0"/>
                  <v:stroke weight="1.5pt" color="#000000" joinstyle="round" endarrow="block"/>
                  <v:imagedata o:title=""/>
                  <o:lock v:ext="edit" aspectratio="f"/>
                </v:line>
                <v:line id="_x0000_s1026" o:spid="_x0000_s1026" o:spt="20" style="position:absolute;left:5944;top:3125;flip:x;height:361;width:1;" filled="f" stroked="t" coordsize="21600,21600" o:gfxdata="UEsDBAoAAAAAAIdO4kAAAAAAAAAAAAAAAAAEAAAAZHJzL1BLAwQUAAAACACHTuJAQZi0vbsAAADc&#10;AAAADwAAAGRycy9kb3ducmV2LnhtbEVPyWrDMBC9B/IPYgK5xZLdElI3iiGB0hzSQ5wu18Ga2qbW&#10;SFhqlr+vDoUcH29fV1c7iDONoXesIc8UCOLGmZ5bDe+nl8UKRIjIBgfHpOFGAarNdLLG0rgLH+lc&#10;x1akEA4lauhi9KWUoenIYsicJ07ctxstxgTHVpoRLyncDrJQaikt9pwaOvS066j5qX+tBr/tH/Dw&#10;Sp+BHj/qt/zIyscvreezXD2DiHSNd/G/e280FE9pbTqTjoD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i0vbsAAADc&#10;AAAADwAAAAAAAAABACAAAAAiAAAAZHJzL2Rvd25yZXYueG1sUEsBAhQAFAAAAAgAh07iQDMvBZ47&#10;AAAAOQAAABAAAAAAAAAAAQAgAAAACgEAAGRycy9zaGFwZXhtbC54bWxQSwUGAAAAAAYABgBbAQAA&#10;tAMAAAAA&#10;">
                  <v:fill on="f" focussize="0,0"/>
                  <v:stroke weight="1.5pt" color="#000000" joinstyle="round" endarrow="block"/>
                  <v:imagedata o:title=""/>
                  <o:lock v:ext="edit" aspectratio="f"/>
                </v:line>
                <v:shape id="_x0000_s1026" o:spid="_x0000_s1026" o:spt="202" type="#_x0000_t202" style="position:absolute;left:4963;top:3472;height:865;width:1928;" fillcolor="#CCFFFF" filled="t" stroked="t" coordsize="21600,21600" o:gfxdata="UEsDBAoAAAAAAIdO4kAAAAAAAAAAAAAAAAAEAAAAZHJzL1BLAwQUAAAACACHTuJAo1qS4MEAAADc&#10;AAAADwAAAGRycy9kb3ducmV2LnhtbEWPzW7CMBCE75V4B2uRuBWHoP6QYjiAEBxAVSkHetvG2zgQ&#10;r0NsCLx9jVSpx9HMfKMZT6+2EhdqfOlYwaCfgCDOnS65ULD7XDy+gvABWWPlmBTcyMN00nkYY6Zd&#10;yx902YZCRAj7DBWYEOpMSp8bsuj7riaO3o9rLIYom0LqBtsIt5VMk+RZWiw5LhisaWYoP27PVsFw&#10;/m1eDpv14TQz7+UyPdXt/utJqV53kLyBCHQN/+G/9korSEcjuJ+JR0BO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1qS&#10;4MEAAADcAAAADwAAAAAAAAABACAAAAAiAAAAZHJzL2Rvd25yZXYueG1sUEsBAhQAFAAAAAgAh07i&#10;QDMvBZ47AAAAOQAAABAAAAAAAAAAAQAgAAAAEAEAAGRycy9zaGFwZXhtbC54bWxQSwUGAAAAAAYA&#10;BgBbAQAAugMAAAAA&#10;">
                  <v:fill on="t" focussize="0,0"/>
                  <v:stroke weight="1.5pt" color="#000000" joinstyle="miter"/>
                  <v:imagedata o:title=""/>
                  <o:lock v:ext="edit" aspectratio="f"/>
                  <v:textbox inset="7.19992125984252pt,3.59992125984252pt,7.19992125984252pt,3.59992125984252pt">
                    <w:txbxContent>
                      <w:p w14:paraId="4A0BC8E7">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eastAsia="zh-CN"/>
                          </w:rPr>
                        </w:pPr>
                        <w:r>
                          <w:rPr>
                            <w:rFonts w:hint="eastAsia" w:ascii="仿宋_GB2312" w:hAnsi="仿宋_GB2312" w:eastAsia="仿宋_GB2312" w:cs="仿宋_GB2312"/>
                            <w:color w:val="auto"/>
                            <w:sz w:val="13"/>
                            <w:szCs w:val="13"/>
                            <w:lang w:eastAsia="zh-CN"/>
                          </w:rPr>
                          <w:t>质量员</w:t>
                        </w:r>
                      </w:p>
                      <w:p w14:paraId="640B75F3">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val="en-US" w:eastAsia="zh-CN"/>
                          </w:rPr>
                        </w:pPr>
                        <w:r>
                          <w:rPr>
                            <w:rFonts w:hint="eastAsia" w:ascii="仿宋_GB2312" w:hAnsi="仿宋_GB2312" w:eastAsia="仿宋_GB2312" w:cs="仿宋_GB2312"/>
                            <w:color w:val="auto"/>
                            <w:sz w:val="13"/>
                            <w:szCs w:val="13"/>
                            <w:lang w:val="en-US" w:eastAsia="zh-CN"/>
                          </w:rPr>
                          <w:t>戴旭13681603961</w:t>
                        </w:r>
                      </w:p>
                      <w:p w14:paraId="0E041C28">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张秋杰13761790743</w:t>
                        </w:r>
                      </w:p>
                    </w:txbxContent>
                  </v:textbox>
                </v:shape>
                <v:line id="_x0000_s1026" o:spid="_x0000_s1026" o:spt="20" style="position:absolute;left:2376;top:1234;flip:y;height:1;width:2651;" filled="f" stroked="t" coordsize="21600,21600" o:gfxdata="UEsDBAoAAAAAAIdO4kAAAAAAAAAAAAAAAAAEAAAAZHJzL1BLAwQUAAAACACHTuJAvOaH5bgAAADc&#10;AAAADwAAAGRycy9kb3ducmV2LnhtbEVPyYoCMRC9C/MPoQa8yJjogAxtRw+CMgN6cPmAolO9aKfS&#10;dOL299ZBmOPj7fny4Vt1oz42gS1MxgYUcRFcw5WF03H99QMqJmSHbWCy8KQIy8XHIMfMhTvv6XZI&#10;lZIQjhlaqFPqMq1jUZPHOA4dsXBl6D0mgX2lXY93Cfetnhoz0x4bloYaO1rVVFwOV28hjni722+l&#10;9EhUmvOo22z8n7XDz4mZg0r0SP/it/vXWfg2Ml/OyBHQi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OaH5bgAAADc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v:shape id="_x0000_s1026" o:spid="_x0000_s1026" o:spt="202" type="#_x0000_t202" style="position:absolute;left:2593;top:0;height:902;width:2268;" fillcolor="#CCFFFF" filled="t" stroked="t" coordsize="21600,21600" o:gfxdata="UEsDBAoAAAAAAIdO4kAAAAAAAAAAAAAAAAAEAAAAZHJzL1BLAwQUAAAACACHTuJAw8cE/MAAAADc&#10;AAAADwAAAGRycy9kb3ducmV2LnhtbEWPQU8CMRSE7yb8h+aRcJN2MSpZKRwwRg4YI3KA23P72C5s&#10;X5dtYeHfUxMTj5OZbyYzmV1cLc7UhsqzhmyoQBAX3lRcalh/v92PQYSIbLD2TBquFGA27d1NMDe+&#10;4y86r2IpUgmHHDXYGJtcylBYchiGviFO3s63DmOSbSlNi10qd7UcKfUkHVacFiw2NLdUHFYnp+Hh&#10;9cc+7z+W++Pcflbvo2PTbbaPWg/6mXoBEekS/8N/9MIkTmXweyYdAT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xwT8&#10;wAAAANwAAAAPAAAAAAAAAAEAIAAAACIAAABkcnMvZG93bnJldi54bWxQSwECFAAUAAAACACHTuJA&#10;My8FnjsAAAA5AAAAEAAAAAAAAAABACAAAAAPAQAAZHJzL3NoYXBleG1sLnhtbFBLBQYAAAAABgAG&#10;AFsBAAC5AwAAAAA=&#10;">
                  <v:fill on="t" focussize="0,0"/>
                  <v:stroke weight="1.5pt" color="#000000" joinstyle="miter"/>
                  <v:imagedata o:title=""/>
                  <o:lock v:ext="edit" aspectratio="f"/>
                  <v:textbox inset="7.19992125984252pt,3.59992125984252pt,7.19992125984252pt,3.59992125984252pt">
                    <w:txbxContent>
                      <w:p w14:paraId="159F088D">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项目经理</w:t>
                        </w:r>
                      </w:p>
                      <w:p w14:paraId="3DE5DF5A">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张秋杰13761790743</w:t>
                        </w:r>
                      </w:p>
                    </w:txbxContent>
                  </v:textbox>
                </v:shape>
                <v:shape id="_x0000_s1026" o:spid="_x0000_s1026" o:spt="202" type="#_x0000_t202" style="position:absolute;left:3938;top:1610;height:784;width:2251;" fillcolor="#CCFFFF" filled="t" stroked="t" coordsize="21600,21600" o:gfxdata="UEsDBAoAAAAAAIdO4kAAAAAAAAAAAAAAAAAEAAAAZHJzL1BLAwQUAAAACACHTuJAMxWai8AAAADc&#10;AAAADwAAAGRycy9kb3ducmV2LnhtbEWPQU8CMRSE7yb8h+aRcJOWNSpZKRwwRg4YI3KA23P72C5s&#10;X5dtYeHfUxMTj5OZbyYzmV1cLc7UhsqzhtFQgSAuvKm41LD+frsfgwgR2WDtmTRcKcBs2rubYG58&#10;x190XsVSpBIOOWqwMTa5lKGw5DAMfUOcvJ1vHcYk21KaFrtU7mqZKfUkHVacFiw2NLdUHFYnp+Hh&#10;9cc+7z+W++Pcflbv2bHpNttHrQf9kXoBEekS/8N/9MIkTmXweyYdAT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FZqL&#10;wAAAANwAAAAPAAAAAAAAAAEAIAAAACIAAABkcnMvZG93bnJldi54bWxQSwECFAAUAAAACACHTuJA&#10;My8FnjsAAAA5AAAAEAAAAAAAAAABACAAAAAPAQAAZHJzL3NoYXBleG1sLnhtbFBLBQYAAAAABgAG&#10;AFsBAAC5AwAAAAA=&#10;">
                  <v:fill on="t" focussize="0,0"/>
                  <v:stroke weight="1.5pt" color="#000000" joinstyle="miter"/>
                  <v:imagedata o:title=""/>
                  <o:lock v:ext="edit" aspectratio="f"/>
                  <v:textbox inset="7.19992125984252pt,3.59992125984252pt,7.19992125984252pt,3.59992125984252pt">
                    <w:txbxContent>
                      <w:p w14:paraId="593C6EF4">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项目总工</w:t>
                        </w:r>
                      </w:p>
                      <w:p w14:paraId="37E6C6AD">
                        <w:pPr>
                          <w:spacing w:line="240" w:lineRule="auto"/>
                          <w:jc w:val="center"/>
                          <w:rPr>
                            <w:rFonts w:hint="eastAsia" w:ascii="仿宋_GB2312" w:hAnsi="仿宋_GB2312" w:eastAsia="仿宋_GB2312" w:cs="仿宋_GB2312"/>
                            <w:sz w:val="15"/>
                            <w:szCs w:val="15"/>
                            <w:lang w:val="en-US" w:eastAsia="zh-CN"/>
                          </w:rPr>
                        </w:pPr>
                        <w:r>
                          <w:rPr>
                            <w:rFonts w:hint="eastAsia" w:ascii="仿宋_GB2312" w:hAnsi="仿宋_GB2312" w:eastAsia="仿宋_GB2312" w:cs="仿宋_GB2312"/>
                            <w:sz w:val="15"/>
                            <w:szCs w:val="15"/>
                            <w:lang w:val="en-US" w:eastAsia="zh-CN"/>
                          </w:rPr>
                          <w:t>张秋杰</w:t>
                        </w:r>
                        <w:r>
                          <w:rPr>
                            <w:rFonts w:hint="eastAsia" w:ascii="仿宋_GB2312" w:hAnsi="仿宋_GB2312" w:eastAsia="仿宋_GB2312" w:cs="仿宋_GB2312"/>
                            <w:sz w:val="15"/>
                            <w:szCs w:val="15"/>
                            <w:lang w:eastAsia="zh-CN"/>
                          </w:rPr>
                          <w:t>：</w:t>
                        </w:r>
                        <w:r>
                          <w:rPr>
                            <w:rFonts w:hint="eastAsia" w:ascii="仿宋_GB2312" w:hAnsi="仿宋_GB2312" w:eastAsia="仿宋_GB2312" w:cs="仿宋_GB2312"/>
                            <w:sz w:val="15"/>
                            <w:szCs w:val="15"/>
                            <w:lang w:val="en-US" w:eastAsia="zh-CN"/>
                          </w:rPr>
                          <w:t>13761790743</w:t>
                        </w:r>
                      </w:p>
                      <w:p w14:paraId="329A113B">
                        <w:pPr>
                          <w:spacing w:line="240" w:lineRule="auto"/>
                          <w:jc w:val="center"/>
                          <w:rPr>
                            <w:rFonts w:hint="eastAsia" w:ascii="仿宋_GB2312" w:hAnsi="仿宋_GB2312" w:eastAsia="仿宋_GB2312" w:cs="仿宋_GB2312"/>
                            <w:sz w:val="15"/>
                            <w:szCs w:val="15"/>
                            <w:lang w:eastAsia="zh-CN"/>
                          </w:rPr>
                        </w:pPr>
                      </w:p>
                    </w:txbxContent>
                  </v:textbox>
                </v:shape>
                <v:shape id="_x0000_s1026" o:spid="_x0000_s1026" o:spt="202" type="#_x0000_t202" style="position:absolute;left:1266;top:1621;height:784;width:2251;" fillcolor="#CCFFFF" filled="t" stroked="t" coordsize="21600,21600" o:gfxdata="UEsDBAoAAAAAAIdO4kAAAAAAAAAAAAAAAAAEAAAAZHJzL1BLAwQUAAAACACHTuJAXFk/EL8AAADc&#10;AAAADwAAAGRycy9kb3ducmV2LnhtbEWPQWsCMRSE70L/Q3iF3jRR0cpq9KCU9lAp2h709tw8N6ub&#10;l3WTuvbfNwWhx2Hmm2Fmi5urxJWaUHrW0O8pEMS5NyUXGr4+X7oTECEiG6w8k4YfCrCYP3RmmBnf&#10;8oau21iIVMIhQw02xjqTMuSWHIaer4mTd/SNw5hkU0jTYJvKXSUHSo2lw5LTgsWalpby8/bbaRiu&#10;Dvb5tH4/XZb2o3wdXOp2tx9p/fTYV1MQkW7xP3yn30zi1BD+zqQj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xZPxC/&#10;AAAA3AAAAA8AAAAAAAAAAQAgAAAAIgAAAGRycy9kb3ducmV2LnhtbFBLAQIUABQAAAAIAIdO4kAz&#10;LwWeOwAAADkAAAAQAAAAAAAAAAEAIAAAAA4BAABkcnMvc2hhcGV4bWwueG1sUEsFBgAAAAAGAAYA&#10;WwEAALgDAAAAAA==&#10;">
                  <v:fill on="t" focussize="0,0"/>
                  <v:stroke weight="1.5pt" color="#000000" joinstyle="miter"/>
                  <v:imagedata o:title=""/>
                  <o:lock v:ext="edit" aspectratio="f"/>
                  <v:textbox inset="7.19992125984252pt,3.59992125984252pt,7.19992125984252pt,3.59992125984252pt">
                    <w:txbxContent>
                      <w:p w14:paraId="06569F69">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项目施工经理</w:t>
                        </w:r>
                      </w:p>
                      <w:p w14:paraId="3D332DF2">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万青13816365287</w:t>
                        </w:r>
                      </w:p>
                      <w:p w14:paraId="1B15AD7A">
                        <w:pPr>
                          <w:spacing w:line="240" w:lineRule="auto"/>
                          <w:jc w:val="center"/>
                          <w:rPr>
                            <w:rFonts w:hint="eastAsia" w:ascii="仿宋_GB2312" w:hAnsi="仿宋_GB2312" w:eastAsia="仿宋_GB2312" w:cs="仿宋_GB2312"/>
                            <w:sz w:val="15"/>
                            <w:szCs w:val="15"/>
                            <w:lang w:eastAsia="zh-CN"/>
                          </w:rPr>
                        </w:pPr>
                      </w:p>
                    </w:txbxContent>
                  </v:textbox>
                </v:shape>
                <v:line id="_x0000_s1026" o:spid="_x0000_s1026" o:spt="20" style="position:absolute;left:2387;top:2730;flip:y;height:1;width:2662;rotation:11796480f;" filled="f" stroked="t" coordsize="21600,21600" o:gfxdata="UEsDBAoAAAAAAIdO4kAAAAAAAAAAAAAAAAAEAAAAZHJzL1BLAwQUAAAACACHTuJAeWxTR7wAAADc&#10;AAAADwAAAGRycy9kb3ducmV2LnhtbEWPQYvCMBSE74L/ITxhb5poRaRr9CCs7GnF2h/wtnm2xeal&#10;NNnW9dcbQfA4zMw3zGZ3s43oqfO1Yw3zmQJBXDhTc6khP39N1yB8QDbYOCYN/+Rhtx2PNpgaN/CJ&#10;+iyUIkLYp6ihCqFNpfRFRRb9zLXE0bu4zmKIsiul6XCIcNvIhVIrabHmuFBhS/uKimv2ZzXcVz3l&#10;P4fWH829z4bfXF38Umn9MZmrTxCBbuEdfrW/jYYkSeB5Jh4Bu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sU0e8AAAA&#10;3A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_x0000_s1026" o:spid="_x0000_s1026" o:spt="20" style="position:absolute;left:1129;top:4922;flip:x;height:361;width:1;" filled="f" stroked="t" coordsize="21600,21600" o:gfxdata="UEsDBAoAAAAAAIdO4kAAAAAAAAAAAAAAAAAEAAAAZHJzL1BLAwQUAAAACACHTuJAkFLuH70AAADc&#10;AAAADwAAAGRycy9kb3ducmV2LnhtbEWPS2vDMBCE74X8B7GB3hrJdSjBiRJIoKSH9BDndV2sjW1i&#10;rYSlvP59VSj0OMzMN8xs8bCduFEfWscaspECQVw503KtYb/7fJuACBHZYOeYNDwpwGI+eJlhYdyd&#10;t3QrYy0ShEOBGpoYfSFlqBqyGEbOEyfv7HqLMcm+lqbHe4LbTr4r9SEttpwWGvS0aqi6lFerwS/b&#10;HDdrOgYaH8rvbMvKx5PWr8NMTUFEesT/8F/7y2jI8zH8nklHQM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Uu4fvQAA&#10;ANwAAAAPAAAAAAAAAAEAIAAAACIAAABkcnMvZG93bnJldi54bWxQSwECFAAUAAAACACHTuJAMy8F&#10;njsAAAA5AAAAEAAAAAAAAAABACAAAAAMAQAAZHJzL3NoYXBleG1sLnhtbFBLBQYAAAAABgAGAFsB&#10;AAC2AwAAAAA=&#10;">
                  <v:fill on="f" focussize="0,0"/>
                  <v:stroke weight="1.5pt" color="#000000" joinstyle="round" endarrow="block"/>
                  <v:imagedata o:title=""/>
                  <o:lock v:ext="edit" aspectratio="f"/>
                </v:line>
                <v:shape id="_x0000_s1026" o:spid="_x0000_s1026" o:spt="202" type="#_x0000_t202" style="position:absolute;left:2576;top:5284;height:587;width:2268;" fillcolor="#CCFFFF" filled="t" stroked="t" coordsize="21600,21600" o:gfxdata="UEsDBAoAAAAAAIdO4kAAAAAAAAAAAAAAAAAEAAAAZHJzL1BLAwQUAAAACACHTuJAcpDIQsAAAADc&#10;AAAADwAAAGRycy9kb3ducmV2LnhtbEWPwW7CMBBE70j9B2srcQMHEG2V4nAAIXoAIWgPcNvG2zhp&#10;vA6xS+jf10iVOI5m3oxmNr/aWlyo9aVjBaNhAoI4d7rkQsHH+2rwAsIHZI21Y1LwSx7m2UNvhql2&#10;He/pcgiFiCXsU1RgQmhSKX1uyKIfuoY4el+utRiibAupW+xiua3lOEmepMWS44LBhhaG8u/Dj1Uw&#10;WX6a52q7qc4LsyvX43PTHU9TpfqPo+QVRKBruIf/6TcduckUbmfiEZD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kMhC&#10;wAAAANwAAAAPAAAAAAAAAAEAIAAAACIAAABkcnMvZG93bnJldi54bWxQSwECFAAUAAAACACHTuJA&#10;My8FnjsAAAA5AAAAEAAAAAAAAAABACAAAAAPAQAAZHJzL3NoYXBleG1sLnhtbFBLBQYAAAAABgAG&#10;AFsBAAC5AwAAAAA=&#10;">
                  <v:fill on="t" focussize="0,0"/>
                  <v:stroke weight="1.5pt" color="#000000" joinstyle="miter"/>
                  <v:imagedata o:title=""/>
                  <o:lock v:ext="edit" aspectratio="f"/>
                  <v:textbox inset="7.19992125984252pt,3.59992125984252pt,7.19992125984252pt,3.59992125984252pt">
                    <w:txbxContent>
                      <w:p w14:paraId="70DF73BC">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机械</w:t>
                        </w:r>
                        <w:r>
                          <w:rPr>
                            <w:rFonts w:hint="eastAsia" w:ascii="仿宋_GB2312" w:hAnsi="仿宋_GB2312" w:eastAsia="仿宋_GB2312" w:cs="仿宋_GB2312"/>
                            <w:color w:val="auto"/>
                            <w:sz w:val="18"/>
                            <w:szCs w:val="18"/>
                          </w:rPr>
                          <w:t>施工班组</w:t>
                        </w:r>
                      </w:p>
                      <w:p w14:paraId="4FD8DEB4">
                        <w:pPr>
                          <w:rPr>
                            <w:rFonts w:hint="eastAsia" w:ascii="仿宋_GB2312" w:hAnsi="仿宋_GB2312" w:eastAsia="仿宋_GB2312" w:cs="仿宋_GB2312"/>
                            <w:color w:val="0000FF"/>
                            <w:sz w:val="18"/>
                            <w:szCs w:val="18"/>
                          </w:rPr>
                        </w:pPr>
                      </w:p>
                    </w:txbxContent>
                  </v:textbox>
                </v:shape>
                <v:shape id="_x0000_s1026" o:spid="_x0000_s1026" o:spt="202" type="#_x0000_t202" style="position:absolute;left:5239;top:5289;height:587;width:2268;" fillcolor="#CCFFFF" filled="t" stroked="t" coordsize="21600,21600" o:gfxdata="UEsDBAoAAAAAAIdO4kAAAAAAAAAAAAAAAAAEAAAAZHJzL1BLAwQUAAAACACHTuJAgkJWNcAAAADc&#10;AAAADwAAAGRycy9kb3ducmV2LnhtbEWPwW7CMBBE75X4B2uReisOIKBKcThQVe2BqgJ6gNs2XuKE&#10;eB1il9C/x0iVOI5m3oxmvrjYWpyp9aVjBcNBAoI4d7rkQsH39u3pGYQPyBprx6Tgjzwsst7DHFPt&#10;Ol7TeRMKEUvYp6jAhNCkUvrckEU/cA1x9A6utRiibAupW+xiua3lKEmm0mLJccFgQ0tD+XHzaxWM&#10;X3/MrPpcVael+SrfR6em2+0nSj32h8kLiECXcA//0x86cuMp3M7EIyC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QlY1&#10;wAAAANwAAAAPAAAAAAAAAAEAIAAAACIAAABkcnMvZG93bnJldi54bWxQSwECFAAUAAAACACHTuJA&#10;My8FnjsAAAA5AAAAEAAAAAAAAAABACAAAAAPAQAAZHJzL3NoYXBleG1sLnhtbFBLBQYAAAAABgAG&#10;AFsBAAC5AwAAAAA=&#10;">
                  <v:fill on="t" focussize="0,0"/>
                  <v:stroke weight="1.5pt" color="#000000" joinstyle="miter"/>
                  <v:imagedata o:title=""/>
                  <o:lock v:ext="edit" aspectratio="f"/>
                  <v:textbox inset="7.19992125984252pt,3.59992125984252pt,7.19992125984252pt,3.59992125984252pt">
                    <w:txbxContent>
                      <w:p w14:paraId="3CE75699">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电气</w:t>
                        </w:r>
                        <w:r>
                          <w:rPr>
                            <w:rFonts w:hint="eastAsia" w:ascii="仿宋_GB2312" w:hAnsi="仿宋_GB2312" w:eastAsia="仿宋_GB2312" w:cs="仿宋_GB2312"/>
                            <w:color w:val="auto"/>
                            <w:sz w:val="18"/>
                            <w:szCs w:val="18"/>
                          </w:rPr>
                          <w:t>施工班组</w:t>
                        </w:r>
                      </w:p>
                      <w:p w14:paraId="4B9EF33C">
                        <w:pPr>
                          <w:rPr>
                            <w:rFonts w:hint="eastAsia" w:ascii="仿宋_GB2312" w:hAnsi="仿宋_GB2312" w:eastAsia="仿宋_GB2312" w:cs="仿宋_GB2312"/>
                            <w:color w:val="0000FF"/>
                            <w:sz w:val="18"/>
                            <w:szCs w:val="18"/>
                          </w:rPr>
                        </w:pPr>
                      </w:p>
                    </w:txbxContent>
                  </v:textbox>
                </v:shape>
                <v:line id="_x0000_s1026" o:spid="_x0000_s1026" o:spt="20" style="position:absolute;left:6381;top:4926;flip:x;height:361;width:1;" filled="f" stroked="t" coordsize="21600,21600" o:gfxdata="UEsDBAoAAAAAAIdO4kAAAAAAAAAAAAAAAAAEAAAAZHJzL1BLAwQUAAAACACHTuJAYIBwaL4AAADc&#10;AAAADwAAAGRycy9kb3ducmV2LnhtbEWPzWrDMBCE74W+g9hCbrXkuCTBiRJoISSH9hCnTa6LtbVN&#10;rZWwlJ++fVUI5DjMzDfMYnW1vTjTEDrHGvJMgSCunem40fC5Xz/PQISIbLB3TBp+KcBq+fiwwNK4&#10;C+/oXMVGJAiHEjW0MfpSylC3ZDFkzhMn79sNFmOSQyPNgJcEt70cKzWRFjtOCy16emup/qlOVoN/&#10;7Qp839Ah0MtX9ZHvWPl41Hr0lKs5iEjXeA/f2lujoSim8H8mHQ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IBwaL4A&#10;AADcAAAADwAAAAAAAAABACAAAAAiAAAAZHJzL2Rvd25yZXYueG1sUEsBAhQAFAAAAAgAh07iQDMv&#10;BZ47AAAAOQAAABAAAAAAAAAAAQAgAAAADQEAAGRycy9zaGFwZXhtbC54bWxQSwUGAAAAAAYABgBb&#10;AQAAtwMAAAAA&#10;">
                  <v:fill on="f" focussize="0,0"/>
                  <v:stroke weight="1.5pt" color="#000000" joinstyle="round" endarrow="block"/>
                  <v:imagedata o:title=""/>
                  <o:lock v:ext="edit" aspectratio="f"/>
                </v:line>
                <v:line id="_x0000_s1026" o:spid="_x0000_s1026" o:spt="20" style="position:absolute;left:1117;top:4913;flip:y;height:1;width:5275;" filled="f" stroked="t" coordsize="21600,21600" o:gfxdata="UEsDBAoAAAAAAIdO4kAAAAAAAAAAAAAAAAAEAAAAZHJzL1BLAwQUAAAACACHTuJAjPxBXroAAADc&#10;AAAADwAAAGRycy9kb3ducmV2LnhtbEVPzWrCQBC+F/oOyxR6kbprA0XSbDwUKi3YQ9QHGLJjEs3O&#10;huzWpG/vHIQeP77/YjP7Xl1pjF1gC6ulAUVcB9dxY+F4+HxZg4oJ2WEfmCz8UYRN+fhQYO7CxBVd&#10;96lREsIxRwttSkOudaxb8hiXYSAW7hRGj0ng2Gg34iThvtevxrxpjx1LQ4sDfbRUX/a/3kJc8O6n&#10;2knpgehkzothu/Xf1j4/rcw7qERz+hff3V/OQpbJWjkjR0CX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EFeugAAANwA&#10;AAAPAAAAAAAAAAEAIAAAACIAAABkcnMvZG93bnJldi54bWxQSwECFAAUAAAACACHTuJAMy8FnjsA&#10;AAA5AAAAEAAAAAAAAAABACAAAAAJAQAAZHJzL3NoYXBleG1sLnhtbFBLBQYAAAAABgAGAFsBAACz&#10;AwAAAAA=&#10;">
                  <v:fill on="f" focussize="0,0"/>
                  <v:stroke weight="1.5pt" color="#000000" joinstyle="round"/>
                  <v:imagedata o:title=""/>
                  <o:lock v:ext="edit" aspectratio="f"/>
                </v:line>
                <v:line id="_x0000_s1026" o:spid="_x0000_s1026" o:spt="20" style="position:absolute;left:3697;top:4597;height:694;width:18;" filled="f" stroked="t" coordsize="21600,21600" o:gfxdata="UEsDBAoAAAAAAIdO4kAAAAAAAAAAAAAAAAAEAAAAZHJzL1BLAwQUAAAACACHTuJAlyc2PL4AAADc&#10;AAAADwAAAGRycy9kb3ducmV2LnhtbEWPQWvCQBSE74X+h+UVvNVNItg0dRVaELyZRsHra/Y1Ce6+&#10;DdnVxP76rlDocZiZb5jVZrJGXGnwnWMF6TwBQVw73XGj4HjYPucgfEDWaByTght52KwfH1ZYaDfy&#10;J12r0IgIYV+ggjaEvpDS1y1Z9HPXE0fv2w0WQ5RDI/WAY4RbI7MkWUqLHceFFnv6aKk+Vxer4Oel&#10;9rL8Go0876vy9J6ZY5MbpWZPafIGItAU/sN/7Z1WsFi8wv1MPA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yc2PL4A&#10;AADcAAAADwAAAAAAAAABACAAAAAiAAAAZHJzL2Rvd25yZXYueG1sUEsBAhQAFAAAAAgAh07iQDMv&#10;BZ47AAAAOQAAABAAAAAAAAAAAQAgAAAADQEAAGRycy9zaGFwZXhtbC54bWxQSwUGAAAAAAYABgBb&#10;AQAAtwMAAAAA&#10;">
                  <v:fill on="f" focussize="0,0"/>
                  <v:stroke weight="1.5pt" color="#000000" joinstyle="round" endarrow="block"/>
                  <v:imagedata o:title=""/>
                  <o:lock v:ext="edit" aspectratio="f"/>
                </v:line>
                <v:line id="_x0000_s1026" o:spid="_x0000_s1026" o:spt="20" style="position:absolute;left:3712;top:2718;height:398;width:1;" filled="f" stroked="t" coordsize="21600,21600" o:gfxdata="UEsDBAoAAAAAAIdO4kAAAAAAAAAAAAAAAAAEAAAAZHJzL1BLAwQUAAAACACHTuJAXhvs3LsAAADc&#10;AAAADwAAAGRycy9kb3ducmV2LnhtbEVPz2vCMBS+C/sfwhvspmndmFJNCwqD3VarsOtb82xLk5fS&#10;ZLbbX78chB0/vt/7YrZG3Gj0nWMF6SoBQVw73XGj4HJ+W25B+ICs0TgmBT/kocgfFnvMtJv4RLcq&#10;NCKGsM9QQRvCkEnp65Ys+pUbiCN3daPFEOHYSD3iFMOtkeskeZUWO44NLQ50bKnuq2+r4HdTe1l+&#10;TUb2H1X5eVibS7M1Sj09pskORKA5/Ivv7net4Pklzo9n4hGQ+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vs3LsAAADc&#10;AAAADwAAAAAAAAABACAAAAAiAAAAZHJzL2Rvd25yZXYueG1sUEsBAhQAFAAAAAgAh07iQDMvBZ47&#10;AAAAOQAAABAAAAAAAAAAAQAgAAAACgEAAGRycy9zaGFwZXhtbC54bWxQSwUGAAAAAAYABgBbAQAA&#10;tAMAAAAA&#10;">
                  <v:fill on="f" focussize="0,0"/>
                  <v:stroke weight="1.5pt" color="#000000" joinstyle="round" endarrow="block"/>
                  <v:imagedata o:title=""/>
                  <o:lock v:ext="edit" aspectratio="f"/>
                </v:line>
                <v:line id="_x0000_s1026" o:spid="_x0000_s1026" o:spt="20" style="position:absolute;left:5047;top:2387;height:361;width:1;rotation:11796480f;" filled="f" stroked="t" coordsize="21600,21600" o:gfxdata="UEsDBAoAAAAAAIdO4kAAAAAAAAAAAAAAAAAEAAAAZHJzL1BLAwQUAAAACACHTuJAnnxuSr4AAADc&#10;AAAADwAAAGRycy9kb3ducmV2LnhtbEWPX2vCQBDE3wt+h2MF3/QSlVZTTxEhoC8ttcXnJbcmqbm9&#10;kFv/9dP3CkIfh5n5DbNY3VyjLtSF2rOBdJSAIi68rbk08PWZD2eggiBbbDyTgTsFWC17TwvMrL/y&#10;B132UqoI4ZChgUqkzbQORUUOw8i3xNE7+s6hRNmV2nZ4jXDX6HGSPGuHNceFClvaVFSc9mdnwO7G&#10;7/NZPr+vDz/fKJK/8Ys9GzPop8krKKGb/Icf7a01MJmm8HcmHgG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xuSr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line>
                <v:line id="_x0000_s1026" o:spid="_x0000_s1026" o:spt="20" style="position:absolute;left:5030;top:1226;flip:x;height:361;width:1;" filled="f" stroked="t" coordsize="21600,21600" o:gfxdata="UEsDBAoAAAAAAIdO4kAAAAAAAAAAAAAAAAAEAAAAZHJzL1BLAwQUAAAACACHTuJAKPGgjb0AAADc&#10;AAAADwAAAGRycy9kb3ducmV2LnhtbEWPT2sCMRTE70K/Q3iF3txkVaSsRsFCsYd6cLV6fWyeu4ub&#10;l7CJf/rtTaHgcZiZ3zDz5d124kp9aB1ryDMFgrhypuVaw373OXwHESKywc4xafilAMvFy2COhXE3&#10;3tK1jLVIEA4Famhi9IWUoWrIYsicJ07eyfUWY5J9LU2PtwS3nRwpNZUWW04LDXr6aKg6lxerwa/a&#10;MX6v6RBo8lNu8i0rH49av73magYi0j0+w//tL6NhPBnB35l0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8aCNvQAA&#10;ANwAAAAPAAAAAAAAAAEAIAAAACIAAABkcnMvZG93bnJldi54bWxQSwECFAAUAAAACACHTuJAMy8F&#10;njsAAAA5AAAAEAAAAAAAAAABACAAAAAMAQAAZHJzL3NoYXBleG1sLnhtbFBLBQYAAAAABgAGAFsB&#10;AAC2AwAAAAA=&#10;">
                  <v:fill on="f" focussize="0,0"/>
                  <v:stroke weight="1.5pt" color="#000000" joinstyle="round" endarrow="block"/>
                  <v:imagedata o:title=""/>
                  <o:lock v:ext="edit" aspectratio="f"/>
                </v:line>
                <v:line id="_x0000_s1026" o:spid="_x0000_s1026" o:spt="20" style="position:absolute;left:2387;top:1220;height:389;width:1;" filled="f" stroked="t" coordsize="21600,21600" o:gfxdata="UEsDBAoAAAAAAIdO4kAAAAAAAAAAAAAAAAAEAAAAZHJzL1BLAwQUAAAACACHTuJArslyq74AAADc&#10;AAAADwAAAGRycy9kb3ducmV2LnhtbEWPQWvCQBSE70L/w/IK3nSTKFaiq9BCwVvTVPD6zD6T4O7b&#10;kN2atL++KxQ8DjPzDbPdj9aIG/W+dawgnScgiCunW64VHL/eZ2sQPiBrNI5JwQ952O+eJlvMtRv4&#10;k25lqEWEsM9RQRNCl0vpq4Ys+rnriKN3cb3FEGVfS93jEOHWyCxJVtJiy3GhwY7eGqqu5bdV8PtS&#10;eVmcByOvH2Vxes3MsV4bpabPabIBEWgMj/B/+6AVLJYLu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lyq74A&#10;AADcAAAADwAAAAAAAAABACAAAAAiAAAAZHJzL2Rvd25yZXYueG1sUEsBAhQAFAAAAAgAh07iQDMv&#10;BZ47AAAAOQAAABAAAAAAAAAAAQAgAAAADQEAAGRycy9zaGFwZXhtbC54bWxQSwUGAAAAAAYABgBb&#10;AQAAtwMAAAAA&#10;">
                  <v:fill on="f" focussize="0,0"/>
                  <v:stroke weight="1.5pt" color="#000000" joinstyle="round" endarrow="block"/>
                  <v:imagedata o:title=""/>
                  <o:lock v:ext="edit" aspectratio="f"/>
                </v:line>
                <v:line id="_x0000_s1026" o:spid="_x0000_s1026" o:spt="20" style="position:absolute;left:2389;top:2403;height:327;width:1;rotation:11796480f;" filled="f" stroked="t" coordsize="21600,21600" o:gfxdata="UEsDBAoAAAAAAIdO4kAAAAAAAAAAAAAAAAAEAAAAZHJzL1BLAwQUAAAACACHTuJAjgvN0r4AAADc&#10;AAAADwAAAGRycy9kb3ducmV2LnhtbEWPX2vCQBDE34V+h2MLfdOLVqxGTxEhoC+KtvR5ya1J2txe&#10;yK3/+ul7guDjMDO/YWaLq6vVmdpQeTbQ7yWgiHNvKy4MfH1m3TGoIMgWa89k4EYBFvOXzgxT6y+8&#10;p/NBChUhHFI0UIo0qdYhL8lh6PmGOHpH3zqUKNtC2xYvEe5qPUiSkXZYcVwosaFVSfnv4eQM2M1g&#10;Nxlnk9vy++8HRbItf9iTMW+v/WQKSugqz/CjvbYG3odDuJ+JR0D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gvN0r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line>
                <v:line id="_x0000_s1026" o:spid="_x0000_s1026" o:spt="20" style="position:absolute;left:5923;top:4333;flip:x;height:266;width:1;rotation:11796480f;" filled="f" stroked="t" coordsize="21600,21600" o:gfxdata="UEsDBAoAAAAAAIdO4kAAAAAAAAAAAAAAAAAEAAAAZHJzL1BLAwQUAAAACACHTuJAwc8d1bwAAADc&#10;AAAADwAAAGRycy9kb3ducmV2LnhtbEWPQYvCMBSE78L+h/AEb5roqixdo4cFlz0p1v6AZ/Nsi81L&#10;abKt+uuNIHgcZuYbZrW52lp01PrKsYbpRIEgzp2puNCQHbfjLxA+IBusHZOGG3nYrD8GK0yM6/lA&#10;XRoKESHsE9RQhtAkUvq8JIt+4hri6J1dazFE2RbStNhHuK3lTKmltFhxXCixoZ+S8kv6bzXclx1l&#10;u9/G7829S/tTps5+rrQeDafqG0Sga3iHX+0/o+FzvoDnmXgE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PHdW8AAAA&#10;3A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_x0000_s1026" o:spid="_x0000_s1026" o:spt="20" style="position:absolute;left:1486;top:4232;flip:x;height:361;width:1;rotation:11796480f;" filled="f" stroked="t" coordsize="21600,21600" o:gfxdata="UEsDBAoAAAAAAIdO4kAAAAAAAAAAAAAAAAAEAAAAZHJzL1BLAwQUAAAACACHTuJAMR2Dor0AAADc&#10;AAAADwAAAGRycy9kb3ducmV2LnhtbEWPzWrDMBCE74W+g9hCb7WUJpjgRMmhkJJTSl0/wMZa/1Br&#10;ZSzFdvz0VaHQ4zAz3zD742w7MdLgW8caVokCQVw603Ktofg6vWxB+IBssHNMGu7k4Xh4fNhjZtzE&#10;nzTmoRYRwj5DDU0IfSalLxuy6BPXE0evcoPFEOVQSzPgFOG2k69KpdJiy3GhwZ7eGiq/85vVsKQj&#10;FZf33n+YZcyna6Eqv1FaPz+t1A5EoDn8h//aZ6NhvUnh90w8AvLw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HYOi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shape id="_x0000_s1026" o:spid="_x0000_s1026" o:spt="202" type="#_x0000_t202" style="position:absolute;left:519;top:3482;height:865;width:1928;" fillcolor="#CCFFFF" filled="t" stroked="t" coordsize="21600,21600" o:gfxdata="UEsDBAoAAAAAAIdO4kAAAAAAAAAAAAAAAAAEAAAAZHJzL1BLAwQUAAAACACHTuJAtQiA08AAAADc&#10;AAAADwAAAGRycy9kb3ducmV2LnhtbEWPzW7CMBCE75X6DtZW4lYcflpQiuEAQnAAVQUO9LaNt3Eg&#10;XofYEHh7jFSpx9HMN6MZTa62FBeqfeFYQaedgCDOnC44V7Dbzl+HIHxA1lg6JgU38jAZPz+NMNWu&#10;4S+6bEIuYgn7FBWYEKpUSp8ZsujbriKO3q+rLYYo61zqGptYbkvZTZJ3abHguGCwoqmh7Lg5WwW9&#10;2Y8ZHNarw2lqPotF91Q1++83pVovneQDRKBr+A//0Usduf4AHmfiEZDj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CIDT&#10;wAAAANwAAAAPAAAAAAAAAAEAIAAAACIAAABkcnMvZG93bnJldi54bWxQSwECFAAUAAAACACHTuJA&#10;My8FnjsAAAA5AAAAEAAAAAAAAAABACAAAAAPAQAAZHJzL3NoYXBleG1sLnhtbFBLBQYAAAAABgAG&#10;AFsBAAC5AwAAAAA=&#10;">
                  <v:fill on="t" focussize="0,0"/>
                  <v:stroke weight="1.5pt" color="#000000" joinstyle="miter"/>
                  <v:imagedata o:title=""/>
                  <o:lock v:ext="edit" aspectratio="f"/>
                  <v:textbox inset="7.19992125984252pt,3.59992125984252pt,7.19992125984252pt,3.59992125984252pt">
                    <w:txbxContent>
                      <w:p w14:paraId="3C496C5C">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施工员</w:t>
                        </w:r>
                      </w:p>
                      <w:p w14:paraId="6AC59D69">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赵斌13816454098</w:t>
                        </w:r>
                      </w:p>
                      <w:p w14:paraId="23F4ACE6">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张德峰13788981295</w:t>
                        </w:r>
                      </w:p>
                      <w:p w14:paraId="4E3AC666">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p>
                    </w:txbxContent>
                  </v:textbox>
                </v:shape>
                <v:line id="_x0000_s1026" o:spid="_x0000_s1026" o:spt="20" style="position:absolute;left:1500;top:4592;flip:y;height:1;width:4449;rotation:11796480f;" filled="f" stroked="t" coordsize="21600,21600" o:gfxdata="UEsDBAoAAAAAAIdO4kAAAAAAAAAAAAAAAAAEAAAAZHJzL1BLAwQUAAAACACHTuJAL86yS7oAAADc&#10;AAAADwAAAGRycy9kb3ducmV2LnhtbEVPS27CMBDdI3EHayqxIzYliqoUw6ISqCtQ0xxgGk8+ajyO&#10;YpMAp8eLSl0+vf/ucLO9mGj0nWMNm0SBIK6c6bjRUH4f128gfEA22DsmDXfycNgvFzvMjZv5i6Yi&#10;NCKGsM9RQxvCkEvpq5Ys+sQNxJGr3WgxRDg20ow4x3Dby1elMmmx49jQ4kAfLVW/xdVqeGQTlefT&#10;4C/mMRXzT6lqnyqtVy8b9Q4i0C38i//cn0bDNo1r45l4BOT+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zrJLugAAANwA&#10;AAAPAAAAAAAAAAEAIAAAACIAAABkcnMvZG93bnJldi54bWxQSwECFAAUAAAACACHTuJAMy8FnjsA&#10;AAA5AAAAEAAAAAAAAAABACAAAAAJAQAAZHJzL3NoYXBleG1sLnhtbFBLBQYAAAAABgAGAFsBAACz&#10;AwAAAAA=&#10;">
                  <v:fill on="f" focussize="0,0"/>
                  <v:stroke weight="1.5pt" color="#000000" joinstyle="round"/>
                  <v:imagedata o:title=""/>
                  <o:lock v:ext="edit" aspectratio="f"/>
                </v:line>
                <v:shape id="_x0000_s1026" o:spid="_x0000_s1026" o:spt="202" type="#_x0000_t202" style="position:absolute;left:0;top:5281;height:587;width:2268;" fillcolor="#CCFFFF" filled="t" stroked="t" coordsize="21600,21600" o:gfxdata="UEsDBAoAAAAAAIdO4kAAAAAAAAAAAAAAAAAEAAAAZHJzL1BLAwQUAAAACACHTuJAq9uxOsEAAADc&#10;AAAADwAAAGRycy9kb3ducmV2LnhtbEWPS2/CMBCE70j9D9YicQOHRwtNMRxAqD1QVTwO9LaNlzg0&#10;XofYJfTfY6RKPY5mvhnNdH61pbhQ7QvHCvq9BARx5nTBuYL9btWdgPABWWPpmBT8kof57KE1xVS7&#10;hjd02YZcxBL2KSowIVSplD4zZNH3XEUcvaOrLYYo61zqGptYbks5SJInabHguGCwooWh7Hv7YxUM&#10;l19mfHpfn84L81G8Ds5Vc/h8VKrT7icvIAJdw3/4j37TkRs9w/1MPAJyd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9ux&#10;OsEAAADcAAAADwAAAAAAAAABACAAAAAiAAAAZHJzL2Rvd25yZXYueG1sUEsBAhQAFAAAAAgAh07i&#10;QDMvBZ47AAAAOQAAABAAAAAAAAAAAQAgAAAAEAEAAGRycy9zaGFwZXhtbC54bWxQSwUGAAAAAAYA&#10;BgBbAQAAugMAAAAA&#10;">
                  <v:fill on="t" focussize="0,0"/>
                  <v:stroke weight="1.5pt" color="#000000" joinstyle="miter"/>
                  <v:imagedata o:title=""/>
                  <o:lock v:ext="edit" aspectratio="f"/>
                  <v:textbox inset="7.19992125984252pt,3.59992125984252pt,7.19992125984252pt,3.59992125984252pt">
                    <w:txbxContent>
                      <w:p w14:paraId="112C83FE">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土建</w:t>
                        </w:r>
                        <w:r>
                          <w:rPr>
                            <w:rFonts w:hint="eastAsia" w:ascii="仿宋_GB2312" w:hAnsi="仿宋_GB2312" w:eastAsia="仿宋_GB2312" w:cs="仿宋_GB2312"/>
                            <w:color w:val="auto"/>
                            <w:sz w:val="18"/>
                            <w:szCs w:val="18"/>
                          </w:rPr>
                          <w:t>施工班组</w:t>
                        </w:r>
                      </w:p>
                      <w:p w14:paraId="050F3723">
                        <w:pPr>
                          <w:rPr>
                            <w:rFonts w:hint="eastAsia" w:ascii="仿宋_GB2312" w:hAnsi="仿宋_GB2312" w:eastAsia="仿宋_GB2312" w:cs="仿宋_GB2312"/>
                            <w:color w:val="auto"/>
                            <w:sz w:val="18"/>
                            <w:szCs w:val="18"/>
                          </w:rPr>
                        </w:pPr>
                      </w:p>
                    </w:txbxContent>
                  </v:textbox>
                </v:shape>
                <v:line id="_x0000_s1026" o:spid="_x0000_s1026" o:spt="20" style="position:absolute;left:3722;top:873;height:361;width:1;rotation:11796480f;" filled="f" stroked="t" coordsize="21600,21600" o:gfxdata="UEsDBAoAAAAAAIdO4kAAAAAAAAAAAAAAAAAEAAAAZHJzL1BLAwQUAAAACACHTuJAdOldDLsAAADc&#10;AAAADwAAAGRycy9kb3ducmV2LnhtbEVPS2vCQBC+C/0PyxS86SaKVlM3UgqB9lIxLT0P2WmSNjsb&#10;suPz13cPgseP773Znl2njjSE1rOBdJqAIq68bbk28PVZTFaggiBb7DyTgQsF2OYPow1m1p94T8dS&#10;ahVDOGRooBHpM61D1ZDDMPU9ceR+/OBQIhxqbQc8xXDX6VmSLLXDlmNDgz29NlT9lQdnwL7PdutV&#10;sb68fF9/UaT44Cd7MGb8mCbPoITOchff3G/WwHwR58cz8Qjo/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ldDLsAAADc&#10;AAAADwAAAAAAAAABACAAAAAiAAAAZHJzL2Rvd25yZXYueG1sUEsBAhQAFAAAAAgAh07iQDMvBZ47&#10;AAAAOQAAABAAAAAAAAAAAQAgAAAACgEAAGRycy9zaGFwZXhtbC54bWxQSwUGAAAAAAYABgBbAQAA&#10;tAMAAAAA&#10;">
                  <v:fill on="f" focussize="0,0"/>
                  <v:stroke weight="1.5pt" color="#000000" joinstyle="round"/>
                  <v:imagedata o:title=""/>
                  <o:lock v:ext="edit" aspectratio="f"/>
                </v:line>
              </v:group>
            </w:pict>
          </mc:Fallback>
        </mc:AlternateContent>
      </w:r>
      <w:r>
        <w:rPr>
          <w:sz w:val="28"/>
        </w:rPr>
        <mc:AlternateContent>
          <mc:Choice Requires="wps">
            <w:drawing>
              <wp:anchor distT="0" distB="0" distL="114300" distR="114300" simplePos="0" relativeHeight="251717632" behindDoc="0" locked="0" layoutInCell="1" allowOverlap="1">
                <wp:simplePos x="0" y="0"/>
                <wp:positionH relativeFrom="column">
                  <wp:posOffset>2792730</wp:posOffset>
                </wp:positionH>
                <wp:positionV relativeFrom="paragraph">
                  <wp:posOffset>9736455</wp:posOffset>
                </wp:positionV>
                <wp:extent cx="2087880" cy="285115"/>
                <wp:effectExtent l="0" t="0" r="0" b="0"/>
                <wp:wrapNone/>
                <wp:docPr id="157" name="文本框 295"/>
                <wp:cNvGraphicFramePr/>
                <a:graphic xmlns:a="http://schemas.openxmlformats.org/drawingml/2006/main">
                  <a:graphicData uri="http://schemas.microsoft.com/office/word/2010/wordprocessingShape">
                    <wps:wsp>
                      <wps:cNvSpPr txBox="1"/>
                      <wps:spPr>
                        <a:xfrm>
                          <a:off x="0" y="0"/>
                          <a:ext cx="2087880" cy="285115"/>
                        </a:xfrm>
                        <a:prstGeom prst="rect">
                          <a:avLst/>
                        </a:prstGeom>
                        <a:noFill/>
                        <a:ln w="9525">
                          <a:noFill/>
                        </a:ln>
                        <a:effectLst/>
                      </wps:spPr>
                      <wps:txbx>
                        <w:txbxContent>
                          <w:p w14:paraId="5304DA9B">
                            <w:pPr>
                              <w:rPr>
                                <w:rFonts w:hint="eastAsia" w:ascii="仿宋" w:hAnsi="仿宋" w:eastAsia="仿宋" w:cs="仿宋"/>
                                <w:sz w:val="21"/>
                                <w:szCs w:val="21"/>
                                <w:lang w:eastAsia="zh-CN"/>
                              </w:rPr>
                            </w:pPr>
                            <w:r>
                              <w:rPr>
                                <w:rFonts w:hint="eastAsia" w:ascii="仿宋" w:hAnsi="仿宋" w:eastAsia="仿宋" w:cs="仿宋"/>
                                <w:sz w:val="21"/>
                                <w:szCs w:val="21"/>
                                <w:lang w:eastAsia="zh-CN"/>
                              </w:rPr>
                              <w:t>图</w:t>
                            </w:r>
                            <w:r>
                              <w:rPr>
                                <w:rFonts w:hint="eastAsia" w:ascii="仿宋" w:hAnsi="仿宋" w:eastAsia="仿宋" w:cs="仿宋"/>
                                <w:sz w:val="21"/>
                                <w:szCs w:val="21"/>
                                <w:lang w:val="en-US" w:eastAsia="zh-CN"/>
                              </w:rPr>
                              <w:t>5-2 工程质量管理网络图</w:t>
                            </w:r>
                          </w:p>
                        </w:txbxContent>
                      </wps:txbx>
                      <wps:bodyPr wrap="square" upright="1"/>
                    </wps:wsp>
                  </a:graphicData>
                </a:graphic>
              </wp:anchor>
            </w:drawing>
          </mc:Choice>
          <mc:Fallback>
            <w:pict>
              <v:shape id="文本框 295" o:spid="_x0000_s1026" o:spt="202" type="#_x0000_t202" style="position:absolute;left:0pt;margin-left:219.9pt;margin-top:766.65pt;height:22.45pt;width:164.4pt;z-index:251717632;mso-width-relative:page;mso-height-relative:page;" filled="f" stroked="f" coordsize="21600,21600" o:gfxdata="UEsDBAoAAAAAAIdO4kAAAAAAAAAAAAAAAAAEAAAAZHJzL1BLAwQUAAAACACHTuJAupiKQ9oAAAAN&#10;AQAADwAAAGRycy9kb3ducmV2LnhtbE2PzU7DMBCE70i8g7VI3Kjdpk3TEKcHEFdQy4/EzY23SUS8&#10;jmK3CW/P9lSOszOa+bbYTq4TZxxC60nDfKZAIFXetlRr+Hh/echAhGjIms4TavjFANvy9qYwufUj&#10;7fC8j7XgEgq50dDE2OdShqpBZ8LM90jsHf3gTGQ51NIOZuRy18mFUql0piVeaEyPTw1WP/uT0/D5&#10;evz+Wqq3+tmt+tFPSpLbSK3v7+bqEUTEKV7DcMFndCiZ6eBPZIPoNCyTDaNHNlZJkoDgyDrNUhCH&#10;y2mdLUCWhfz/RfkHUEsDBBQAAAAIAIdO4kD0JYT1xwEAAHcDAAAOAAAAZHJzL2Uyb0RvYy54bWyt&#10;U0tu2zAQ3RfoHQjua8kC1CiC5QCBkW6KtkDaA9DU0CLAX0jaki/Q3qCrbrrvuXyODmnFCdJNFt1Q&#10;w/k8znszWt1MWpED+CCt6ehyUVIChtteml1Hv329e9dQEiIzPVPWQEePEOjN+u2b1ehaqOxgVQ+e&#10;IIgJ7eg6OsTo2qIIfADNwsI6MBgU1msW8ep3Re/ZiOhaFVVZvi9G63vnLYcQ0Ls5B+mM6F8DaIWQ&#10;HDaW7zWYeEb1oFhESmGQLtB17lYI4PGzEAEiUR1FpjGf+Aja23QW6xVrd565QfK5BfaaFl5w0kwa&#10;fPQCtWGRkb2X/0Bpyb0NVsQFt7o4E8mKIItl+UKb+4E5yFxQ6uAuoof/B8s/Hb54InvchPqKEsM0&#10;jvz088fp15/T7++kuq6TRKMLLWbeO8yN062dMP3RH9CZmE/C6/RFTgTjKPDxIjBMkXB0VmVz1TQY&#10;4hirmnq5zPDFU7XzIX4Aq0kyOupxgFlXdvgYInaCqY8p6TFj76RSeYjKkLGj13VV54JLBCuUSbmQ&#10;12GGSYzOnScrTttpprm1/RFZjrgSHQ0Pe+aBkr3zcjdgP5l1kUpwHrmbeXfSwJ/f0X7+v6z/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LqYikPaAAAADQEAAA8AAAAAAAAAAQAgAAAAIgAAAGRycy9k&#10;b3ducmV2LnhtbFBLAQIUABQAAAAIAIdO4kD0JYT1xwEAAHcDAAAOAAAAAAAAAAEAIAAAACkBAABk&#10;cnMvZTJvRG9jLnhtbFBLBQYAAAAABgAGAFkBAABiBQAAAAA=&#10;">
                <v:fill on="f" focussize="0,0"/>
                <v:stroke on="f"/>
                <v:imagedata o:title=""/>
                <o:lock v:ext="edit" aspectratio="f"/>
                <v:textbox>
                  <w:txbxContent>
                    <w:p w14:paraId="5304DA9B">
                      <w:pPr>
                        <w:rPr>
                          <w:rFonts w:hint="eastAsia" w:ascii="仿宋" w:hAnsi="仿宋" w:eastAsia="仿宋" w:cs="仿宋"/>
                          <w:sz w:val="21"/>
                          <w:szCs w:val="21"/>
                          <w:lang w:eastAsia="zh-CN"/>
                        </w:rPr>
                      </w:pPr>
                      <w:r>
                        <w:rPr>
                          <w:rFonts w:hint="eastAsia" w:ascii="仿宋" w:hAnsi="仿宋" w:eastAsia="仿宋" w:cs="仿宋"/>
                          <w:sz w:val="21"/>
                          <w:szCs w:val="21"/>
                          <w:lang w:eastAsia="zh-CN"/>
                        </w:rPr>
                        <w:t>图</w:t>
                      </w:r>
                      <w:r>
                        <w:rPr>
                          <w:rFonts w:hint="eastAsia" w:ascii="仿宋" w:hAnsi="仿宋" w:eastAsia="仿宋" w:cs="仿宋"/>
                          <w:sz w:val="21"/>
                          <w:szCs w:val="21"/>
                          <w:lang w:val="en-US" w:eastAsia="zh-CN"/>
                        </w:rPr>
                        <w:t>5-2 工程质量管理网络图</w:t>
                      </w:r>
                    </w:p>
                  </w:txbxContent>
                </v:textbox>
              </v:shape>
            </w:pict>
          </mc:Fallback>
        </mc:AlternateContent>
      </w:r>
    </w:p>
    <w:p w14:paraId="1B8F4448">
      <w:pPr>
        <w:spacing w:line="360" w:lineRule="auto"/>
        <w:ind w:right="-11"/>
      </w:pPr>
      <w:r>
        <w:rPr>
          <w:sz w:val="21"/>
        </w:rPr>
        <mc:AlternateContent>
          <mc:Choice Requires="wps">
            <w:drawing>
              <wp:anchor distT="0" distB="0" distL="114300" distR="114300" simplePos="0" relativeHeight="251731968" behindDoc="0" locked="0" layoutInCell="1" allowOverlap="1">
                <wp:simplePos x="0" y="0"/>
                <wp:positionH relativeFrom="column">
                  <wp:posOffset>890270</wp:posOffset>
                </wp:positionH>
                <wp:positionV relativeFrom="paragraph">
                  <wp:posOffset>42545</wp:posOffset>
                </wp:positionV>
                <wp:extent cx="3349625" cy="635"/>
                <wp:effectExtent l="0" t="0" r="0" b="0"/>
                <wp:wrapNone/>
                <wp:docPr id="173" name="直接连接符 387"/>
                <wp:cNvGraphicFramePr/>
                <a:graphic xmlns:a="http://schemas.openxmlformats.org/drawingml/2006/main">
                  <a:graphicData uri="http://schemas.microsoft.com/office/word/2010/wordprocessingShape">
                    <wps:wsp>
                      <wps:cNvCnPr/>
                      <wps:spPr>
                        <a:xfrm flipV="1">
                          <a:off x="0" y="0"/>
                          <a:ext cx="3349625" cy="635"/>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87" o:spid="_x0000_s1026" o:spt="20" style="position:absolute;left:0pt;flip:y;margin-left:70.1pt;margin-top:3.35pt;height:0.05pt;width:263.75pt;z-index:251731968;mso-width-relative:page;mso-height-relative:page;" filled="f" stroked="t" coordsize="21600,21600" o:gfxdata="UEsDBAoAAAAAAIdO4kAAAAAAAAAAAAAAAAAEAAAAZHJzL1BLAwQUAAAACACHTuJAD5d9LNMAAAAH&#10;AQAADwAAAGRycy9kb3ducmV2LnhtbE2OzWrDMBCE74W+g9hCLyGREooTHMs5BBIopIf8PMDG2thu&#10;rZWxlJ++fben9jbDDDNfsXr4Tt1oiG1gC9OJAUVcBddybeF03IwXoGJCdtgFJgvfFGFVPj8VmLtw&#10;5z3dDqlWMsIxRwtNSn2udawa8hgnoSeW7BIGj0nsUGs34F3GfadnxmTaY8vy0GBP64aqr8PVW4gj&#10;3n3sd3J6JLqYz1G/3fp3a19fpmYJKtEj/ZXhF1/QoRSmc7iyi6oT/2ZmUrWQzUFJnmVzEWcRC9Bl&#10;of/zlz9QSwMEFAAAAAgAh07iQMbnLLcHAgAA/wMAAA4AAABkcnMvZTJvRG9jLnhtbK1TS44TMRDd&#10;I3EHy3vS+ZDMTCudWUwYNghG4rOv+NNtyT/ZTjq5BBdAYgcrluy5DcMxKLtDgGGTBb2wyq7Xr+o9&#10;l5fXe6PJToSonG3oZDSmRFjmuLJtQ9++uX1ySUlMYDloZ0VDDyLS69XjR8ve12LqOqe5CARJbKx7&#10;39AuJV9XVWSdMBBHzguLSemCgYTb0FY8QI/sRlfT8XhR9S5wHxwTMeLpekjSI2M4h9BJqZhYO7Y1&#10;wqaBNQgNCSXFTvlIV6VbKQVLr6SMIhHdUFSayopFMN7ktVotoW4D+E6xYwtwTgsPNBlQFoueqNaQ&#10;gGyD+ofKKBZcdDKNmDPVIKQ4giom4wfevO7Ai6IFrY7+ZHr8f7Ts5e4uEMVxEi5mlFgweOX3H75+&#10;f//px7ePuN5/+UxmlxfZqN7HGvE39i4cd9Hfhax6L4MhUiv/DnmKD6iM7IvNh5PNYp8Iw8PZ7OnV&#10;YjqnhGFuMZtn7mogyWQ+xPRcOENy0FCtbPYAati9iGmA/oLkY21Jj1WvxnO8UwY4kRInAUPjUVW0&#10;bfk5Oq34rdI6/xJDu7nRgewgT0X5jj38BctV1hC7AVdSGQZ1cFvLS9QJ4M8sJ+ng0TeLD4bmbozg&#10;lGiB7ytHBZlA6XOQaIS26Ec2e7A3RxvHD3hPWx9U26Epk9JvzuBcFPeOM5wH7899Yfr9blc/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XfSzTAAAABwEAAA8AAAAAAAAAAQAgAAAAIgAAAGRycy9k&#10;b3ducmV2LnhtbFBLAQIUABQAAAAIAIdO4kDG5yy3BwIAAP8DAAAOAAAAAAAAAAEAIAAAACIBAABk&#10;cnMvZTJvRG9jLnhtbFBLBQYAAAAABgAGAFkBAACbBQ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730944" behindDoc="0" locked="0" layoutInCell="1" allowOverlap="1">
                <wp:simplePos x="0" y="0"/>
                <wp:positionH relativeFrom="column">
                  <wp:posOffset>4232910</wp:posOffset>
                </wp:positionH>
                <wp:positionV relativeFrom="paragraph">
                  <wp:posOffset>50165</wp:posOffset>
                </wp:positionV>
                <wp:extent cx="635" cy="203200"/>
                <wp:effectExtent l="38100" t="0" r="37465" b="6350"/>
                <wp:wrapNone/>
                <wp:docPr id="172" name="直接连接符 386"/>
                <wp:cNvGraphicFramePr/>
                <a:graphic xmlns:a="http://schemas.openxmlformats.org/drawingml/2006/main">
                  <a:graphicData uri="http://schemas.microsoft.com/office/word/2010/wordprocessingShape">
                    <wps:wsp>
                      <wps:cNvCnPr/>
                      <wps:spPr>
                        <a:xfrm flipH="1">
                          <a:off x="0" y="0"/>
                          <a:ext cx="635" cy="203200"/>
                        </a:xfrm>
                        <a:prstGeom prst="line">
                          <a:avLst/>
                        </a:prstGeom>
                        <a:ln w="19050" cap="flat" cmpd="sng">
                          <a:solidFill>
                            <a:srgbClr val="000000"/>
                          </a:solidFill>
                          <a:prstDash val="solid"/>
                          <a:round/>
                          <a:headEnd type="none" w="med" len="med"/>
                          <a:tailEnd type="triangle" w="med" len="med"/>
                        </a:ln>
                      </wps:spPr>
                      <wps:bodyPr upright="1"/>
                    </wps:wsp>
                  </a:graphicData>
                </a:graphic>
              </wp:anchor>
            </w:drawing>
          </mc:Choice>
          <mc:Fallback>
            <w:pict>
              <v:line id="直接连接符 386" o:spid="_x0000_s1026" o:spt="20" style="position:absolute;left:0pt;flip:x;margin-left:333.3pt;margin-top:3.95pt;height:16pt;width:0.05pt;z-index:251730944;mso-width-relative:page;mso-height-relative:page;" filled="f" stroked="t" coordsize="21600,21600" o:gfxdata="UEsDBAoAAAAAAIdO4kAAAAAAAAAAAAAAAAAEAAAAZHJzL1BLAwQUAAAACACHTuJAPUxuDtUAAAAI&#10;AQAADwAAAGRycy9kb3ducmV2LnhtbE2PzU7DMBCE70i8g7VI3KgdiloS4lQCCXGBQwO01228JBHx&#10;OordH96e5UT3NprR7Dfl6uQHdaAp9oEtZDMDirgJrufWwsf78809qJiQHQ6BycIPRVhVlxclFi4c&#10;eU2HOrVKSjgWaKFLaSy0jk1HHuMsjMTifYXJYxI5tdpNeJRyP+hbYxbaY8/yocORnjpqvuu9tzA+&#10;9nN8faFNpLvP+i1bsxnT1trrq8w8gEp0Sv9h+MMXdKiEaRf27KIaLCzkJGphmYMSX+QS1M7CPM9B&#10;V6U+H1D9AlBLAwQUAAAACACHTuJAklR/bgwCAAACBAAADgAAAGRycy9lMm9Eb2MueG1srVNLjhMx&#10;EN0jcQfLe9KdRBOGVjqzmDCwQDAScICKP92W/JPtpJNLcAEkdrBiyX5uw3AMyu6QgUFIs6AXVrn8&#10;+lW95/LyYm802YkQlbMtnU5qSoRljivbtfT9u6sn55TEBJaDdla09CAivVg9frQcfCNmrneai0CQ&#10;xMZm8C3tU/JNVUXWCwNx4ryweChdMJBwG7qKBxiQ3ehqVteLanCB++CYiBGz6/GQHhnDQwidlIqJ&#10;tWNbI2waWYPQkFBS7JWPdFW6lVKw9EbKKBLRLUWlqaxYBONNXqvVEpougO8VO7YAD2nhniYDymLR&#10;E9UaEpBtUH9RGcWCi06mCXOmGoUUR1DFtL7nzdsevCha0OroT6bH/0fLXu+uA1EcJ+HpjBILBq/8&#10;9uO37x8+/7j5hOvt1y9kfr7IRg0+Noi/tNfhuIv+OmTVexkMkVr5l8hTfEBlZF9sPpxsFvtEGCYX&#10;8zNKGOZn9RwnIlNXI0fm8iGmF8IZkoOWamWzBdDA7lVMI/QXJKe1JQMWfVaf4ZUywIGUOAgYGo+i&#10;ou3Kz9Fpxa+U1vmXGLrNpQ5kB3koynfs4Q9YrrKG2I+4cpRh0AS3tbxEvQD+3HKSDh5ts/heaO7G&#10;CE6JFvi8clSQCZS+Q6agwHb6H2g0Q1v0JPs9OpyjjeMHvKqtD6rr0Zhp6Tmf4GgUB49jnGfv931h&#10;unu6q5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9TG4O1QAAAAgBAAAPAAAAAAAAAAEAIAAAACIA&#10;AABkcnMvZG93bnJldi54bWxQSwECFAAUAAAACACHTuJAklR/bgwCAAACBAAADgAAAAAAAAABACAA&#10;AAAkAQAAZHJzL2Uyb0RvYy54bWxQSwUGAAAAAAYABgBZAQAAogU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728896" behindDoc="0" locked="0" layoutInCell="1" allowOverlap="1">
                <wp:simplePos x="0" y="0"/>
                <wp:positionH relativeFrom="column">
                  <wp:posOffset>897890</wp:posOffset>
                </wp:positionH>
                <wp:positionV relativeFrom="paragraph">
                  <wp:posOffset>47625</wp:posOffset>
                </wp:positionV>
                <wp:extent cx="635" cy="203200"/>
                <wp:effectExtent l="38100" t="0" r="37465" b="6350"/>
                <wp:wrapNone/>
                <wp:docPr id="170" name="直接连接符 383"/>
                <wp:cNvGraphicFramePr/>
                <a:graphic xmlns:a="http://schemas.openxmlformats.org/drawingml/2006/main">
                  <a:graphicData uri="http://schemas.microsoft.com/office/word/2010/wordprocessingShape">
                    <wps:wsp>
                      <wps:cNvCnPr/>
                      <wps:spPr>
                        <a:xfrm flipH="1">
                          <a:off x="0" y="0"/>
                          <a:ext cx="635" cy="203200"/>
                        </a:xfrm>
                        <a:prstGeom prst="line">
                          <a:avLst/>
                        </a:prstGeom>
                        <a:ln w="19050" cap="flat" cmpd="sng">
                          <a:solidFill>
                            <a:srgbClr val="000000"/>
                          </a:solidFill>
                          <a:prstDash val="solid"/>
                          <a:round/>
                          <a:headEnd type="none" w="med" len="med"/>
                          <a:tailEnd type="triangle" w="med" len="med"/>
                        </a:ln>
                      </wps:spPr>
                      <wps:bodyPr upright="1"/>
                    </wps:wsp>
                  </a:graphicData>
                </a:graphic>
              </wp:anchor>
            </w:drawing>
          </mc:Choice>
          <mc:Fallback>
            <w:pict>
              <v:line id="直接连接符 383" o:spid="_x0000_s1026" o:spt="20" style="position:absolute;left:0pt;flip:x;margin-left:70.7pt;margin-top:3.75pt;height:16pt;width:0.05pt;z-index:251728896;mso-width-relative:page;mso-height-relative:page;" filled="f" stroked="t" coordsize="21600,21600" o:gfxdata="UEsDBAoAAAAAAIdO4kAAAAAAAAAAAAAAAAAEAAAAZHJzL1BLAwQUAAAACACHTuJA+73EbNUAAAAI&#10;AQAADwAAAGRycy9kb3ducmV2LnhtbE2PS0/DMBCE70j8B2uRuFHbNOUR4lQCCXGBQwMt1228JBHx&#10;2ordB/8e9wS3Hc1o9ptqeXSj2NMUB88G9EyBIG69Hbgz8PH+fHUHIiZki6NnMvBDEZb1+VmFpfUH&#10;XtG+SZ3IJRxLNNCnFEopY9uTwzjzgTh7X35ymLKcOmknPORyN8prpW6kw4Hzhx4DPfXUfjc7ZyA8&#10;DnN8faFNpGLdvOkVq5A+jbm80OoBRKJj+gvDCT+jQ52Ztn7HNoox60IXOWrgdgHi5Bc6H1sD8/sF&#10;yLqS/wfUv1BLAwQUAAAACACHTuJAR8pH2AwCAAACBAAADgAAAGRycy9lMm9Eb2MueG1srVNLjhMx&#10;EN0jcQfLe9KdRDMMrXRmMWFggSAScICKP92W/JPtpJNLcAEkdrBiyX5uw3AMyu6QgUFIs6AXVrn8&#10;/Kre6/Licm802YkQlbMtnU5qSoRljivbtfT9u+snF5TEBJaDdla09CAivVw+frQYfCNmrneai0CQ&#10;xMZm8C3tU/JNVUXWCwNx4ryweChdMJBwG7qKBxiQ3ehqVtfn1eAC98ExESNmV+MhPTKGhxA6KRUT&#10;K8e2Rtg0sgahIaGk2Csf6bJ0K6Vg6Y2UUSSiW4pKU1mxCMabvFbLBTRdAN8rdmwBHtLCPU0GlMWi&#10;J6oVJCDboP6iMooFF51ME+ZMNQopjqCKaX3Pm7c9eFG0oNXRn0yP/4+Wvd6tA1EcJ+EpemLB4C+/&#10;/fjt+4fPP24+4Xr79QuZX8yzUYOPDeKv7Docd9GvQ1a9l8EQqZV/iTzFB1RG9sXmw8lmsU+EYfJ8&#10;fkYJw/ysnuNEZOpq5MhcPsT0QjhDctBSrWy2ABrYvYpphP6C5LS2ZMCiz+ozbJ8BDqTEQcDQeBQV&#10;bVcuR6cVv1Za5ysxdJsrHcgO8lCU79jDH7BcZQWxH3HlKMOgCW5reYl6Afy55SQdPNpm8b3Q3I0R&#10;nBIt8HnlqCATKH2HTEGB7fQ/0GiGtuhJ9nt0OEcbxw/4q7Y+qK5HY6al53yCo1EcPI5xnr3f94Xp&#10;7ukuf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7vcRs1QAAAAgBAAAPAAAAAAAAAAEAIAAAACIA&#10;AABkcnMvZG93bnJldi54bWxQSwECFAAUAAAACACHTuJAR8pH2AwCAAACBAAADgAAAAAAAAABACAA&#10;AAAkAQAAZHJzL2Uyb0RvYy54bWxQSwUGAAAAAAYABgBZAQAAogUAAAAA&#10;">
                <v:fill on="f" focussize="0,0"/>
                <v:stroke weight="1.5pt" color="#000000" joinstyle="round" endarrow="block"/>
                <v:imagedata o:title=""/>
                <o:lock v:ext="edit" aspectratio="f"/>
              </v:line>
            </w:pict>
          </mc:Fallback>
        </mc:AlternateContent>
      </w:r>
    </w:p>
    <w:p w14:paraId="0C2AFF26">
      <w:pPr>
        <w:spacing w:line="360" w:lineRule="auto"/>
        <w:ind w:right="-11"/>
        <w:rPr>
          <w:rFonts w:hint="eastAsia" w:ascii="宋体" w:hAnsi="宋体" w:cs="宋体"/>
          <w:color w:val="auto"/>
          <w:sz w:val="28"/>
          <w:szCs w:val="28"/>
        </w:rPr>
      </w:pPr>
      <w:r>
        <w:rPr>
          <w:sz w:val="21"/>
        </w:rPr>
        <mc:AlternateContent>
          <mc:Choice Requires="wps">
            <w:drawing>
              <wp:anchor distT="0" distB="0" distL="114300" distR="114300" simplePos="0" relativeHeight="251743232" behindDoc="0" locked="0" layoutInCell="1" allowOverlap="1">
                <wp:simplePos x="0" y="0"/>
                <wp:positionH relativeFrom="column">
                  <wp:posOffset>180975</wp:posOffset>
                </wp:positionH>
                <wp:positionV relativeFrom="paragraph">
                  <wp:posOffset>19685</wp:posOffset>
                </wp:positionV>
                <wp:extent cx="1440180" cy="330200"/>
                <wp:effectExtent l="9525" t="9525" r="17145" b="22225"/>
                <wp:wrapNone/>
                <wp:docPr id="184" name="文本框 398"/>
                <wp:cNvGraphicFramePr/>
                <a:graphic xmlns:a="http://schemas.openxmlformats.org/drawingml/2006/main">
                  <a:graphicData uri="http://schemas.microsoft.com/office/word/2010/wordprocessingShape">
                    <wps:wsp>
                      <wps:cNvSpPr txBox="1"/>
                      <wps:spPr>
                        <a:xfrm>
                          <a:off x="0" y="0"/>
                          <a:ext cx="1440180" cy="330200"/>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031A374F">
                            <w:pPr>
                              <w:ind w:left="0" w:leftChars="0" w:firstLine="0" w:firstLineChars="0"/>
                              <w:jc w:val="center"/>
                              <w:rPr>
                                <w:rFonts w:hint="eastAsia" w:ascii="宋体" w:hAnsi="宋体" w:eastAsia="宋体" w:cs="宋体"/>
                                <w:color w:val="auto"/>
                                <w:sz w:val="18"/>
                                <w:szCs w:val="18"/>
                              </w:rPr>
                            </w:pPr>
                            <w:r>
                              <w:rPr>
                                <w:rFonts w:hint="eastAsia" w:ascii="宋体" w:hAnsi="宋体" w:cs="宋体"/>
                                <w:color w:val="auto"/>
                                <w:sz w:val="18"/>
                                <w:szCs w:val="18"/>
                                <w:lang w:eastAsia="zh-CN"/>
                              </w:rPr>
                              <w:t>机械</w:t>
                            </w:r>
                            <w:r>
                              <w:rPr>
                                <w:rFonts w:hint="eastAsia" w:ascii="宋体" w:hAnsi="宋体" w:eastAsia="宋体" w:cs="宋体"/>
                                <w:color w:val="auto"/>
                                <w:sz w:val="18"/>
                                <w:szCs w:val="18"/>
                              </w:rPr>
                              <w:t>施工班组</w:t>
                            </w:r>
                          </w:p>
                          <w:p w14:paraId="2C228713">
                            <w:pPr>
                              <w:rPr>
                                <w:rFonts w:hint="eastAsia" w:ascii="宋体" w:hAnsi="宋体" w:eastAsia="宋体" w:cs="宋体"/>
                                <w:color w:val="auto"/>
                                <w:sz w:val="18"/>
                                <w:szCs w:val="18"/>
                              </w:rPr>
                            </w:pPr>
                          </w:p>
                        </w:txbxContent>
                      </wps:txbx>
                      <wps:bodyPr wrap="square" lIns="91439" tIns="45719" rIns="91439" bIns="45719" upright="1"/>
                    </wps:wsp>
                  </a:graphicData>
                </a:graphic>
              </wp:anchor>
            </w:drawing>
          </mc:Choice>
          <mc:Fallback>
            <w:pict>
              <v:shape id="文本框 398" o:spid="_x0000_s1026" o:spt="202" type="#_x0000_t202" style="position:absolute;left:0pt;margin-left:14.25pt;margin-top:1.55pt;height:26pt;width:113.4pt;z-index:251743232;mso-width-relative:page;mso-height-relative:page;" fillcolor="#CCFFFF" filled="t" stroked="t" coordsize="21600,21600" o:gfxdata="UEsDBAoAAAAAAIdO4kAAAAAAAAAAAAAAAAAEAAAAZHJzL1BLAwQUAAAACACHTuJALlJu7NYAAAAH&#10;AQAADwAAAGRycy9kb3ducmV2LnhtbE2OwU7DMBBE70j8g7VI3KiTVIYqxOmhCHEBIQoHuDnxEqfE&#10;6zR2m/L3LCc4jmb05lXrkx/EEafYB9KQLzIQSG2wPXUa3l7vr1YgYjJkzRAINXxjhHV9flaZ0oaZ&#10;XvC4TZ1gCMXSaHApjaWUsXXoTVyEEYm7zzB5kzhOnbSTmRnuB1lk2bX0pid+cGbEjcP2a3vwGpZ3&#10;jbvZPT3u9hv33D8U+3F+/1BaX17k2S2IhKf0N4ZffVaHmp2acCAbxaChWCleMisHwXWh1BJEo0Gp&#10;HGRdyf/+9Q9QSwMEFAAAAAgAh07iQNez/YkxAgAAfQQAAA4AAABkcnMvZTJvRG9jLnhtbK1UzY7T&#10;MBC+I/EOlu806bYLbdR2JVqKkBAgLTyAmziJJf9hu036AvAGnLhw57n6HHx2u93uwmEP+ODMeMbf&#10;zHwzzuymV5LsuPPC6DkdDnJKuC5NJXQzp18+r19MKPGB6YpJo/mc7rmnN4vnz2adLfiVaY2suCMA&#10;0b7o7Jy2Idgiy3zZcsX8wFiuYayNUyxAdU1WOdYBXcnsKs9fZp1xlXWm5N7jdHU00hOiewqgqWtR&#10;8pUpt4rrcER1XLKAknwrrKeLlG1d8zJ8rGvPA5FzikpD2hEE8ibu2WLGisYx24rylAJ7SgqPalJM&#10;aAQ9Q61YYGTrxF9QSpTOeFOHQWlUdiwkMYIqhvkjbm5bZnmqBVR7eybd/z/Y8sPukyOiwiRMxpRo&#10;ptDyw4/vh5+/D7++kdF0EinqrC/geWvhG/rXpof73bnHYay8r52KX9REYAfB+zPBvA+kjJfG43w4&#10;gamEbTTKMQ8RJru/bZ0Pb7lRJApz6tDAxCvbvffh6HrnEoN5I0W1FlImxTWbpXRkx9Ds5XKNdUJ/&#10;4CY16ZDKNL+OiTCMcI3RgagsaPC6SQEfXPGXyHla/0KOma2Yb48ZJIToxgolAndJajmr3uiKhL0F&#10;0RovjMZsFK8okRwPMkrJMzAhn+IJ8qQGh7FHx15EKfSbHjBR3Jhqj751GHKU93XLHGLKdxpTNB2O&#10;R1O8iqSMr18NobhLy+bSsrVONC26knqfAmIqU/tOLyiO/aWe0rr/ay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5SbuzWAAAABwEAAA8AAAAAAAAAAQAgAAAAIgAAAGRycy9kb3ducmV2LnhtbFBL&#10;AQIUABQAAAAIAIdO4kDXs/2JMQIAAH0EAAAOAAAAAAAAAAEAIAAAACUBAABkcnMvZTJvRG9jLnht&#10;bFBLBQYAAAAABgAGAFkBAADIBQAAAAA=&#10;">
                <v:fill on="t" focussize="0,0"/>
                <v:stroke weight="1.5pt" color="#000000" joinstyle="miter"/>
                <v:imagedata o:title=""/>
                <o:lock v:ext="edit" aspectratio="f"/>
                <v:textbox inset="7.19992125984252pt,3.59992125984252pt,7.19992125984252pt,3.59992125984252pt">
                  <w:txbxContent>
                    <w:p w14:paraId="031A374F">
                      <w:pPr>
                        <w:ind w:left="0" w:leftChars="0" w:firstLine="0" w:firstLineChars="0"/>
                        <w:jc w:val="center"/>
                        <w:rPr>
                          <w:rFonts w:hint="eastAsia" w:ascii="宋体" w:hAnsi="宋体" w:eastAsia="宋体" w:cs="宋体"/>
                          <w:color w:val="auto"/>
                          <w:sz w:val="18"/>
                          <w:szCs w:val="18"/>
                        </w:rPr>
                      </w:pPr>
                      <w:r>
                        <w:rPr>
                          <w:rFonts w:hint="eastAsia" w:ascii="宋体" w:hAnsi="宋体" w:cs="宋体"/>
                          <w:color w:val="auto"/>
                          <w:sz w:val="18"/>
                          <w:szCs w:val="18"/>
                          <w:lang w:eastAsia="zh-CN"/>
                        </w:rPr>
                        <w:t>机械</w:t>
                      </w:r>
                      <w:r>
                        <w:rPr>
                          <w:rFonts w:hint="eastAsia" w:ascii="宋体" w:hAnsi="宋体" w:eastAsia="宋体" w:cs="宋体"/>
                          <w:color w:val="auto"/>
                          <w:sz w:val="18"/>
                          <w:szCs w:val="18"/>
                        </w:rPr>
                        <w:t>施工班组</w:t>
                      </w:r>
                    </w:p>
                    <w:p w14:paraId="2C228713">
                      <w:pPr>
                        <w:rPr>
                          <w:rFonts w:hint="eastAsia" w:ascii="宋体" w:hAnsi="宋体" w:eastAsia="宋体" w:cs="宋体"/>
                          <w:color w:val="auto"/>
                          <w:sz w:val="18"/>
                          <w:szCs w:val="18"/>
                        </w:rPr>
                      </w:pPr>
                    </w:p>
                  </w:txbxContent>
                </v:textbox>
              </v:shape>
            </w:pict>
          </mc:Fallback>
        </mc:AlternateContent>
      </w:r>
      <w:r>
        <w:rPr>
          <w:sz w:val="21"/>
        </w:rPr>
        <mc:AlternateContent>
          <mc:Choice Requires="wps">
            <w:drawing>
              <wp:anchor distT="0" distB="0" distL="114300" distR="114300" simplePos="0" relativeHeight="251729920" behindDoc="0" locked="0" layoutInCell="1" allowOverlap="1">
                <wp:simplePos x="0" y="0"/>
                <wp:positionH relativeFrom="column">
                  <wp:posOffset>3507740</wp:posOffset>
                </wp:positionH>
                <wp:positionV relativeFrom="paragraph">
                  <wp:posOffset>24130</wp:posOffset>
                </wp:positionV>
                <wp:extent cx="1440180" cy="330200"/>
                <wp:effectExtent l="9525" t="9525" r="17145" b="22225"/>
                <wp:wrapNone/>
                <wp:docPr id="171" name="文本框 385"/>
                <wp:cNvGraphicFramePr/>
                <a:graphic xmlns:a="http://schemas.openxmlformats.org/drawingml/2006/main">
                  <a:graphicData uri="http://schemas.microsoft.com/office/word/2010/wordprocessingShape">
                    <wps:wsp>
                      <wps:cNvSpPr txBox="1"/>
                      <wps:spPr>
                        <a:xfrm>
                          <a:off x="0" y="0"/>
                          <a:ext cx="1440180" cy="330200"/>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2716AE41">
                            <w:pPr>
                              <w:ind w:left="0" w:leftChars="0" w:firstLine="0" w:firstLineChars="0"/>
                              <w:jc w:val="center"/>
                              <w:rPr>
                                <w:rFonts w:hint="eastAsia" w:ascii="宋体" w:hAnsi="宋体" w:eastAsia="宋体" w:cs="宋体"/>
                                <w:color w:val="auto"/>
                                <w:sz w:val="18"/>
                                <w:szCs w:val="18"/>
                              </w:rPr>
                            </w:pPr>
                            <w:r>
                              <w:rPr>
                                <w:rFonts w:hint="eastAsia" w:ascii="宋体" w:hAnsi="宋体" w:cs="宋体"/>
                                <w:color w:val="auto"/>
                                <w:sz w:val="18"/>
                                <w:szCs w:val="18"/>
                                <w:lang w:eastAsia="zh-CN"/>
                              </w:rPr>
                              <w:t>电气</w:t>
                            </w:r>
                            <w:r>
                              <w:rPr>
                                <w:rFonts w:hint="eastAsia" w:ascii="宋体" w:hAnsi="宋体" w:eastAsia="宋体" w:cs="宋体"/>
                                <w:color w:val="auto"/>
                                <w:sz w:val="18"/>
                                <w:szCs w:val="18"/>
                              </w:rPr>
                              <w:t>施工班组</w:t>
                            </w:r>
                          </w:p>
                          <w:p w14:paraId="0A3E104C">
                            <w:pPr>
                              <w:rPr>
                                <w:rFonts w:hint="eastAsia" w:ascii="宋体" w:hAnsi="宋体" w:eastAsia="宋体" w:cs="宋体"/>
                                <w:color w:val="0000FF"/>
                                <w:sz w:val="18"/>
                                <w:szCs w:val="18"/>
                              </w:rPr>
                            </w:pPr>
                          </w:p>
                        </w:txbxContent>
                      </wps:txbx>
                      <wps:bodyPr wrap="square" lIns="91439" tIns="45719" rIns="91439" bIns="45719" upright="1"/>
                    </wps:wsp>
                  </a:graphicData>
                </a:graphic>
              </wp:anchor>
            </w:drawing>
          </mc:Choice>
          <mc:Fallback>
            <w:pict>
              <v:shape id="文本框 385" o:spid="_x0000_s1026" o:spt="202" type="#_x0000_t202" style="position:absolute;left:0pt;margin-left:276.2pt;margin-top:1.9pt;height:26pt;width:113.4pt;z-index:251729920;mso-width-relative:page;mso-height-relative:page;" fillcolor="#CCFFFF" filled="t" stroked="t" coordsize="21600,21600" o:gfxdata="UEsDBAoAAAAAAIdO4kAAAAAAAAAAAAAAAAAEAAAAZHJzL1BLAwQUAAAACACHTuJAWld7+9cAAAAI&#10;AQAADwAAAGRycy9kb3ducmV2LnhtbE2PMU/DMBCFdyT+g3VIbNRpIKSEOB2KEAuoojDA5sRHnBKf&#10;09htyr/nOsF4ek/ffa9cHl0vDjiGzpOC+SwBgdR401Gr4P3t8WoBIkRNRveeUMEPBlhW52elLoyf&#10;6BUPm9gKhlAotAIb41BIGRqLToeZH5A4+/Kj05HPsZVm1BPDXS/TJLmVTnfEH6wecGWx+d7snYLr&#10;h9rm25fn7W5l191Tuhumj89MqcuLeXIPIuIx/pXhpM/qULFT7fdkgugVZFl6w1WG8QLO8/wuBVGf&#10;ggXIqpT/B1S/UEsDBBQAAAAIAIdO4kDyg/bEMQIAAH0EAAAOAAAAZHJzL2Uyb0RvYy54bWytVM2O&#10;0zAQviPxDpbvNMm2Zduo6Uq0FCEhQFp4ANd2Ekv+w3ab9AXgDThx2TvPtc/B2Ol2uwuHHvDBmfGM&#10;v5n5ZpzFTa8k2nPnhdEVLkY5RlxTw4RuKvz1y+bVDCMfiGZEGs0rfOAe3yxfvlh0tuRXpjWScYcA&#10;RPuysxVuQ7BllnnackX8yFiuwVgbp0gA1TUZc6QDdCWzqzx/nXXGMesM5d7D6Xow4iOiuwTQ1LWg&#10;fG3oTnEdBlTHJQlQkm+F9XiZsq1rTsOnuvY8IFlhqDSkHYKAvI17tlyQsnHEtoIeUyCXpPCsJkWE&#10;hqAnqDUJBO2c+AtKCeqMN3UYUaOyoZDECFRR5M+4uW2J5akWoNrbE+n+/8HSj/vPDgkGk3BdYKSJ&#10;gpbf//xx/+v3/d13NJ5NI0Wd9SV43lrwDf0b04P7w7mHw1h5XzsVv1ATAjsQfDgRzPuAaLw0meTF&#10;DEwUbONxDvMQYbLH29b58I4bhaJQYQcNTLyS/QcfBtcHlxjMGynYRkiZFNdsV9KhPYFmr1YbWEf0&#10;J25Sow5SmefTmAiBEa5hdEBUFmjwukkBn1zx58h5Wv9CjpmtiW+HDBJCdCOlEoG7JLWcsLeaoXCw&#10;QLSGF4ZjNoozjCSHBxml5BmIkJd4AnlSA4exR0MvohT6bQ8wUdwadoC+dTDkUN63HXEQU77XMEXz&#10;YjKew6tIymR6XYDizi3bc8vOOtG00JXU+xQQpjK17/iC4tif6ymtx7/G8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aV3v71wAAAAgBAAAPAAAAAAAAAAEAIAAAACIAAABkcnMvZG93bnJldi54bWxQ&#10;SwECFAAUAAAACACHTuJA8oP2xDECAAB9BAAADgAAAAAAAAABACAAAAAmAQAAZHJzL2Uyb0RvYy54&#10;bWxQSwUGAAAAAAYABgBZAQAAyQUAAAAA&#10;">
                <v:fill on="t" focussize="0,0"/>
                <v:stroke weight="1.5pt" color="#000000" joinstyle="miter"/>
                <v:imagedata o:title=""/>
                <o:lock v:ext="edit" aspectratio="f"/>
                <v:textbox inset="7.19992125984252pt,3.59992125984252pt,7.19992125984252pt,3.59992125984252pt">
                  <w:txbxContent>
                    <w:p w14:paraId="2716AE41">
                      <w:pPr>
                        <w:ind w:left="0" w:leftChars="0" w:firstLine="0" w:firstLineChars="0"/>
                        <w:jc w:val="center"/>
                        <w:rPr>
                          <w:rFonts w:hint="eastAsia" w:ascii="宋体" w:hAnsi="宋体" w:eastAsia="宋体" w:cs="宋体"/>
                          <w:color w:val="auto"/>
                          <w:sz w:val="18"/>
                          <w:szCs w:val="18"/>
                        </w:rPr>
                      </w:pPr>
                      <w:r>
                        <w:rPr>
                          <w:rFonts w:hint="eastAsia" w:ascii="宋体" w:hAnsi="宋体" w:cs="宋体"/>
                          <w:color w:val="auto"/>
                          <w:sz w:val="18"/>
                          <w:szCs w:val="18"/>
                          <w:lang w:eastAsia="zh-CN"/>
                        </w:rPr>
                        <w:t>电气</w:t>
                      </w:r>
                      <w:r>
                        <w:rPr>
                          <w:rFonts w:hint="eastAsia" w:ascii="宋体" w:hAnsi="宋体" w:eastAsia="宋体" w:cs="宋体"/>
                          <w:color w:val="auto"/>
                          <w:sz w:val="18"/>
                          <w:szCs w:val="18"/>
                        </w:rPr>
                        <w:t>施工班组</w:t>
                      </w:r>
                    </w:p>
                    <w:p w14:paraId="0A3E104C">
                      <w:pPr>
                        <w:rPr>
                          <w:rFonts w:hint="eastAsia" w:ascii="宋体" w:hAnsi="宋体" w:eastAsia="宋体" w:cs="宋体"/>
                          <w:color w:val="0000FF"/>
                          <w:sz w:val="18"/>
                          <w:szCs w:val="18"/>
                        </w:rPr>
                      </w:pPr>
                    </w:p>
                  </w:txbxContent>
                </v:textbox>
              </v:shape>
            </w:pict>
          </mc:Fallback>
        </mc:AlternateContent>
      </w:r>
      <w:r>
        <w:rPr>
          <w:sz w:val="21"/>
        </w:rPr>
        <mc:AlternateContent>
          <mc:Choice Requires="wpg">
            <w:drawing>
              <wp:anchor distT="0" distB="0" distL="114300" distR="114300" simplePos="0" relativeHeight="251716608" behindDoc="0" locked="0" layoutInCell="1" allowOverlap="1">
                <wp:simplePos x="0" y="0"/>
                <wp:positionH relativeFrom="column">
                  <wp:posOffset>1656715</wp:posOffset>
                </wp:positionH>
                <wp:positionV relativeFrom="paragraph">
                  <wp:posOffset>7042150</wp:posOffset>
                </wp:positionV>
                <wp:extent cx="4331970" cy="2668270"/>
                <wp:effectExtent l="9525" t="9525" r="20955" b="27305"/>
                <wp:wrapNone/>
                <wp:docPr id="293" name="组合 293"/>
                <wp:cNvGraphicFramePr/>
                <a:graphic xmlns:a="http://schemas.openxmlformats.org/drawingml/2006/main">
                  <a:graphicData uri="http://schemas.microsoft.com/office/word/2010/wordprocessingGroup">
                    <wpg:wgp>
                      <wpg:cNvGrpSpPr/>
                      <wpg:grpSpPr>
                        <a:xfrm>
                          <a:off x="0" y="0"/>
                          <a:ext cx="4331970" cy="2668270"/>
                          <a:chOff x="0" y="0"/>
                          <a:chExt cx="7507" cy="5875"/>
                        </a:xfrm>
                        <a:effectLst/>
                      </wpg:grpSpPr>
                      <wps:wsp>
                        <wps:cNvPr id="136" name="直接连接符 55"/>
                        <wps:cNvCnPr/>
                        <wps:spPr>
                          <a:xfrm flipV="1">
                            <a:off x="1475" y="3116"/>
                            <a:ext cx="4477" cy="1"/>
                          </a:xfrm>
                          <a:prstGeom prst="line">
                            <a:avLst/>
                          </a:prstGeom>
                          <a:ln w="19050" cap="flat" cmpd="sng">
                            <a:solidFill>
                              <a:srgbClr val="000000"/>
                            </a:solidFill>
                            <a:prstDash val="solid"/>
                            <a:headEnd type="none" w="med" len="med"/>
                            <a:tailEnd type="none" w="med" len="med"/>
                          </a:ln>
                          <a:effectLst/>
                        </wps:spPr>
                        <wps:bodyPr upright="1"/>
                      </wps:wsp>
                      <wps:wsp>
                        <wps:cNvPr id="137" name="直接连接符 56"/>
                        <wps:cNvCnPr/>
                        <wps:spPr>
                          <a:xfrm flipH="1">
                            <a:off x="1483" y="3119"/>
                            <a:ext cx="1" cy="361"/>
                          </a:xfrm>
                          <a:prstGeom prst="line">
                            <a:avLst/>
                          </a:prstGeom>
                          <a:ln w="19050" cap="flat" cmpd="sng">
                            <a:solidFill>
                              <a:srgbClr val="000000"/>
                            </a:solidFill>
                            <a:prstDash val="solid"/>
                            <a:headEnd type="none" w="med" len="med"/>
                            <a:tailEnd type="triangle" w="med" len="med"/>
                          </a:ln>
                          <a:effectLst/>
                        </wps:spPr>
                        <wps:bodyPr upright="1"/>
                      </wps:wsp>
                      <wps:wsp>
                        <wps:cNvPr id="138" name="直接连接符 57"/>
                        <wps:cNvCnPr/>
                        <wps:spPr>
                          <a:xfrm flipH="1">
                            <a:off x="5944" y="3125"/>
                            <a:ext cx="1" cy="361"/>
                          </a:xfrm>
                          <a:prstGeom prst="line">
                            <a:avLst/>
                          </a:prstGeom>
                          <a:ln w="19050" cap="flat" cmpd="sng">
                            <a:solidFill>
                              <a:srgbClr val="000000"/>
                            </a:solidFill>
                            <a:prstDash val="solid"/>
                            <a:headEnd type="none" w="med" len="med"/>
                            <a:tailEnd type="triangle" w="med" len="med"/>
                          </a:ln>
                          <a:effectLst/>
                        </wps:spPr>
                        <wps:bodyPr upright="1"/>
                      </wps:wsp>
                      <wps:wsp>
                        <wps:cNvPr id="139" name="文本框 58"/>
                        <wps:cNvSpPr txBox="1"/>
                        <wps:spPr>
                          <a:xfrm>
                            <a:off x="4963" y="3472"/>
                            <a:ext cx="1928" cy="865"/>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72149A4D">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eastAsia="zh-CN"/>
                                </w:rPr>
                              </w:pPr>
                              <w:r>
                                <w:rPr>
                                  <w:rFonts w:hint="eastAsia" w:ascii="仿宋_GB2312" w:hAnsi="仿宋_GB2312" w:eastAsia="仿宋_GB2312" w:cs="仿宋_GB2312"/>
                                  <w:color w:val="auto"/>
                                  <w:sz w:val="13"/>
                                  <w:szCs w:val="13"/>
                                  <w:lang w:eastAsia="zh-CN"/>
                                </w:rPr>
                                <w:t>质量员</w:t>
                              </w:r>
                            </w:p>
                            <w:p w14:paraId="41CD1148">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val="en-US" w:eastAsia="zh-CN"/>
                                </w:rPr>
                              </w:pPr>
                              <w:r>
                                <w:rPr>
                                  <w:rFonts w:hint="eastAsia" w:ascii="仿宋_GB2312" w:hAnsi="仿宋_GB2312" w:eastAsia="仿宋_GB2312" w:cs="仿宋_GB2312"/>
                                  <w:color w:val="auto"/>
                                  <w:sz w:val="13"/>
                                  <w:szCs w:val="13"/>
                                  <w:lang w:val="en-US" w:eastAsia="zh-CN"/>
                                </w:rPr>
                                <w:t>戴旭13681603961</w:t>
                              </w:r>
                            </w:p>
                            <w:p w14:paraId="35FE0444">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张秋杰13761790743</w:t>
                              </w:r>
                            </w:p>
                          </w:txbxContent>
                        </wps:txbx>
                        <wps:bodyPr wrap="square" lIns="91439" tIns="45719" rIns="91439" bIns="45719" upright="1"/>
                      </wps:wsp>
                      <wps:wsp>
                        <wps:cNvPr id="140" name="直接连接符 59"/>
                        <wps:cNvCnPr/>
                        <wps:spPr>
                          <a:xfrm flipV="1">
                            <a:off x="2376" y="1234"/>
                            <a:ext cx="2651" cy="1"/>
                          </a:xfrm>
                          <a:prstGeom prst="line">
                            <a:avLst/>
                          </a:prstGeom>
                          <a:ln w="19050" cap="flat" cmpd="sng">
                            <a:solidFill>
                              <a:srgbClr val="000000"/>
                            </a:solidFill>
                            <a:prstDash val="solid"/>
                            <a:headEnd type="none" w="med" len="med"/>
                            <a:tailEnd type="none" w="med" len="med"/>
                          </a:ln>
                          <a:effectLst/>
                        </wps:spPr>
                        <wps:bodyPr upright="1"/>
                      </wps:wsp>
                      <wps:wsp>
                        <wps:cNvPr id="141" name="文本框 60"/>
                        <wps:cNvSpPr txBox="1"/>
                        <wps:spPr>
                          <a:xfrm>
                            <a:off x="2593" y="0"/>
                            <a:ext cx="2268" cy="902"/>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12591D29">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项目经理</w:t>
                              </w:r>
                            </w:p>
                            <w:p w14:paraId="0ABD230D">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张秋杰13761790743</w:t>
                              </w:r>
                            </w:p>
                          </w:txbxContent>
                        </wps:txbx>
                        <wps:bodyPr wrap="square" lIns="91439" tIns="45719" rIns="91439" bIns="45719" upright="1"/>
                      </wps:wsp>
                      <wps:wsp>
                        <wps:cNvPr id="142" name="文本框 61"/>
                        <wps:cNvSpPr txBox="1"/>
                        <wps:spPr>
                          <a:xfrm>
                            <a:off x="3938" y="1610"/>
                            <a:ext cx="2251" cy="784"/>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1A208D7D">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项目总工</w:t>
                              </w:r>
                            </w:p>
                            <w:p w14:paraId="4E1789BB">
                              <w:pPr>
                                <w:spacing w:line="240" w:lineRule="auto"/>
                                <w:jc w:val="center"/>
                                <w:rPr>
                                  <w:rFonts w:hint="eastAsia" w:ascii="仿宋_GB2312" w:hAnsi="仿宋_GB2312" w:eastAsia="仿宋_GB2312" w:cs="仿宋_GB2312"/>
                                  <w:sz w:val="15"/>
                                  <w:szCs w:val="15"/>
                                  <w:lang w:val="en-US" w:eastAsia="zh-CN"/>
                                </w:rPr>
                              </w:pPr>
                              <w:r>
                                <w:rPr>
                                  <w:rFonts w:hint="eastAsia" w:ascii="仿宋_GB2312" w:hAnsi="仿宋_GB2312" w:eastAsia="仿宋_GB2312" w:cs="仿宋_GB2312"/>
                                  <w:sz w:val="15"/>
                                  <w:szCs w:val="15"/>
                                  <w:lang w:val="en-US" w:eastAsia="zh-CN"/>
                                </w:rPr>
                                <w:t>张秋杰</w:t>
                              </w:r>
                              <w:r>
                                <w:rPr>
                                  <w:rFonts w:hint="eastAsia" w:ascii="仿宋_GB2312" w:hAnsi="仿宋_GB2312" w:eastAsia="仿宋_GB2312" w:cs="仿宋_GB2312"/>
                                  <w:sz w:val="15"/>
                                  <w:szCs w:val="15"/>
                                  <w:lang w:eastAsia="zh-CN"/>
                                </w:rPr>
                                <w:t>：</w:t>
                              </w:r>
                              <w:r>
                                <w:rPr>
                                  <w:rFonts w:hint="eastAsia" w:ascii="仿宋_GB2312" w:hAnsi="仿宋_GB2312" w:eastAsia="仿宋_GB2312" w:cs="仿宋_GB2312"/>
                                  <w:sz w:val="15"/>
                                  <w:szCs w:val="15"/>
                                  <w:lang w:val="en-US" w:eastAsia="zh-CN"/>
                                </w:rPr>
                                <w:t>13761790743</w:t>
                              </w:r>
                            </w:p>
                            <w:p w14:paraId="122669AC">
                              <w:pPr>
                                <w:spacing w:line="240" w:lineRule="auto"/>
                                <w:jc w:val="center"/>
                                <w:rPr>
                                  <w:rFonts w:hint="eastAsia" w:ascii="仿宋_GB2312" w:hAnsi="仿宋_GB2312" w:eastAsia="仿宋_GB2312" w:cs="仿宋_GB2312"/>
                                  <w:sz w:val="15"/>
                                  <w:szCs w:val="15"/>
                                  <w:lang w:eastAsia="zh-CN"/>
                                </w:rPr>
                              </w:pPr>
                            </w:p>
                          </w:txbxContent>
                        </wps:txbx>
                        <wps:bodyPr wrap="square" lIns="91439" tIns="45719" rIns="91439" bIns="45719" upright="1"/>
                      </wps:wsp>
                      <wps:wsp>
                        <wps:cNvPr id="143" name="文本框 83"/>
                        <wps:cNvSpPr txBox="1"/>
                        <wps:spPr>
                          <a:xfrm>
                            <a:off x="1266" y="1621"/>
                            <a:ext cx="2251" cy="784"/>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0A324EC3">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项目施工经理</w:t>
                              </w:r>
                            </w:p>
                            <w:p w14:paraId="53D2FAA1">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万青13816365287</w:t>
                              </w:r>
                            </w:p>
                            <w:p w14:paraId="70B94B79">
                              <w:pPr>
                                <w:spacing w:line="240" w:lineRule="auto"/>
                                <w:jc w:val="center"/>
                                <w:rPr>
                                  <w:rFonts w:hint="eastAsia" w:ascii="仿宋_GB2312" w:hAnsi="仿宋_GB2312" w:eastAsia="仿宋_GB2312" w:cs="仿宋_GB2312"/>
                                  <w:sz w:val="15"/>
                                  <w:szCs w:val="15"/>
                                  <w:lang w:eastAsia="zh-CN"/>
                                </w:rPr>
                              </w:pPr>
                            </w:p>
                          </w:txbxContent>
                        </wps:txbx>
                        <wps:bodyPr wrap="square" lIns="91439" tIns="45719" rIns="91439" bIns="45719" upright="1"/>
                      </wps:wsp>
                      <wps:wsp>
                        <wps:cNvPr id="144" name="直接连接符 113"/>
                        <wps:cNvCnPr/>
                        <wps:spPr>
                          <a:xfrm rot="-10800000" flipV="1">
                            <a:off x="2387" y="2730"/>
                            <a:ext cx="2662" cy="1"/>
                          </a:xfrm>
                          <a:prstGeom prst="line">
                            <a:avLst/>
                          </a:prstGeom>
                          <a:ln w="19050" cap="flat" cmpd="sng">
                            <a:solidFill>
                              <a:srgbClr val="000000"/>
                            </a:solidFill>
                            <a:prstDash val="solid"/>
                            <a:headEnd type="none" w="med" len="med"/>
                            <a:tailEnd type="none" w="med" len="med"/>
                          </a:ln>
                          <a:effectLst/>
                        </wps:spPr>
                        <wps:bodyPr upright="1"/>
                      </wps:wsp>
                      <wps:wsp>
                        <wps:cNvPr id="145" name="直接连接符 114"/>
                        <wps:cNvCnPr/>
                        <wps:spPr>
                          <a:xfrm flipH="1">
                            <a:off x="1129" y="4922"/>
                            <a:ext cx="1" cy="361"/>
                          </a:xfrm>
                          <a:prstGeom prst="line">
                            <a:avLst/>
                          </a:prstGeom>
                          <a:ln w="19050" cap="flat" cmpd="sng">
                            <a:solidFill>
                              <a:srgbClr val="000000"/>
                            </a:solidFill>
                            <a:prstDash val="solid"/>
                            <a:headEnd type="none" w="med" len="med"/>
                            <a:tailEnd type="triangle" w="med" len="med"/>
                          </a:ln>
                          <a:effectLst/>
                        </wps:spPr>
                        <wps:bodyPr upright="1"/>
                      </wps:wsp>
                      <wps:wsp>
                        <wps:cNvPr id="146" name="文本框 115"/>
                        <wps:cNvSpPr txBox="1"/>
                        <wps:spPr>
                          <a:xfrm>
                            <a:off x="2576" y="5284"/>
                            <a:ext cx="2268" cy="587"/>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36883690">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机械</w:t>
                              </w:r>
                              <w:r>
                                <w:rPr>
                                  <w:rFonts w:hint="eastAsia" w:ascii="仿宋_GB2312" w:hAnsi="仿宋_GB2312" w:eastAsia="仿宋_GB2312" w:cs="仿宋_GB2312"/>
                                  <w:color w:val="auto"/>
                                  <w:sz w:val="18"/>
                                  <w:szCs w:val="18"/>
                                </w:rPr>
                                <w:t>施工班组</w:t>
                              </w:r>
                            </w:p>
                            <w:p w14:paraId="5E82B269">
                              <w:pPr>
                                <w:rPr>
                                  <w:rFonts w:hint="eastAsia" w:ascii="仿宋_GB2312" w:hAnsi="仿宋_GB2312" w:eastAsia="仿宋_GB2312" w:cs="仿宋_GB2312"/>
                                  <w:color w:val="0000FF"/>
                                  <w:sz w:val="18"/>
                                  <w:szCs w:val="18"/>
                                </w:rPr>
                              </w:pPr>
                            </w:p>
                          </w:txbxContent>
                        </wps:txbx>
                        <wps:bodyPr wrap="square" lIns="91439" tIns="45719" rIns="91439" bIns="45719" upright="1"/>
                      </wps:wsp>
                      <wps:wsp>
                        <wps:cNvPr id="147" name="文本框 116"/>
                        <wps:cNvSpPr txBox="1"/>
                        <wps:spPr>
                          <a:xfrm>
                            <a:off x="5239" y="5289"/>
                            <a:ext cx="2268" cy="587"/>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67C054D8">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电气</w:t>
                              </w:r>
                              <w:r>
                                <w:rPr>
                                  <w:rFonts w:hint="eastAsia" w:ascii="仿宋_GB2312" w:hAnsi="仿宋_GB2312" w:eastAsia="仿宋_GB2312" w:cs="仿宋_GB2312"/>
                                  <w:color w:val="auto"/>
                                  <w:sz w:val="18"/>
                                  <w:szCs w:val="18"/>
                                </w:rPr>
                                <w:t>施工班组</w:t>
                              </w:r>
                            </w:p>
                            <w:p w14:paraId="6FEFD615">
                              <w:pPr>
                                <w:rPr>
                                  <w:rFonts w:hint="eastAsia" w:ascii="仿宋_GB2312" w:hAnsi="仿宋_GB2312" w:eastAsia="仿宋_GB2312" w:cs="仿宋_GB2312"/>
                                  <w:color w:val="0000FF"/>
                                  <w:sz w:val="18"/>
                                  <w:szCs w:val="18"/>
                                </w:rPr>
                              </w:pPr>
                            </w:p>
                          </w:txbxContent>
                        </wps:txbx>
                        <wps:bodyPr wrap="square" lIns="91439" tIns="45719" rIns="91439" bIns="45719" upright="1"/>
                      </wps:wsp>
                      <wps:wsp>
                        <wps:cNvPr id="148" name="直接连接符 117"/>
                        <wps:cNvCnPr/>
                        <wps:spPr>
                          <a:xfrm flipH="1">
                            <a:off x="6381" y="4926"/>
                            <a:ext cx="1" cy="361"/>
                          </a:xfrm>
                          <a:prstGeom prst="line">
                            <a:avLst/>
                          </a:prstGeom>
                          <a:ln w="19050" cap="flat" cmpd="sng">
                            <a:solidFill>
                              <a:srgbClr val="000000"/>
                            </a:solidFill>
                            <a:prstDash val="solid"/>
                            <a:headEnd type="none" w="med" len="med"/>
                            <a:tailEnd type="triangle" w="med" len="med"/>
                          </a:ln>
                          <a:effectLst/>
                        </wps:spPr>
                        <wps:bodyPr upright="1"/>
                      </wps:wsp>
                      <wps:wsp>
                        <wps:cNvPr id="149" name="直接连接符 118"/>
                        <wps:cNvCnPr/>
                        <wps:spPr>
                          <a:xfrm flipV="1">
                            <a:off x="1117" y="4913"/>
                            <a:ext cx="5275" cy="1"/>
                          </a:xfrm>
                          <a:prstGeom prst="line">
                            <a:avLst/>
                          </a:prstGeom>
                          <a:ln w="19050" cap="flat" cmpd="sng">
                            <a:solidFill>
                              <a:srgbClr val="000000"/>
                            </a:solidFill>
                            <a:prstDash val="solid"/>
                            <a:headEnd type="none" w="med" len="med"/>
                            <a:tailEnd type="none" w="med" len="med"/>
                          </a:ln>
                          <a:effectLst/>
                        </wps:spPr>
                        <wps:bodyPr upright="1"/>
                      </wps:wsp>
                      <wps:wsp>
                        <wps:cNvPr id="150" name="直接连接符 119"/>
                        <wps:cNvCnPr/>
                        <wps:spPr>
                          <a:xfrm>
                            <a:off x="3697" y="4597"/>
                            <a:ext cx="18" cy="694"/>
                          </a:xfrm>
                          <a:prstGeom prst="line">
                            <a:avLst/>
                          </a:prstGeom>
                          <a:ln w="19050" cap="flat" cmpd="sng">
                            <a:solidFill>
                              <a:srgbClr val="000000"/>
                            </a:solidFill>
                            <a:prstDash val="solid"/>
                            <a:headEnd type="none" w="med" len="med"/>
                            <a:tailEnd type="triangle" w="med" len="med"/>
                          </a:ln>
                          <a:effectLst/>
                        </wps:spPr>
                        <wps:bodyPr upright="1"/>
                      </wps:wsp>
                      <wps:wsp>
                        <wps:cNvPr id="151" name="直接连接符 121"/>
                        <wps:cNvCnPr/>
                        <wps:spPr>
                          <a:xfrm>
                            <a:off x="3712" y="2718"/>
                            <a:ext cx="1" cy="398"/>
                          </a:xfrm>
                          <a:prstGeom prst="line">
                            <a:avLst/>
                          </a:prstGeom>
                          <a:ln w="19050" cap="flat" cmpd="sng">
                            <a:solidFill>
                              <a:srgbClr val="000000"/>
                            </a:solidFill>
                            <a:prstDash val="solid"/>
                            <a:headEnd type="none" w="med" len="med"/>
                            <a:tailEnd type="triangle" w="med" len="med"/>
                          </a:ln>
                          <a:effectLst/>
                        </wps:spPr>
                        <wps:bodyPr upright="1"/>
                      </wps:wsp>
                      <wps:wsp>
                        <wps:cNvPr id="152" name="直接连接符 122"/>
                        <wps:cNvCnPr/>
                        <wps:spPr>
                          <a:xfrm rot="10800000">
                            <a:off x="5047" y="2387"/>
                            <a:ext cx="1" cy="361"/>
                          </a:xfrm>
                          <a:prstGeom prst="line">
                            <a:avLst/>
                          </a:prstGeom>
                          <a:ln w="19050" cap="flat" cmpd="sng">
                            <a:solidFill>
                              <a:srgbClr val="000000"/>
                            </a:solidFill>
                            <a:prstDash val="solid"/>
                            <a:headEnd type="none" w="med" len="med"/>
                            <a:tailEnd type="none" w="med" len="med"/>
                          </a:ln>
                          <a:effectLst/>
                        </wps:spPr>
                        <wps:bodyPr upright="1"/>
                      </wps:wsp>
                      <wps:wsp>
                        <wps:cNvPr id="153" name="直接连接符 123"/>
                        <wps:cNvCnPr/>
                        <wps:spPr>
                          <a:xfrm flipH="1">
                            <a:off x="5030" y="1226"/>
                            <a:ext cx="1" cy="361"/>
                          </a:xfrm>
                          <a:prstGeom prst="line">
                            <a:avLst/>
                          </a:prstGeom>
                          <a:ln w="19050" cap="flat" cmpd="sng">
                            <a:solidFill>
                              <a:srgbClr val="000000"/>
                            </a:solidFill>
                            <a:prstDash val="solid"/>
                            <a:headEnd type="none" w="med" len="med"/>
                            <a:tailEnd type="triangle" w="med" len="med"/>
                          </a:ln>
                          <a:effectLst/>
                        </wps:spPr>
                        <wps:bodyPr upright="1"/>
                      </wps:wsp>
                      <wps:wsp>
                        <wps:cNvPr id="154" name="直接连接符 127"/>
                        <wps:cNvCnPr/>
                        <wps:spPr>
                          <a:xfrm>
                            <a:off x="2387" y="1220"/>
                            <a:ext cx="1" cy="389"/>
                          </a:xfrm>
                          <a:prstGeom prst="line">
                            <a:avLst/>
                          </a:prstGeom>
                          <a:ln w="19050" cap="flat" cmpd="sng">
                            <a:solidFill>
                              <a:srgbClr val="000000"/>
                            </a:solidFill>
                            <a:prstDash val="solid"/>
                            <a:headEnd type="none" w="med" len="med"/>
                            <a:tailEnd type="triangle" w="med" len="med"/>
                          </a:ln>
                          <a:effectLst/>
                        </wps:spPr>
                        <wps:bodyPr upright="1"/>
                      </wps:wsp>
                      <wps:wsp>
                        <wps:cNvPr id="155" name="直接连接符 128"/>
                        <wps:cNvCnPr/>
                        <wps:spPr>
                          <a:xfrm rot="10800000">
                            <a:off x="2389" y="2403"/>
                            <a:ext cx="1" cy="327"/>
                          </a:xfrm>
                          <a:prstGeom prst="line">
                            <a:avLst/>
                          </a:prstGeom>
                          <a:ln w="19050" cap="flat" cmpd="sng">
                            <a:solidFill>
                              <a:srgbClr val="000000"/>
                            </a:solidFill>
                            <a:prstDash val="solid"/>
                            <a:headEnd type="none" w="med" len="med"/>
                            <a:tailEnd type="none" w="med" len="med"/>
                          </a:ln>
                          <a:effectLst/>
                        </wps:spPr>
                        <wps:bodyPr upright="1"/>
                      </wps:wsp>
                      <wps:wsp>
                        <wps:cNvPr id="156" name="直接连接符 155"/>
                        <wps:cNvCnPr/>
                        <wps:spPr>
                          <a:xfrm rot="-10800000" flipH="1">
                            <a:off x="5923" y="4333"/>
                            <a:ext cx="1" cy="266"/>
                          </a:xfrm>
                          <a:prstGeom prst="line">
                            <a:avLst/>
                          </a:prstGeom>
                          <a:ln w="19050" cap="flat" cmpd="sng">
                            <a:solidFill>
                              <a:srgbClr val="000000"/>
                            </a:solidFill>
                            <a:prstDash val="solid"/>
                            <a:headEnd type="none" w="med" len="med"/>
                            <a:tailEnd type="none" w="med" len="med"/>
                          </a:ln>
                          <a:effectLst/>
                        </wps:spPr>
                        <wps:bodyPr upright="1"/>
                      </wps:wsp>
                      <wps:wsp>
                        <wps:cNvPr id="163" name="直接连接符 163"/>
                        <wps:cNvCnPr/>
                        <wps:spPr>
                          <a:xfrm rot="-10800000" flipH="1">
                            <a:off x="1486" y="4232"/>
                            <a:ext cx="1" cy="361"/>
                          </a:xfrm>
                          <a:prstGeom prst="line">
                            <a:avLst/>
                          </a:prstGeom>
                          <a:ln w="19050" cap="flat" cmpd="sng">
                            <a:solidFill>
                              <a:srgbClr val="000000"/>
                            </a:solidFill>
                            <a:prstDash val="solid"/>
                            <a:headEnd type="none" w="med" len="med"/>
                            <a:tailEnd type="none" w="med" len="med"/>
                          </a:ln>
                          <a:effectLst/>
                        </wps:spPr>
                        <wps:bodyPr upright="1"/>
                      </wps:wsp>
                      <wps:wsp>
                        <wps:cNvPr id="166" name="文本框 166"/>
                        <wps:cNvSpPr txBox="1"/>
                        <wps:spPr>
                          <a:xfrm>
                            <a:off x="519" y="3482"/>
                            <a:ext cx="1928" cy="865"/>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7E5C79CD">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施工员</w:t>
                              </w:r>
                            </w:p>
                            <w:p w14:paraId="2D25870F">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赵斌13816454098</w:t>
                              </w:r>
                            </w:p>
                            <w:p w14:paraId="11021D5A">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张德峰13788981295</w:t>
                              </w:r>
                            </w:p>
                            <w:p w14:paraId="3A37DD19">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p>
                          </w:txbxContent>
                        </wps:txbx>
                        <wps:bodyPr wrap="square" lIns="91439" tIns="45719" rIns="91439" bIns="45719" upright="1"/>
                      </wps:wsp>
                      <wps:wsp>
                        <wps:cNvPr id="169" name="直接连接符 169"/>
                        <wps:cNvCnPr/>
                        <wps:spPr>
                          <a:xfrm rot="-10800000" flipV="1">
                            <a:off x="1500" y="4592"/>
                            <a:ext cx="4449" cy="1"/>
                          </a:xfrm>
                          <a:prstGeom prst="line">
                            <a:avLst/>
                          </a:prstGeom>
                          <a:ln w="19050" cap="flat" cmpd="sng">
                            <a:solidFill>
                              <a:srgbClr val="000000"/>
                            </a:solidFill>
                            <a:prstDash val="solid"/>
                            <a:headEnd type="none" w="med" len="med"/>
                            <a:tailEnd type="none" w="med" len="med"/>
                          </a:ln>
                          <a:effectLst/>
                        </wps:spPr>
                        <wps:bodyPr upright="1"/>
                      </wps:wsp>
                      <wps:wsp>
                        <wps:cNvPr id="291" name="文本框 291"/>
                        <wps:cNvSpPr txBox="1"/>
                        <wps:spPr>
                          <a:xfrm>
                            <a:off x="0" y="5281"/>
                            <a:ext cx="2268" cy="587"/>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1226400F">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土建</w:t>
                              </w:r>
                              <w:r>
                                <w:rPr>
                                  <w:rFonts w:hint="eastAsia" w:ascii="仿宋_GB2312" w:hAnsi="仿宋_GB2312" w:eastAsia="仿宋_GB2312" w:cs="仿宋_GB2312"/>
                                  <w:color w:val="auto"/>
                                  <w:sz w:val="18"/>
                                  <w:szCs w:val="18"/>
                                </w:rPr>
                                <w:t>施工班组</w:t>
                              </w:r>
                            </w:p>
                            <w:p w14:paraId="7C273A77">
                              <w:pPr>
                                <w:rPr>
                                  <w:rFonts w:hint="eastAsia" w:ascii="仿宋_GB2312" w:hAnsi="仿宋_GB2312" w:eastAsia="仿宋_GB2312" w:cs="仿宋_GB2312"/>
                                  <w:color w:val="auto"/>
                                  <w:sz w:val="18"/>
                                  <w:szCs w:val="18"/>
                                </w:rPr>
                              </w:pPr>
                            </w:p>
                          </w:txbxContent>
                        </wps:txbx>
                        <wps:bodyPr wrap="square" lIns="91439" tIns="45719" rIns="91439" bIns="45719" upright="1"/>
                      </wps:wsp>
                      <wps:wsp>
                        <wps:cNvPr id="292" name="直接连接符 292"/>
                        <wps:cNvCnPr/>
                        <wps:spPr>
                          <a:xfrm rot="10800000">
                            <a:off x="3722" y="873"/>
                            <a:ext cx="1" cy="361"/>
                          </a:xfrm>
                          <a:prstGeom prst="line">
                            <a:avLst/>
                          </a:prstGeom>
                          <a:ln w="19050" cap="flat" cmpd="sng">
                            <a:solidFill>
                              <a:srgbClr val="000000"/>
                            </a:solidFill>
                            <a:prstDash val="solid"/>
                            <a:headEnd type="none" w="med" len="med"/>
                            <a:tailEnd type="none" w="med" len="med"/>
                          </a:ln>
                          <a:effectLst/>
                        </wps:spPr>
                        <wps:bodyPr upright="1"/>
                      </wps:wsp>
                    </wpg:wgp>
                  </a:graphicData>
                </a:graphic>
              </wp:anchor>
            </w:drawing>
          </mc:Choice>
          <mc:Fallback>
            <w:pict>
              <v:group id="_x0000_s1026" o:spid="_x0000_s1026" o:spt="203" style="position:absolute;left:0pt;margin-left:130.45pt;margin-top:554.5pt;height:210.1pt;width:341.1pt;z-index:251716608;mso-width-relative:page;mso-height-relative:page;" coordsize="7507,5875" o:gfxdata="UEsDBAoAAAAAAIdO4kAAAAAAAAAAAAAAAAAEAAAAZHJzL1BLAwQUAAAACACHTuJA8XohYNwAAAAN&#10;AQAADwAAAGRycy9kb3ducmV2LnhtbE2PwU7DMBBE70j8g7VI3KjtlFYkxKlQBZwqJFokxM1NtknU&#10;eB3FbtL+PcuJHnfmaXYmX51dJ0YcQuvJgJ4pEEilr1qqDXzt3h6eQIRoqbKdJzRwwQCr4vYmt1nl&#10;J/rEcRtrwSEUMmugibHPpAxlg86Gme+R2Dv4wdnI51DLarATh7tOJkotpbMt8YfG9rhusDxuT87A&#10;+2Snl7l+HTfHw/rys1t8fG80GnN/p9UziIjn+A/DX32uDgV32vsTVUF0BpKlShllQ6uUVzGSPs41&#10;iD1LiyRNQBa5vF5R/AJQSwMEFAAAAAgAh07iQCctClN+BgAAZD8AAA4AAABkcnMvZTJvRG9jLnht&#10;bO2bS2/jVBTH90h8B8v7meRev6NJR6KdGZAQjDTA/tZxEkt+ce026R4xrBArNiAkFrCaJTsWfBpa&#10;Pgbn3Hv9iBMXpzAdkrqL1O/H8c/n8T/XT56u40i7DHgepslUJ4/HuhYkfjoLk8VU//yz549cXcsL&#10;lsxYlCbBVL8Kcv3pyfvvPVllk4CmyzSaBVyDgyT5ZJVN9WVRZJPRKPeXQczyx2kWJLBynvKYFTDL&#10;F6MZZys4ehyN6Hhsj1Ypn2U89YM8h6VncqWujsj7HDCdz0M/OEv9izhICnlUHkSsgFvKl2GW6yfi&#10;aufzwC8+nc/zoNCiqQ53WohfOAlMn+Pv6OQJmyw4y5ahry6B9bmE1j3FLEzgpNWhzljBtAsebh0q&#10;Dn2e5um8eOyn8UjeiLAI3AUZt2zzgqcXmbiXxWS1yCqjw4NqWf3Oh/U/uXzJtXA21aln6FrCYnjk&#10;N79/9ed332i4BOyzyhYT2OwFz15lL7lasJBzeMvrOY/xP9yMthaWvaosG6wLzYeFpmEQzwGj+7CO&#10;2rZLYUbY3l/CA9raz18+U3s61tiRu1muY+E+o/qUgXjCH+cFLsbrrC5rlQGdeW2y/N+Z7NWSZYF4&#10;EjnaQpmMGHZlsh9+u/72l7/++Al+b978qlniUvEqYPPTRNktn+RgwtJo2jwKsy/gHRTkKPMRE+5S&#10;AysZhNjSRJURTUeZgrTskPG8eBGksYYTUz0KE7xYNmGXyjZsUm6Ci6NEW8FpvbGFT4TBSzyHlwcm&#10;4wxAyJOF2DlPo3D2PIwi3CXni/PTiGuXDF8k8aeuYWMzPMsZy5dyO7FK3sMyYLNnyUwrrjIALAHP&#10;ouM1xMFM16IAHBFOCSAKFkZ9tgQMogQvrQVBaWO0/Xk6u4JndZHxcLEEw0i7KTaQ7HuBBB6aeq/a&#10;kIgH3AOSD7cgceFllZB40mwlJES+LIb9cBgpeMiSRdRB1OFwAoG3gxMHn/EdOLE801ScUOGQ4G1R&#10;fnXgpOV5DocTr+Tk+vvX1z++uf75a81yG4RgmNaK9QcpBF7hBZCcZuBBr6nCjenZypOYDm15Eo8C&#10;kRiwXbsdeMtoogIOhzzrtoCzESM2Qsnp6XP4wxOD/Tc2ewdBKg6LgIsg9G7CVbE+X6sXXUWuFWSm&#10;EJG/vGAc3Fv0UQJ5jEdMAxAoxIxpOQRmeHPNeXPNu419JiQYHT5NxK0ePq2dIFHDgawLqCTUMDeJ&#10;pbal3NrDCX7dqdTBODQTHpqEpHZotigPFB77ODRqYR0DeKj6oox3lNrKm3lj4ejAPGXlMnizt5F8&#10;H6E3oztArSIsFHr7gGp4BgCJfswmW6yWfsxxhYsbWH3LheIRslqpObVThaKxriP2YZWAZKNYpYL3&#10;uo6gdGD1fkWNI2QVitTdWSIhTWS7dDSegrbziIxdqUvt1NWo4YIOA+6WOkbb3do2OHYsdIa0UdRh&#10;h6GrmaCTdlEjomaP4mJLWCMUqikgwfRouxwehLVNqfZw6otKpa9DISFNgX6fWEgtVX9aVCZnzVhY&#10;1hjQq1CaxlBjbFLDJv+lwH+EsbDqFjRhbTYK9oHVoigVgT8DWFuNgrogHmC9n27UEcLa2bIg5K49&#10;C9twQQ+SIbjVAB16FofaszDBC3Xlas3WRVeGv7NTjoxJUGSVUAdii2ITfcjopax3MIkaDkfooqRH&#10;u6DR1jJsT7FhwYRo6ZRCMFEysO39g7R2RKMojqRDjkpTBx9Slrq94mvy4RAo+SHIUAd42ORD1Xme&#10;WN6tvA54qJ4yGv1/MdDGquT5m9ZAGyKL+dvx0ISMVKlIDVqssam0IxSRdtLygIbbHEHH0arE8W1S&#10;+giOmI60pSNrDLoiuhSAbchbjyXidCvTtEeB0/Ahlf4MeLT057KskRX6EHFwKNBhSNAwyrczIelT&#10;1nRGHKBF6jbUHAuHVNc2JS2SvwdByzFEnEqD3oo4vYaK72pxbUUgj8qhLzDafjc02MaF9GWA5jDc&#10;Cw7N7Kh3YBU8yD4Jbasv2oaGmK5s7ZvUGDpeR+BpcKSGhKbRQJDvvcJlrwYCji6FpNYw3TYdw/Dg&#10;e/6a5fj6B3a3LAyr7ubg2uOFiTWWdZlpeS2ETRN16UEmPiyZmHqVDFh7OFxY87KPh5NwQH90a2Db&#10;0MwfBrb1/FJ39/ehFBxORwKHq2peu9penfWh4YCiiXHZdXZn+g/p+7+3mrSJz4rh42tRNakPxfHr&#10;7uY8TDc/jj/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MIAABbQ29udGVudF9UeXBlc10ueG1sUEsBAhQACgAAAAAAh07iQAAAAAAAAAAAAAAA&#10;AAYAAAAAAAAAAAAQAAAA1QcAAF9yZWxzL1BLAQIUABQAAAAIAIdO4kCKFGY80QAAAJQBAAALAAAA&#10;AAAAAAEAIAAAAPkHAABfcmVscy8ucmVsc1BLAQIUAAoAAAAAAIdO4kAAAAAAAAAAAAAAAAAEAAAA&#10;AAAAAAAAEAAAAAAAAABkcnMvUEsBAhQAFAAAAAgAh07iQPF6IWDcAAAADQEAAA8AAAAAAAAAAQAg&#10;AAAAIgAAAGRycy9kb3ducmV2LnhtbFBLAQIUABQAAAAIAIdO4kAnLQpTfgYAAGQ/AAAOAAAAAAAA&#10;AAEAIAAAACsBAABkcnMvZTJvRG9jLnhtbFBLBQYAAAAABgAGAFkBAAAbCgAAAAA=&#10;">
                <o:lock v:ext="edit" aspectratio="f"/>
                <v:line id="直接连接符 55" o:spid="_x0000_s1026" o:spt="20" style="position:absolute;left:1475;top:3116;flip:y;height:1;width:4477;" filled="f" stroked="t" coordsize="21600,21600" o:gfxdata="UEsDBAoAAAAAAIdO4kAAAAAAAAAAAAAAAAAEAAAAZHJzL1BLAwQUAAAACACHTuJAP+seVrkAAADc&#10;AAAADwAAAGRycy9kb3ducmV2LnhtbEWPzQrCMBCE74LvEFbwIpqoIFKNHgRFQQ9aH2Bp1rbabEoT&#10;/97eCIK3XWZ2vtn58mUr8aDGl441DAcKBHHmTMm5hnO67k9B+IBssHJMGt7kYblot+aYGPfkIz1O&#10;IRcxhH2CGooQ6kRKnxVk0Q9cTRy1i2sshrg2uTQNPmO4reRIqYm0WHIkFFjTqqDsdrpbDb7H+8Nx&#10;H6Ep0UVde/VmY3dadztDNQMR6BX+5t/11sT64wl8n4kTyM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Hla5AAAA3AAA&#10;AA8AAAAAAAAAAQAgAAAAIgAAAGRycy9kb3ducmV2LnhtbFBLAQIUABQAAAAIAIdO4kAzLwWeOwAA&#10;ADkAAAAQAAAAAAAAAAEAIAAAAAgBAABkcnMvc2hhcGV4bWwueG1sUEsFBgAAAAAGAAYAWwEAALID&#10;AAAAAA==&#10;">
                  <v:fill on="f" focussize="0,0"/>
                  <v:stroke weight="1.5pt" color="#000000" joinstyle="round"/>
                  <v:imagedata o:title=""/>
                  <o:lock v:ext="edit" aspectratio="f"/>
                </v:line>
                <v:line id="直接连接符 56" o:spid="_x0000_s1026" o:spt="20" style="position:absolute;left:1483;top:3119;flip:x;height:361;width:1;" filled="f" stroked="t" coordsize="21600,21600" o:gfxdata="UEsDBAoAAAAAAIdO4kAAAAAAAAAAAAAAAAAEAAAAZHJzL1BLAwQUAAAACACHTuJAzUQeiboAAADc&#10;AAAADwAAAGRycy9kb3ducmV2LnhtbEVPS2sCMRC+C/0PYQq9abIqKqtRaEHsoT24vq7DZrq7dDMJ&#10;m/jovzcFwdt8fM9ZrG62FRfqQuNYQzZQIIhLZxquNOx36/4MRIjIBlvHpOGPAqyWL70F5sZdeUuX&#10;IlYihXDIUUMdo8+lDGVNFsPAeeLE/bjOYkywq6Tp8JrCbSuHSk2kxYZTQ42ePmoqf4uz1eDfmxF+&#10;begYaHwovrMtKx9PWr+9ZmoOItItPsUP96dJ80dT+H8mXS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RB6JugAAANwA&#10;AAAPAAAAAAAAAAEAIAAAACIAAABkcnMvZG93bnJldi54bWxQSwECFAAUAAAACACHTuJAMy8FnjsA&#10;AAA5AAAAEAAAAAAAAAABACAAAAAJAQAAZHJzL3NoYXBleG1sLnhtbFBLBQYAAAAABgAGAFsBAACz&#10;AwAAAAA=&#10;">
                  <v:fill on="f" focussize="0,0"/>
                  <v:stroke weight="1.5pt" color="#000000" joinstyle="round" endarrow="block"/>
                  <v:imagedata o:title=""/>
                  <o:lock v:ext="edit" aspectratio="f"/>
                </v:line>
                <v:line id="直接连接符 57" o:spid="_x0000_s1026" o:spt="20" style="position:absolute;left:5944;top:3125;flip:x;height:361;width:1;" filled="f" stroked="t" coordsize="21600,21600" o:gfxdata="UEsDBAoAAAAAAIdO4kAAAAAAAAAAAAAAAAAEAAAAZHJzL1BLAwQUAAAACACHTuJAvNuK+74AAADc&#10;AAAADwAAAGRycy9kb3ducmV2LnhtbEWPzWsCMRDF7wX/hzBCbzVZFSlbo6Ag7cEeXPtxHTbT3aWb&#10;Sdikfvz3nYPgbYb35r3fLNcX36sTDakLbKGYGFDEdXAdNxY+jrunZ1ApIzvsA5OFKyVYr0YPSyxd&#10;OPOBTlVulIRwKtFCm3MstU51Sx7TJERi0X7C4DHLOjTaDXiWcN/rqTEL7bFjaWgx0ral+rf68xbi&#10;ppvh/pW+Es0/q/fiwCbmb2sfx4V5AZXpku/m2/WbE/yZ0MozMoF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uK+74A&#10;AADcAAAADwAAAAAAAAABACAAAAAiAAAAZHJzL2Rvd25yZXYueG1sUEsBAhQAFAAAAAgAh07iQDMv&#10;BZ47AAAAOQAAABAAAAAAAAAAAQAgAAAADQEAAGRycy9zaGFwZXhtbC54bWxQSwUGAAAAAAYABgBb&#10;AQAAtwMAAAAA&#10;">
                  <v:fill on="f" focussize="0,0"/>
                  <v:stroke weight="1.5pt" color="#000000" joinstyle="round" endarrow="block"/>
                  <v:imagedata o:title=""/>
                  <o:lock v:ext="edit" aspectratio="f"/>
                </v:line>
                <v:shape id="文本框 58" o:spid="_x0000_s1026" o:spt="202" type="#_x0000_t202" style="position:absolute;left:4963;top:3472;height:865;width:1928;" fillcolor="#CCFFFF" filled="t" stroked="t" coordsize="21600,21600" o:gfxdata="UEsDBAoAAAAAAIdO4kAAAAAAAAAAAAAAAAAEAAAAZHJzL1BLAwQUAAAACACHTuJAXhmspr4AAADc&#10;AAAADwAAAGRycy9kb3ducmV2LnhtbEVPPW/CMBDdkfofrKvEBg4gWkgxDFQVDKCqwADbNb7GofE5&#10;xIbAv8dIlbrd0/u8yexqS3Gh2heOFfS6CQjizOmCcwW77UdnBMIHZI2lY1JwIw+z6VNrgql2DX/R&#10;ZRNyEUPYp6jAhFClUvrMkEXfdRVx5H5cbTFEWOdS19jEcFvKfpK8SIsFxwaDFc0NZb+bs1UweP82&#10;r8f16niam89i0T9Vzf4wVKr93EveQAS6hn/xn3up4/zBGB7PxAvk9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mspr4A&#10;AADcAAAADwAAAAAAAAABACAAAAAiAAAAZHJzL2Rvd25yZXYueG1sUEsBAhQAFAAAAAgAh07iQDMv&#10;BZ47AAAAOQAAABAAAAAAAAAAAQAgAAAADQEAAGRycy9zaGFwZXhtbC54bWxQSwUGAAAAAAYABgBb&#10;AQAAtwMAAAAA&#10;">
                  <v:fill on="t" focussize="0,0"/>
                  <v:stroke weight="1.5pt" color="#000000" joinstyle="miter"/>
                  <v:imagedata o:title=""/>
                  <o:lock v:ext="edit" aspectratio="f"/>
                  <v:textbox inset="7.19992125984252pt,3.59992125984252pt,7.19992125984252pt,3.59992125984252pt">
                    <w:txbxContent>
                      <w:p w14:paraId="72149A4D">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eastAsia="zh-CN"/>
                          </w:rPr>
                        </w:pPr>
                        <w:r>
                          <w:rPr>
                            <w:rFonts w:hint="eastAsia" w:ascii="仿宋_GB2312" w:hAnsi="仿宋_GB2312" w:eastAsia="仿宋_GB2312" w:cs="仿宋_GB2312"/>
                            <w:color w:val="auto"/>
                            <w:sz w:val="13"/>
                            <w:szCs w:val="13"/>
                            <w:lang w:eastAsia="zh-CN"/>
                          </w:rPr>
                          <w:t>质量员</w:t>
                        </w:r>
                      </w:p>
                      <w:p w14:paraId="41CD1148">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val="en-US" w:eastAsia="zh-CN"/>
                          </w:rPr>
                        </w:pPr>
                        <w:r>
                          <w:rPr>
                            <w:rFonts w:hint="eastAsia" w:ascii="仿宋_GB2312" w:hAnsi="仿宋_GB2312" w:eastAsia="仿宋_GB2312" w:cs="仿宋_GB2312"/>
                            <w:color w:val="auto"/>
                            <w:sz w:val="13"/>
                            <w:szCs w:val="13"/>
                            <w:lang w:val="en-US" w:eastAsia="zh-CN"/>
                          </w:rPr>
                          <w:t>戴旭13681603961</w:t>
                        </w:r>
                      </w:p>
                      <w:p w14:paraId="35FE0444">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张秋杰13761790743</w:t>
                        </w:r>
                      </w:p>
                    </w:txbxContent>
                  </v:textbox>
                </v:shape>
                <v:line id="直接连接符 59" o:spid="_x0000_s1026" o:spt="20" style="position:absolute;left:2376;top:1234;flip:y;height:1;width:2651;" filled="f" stroked="t" coordsize="21600,21600" o:gfxdata="UEsDBAoAAAAAAIdO4kAAAAAAAAAAAAAAAAAEAAAAZHJzL1BLAwQUAAAACACHTuJAh0hQxLsAAADc&#10;AAAADwAAAGRycy9kb3ducmV2LnhtbEWPyYoCMRCG78K8Q6gBLzImyiBD29GDoMyAHlweoOhUL9qp&#10;NJ24vb11EOZWRf3LV/ny4Vt1oz42gS1MxgYUcRFcw5WF03H99QMqJmSHbWCy8KQIy8XHIMfMhTvv&#10;6XZIlZIQjhlaqFPqMq1jUZPHOA4dsdzK0HtMsvaVdj3eJdy3emrMTHtsWBpq7GhVU3E5XL2FOOLt&#10;br+V0iNRac6jbrPxf9YOPydmDirRI/2L3+5fJ/jfgi/PyAR68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0hQxLsAAADc&#10;AAAADwAAAAAAAAABACAAAAAiAAAAZHJzL2Rvd25yZXYueG1sUEsBAhQAFAAAAAgAh07iQDMvBZ47&#10;AAAAOQAAABAAAAAAAAAAAQAgAAAACgEAAGRycy9zaGFwZXhtbC54bWxQSwUGAAAAAAYABgBbAQAA&#10;tAMAAAAA&#10;">
                  <v:fill on="f" focussize="0,0"/>
                  <v:stroke weight="1.5pt" color="#000000" joinstyle="round"/>
                  <v:imagedata o:title=""/>
                  <o:lock v:ext="edit" aspectratio="f"/>
                </v:line>
                <v:shape id="文本框 60" o:spid="_x0000_s1026" o:spt="202" type="#_x0000_t202" style="position:absolute;left:2593;top:0;height:902;width:2268;" fillcolor="#CCFFFF" filled="t" stroked="t" coordsize="21600,21600" o:gfxdata="UEsDBAoAAAAAAIdO4kAAAAAAAAAAAAAAAAAEAAAAZHJzL1BLAwQUAAAACACHTuJA+GnT3b4AAADc&#10;AAAADwAAAGRycy9kb3ducmV2LnhtbEVPPW/CMBDdkfgP1iF1AycUaBUwDFRVOxQhaIeyHfERh8bn&#10;ELuE/nuMhNTtnt7nzRYXW4kzNb50rCAdJCCIc6dLLhR8fb72n0H4gKyxckwK/sjDYt7tzDDTruUN&#10;nbehEDGEfYYKTAh1JqXPDVn0A1cTR+7gGoshwqaQusE2httKDpNkIi2WHBsM1rQ0lP9sf62Cx5e9&#10;eTquPo6npVmXb8NT3X7vxko99NJkCiLQJfyL7+53HeePUrg9Ey+Q8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nT3b4A&#10;AADcAAAADwAAAAAAAAABACAAAAAiAAAAZHJzL2Rvd25yZXYueG1sUEsBAhQAFAAAAAgAh07iQDMv&#10;BZ47AAAAOQAAABAAAAAAAAAAAQAgAAAADQEAAGRycy9zaGFwZXhtbC54bWxQSwUGAAAAAAYABgBb&#10;AQAAtwMAAAAA&#10;">
                  <v:fill on="t" focussize="0,0"/>
                  <v:stroke weight="1.5pt" color="#000000" joinstyle="miter"/>
                  <v:imagedata o:title=""/>
                  <o:lock v:ext="edit" aspectratio="f"/>
                  <v:textbox inset="7.19992125984252pt,3.59992125984252pt,7.19992125984252pt,3.59992125984252pt">
                    <w:txbxContent>
                      <w:p w14:paraId="12591D29">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项目经理</w:t>
                        </w:r>
                      </w:p>
                      <w:p w14:paraId="0ABD230D">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张秋杰13761790743</w:t>
                        </w:r>
                      </w:p>
                    </w:txbxContent>
                  </v:textbox>
                </v:shape>
                <v:shape id="文本框 61" o:spid="_x0000_s1026" o:spt="202" type="#_x0000_t202" style="position:absolute;left:3938;top:1610;height:784;width:2251;" fillcolor="#CCFFFF" filled="t" stroked="t" coordsize="21600,21600" o:gfxdata="UEsDBAoAAAAAAIdO4kAAAAAAAAAAAAAAAAAEAAAAZHJzL1BLAwQUAAAACACHTuJACLtNqr4AAADc&#10;AAAADwAAAGRycy9kb3ducmV2LnhtbEVPPW/CMBDdK/EfrENiKw5pS1HAMIAqOrRCQAfYjviIA/E5&#10;xC6h/76uVIntnt7nTWY3W4krNb50rGDQT0AQ506XXCj42r49jkD4gKyxckwKfsjDbNp5mGCmXctr&#10;um5CIWII+wwVmBDqTEqfG7Lo+64mjtzRNRZDhE0hdYNtDLeVTJNkKC2WHBsM1jQ3lJ8331bB0+Jg&#10;Xk+fH6fL3KzKZXqp293+Raled5CMQQS6hbv43/2u4/znFP6eiRfI6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LtNqr4A&#10;AADcAAAADwAAAAAAAAABACAAAAAiAAAAZHJzL2Rvd25yZXYueG1sUEsBAhQAFAAAAAgAh07iQDMv&#10;BZ47AAAAOQAAABAAAAAAAAAAAQAgAAAADQEAAGRycy9zaGFwZXhtbC54bWxQSwUGAAAAAAYABgBb&#10;AQAAtwMAAAAA&#10;">
                  <v:fill on="t" focussize="0,0"/>
                  <v:stroke weight="1.5pt" color="#000000" joinstyle="miter"/>
                  <v:imagedata o:title=""/>
                  <o:lock v:ext="edit" aspectratio="f"/>
                  <v:textbox inset="7.19992125984252pt,3.59992125984252pt,7.19992125984252pt,3.59992125984252pt">
                    <w:txbxContent>
                      <w:p w14:paraId="1A208D7D">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项目总工</w:t>
                        </w:r>
                      </w:p>
                      <w:p w14:paraId="4E1789BB">
                        <w:pPr>
                          <w:spacing w:line="240" w:lineRule="auto"/>
                          <w:jc w:val="center"/>
                          <w:rPr>
                            <w:rFonts w:hint="eastAsia" w:ascii="仿宋_GB2312" w:hAnsi="仿宋_GB2312" w:eastAsia="仿宋_GB2312" w:cs="仿宋_GB2312"/>
                            <w:sz w:val="15"/>
                            <w:szCs w:val="15"/>
                            <w:lang w:val="en-US" w:eastAsia="zh-CN"/>
                          </w:rPr>
                        </w:pPr>
                        <w:r>
                          <w:rPr>
                            <w:rFonts w:hint="eastAsia" w:ascii="仿宋_GB2312" w:hAnsi="仿宋_GB2312" w:eastAsia="仿宋_GB2312" w:cs="仿宋_GB2312"/>
                            <w:sz w:val="15"/>
                            <w:szCs w:val="15"/>
                            <w:lang w:val="en-US" w:eastAsia="zh-CN"/>
                          </w:rPr>
                          <w:t>张秋杰</w:t>
                        </w:r>
                        <w:r>
                          <w:rPr>
                            <w:rFonts w:hint="eastAsia" w:ascii="仿宋_GB2312" w:hAnsi="仿宋_GB2312" w:eastAsia="仿宋_GB2312" w:cs="仿宋_GB2312"/>
                            <w:sz w:val="15"/>
                            <w:szCs w:val="15"/>
                            <w:lang w:eastAsia="zh-CN"/>
                          </w:rPr>
                          <w:t>：</w:t>
                        </w:r>
                        <w:r>
                          <w:rPr>
                            <w:rFonts w:hint="eastAsia" w:ascii="仿宋_GB2312" w:hAnsi="仿宋_GB2312" w:eastAsia="仿宋_GB2312" w:cs="仿宋_GB2312"/>
                            <w:sz w:val="15"/>
                            <w:szCs w:val="15"/>
                            <w:lang w:val="en-US" w:eastAsia="zh-CN"/>
                          </w:rPr>
                          <w:t>13761790743</w:t>
                        </w:r>
                      </w:p>
                      <w:p w14:paraId="122669AC">
                        <w:pPr>
                          <w:spacing w:line="240" w:lineRule="auto"/>
                          <w:jc w:val="center"/>
                          <w:rPr>
                            <w:rFonts w:hint="eastAsia" w:ascii="仿宋_GB2312" w:hAnsi="仿宋_GB2312" w:eastAsia="仿宋_GB2312" w:cs="仿宋_GB2312"/>
                            <w:sz w:val="15"/>
                            <w:szCs w:val="15"/>
                            <w:lang w:eastAsia="zh-CN"/>
                          </w:rPr>
                        </w:pPr>
                      </w:p>
                    </w:txbxContent>
                  </v:textbox>
                </v:shape>
                <v:shape id="文本框 83" o:spid="_x0000_s1026" o:spt="202" type="#_x0000_t202" style="position:absolute;left:1266;top:1621;height:784;width:2251;" fillcolor="#CCFFFF" filled="t" stroked="t" coordsize="21600,21600" o:gfxdata="UEsDBAoAAAAAAIdO4kAAAAAAAAAAAAAAAAAEAAAAZHJzL1BLAwQUAAAACACHTuJAZ/foMb4AAADc&#10;AAAADwAAAGRycy9kb3ducmV2LnhtbEVPO2/CMBDekfofrKvEBg6PFpRiGKgqGEBVgQG2a3yNQ+Nz&#10;iA2Bf4+RKnW7T9/zJrOrLcWFal84VtDrJiCIM6cLzhXsth+dMQgfkDWWjknBjTzMpk+tCabaNfxF&#10;l03IRQxhn6ICE0KVSukzQxZ911XEkftxtcUQYZ1LXWMTw20p+0nyKi0WHBsMVjQ3lP1uzlbB4P3b&#10;jI7r1fE0N5/Fon+qmv3hRan2cy95AxHoGv7Ff+6ljvOHA3g8Ey+Q0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oMb4A&#10;AADcAAAADwAAAAAAAAABACAAAAAiAAAAZHJzL2Rvd25yZXYueG1sUEsBAhQAFAAAAAgAh07iQDMv&#10;BZ47AAAAOQAAABAAAAAAAAAAAQAgAAAADQEAAGRycy9zaGFwZXhtbC54bWxQSwUGAAAAAAYABgBb&#10;AQAAtwMAAAAA&#10;">
                  <v:fill on="t" focussize="0,0"/>
                  <v:stroke weight="1.5pt" color="#000000" joinstyle="miter"/>
                  <v:imagedata o:title=""/>
                  <o:lock v:ext="edit" aspectratio="f"/>
                  <v:textbox inset="7.19992125984252pt,3.59992125984252pt,7.19992125984252pt,3.59992125984252pt">
                    <w:txbxContent>
                      <w:p w14:paraId="0A324EC3">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项目施工经理</w:t>
                        </w:r>
                      </w:p>
                      <w:p w14:paraId="53D2FAA1">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万青13816365287</w:t>
                        </w:r>
                      </w:p>
                      <w:p w14:paraId="70B94B79">
                        <w:pPr>
                          <w:spacing w:line="240" w:lineRule="auto"/>
                          <w:jc w:val="center"/>
                          <w:rPr>
                            <w:rFonts w:hint="eastAsia" w:ascii="仿宋_GB2312" w:hAnsi="仿宋_GB2312" w:eastAsia="仿宋_GB2312" w:cs="仿宋_GB2312"/>
                            <w:sz w:val="15"/>
                            <w:szCs w:val="15"/>
                            <w:lang w:eastAsia="zh-CN"/>
                          </w:rPr>
                        </w:pPr>
                      </w:p>
                    </w:txbxContent>
                  </v:textbox>
                </v:shape>
                <v:line id="直接连接符 113" o:spid="_x0000_s1026" o:spt="20" style="position:absolute;left:2387;top:2730;flip:y;height:1;width:2662;rotation:11796480f;" filled="f" stroked="t" coordsize="21600,21600" o:gfxdata="UEsDBAoAAAAAAIdO4kAAAAAAAAAAAAAAAAAEAAAAZHJzL1BLAwQUAAAACACHTuJAA0fWr7kAAADc&#10;AAAADwAAAGRycy9kb3ducmV2LnhtbEVPzYrCMBC+C75DGGFvmrgUkWr0ICh7WrH2AcZmbIvNpDTZ&#10;Vn36jSB4m4/vd9bbu21ET52vHWuYzxQI4sKZmksN+Xk/XYLwAdlg45g0PMjDdjMerTE1buAT9Vko&#10;RQxhn6KGKoQ2ldIXFVn0M9cSR+7qOoshwq6UpsMhhttGfiu1kBZrjg0VtrSrqLhlf1bDc9FT/nto&#10;/dE8+2y45OrqE6X112SuViAC3cNH/Hb/mDg/SeD1TLxAb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NH1q+5AAAA3AAA&#10;AA8AAAAAAAAAAQAgAAAAIgAAAGRycy9kb3ducmV2LnhtbFBLAQIUABQAAAAIAIdO4kAzLwWeOwAA&#10;ADkAAAAQAAAAAAAAAAEAIAAAAAgBAABkcnMvc2hhcGV4bWwueG1sUEsFBgAAAAAGAAYAWwEAALID&#10;AAAAAA==&#10;">
                  <v:fill on="f" focussize="0,0"/>
                  <v:stroke weight="1.5pt" color="#000000" joinstyle="round"/>
                  <v:imagedata o:title=""/>
                  <o:lock v:ext="edit" aspectratio="f"/>
                </v:line>
                <v:line id="直接连接符 114" o:spid="_x0000_s1026" o:spt="20" style="position:absolute;left:1129;top:4922;flip:x;height:361;width:1;" filled="f" stroked="t" coordsize="21600,21600" o:gfxdata="UEsDBAoAAAAAAIdO4kAAAAAAAAAAAAAAAAAEAAAAZHJzL1BLAwQUAAAACACHTuJACtxWGLsAAADc&#10;AAAADwAAAGRycy9kb3ducmV2LnhtbEVPS2sCMRC+F/wPYQRvNdlqRbZmFxRKPbQH19Zeh824u7iZ&#10;hE3q4983hYK3+fiesyqvthdnGkLnWEM2VSCIa2c6bjR87l8flyBCRDbYOyYNNwpQFqOHFebGXXhH&#10;5yo2IoVwyFFDG6PPpQx1SxbD1HnixB3dYDEmODTSDHhJ4baXT0otpMWOU0OLnjYt1afqx2rw626G&#10;7290CDT/qj6yHSsfv7WejDP1AiLSNd7F/+6tSfPnz/D3TLpAF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txWGLsAAADc&#10;AAAADwAAAAAAAAABACAAAAAiAAAAZHJzL2Rvd25yZXYueG1sUEsBAhQAFAAAAAgAh07iQDMvBZ47&#10;AAAAOQAAABAAAAAAAAAAAQAgAAAACgEAAGRycy9zaGFwZXhtbC54bWxQSwUGAAAAAAYABgBbAQAA&#10;tAMAAAAA&#10;">
                  <v:fill on="f" focussize="0,0"/>
                  <v:stroke weight="1.5pt" color="#000000" joinstyle="round" endarrow="block"/>
                  <v:imagedata o:title=""/>
                  <o:lock v:ext="edit" aspectratio="f"/>
                </v:line>
                <v:shape id="文本框 115" o:spid="_x0000_s1026" o:spt="202" type="#_x0000_t202" style="position:absolute;left:2576;top:5284;height:587;width:2268;" fillcolor="#CCFFFF" filled="t" stroked="t" coordsize="21600,21600" o:gfxdata="UEsDBAoAAAAAAIdO4kAAAAAAAAAAAAAAAAAEAAAAZHJzL1BLAwQUAAAACACHTuJAd4BLqb4AAADc&#10;AAAADwAAAGRycy9kb3ducmV2LnhtbEVPyW7CMBC9V+IfrKnErThAWRQwHKgqeiiqWA5wG+JpHIjH&#10;ITaE/n1dqRK3eXrrTOd3W4ob1b5wrKDbSUAQZ04XnCvYbd9fxiB8QNZYOiYFP+RhPms9TTHVruE1&#10;3TYhFzGEfYoKTAhVKqXPDFn0HVcRR+7b1RZDhHUudY1NDLel7CXJUFosODYYrGhhKDtvrlZB/+1o&#10;RqfV5+myMF/Fsnepmv1hoFT7uZtMQAS6h4f43/2h4/zXIfw9Ey+Q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4BLqb4A&#10;AADcAAAADwAAAAAAAAABACAAAAAiAAAAZHJzL2Rvd25yZXYueG1sUEsBAhQAFAAAAAgAh07iQDMv&#10;BZ47AAAAOQAAABAAAAAAAAAAAQAgAAAADQEAAGRycy9zaGFwZXhtbC54bWxQSwUGAAAAAAYABgBb&#10;AQAAtwMAAAAA&#10;">
                  <v:fill on="t" focussize="0,0"/>
                  <v:stroke weight="1.5pt" color="#000000" joinstyle="miter"/>
                  <v:imagedata o:title=""/>
                  <o:lock v:ext="edit" aspectratio="f"/>
                  <v:textbox inset="7.19992125984252pt,3.59992125984252pt,7.19992125984252pt,3.59992125984252pt">
                    <w:txbxContent>
                      <w:p w14:paraId="36883690">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机械</w:t>
                        </w:r>
                        <w:r>
                          <w:rPr>
                            <w:rFonts w:hint="eastAsia" w:ascii="仿宋_GB2312" w:hAnsi="仿宋_GB2312" w:eastAsia="仿宋_GB2312" w:cs="仿宋_GB2312"/>
                            <w:color w:val="auto"/>
                            <w:sz w:val="18"/>
                            <w:szCs w:val="18"/>
                          </w:rPr>
                          <w:t>施工班组</w:t>
                        </w:r>
                      </w:p>
                      <w:p w14:paraId="5E82B269">
                        <w:pPr>
                          <w:rPr>
                            <w:rFonts w:hint="eastAsia" w:ascii="仿宋_GB2312" w:hAnsi="仿宋_GB2312" w:eastAsia="仿宋_GB2312" w:cs="仿宋_GB2312"/>
                            <w:color w:val="0000FF"/>
                            <w:sz w:val="18"/>
                            <w:szCs w:val="18"/>
                          </w:rPr>
                        </w:pPr>
                      </w:p>
                    </w:txbxContent>
                  </v:textbox>
                </v:shape>
                <v:shape id="文本框 116" o:spid="_x0000_s1026" o:spt="202" type="#_x0000_t202" style="position:absolute;left:5239;top:5289;height:587;width:2268;" fillcolor="#CCFFFF" filled="t" stroked="t" coordsize="21600,21600" o:gfxdata="UEsDBAoAAAAAAIdO4kAAAAAAAAAAAAAAAAAEAAAAZHJzL1BLAwQUAAAACACHTuJAGMzuMr4AAADc&#10;AAAADwAAAGRycy9kb3ducmV2LnhtbEVPO2/CMBDeK/U/WFeJrTg8WlCKYQAhGEBVgYFu1/gaB+Jz&#10;iA2Bf4+RKnW7T9/zRpOrLcWFal84VtBpJyCIM6cLzhXstvPXIQgfkDWWjknBjTxMxs9PI0y1a/iL&#10;LpuQixjCPkUFJoQqldJnhiz6tquII/fraoshwjqXusYmhttSdpPkXVosODYYrGhqKDtuzlZBb/Zj&#10;Bof16nCams9i0T1Vzf77TanWSyf5ABHoGv7Ff+6ljvP7A3g8Ey+Q4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MzuMr4A&#10;AADcAAAADwAAAAAAAAABACAAAAAiAAAAZHJzL2Rvd25yZXYueG1sUEsBAhQAFAAAAAgAh07iQDMv&#10;BZ47AAAAOQAAABAAAAAAAAAAAQAgAAAADQEAAGRycy9zaGFwZXhtbC54bWxQSwUGAAAAAAYABgBb&#10;AQAAtwMAAAAA&#10;">
                  <v:fill on="t" focussize="0,0"/>
                  <v:stroke weight="1.5pt" color="#000000" joinstyle="miter"/>
                  <v:imagedata o:title=""/>
                  <o:lock v:ext="edit" aspectratio="f"/>
                  <v:textbox inset="7.19992125984252pt,3.59992125984252pt,7.19992125984252pt,3.59992125984252pt">
                    <w:txbxContent>
                      <w:p w14:paraId="67C054D8">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电气</w:t>
                        </w:r>
                        <w:r>
                          <w:rPr>
                            <w:rFonts w:hint="eastAsia" w:ascii="仿宋_GB2312" w:hAnsi="仿宋_GB2312" w:eastAsia="仿宋_GB2312" w:cs="仿宋_GB2312"/>
                            <w:color w:val="auto"/>
                            <w:sz w:val="18"/>
                            <w:szCs w:val="18"/>
                          </w:rPr>
                          <w:t>施工班组</w:t>
                        </w:r>
                      </w:p>
                      <w:p w14:paraId="6FEFD615">
                        <w:pPr>
                          <w:rPr>
                            <w:rFonts w:hint="eastAsia" w:ascii="仿宋_GB2312" w:hAnsi="仿宋_GB2312" w:eastAsia="仿宋_GB2312" w:cs="仿宋_GB2312"/>
                            <w:color w:val="0000FF"/>
                            <w:sz w:val="18"/>
                            <w:szCs w:val="18"/>
                          </w:rPr>
                        </w:pPr>
                      </w:p>
                    </w:txbxContent>
                  </v:textbox>
                </v:shape>
                <v:line id="直接连接符 117" o:spid="_x0000_s1026" o:spt="20" style="position:absolute;left:6381;top:4926;flip:x;height:361;width:1;" filled="f" stroked="t" coordsize="21600,21600" o:gfxdata="UEsDBAoAAAAAAIdO4kAAAAAAAAAAAAAAAAAEAAAAZHJzL1BLAwQUAAAACACHTuJA5N35hr4AAADc&#10;AAAADwAAAGRycy9kb3ducmV2LnhtbEWPzWsCMRDF7wX/hzCCt5qslVK2RkFB2oMeXPtxHTbT3aWb&#10;Sdikfvz3zkHobYb35r3fLFYX36sTDakLbKGYGlDEdXAdNxY+jtvHF1ApIzvsA5OFKyVYLUcPCyxd&#10;OPOBTlVulIRwKtFCm3MstU51Sx7TNERi0X7C4DHLOjTaDXiWcN/rmTHP2mPH0tBipE1L9W/15y3E&#10;dfeEuzf6SjT/rPbFgU3M39ZOxoV5BZXpkv/N9+t3J/hzoZVnZAK9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N35hr4A&#10;AADcAAAADwAAAAAAAAABACAAAAAiAAAAZHJzL2Rvd25yZXYueG1sUEsBAhQAFAAAAAgAh07iQDMv&#10;BZ47AAAAOQAAABAAAAAAAAAAAQAgAAAADQEAAGRycy9zaGFwZXhtbC54bWxQSwUGAAAAAAYABgBb&#10;AQAAtwMAAAAA&#10;">
                  <v:fill on="f" focussize="0,0"/>
                  <v:stroke weight="1.5pt" color="#000000" joinstyle="round" endarrow="block"/>
                  <v:imagedata o:title=""/>
                  <o:lock v:ext="edit" aspectratio="f"/>
                </v:line>
                <v:line id="直接连接符 118" o:spid="_x0000_s1026" o:spt="20" style="position:absolute;left:1117;top:4913;flip:y;height:1;width:5275;" filled="f" stroked="t" coordsize="21600,21600" o:gfxdata="UEsDBAoAAAAAAIdO4kAAAAAAAAAAAAAAAAAEAAAAZHJzL1BLAwQUAAAACACHTuJAFnL5WbkAAADc&#10;AAAADwAAAGRycy9kb3ducmV2LnhtbEWPzQoCMQyE74LvUCJ4EW0VEV2tHgRFQQ/+PEDYxt3Vbbps&#10;69/bW0HwljCT+SazxcuW4kG1Lxxr6PcUCOLUmYIzDefTqjsG4QOywdIxaXiTh8W82ZhhYtyTD/Q4&#10;hkzEEPYJashDqBIpfZqTRd9zFXHULq62GOJaZ9LU+IzhtpQDpUbSYsGRkGNFy5zS2/FuNfgO7/aH&#10;XYSeiC7q2qnWa7vVut3qqymIQK/wN/+uNybWH07g+0ycQM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Zy+Vm5AAAA3AAA&#10;AA8AAAAAAAAAAQAgAAAAIgAAAGRycy9kb3ducmV2LnhtbFBLAQIUABQAAAAIAIdO4kAzLwWeOwAA&#10;ADkAAAAQAAAAAAAAAAEAIAAAAAgBAABkcnMvc2hhcGV4bWwueG1sUEsFBgAAAAAGAAYAWwEAALID&#10;AAAAAA==&#10;">
                  <v:fill on="f" focussize="0,0"/>
                  <v:stroke weight="1.5pt" color="#000000" joinstyle="round"/>
                  <v:imagedata o:title=""/>
                  <o:lock v:ext="edit" aspectratio="f"/>
                </v:line>
                <v:line id="直接连接符 119" o:spid="_x0000_s1026" o:spt="20" style="position:absolute;left:3697;top:4597;height:694;width:18;" filled="f" stroked="t" coordsize="21600,21600" o:gfxdata="UEsDBAoAAAAAAIdO4kAAAAAAAAAAAAAAAAAEAAAAZHJzL1BLAwQUAAAACACHTuJAdgYU4L0AAADc&#10;AAAADwAAAGRycy9kb3ducmV2LnhtbEWPQWvCQBCF7wX/wzJCb3WjYCvRVVAQvGlTweuYHZPg7mzI&#10;rsb213cOgrcZ3pv3vlmsHt6pO3WxCWxgPMpAEZfBNlwZOP5sP2agYkK26AKTgV+KsFoO3haY29Dz&#10;N92LVCkJ4ZijgTqlNtc6ljV5jKPQEot2CZ3HJGtXadthL+He6UmWfWqPDUtDjS1taiqvxc0b+Psq&#10;oz6ce6ev++JwWk/csZo5Y96H42wOKtEjvczP650V/KngyzMygV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BhTgvQAA&#10;ANwAAAAPAAAAAAAAAAEAIAAAACIAAABkcnMvZG93bnJldi54bWxQSwECFAAUAAAACACHTuJAMy8F&#10;njsAAAA5AAAAEAAAAAAAAAABACAAAAAMAQAAZHJzL3NoYXBleG1sLnhtbFBLBQYAAAAABgAGAFsB&#10;AAC2AwAAAAA=&#10;">
                  <v:fill on="f" focussize="0,0"/>
                  <v:stroke weight="1.5pt" color="#000000" joinstyle="round" endarrow="block"/>
                  <v:imagedata o:title=""/>
                  <o:lock v:ext="edit" aspectratio="f"/>
                </v:line>
                <v:line id="直接连接符 121" o:spid="_x0000_s1026" o:spt="20" style="position:absolute;left:3712;top:2718;height:398;width:1;" filled="f" stroked="t" coordsize="21600,21600" o:gfxdata="UEsDBAoAAAAAAIdO4kAAAAAAAAAAAAAAAAAEAAAAZHJzL1BLAwQUAAAACACHTuJAGUqxe7sAAADc&#10;AAAADwAAAGRycy9kb3ducmV2LnhtbEVPTWvCQBC9C/6HZQq9mU2E1pC6ChUK3oxR6HWanSbB3dmQ&#10;3Zq0v94tCN7m8T5nvZ2sEVcafOdYQZakIIhrpztuFJxPH4schA/IGo1jUvBLHrab+WyNhXYjH+la&#10;hUbEEPYFKmhD6Aspfd2SRZ+4njhy326wGCIcGqkHHGO4NXKZpq/SYsexocWedi3Vl+rHKvhb1V6W&#10;X6ORl0NVfr4vzbnJjVLPT1n6BiLQFB7iu3uv4/yXDP6fiRfIz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Uqxe7sAAADc&#10;AAAADwAAAAAAAAABACAAAAAiAAAAZHJzL2Rvd25yZXYueG1sUEsBAhQAFAAAAAgAh07iQDMvBZ47&#10;AAAAOQAAABAAAAAAAAAAAQAgAAAACgEAAGRycy9zaGFwZXhtbC54bWxQSwUGAAAAAAYABgBbAQAA&#10;tAMAAAAA&#10;">
                  <v:fill on="f" focussize="0,0"/>
                  <v:stroke weight="1.5pt" color="#000000" joinstyle="round" endarrow="block"/>
                  <v:imagedata o:title=""/>
                  <o:lock v:ext="edit" aspectratio="f"/>
                </v:line>
                <v:line id="直接连接符 122" o:spid="_x0000_s1026" o:spt="20" style="position:absolute;left:5047;top:2387;height:361;width:1;rotation:11796480f;" filled="f" stroked="t" coordsize="21600,21600" o:gfxdata="UEsDBAoAAAAAAIdO4kAAAAAAAAAAAAAAAAAEAAAAZHJzL1BLAwQUAAAACACHTuJARrMIAbsAAADc&#10;AAAADwAAAGRycy9kb3ducmV2LnhtbEVPS2vCQBC+F/wPywi91Y2BVk1dRYSAvbT4oOchOybR7GzI&#10;jq/++q4geJuP7znT+dU16kxdqD0bGA4SUMSFtzWXBnbb/G0MKgiyxcYzGbhRgPms9zLFzPoLr+m8&#10;kVLFEA4ZGqhE2kzrUFTkMAx8Sxy5ve8cSoRdqW2HlxjuGp0myYd2WHNsqLClZUXFcXNyBuxX+jMZ&#10;55Pb4vfvgCL5N4/syZjX/jD5BCV0laf44V7ZOP89hfsz8QI9+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rMIAbsAAADc&#10;AAAADwAAAAAAAAABACAAAAAiAAAAZHJzL2Rvd25yZXYueG1sUEsBAhQAFAAAAAgAh07iQDMvBZ47&#10;AAAAOQAAABAAAAAAAAAAAQAgAAAACgEAAGRycy9zaGFwZXhtbC54bWxQSwUGAAAAAAYABgBbAQAA&#10;tAMAAAAA&#10;">
                  <v:fill on="f" focussize="0,0"/>
                  <v:stroke weight="1.5pt" color="#000000" joinstyle="round"/>
                  <v:imagedata o:title=""/>
                  <o:lock v:ext="edit" aspectratio="f"/>
                </v:line>
                <v:line id="直接连接符 123" o:spid="_x0000_s1026" o:spt="20" style="position:absolute;left:5030;top:1226;flip:x;height:361;width:1;" filled="f" stroked="t" coordsize="21600,21600" o:gfxdata="UEsDBAoAAAAAAIdO4kAAAAAAAAAAAAAAAAAEAAAAZHJzL1BLAwQUAAAACACHTuJAb6D9KroAAADc&#10;AAAADwAAAGRycy9kb3ducmV2LnhtbEVPyWrDMBC9B/oPYgq9JZKzEZwogRZCemgPcbbrYE1tU2sk&#10;LGXp30eFQG7zeOssVjfbigt1oXGsIRsoEMSlMw1XGva7dX8GIkRkg61j0vBHAVbLl94Cc+OuvKVL&#10;ESuRQjjkqKGO0edShrImi2HgPHHiflxnMSbYVdJ0eE3htpVDpabSYsOpoUZPHzWVv8XZavDvzQi/&#10;NnQMND4U39mWlY8nrd9eMzUHEekWn+KH+9Ok+ZMR/D+TLpDL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oP0qugAAANwA&#10;AAAPAAAAAAAAAAEAIAAAACIAAABkcnMvZG93bnJldi54bWxQSwECFAAUAAAACACHTuJAMy8FnjsA&#10;AAA5AAAAEAAAAAAAAAABACAAAAAJAQAAZHJzL3NoYXBleG1sLnhtbFBLBQYAAAAABgAGAFsBAACz&#10;AwAAAAA=&#10;">
                  <v:fill on="f" focussize="0,0"/>
                  <v:stroke weight="1.5pt" color="#000000" joinstyle="round" endarrow="block"/>
                  <v:imagedata o:title=""/>
                  <o:lock v:ext="edit" aspectratio="f"/>
                </v:line>
                <v:line id="直接连接符 127" o:spid="_x0000_s1026" o:spt="20" style="position:absolute;left:2387;top:1220;height:389;width:1;" filled="f" stroked="t" coordsize="21600,21600" o:gfxdata="UEsDBAoAAAAAAIdO4kAAAAAAAAAAAAAAAAAEAAAAZHJzL1BLAwQUAAAACACHTuJACT0S47sAAADc&#10;AAAADwAAAGRycy9kb3ducmV2LnhtbEVPTWvCQBC9F/wPywjemk2CrSG6ChYKvWmj4HXMjklwdzZk&#10;t0b767uFQm/zeJ+z2tytETcafOdYQZakIIhrpztuFBwP788FCB+QNRrHpOBBHjbrydMKS+1G/qRb&#10;FRoRQ9iXqKANoS+l9HVLFn3ieuLIXdxgMUQ4NFIPOMZwa2Sepq/SYsexocWe3lqqr9WXVfC9qL3c&#10;n0cjr7tqf9rm5tgURqnZNEuXIALdw7/4z/2h4/yXOfw+Ey+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T0S47sAAADc&#10;AAAADwAAAAAAAAABACAAAAAiAAAAZHJzL2Rvd25yZXYueG1sUEsBAhQAFAAAAAgAh07iQDMvBZ47&#10;AAAAOQAAABAAAAAAAAAAAQAgAAAACgEAAGRycy9zaGFwZXhtbC54bWxQSwUGAAAAAAYABgBbAQAA&#10;tAMAAAAA&#10;">
                  <v:fill on="f" focussize="0,0"/>
                  <v:stroke weight="1.5pt" color="#000000" joinstyle="round" endarrow="block"/>
                  <v:imagedata o:title=""/>
                  <o:lock v:ext="edit" aspectratio="f"/>
                </v:line>
                <v:line id="直接连接符 128" o:spid="_x0000_s1026" o:spt="20" style="position:absolute;left:2389;top:2403;height:327;width:1;rotation:11796480f;" filled="f" stroked="t" coordsize="21600,21600" o:gfxdata="UEsDBAoAAAAAAIdO4kAAAAAAAAAAAAAAAAAEAAAAZHJzL1BLAwQUAAAACACHTuJAyVqQdbsAAADc&#10;AAAADwAAAGRycy9kb3ducmV2LnhtbEVPS2vCQBC+F/wPywje6kZBG6OriBCwF0uteB6yYxLNzobs&#10;+Oqv7xYKvc3H95zF6uEadaMu1J4NjIYJKOLC25pLA4ev/DUFFQTZYuOZDDwpwGrZe1lgZv2dP+m2&#10;l1LFEA4ZGqhE2kzrUFTkMAx9Sxy5k+8cSoRdqW2H9xjuGj1Okql2WHNsqLClTUXFZX91Buz7+GOW&#10;5rPn+vh9RpF8x2/2asygP0rmoIQe8i/+c29tnD+ZwO8z8QK9/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qQdbsAAADc&#10;AAAADwAAAAAAAAABACAAAAAiAAAAZHJzL2Rvd25yZXYueG1sUEsBAhQAFAAAAAgAh07iQDMvBZ47&#10;AAAAOQAAABAAAAAAAAAAAQAgAAAACgEAAGRycy9zaGFwZXhtbC54bWxQSwUGAAAAAAYABgBbAQAA&#10;tAMAAAAA&#10;">
                  <v:fill on="f" focussize="0,0"/>
                  <v:stroke weight="1.5pt" color="#000000" joinstyle="round"/>
                  <v:imagedata o:title=""/>
                  <o:lock v:ext="edit" aspectratio="f"/>
                </v:line>
                <v:line id="直接连接符 155" o:spid="_x0000_s1026" o:spt="20" style="position:absolute;left:5923;top:4333;flip:x;height:266;width:1;rotation:11796480f;" filled="f" stroked="t" coordsize="21600,21600" o:gfxdata="UEsDBAoAAAAAAIdO4kAAAAAAAAAAAAAAAAAEAAAAZHJzL1BLAwQUAAAACACHTuJAGQB7nrkAAADc&#10;AAAADwAAAGRycy9kb3ducmV2LnhtbEVPzYrCMBC+L/gOYYS9rYnLWqQaPQgue1KsfYCxGdtiMylN&#10;tlWf3giCt/n4fme5vtpG9NT52rGG6USBIC6cqbnUkB+3X3MQPiAbbByThht5WK9GH0tMjRv4QH0W&#10;ShFD2KeooQqhTaX0RUUW/cS1xJE7u85iiLArpelwiOG2kd9KJdJizbGhwpY2FRWX7N9quCc95bvf&#10;1u/Nvc+GU67O/kdp/TmeqgWIQNfwFr/cfybOnyXwfCZeIF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kAe565AAAA3AAA&#10;AA8AAAAAAAAAAQAgAAAAIgAAAGRycy9kb3ducmV2LnhtbFBLAQIUABQAAAAIAIdO4kAzLwWeOwAA&#10;ADkAAAAQAAAAAAAAAAEAIAAAAAgBAABkcnMvc2hhcGV4bWwueG1sUEsFBgAAAAAGAAYAWwEAALID&#10;AAAAAA==&#10;">
                  <v:fill on="f" focussize="0,0"/>
                  <v:stroke weight="1.5pt" color="#000000" joinstyle="round"/>
                  <v:imagedata o:title=""/>
                  <o:lock v:ext="edit" aspectratio="f"/>
                </v:line>
                <v:line id="_x0000_s1026" o:spid="_x0000_s1026" o:spt="20" style="position:absolute;left:1486;top:4232;flip:x;height:361;width:1;rotation:11796480f;" filled="f" stroked="t" coordsize="21600,21600" o:gfxdata="UEsDBAoAAAAAAIdO4kAAAAAAAAAAAAAAAAAEAAAAZHJzL1BLAwQUAAAACACHTuJAxxsSu7kAAADc&#10;AAAADwAAAGRycy9kb3ducmV2LnhtbEVPzYrCMBC+L/gOYYS9rYm7UqQaPQgue1KsfYCxGdtiMylN&#10;tlWf3giCt/n4fme5vtpG9NT52rGG6USBIC6cqbnUkB+3X3MQPiAbbByThht5WK9GH0tMjRv4QH0W&#10;ShFD2KeooQqhTaX0RUUW/cS1xJE7u85iiLArpelwiOG2kd9KJdJizbGhwpY2FRWX7N9quCc95bvf&#10;1u/Nvc+GU67Ofqa0/hxP1QJEoGt4i1/uPxPnJz/wfCZeIF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cbEru5AAAA3AAA&#10;AA8AAAAAAAAAAQAgAAAAIgAAAGRycy9kb3ducmV2LnhtbFBLAQIUABQAAAAIAIdO4kAzLwWeOwAA&#10;ADkAAAAQAAAAAAAAAAEAIAAAAAgBAABkcnMvc2hhcGV4bWwueG1sUEsFBgAAAAAGAAYAWwEAALID&#10;AAAAAA==&#10;">
                  <v:fill on="f" focussize="0,0"/>
                  <v:stroke weight="1.5pt" color="#000000" joinstyle="round"/>
                  <v:imagedata o:title=""/>
                  <o:lock v:ext="edit" aspectratio="f"/>
                </v:line>
                <v:shape id="_x0000_s1026" o:spid="_x0000_s1026" o:spt="202" type="#_x0000_t202" style="position:absolute;left:519;top:3482;height:865;width:1928;" fillcolor="#CCFFFF" filled="t" stroked="t" coordsize="21600,21600" o:gfxdata="UEsDBAoAAAAAAIdO4kAAAAAAAAAAAAAAAAAEAAAAZHJzL1BLAwQUAAAACACHTuJAPDUXyb4AAADc&#10;AAAADwAAAGRycy9kb3ducmV2LnhtbEVPO2/CMBDeK/EfrEPq1jhQNUUBwwCq2qEV4jHAdsRHHIjP&#10;IXYJ/fd1JaRu9+l73mR2s7W4UusrxwoGSQqCuHC64lLBdvP2NALhA7LG2jEp+CEPs2nvYYK5dh2v&#10;6LoOpYgh7HNUYEJocil9YciiT1xDHLmjay2GCNtS6ha7GG5rOUzTTFqsODYYbGhuqDivv62C58XB&#10;vJ6+Pk+XuVlW78NL0+32L0o99gfpGESgW/gX390fOs7PMvh7Jl4gp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DUXyb4A&#10;AADcAAAADwAAAAAAAAABACAAAAAiAAAAZHJzL2Rvd25yZXYueG1sUEsBAhQAFAAAAAgAh07iQDMv&#10;BZ47AAAAOQAAABAAAAAAAAAAAQAgAAAADQEAAGRycy9zaGFwZXhtbC54bWxQSwUGAAAAAAYABgBb&#10;AQAAtwMAAAAA&#10;">
                  <v:fill on="t" focussize="0,0"/>
                  <v:stroke weight="1.5pt" color="#000000" joinstyle="miter"/>
                  <v:imagedata o:title=""/>
                  <o:lock v:ext="edit" aspectratio="f"/>
                  <v:textbox inset="7.19992125984252pt,3.59992125984252pt,7.19992125984252pt,3.59992125984252pt">
                    <w:txbxContent>
                      <w:p w14:paraId="7E5C79CD">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施工员</w:t>
                        </w:r>
                      </w:p>
                      <w:p w14:paraId="2D25870F">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赵斌13816454098</w:t>
                        </w:r>
                      </w:p>
                      <w:p w14:paraId="11021D5A">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张德峰13788981295</w:t>
                        </w:r>
                      </w:p>
                      <w:p w14:paraId="3A37DD19">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p>
                    </w:txbxContent>
                  </v:textbox>
                </v:shape>
                <v:line id="_x0000_s1026" o:spid="_x0000_s1026" o:spt="20" style="position:absolute;left:1500;top:4592;flip:y;height:1;width:4449;rotation:11796480f;" filled="f" stroked="t" coordsize="21600,21600" o:gfxdata="UEsDBAoAAAAAAIdO4kAAAAAAAAAAAAAAAAAEAAAAZHJzL1BLAwQUAAAACACHTuJApvMlUbkAAADc&#10;AAAADwAAAGRycy9kb3ducmV2LnhtbEVPzYrCMBC+C/sOYQRvmihStGv0IKx42sXaBxibsS3bTEoT&#10;W9en3wiCt/n4fmezu9tG9NT52rGG+UyBIC6cqbnUkJ+/pisQPiAbbByThj/ysNt+jDaYGjfwifos&#10;lCKGsE9RQxVCm0rpi4os+plriSN3dZ3FEGFXStPhEMNtIxdKJdJizbGhwpb2FRW/2c1qeCQ95d+H&#10;1v+YR58Nl1xd/VJpPRnP1SeIQPfwFr/cRxPnJ2t4PhMvkN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bzJVG5AAAA3AAA&#10;AA8AAAAAAAAAAQAgAAAAIgAAAGRycy9kb3ducmV2LnhtbFBLAQIUABQAAAAIAIdO4kAzLwWeOwAA&#10;ADkAAAAQAAAAAAAAAAEAIAAAAAgBAABkcnMvc2hhcGV4bWwueG1sUEsFBgAAAAAGAAYAWwEAALID&#10;AAAAAA==&#10;">
                  <v:fill on="f" focussize="0,0"/>
                  <v:stroke weight="1.5pt" color="#000000" joinstyle="round"/>
                  <v:imagedata o:title=""/>
                  <o:lock v:ext="edit" aspectratio="f"/>
                </v:line>
                <v:shape id="_x0000_s1026" o:spid="_x0000_s1026" o:spt="202" type="#_x0000_t202" style="position:absolute;left:0;top:5281;height:587;width:2268;" fillcolor="#CCFFFF" filled="t" stroked="t" coordsize="21600,21600" o:gfxdata="UEsDBAoAAAAAAIdO4kAAAAAAAAAAAAAAAAAEAAAAZHJzL1BLAwQUAAAACACHTuJAXSye5sEAAADc&#10;AAAADwAAAGRycy9kb3ducmV2LnhtbEWPQU/CQBSE7yb8h80j4SbblqhQWThgCBw0ROQAt0f32S12&#10;35buQvHfuyYmHicz801mOr/ZWlyp9ZVjBekwAUFcOF1xqWD3sbwfg/ABWWPtmBR8k4f5rHc3xVy7&#10;jt/pug2liBD2OSowITS5lL4wZNEPXUMcvU/XWgxRtqXULXYRbmuZJcmjtFhxXDDY0MJQ8bW9WAWj&#10;l6N5Or29ns4Ls6lW2bnp9ocHpQb9NHkGEegW/sN/7bVWkE1S+D0Tj4Cc/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Sye&#10;5sEAAADcAAAADwAAAAAAAAABACAAAAAiAAAAZHJzL2Rvd25yZXYueG1sUEsBAhQAFAAAAAgAh07i&#10;QDMvBZ47AAAAOQAAABAAAAAAAAAAAQAgAAAAEAEAAGRycy9zaGFwZXhtbC54bWxQSwUGAAAAAAYA&#10;BgBbAQAAugMAAAAA&#10;">
                  <v:fill on="t" focussize="0,0"/>
                  <v:stroke weight="1.5pt" color="#000000" joinstyle="miter"/>
                  <v:imagedata o:title=""/>
                  <o:lock v:ext="edit" aspectratio="f"/>
                  <v:textbox inset="7.19992125984252pt,3.59992125984252pt,7.19992125984252pt,3.59992125984252pt">
                    <w:txbxContent>
                      <w:p w14:paraId="1226400F">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土建</w:t>
                        </w:r>
                        <w:r>
                          <w:rPr>
                            <w:rFonts w:hint="eastAsia" w:ascii="仿宋_GB2312" w:hAnsi="仿宋_GB2312" w:eastAsia="仿宋_GB2312" w:cs="仿宋_GB2312"/>
                            <w:color w:val="auto"/>
                            <w:sz w:val="18"/>
                            <w:szCs w:val="18"/>
                          </w:rPr>
                          <w:t>施工班组</w:t>
                        </w:r>
                      </w:p>
                      <w:p w14:paraId="7C273A77">
                        <w:pPr>
                          <w:rPr>
                            <w:rFonts w:hint="eastAsia" w:ascii="仿宋_GB2312" w:hAnsi="仿宋_GB2312" w:eastAsia="仿宋_GB2312" w:cs="仿宋_GB2312"/>
                            <w:color w:val="auto"/>
                            <w:sz w:val="18"/>
                            <w:szCs w:val="18"/>
                          </w:rPr>
                        </w:pPr>
                      </w:p>
                    </w:txbxContent>
                  </v:textbox>
                </v:shape>
                <v:line id="_x0000_s1026" o:spid="_x0000_s1026" o:spt="20" style="position:absolute;left:3722;top:873;height:361;width:1;rotation:11796480f;" filled="f" stroked="t" coordsize="21600,21600" o:gfxdata="UEsDBAoAAAAAAIdO4kAAAAAAAAAAAAAAAAAEAAAAZHJzL1BLAwQUAAAACACHTuJAZi/T570AAADc&#10;AAAADwAAAGRycy9kb3ducmV2LnhtbEWPT2vCQBTE7wW/w/KE3urGHKyJriJCQC8tVfH8yD6TaPZt&#10;yD7/9dN3C4Ueh5n5DTNfPlyrbtSHxrOB8SgBRVx623Bl4LAv3qaggiBbbD2TgScFWC4GL3PMrb/z&#10;F912UqkI4ZCjgVqky7UOZU0Ow8h3xNE7+d6hRNlX2vZ4j3DX6jRJJtphw3Ghxo7WNZWX3dUZsNv0&#10;M5sW2XN1/D6jSPHB7/ZqzOtwnMxACT3kP/zX3lgDaZbC75l4BPTi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L9Pn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group>
            </w:pict>
          </mc:Fallback>
        </mc:AlternateContent>
      </w:r>
      <w:r>
        <w:rPr>
          <w:sz w:val="28"/>
        </w:rPr>
        <mc:AlternateContent>
          <mc:Choice Requires="wps">
            <w:drawing>
              <wp:anchor distT="0" distB="0" distL="114300" distR="114300" simplePos="0" relativeHeight="251715584" behindDoc="0" locked="0" layoutInCell="1" allowOverlap="1">
                <wp:simplePos x="0" y="0"/>
                <wp:positionH relativeFrom="column">
                  <wp:posOffset>2792730</wp:posOffset>
                </wp:positionH>
                <wp:positionV relativeFrom="paragraph">
                  <wp:posOffset>9736455</wp:posOffset>
                </wp:positionV>
                <wp:extent cx="2087880" cy="285115"/>
                <wp:effectExtent l="0" t="0" r="0" b="0"/>
                <wp:wrapNone/>
                <wp:docPr id="135" name="文本框 294"/>
                <wp:cNvGraphicFramePr/>
                <a:graphic xmlns:a="http://schemas.openxmlformats.org/drawingml/2006/main">
                  <a:graphicData uri="http://schemas.microsoft.com/office/word/2010/wordprocessingShape">
                    <wps:wsp>
                      <wps:cNvSpPr txBox="1"/>
                      <wps:spPr>
                        <a:xfrm>
                          <a:off x="0" y="0"/>
                          <a:ext cx="2087880" cy="285115"/>
                        </a:xfrm>
                        <a:prstGeom prst="rect">
                          <a:avLst/>
                        </a:prstGeom>
                        <a:noFill/>
                        <a:ln w="9525">
                          <a:noFill/>
                        </a:ln>
                        <a:effectLst/>
                      </wps:spPr>
                      <wps:txbx>
                        <w:txbxContent>
                          <w:p w14:paraId="4DB9764C">
                            <w:pPr>
                              <w:rPr>
                                <w:rFonts w:hint="eastAsia" w:ascii="仿宋" w:hAnsi="仿宋" w:eastAsia="仿宋" w:cs="仿宋"/>
                                <w:sz w:val="21"/>
                                <w:szCs w:val="21"/>
                                <w:lang w:eastAsia="zh-CN"/>
                              </w:rPr>
                            </w:pPr>
                            <w:r>
                              <w:rPr>
                                <w:rFonts w:hint="eastAsia" w:ascii="仿宋" w:hAnsi="仿宋" w:eastAsia="仿宋" w:cs="仿宋"/>
                                <w:sz w:val="21"/>
                                <w:szCs w:val="21"/>
                                <w:lang w:eastAsia="zh-CN"/>
                              </w:rPr>
                              <w:t>图</w:t>
                            </w:r>
                            <w:r>
                              <w:rPr>
                                <w:rFonts w:hint="eastAsia" w:ascii="仿宋" w:hAnsi="仿宋" w:eastAsia="仿宋" w:cs="仿宋"/>
                                <w:sz w:val="21"/>
                                <w:szCs w:val="21"/>
                                <w:lang w:val="en-US" w:eastAsia="zh-CN"/>
                              </w:rPr>
                              <w:t>5-2 工程质量管理网络图</w:t>
                            </w:r>
                          </w:p>
                        </w:txbxContent>
                      </wps:txbx>
                      <wps:bodyPr wrap="square" upright="1"/>
                    </wps:wsp>
                  </a:graphicData>
                </a:graphic>
              </wp:anchor>
            </w:drawing>
          </mc:Choice>
          <mc:Fallback>
            <w:pict>
              <v:shape id="文本框 294" o:spid="_x0000_s1026" o:spt="202" type="#_x0000_t202" style="position:absolute;left:0pt;margin-left:219.9pt;margin-top:766.65pt;height:22.45pt;width:164.4pt;z-index:251715584;mso-width-relative:page;mso-height-relative:page;" filled="f" stroked="f" coordsize="21600,21600" o:gfxdata="UEsDBAoAAAAAAIdO4kAAAAAAAAAAAAAAAAAEAAAAZHJzL1BLAwQUAAAACACHTuJAupiKQ9oAAAAN&#10;AQAADwAAAGRycy9kb3ducmV2LnhtbE2PzU7DMBCE70i8g7VI3Kjdpk3TEKcHEFdQy4/EzY23SUS8&#10;jmK3CW/P9lSOszOa+bbYTq4TZxxC60nDfKZAIFXetlRr+Hh/echAhGjIms4TavjFANvy9qYwufUj&#10;7fC8j7XgEgq50dDE2OdShqpBZ8LM90jsHf3gTGQ51NIOZuRy18mFUql0piVeaEyPTw1WP/uT0/D5&#10;evz+Wqq3+tmt+tFPSpLbSK3v7+bqEUTEKV7DcMFndCiZ6eBPZIPoNCyTDaNHNlZJkoDgyDrNUhCH&#10;y2mdLUCWhfz/RfkHUEsDBBQAAAAIAIdO4kBglm7fxwEAAHcDAAAOAAAAZHJzL2Uyb0RvYy54bWyt&#10;U0tu2zAQ3RfIHQjuY8lq1CqC5QCFkW6KtkDaA9AUZRHgLxzaki/Q3qCrbrrvuXyODinFDZJNFtlQ&#10;w/k8znszWt2MWpGD8CCtaehykVMiDLetNLuGfv92e1lRAoGZlilrREOPAujN+uLNanC1KGxvVSs8&#10;QRAD9eAa2ofg6iwD3gvNYGGdMBjsrNcs4NXvstazAdG1yoo8f5cN1rfOWy4A0LuZgnRG9C8BtF0n&#10;udhYvtfChAnVC8UCUoJeOqDr1G3XCR6+dB2IQFRDkWlIJz6C9jae2XrF6p1nrpd8boG9pIUnnDST&#10;Bh89Q21YYGTv5TMoLbm3YLuw4FZnE5GkCLJY5k+0ueuZE4kLSg3uLDq8Hiz/fPjqiWxxE96WlBim&#10;ceSnXz9Pv/+e/vwgxfVVlGhwUGPmncPcMH6wI6Y/+AGdkfnYeR2/yIlgHAU+ngUWYyAcnUVeva8q&#10;DHGMFVW5XJYRJvtf7TyEj8JqEo2Gehxg0pUdPkGYUh9S4mPG3kql0hCVIUNDr8uiTAXnCIIrE3NF&#10;WocZJjKaOo9WGLfjTHNr2yOyHHAlGgr3e+YFJXvn5a7HfhLrLJbgPFLj8+7EgT++o/34f1n/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LqYikPaAAAADQEAAA8AAAAAAAAAAQAgAAAAIgAAAGRycy9k&#10;b3ducmV2LnhtbFBLAQIUABQAAAAIAIdO4kBglm7fxwEAAHcDAAAOAAAAAAAAAAEAIAAAACkBAABk&#10;cnMvZTJvRG9jLnhtbFBLBQYAAAAABgAGAFkBAABiBQAAAAA=&#10;">
                <v:fill on="f" focussize="0,0"/>
                <v:stroke on="f"/>
                <v:imagedata o:title=""/>
                <o:lock v:ext="edit" aspectratio="f"/>
                <v:textbox>
                  <w:txbxContent>
                    <w:p w14:paraId="4DB9764C">
                      <w:pPr>
                        <w:rPr>
                          <w:rFonts w:hint="eastAsia" w:ascii="仿宋" w:hAnsi="仿宋" w:eastAsia="仿宋" w:cs="仿宋"/>
                          <w:sz w:val="21"/>
                          <w:szCs w:val="21"/>
                          <w:lang w:eastAsia="zh-CN"/>
                        </w:rPr>
                      </w:pPr>
                      <w:r>
                        <w:rPr>
                          <w:rFonts w:hint="eastAsia" w:ascii="仿宋" w:hAnsi="仿宋" w:eastAsia="仿宋" w:cs="仿宋"/>
                          <w:sz w:val="21"/>
                          <w:szCs w:val="21"/>
                          <w:lang w:eastAsia="zh-CN"/>
                        </w:rPr>
                        <w:t>图</w:t>
                      </w:r>
                      <w:r>
                        <w:rPr>
                          <w:rFonts w:hint="eastAsia" w:ascii="仿宋" w:hAnsi="仿宋" w:eastAsia="仿宋" w:cs="仿宋"/>
                          <w:sz w:val="21"/>
                          <w:szCs w:val="21"/>
                          <w:lang w:val="en-US" w:eastAsia="zh-CN"/>
                        </w:rPr>
                        <w:t>5-2 工程质量管理网络图</w:t>
                      </w:r>
                    </w:p>
                  </w:txbxContent>
                </v:textbox>
              </v:shape>
            </w:pict>
          </mc:Fallback>
        </mc:AlternateContent>
      </w:r>
    </w:p>
    <w:p w14:paraId="3A11C296">
      <w:pPr>
        <w:spacing w:line="360" w:lineRule="auto"/>
        <w:ind w:right="-11"/>
        <w:rPr>
          <w:rFonts w:hint="eastAsia" w:ascii="宋体" w:hAnsi="宋体" w:cs="宋体"/>
          <w:color w:val="auto"/>
          <w:sz w:val="28"/>
          <w:szCs w:val="28"/>
        </w:rPr>
      </w:pPr>
    </w:p>
    <w:p w14:paraId="36737F99">
      <w:pPr>
        <w:pStyle w:val="4"/>
        <w:numPr>
          <w:ilvl w:val="1"/>
          <w:numId w:val="0"/>
        </w:numPr>
        <w:spacing w:before="0" w:after="0" w:line="360" w:lineRule="auto"/>
        <w:jc w:val="both"/>
        <w:outlineLvl w:val="9"/>
        <w:rPr>
          <w:rFonts w:hint="eastAsia" w:ascii="宋体" w:hAnsi="宋体" w:eastAsia="宋体" w:cs="宋体"/>
          <w:bCs w:val="0"/>
          <w:color w:val="auto"/>
          <w:sz w:val="24"/>
          <w:szCs w:val="24"/>
        </w:rPr>
        <w:sectPr>
          <w:headerReference r:id="rId12" w:type="default"/>
          <w:footerReference r:id="rId13" w:type="default"/>
          <w:pgSz w:w="11850" w:h="16783"/>
          <w:pgMar w:top="1440" w:right="1797" w:bottom="1440" w:left="1797" w:header="851" w:footer="992" w:gutter="0"/>
          <w:pgNumType w:fmt="decimal"/>
          <w:cols w:space="720" w:num="1"/>
          <w:docGrid w:linePitch="312" w:charSpace="0"/>
        </w:sectPr>
      </w:pPr>
      <w:bookmarkStart w:id="183" w:name="_Toc260842302"/>
      <w:bookmarkEnd w:id="183"/>
      <w:bookmarkStart w:id="184" w:name="_Toc260843200"/>
      <w:bookmarkEnd w:id="184"/>
      <w:bookmarkStart w:id="185" w:name="_Toc260843409"/>
      <w:bookmarkEnd w:id="185"/>
      <w:bookmarkStart w:id="186" w:name="_Toc260906247"/>
      <w:bookmarkEnd w:id="186"/>
      <w:bookmarkStart w:id="187" w:name="_Toc260842126"/>
      <w:bookmarkEnd w:id="187"/>
      <w:bookmarkStart w:id="188" w:name="_Toc260843286"/>
      <w:bookmarkEnd w:id="188"/>
      <w:bookmarkStart w:id="189" w:name="_Toc260842215"/>
      <w:bookmarkEnd w:id="189"/>
      <w:bookmarkStart w:id="190" w:name="_Toc7359"/>
      <w:bookmarkStart w:id="191" w:name="_Toc18880_WPSOffice_Level2"/>
      <w:bookmarkStart w:id="192" w:name="_Toc393374180"/>
      <w:bookmarkStart w:id="193" w:name="_Toc393984726"/>
      <w:bookmarkStart w:id="194" w:name="_Toc1233"/>
      <w:bookmarkStart w:id="195" w:name="_Toc26876"/>
      <w:bookmarkStart w:id="196" w:name="_Toc10749"/>
      <w:bookmarkStart w:id="197" w:name="_Toc260964016"/>
      <w:bookmarkStart w:id="198" w:name="_Toc17240"/>
    </w:p>
    <w:p w14:paraId="3C250A9D">
      <w:pPr>
        <w:bidi w:val="0"/>
        <w:ind w:left="0" w:leftChars="0" w:firstLine="0" w:firstLineChars="0"/>
        <w:rPr>
          <w:rFonts w:hint="default" w:ascii="宋体" w:hAnsi="宋体" w:eastAsia="宋体" w:cs="宋体"/>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val="en-US" w:eastAsia="zh-CN" w:bidi="ar-SA"/>
        </w:rPr>
        <w:t>质量控制程序如下图5-2所示：</w:t>
      </w:r>
    </w:p>
    <w:p w14:paraId="770E4BD4">
      <w:pPr>
        <w:pStyle w:val="65"/>
        <w:bidi w:val="0"/>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mc:AlternateContent>
          <mc:Choice Requires="wpg">
            <w:drawing>
              <wp:anchor distT="0" distB="0" distL="114300" distR="114300" simplePos="0" relativeHeight="251776000" behindDoc="0" locked="0" layoutInCell="1" allowOverlap="1">
                <wp:simplePos x="0" y="0"/>
                <wp:positionH relativeFrom="column">
                  <wp:posOffset>-218440</wp:posOffset>
                </wp:positionH>
                <wp:positionV relativeFrom="paragraph">
                  <wp:posOffset>14605</wp:posOffset>
                </wp:positionV>
                <wp:extent cx="5640705" cy="6258560"/>
                <wp:effectExtent l="0" t="0" r="17145" b="8890"/>
                <wp:wrapTopAndBottom/>
                <wp:docPr id="270" name="组合 132"/>
                <wp:cNvGraphicFramePr/>
                <a:graphic xmlns:a="http://schemas.openxmlformats.org/drawingml/2006/main">
                  <a:graphicData uri="http://schemas.microsoft.com/office/word/2010/wordprocessingGroup">
                    <wpg:wgp>
                      <wpg:cNvGrpSpPr/>
                      <wpg:grpSpPr>
                        <a:xfrm>
                          <a:off x="0" y="0"/>
                          <a:ext cx="5640705" cy="6258560"/>
                          <a:chOff x="0" y="0"/>
                          <a:chExt cx="8883" cy="9856"/>
                        </a:xfrm>
                      </wpg:grpSpPr>
                      <pic:pic xmlns:pic="http://schemas.openxmlformats.org/drawingml/2006/picture">
                        <pic:nvPicPr>
                          <pic:cNvPr id="268" name="图片 115" descr="旋转 册"/>
                          <pic:cNvPicPr>
                            <a:picLocks noChangeAspect="1"/>
                          </pic:cNvPicPr>
                        </pic:nvPicPr>
                        <pic:blipFill>
                          <a:blip r:embed="rId45"/>
                          <a:stretch>
                            <a:fillRect/>
                          </a:stretch>
                        </pic:blipFill>
                        <pic:spPr>
                          <a:xfrm>
                            <a:off x="0" y="0"/>
                            <a:ext cx="8883" cy="9856"/>
                          </a:xfrm>
                          <a:prstGeom prst="rect">
                            <a:avLst/>
                          </a:prstGeom>
                          <a:noFill/>
                          <a:ln>
                            <a:noFill/>
                          </a:ln>
                        </pic:spPr>
                      </pic:pic>
                      <wps:wsp>
                        <wps:cNvPr id="269" name="文本框 116"/>
                        <wps:cNvSpPr txBox="1"/>
                        <wps:spPr>
                          <a:xfrm>
                            <a:off x="3758" y="6024"/>
                            <a:ext cx="1536" cy="447"/>
                          </a:xfrm>
                          <a:prstGeom prst="rect">
                            <a:avLst/>
                          </a:prstGeom>
                          <a:gradFill rotWithShape="0">
                            <a:gsLst>
                              <a:gs pos="0">
                                <a:srgbClr val="BBD5F0"/>
                              </a:gs>
                              <a:gs pos="100000">
                                <a:srgbClr val="9CBEE0"/>
                              </a:gs>
                            </a:gsLst>
                            <a:lin ang="5400000"/>
                            <a:tileRect/>
                          </a:gradFill>
                          <a:ln>
                            <a:noFill/>
                          </a:ln>
                        </wps:spPr>
                        <wps:txbx>
                          <w:txbxContent>
                            <w:p w14:paraId="6CE9C44D">
                              <w:pPr>
                                <w:jc w:val="center"/>
                                <w:rPr>
                                  <w:rFonts w:hint="eastAsia" w:ascii="华文仿宋" w:hAnsi="华文仿宋" w:eastAsia="华文仿宋"/>
                                  <w:szCs w:val="21"/>
                                </w:rPr>
                              </w:pPr>
                              <w:r>
                                <w:rPr>
                                  <w:rFonts w:hint="eastAsia" w:ascii="华文仿宋" w:hAnsi="华文仿宋" w:eastAsia="华文仿宋"/>
                                  <w:szCs w:val="21"/>
                                </w:rPr>
                                <w:t>质量验收</w:t>
                              </w:r>
                            </w:p>
                          </w:txbxContent>
                        </wps:txbx>
                        <wps:bodyPr wrap="square" upright="1"/>
                      </wps:wsp>
                    </wpg:wgp>
                  </a:graphicData>
                </a:graphic>
              </wp:anchor>
            </w:drawing>
          </mc:Choice>
          <mc:Fallback>
            <w:pict>
              <v:group id="组合 132" o:spid="_x0000_s1026" o:spt="203" style="position:absolute;left:0pt;margin-left:-17.2pt;margin-top:1.15pt;height:492.8pt;width:444.15pt;mso-wrap-distance-bottom:0pt;mso-wrap-distance-top:0pt;z-index:251776000;mso-width-relative:page;mso-height-relative:page;" coordsize="8883,9856" o:gfxdata="UEsDBAoAAAAAAIdO4kAAAAAAAAAAAAAAAAAEAAAAZHJzL1BLAwQUAAAACACHTuJAYolVw9oAAAAJ&#10;AQAADwAAAGRycy9kb3ducmV2LnhtbE2PQUvDQBSE74L/YXmCt3aTptUk5qVIUU9FsBXE2zb7moRm&#10;34bsNmn/vetJj8MMM98U64vpxEiDay0jxPMIBHFldcs1wuf+dZaCcF6xVp1lQriSg3V5e1OoXNuJ&#10;P2jc+VqEEna5Qmi873MpXdWQUW5ue+LgHe1glA9yqKUe1BTKTScXUfQgjWo5LDSqp01D1Wl3Nghv&#10;k5qek/hl3J6Om+v3fvX+tY0J8f4ujp5AeLr4vzD84gd0KAPTwZ5ZO9EhzJLlMkQRFgmI4KerJANx&#10;QMjSxwxkWcj/D8ofUEsDBBQAAAAIAIdO4kCM8cYWMAMAAH4HAAAOAAAAZHJzL2Uyb0RvYy54bWyt&#10;Vc1uEzEQviPxDtbe6eY/6apJRZq2QkIQURBnx+vdtdhdG9v56R21IDhwggNcuPcNELxNUx6DGe/m&#10;r1GhRURKYns9M998883s3v4sS8mEayNk3vWqOxWP8JzJUORx13vx/OhBxyPG0jykqcx51zvlxtvv&#10;3b+3N1UBr8lEpiHXBJzkJpiqrpdYqwLfNyzhGTU7UvEcHkZSZ9TCVsd+qOkUvGepX6tUWv5U6lBp&#10;ybgxcDooHnqlR30bhzKKBOMDycYZz23hVfOUWkjJJEIZr+fQRhFn9mkUGW5J2vUgU+t+IQisR/jr&#10;9/ZoEGuqEsFKCPQ2EK7llFGRQ9ClqwG1lIy12HKVCaalkZHdYTLzi0QcI5BFtXKNm2Mtx8rlEgfT&#10;WC1Jh0JdY/2f3bInk6EmIux6tTZwktMMSn71/c3lx7ekWq8hP1MVB3DtWKsTNdTlQVzsMOVZpDP8&#10;h2TIzDF7umSWzyxhcNhsNSrtStMjDJ61as1Os1VyzxIo0JYdSw5Ly06nUy/MdsEI8fiLkD4iWwJR&#10;ggXwLUmC1RZJf5cmWNmx5kA5essnQ8GGutisEdWCDimIuvzy8+rdOalWIbOQGwbCmn9+/+vHBbk8&#10;+4BY0Q1aFn4oAnws2StDcnmQ0DzmD40CjUIfusw2r/u43QAxSoU6EmmKdOP6/zYN0QHPRhy0oB+F&#10;DhANjNXcsgQDRhD4GYAtSrB84FCugCFmAzq5rTL+UF+gSxt7zGVGcAGwIDrUhgZ08tiUOBZX8DiX&#10;SA7go0GabxyAZvDEYS3QuSWARX3DIDMLLmG3JZw7dddJQhUqCN2ui2Z3IZr5p/P514v5tzPQjRN0&#10;eRO7i9hZX0K/OPbx/AYq6+0miBB7qVJroHRosGi1arPeKhqm0Whv9Mud+YS5GCKjREv7UtjEpYa9&#10;jfFiAzUoFkRJIK04NjoeHaSaTChM3H5/0DxyjQ4FiM367WoFP87ThsnuQf/wcN3EWZahUpET6BqY&#10;J43C3GVuRcpXwlyAxmA3qGBFLK7sbDQDP7gcyfAUijCF90HXM6/HFGYBGSst4mTZo3gP5AJiwvED&#10;Y9lNpPIVgnN/fe9urV6bvd9QSwMECgAAAAAAh07iQAAAAAAAAAAAAAAAAAoAAABkcnMvbWVkaWEv&#10;UEsDBBQAAAAIAIdO4kBSTV3pqU4CAJVOAgAVAAAAZHJzL21lZGlhL2ltYWdlMS5qcGVnAP//AAD/&#10;2P/gABBKRklGAAEBAQDIAMgAAP/bAEMACAYGBwYFCAcHBwkJCAoMFA0MCwsMGRITDxQdGh8eHRoc&#10;HCAkLicgIiwjHBwoNyksMDE0NDQfJzk9ODI8LjM0Mv/bAEMBCQkJDAsMGA0NGDIhHCEyMjIyMjIy&#10;MjIyMjIyMjIyMjIyMjIyMjIyMjIyMjIyMjIyMjIyMjIyMjIyMjIyMjIyMv/AABEIBVkE0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f6TFLR&#10;QAUUUUAJRS0UAFFFFABRRRQAUUUUAFFFFABRRRQAUUUUAFFFFABRRRQAUUUUAFFFFABRRRQAUUUU&#10;AJQOnNLiigAooooAKKKKACiikoAWikzS0AFFFIetAC0UUUAFFFFABRRRigBM0tNxzzS0ALRRRQAU&#10;UUUAFFFFABRRRQAUUUUAFFFFABRRRQAUUUUAFFFFACZpaKKACiiigAooooAKKKKACiiigAooooAK&#10;KKKACiiigAooooAKKKKACkHWlooAKKKKACiiigAooooAKKKKACiiigAooooAKKKKACiiigAooooA&#10;KKKKACiiigAooooAKKKKACiiigAooNFABRRRQAUUlLQAUUUUAFFFFABRRSUALRRRQAUUUUAFFFFA&#10;BRSZpaACiiigAooooAKKKKACiiigAooooAKKKKACiiigAooooAKKKKACkpaKACiiigAooooAKKKK&#10;ACiiigAooooAKKKKADtSZoooAWkoooAM0tJRQAtFNpc0BcWikooAWikooAWikooAWikooAWikooA&#10;WikooAWikooAM0UUUAFLSUUALQaSigAxS0lFAC0UlFAC0UUUAJRilooAKKSloAKKKKACiiigAooo&#10;oAKKKKACiiigAooooAKKKKACiiigAooooAKO1FFACCgmlooASgUtFABRRRQAUUUUAFFFFABRRRQA&#10;UUUUAFFFFABRRRQAUUUUAFFFFABRRRQAUUUUAFFFFABRRRQAUUUlAC0UUUAFFFFABRRRQAUUUUAF&#10;FJRQAtFJRQAtFJRQAZpaSigBaKSigAJxRmiigBaKSigBaKQdKKACjPPSiigApaSigBaKSigBaKSi&#10;gAxQTRSGgBQaKQUpoAWikHSigBaKTNLQAUlLSHrQAtFHakzQAtFJmloAKKKKACiiigAooooAKKKK&#10;ACiiigAooooAKKKKACikPWloAKKKKACiiigBKozXpiYgjgGr3asi6yJckd+1aU0m9TDEScY6Ex1A&#10;gkFefQ0v2891x6ZrO6scZ2n+7yPypRzzyFHTbyPyrb2cTk9rPuaB1HBAIAPoeP1oN+AeAMHueOfr&#10;VAAdEOFH92gHb659BR7OIe2mXm1DC8qPfPSlOo/LkqAvr2rPA5O0jd6CkDHdkAHHZRg0eyQe2qdz&#10;Q/tMA4K8evWlOpDHCfjWaRnPQE9dvBpBJknkEf3eh/8Ar0/ZR7B9YqdzU/tAZHyGgakrA4HI9Bms&#10;3eM87c9h900hZeMYDfl+tL2UR+3qdzT/ALQUfw8H0pRqCkZ6j1FZe7qoOW+uP1pSS2Qg2+vYn8aP&#10;ZRD28+5pjUUz04po1NOcrwPTk/lWazZQbhjHTJwfzpVbA+bJH+1/jR7KIvrFTuaQ1JDztyPY80o1&#10;GM+n0zzWWxyueM9gRxTQNq4ck46ZHAFHsoh9YqdzW/tJCcKufbpS/wBoLnG0n2HWsk8rgZ2989Kc&#10;pGPn6AcknIo9lEf1iZqf2jH6/hS/2hEayjgD5ThR68ik3Edxj9KPYxH9Ymap1BB25pRfoe2D6Vlq&#10;wYZA4HUdaRcgkLgZ9BS9jEPrEzW+3x9+PrR9ujPt7npWRGSBjnOex/pUmDtIUEHvtP8ASl7KILET&#10;NT7dFnr+Pag3sQGdwA7EnisvCnO3cp6EKME0EEDhSB6jrR7GI/rEzU+2xjqOPXPFL9tjx/hWUOme&#10;/twaF27u+f8Avk0eyiH1iZqLeRscdB65qwpB5BBHtWLkFueW7AjH60aJdTy3l3DLJvRCNnGMfjUT&#10;p2V0a0q8nLlZu0UlLWR1BRRRQAlLRRQAUUUUAFFFFABRRRQAUUUUAFFFFABRRRQAUUUUAFFFFABS&#10;UtFABRRRQAUUUUAFFFFABRRRQAUUUUAFFFFABRRRQAUUUUAFFFFABRRRQAUUUUAFFFFABRSHrS0A&#10;FFFFABRSUtABRRRQAUUUUAFFFFABSGlooAQnigUtFABRSUdqAGl1XqQPrSCVD0ZfzqG6GUzWcxfs&#10;5x7jGPxrSMOZXOepWcHY1/MTP3h+dL5if3h+dYxZlzlvpu6Gk3MoyW6+2RVey8zP6y+xsmRB/EPz&#10;pd6/3h+dYgLgH5uvpzx9KasmTnd7fL/hT9j5h9afY3d6/wB4fnSCRCeGGfrWGZDvwHGPbg5pWLMM&#10;ggn3+VqPY+YfWfI2/MTONw/Ol8xf7w/OsRmf1GPRuP1p2ZOPU9jyKXsfMPrL7GzvX+8Pzo3r6isV&#10;meNSQ7qffkUwSOyckj/dOf0o9j5j+s+Ruhh6ijcD0IrE8xgSQx9PlpzSyY+VgfocGj2XmL615GyG&#10;Geopdw9RWGJH69T044P50GZx1bHu4x+tHsWP6z5G5uHqKMj1rEMrYyz8ds9KHldFyTkYyM9KPYsP&#10;rPkbeR60ZHrWEJXOGJ4/SnmY7ckkD6ZFHsmH1ldjayPWjPvWGsr7Scnb9c/pSm4fG0Zz6g5H5Uex&#10;YvrS7G3kUZHrWGJ5OuT77eR+VH2iT1OPXqPyo9ix/W12NzI9aOD3rCE0wGVfv25/SnGaUqRu5/2e&#10;f0o9iw+tR7G3kUZ96wftUqn72OOo5/MU4XMpGQ+D7f54o9hIPrUexuZozWH9pfPLgH1WhbllBK7i&#10;frn9KPYyH9aj2Nz3pRWLDrUccsUVzw0pwuAf8itkdBWcouLszeFRTV0OpKWipLEoopaAEozS0lAA&#10;OtLSUtABRRR2oAKKbRQA6iiigAopKWgAooooAKKKKACiiigAoopDQAtFIKWgBDWPe4805wOetbJ6&#10;VjXQzIwGRitaPxHNifhKzA4yMYHY8frTdxwpbGe244H50D5QQM59Ov6UKNoP3lXvg5/Suo4TN1jW&#10;7bQreK6vo5RZPIEknAz5JY/KW/2c8Z9atajewadpVxqMz5hiiMvA6geh9ziub8SSPBrWl2N3fyHS&#10;9RM4uoWRWX5VUqo4z1IrNu307Vr20jF/eX2l3VyIbhf4JJFyVQLj5R1J/CockjTlO1068fUdLhvZ&#10;LOSz85A/lTkZUYyMnt61Pn5QACAe5Oc/j6VwKNoNvpWp/wDCRXDNbpeyW6RCdyQgfABAPI967O30&#10;+ztrBbKOLdaou1Ecljt7Kc9R/hVRZEo2ZcZivIYMPXIpXjPOQMe5BqpFpWnCRP8AQrZSSMYXn8q5&#10;vwLZ21z4TglnhSSYyzbmkOWP7wjGe9O+tgtpc6uK4iuPMEVxDMY22OI2D7WHY45FPU5AHO3ucVVt&#10;NP06wEhsrWG23nL+SgXcff1NRPp13JK5Gs3gyxKoqoMZ57jt0/CgQk2u2Nrq8Gm3JeKe5GYGZMxy&#10;n+6p9RWiBvbEZ7dOvp2rjZEudQ8YSaddasxgsUS5gd0TzA7ZH3selat1bG726b/wk9xHPJHkLGUE&#10;jDjJUgZqUynGzsbmCucAADr3A/Oorm5NvbyTpG0+xSwjiIJIHXA7msrUtKvpvDsmm219M07xiI3M&#10;uN5Xvz0rmNbtIQ9r4d0+ySyu5QHlnWfBhjBGcE8ZPQU27CjFM7exvYtWso7uzJEMoO3sR2IIqwWb&#10;cQHBPcg8571yO3TI9Tj0i30OS5uEQu7xTAqg9WIPU+lX/C2jy6PbXcM8CoZZfNMnnF1kJHJOeFx/&#10;hQmEompqurW2jWX2q9eRYw4T5OuT04q206JB5xJMYTeT0YDFc1Nb3OseJLm3e9aO2sjHNDF5YYby&#10;Dyc1jyXWq6na3+iS6gk11eXr2sZEYHkwj7749MYA9zUuVilC52mk6tY61ZRX1jKZIZB8pK7Ccfz5&#10;FXWWQspUMPwxn8a4/VjrXh3QrdbG/swiPFCiJbY4PGev61peIbO/1PSore3ligQyJLdTByNka4J2&#10;D3P6U7i5bteZq399Fplm91cpN5ES5ZkjyV9TgVLDcpdwpcwyeZBKA8bhfvZ965q/1DR20e6ntdTe&#10;cGFmVGuGKPx0I96j0zUNJg8NwXrXxtisCuYUnbahx0x6d6LhyuyOvIK43/kRz+dU7vV7Gzv7Swup&#10;WE91u8pdhIbHXkdPqazvDemzadYSzNqc19LdHziXYlUJHAXP8P8AhWRq39sv4v0QKLNLoxz+UwyU&#10;BwPvUpOyuNK+h1kWoWVxczW0V1G88GPNj3ZZPrT4L62vImktrqO4VW2sUbeFPofSuL0zVk0rxRrB&#10;1SRTdzCJd1tGSG46j0HrTNF1u20DSp9lrJdXt1fuqW8AxJJzy34UuYbhZM70Mc8f4j/61OJGO5Ht&#10;zUUe6dVkIZGYZIcbSDjofepNpHXbx1OMfrVECqQVOOPxzTNA/wCP294ONw6nipPxGPfj9axk0KDX&#10;5bqG4ur2AJJvBt5jE35jqKifwM0o/wAVHa0tcZ/wrrTwONW1wf8AcQelHw8s1yBrmvj/ALiD1zaH&#10;o3Z2VFcb/wAK9tu3iDxEPpqLUD4fQr08SeJB/wBxFv8ACjQLs7KiuOHgCNTn/hJfEn/gxb/CkPgB&#10;cnHijxJ9Pt5/wpBdnZUVxx8Ajb/yNHiTA/6fz/hWT4l8LXekaBe31r4p17zYkLgSXW4H9KegXZ6P&#10;RWJ4WheHw5YCW6uLmRoldpZ33OxIzya26QwooooAKKKKACiiigAooooAKKKKACiiigAooooAKKKK&#10;ACiiigAooooAKKKKACiiigAooooAKKKKACiiigAooooAKKKKACiig0AFFJS0AFFFFABRRRQAUUUU&#10;AFFFFABRRRQAUUUUAFFRyuIoXkIJCqWwPauJs/HmoahF51l4W1CeHcVEiMmDg47mgVzuqTNca3jH&#10;WQcf8Idqh+jJ/jR/wmerngeDdW98lP8AGgLnZ0lccPGmp858Hax+AT/GmnxtqQ/5k7W/wVP8aLBc&#10;6q7/ANUf8M1nYOCFJIHX/wDVWXbeKLvUb9LSXw3qdkjA/v5woUEDOODWgTjOTk+rDj863pbHDX+I&#10;XGe+O3HFKxx3AJ464JphyfvjnHHcUh68g4x0C5raxzinsWJ49sfrTiyYDHCgjqTxXN+IdQZNPa90&#10;u7jN5p8xDQmUBZQP9YhB65HQ9mArH1C8i0yLWI7O7tmi1IKlvCJAxjlcYcnH8Pf6ilctRujuyAFx&#10;kFfU8/rTVIHTJ/DIFc/omr6NaCw0C21H7TcrBhSM5KqACSffnB+tbdwbo2z/AGcRfaAvyebwC3uf&#10;SmS1ZlgHdxkH1x/hQpXOQVbPXHWsGNfEtyu5dU0hSo+bZCzlT35yKzNWXxDa3uixTa6GjuLwRyLD&#10;bhAVwSByTU30KUbux2BcbsH5SemRihmwPmdQPpTB0Iz8ue/IHrkVy2qX9nb+NtJuGv4o4TazLIwk&#10;BRumN3v7U27CSudWzHPLfKf0oBYIAcgHuRkVyttq+s3FzPClxp8YN28FtNKCTJjJAwvB46Z9KueF&#10;dQ1HULbUG1O4hmkhvZbdBGmwBU4/Xr+NCdwcbK5vhiq8g49Qc/pRw3JDfQfzxVG/1A2hjC2Nxcs/&#10;QoucfWuYs9fvbOXXpP7MupraGcMqyyr+4JiUleTnqc496bYkrnbbccBhz6daccDjdzjp3rivD0fi&#10;TTtGWIabHO8rtMGubgEIGOdoHsDXWNKIofMnGwKuWC5YKe+MUldhJWJgqmTIbLHseKCOTlsk9B0r&#10;jtU8RaheT2umaNaSWovWaNb25XhcDJKr1zXSafviiSyuLz7TeQxqZpMYDA5AbHuVNFx8pcJJGCpD&#10;fTH60EMzc/exjkYP5iovtEQJiE0ZkAz5asD+OKxfFzyJ4WvZIbhreVE3o8UmCpByKfS4tb2N3Kqc&#10;Y+b1xt/WkHynkgY9eCfxrm7rXNQtp7KPT2tLyOSFvMd5QAhUZLMfWo4NY10eItNsphpyWd1DJKxt&#10;izkhcdM4HelcfKzqVbBOQAex/wDr0pA+93/z3qreXgtYDIyTuoONkKZJ/wCA1gQ3viDV9bMEIXSb&#10;O2CSzI4EktwrZwD2Xp9ab0Ers6fvh2Uj1btQFXOM8/WuTj1nxHPa6lJbwWO2zkdTNMTlsc/dH1rd&#10;0K8nvtFtbq6MZnliDOYhgc+1CdwaaNEhf4se3Y/nSFuBuyMdMn+tICuDtOF7kU0naw2kH/dp2FqV&#10;Jxu1WxO848zvz2rrhXH3DxtqunkgD95jgYPSuwFc9fdHZhVox1FFFYnWFFFFABRRRQAUUUUAFFFF&#10;ABRRRQAUUUUAFFFFABRRRQAUUhOKM0ALRScUUALRScUtABRSUUABrGu+JuT+dbJ6ViXhPnHbuHrj&#10;kflWtHc5sV8JXJ44OfdqC67QSwB/2un50ALuPUH1A/pSbFIOARn+JetdZxHPX0q3Pj7Srdl3/ZbK&#10;adnPIUuyqOe33TXLWNmlxZaBI0zm3uNUlJiUgIfmf5sjn0rpbrQ9Ylhvr6yv0stWvGXLbQyCIYCp&#10;gj6ke5NMl8MTWujaVZ6Xcxi60uRZo2lGFlbHzZ9M5zWLi2acxzcjWyaVPpUGnySST61tM4jDRpGk&#10;4diz9QNq816QGLfOuCh5Vsgj1/z9a5i80/xQ2l3tjZ22h2/25JBLJGXzlxhmx3JFbdvb6hFp9rB9&#10;tj+0RoqyTrHnzMDkge5q6aaJqNPU0EdVdCDnkYwMiuX8BD/ikrY9Q0sx9f8Aloe1bXk3+8Mt/H5g&#10;PB8kZ/nVDR9Bn0OwSxstRDQxsxHmxfPknJ5B5Gaq2txXVrG6WTGAGK98DI/Ko5GRELNIqQoNzNnG&#10;APX0qhaWuoQ6jLc3OqtcQuoAgMYVUP8AeGOTmq+oWV5rcrWVzGbfSlbEmW/eXOD90HsvY+vSh3Fp&#10;cqeHYI9Sk1HXJoldb2YiDeuSIU4Bx79fxqC0t4J/iVdzpEoNlp6JkLja7sTn/vkgVsao2p2djv0e&#10;G3l8hMC0kGDIAPuqw6EVn+FdP1WB9R1bWEhi1HUZUdoEOREqqFVc/Sp8im9G+5vXU8kEG+GJ5HPR&#10;VXJz7qe1crrU840+a41i7S0tlG0+VaAOWPQZYk5+ldLfXVxbhBbWUt1K/RWcKqfVjWWNDuJ5m1PW&#10;rgXN6kbCCBf9TBx/D6t/tH8KcthQstTlfDmn6bf6YJtMa/0/V0BE0lqWPOcAsrcHODXbaVe3Tg2l&#10;1a3QliRf9JkQItw2BnAzxWJpPh67k8Oae/2ifS9ZgQgS7c8ZJKsv8Q9u1aujyeJDLNFrkOnmGI4i&#10;uIGP70+u3tSjfZjm09Snb21xceKtWaC+mtyqQg7VBz1qhommLqGneILZyxujeyotwcK4K4KkEdOa&#10;2LfTtQTX7+7SVILeZY9vybw+BjNN8N6deadHqbXhUvc3kkybTnKkYBK9qTjcalYzdbGoL4U0mPVx&#10;/pzXMKzlSMbs9c/TFdPqLBdLuwQx/dN1X/Z7Guc1K31/VtXs9PuNOt106CZbiS8hc7X29BtPQ/zr&#10;qXVZInRxuR+GVTnIxjBFNK4SdrPscHYuf+FdR41DTlU2RxGIxv8A59aLiRz8OpF/tHTWT7D80YjG&#10;/GPrXValYxR+HbmysbWLHkMkMUYAxwQPxOaTT9Jgl8N22n39pHta3CTR4APQZB9aXLqPmsrmhabz&#10;pFv9l8s/uE8vcPl6cfrXFXmm6jdeLtFTX7xJ/MWVhFbqURAAMDI5PvXeBUihWGFWREUKqg4IA6fh&#10;XLiDW7/xnbS3lgtrbWEThLmOTcJt3A7UpLSwo9xPD6LD4o8QrCqbYzGgzzjC/nS+DILSG1vdQdES&#10;d7mQPcNzxnoM9KSLw9qM3ibVLm7nWHS5yrCOHCvNgYwx7AenesxtP8SWWkXejWuiRzCaYmK5acBV&#10;UnPINKzKbunqeggggbWBzyQpzTsE4x0HoefyqCNH+zR+eFEoUbgBwD0ODUwGVyzAnHAIqzIcMgkD&#10;HqR3qPw8Qbm8IJOX65z+lOZiy4OCB2IzUfhz/j7vhx94dKip8DNaP8VHRUUUtcp6IlFLRRYBKKWi&#10;gBK5rx8xHgrU8DrHiumPSuZ8ff8AIl6j/uf1oEafh/8A5F/Tv+vdP5CtOs3Qf+QBp/8A17p/IVpU&#10;AgooooGFFFFABRRRQAUUUUAFFFFABRRRQAUUUUAFFFFABRRRQAUUUhoAWikFLQAUUUUAFFFJQAtF&#10;JS0AFFFFABRRRQAUUUUAIetFLRQAUUUUAFFFFABRRRQAUUUUAFFFFABRRRQAUGiigCvfcafcn/pk&#10;38jXL/DdceEIOc5kf/0Kuovf+PC4/wCuTfyNcz8N/wDkT7cYx878/wDAjQI62ilooCyExSYpaKWo&#10;WRWuyRGcAnjtWbyQQSq56461pXn+q6D8ay3Zep5/3q6aWxw4j4hDkDjqT0zikzgjOc+4x+tITx8x&#10;yvowyKQEdQDj65H5Vsc9zl7bwpcWumE7LG41GWd5Zri7jLKQzE4HuMis+WHUX1iPTLa4sLdoGD3k&#10;i2aKqR9sMf739K3Lnw3o7C4uJ4rqbJLsv2iRu3ZScVj2Oj+Gb7xRJHaWdtdWxslYqRuCNvOOvfHa&#10;oaNEzo7eLRl1aae3uLSTUJolBVHViEXoAByBkk/jWkOvzcem05/SqUOj6ZZy+bbadZwP2eKJUZc8&#10;YHFS30M1zaSQ29w1rK6kJcBcsn0qkjN6sw9at9EsdYsrtZJo9XMu6O3seZLnPUMvQjsScYqPU5Lm&#10;51bw2Lu3WCf7U8xiVi20BGAyfX6cVb0/RF8N2k82n2x1DUJCGuLi4k/fXBzzhj074HSqNpq9tr/i&#10;+xe0aX/QLaVp4ZVO6GRiE2kHocZ6dql9jRM6eVisTOke6THCbtm4/U1wUySzeLrOG28O2UE8dq8v&#10;2a5mXBDMOTgc4IPFegsQiFnOFAyx6gD39K4630y38QQX2t3rtbrcOr2U4+V7eGP7r57bjkkdwRRI&#10;UNCpDNDcX+m29wEi363LIFJyoaNGwB07lcV0HhALLok10gGy4vrqXcBkvmZgCR9ABXNa7HHqunXG&#10;rzQJHYxyQRwBhsLqZ0LzH0zgDPtXUXWpw2ur6Xa2s0HlXEsnmrEVBPyswPH+1z+NJIqW1kSatfKp&#10;XT4b42d9Ou61kZcozj+H0z6jrisW/vp5WtPskNsbma7Freqx/dTSbOfqFOOfVau+LNWgtbaKy+z+&#10;dqU7gWKPHwJegYH/AGc5/Cq97pkWm2WgaXv+RLpY2lLbWZsNuYN/eLEt+NNiiWrG71//AISqSx1C&#10;4tfIS1Enl28eDuLEDqfatm7iuZLd1tbhYJz9x2TP5g8Guf8Asd14Ws9U1e8vV1C4YrtkfjbGpwB9&#10;cZravDdNZmOx8sSsQoZzlUHrjuRmnEUjgdduNSPivT7EX91fS2m5pWhRYyvy8quP4sdqvW2n2Gs+&#10;JbIreXt1bTWMkmZJiHLB1XBI9Dn9a0LjT4NM17w7Bbkt++lZ5XOTIxXlm9z+lWr/AErUpPEttc6X&#10;LDYQrbSpJKsIf5mdWKkepIz+dQk9S21oV9E0qw0/xZqos4Gj2QRjLknOeetZnjiS2NndCTRL1rhi&#10;sSXTEKhLNgAHP9K6fTtHuNOvLm6n1Se+lucbldVVRjgYA9qz9WhGua9Z6M8Rezt8XV5zxgcRoffd&#10;k/QVdvdM+tzKYRWF1HHLpKaX5drPJsWQNvXbjPHeneHo449W0SAbW8nSWkJLZ++y9+3eprnSECR+&#10;HYJnup8nMzEk21ucEoT+GB9ad4bjtNM8O3d1bxRLdW7Tx7icsFDkhWz+FStzRvQ6a9i+02zIt3La&#10;9xLGcNj615vZpd6jrt3cqmo3unho1JMxjlZDnEgx1GQePeu3mjuvEGjWZMiJBcRo9yIxgspAJA/E&#10;1HYtBD4l1NI5RCI4IF+9jb97Gf0qpakR00OdkXT0uJYpodeuWvpXaK2QeWsgwMqcntj8a63QY1TS&#10;oof7OuLBIhtWGaQOR+IJrl9aLSa/pYuvFfBaQeZbFI/KGOo68+9dRo9/p8kX2Oy1U380C/M7Nudv&#10;djjmlF6jmtDTC8/Nwv1zTtgPuvv0pAWP3cA98Dk0u5uqgbuh2jFWZlKdc6rp+AxBk78jpXWr0xXI&#10;XDkatYZ27jIemQa68dq56+6OzC7MdRRRWJ1hSUtFABRRRQAUUUUAFFFFABRRRQAUUUUAFFFFABRR&#10;RQAhooooAQdaWiigAooooAKKWkoAKxrwHfk9PpWz2rGuvluCxJUei1rR3ObE/CUyQGIJXGOppSTt&#10;3Zz/ACpNu5gMYJ6kDBpVwoAxn1K11XOGzEYl1YsMjqOc96RgB8xXge2adg7/AJf04P5Um3LcAbh3&#10;HBp3FZjXOF3dQO55/Smn5sAfe/P9KcVBb5lDMvQ/dpCcfNgbunPB/OquID83AOQPQcCjAIBGOAMn&#10;r2p2Duz1+vH600gjk4YHt0z+NK49BqqQTtwcelOAUZ2sM9xSHDDBzn0PH609QAMdxzyP602wGbxu&#10;wpOe9OBJyGX6beKTbnlm+X0Yf1p3YBhuA7EcfnSbQO4ADIAYqfQmkUsoxjnP0xTv4s44HHIyBSNl&#10;QcDPf1H/ANaldAxpDlj60ZbcARhvfj9aU5HAyqgc87hSrydpAIwMkHP6U7iE3EHkHH+e9BJByw/T&#10;+tKFGTtAHrzn9KUD5spgqP7rf0ouirBzjuT79Ka3rnOO/XFKwA525J7qeaYowxO0r7g8mhWDUdgb&#10;Q2PxxTs5UkjJA69eKQbj2Of7wOKUZX7zHd1GBg/nQwsxQwIJxx60quCMDn8c/pQNzHLt8vr0I/Gn&#10;cBcnBJ6ZHX8akBCAeM574Hak3ZbEZAHQr0p3fJbb6Z5pGUscEk5/vDigBFwCVyM+xpRnOPXpjg0Y&#10;ydvcevSnZJwdpAHY8igBNxDbSSD78f8A66Xw6CLm9OMfP0zSh8HqNp7df/1U3w7gXN6oIOG6Cs6n&#10;wM2o/wAVHQ0tJ2pe1ch6IUUUUAFFFFABXL/EF9vgq/8A9pQP1rp+1cv8QjjwVfn2H86ANjRARoli&#10;D/zwT+VaB61n6Jk6JYk/88E/lWjQJCUtFFAwo7UUUAIKWkPWloAKKKKACiiigAooooAKKKKACiii&#10;gAooooAKKKKACiiigAooooAKQ9aWigApKWigAooooAKKKKAA0lLRQAUUUUAFFFFABRRRQAUUUUAF&#10;FFFABRRRQAUUUmKAFoNFBoArX5xp9yfSJv5Gua+G4x4Otj6s38zXS33/ACD7n/rk38jXM/DYk+Db&#10;bIx8zfzNAjr6SlooGIetFFFAFW7+4OM1lMePlOD6Vq3mPK57Vk9eQpJ9+RXTR2ODEfGMIAOM8jgg&#10;nHTmgercfhj9aCCqkDp1ODu/SkHTGP8AvnkflWxzCnIG48Y5yRkVVtNKsrK7urq2t1ikum3TsvIY&#10;jjOKs5HUfe9jg/lRs6BfvAdQcGlZBqhxYFCAcj25/SkU/KoQj3x1oxw25sk+p2/qKauflJBJHADf&#10;40wHHjgcH8jUSW9vHdS3KQxpPIAskmNrMF6ZP1zUrJvU5zkevOKbs/3h7/eH5UaDuJcxx3EEltNH&#10;vSZCjDpuUjBGahurK3vYY4biPMCEMsQ4VsdB7j61PkqcJkEdSDn9KaDkZKsSPw6cUWEEiRzRmF44&#10;ntyu1lYArt+lV7PRNJsrkT2unW8UyjG+MdPwNWjnIJ2g/wARxtP0p+RkZyT6EY/Wk0VdiSRRSyRt&#10;JErPGSyE9VPQ4qvf6faarbfZ72DzU3A4Y7SD2I96skEfNgEerjpSnGOR2+opWFdmE/g7RDnzLaaR&#10;e6SzsR/OtdQR8vAK/KVxjbj3/EVISM4XO3H3SdwpFQLlSTgdlOf0qkrC3Klzplve39leTb/OtCWi&#10;xwMsMHmr2Ou44H+1zTFO0/Jxj0Of0pc/NwpUnqQ2c/hSsMTA3ZY5HbIyKrpYwW6zGINE1wxd5M5Y&#10;t04P4VOCcHAxz/Cf6UHg7lZg3fHp707BfsVrKxtdPhZIFO9zueRjuZ29271SuvDWh3s7Ty6dEXcl&#10;nIYgNn1xWmG57qf9gfripQ3Hr74wfyocRXYyKKOGJYo4/LiQYUDlQPaqJ0awkubq4lt0kN0qrMjf&#10;Mp29P51pAYyOuPTg1HkGThiCOTjg/wD16LDuypDo2mRr+6020Cn/AKZg/wA6txQQRH91BEnH8CgA&#10;U8t8wIOfw2mk6vzz6EryP8aVkHMKThc4Jx68ije2PkGR1/vCkYAdDz6Dg00cnLENn22n9KqwFaRi&#10;2radjp5nJHPauvHauRmGNZsPun94eowfzrrh0rlr/EjswuzFooorE6wooooAKKKKACikxS0AFFFF&#10;ABRRRQAUUmKOaAFooooAKKKKACkxS0UAJRS0UAFFFFACUtFFACVQ1G0luIc25jEwOVLjIrQopxbi&#10;7omUVJWZyzadrwUbZLQ47Nmk/s/xAeQbQEdjkiuqorX28uyOf6pDzOV/s/Xyo5tCcdMmk+weIOws&#10;+PUk11WKMU/by7IPqkO7OUNh4g4Cx2eO+ScUn2LxAB/q7TcAf4iQa6zFFH1iXZB9Uh3Zyhs9fC8Q&#10;WmQP7x60wWmvnGbe19jvPP8AnrXXUmKPrEuyD6pDuzkBZ67n5rW2DZ6hzinLba4ODZ231Dnmutoo&#10;9vIPqkDkWh11c4sYD9HxR5WuK5JsISM8FZMGuuope3kH1WJx5j1wNxp0ePaXmlA1zZn+zo/oJOa7&#10;CkxT9vIPqsTkCNbIP/EsQjPTzBQP7YB40oEHkjeB+tdfiij28g+qROOb+2WYf8SrIHYyAfrTg2rc&#10;50nn03iuvxRR9YkL6rHuceX1ZsD+ySCPVxikL6s2QdJcY7FwQa7HFGKf1h9g+qR7nILNqmMHSZB/&#10;wMYNKJtUVeNJcE/7YxXXYoxS9u+wfVF3ORW51LOG0aTHqrin/aL5OP7ImIPcMK6vFGKXtn2H9VXc&#10;5Fru/U5XR5iPqKU3t+MH+yrj3ORXW4oxR7Z9g+qrucib69xuGk3BB9MA0h1C+x/yCLk/lkV1+KMU&#10;/b+RP1XzORW+uduf7Juc+hGD+daHhxJh9pea3eHc+QHGD+db2KXFTOrzK1i4YflkpXClpKWsjpCi&#10;iigAooooATtXLfERseCr33Kj9a6o9K5T4i/8iZef7y/zoA3dHGNHs/8Ariv8qvVS0n/kE2f/AFyX&#10;+VXaBIKKKKBhRRRQAUUUUAFFFFABRSYooAWikozQAtFJRQAc5paSigBaKT8KPwoAWik/Cj8KAFop&#10;PwooAWikHSigLi0UUUAFFFFABRRRQAUUUlAC0UlFAC0UlFAC0UUUAFFFFABRRRQAUUUUAFFFFABR&#10;RRQAUhpaDQBVvzjTro/9Mn/ka5v4bLjwXae5b/0I10t//wAg66/65P8AyNc18NiG8GWmAVwz/jya&#10;BHW0UtFAxKKWkoAguUZoztPIHQd6wJry1il2S3MccinGxmw1dMelUp9Ksbly81pDIx7sgJrWnUUd&#10;znrUXN3Rgm+siQrXUat2BOM/jR9utFBX7VGoBHJato6JpjAA2UB9tgpBoWlgH/QYOevyCtfbxMPq&#10;szGa9sRjfdxYx1JzS/bLPn/SouepDAj8q1/7A0r/AJ8IOf8AYFIvh/SUPy2MAP8Au0e3iL6tPujK&#10;N3aANi5iPrhxxSpd2xGFuISB6PzWp/wj+lFi32KLJ77aafDeknGbGLj2o9vEPq0zNF5ak5FzFkdi&#10;4FKbm2zsNzBk8feAP51pP4c0l/vWUR/Cmr4a0kKF+xx4Ao9tAPq0zOeaAkKZ4R7lxzSie22BjPFx&#10;/tgir/8AwjOk/wDPmn603/hFtIzkWij6Eij20QWGmVPOhKfLcRfUSA4/CiKWHPyzRHHQq4/lVs+F&#10;9H6/Y1HvuP8AjSHwto5H/HmM4AyGPb8aXtoj+rTKzTQ7iBPEW9BIAaXzYmwDNGG92A/WrB8LaOy7&#10;WtAR7sf8aVfC+jhcC1GP99v8aftoB9WmVCY1B3SoCOhJA/WnFk5JdR/wIGpv+ET0gDH2Y/jI3+NK&#10;PCekqSRbsM9cSN/jR7aHcn6tUINy54dfqcU5nThiyDHcnIp48JaSpBWBx/21b/GlPhPStxPlSD6S&#10;t/jR7aA/q9QgYjO7eNvr2pG2AcMOepJ4qf8A4RLSw+5Y5FPqJW/xo/4RPSwQRHID3Ilbn9aftoC+&#10;r1OxBwy4Lpt/vA0pCkHLKR9akbwhpTHd5coPtK3+NIfB+lkghZgfaUij20O4fVqnYYBuTGQQPQ8U&#10;m0E5GCMdRyKkbwhpbFTiYEdxKaG8IaYy4zOD6iU5p+2h3F9Wq9hFHPGCO+DkflSYYg4OB7HP6U7/&#10;AIRDTQBhrgEdxKaQ+EdOByr3Kt6rKcml7WHcPq1XsN25Gd3P1z+lNKM3rj/Z5/MVJ/wiGn7c+bc7&#10;v73m80f8IfYH/ltdZ9RLzR7aHcf1ep2KkhC6xp6sSfn7HPb0rrR0rDtfC9jbXUdyrTNJH90s+a2w&#10;MYFYVZxk7o6cPTlFe8OooorM6AooooAKKKKACiiigAooooAKKKKACiiigAooooAKKKKACiikNAC5&#10;pM0yQ7UJqgdQZWK7en51UYuWxnOpGD1NLNGazBqLf3c+x4NL/aJ7/gCOafs5EfWIGlmjNZn9pYPv&#10;6YpV1EZwQcjqCKfs5B9Zp9zSzRms7+0OM9jnjHWj7eQxBHXtil7OQ/rEO5o5ozWcdRAfGOvqMUf2&#10;gQfm24+lHs5B9Yh3NHNGaz/7QGeNuB7GmnUxnGAP96j2cg+sU+5pZorNbUuPuj8elObUlA5AH1PF&#10;Hsp9g+sU+5oUlZ/9pjP3R9T0pTqWBkoPzp+yn2D6xT7l+lrP/tHj5k2nsT0oGoqf4cY/EGl7OXYP&#10;rFPuX6KzxqS4OUx70o1FT1Qgeoo9nLsH1in3L9LWcdSUHmM47Ec/n6U7+0ojuIAIXrR7OXYft6fc&#10;v0lUBqUZ5wMex5/KlGoxk8L+uKPZy7C+sU+5eoqj/aMZOAMn0zR/aUQ7c+maPZy7B7en3LxPNLVH&#10;+0EzjHPoTSjUExypB+uaXJLsV7aHcuYPrRVX7fHjPNIL+MruwQKOSXYPaw7lyiqgv4/4vlH1pft0&#10;XY5+lHJLsHtYdy1RVUX0R6Un26Pn0o5Jdg9rDuW6Kq/bosZBz7DrSi9iboefQ8Uckuwe1h3LNFVW&#10;vYlxz1pwu4j3o5WHtYdyxRVf7VH60fa4/fNLlYe1h3LOaM1WN1GBycfWlF1Ee9PlYe1h3LGaM1Ek&#10;iv0p/fpU7blp32FrlPiKM+Drkf8ATRP/AEIV1dcn8Rs/8IbcY6+Yn/oQoGdFpo/4ltqD/wA8l/lV&#10;uqmm/wDILtfXyl/lVvtQJBRRRQMKKKKACiiigAooo7UAJmmNKqdTT6z77AJ4AY9ydv604q7sZ1Jc&#10;sbouCeNhw1J50efvVjMckDPPucN+BFKzNtBZs+gY4P51t7I5vrMjZE0Z6MKBNG3AYVib+PmZvoTx&#10;SqXwMFj9eRR7IPrUuxtedHn7wo86PP3hWJuYKcOT9fmApfMfs78cfJz+lHsh/WZG35qf3hR5qf3h&#10;WKC2GYOR2+Xn9KbvO4lSfqvHP0o9l5h9afY3PNT+8KPNT+8Kxixbqx3AdQcGm+ax4x8/bkqf0pey&#10;D60+xtiRD0YUeYhOARmsQl9vLjI4yxx+tKskin72Pdm4/Oj2XmH1p9jaMiA4LCjevqKxlkfjLE/U&#10;ZH50oL5++effIo9l5j+tPsbJkUdx+dG9QM5FYm5xkglR04bP6GkEkgPDN9VP9KPZeYfWfI3PMXHU&#10;Ub17EfnWL5snQyZ+gwaa0khPDgn2G00exYvrPkbm9T3H50b1JxkfnWI0knGW3be7DH6inea4X5pM&#10;j+6w/rS9kx/WfI2d6+o/Ol3j1FYnnP1DcH+FuRSmSTGA2D/30P8A61HsmH1nyNrcPUUbh61ih5Rx&#10;vwfUHI/I0NPJn5XGR6UeyYfWvI29wxmkDKehBrDFxLu/hZvY4P5U7z5Q2cfh0P8A9en7FgsUuxt5&#10;pazLHU0ubqW02SCSIZZiBitKsmmnZnTGSkroWiiikUFFFFABRRRQAUUUUAFFFFABRRRQBV1D/kG3&#10;X/XF/wCRrnfhuP8AiirPj+9/6Ea6PUP+Qbdf9cX/AJGub+HAP/CF2WcY+b/0I0COtooooGFJS0h6&#10;UAFFVrpmRMo23HtmqZvJfmxt+oOf0qlC5jOuoOzNXNFY5u5ck8kgn7pp32uQgHv9elX7KRH1mJqf&#10;lR37VlfbJMYBJJHc4oF5KAvXPo3+Io9lIPrMexr0Vji8kBBO8Z7Hp+dL9skB/iB9+RR7KQfWYGvR&#10;WUb2QckHp1Bz+lIL2UgHBI/2f/r0vZSD6zA1qKyf7QkLFQuSBnHQ0fbpepGBjoetP2Ug+swNWlrJ&#10;XUGA6EAn5dwx+tP+2uFzkZPvxS9lIf1mBp0VlfbZSRgH8ORSm+fqwGB/dNHspB9ZgalJWYb6QjAG&#10;7vx1pP7RcHG3djsOtHspB9ZgatJWYNQc9AD9eCKDfuABgk/Sj2Ug+swNOissX7+n16Uv259vueg6&#10;frS9lIPrMDT/ABorM+3uGGOncEY/WkOoPngHPowwPzp+yl2F9YpmrRWV/aLrwQQfp1/GgakwbB/I&#10;j/Cj2Mh/WIdzV/Gj8azDqRBHy/pSNqTDkKf+BDij2Ug+sQNSiswagx5Ix7EcUh1F+hUZPrR7KY/r&#10;EDUpBVaC7jmJXkMOxq0KzaadmaxkpK6FooooKCiiigBKWiigAooooAKKKKAEzRS0UAFFFFABRRRQ&#10;AUUUUAFIelLRQBFN/qzWLIdzHIJwewrZuCPJbNY0mDJnJPPGTXRROLFLVEYAbIJ49MZ/SgDCkA/T&#10;HP6UM3TcP++uPyNJ1bgn/gQx+RFbnKAUg8EH1I5H5U0YySSDzj1/SlY8YB79xj9aztY1IaTYi7aA&#10;yjzUR1B2kBjjP503oFjT7dQfYHP6UvJYk5xTAVfbjIJGQTwcH6Vm6Vq7atb3Mj2xieCeSEjOdxU4&#10;yDSvrYWtrmpgk9Tg+hz+YoywQbd2B6c/pTTjjJznHD8fgDWdZaul9eX9syCKWym8t9zcMGAKkN7g&#10;4ouPW1zTBPUZ244xyfyo3YOAAQOoAyfyrM1bWF0xLOdojNHc3cdsWQj5d+QrA+gbA/GtNzjHfAzy&#10;f60rgxTgnIP3ewGDUZYh1KgH1FRi6t5LyS0Eo+0wqHeJv7p6Y9frVSTUzHriaYIWMklu80crMCPl&#10;bBDenJFGgWNFW3EAlRx0xigE7gMjKjtWZoeqtrejRX0kLwO+5WjYZG4HBINaTsQu3blQM4609BDR&#10;uOc4zTlAAGcBsdjg1nWGtWWo6et8kvlwlzGwn4CuDyD9DzUc3iLQ7Zo1l1a2DSsFjQNvLn8KLhY1&#10;AOSSTn34/WlztJLcHv2oIHIDexwMgn6GgHG48Hvgc/pTvcAYgEE53HoScUZx1GGPfH9aaSxXgqPY&#10;f4UDLDA4Ht/hQApPPzc44GRxRyOQCfr0pDjdgMM99vFUtT1SHR7ZLi43eUZESR14K7jjJHcZNAF/&#10;cNvt370gOV64VfT5qizz055xlsbvenhcnvn/AGhg/nTBEgJ/hIx/s8/pQm1eh/7545qHz4vtC27S&#10;xidhuWNjg4HXBp8ksSgF5YkX/bcEH9am47IfkMD8oz7Hmj7o6j6ZxVUahZLMtst9bvM/KoJAxYew&#10;qwAcZDceg5oAfjBA3dex4/WnsSCRge46H86zr3WLbSkia6crHJIIlKjd8xOBkVeDKfukt3OPf2pD&#10;EYYYEsQexI/rRh2PPp1Y8UgbB+Uj6Kcn8qpDUrb+0200Ei68oSgAYVl9qYrF7AUnIOfXqKUDGSdx&#10;HuMis+bWLaDV7bTXBFxcqzxkDsDzmr/IPRh64OKAsL5hHX5h64z/APqpchuo49D0pm4B9oOCfu84&#10;J/xp6hudoy3uMEfjSdgFH3fmAwOmPmxSgnB2/wCP6Uwna3zlQf8AaIBpSWPyjOffg/nSARWQ5A5P&#10;cdf0pFGGKqMD0BpUBC85P+8P607fnkk8f3gKbAjuZZbazkkhfZIi5yT/AErZ0+Vp7CCV2DMyAkji&#10;sLUR/wAS2dvmPynrz3rc0vjTbfr9wdawrJcqZ1Yb4mi5XJfEf/kTp/8ArrH/AOhCutrkviR/yJ0+&#10;Ovmx/wDoQrA7TpbH/jxt/wDrmP5CrPaq1iD9ht89fLX+Qqz2oEtgopB1oxQMWiiigAooooAKO1FH&#10;agBKz77OT1x7GtCqF/0OcYq6fxGNf4GZ+3gkHFHJHXB+nWlIUAbiPUZpGbC5K8dgTmupHnCDK9B9&#10;c8UvyhuMAnnpj9aYyMSfvDHI/ipRuA2hjjv3X8jTaAdkA5I/Pj9aGfac44/z3prZ+bAYDplTn9Kj&#10;mnhgiaSSRY4Y+WYnChfU0ASl92emfrnrzSeamShdRIRvCFhnbnr9K5O71nSovEdtqEWt2fl+U0N5&#10;FG+S46oQozyDn8DVGDW9IuPF82rXFzIEih+yWKRxsTN3d1AHzDt9BU3LUTuwWcYzke3NG7juR2xz&#10;j8KytO1WDVGcxR3kQjOC09uYd30JHNWdRu3srcSiwurw7gpS3wXHv1FUZl0H5Txz6D/Co1dmbhR6&#10;HtiueuvFN1ay2kD+GrxJLqTyoGnnjClsZAyCccetX7S412W9AutJsrayK/eW6aSTP024pXL5Ga4J&#10;wAOv5Uhc9Cefpj9agu5nt7KeWOAzPGNwiRuW9gT3rMfxNpz+HZddglDWsaM20nB3D+Ejsc/nQKzN&#10;jzFOWWRWA4LDpn0+tBJ68BfQ15va31vp+i291a65ENZluzdSQhi0bs/3o8f7vTHcV3Gm61Z6tve2&#10;juAEOCZIni3cdtw5HWhMco2NHcdvQkemMik3MMAYIHYHOPwNQ3d3BY2cl1cSCOKJcux4NcPp+s38&#10;T6l4mmsPMtZ/li8y7VY1ReFGBklyfahuzBRud6HAcYyR6Bv6U9nXHytz3wefyrL0W71G902O61Wx&#10;jtZZfmESuW2qeRk4GCe9aQAJyPyZcj86e4rDgSehG7H0NHzDjPPrjH60fMBn5Qv/AH0KQE7SMAY7&#10;jkfkaQhSMncwPoCf8aQncBnoPXn9ab8xX5ecd1P9KTeB049cNg/lRZgSZAHPI/OnjPG1cr9c/wD6&#10;qiDAMNpyT2PymlLjeBtJPqeP1FFhEei/8h68GMYUdK6Suc0VidZux1G0ck10Yrmq/Eejh/gAUtFF&#10;Zm4UUUUAFFFFABRRRQAUUUUAFJmlpKAK2o/8g26/64v/ACNc78OT/wAUXY4/2v8A0I10Wof8g26/&#10;64v/ACNc78OCW8F2WRgDd/6EaBHWUUUhHNAxaSlpDQBVvP8AV/h61llsZyefUj+tad6QI+uM9PSs&#10;xcAkjH/AT/SuilscGIfvBuO3oMfTrQSCM5P0IyKZkBgMjJ7qcUYPTofXOP8A9da2MLj1GFyGzwfc&#10;flTVIJJHzDuB1H4Vzes+J0t4G/smcTXsDgtatbyN5qZIK5A4PGQehxTdS8SC70a6utLS9imtZEKt&#10;NHtVyWAK5645NTcdmdMGHTj8OtHmqrYAG4+pwaZufylMoAbAzjlQfY1HPcpa27TYldUA+WJTJ+g5&#10;qlZku97E78ctjn14/WjcWOSo9s9K5q68WrFDFLZ6RqV2J5lgjcbURpCcAEk5HOe1WtB1bUL+41C1&#10;1KCytrm3KkQW0pdkQjI3Z4z9KV0PlZucZDEMQOeORS7iQAASD3zn9KjZgQBuG71A2msW38UpO9xE&#10;dMvpZYLiSFjDHuX5ScYb3XafxND0BJvY3E+8duM9+en4UhBPAGfXnFYFt4tTUbVbiy0HU7mNnKBi&#10;EUZHXktVjTNdu9S1K+s7jSnsxbBG3Syhy+7OOmfSi4crNg7Q5DEj9P1pxIHOR7bh1/GsbxBrTaLo&#10;815DCs0+5UgiLZEkjHAXHX1NSyava2bQJfObOSeIyAO3ClQCUJP8XP44Jp+o7Oxp8dcn3z0oJGdw&#10;5z+Nc5Z+KH1bVUg0ewe501d3n6iTsXPZVHU/XpW+G4Ocn6fKfzoJeg8EYJ4H47h+VG44Kggnvjkf&#10;lXP6r4tstPlWztE/tLVX4itIDyT/ALTDgD3NbNtLNLZwSTw+RM6AvHuB2N/ENwo0CxNxt5xt79/0&#10;o245BB9cc/pSFscPkD9fzrK1TWo9LltzdWkz2krbPtSAMsTE4AYDnafWmI1lYHvx7HP6UvByBuGP&#10;Q5z+Fc3qvimLTtftLBprdYGUvcyTNgqCPlwR/F7VYtvFelX2sJpdsLmSdojNveFkUL25IpaDs7G2&#10;Nx5BP0X/AApME5wMH2PNRtIkKku6qndn4A/GsyHWpDr13ps8caxw263CTbv4CeQT7Hmm9BJNmsMh&#10;sZI+n9acSM4y272GKxNX11LLRptRsmgu0iZdyCTIIJ9R0JBzzWrFKzwq5A+Zc4POO/WhWY2mlcl6&#10;8A9OuOtAK78LnPsMGhDkZKke5PFGMZOfzORRYRRZA+v2HA4Yk5O0/lXXA/lXJMSdc0/GMbj23frX&#10;XDNc9f4kduE+BjqKKSsTrFopM0ZoAWikApaACiiigAooooAKKKKACiikoAWiiigAoopKACjNLikx&#10;QBFcYEDE9KwpG5OOpPZefyrcuMeS27pWK4O8k8gdM8/rXRROPFbojzk/d+vanY+XAAHfg80rc8MM&#10;jr60DIx1P1GRW5xjDtJ4U/hwa4vxzql7aadHHJbQJFJdx+XJvJLbWB5WuzmkWNGklO2NQWJbkYHv&#10;XFa7bXOpWaa1cxsi/aIUsopByibwS7e5/lUz2NKdr3ZpWWuajJpz6jELC/tQud9vIYzCFGSHB5zW&#10;X4NuNav9Ka6sTYwWst28knmAs7AnJGPxrRXS49WvJ4LG3Fvo8k4nvJQCPtkowNqD+5wCT3PtUvhN&#10;QNNvAgCr9unwCuQPnwKlfEhuyTsWfEi250WeKa7W0lkH7mYnGJVO5T9MgcVxxvbe+uNTsJLyRkur&#10;uL7U9tGxZlEa5xxxlhXc6xfxWNspeEXV1I221tiNzSydv93A5J9K5Pw/oN7Y6nql7BMk2oxT7XDN&#10;sjuCyhmBx0ALZU/SnLV6BC3Kxl+tms1sbCaZETWrRZLF8/uX3Nlhns3B+td/8oIYceuBiuI8SW+s&#10;sthcXCaXbSz6napmINIxYMdpLHqBzxiupsLHULXzTqGqPf8AmfwvEqqvsNtKO9gla1zP1S40BtZ0&#10;q8l1SBL2CVoYRFIMuZBtCtjqNxBrOlh1x/GiJ9osY7hbB+RGSoXeMfjVjVdH0211jRIW0+3WzLT5&#10;XgBX8vcJNw5wAHGexYVT0bw3p2qT3WpzxXLWUsaxWXnSMWkRQd0h543HkA9gD3pa3sNJWuSeD1vY&#10;dMs5brWrb7MdyrabApY5bnJPXPQV0N3qdjpyK93IYy54Gwtk+nFc54R8O6O+g2t5Jp0Dz7iwlb5i&#10;MPx9K6a91Gw02DzdRvILeMcDzCDu9MA1a+Ezk1zWOQ0LXdEj8NSxanAzWsTySSPPFiNjvJABPU+1&#10;O0vU9De/TVL6WBblspZWUUOfs69ew/1hHX06U3SNVltPD0dr/ZM0s880hs0uEGJpCxKkKfmCgHcS&#10;QOBSafZQWBkuwxey0SKYG4A/4+LxuZW/3VPA9yfSobNUu51ej6xa63aNd2sc6IHZAZhtJIOOK0SS&#10;Tnp7n/Gsjw3bvb+HrFJcecYw8meV3NljkfjU0OtWFzqU2m+c0N9Dy1vIu1nH95ezA9eK1T7mMlro&#10;X9u089fVulMYu7dCE9T0NOBUnCgn6HmjByVAHPcH+lUIqahE9xplxHGzxu0RCuDnaccEVyup3Ul7&#10;8N7W4uZcyuYC7v0J3jn9K6PW7uLT9JubmaOSWFExL5bbX2k4JH0BrlfEPhjRdP8ACZa1t5GKvFsa&#10;aRs4LKMcnHQ1EyoWNjXbi2n1DSoIbqIzm9DYglBYAA5GPT1rpVJKt68DA5rnNYsdK0S3h1CDSojP&#10;bygRgDYTk44PQnBrogWIDFSpPZh+PUU0DOc1uzt7/wAR6TBcxhoiJPlVirHjv7VojwroG07tMgYn&#10;72/JP6mqjL9r8boykmOytSHLDjLnj9BXQHkE57/xDIqUtRvRFCLR9KtZRJb6daRyr91kjCsPxq2W&#10;ABY/LtGSx4x75p2BtGBx9Mj/AOtWHrFlqOp+bCzrFpsXzvHG3z3JHOD/AHU7VT0QlqZjW83i+/a/&#10;huWtLGxJ+xTMcCWXuxHda1tG15NRuZNPvGSLU4OXjVhiUdAyHv71ztq3hjU7aKe38MatNGygrFHE&#10;3lp6hcsBwfzqeDTdO8T/AGiz/sS60RtNkHkXEUirMrH0HPH4ms7vdGumzOylJjjZvLdgOcLyT9K4&#10;s61O/jUPb6TM85ssCK4dUwN2S3PauhiV9C0uWXUNWnvUjGfMm2h/pgDk1xE+lrc+ILm81ud7SW6t&#10;/PR4yS9v83yooHU47e9Ob2RNO2pbn1C5k1m91lrs2KpD5dp5kQcyqDhth9S1dT4Yt9Sg0hJdWvZb&#10;m4mJlZGUHywei/l2rlZr/SfEMccmp6lFZWdqP9Etgf8ASN68eY6gZGD0X862NE8VXN0kMN3p17Ms&#10;hxFqMEX7qVegZhxtNKD94Jr3TW1210+/sGS+vI7Uocx3CS7Xif1H19KbJpNpdrbJPqV07hMAxz7P&#10;O98d6zfGGiafcaVc3MlnG93IUUSEYP3gKdqMlrPf6JDbXG8W9z5blONpCdCab3EkmiHw54b0y6ju&#10;JZ4ZbmS3u5EieWZyVCn5e9dgVCR7RjAGCB1FchouhW+otdXs9zeZS9k8uGO5KxjB7Af1rryDgLlu&#10;OBv5/Uc0RFPQaAWPAGR1xwad24HP+yeaDkD5iceh5H5045CnLAKP4SMg1ZFitqTAadN0+6M54Nbm&#10;lEHTLUg5/djtWFqLf8SyX0I+o/8ArVqabfWkem2yNdQqwQZDOBWFZe4vU6sM/ffoa1cj8SP+RPl/&#10;67xf+hCul+32mM/aocf74rlPiJdW8vhGQJcREmeI8OD/ABCuc7bnW2hzZwcEfu16/QVY7VSs7mBb&#10;OAefHnyx/GPQVP8AaIf+e0f/AH0KATJR1pah+0Q/89Y/++hS+dF/z1T/AL6FAXJaKi86L/non/fQ&#10;o82L/nov5igd0S0UzzY/76/nR5qf3l/OiwrofR2pnmJ/eX86PMX+8PzosO46qF7gsfX/AGTzVzev&#10;94fnVG+YEHpjPXrV017xhXtyMpkEnKjnvjg01vvfewf++TSknbz09vmqMscEgHH55/CupHngw6Ek&#10;D/e4z+NJnJyVHHHPelOMnAPHvkZ+lGBncIzjuVP9DVCBwVQcAg96jkUSoVkRWjIwyv8AMpHcVLuL&#10;Hjg9scGqGq6gumWElyIzJPkJDCnWSVuFQeuTjntSBHE3s91D4j1C/wBPjs4rbz4dKdihyABufbjp&#10;979Kig1Ke6utHt9NsWmS01CdbOaT5IioR8D14H8q1bLR9TivtJ065s98NtI2o3V6rZSaZ8kp9Q7c&#10;ewX3qqUjvboQHVodPktNUuJJGaUJIm4MFZfUZP61m0ze6Ok8L3uo6hpMlxqM0c032qeMeSuAoWQp&#10;jnrypP41t5YD5SQfQHn8q5Xw7d21nfW/hy0vYbtLWw82V0IJaUuNxLDuSWP41p3uo6jb3TxQeH7m&#10;8VcETi4RUP65q4vQzktSj4hz/a/h3JztvugGDnY1dGhG8MwOfUjaa5XU4fE2qXenXMeiWsAsp/Px&#10;Jfbi3ykbTheOtX3fxdIGEMGjWw/vPI8uPwwKVwtobxwwGRhuoyMV5neaaupWGu3+1YdLiMv2a3Uk&#10;K8ig5c+wOce9dvqenT6rorWv2o212VA8+AkKsg74PbrWVqFgmifD+7snkLeTZsjMOrMQcnn1OaYJ&#10;2MTV31ZU8PNJd6VCguk8l1XOz5Dhm/Cuw0i5murPM+o2uokMR59uBs+mM1wz6ba3KaRLpvhO/k8q&#10;dJbovEq+au3nAY85JrstJndpJIT4em0q3HKtI6Df+Ck1FO1y57EfiO70fTfJutWmaQQ/vEtU+be/&#10;95lHp78Vysr2F9cnWJtVsrW83+ZBYwkyRFvWQDq3uOldH4h0yysvC+rvHGFlliYyTTcsx/3q5qW5&#10;SHWNPz4j0q1VYDte3txmNcD5TyQSfpmiVwhY2dP+IulzP5WpJPY3QbyywibymI7g4/nXU21zFdxp&#10;cwyiSN/utyuRXPeEJkvotTvGMdykl822Yxgq4CKARXTgIg+6APQDI/KtI7GckuYc7FcEhiSeOxH4&#10;05lzjdn/AIF/jTQRt4HT05/SjdgH5cc9j/SmSG3IPB49TkUu0FQCPu+2abwHHCj/AHTg0vc8Ak/8&#10;BP50AHXnOcfjj8KA2PuDcO+O1IwQHOz5vc4/WgFW42Hd7n+tADNBJ/tq9GBjjtg101czof8AyHL0&#10;fN90feOa6YVyVfiPSw/wBigUtFZmwUUUlABmloooAKKKKACkozS0CuIDRRiloC5V1Ef8Sy7/AOuL&#10;/wDoJrnvh1j/AIQmwx/db/0I10Oo/wDILu/+uL/yNc78Os/8IVY5GPvYP4mgDq6Wm0ooC4tNJp1I&#10;aBlO93BBjHQ9ayyXAJOQPfkVqXpIUYz0Pestio7gMOflPNdNLY8/EfERsW7gEdf736UFjj5Cc47D&#10;I/KkYYLcjd7Ng035UwWJDH3wfzFb9DA43xDLGfEf2yVZxHFbrbuBbsULhnYdwDw1Y9tbRDR9NtZp&#10;r6yXU9R8xEIEasM7snrzwMe1XfFpvZLa+hudVvbyyWZYdttEgFvLlWCyY5IAIO4cZ61qxaPZ3dy0&#10;eqF2SdCLGB5S4EakfOH/ALx4PsMVi9dDdaRLPgyAQ6Vch2keX7ZcbvOkLMuJCv8AIAfnWtfNqkSK&#10;dPFpt6yPcsVC/iK56yt7pPE0Zs/9J0YTzyO6nL28zDDRMp6qT8wPvVzxBFbLFHNf3k8tmzxxLYxt&#10;tR5GbGWPU/TpVJ+6ZtanKvNfy33nWb2cVpcapAIGw3ly3ADZKj+6Mc+9aeg2+oEXVmdYhsdVMpku&#10;o5LdS7sf4gc8pjhcelW724e5hjig06OSfRtRjL2US4YoDhJEB6fK2704K0/xM+iyXcE+q6et1a28&#10;vkPcQllktWYZXdjqpBHPQVNrMtu506KY0RHcuwABZcDJ+lcbYDUJdO1m0010iMupXJmunbCxpx/P&#10;oPautggS2t4oYBiNOE35JP4mufsNMi1S41UTGR4YtQf/AEYtiJz5cfLY61cl1Ig2rmR4WjtrrxBG&#10;Y2ntUsbfy7e2knJ84nrKueGXGQPzrd0gsnifxJ5i/wDLW3+Y/wDXKqFjo9nqN5fWeqxTQLbMkkVt&#10;K+VgHPzRSDnYemO2CK0PD1ssOpa8kLPJELtEjZmMmQIlPJJ5HPHtUxKmzM13UL+31h7+fR5ZrHTl&#10;/wBGLSBQ8zdx6nsPfNV1hutOudAk1vzLqaWW4uJYwnmbGdS21R3C569jWtq2meIb7WoJ4JtPg0u1&#10;G+Np9x+fuzL3K9qp/a0fW9JlfWY74RvM0twEEaR/uzkA9P5mh6tjWwmia9LEmpxW2j3swF67CKNQ&#10;oTcBwc9K6a+Mr6Y/+gPcll5t1kAPI5BPrWJo2oQHxTfxwlzDeRLdQSFSu8DhsD8vrmtmfUFGnw3t&#10;tE9354UwKoIMhYcc+nQmqiZT6M4rUNVfTvEWkxR6bZabIiO5G/cFDcAsVrUjl8QP4pezS/tIGmsV&#10;nfyYzJGMOQMA/X9BUbaQbbxLpU14VuL67843LMPlb5R8q+igUiWs2ieLYLbSNPkuwmnOoWWYIqL5&#10;oPDd8Hj8qzs9zV20NLRf7SXxBqkV3qcl4kccexdoRRnk8VBq+uR3N+NAAktjLIBdzSDaqxHgFT6s&#10;fl+oNX9ItdVXUdQu9SsbS3W5KeWsc5kxtGOWwKh8aBD4Wu45ELNIUT7uS2WwOewrT7Jmn7xh3drp&#10;t7GtnZajDbWVtL5817M4JllHQDPJAxj8Ku6R4r0YTyG/dba+uMEzAFo51HClCOi/7NVXTTodZ1K1&#10;gsbJbG1tPmiMYJMvJAT1NdD4egi/4RrTFe0RcW6kK6A4GOfpzUR1ZcnZFvUZrNNMke6Zmt5Y8MYl&#10;ySD0+WvPDdh9QudKilvLmaSzjhdo4isuwMSygH/ZxzXoOpalb6VZiV0LysdsMCjJd/7q+lclpvh2&#10;Z/El5cXkqvqCRxXHnHlUlycAf7OAFIqp7ig9CDWksYLS4t4rOWwuI4I1WE9JY9w6+4Nd9Dt8iM4K&#10;nYBnGPT865DxRZ6yPD809/qdszDaNlrbjGd394kt/St3S9FWyb7U1/e3crxgN58u5B0PAHSiOkgl&#10;rE1lOTnGWH4Gl3KDyMZ9Rj9aRQQMjIH/AH0KTJ3bmbgfj+lamRVfb/wkGnhiB8xxnj/9ddgPauP+&#10;9runY3Y3HlRlf16V1/auSv8AEjuwvwsXNLSClrE6gopKKAFozRRQAZozRSdKAHUUlLQAUUUUAJRR&#10;RQAUUcUUAFFFFAC0hpaSgCG44gasOTIYkg81uz/6lqw3DF2HBH1z/wDqroonFit0N2qBk/j60g5P&#10;Dc+3WnKpxnLDttoCZByD9etbnILx35x19ayNc0yXWLOK3jm2FLmKZu24Kc1qlARxyv8A31+lA5GO&#10;uO2M4/Oh6h1KWp2L39n5MM7W0qEPDJHwY2HTp1HUEVS8Madd6ZpAiv2Q3bSvI/ln5QWYnj25zj1r&#10;ZABBUfoKUDIyAGB4wOR+VFh30sRfZYRdrdGNTdBNiyj7yjrgVm6NaXVtc6m1yqgy3jPGU4yu1QP5&#10;Vr52n7y4/P8ASkLt3xt+mf0osK+ljF8QWNzfrpf2ZA3k6jBcS4GCqKGz9cZArYaJWVkO75uCF4an&#10;AKTgKeB2OcfhTd24HIJx+P8A+qnYGzEm8IaLcqUmjum3I0ZY3D7trYyOTjGQOKWXTdbtU/0HV47l&#10;QCPIvIhlhjGAy4PStrj0OPrmk5x8p+UenzUOI1I5XS5td0i3j0pPDKukWR5y3ShDk54PWugfT7O6&#10;niu7qyt5LqMfJJIoLR+oH+NWxgjjJI645/Q0Yx0B/n+lJIOZ7mBe6RPPq0v2ZpI/tAHn3jvl0j/5&#10;5Rf3c+tZ99o+ptNa+HY4V/sIt5huM/NHGDkwt684w3oa7BchTsb5ewxRhtpHH0X/AApOI+djAuwj&#10;gbQO/b05/Cs7UPD1jqOr6fqtwJEvLAny3BxuH91j7Vo5z8nf0UYpwzt9D0461TVyU2rgQAduTj36&#10;UE/ezyB7ZFJj3APtwaAcE7QCR+H/AOumIyfElpdXvh69tbRN88qbUQnjOfXtWbqOl+I9Z0tLKWPT&#10;bSLMblt5chlII4/Dmuo5JznaTxz8tRucsDjk924/Iik1cak0c3qmla/fC287UIJYhcI8kMMO0bQc&#10;k5J9RXSyM8ULywxiWRVJCLwWPpTsgfeHbqeP1pQNw3ckD15/Wi1h81zP0ewewtWaZg13cOZZ2U8g&#10;nov0HT8K08rnIxnvzg0jNlehwP4sZpOq7v4e/Gf0oFcR2BJ7n16EfjTZFZ4nXaxJU45/rT1AK8MD&#10;7Dn9DRxnGcn0Xr+VHSwJnKaC3ia08PWdrDploAhcZmlIIG4+la3h/T9QskvJtTeEzXNwZgIiWQAj&#10;GOa1Sy9M8+nQ/lQFwpKsM+nSpUbIpyuRT2tvcbfPjWQIwZQ43AEd6xcOfH+7yzs+w8Ntyobf+lbu&#10;cEAg5HIz8tOO3qQM+vT9aclcUZWOJ0N9Vi07ULez0RXeS8nH2iVgvU+h5xXS6DDd2GiW1tdIkcqD&#10;DiM5GTWl8ox09snH60j9M5z7k5xSUUhuTZj+ItIn1zSjZ2twICZE3svUqDkgehrMbS9Zie2h0/Tr&#10;BLexkLRGSUgzZHU8etdXzt5z9aQFjw2SO3em43YKbOZ0/TvFNhZyQ20mlLJJK0pdt2FLHOMd66a2&#10;WdYEFyYzNj94UyoJ9qVCSAxXK/wk8/8A6qkJBGFJI/76FK1hN3A43gAc9f7p/OlHLc5+hOP1poIz&#10;w2cDoOf0pwVTwcn2x/ShiZV1JR/Z83GGxwemPxpsXgbwzqEMd1daPBLNKoZnbOSfwqTUx/xLZgpB&#10;O0cA9voa39PH/Evg4x8grGs/dSOrDJcz9Dn2+HPhIgf8SS3/AF/xrm/G/gnw5pfhp7qy0qKGZZYw&#10;GQtwC2D3r06uR+I5x4SfjrPF/wChCuc7GkMt/ht4Ra3izosOSoyd7Z9fWpD8M/CH/QGi/wC/j/41&#10;1FqP9Gi/3B/IVLQNI5AfDLwepyNGj/7+v/8AFU4fDPwgOf7IX/v9J/8AFV1tFAWOS/4Vp4UH3dMI&#10;z6Tyf/FUf8K18LY409wR3FxJ/wDFV1veindhY5E/Dbw0f+XWf/wJk/xpD8N/DhAAguV+lzJ/jXX0&#10;YouFjkD8NfDueI7tfpdyf40jfDjQmH3r/pji8k6fnXYUUXY7HHn4b6IRtE2ogY7Xkn+NXLHQ7XQL&#10;M2llJO6Fy+Z5izZP+0a6Ss6+GWO7OBV0/iOfEfAUOc4JGevPH60rHJ+bjjGT0/Ok5ZSFz+HOPwNA&#10;PyY4GOy9R+FdR5408Hp2/i70MufvDAOOvSlOQSACMdhTf4lGMcemMe1MBxJAwMDPZuRSFVzu2j5e&#10;h+8KPd8qe2epoxnk4DepGDj6igBCh8s5DbT/AArzn8KqXGm6fesGutOtrhwOHeIMeO3NUpPFOiQX&#10;FxbT3i29xbyeW8Trl+gIwF5Iwwx71Sl8WSXsktr4e0a51G6jO1jcL9njjzzk7sN+Q59aV0Ukzbtb&#10;CytBm0sreBivJhjC/pVkEowKk57jpTI2m8iNrmLZKVXeg+YBscgH65qrquoHStOuL42zXMcCb3jj&#10;bJ2Dlj+A7U1YnW+poEZ6FieuD8rU3jn+8PXj9axE8UW80SzQaZqUkbchiiIGU9/mYY7fnTtH119a&#10;vL63bS7i0FqyqWeRW3kjPRf8aVyrNXubLHOMN06bqhvLSC8tZLa5QPbyqQyt0qRcDgAgH0NULLVl&#10;vNSvbDyHintHG4k4DK3IOf6UyS/u2KETcqKMKMZGMYpACfmCnHTAOf0rNfVvs/iK30maB1N1CWt5&#10;ugZk+8p7AgYrUKFCC557Zwf5UJrYOXqQXtnbalaSWl1EskEigMu7AIohsrO1GLezhjUcZRADx/Ok&#10;vLy1sTbpcXCCSZzFAr/8tGxnGe3AqDRtWj1nTUvIoHjw7RlXGQGB5wfSloPUtW9rBbJstoljjJZi&#10;o4IJOf61KRxyPzOP1qleapb2N9Y2k4bN7IYomxlQ+MgEe4FXlOMhSCT1A5/Q0wEA+ob/AGun50P8&#10;o68+/SlVdx7k/wCyeRSMoJ2qBn3ODQITDgfe+X1IyKd/DjcRnsOR+VIQRgcZ/L9aMgdQc+p4/WgA&#10;TAXKdO+P8KeCp+Xr64FR57nj3apW5UKemOuaAMU2uqXmo3Uej6kllMCC7tFv3CpxovjUY/4qa3P1&#10;tB/jV3Qdp1u924wFGCDmumrkq/Eejh17hxv9keNwePElnj3tf/r0HSvHOePEVj+Nr/8AXrsh0oxU&#10;XNrHGHTPHY6a9pp/3rU/40HTfHmP+Q7pn/gKf8a7Oii4WOO+wePQPl1rSTx3tW/xo+w+PwP+Qxo5&#10;Pvat/jXY0UXCxxps/iCFwNW0U/W2f/GgWvxBA51TRCf+vZ/8a7KikFjjTa/EEdNS0Q/9u7/40n2b&#10;4h/9BHQ/xt3/AMa7OincLHF+R8RAP+P7Qz/2wfn9aUxfEPH/AB96Hn/rk/8AjXZ0UXCxwt5H4/Gn&#10;3Hm3GilPKbdtjfOMHOOayPBw8aHwxZjTX0kWm0+WJlbcOT1xXo+o/wDINuv+uL/yNYPw8AHgjTtp&#10;zlT/ADNFxWKf/Fw9pOdFz6YehW+IOOU0XPpl67Sii47HF+b8QR1g0ZvcMwo874g7D/o2j57fO3Nd&#10;pRRcVjkLObxW9+RrFtp8VpsOGhclt1XycZ4P0IyK1bzOwEdvSsz5dw5AJ644NdFN6HDiF7xBJ93I&#10;/T5h+VCAEblJ9/8A9VOcbZPm+XPqdufxoG3uAT7/AONbJ6HOZukaHb6VFeRrI8xvJ3mmZzzlu2Pp&#10;j8qii0Cyhh0uDzJWGmndCxb5uQRz+B6VstjGdpHHUjNN4xkZI9/m/wD1UrId2Zdto8Ntrt9qccrA&#10;3iRo8I+VdyZG4fUYqS80u01Oeyluc77OXzo8jgtjGT61oZA5BBHsM/hikOAeoUn+71/KnpawXZma&#10;nocOo3EV7FczWN/ApVLmI5Oz+62eo+tVNN0C8s9Qvbq+1FL+O8RVeJoQAdp+U4HtW8dpPTJPXB2m&#10;gMq8beD3Ix+tLlQ+ZjcHC/L8o4+VuPyrDh8K6aLi9uHM7vczmbKzMm3IHGAfYn8a3ucjO3HbP+NM&#10;ODkbMhf4uop2RN2ZKeFtGwV+xFw/3jJM5/rU+k6RaaFb3FvZ5jhlmMoRh9zKqMA/8BzWgAx3YAH4&#10;5/SlG0nJKjI4xTsr3Hcxb3w9a6lqP2nULi5uIAPks3f9yvvgdfxpupeGbHVbvT5Zxi0sS2y1UDy2&#10;yMc457VsmSFcMzqoJ28tjnsB9acq7j8o+fsp4z/jSsg5nfQzdY0WDVoIwkr2lzBzb3EB+aPjkfT2&#10;qXRrF9J0SzsHn80wQiPzFH3sDAOPpirmYxJ5ZKhwv3c/MBTzgnJ3ZHTI/qKLK9xXdjJvNLmn1vTr&#10;9JkEVsHDovX5hjIrTXnoFyON46/jTt395ePUjP60MMDLEbe2eRTsFxEKnIUZP5ZrN1KDU7sm1s1t&#10;oYWX57iUbiB3wnr71plgy7jgfQUMWKDO3bnrQwTMiPw3pS6aLCaFrqNmMjvKfneQ/wAWfX+VJoWl&#10;XWkSzwyajLd2bEG2WT78QxyCe4rXBJGCo2+/Q0Eck7SFH8XalyofM7WZG0SvIjyRK0i5CMV+ZT3r&#10;NtrC6tfEGoXsj7oZ0jWMHhk25yuPxrWOcZz8vqDTQNwPRwO4ORVJCuZev6bPqelva2zqsjMuCwxw&#10;Dk81pxghVU43gYyeD6dacoJ+ZQCo6gNn9KArbtxJx6A5x+FKyC4bDu5OR64x+tDFd4OMN608biOC&#10;MZ/hPH4ikKHBIK59Ac/pRcCkQn/CRaed2DuPXjNdj2rkgCde0/hsAnOMEV1wrlxHxI7sL8LACilo&#10;rE6hKKKKAEBOadSUtACUUUtACYpaKKACiiigBKKWigBKQMCcDrS0negBaWiigApKWg0ART/6puv4&#10;VhvjzGyPmHtg/nXQHpWNqGnXkkwexuY4c/fDpuzW1KSWjOXEU3LVFYlgTkcj1NA5YZxu7fw0z+yd&#10;b/5/7fj/AKZUDSdb2nN7bH2MVbe0j3OX2M+w/eQTkAMe/T9ab1OWXJ9eh/OmjS9cHS6tD7GM4pp0&#10;vXgSVuLT6FDijnj3D2M+xIBuO45GOnY/nS9DnLBvTp+tR/2brxH+vtDzyNpxTf7O1/p5tkB24NVz&#10;x7oPZVOxNvKn5ucf3uOPrSZzgDke4wfzqL+zte7vZH2INNGm68SebIfixH5Uc0O6J9lU7EhAO0dO&#10;/TB/OlzlgWHzdB2P/wBeohp/iDp/oIOf7zHP4Yo+weICMbbLd2yTj+VHPHuP2U+xOu0rnjPbI2mk&#10;53qCRnGRxg/nUf2PxCV+7ZAjtuOD+nFM+xeIGyWis/Thz/hQpLuhezn2ZOecEgEn14P50g+9y2W7&#10;DOP1qBrLXzx5NmoH+2TmnLbeIeht7LA64c0+Zd0Lkn2ZMWIwrDFI3zYXBK+tRLa66Mg2lp6/6w80&#10;n2fxAGx9ktAO2JDRzLuh8kuzJgcZB5HqaVh1U52j16VB5XiBWz9gtSPaTGab5OvK3zadAQe6y80c&#10;y7oOSXZlngABlwexPIppOM45PvyP/rVD5WuI27+zYW+k2D9KaU1wDP8AZUJwOMTAE/jRzLuhckuz&#10;JWPGVOOx/iH5UBiV4OfXHT8qhI17IP8AZSEDt5wH60pXW+P+JQpHf98oYfjT5l3X3i5JdmWBgfdP&#10;Psf6UoUE479flPNV8a0fm/shcjjmVaAdaJw2j49D5y0NruvvHyS7MskLuAyCevBwaGyPvZ3ds8H8&#10;6qk6wcD+xj+MykUgk1hTzojZ7/vlYe1K67oOWXZlljkjI/764/Wjdkgfz6VVZ9VP/MEfrziVcflT&#10;t+qKMf2PIe/yuBTuu4ckuxa5IzjH16UdOTyPXGRVUS6oOToshHoJADTWm1QcjRJT6gSDNHMg5Zdi&#10;1lmBwSB+f6UvT+IgY6df0qkLjUckHRLgf8CH8xSG51JSSdGuD7ZH86LruLll2Lu0Kd3+fypR1JAH&#10;5VT+1X+cf2Pd5x/FikN7enro15n3wRRzIfLLsXiQwxntzgU1c9AVJ+mDVL7dek4bRbzPuM0DUbwZ&#10;B0W+x/u8UXQuV9i8Cc/McMPTg0pJY8kH/wAdP51R/tG5UkNo9/6H91kUrX9wB82kX23+8I8/pS5k&#10;VyvsXASp6frg/nUoI2+5/vcms3+0ZgnOj34HYrET+lJ/ak6jI0jUMd8Qk0mybPsW9UwdNmzn7oxu&#10;Ga37DP2CDIA+QVyN1fXF1ayQrpd8WboWhIArrrBWSyhVlKsFGR6VjW2OvC/E2y1XH/EjH/CJkn/n&#10;4i/9CFdhXHfEo/8AFLBcE7rmLp/vCuc7GdZbc20X+4P5Cpe9RW3/AB7RDp8g/kKmoGFFFFABRRRQ&#10;AUUUUAJRRRQAGsy/wWwQDyD6Ecetafesy++9wCSCOAfatKfxHPiPgZTYZXAIJ9+P1pnAGS2QOzdK&#10;UYGCoz6igdeCM/3RxXUeeI7Kozyxx06ilBHtye/KikBbOMhTn0o+4DubKnnkY/WgBpUgk5bHfnI/&#10;KnY+Xjoe6nOPwpmWUqGXGOhPr9RSkhfnkdQo5JJ6D60wucM95cWHifWZk1O3sLa5vI4fNlt/My4i&#10;Bxnt1rNi1KK0vNY1C78TTQsZOZLW15mVVGMZyPWrbqbrS7O9lhZl1fXEuIRsOBEPlQkdsqgP/AqX&#10;Ubv7Ro/jKeEmeB1MFvbxhSR8oRnUDnAYnP0rJpG9zptD0/ylOof2tf3wvI1fFwQAARkEKBxwaqeJ&#10;NWsjpuoaWWuEuJYmhEogJALAgEkeucV0EMKwwRRc4RQp79ABz6dKyfFaGXwlqqjLsbV8BOTnBwce&#10;1adDL7ZyKaYFto/MsI22KobOm5PAx1Zse+a09Dnm0pr6K3srnUbmaTzpV+SPYcYAwDwOKxLy1uH1&#10;nSEtbC8gDozGJohvYhf9t8N69q6rwrYtb3mqXDWAs5JpF2KZE3EKoGSFY45zUp3NZLQ25bu4TTRc&#10;pYSSzsob7KWBIPGVz7f0ri7+71xn10WmlxxzzrGjI1wPMQFSMpjrXY6m2rCzP9kfZUui2N9xnao7&#10;kY6muY0/QZ5NS1cPqDy6mrRr9tkXB5XkLj7gPTPWnLexENrjLby7tr4PqWtXcmllIy8BUZYr83l4&#10;AJx0PNaHg/T4UjvNThvpLk3UhClpi5jVeApB6EHrUCT6zp17Y6DZwaXarPDJLHKqu/lBcZPbcTnr&#10;W9pGmHT4JmmEZuJ38yd4YyqM3qBnilG1wlexzGtX1tfeIVkm1IWcWmj9yRCZC0xHJK4/hHH41Q8N&#10;ajFDaQyNqGtXDeZIBBDD+6GWPzE4/wD1V0GrS3Y8T2VpY3KQfabSVpWKBwdmMNtPfnrXN6S8rW2k&#10;2sXiCV5p7uQPaRbVAwxJJAGcZqZP3i425S/aXNzcJ4YluZzLINQlTMgw2AsgA/Su8U9f4j/tdvoa&#10;4mPTbiwfw1bXm1bgajNI/PAyHI/Hmu1RAowrDJNaRM5CnccLsIUjALdM0FcYVgdo/EUgUBuOT35x&#10;inHC89/c4/WmQICRwMr/AOPcfSkzx8uB7jv+FKOuSR+PH602QfKDnIzTAefmI46dcd6NgLZUjPsM&#10;EUpGU3MMgUBjxjJH8QHOKQEegnGt3wyCePrXTVzGgENrd+QQenA6109clX4j0sP8ACloorM2Ciii&#10;gAooooAKKKKACkpaTFAC0GkpaAKuo/8AINusf88X/kawPh4MeCdP552n+Zrf1H/kGXX/AFxf+RrB&#10;+HoI8E6dnHKn+ZoF1OoooooGFJS0lAFW9VjEcYwB3rKKkDIB/wDQhW8QCCD0rEuvDq3F08y31zFu&#10;/gR8Ctqc0tGctajKTuhhB6r0745z+FMCuOi98/LSN4VBOf7TvAfXeKP+EVz11S8+u8f4Vr7WHc53&#10;h6nYAh3Z24PtwaHUlhk59cfKR+NIfCzEYOq3hHuwP9KQ+FXPB1W7I9Cw/wAKPaw7h9XqdhxByAyZ&#10;HYHr+dOwwGcdP7/OPxqI+FZd2V1i7A6EZGKU+F5gdy6vdrkdMjmn7SHcXsKnYedwHAP0IyKbnbwo&#10;fA645H5U0eF5uv8Aa10Pfij/AIRe4wANWuRjvxmj2sO4ewqdh3cgDHuvX8qbtPACc56g4NA8M3QH&#10;/IXuM/QUo8N3oGP7YnI91Bo9rDuL2FTsL5ZPXH5YP505oxyG/DeP61E3hu/wduszDHT5Bij/AIRy&#10;/BBTWZR/wAEGj2kO4/YVOw8xqQd6cZ/jXcPrSqq7SM5X8x+VRnw9qIORrL594xQPD+ofxau+B38s&#10;A+/60e0h/MHsKv8AKSBMfdIU+q8/mKMYzgDHfb3+oqP/AIR/UyMHWG9j5QzR/wAI/qeedYJHTmId&#10;KPaQ7i9hV/lJEwORxz/BSAfMSOee3WmjQdV5B1cFf+uIpraBq2cDWARnODD/APXp+0j3D2FTsS/I&#10;r/xZ7gdaMMTlWOfQcGojoGr541dT7ND/APXoGg6uD/yFkK+jQ/8A16PaR7h7Cp2Jceqlj6jg/wD1&#10;6TgcHJbsBwf/AK9RnQdZOcatHj0aHP8AWg6FrIXC6pF+MNL2ke4exqdiTCnIIOfbg0m0Lzz+W01G&#10;2h61twNTiJ/2ouKF0PWgP+QpFn0MXFP2ke4exqdh/wDy1B2/iRg/mKceud3zfTH61GdF1zHy6lEp&#10;7jysg0DRdcHI1G3B9BFxR7SPcPY1Ow8E8k/kRg/nSnaozIAT2J/xqP8AsfXT1v7cfSKk/sbXSpH9&#10;oQD/ALZ9aPaR7h7Gp2INrf2/p7HBGTjcOR9DXYDpXMWWiaqNRguby8hZIiWxGmM104HArnrSUndH&#10;ZhoyjGzFooorI6AoopKAFooooAKSlpoABzQAtLSUtABRRRQAg60tFFABRRSUAFFFFAC0UUUAIOtL&#10;RSHrQAUfjS0h60AH40UUUAJ+NGPelozSGNPWkzzT6SjQWoClPSiimA38qPyp1HalZCsJgUm2nUlG&#10;g9RMUYpaKdkGomKMUtFLQWolFApe1O3kAh5o57UClzRYLCCgjiilJoswG5pQaCaKLCFo7UlOosMT&#10;IooooAAKMe1ANLQGgmRRRRQAAD2oNApaAsJRRRQFgxRgelLS0BYbgelLmgnikGKA9Ba434lAHwwm&#10;f+fmL/0IV2VcZ8TCP+EZiQ/xXMX/AKEKAOvt/wDj3i/3B/Kpait+LeL/AHB/IVJQMWiiigBKWikN&#10;AC0nNApaAEpe1FHagBtZepfe3dcdmFatZeoE78Zx+OM1pS+I58R8DKBYFflzs7g8il3KoOB+XIpG&#10;ba2TkZ5APy0BsDI4I9eP1rrPPDIyeMj0Bz+lG7k4UfVTn9KRmAwSTz6j+opp+4SQSPcUwH7mA5XI&#10;/wBk1n6nYSapYizEgSKVgl1x80kOPmUDsW4GfQmrfytjcevQ9jSjyy2WOV69M0WAy9TtdS1OT7Fb&#10;GOz08Ab7gDMsi/3UHRfr1ouPDWmz6fb2SJJB9lULbTwtsmi46hx1z6GtdQMEBlI7DOf0pjFicLgq&#10;Oozn9KnlQ+ZmfpMWp21gLfWLiO6uY3KLcKuzzU7E46H/APXRqqahOhgtbSznt5EIlFxIyYOeBwP1&#10;rRY5GMjA9D/SlDMSAuCe3aqtoK+tzi5vBt1dX0F2bPS4Vty37t5JJRLkY5JrSstA1GxnSWyGjWUR&#10;YectvbHdKnpkmuiBOSGUD0/hphGeOeT3GP1pKKK52Mnjea2kSKZ4HIwJEOcH1wa53T7DxLBJqEs9&#10;1aRXE0y7ZTHuSRVXGdvUGukOScsMD1bvSsT1bnI7dhTcbu5N9LHPyaBqt1qcWoTa8kdxDG0cZgtV&#10;XarY3cEn0rQs9OurS8a4n1u8vAw2+TIFVP0FaQdWUHqfzpCQRkEEdP71CikPmbRWubGCa7W82A3s&#10;cTRq5OMBsZ+vIrN0DQYbG0tZ7y3jbU4Q6eew+YgsemPUc/jW0flGVxkde/6U0S/Pt3An0HWm4pi5&#10;mc/caRq//CUadI0q3GlwSSTBpD+8hYow2Z7rzxXS8kHuPQ8ikU8hdu0460m5Q2VYZ6HtSSsDYo2j&#10;IwQOw+8Pyozn5QTgc5xn9KTJ7KMnuTQAR8x/WiwCqpJICj1z/wDWp7HaCPlJ9uD+VMLbmwBhqQAP&#10;k5zjv1waLAOODgtnjpxinD5mGQSw6Z+U/nVd1J7sV9jkflU0buCMjHbr/SnYBdA+XV74EknjqOn4&#10;10lc14fIOr3+MZyOgrpa4qvxHpUPgFopBS1mbCUUHrRQAtFFJnmgBaKKSgBaSlooAKKKQ0AVtS/5&#10;Bl1/1xf+RrB+H3/Ik6d/uH+Zrc1RtulXh/6Yv/I1h/D3/kR9N90P8zQLqdRRRRQMKKKKAE7UmOad&#10;RSYahRSZoougsHFB6UZoouAgyKdTaWmAtFFJQIWkxRS0DCkoPWloAb/nrR/nrS0ClZisJj/OaTH+&#10;c06jNP5hYKKKKLAFFGaWiwCUUtJSsMKKMj1op2ABRRRRYAopaSgAoopaACiiigAooooAKKKSgBaK&#10;KKACiiigAooooAaRk9T+FLRRQAtFFFABRSUtACUtFFABSHrS0UAJRS0UAFJS0lAEUzMiErtz71nP&#10;qTKeh4PPcVoz8QtjvWDJ8sjE8H3GP1rejFS3OTETlF6Mt/2lJ/dxjvjinf2lIV4GD644qiMbgSV3&#10;dj0/Wl+VDyMnr1rb2cexze1n3Lw1P5eRz9OKcdQJx0HuRxVADuV6nmjcF+QA7ic9cUvZxH7afcvn&#10;UT2wD64zR/aRHUAe9UEJAHy4z17frSEdc5G714o9nEPbT7l7+0nA+ZQB2NObUiq5IAx3HNZ3C8sD&#10;k9qD1GRwegPH6ij2URe2n3NA6njqOD3AzSnUh6AZ74rN3bRz1P4frQWQDcQD79P1o9jDsP28+5on&#10;U8A8A/hTV1Nj/CMeoFZ7FVOW7jjPH60o25LEEEdTnH60/ZRF7efc0V1QMxUDn1Apw1IZP3SD0xwa&#10;ziRgDOPekIH8RyPrml7KI/b1O5oDVMMwwpx6daP7VwcEAt6d6zAvU5wv50vJGMDHr96j2MOwe3qd&#10;zSGqKTwBn0NK2pDHRfoay1Xgbuntz+lKQWJVXIyOqjFHsYB9Yn3NH+1sMAyquenNO/tQEZ2AY7k8&#10;VkIHBx8xIP3iMfpUrA7lUAKSPTGabpQH7efc0/7UAHKr+DZp39prgfLn6GslYtvLdaVvk5IwPUj+&#10;tL2MA+sVO5q/2kv93I9QaT+01/uZ/GskDI6kc5BpW6c/d9aXsYh9ZqdzWGpIei5HpmhtSGPlQk+h&#10;NZH3/unOB6Zo5A6fL3wc/pT9hAPrEzWGpoxI24b0Jp51FB/Dgn3rJXGMbWx6dKTnPy4B+tL2MR/W&#10;Knc3ILtJuOh+tWOtcldytDZySRuUkRflYV0OlyvNpsEkjbmZQS2MZrGrT5dUdFCs56MuUtFLWR0h&#10;SUtJQAlGQKWigAriviZ/yLsH/X3H/wChCu1riviY3/EgtlH8V3H/AOhCgR2MH/HvH/uj+QqSo4Af&#10;IiBH8I/lUg60DAdaWiigBDQKWkoAWkpaQ9aACgdKWg0ANNZWo/6w55XP8S5ArWrN1KJhG0oPQ5Jz&#10;jAxzV0n7xjXTcNDLPA+Xb+PI/KlA+ThRz6Hj8qrNqNnn5r2EH0ZgD+dKb+yGc3kKkddzjFdp5pMM&#10;kcYBPXb/APE0dWI2446qcE/hUDXlixDm6jK9jvBFON7ZqAWuocHuSDzTuImwCuRznqQ2DQV4HBJP&#10;JzwfzqJr2z3bxdwEEddwI/I0C7tmVj9pi29PlkB/Sld9g07kxxwBnPuMY/GkOWB3D6Fv6GmLd2pX&#10;KXcHHpIM/lTPtdsc7LqE+nzjilr2D5kzncAG52/3h/Wk3fLnOF688iohNbM203kO8j7u8CnLcWyk&#10;5uoR/wADApgSryvB4HPHzVGF6jgL6L0/+tSedb7RmeMH0LAZ/GhpYO8qAepcY/On8g+YoRVUlQo9&#10;1PNGFJ44P+zwaRniAyHQZxghwaXchTLSRnP+0DigPmKcYyR17/dNA5OOmfXg/nSq6NGD5iEDupH9&#10;aaJIyG2yxkDk4YE/lQGgFmBHJ9Pm5/WkZTwdo+uP60Apu5kXn3xS/JkBHTPoWxmmGg8Dcu0Z2ng9&#10;xR9wHlgB/d5/SjjK/cB9AcfrSEFQc7VB9W/rSC6GqQoO3Kg/3e/4UKCTuC/l1NLhgu7IBPckEfnS&#10;qvc/Mv1zTDQQt5eWyF9WAwRSAbvmJBz0xwTTigK5GcexDUgXHQKfocn8qLoAZQepLMOmRjH40q43&#10;Dpn/AGh/WgqxPQkDsp5pQnzcADHUZ5o6BdDtAONUv1Ge3fIrowa5rw6ANU1AkYOQOldLXDV+M9Kh&#10;/DFFLSUtZm4h60hpxpKAEFLRRQAtFJmgUALRRSUALSHrS0lAFPVf+QTef9cX/wDQTWJ8Ps/8IRpv&#10;+4f5mtrVzt0i8P8A0xf/ANBNYvw9/wCRH0z/AHD/ADNAup1FFFFAwoPSikoArXU5gXIH5VT/ALTP&#10;Zc/zFT6g22MHispjuwxyR7810UoRa1OGvUkpaFxdVYsRhW9hwaeNTznOB7HrWdwc7dx9SPmowT93&#10;nA7c/mDWns4djL20+5oHUmJ/hB9xQdTIXPA+vQmqGCQVAOfakCgfdx7joaPZRD20+5f/ALUJA+Ue&#10;+OacNUPdOPUVm5AOdpU5/wB39fzpxIz1568jr+NHsodg9vPuaP8AaRzyowfSlOpgdAG9hxWY/wAw&#10;3ZGOuaU5dOQAPUc0eyh2D6xU7mj/AGoCeFORxgik/tToGTafQ96z1yc7Rk5xkHP6GhcZ25yc5BBp&#10;eyh2D6xU7mi2qDGNn9aBqfHKge9ZpJwwyA3scGkbgfdwe5PBP4in7KHYPb1O5qrqanPGfpSNqYUn&#10;5QV9utZe7qWz6Yx/WnkH7xUkY570eygH1ip3NEatEeg59DxSjU1LMMDjsTWW5O3lfl9uf/1UvBUn&#10;ll9uc/4Ueyh2H9YqdzT/ALUj9gf9o046kmcYA9yeKyUCk8DPtTx0ITkdwOoqfZRD6xU7midSAX7m&#10;D2yeKU6mnOUx9TWSRx1HPYdc0m5uBnkelP2MQeIqLqbH9pIR93mg6lGCOOfrWOu3OM/N12rwacNw&#10;zgA57Z5o9jAPrM+5rDUowuSMUf2nF6Y96ysj5iF+bv2puNshwNp9jg0exiP6xU7muNSj7jHoc0f2&#10;im0tt4HeslsLweo7n5aVgMDOMdfT9aXsYh9ZqGr/AGnDjJ/nQNUiz0yPasdlywyQp7A8Z/EU8oFX&#10;5lI9N3Gfxp+xgH1mZvwzx3C7o3DeuKlFclHPNH4gtIVkdY2zuQdGrrRWFSHI7HXRqe0jqLRRRWZs&#10;FFFFABRSdKWgAooooAKKKKACiiigAooooAKKKKACiiigAooooAKKKKACiiigApKWkPWgCG4/1TVi&#10;ScFunXscj8q27r/UNWDJgylSR7ZGP1roodzhxW6ANz3xjvyPypQSV5HH0yPypjHGcdyPYfnRuwRu&#10;cgeucfrXQco8ZVidzBCOhGR+VMM8awvJJIgVATJnog9/QVlNPqNrrpSRDLpU0Bm81uDbSLgFc+hB&#10;yPfNc3d63pX/AAkWsTLfB4n0tYk2BiGf58jGMelQ5IpRbO8SWN0WSN1KMM5HKnPIpu4bcE/L653D&#10;8q5rwbq1lPounafb/aPMhtVDNLEyo3TOGIx1ronw29OTlSCCMZ/Gmtrias7Ejfu8AAY9Oo/Kmqpb&#10;JXcB7cj8q5vw4moyeELU2t1m6JIWS4QvxuPH5dM1BC2varrIhttaUWNm+26njiAEkg/5Zqe49TTu&#10;HK9TrAFwcLjPULyD+FG7aCw4H54/CkdWQ5KkE8An+dJkA5J5/h71RPqOXI+90Pccj8qF5Y4P5D+l&#10;c9oss8+v66Wlf7LHMsSRvyFYKCcGtw45yTj3pLUGrMlx1xwfbvSKUGSBg9wo5pp+dc5OMYznNcRo&#10;+sGawQXfioQOkskXlrEGfarFRk/QA/jSbsOKurncluR8hGe/Q0mVBHALf98muU8MXMlxrGqsb+9v&#10;IVCCOSWMhGXvtyMda6o7to9O2Oaad0DVhxOGyxGT68H86RiS24gYHTd3rAvNQudE1EXF3eo2mTgn&#10;y8fPG4H8P+yaybHVNVg8S3Sm2jFxqMX2mGOWbCxQpxyvZuc0nKw1G524Ix82cHseRTlOUwR8mehO&#10;4frWF4cvNZ1CzkudUighWSQ/Z0jUqTH0yc9cnmtDVFaTSbvGVIgb/ZPQ8g0Pa4W1sWm54JK/jkfl&#10;TsdFBIHqp/pXNwautr4Kiu5bqO4uVs0ZtpBJZl4HHOeaztK8SxadZaVppg1C8u7o7d8kZVcdWIJ7&#10;L/SkpDcWdrwMle/UjrTASCXGfqvBp2WPzc/Ucgf/AF6x5dFvYtYi1Kwvmhgdv9Kt3+ZHHYqP4TVN&#10;kpXNjDMcDLE98bTTsSYG8BvbGD+dYOo6TeSQ3Nyus38Ue0skUWAFIH51n6HoMGoabY6jd3moT3RA&#10;kG65OM5x90VLbvYrl0udbk5+Ygehb/Gm/Ixw4wPU8ilUgttQ57YJwfyoDMpKKAD+RqiSrqIC6ZMw&#10;PG3jJz+R7V0Gj/8AIKtjznYOpzXO6iSNPmDfKducEda6LR+dJtjj+AdsVjiPhOnCfEX6WkozXKd4&#10;tFGaTNAC0UZozQAHpXEfEzjQrT/r8j/nXbVxPxKbGj2GRnN5H/OgR2UH+pjP+yP5VLUcP+pj9Noq&#10;SgYUUUUAFFFFABRRRQAUUUUAFMkRZEKsAVIwQehFOoxQBmnQtLOc6fb89f3Y5po8PaSOmnWw/wC2&#10;YrUop80u5Hs4dkZa6BpKNldPtwfZBSDw9pIORp8Gec/IK1aKfNLuHsodkZP/AAjWj53f2dBn/dpG&#10;8NaOxBNhDx/s1r0Uc8+7F7KHZGQ3hrR2YE2EXB9KR/DGjOMNp8R/Otiijnl3Yeyh/KjFbwxozDab&#10;CMgHoSaP+EV0Xbt+wR4z6n/GtrFGKOeXdh7KHZGJ/wAIpovP+hLyc/eb/GkHhLRFBAsgO/32/wAa&#10;3MUUc8+7D2VPsjyaSzjXx/rmnKStnbaebiGMHGyQheR69T1q/wDDvSLTX/CcGoanH9oumkYGXJUk&#10;DgcCqs53fErxYx6rpXH/AHyn+NbXwjyfANsT/wA9Xo55dxKnDsjb/wCEO0QHP2PoCP8AWN/jSt4Q&#10;0ZgB9lIx6SMP61vUUc8+4/Yw7GCfCOjkYNs2P+ujf400+DtGK7TbuR6eY3+NdBRT9pPuHsYdjnv+&#10;EM0fGPIkx6ea3+NA8G6SnIjlx6ea3+NdDRR7SXcPYw7HO/8ACGaTnISUZ7CQikbwXpJ7Tj6Smujo&#10;xR7SfcXsYdjmz4N0sgANOPcSmmt4J0tsfPcAj0lNdNRR7WfcPYU+xzX/AAhWnd5bsj/rsaP+EM0/&#10;jM1yT6mUn6V0tFHtZ9w9jDsZelaJb6U7tDJM5f8A56NmtSjFFS227s0UUlZAKWiikMKSlooAKKKK&#10;AExS0UUAFJS5FFABQaKDQBR1cZ0i8H/TF/8A0E1jfD7I8EaYD/zz/qa1taONEvT/ANMG/kayfh//&#10;AMiRpn/XP+poF1OnooooGFIaKKAKV+SEXA/HrWQ3zOcffx95TitbUD+7Gf5ZrJDHDYOV9vmrqpbH&#10;n4j4hADv+YLux94fKacwKcHB/wB7j9RTV3A8Z9eOf0pQSCMck9cdfyrY5xshHCsfpk07ACjd0/vO&#10;eKQAbVQD5gOmMGobqCC4gaK7UeSy4cM2z9aBFKbXbez1mPT7o+QJ0MkE/mAo+ACwOOQRnNKdaQ6v&#10;ZWcO2WC8heRJIeQrJjP4V51qEKQaPqFu8tvbbZHjheSVCVTeQuCMnpitLVLnVLKR5tMnsI/7NsQo&#10;aJDIAWYLjsM9TWbbRtyI9FG3t0zztOP0qOS4gtiftNzFGT03tsOKIWb7PH52GYqNzAdTwT9K57Wp&#10;ra7S5s5tLvpWjQst2salI8gHKsT2q29LmUVd2LN74v0WyH/H4b24QYENtEWkb8v51rWl0moafbXS&#10;oypNGsirKuCoIzgnsea81j8RXjWs1xDYGC5utPt7Y3W1Y44i0kg80+gIyQemQK7TRV1LT4bTTo9F&#10;+z2ESbRK94HYDt2wT/jURlc1lCyNzIUYxjPQHkVT0/VYNQFwIg8c1vIYJoXGSpByDj0IwR7GpL06&#10;giKLCO3Yk/MJ3K4GODx1rirfWNS+y3mqwR6bbzXcrRPgkvJsJj83OfuDH6VUpWIjFyOr0jVhqpvN&#10;luyfZbloA4Pyy4/iArUBGeF+b2ODXF2C6pYNd6SNVtrO1sIkk+2GFWB387snv/jXV2Sy/Yolmujd&#10;uqf65QP3nfOB2pRdwnG2xafHUgN9OCPxpMHJVlyo6AnB/Os270qa8nZ49WvIY8YaOBhgfh1rA07S&#10;kvde1qyur69uILZ4fK3TkFdy5YY+opt2dhJXR17Y6dR7n+tPOW4+8R0DD9M1S07TrPSITBZRMiE5&#10;YM5JJ9eap+IW0v7ATqlw8Az8uximWx7dab7iWrLGparbaVHG944ELOELZGI8jhqz7rxloFooDX5m&#10;G4LsjjLZJ6c4rkLBtMl0C0+zwzveG5jE0ssbEOPM4AZuG4xWhqc9xPpupLKyPBFq8MURCgFVDIcc&#10;detRzGnJ3O7OVAJB28YBXj/Gqh1W1/tM6U7YufK85FIyrJnsatSyJB5juQiDJLE4wPWuOk8QaR/w&#10;mYuln8+P7CYwYYi3zF14GB6d6pu2pKV3odXJd2MIzLewIB13yjj/AApLa9s76HzrKdJ4c48xDuQ4&#10;7VxmoTeGr6+k0+3m062gDf6bcyEbmP8AcXPr0PpXQ6brWgC6g0bSnG7yy0YjjITaP9oUKV3YHBpX&#10;NsHaPvEKP4eo/KjII4BAPpyPyoyC2SDuH8R4H50bsdcjnrj+tWSHAUL/AC6flSJnP3gvqU4oGScM&#10;n4nvQW+YZGB055FICsAD4lsdpwOeg6/h/WuwFcdGD/wktjnGNp5zXYiuXEfEjuwvwsWiiisTqCii&#10;igAooooAKKKKACiiigAooooAKKKKACiiigAopM0tABRRRQAUUUUAFFFGaACkpaSgCC54iPX8KxH3&#10;ZbBxk8//ALNbV2SsJJK496xGGSTnv1I4rpobM4MU/eQwjDYyFzzhf8KZMJfKYW5QTEYjLruQn3FS&#10;HABJwVHr0pkkknlv5KqWAyoduCfrW5ynMTT+Kl1u1ijvrKXy4muprOGHy1lXlFQMxJOTn0HA9azl&#10;udXuL3xBdQaPaKEtxbMZJxhcKzNjA5Pzc+9aWq2/iOfUEv4LCCKaK3aCJknDMm5gXJyMHAUY9801&#10;9U0zTfD0unNBd6c3kOiG8j4ZiDks4yMk9SaycTZPTQXwy/iJtF0gCPTE04QrvyXaVlx27A9OK3b2&#10;ymvFUQ6nc2W0nf8AZ1Uhx77gcfhVHQbvTofD2nxvqVozJAqv+/U/NjpmpdRtdXvLhIrPUYrK0K/v&#10;CIt0uT6HsKpfDoQ9ZanMaRpCp4QN1/b93YtJE/2icyb/AC4Qx3bV4wenzD196r6QdaC6fZS6lc2l&#10;utm9zdQW8aR/Z4hkRjpkORyR7Grc+kW2nzJbrZNJCHH2W0eTdJevnO5z/BGDyRTbi4ji0a5sRcNJ&#10;4g1ScQXCuMMpPcDsgQce341NmzW5ueDoGt/DtrI9xcSSz5lJnfeRknj8sGtW8u4NPsJ7ud9scKFn&#10;5xjHb8afFHBaWkcZZUiiQLlugAGOfwrCKN4nvIpXBTQ7Z96Bhk3bg9T/ALHf3xmtHtZGO7uU9B+1&#10;aPLDc35fy9ZcySFz/qJ2OUUexXj6iutyS+0Nz6gf0qvf2UWp6bPaXA/dTptJX+E54I9CDisDSfFc&#10;dtKdG1/zYdTtT5Qm8pjHcL/CwPqRyfrSj7ujHLXVG/f7jYXXlyMkgjbDx8MDjriuUtLnUrPw3Zal&#10;Lf6daRXGxmMNhl90jZyxJxnJ5OK6+5TfZzKswjBRlEh5C8cMR7da5DTUfVV0ywiZZdO0dFMlx/yz&#10;uZ1XAC9yoJJJ6ZAomOFrWZdtk1GDxk8N3q1xdRJa7hH5axrnOMjAx/WuiYbwcH5scEjkH+tcvBqN&#10;tYeKJH1eO4sbi8RYI8jdCxB4Ct2z6V1SE7TgE+mDjIq47ETepxUt7qOmaiLnXNOXUbyZTDZRW67l&#10;IHO4jtu6n0xiq13M0ljJeXGm38+pXM8ai8UhBayBtqqnOeCeQeuTnit/XZPsV9YarPIFtrYSNg8F&#10;nIwFC9yawZRcaNpNsNQjktxc6gl/cznJjVS4O0/3CAAaxlF3sbJrlOosLnxGsv2XU9Lt5Yw203kE&#10;4CuPXZ1H09azPHMVn/Y7uYGuL6UGK1USHAJ5LYHoOa6iG4gnjSe3nSSOTlXHIP8AQ/zrKv8ATfKT&#10;UNTupFklFu0duvaNMHOD6+pq2rRsTB+9c5LTNLs00iJdYsYbexjgSY3Vum37VkfKp771J/GtLQ3u&#10;LfWBea80sL3EfladLJwoj6hWHQMaqzWWNM8PXb3zRhhEqlyPKhUr6evvUlxDZX/iXT9Pudc/tW2l&#10;hlMsLShlLYGOB0PcVC3Le2p2s0TSwECZ0LDiWJsOPcdj+NcmulSW3jmxDanqV2y2zuTPMMeg4wBX&#10;SafpdppcDQWUbrF127y4+nNcnq89w/jOWO0ka2hWzCXN42dsSZ5KE8Enj6Vcu5lC1zSuWmj8V30X&#10;nN5D6eXeNjgEg4yuOlQ+HLXxDLpWnyf2pZW9iBxAltud0z0Lk8Z9qzZ9W0W312RotUgktjppijdG&#10;3ZbPAJ9TV/RfFmi6d4dtEnu5DKkeGjjgctnPXGKUXdlyTUTsQDjDYBP97kH8e1AHTI4B9cioreaK&#10;eBJ487HXcpOVbH0qXgYJz+PH61oZFbU+dOmCrxt4wdwz+NVo9J8XTwQPp/iW3tLZkG2FrFZNvHqT&#10;zU2pnOnzYyOPTr+NdJpGf7Ltsj+AVhiPhOnC6yOZ/sbx4MY8W2bfXTVH9aQ6P4+7eKrH8dOX/Gu1&#10;oxmuU7rHGDSvHv8A0Mmmk+n2D/69I2mfEAH5fEGln62P/wBeu0xRQFjiv7P+IYP/ACHdHP8A25t/&#10;jSmx+IYxjV9EP1tW/wAa7WkxQFjiza/EX+HU9Az720n+NUb3w34z12a0h1fUNH+xxTLM4t4nDnHb&#10;k16FRigLDVAUKo6AYzT6SloGFFFFABRRRQAUUUUAFFFFABRRRQAUUUUAFFFFABRRRQAh5oFLRQAU&#10;UUUAFIaWkNAHlMp/4uT4v6FTpf8ASOtz4SD/AIoK3/66vWFM2PiN4zOMbdM6/wDAYq3/AITf8iFa&#10;8jmR6CVudxS0lLQUFFFFABRSYoxQAtFFFABRRRQAUUUZoAKKKKACiiigAooooAKKKKACiiigBMUt&#10;FFABRRRQBS1SB7nS7qFF3PJEyquepI6Vwnh3xJqOg6Fa6bdeE9cklgUqzwwKyE5PQ5r0fFGKBWON&#10;/wCE9uP+hP8AEf8A4DL/APFUHx9Pj/kUPEf/AICr/wDFV2WKMUBY43/hPZhgnwl4iH/bqP8A4qkP&#10;j+QdfCfiL/wEH/xVdnijFAWZyFj4r/tq7e1/sTVrJkQt5t1CEU4OMDnrVlzl/wCFvb7p/Stm/wAl&#10;AACeDWQMnO39Dnn6V10djz8R8Q04PUA/73H60u5QMMgI/wBo5A/HtSfeJxuznB2Um45Kjj+danOO&#10;YsV6Db0x1FVb4yrYTG3tkun2cQSSARuO4JPAqyV/izhiOh4P6VS1qC6u9Eu7WwkVLqaIpHJIMYzx&#10;1+lIaOEldpNbtXeLS7BLeJ557OBDPtaNlVCVwMt+9OMZBP0FakXhS9vLa71C4vRa3moxN9ptgB5e&#10;7jylIPTBAJPua2ZvD0ezTZbXEd7ZPEPtGP8AWRKMMhPdSMn6gVI2gma51bz5ybTUcHyx1jfbgsPf&#10;gH8KhJvc2c1siv4d1a61YX5nEkElvOIfKkTa0ZCJu+o3bjVTUxLcs/8AwkU/k2ESGcaZbZYyIrYJ&#10;kfqRk5xx+NbGhw31vo1vHqkizXaJ+8kUZJHQZ/CoYNG2+Ir3VJbgTRz26W6QE/dUfeGPfiqs+Uzu&#10;ubQp26Wh8aXscgIivdOh8qN1DRyRLkMR2H3gMduveodCs2t7+6ttP1+5it7eQltKuYlfyQeysedn&#10;oRUsel6tpMb2+nQ2uo2OxlhjncpLCh/gDd14H4AVNoWjSx2+m3erxBdYsrc2rOr/AH0HAJP8XGP1&#10;qEtdi3LQv6zqS6Tot7fAcQoSi9d79FUD3OB+NcSNBbS3ltbGK1W8ttFX7VPIpO9nOCQPX5Grt7zT&#10;Te6hayXDj7LbfvBHn78nRScdl6j61Vt/DkNnZalHDNI73/JlmbcVGCEXPoATVSV2TCVkcHqFlaeX&#10;e2l9cTahf3EFvFaJISqh2AAG1eOM5Ga9SgMLKFttjKnyAp8pBXgj8CMfhXN2kGv2hDf2Dp9zOERH&#10;m+0cOUGAQMcVoeH7C/tdPuotSaPzprqacCBtwVXIOOfTJqYpplTaaNhkYpkqc+p4P5iuc0kH/hLf&#10;EQJGA1sfmOOdjd6tf8I3asCH1LUpc8kNckfpUaeEPD8bl1tJGdvvs0r7mPuM9ulW7t3M1ZG01xAp&#10;WFriMyH7qs4Jb6Y5rN1fXNM0uMW95MWnlU+VAI/MZ8cfLjmn2/h/SLO4juLXT4Y5kGEYZLD86ulV&#10;V94iRpUB8s7cMPUA+9N3sK6TucbZpeHwlDFqNpLp1tanz/NkkBaRgxYDYOmc9zn2qv4atrjWLS6t&#10;r2P7NJaajHe5ySHLfOVYdvlx+ddKun3OqXK3mrbIlRt0NmGyAezMR1PtUMumarp+qXt1pclnJHeM&#10;sjxXWQVYDbwR24qOU05tGu5rwXdvdecqTKyxNsk3D5QRXMS6xaW/jVprL/SolsCji2UMitvB5b7q&#10;8Vf0zQZY7XUItaeG4N7N5jJFkKOMYz+FP1LSLVdMjtba0ZraFhm0iAVZj0Acjkjufaqkm1cUWonL&#10;3UKapdGe2s44nvwba0jC4wh/1sp9j2J71vaJbRp4hvVtwvk2VtFZIQuQT95v6VFNYaposbazCg1K&#10;+dAk0I4UL/CE9MVqeH9Km07Sl+0k/a7h2nuC399uSPwqIp8xUpLlNbGOAoHup/pTQ/zbQCPcH+lO&#10;OSADkD1PSk5UfMPx7VvcxHbhnKHDYx8tIPm4AUd8jg5pMKRkZb68gU7OcHHA/wCBUAVIg3/CTWWF&#10;A4bJHB/KuyFcbbgf8JJZjA+6Tx/jXZVyYj4kd+F+Bi0UUVgdQUUUUAFFFFABRRRQAUUUUAFFFFAB&#10;RRRQAUUmaWgBKWiigAooooAKKKKACko60UAB60UtNJ5xQBBd8wnPrxWE33mwvOex5rdu13QEYz9K&#10;w5MDJzyD0PzfpXTQ2ODFfFcYWUNkLhvbrTdw3gbcEf3RipA5AA4Kkdhmm5PJGNnqef8A9VdFzlEU&#10;Fm44PfbwQKc+HVgyq6Hqu3r9R3poxlj/APXH/wBapF+7llwKTsPUxl8MaBFeG9TSbRbksT5iJjn1&#10;APGa08nsuD6rx+dOIw3TjqSeRSYJGc89+Mg01ZBdsZFawfanuRGPtDqEaQHnaOg+lQtpdk+qLqRt&#10;la/jiKLOOHCntj9PxqwwdVyo+XvnpS7g0YJ4XA5FFkJtiMI2RlkQMpGGB7/UU3zCWGxduOMAgED/&#10;AD6VJtXb64/GmiNNvQFepFO6AQ535yfw4P5U8nJy+xsnrtwfzpnUZXBA7A05AGUnGFHB5yPyodrD&#10;1K95plrf7Fu0aWNWyY9xRW/3h0NTKqoqoiIiKMIqrjH5U5iuMZz7A5H5Ugjyvy5x14P9KFYWpFdQ&#10;wXUYiuo45UDBlWRc7SO4p207FBx/wLjj2pxJwcc47DrTSem0Hd37GnYLFBdGsk1A38ytc3H/ACzN&#10;wxZYx/sDotXiiSKVdNyMMFW+ZSPpTwuDgkFz7c0pBDYIHPGcY/WiyDUqWGnWmmWi2dlEsNopJCA7&#10;gOc9O1WJ4Y7q0mt5c+XKpV9p7EY6UrDDZABYevGfxp7Z+U459+lFh3d7mTJ4f025sbKznieaKzKt&#10;HuP3sDADDvxV6GztIGH2eyhj44eOMKRU7IGXtx+NKfugN9325H5UrIPe6iOGIGW5+m0/nQUSRNkg&#10;UqRgq69R6ZoZVIHzE46EGgDjaB/3z1osrBbsRrbW0UQjS1gVAc48oAfmKlyq4O2MDsCoI/OlGc4X&#10;k46dDSEEe7en3aVkIUMcjps9DyP/AK1KQrd8D0X5h+RpqjB54478frT9oK8nH1GP1oGUNT2Lp8xB&#10;yMYwG9/Sum0fH9lWwHTYO9c5qXOmyjccAdcZrpdJ/wCQXb/7grHEfCdOF+Iu0tJQOlch3hRRSUAO&#10;opM0tACZpaSloAKKKKACiiigAooooAKKTPNGaAFooooAKQHnpRRQAtFFFABRRRQAUUUUAFFFFABR&#10;RSE4oAWkPWjNB60AeTzD/i4/jTnH/Es6/wDAYq6D4TY/4QK1wP8Alo/865q6x/wsHxxu6f2b/wCy&#10;xV03wp/5EO06/fbH5ikI7eijmjFMYtFFFABRRRQAUUUUAFFHakBoAWkpaSgAAx3paSigBaKTNLQA&#10;UUUUAFFFFABRRRQAmKWiigAooooAKKKKACikPWigBaQ9aKKAKGonCjPcHvishyN3J5H97/GtbUiw&#10;QbQSPasfJ3fL074rro/CediPjHEpwHxn/a6UdOh4H945FM24bGSfpxSuGzwDn2G2tdO5zjiB1KkL&#10;jp94fl1pQikjaNvuDn9DTMNuJbjPQsMfqKQkdGGPqOD+NFgYoHOVxxjaVbk/hSjG7knd7cYpqsQn&#10;TaCeCRkUvBUlgOfTkflTEOYZGGJPGeflb8DSYXHzc/73+NM3BvukN2wD/SlRsEgEBvRaB2JDuxkn&#10;BHPzDI54poOUACn3HUCmLhXO37/X0p/8Y6qx6kjbSAXhAGXco77Tn9DRgN0+vHB/KmHDEk4ye5/x&#10;oO88k59FxkVQWHgru3bQWPcHaaNqkk7QW/2uD+YoBJyBnHfHzfoaOMkfyP8ASpExWyRh147Bv8aD&#10;86hduB7nd+tN4HHUn8KRRg4XG4fgfyp6AKp2A437T/eG8f40pzsAzwR2G4f/AFqbx/Ft8zP+7SM2&#10;DyRk9M8frS0HYXClc42gdwcjP0NKnzHHI9jyD+FNL5GT94f3v8abv5+Y4z69PzqrMCTaTwgGO+Of&#10;0poAVuJMAg528/mKOjEg5479KGG0ZJ688nIoCzDcFO9SB6lep/Cjb827Jz144/SkD5PQkY6jpS7i&#10;VxtNFgsPJB6KOnVTg/lTDgNkD5vY4NKScZwT245Aobo3XH0zRYdhNyYwBg98HB/+vSDG5cKpz1/h&#10;NDEZxj36bv0oyPvKNx6Y/wDrUWFZkNsv/FTWhy2dh46V2HauOtOPE9qdq48s++PwrsRXHiPiR34T&#10;4ApaKKxOoKKKKAEzS0lFAC0UUUAFJmlpAOetAC0UUUAFFFFACYpaKKACkzRQKAFooooAKSmu21ch&#10;c4pwOQM9fSgApaKKACkpaKAGEZGKwtR03UHud9hLAkZHzCRSTn61v4oxVQk4u6M501NWZyX9leI8&#10;/wDHzY5/vBSDmg6X4jLj99p/H8S7gf5V1uKMVp7efkZfVYeZyP8AZviUZ2vpwOPvfNn+VOOneIge&#10;GsB6Mpb/AArrMUYo9vLyD6pT8zkTpviPIJ+w+5Utk0v9n+Ig/Asjn+MEg/WutxRij28g+qw7s5Fr&#10;LxGCf3Vm3HUMQTSGy8RjA8mywO4Y5rr8UbaPbyD6rA442niQHH2aybuHDEGj7L4i6mztSfXzK7HF&#10;GKPbyD6rA4w2viIHP2G0PoVkwaGg8Rkc2FqR6iTBrssUuOKft5B9VgcZ9n8RKmfsFoW9Q+CPxoEP&#10;iLALabalf7olwRXZYpcUe3kH1WBxfkeIMH/iWW5B7GUZ/Ojy/EHUaXCf9kyiuzxigCl7eQvqkTiy&#10;uvlv+QSg9jMCKeRrnAGlKp95gwrscUbaPbMPqkTjR/bQ4/sfBz2nBH5UmdaRstpBbI6pKK7PaMUY&#10;p+3YfVInFPJq6Dd/YTH3SYA/jStLrBUN/YrEY5AkG7/69dptoxR7di+qR7nFGfVmALaG7DuDIA36&#10;Uv2nVSuP7Glx6Fxx+NdptFLtFHt32D6pHucT9r1LIH9iTkdwzDFJ9s1HIU6FdA9/mBX2rt9oo2ij&#10;277B9VXc4j7dqCnb/YN2B3Ib5f1oF5fopH9hXgz/AHWz+ldvtFG0Ue3fYPqq7nBXU9/cWskS6JdI&#10;z9CvA/Guw0tGj023V1KsEGQeoq7tFGKidTnRrSoqm73Cg9KXFJiszYQZxzS4pcU0DmgBcUtJS0AI&#10;RRS0UAFFFFABRRRQAUUUUAFJilooAKKSigBaKKKACiiigAooooAKKKKACkpaTFABjNIeMUveigAo&#10;oxRQB5FdEr4+8cseg00f+gR10/wp/wCRCs+v3m6/WuWvM/8ACc+Oxk8aeP8A0COur+Fi7fAdkM92&#10;/mKQjtKAaKMUxhmloooAKKKKACiiigApMUtFABRRRQAnSig0A0AGKWiigAoopM0ALRRRQAmaWiig&#10;BM0tJS0AFFFFABRRRQAh60UtFACe1FFFADJI1lQo3Q1zVzpetmZxBPZiHPyB1O4D611GKQirjNx2&#10;Mp0oz3OTOl+JMf67Tip6qytxS/2Z4jXJEtgfY7iP5V1eKXFV7aXkZ/VYeZyB0zxL2l0/nqvzbf5U&#10;n9meJeu7T1b1BauwIBoxT9tIPqsPM5D+zfEnOf7Pz6ru5/SmnT/EhOClj/vKSDXY4oo9vIPqsDkD&#10;ZeJQRmGwce7EGlNn4k4PkWDexY5H411uAaUdKPbSD6rA477F4kz/AKixP+85IpRa+Ixn/RLNcdvM&#10;JB/OuvA5pcUe3kL6rA477P4ixj7DZpk4ykh/M0gt/EKEf8S6z+qzEGuxIOKAPWl7aQfVYHIC38Qq&#10;PmsLN/dZNrUrweINuRYWsgHQNJgj8a68CjFP28g+qwOQK+IMEjTISOgDzCm+X4gb72lwAf3TMK7H&#10;FJij28g+qxOOC+IAMDS4h7NMCKB/b+P+QTEpx/z3BH5V2WKTFP28g+qRONK64Gz/AGQgPfbONp/C&#10;mka8Dxo0a/ScEflXaYpCKXt5C+qxONB1vA/4kig+onGD+FDnWuf+JIufVZgK7LBpWXcMUe2YfVY9&#10;ziw+touDon4pOKXzNaUb20In0KTjP412e0f0pMds0e3kH1SPc41X1kgMdEYkc5FwARSeZq4yf7Ek&#10;JHpMAfzrtAKXbR7Zh9Uj3OJ8/WQOdDkYe0oB/Ogz6qcf8SKbHtMM5rtdtGOaft32D6pHucZpkWoS&#10;6/b3EthLbxKpB3EH9a7QUYoFZTlzu5vTpqmrIWiiipNAooooATBz1oxS0maAFopKWgAooooAKKKK&#10;AEzS0UUAFFFFACHPagUtFABQaKKAEoFGKWgAooooAKKKKACiiigAooooAKKKKACiiigAooooAKKK&#10;KAEoxS0UAJigdKMnNFABRiiloASk707FFABRiiigBMUtFFABRRRQAUUUUAFFFFABRSUtABRRRQAU&#10;hGRilooAaAOAKdRRQAUUUUAFFFFABRRRQAUUUUAFFFFAB2pBS0UAFFFFABSUtFABRRRQAUUnOaWg&#10;AooooAKKKKACkPWlPSsLUvF+gaReNZ3+qQW9woBKPnOKAPPbwhfHPjskZ/4l/wD7JHXV/C1ceA7L&#10;HQlv51wF7relzeKPGcwvUMF9ZiO2kBOJGCRjC/ipH4V03gPxj4f0nwhZ2l/q1vbXEYO6OTII54pC&#10;PTKKq2F9banZRXlnKJbeUbkdc4YVbpjCiiigAooooAKKKKACikzQKAFooooAQ0DpSnpSAACgBaKK&#10;KAEpqhhjJyfpTqKAFooooAKKKKACiiigAooooAKKKKACiiigBKWiigApMUUUAGKWkooAU0lFFAC0&#10;lB5ooAMUUUUAFLSUUAFHSiigQtFJRQMXFJiiigBaTFFFABijFFFABiiiigQUnSlooABS0lFA7i0U&#10;n4UUBcOlLSUtABRRRQAUmaWigBKKWigCKRyu0hC2SAduOPc1IDkUYooAWiiigAooooAKKKKACik5&#10;paACikpaACiiigAooooAKKKKACiiigAooooAKKKKACiiigAooooAKKKKACig0lAC0UUUAIetFBGa&#10;WgAooooAKKKSgBaKKKACikpOdw9PegB1FFFABRRRQAUhpaKAEFLRRQAUUUUAJnmlpKWgAooooAKK&#10;KKACiiigAooooAKKKKACiiigAooooAKKSigBaKSigBaKSigLhRR0opXAWikoouAtFJRRcBa8w+Ln&#10;htLrTItbii3zWvyTEDrGe/4H+denVDdW0V5aTW0yhopUKOD3BGDTuB8qEKABwMcgVd0TQpfEniG1&#10;0lE/1jZmc87EH3s0ut6ZLoWs3enTqd1u21T/AH06q34jB/E16z8IvDYsNGfWZ4/9Jvf9WSORGOn5&#10;9aRHU9Ds7WGytILW3UJDEgRF9ABwKsU2lFO5YtFJRRcBaKSigApaQ0UrgGKKKKYC0UlFAC0UlLQA&#10;UUUUAFFFFABRRRQAUUUUAFFFFABRRRQAUUUUAFFFFABSUtIetAEcpKrxVb7S+SMD8Dk1PP8Ac4qo&#10;fbgd+1ctWTUtDWCT3JRcPn+E+oB5oNy/dQo9Sarjr1OPYY/WlB5POc+nWsueXcvlRObhsg449ScC&#10;j7S2TkHHr2qv8mc56/iacwGM4B+po55dw5UTfaWLDGT+gpftRz04quxB4PT0alK4/wD14o9pLuHI&#10;ix9pb+JQB+tH2o56YHv1qr6YPyg/SnADJ2/MOuRT9pIXIiwLo5+7x6k4pftXtmq44zzk/nijcCev&#10;PTmn7WQciJ/tWcY/SnfaCOoGPY81W7c0ckcnH4Yo9rIORFgXXPIGPrQLg/3cfU1VBCg5B/AUvHVQ&#10;D79TR7WQciLJuCOik+pzgUpuf9kn6VWUqx7ZoY98jj14p+0kHIiwLnK8g/h2pftQ7qc9h1qr7dPq&#10;eKUH1HJ98Ue0kJwRaNyMZP5U37UPQj61X35HAzz24/WhT6kH0K1XPIORFgXQ7ggep4pftI64IHq3&#10;FVs/N2z7daTG4nv+ppc8u4cqLX2lT2P1I4pPtQLYHNVc9cg8ep3fpRnPUEfr+lT7SXcfIiyboDoM&#10;j2o+1gcEEn25qtn0P58UZIyRn3z0qfay7hyIsm7AGdpP+7Si6B6qfoBzVUZAzn8uBRu65x+WP1p+&#10;2n3DkRejmV+BkH3qUVycoA8X2JJJOw9OldYK6qcnJamUlZi0UUVoSFFFFABRRRQAUUUUAFFFFABR&#10;RRQAUUUUAFFFFABRRRQAUUlLQAUUUUAFFFFABRRRQAUUUlAC0neiilcApaSimAtFIaKAFopKKVwC&#10;iiii4AKWkoouAHrRSZpaYXFpKBSGlcAGc0tJRTEOopKKBhSUtFAgpTSUUDuFFAooAKM0UUrgFLRR&#10;TAKSlpKAClpOtLQAUlL2ptAC0UUtABSDrS0UAFJS0UAFFFIetABQKKWgAooooAKhkmEfWpfWqd0Q&#10;CuePfGazqScVoVFXZJ9pz0BNN+1jnCkkVWwCc8fU8/pTSOQCRz/npXP7WRryIti8U9ifoKcblc4w&#10;c1RX5gM8D3NPAGOM4z0zimqkgdNFs3UYHXn0pPtMa8dMVUzxtXA47DH60nzA8HC45wP60/ayF7OJ&#10;d+1KFyeBQLlevIHqRVIE564/3etCnLDkbvXGTR7WQ+RFw3aD1+uKBeRngcn2qoBhgrYyO55/SkYk&#10;jHfP8VDqS7h7OJcW7Q5HU+g5oN3H06n0qkTuT5ue3PSgEBeD17dKXtZj9lE5nxh4F0/xbqVpfy3c&#10;lrJCuyUIoJlXOQD9OR+NddbvBa28UESeXEihEXGOAOAKh5wTk/gMfrTQc52j6460e1kL2aLwukxn&#10;+fFKLqPH3sVnDht3BbvgZNSZzknGe2Tk/lR7WXcHSiXftUfXdx6npR9pjJAzkn05qhgjO4E/jn9K&#10;FBXIwefXpT9rLuHs4l/7SgbBI9qX7RGGA3DJ7ZqlyFz/AA/XApqgbcjge3H61PtZ9xezRfM8Y/iH&#10;50n2lMEkgfWqXGfXj0pMqOADn2GaHWmHs0Xhcxn+IfnSi5jOeeB3qhg7+NuR+eKXaBwfyJz+lL20&#10;w9nEuC5iYHDg/SnC4iJwG5qgTzgjijPy+35U/byD2UTVBBHFHeuf0C8uZ7+/inlLpG/7sEYwPrXQ&#10;V1Rd0mZNWdhaKSlqhBRRRQAUUlAoAWiiigAopKWgAoopKAFopB1paAEpaKKACkzS0lAEVx/q6pN1&#10;yR+XJq5cfd/+vVJiMfMePyrirP3jansJt2tuPA9zk/lSEZ5PA9Sf6ULyvGMe1KBgkr0P41kaCbTt&#10;3Hn69KcwyOpP04pu7nqN1VtQtrq5iVLW+e0l3DMkaK5I9MGkgehR07V5LrWdU0ueHbcWbKyvGPlk&#10;icZU59Rgg+4pmhalfape6tKwX7BHc+VaOqYZtow/1G6uKt9Tvb+e7tl8R3UuqefNHZRxIqqYo+rO&#10;AvJxux9RQg0jTZo4p9Yvl0A6atxFELlkYMTzgJgnIOfzrXl0M+Y9QPydePY9aRmRBlpEXHd2xis/&#10;QFs49CtP7PEws2QPGJmJbaeeSTnvRf6DpWpzpNf6dBcyR8AuucVGly9bE1zqmmW65udTs4lP/PS4&#10;Vf603TtY0vVkmOm38F2ITtkMLcIfTNc7b6Nplt8QpUh0+2jQ6ZG/lrENu7zG+bH4da65FiQbY4kQ&#10;D721QP5U3awlco6xqsejaVPqUql4YADIIzyFyAWyfQdu9Zs/jbRraD7RLHqCRFhGrNYyAZJAABIx&#10;z+vak8djd4F1kbsZtyefqO1Y/iy5ubuSO6vI7mHQdOl+bymxJNKB8pCnqoPA9etVFCbN5vE4WOSV&#10;NC1qUKu7/j2C7j7AkVf0bUG1fRbTUXtntvtMQdYpCCQDkjJHXIwce9c14fguh4G1G9n1Oe7mu45Z&#10;svJv8obSAntgdsVr+H5zb+CtKuNskhTT4mKIMs2IxSlbYFcluddEfia00SKB55J4nmldePKA6E/U&#10;5qS58R6Pa2c1zcalDFFFIYmycNvH8IHUn6etcDFfapczNFbWN1ba1rcwIuZAB5EEZ4wBzjGfzp2r&#10;TaXbf8JetwkcmpNOPKlMGWwYo+QccDNVZE3O40DW5ddt57g6Zc2UKybYPPXa0yf3sdQK18HOc4I4&#10;9TXPaZ4ng1GS0gSzvy0kQJlaEiJTjua0NWtUurTzpL+5sYYfnd4HCZHfJqXuXfS5D4g1mXw+kF5J&#10;a+Zp5YJcMoy8eejAenY1rllChi6qjDIZjj9K4PQdIOvWF7eatPfzWEspa1ie7YExj+8BjPTIrOt5&#10;fDYe2/tezkuLG5kK2l+ZpHjdgcBHBPykHp2q7Epvc9LLDbncD7k8VVTVbCWF5UvYAqO0bln24YH5&#10;hzU8KrFGiIm0IAigc4wOMV5wosrG31bVJNIs76cawYGWWMM5ViowrdsUoq5UmdNY+M9Ne5vLTUr2&#10;xtpLZuJEuF2SoehXnt3rY0zV9P1iAz6bdC4iB2lwpAz+I/lXKJc6pPrzWDDS9Ct7dRM2xVdpVyAR&#10;k8Cuwt723vId1pcRXEYO0yRsCMj2HelNJBFtk4HJ9fagEfj6KcmmlugJ5PqMUcH5T09+BWJdiQE8&#10;7Rj+dICQDzz7nJ/KmqoUcA/ngUgOOp79uP1piMpznxfZhlyfLJ5OMV1grkSc+MLTgn92egwPzrrh&#10;0rsobGFTcWiiityAopKWgAoooNABSZoooAWiiigAooooAKKKKACiiigAooooAKKKKACiiigAoopD&#10;QAtFIOlFACGozOgOM5NPk+4aofeXJPQ9vlFZVJuOxcY3LZuI+m7PsKUTJ61SGOcf4frQDkYDVk60&#10;i+RF0TITjcKDPGDjdk+lUsnO04A65Ax+tCkYOP5Yz+NL20hezRe85Ohbn0NJ5yA8sKpnPzAYAHpx&#10;z9aUDrg/XH+NV7WQciLnnp/eFHnJjJOB71SVcZIwPU9P1pBkc8kUvayD2aLvnJ2IpTMgGSwA9aoY&#10;2k4B59OtLkZPY+3Jpe3kP2aLxlQYywHvml81P7wx9ao5Pbn6Dmm/xZwM9uMmq9tIXs0aHmJ6imma&#10;MfxD86pY+bJHPvz+lIcYOev+1z+lV7XQPZo0BKp6MD9DSGVM4DDNUeAvIG336UEcYGefwApe1Yez&#10;ReMqg+9HmL3OPrVHtjp7jj9aQBQMAdO69aXtZB7NGgJF9aDIvrVAYPTjHfqaDzxjP1NHtpB7NF8S&#10;Ieho8xDxmqPB78+hpCCBgk/j0pe2kHs0aG9R3pPNX1rPB49fYHFKOmVGB+X60e3kHs0X/MUc5oEq&#10;n+KqAJ68Z+maM5PJz7Hml7eQezNDevqKPMX1rMYnPQA+9KG43Zx654o+sMPZo0wwPQ06sO9vJLGy&#10;e5iAZlX7pOFrSsJ2ubGGdgAXUEgdK2pz5iJR5S1RRRWpIlLRRQAUnalpKAEHFOoooAO1IKWkoAWi&#10;iigAooooAQ0Z4paSgAHSigUtACVTuDkjIyOnNXKpXW4MpwM1jWfu3Kp7kPIHoB6cD86ZjLYB59AK&#10;cV/jcA47df0pMZyOvsfSuRnQhF4ByP8AvmlUdSDj6cmg9hjA/wBrpSgkryfYdhTuNiY/i7+n3j+V&#10;I3Uk/wDjx/pShcLgcDqSPlqveTT29nLNBatO6L/qUwC/tk0bklO01hbnW9S0qWFkezEbo/Z0Zf55&#10;DUr62sfiaLRzAwM1sbiOX+HhiGVv0rmbO+1weNNUmXSoLYm3t0lFzc4wMvg5GcknI/CmX11rNv4r&#10;hnu9Q0ewdLCVjJzIqpvGc5I5q1EnmO7IJHcgfgPzoJJXb82PVf8AGs7SY7wWYlu9TXUxNiSKZYQg&#10;2EDGACRyMH8aS/1b7DdG3Gm6hcsRndFHlPpzSe5d1YDrVkuq3OnSuY5raBbmTjdmMkjI+hH61dtr&#10;q3u7dbi2njmicZWSJt4P4157a+LoJ/HV5Na6XPM0tvHZCNtq4kV3JBJOMZ4+oNdDodneaZeTLb6A&#10;LKzupTNMTdKQjH+6g/Wm1ZEqV2dOfmXqfx5P5VQ1TUk0mwN9NBLLAmDKVAJRe7FfQDmprxbxrJl0&#10;+SGO6x8rSLlM++K5NdS8QX3iSfQheWRjjgL3FxDaFlRjwEJLelJK427HX21zBfW8V1azLNbyrvSV&#10;PulT3z39KlX5gcZ+uMf/AK68+hiPhuRdCk8T3FnZRny4ZYYI9oY8lGZgdrc9+xFdxZW72lokLXc1&#10;4VH+vnILEdewAoaSCLuWVwWKg8r2TtVJdWtv7Z/suXMN00fmRFhxKO+01yurQM3jPUWN3fQwx6Yk&#10;zx2s2wylXYfyNZk0mhXP2P8As3TdY1e+uFP2Zry5kVBwCRuJAAx2q1BEylqelFlyUDLvHVA2WFLw&#10;GHOD9OayNE0Cy0uNbqPTI7O/mQLOUYsfUjcTyM1sYJ6Hj24/Ws2rMpaoQnaQDnbjPJ5/KkznnjHv&#10;xS4OM/Ln/Z/xpeAM4Un2GTSaGIAM53H+lOwDyCT/ALtM2jG44/HrThjcefwJz+lIA69M8egpvy5J&#10;ByfQcmh/m6ZH1PFLxs57fgKVgM/w2S2paoTk/vBya6XtXNeGR/pupnIx5vYV0td9N+6jml8QCloo&#10;qxCUtJRQAtFFFABRSAiloASilooAQdaD1paQ9KACkrP13UX0nQ7zUI4xI9vEZAhOAcVydjrfju/s&#10;oLyHRdL8qZQ65uiDg9M8UAd7RxXFnUvH68/2Hpb+wuj/AIU3+0/Hw5Hh3Tf/AAM/+tQK529JXEjV&#10;/H+OfDWnn/t9/wDrUDWPH2efC9gf+38f4UBc665x5ffPtVMk9x+uT/8AWrm31jx45UN4XsVTI3H7&#10;cCQPpiukBfYoICnGSB06dM/WuOsveN6ewY28bcE+ppCSDySP97pSkH1wuOcU0Mw6AH6VizQPugk8&#10;89+BWbr2oNpuiXFzGC023ZAqjG6RuFH54NaXGcnG7t3xVO506O71C0uZWdltstHCSNu4/wAR+goW&#10;gM4qxsIbi7gsbO9CLp2kMZrmDBfzZnBPPriI59mrGjshZ2yQaZpMlzc3OjQqZSd5jaTgtz2GecdO&#10;K9Ot9NsrVrtoLWON7uQyTlTgyMRjd+lY0HhzXLC3itrHxKFt4U8qJZ7JWcIMYXcCCR07VopmfK0b&#10;OmzQPbG3hb5rRvs0m4cZQDP86fLqenW4/fX1pHzj551B/KqPh/RZNGS982+lvZru4a4klZAoDMAM&#10;Afh+tWE0DRYnLpo9iHZtxf7OpOfckVDtcrWxzX/CSaDF47nnfWbLyP7OjjDrMCpfzGyuR6cHHuK2&#10;I/GGgTXENvb3rytK21fKgcrn3bGMVsx2ttCm2G0gjA5ULGBUoz02jJHpQ2hpMw/GO3/hDdZLhWAs&#10;pTjHP3Tg1T1vRpfssmpSm8vboHfEIGCm3XPBROhwMfWtbXtLOtaFf6aJPJa5iaNXPRSfWqa+FLIQ&#10;LC2oawY8dTfuPp0P+RTTFJGDPoNsPCV9r1teXMd1JZSSu0DGOORgCcmPoCcciur0hZLfw7YRCIrI&#10;lpGPLJxyEHy/pisjUPAOjX2nyW6m7VzGRHIbuRtpPfBbB966IxsLfykl2kJsEmOc460pPsEUzj7C&#10;DxLBdXWsas2maY07YaaaQuYoweFXOF5/GnWc9qtr4ke7u4ytxdiKOQ4/esYY8bQPXrWjY+ErWOdb&#10;7VbmbWNRBys1yMrHz/Ag4Hp0z70umeE7ay8QX2tXEhury5mLxGTkQLtAwo9eBk+gFXzInlYeF9Yj&#10;m8Maess4SVf9EZcH/WLkbc/RavajpKarNAtzPJ9kibe9qg4lbtuPcD0rF1LwjcNrVvqOmXf2eI3K&#10;3FzbOPlcjjcD2YjOa2dSh1e6lEFpeR2doQN8yjMp9l7D6mpvqX0tY5vxfJJp13LFohd768i23VvD&#10;8xiixgyY7EDgDvXRaJaaYfDtjFYiGewCKUYjIJHO7HZs5qfStIstIidLONi8nMs8h3PKfUseT+PF&#10;Ytz4e1ix1aW88M6hbW0Nw2+6s7iMtCX/ALyY+6T3q73RNmjqHcIhZgoUDJz0wK82uIRN4CluJDsS&#10;/wBVWYljt+VpeDn0wK7O9tdV1DQZLR2t4bub5JXiJ2BScHBPfFN1Twvpmq6Tb6VcpL9jgKERxtt3&#10;BegPtQhtNnKXFl4cXXLLVLa2+0aaZDbTTSAtHvPRgT1APBPQV2lpJp1teSaZZwrA8SCRo41Crhsg&#10;HP4VRPh5jeSwrKP7Emg2PZHkIw6FP7p9qh0bQtS0vXLqe6vku7N4FihLriRQp+UH16miTTCKaOiy&#10;CcAkfSgYyQOtGBxwf+BUrAkY4xWLNLguAcDlvQHJoJIPPH1PNNXIHAx+OKXJGR/Lj9aYWMon/ir7&#10;NWI/1Zxk4NdWK5LI/wCEws88fuzjAyK67tXZQXunNU3F7UlLSHrWxAUtJRQAtFFNOaAFopKWgBaK&#10;KKACiiigAooooAKKKKACiiigAooooAKKKKACiiigApKWigCN/u1Qzk9uvFX5fuGqHABwO/pj9a5q&#10;z1sa0w4B2jr6YzSAljjGDn6/pSluvt+FNUkg4GAfbH61iaDycYAGDnr1/SjB2nA59c5/Smdsj15x&#10;xn8adxtPp6dP1qbgHIPzA59+c/hTmJJK4x3/AMimjgZAz+n60gYkbf8A6361SYhSTx0yPWmmVFKI&#10;8iIWO1Axxk+wpcAZ+YAnuP8AGsXWJtJu3XRtSZoWuQDAwGAXzxtf++DzTYNmzEVlGYnV9pwSpyAe&#10;4xUN3exWNjLeykvBGhk3Jj7o9K4C3gs4tRvFmub65iuNSSzX7NdOgyY8lmCnk5ByT2NR6U82m+Gd&#10;N02CQmzudJup5Ax3EHcGU55PRsUOJNz0aC4iubZJ4JEkgkAaNxwCp6H+lMfULOO4a2kuYY5gu/y5&#10;H2/Lnrz2zVHw6BH4Z0wKAq/ZU57D5RXMeNbRbnxNokq2/nJHHPuJiWXYcLjKk/rQt7FN6HXXGuaV&#10;axNLPq1kiIDkmZRj6YPNWbe5hu7eK4tH8yCRQ6OvAZT05Neb3sdz9gu4baIyNcRvGsLx20Uak8E8&#10;c122nanpiw2lgl9bLciNUECuCQQOgAqmtBJmsoPBHI7heTUc95b2ssEU8yxyTv5UQY/ebGcA+uB0&#10;rF8V3l5aaZbrp6u1zPdRRoc7QoJGc+3HNVdW0jXdbsza6hcaPDGrrKu1XZlYEEY+YYx0pWBvU6rk&#10;tyPakYhc7uB71x+pDxFL5dtY+JrRrmWVf3dvbqNqdyTuJ6V16fIgBySByw4zjqaGrDTuNlmiSVIH&#10;lCyPny1b+LHJIpUmjZ5IhIrSR/ejBxtrjYLmz1zxPcaxLO32DRSYohESd0p+83HYdPrT7nUrGbxJ&#10;Y6vYtdsqRSRXCpaufNUjK9ux5/GiwrnYg+35c0obk9D7Dk1m6Xq/9ptIP7PvbZE4VrqPb5nuK0Tn&#10;HPAz24qGUIPvfNgf+PfpSgcnn6ZP9KFPPFKfx/CkA1iVGDxnuelG7jpj3BxTuo55PYjrTcHGO/fP&#10;PFJjE6c/nj/GlBY8dD+dIzYxnGPrSnHBIOfypWAo6yuNLlyT93nAya1dJx/ZVrjP3B1rB8TyTQaB&#10;cPb24ncAYi37M/jWXp3iXxYmnwKng1igQYb7aoz+YrqoIxq9z0CiuLHijxUB8/gyXP8As3aGj/hK&#10;fE+M/wDCGT+/+lJXSZXO0oriv+Et8SDr4MvPwuENH/CX+IQDnwZffhMlAXO1oriv+Ex1wY3eDNS/&#10;B0P9aQ+NdYH/ADJmrH6FP8aAudtRmuJHjbVu/gvWcewT/Gk/4TnUwefBmufgif40Bc7eiuKHju/x&#10;83g7Xs+0S/8AxVA8eXnfwb4gH/bBf/iqAudrRXFnx5cqOfCHiD/vwv8A8VTR4/uMfN4Q8QAf9e6/&#10;/FUBc7Wlri/+E/lPXwrr4H/XuP8AGm/8LDOcf8Ivr3/gMP8AGgLnbUVxX/CwlHDeGtdVuuDa/wD1&#10;6P8AhYsGdreH9cX62v8A9egLnad6K4s/ES2XltD1oD/r0NH/AAsfTzw2kawO4zZtQO52lU7o/Nnn&#10;jmuX/wCFk6aRj+zNXx6/Y2qbTPGFnr99LaW9nfRSRpv33FuUXrjAz3rGtfkLp7m11Gein04/Wkzu&#10;GB+lAG44KjPqef0pDkkcAY7n/CuK7OgN2eRwT/dpe+cc/TNGAR1yKX+HAGR78CjUBBgHLHB9+f0r&#10;P1eXWFgT+x4LaW5eTaTcuQqL/ewOpHpWh06AgexxUckYlgkjLOgdSpMZKsM9ww6H3qkxNHHaXoPn&#10;eJtYXV521C4SC3xLINqruEnAQemOnXrWNqGkWt0U8KHT4xqtxIGuLvBwLUHcZAT0J4X65ra0+z8U&#10;6bq2qB40vJ7nyo7a+YBY0iQEbpB3Ybug7+1WL3wpPFaG9067ZvEkbGVb6U7jK3/PJh/zzI4x0HHe&#10;tOYzaujqYUSGJIYk2RRqFRU4CqBgDPtWRr+pXMYi0fSyBqd7nDDkW0fQyN6YHQdzS6NqOr3yBdW0&#10;N9PmA3M4nWRSfRcc+9WdN0aDTTPKXa4ublt09zNyz+g9lHYUkW1ocmvh23fWNU0m1BjEWm25gcfe&#10;EgkkIY++ep+tdJ4b1r+3dIWZhsvIG8i6i6lJF4P59fpUNtaXUfjLUr6Rf9FltIUjPQEhnJH4Zz+N&#10;R3HgzSJtck1mNry2u5SN5tbgwq+OxA6/jQ3cSVtjV1FL2SzMdg8Uc7YAkk5Cr3IA6kVg31k3hOwG&#10;p207mG33PexSMA11k8nP9/PT16VvXt1Pawr9ks5buVjtVIjtA92Y9BWbBodxf3cWoa/Ms8kR329l&#10;b58mE9ic/eb3NOOg5Gb4X0iDWND1DUdSjjuBrcpmkjJyqIPlRfZgOvv9K6mztI7Cxhs4AfJhURqM&#10;kYA4wSa5zUrDVNC1J9X8O2ouY7hwb7TQ2A7f89IyeA2Ovr1rXstTnvLaWW50q7s5Yhny5iGLfTBp&#10;PuCMKQh/EPieccm1sI7ckcckM/H4YrCurS4tvD+gX02uSs0Cxv5KhUaKIjDHjnj1rq9N0i9bw7fF&#10;5Ps2o6mXndn+cxFhhV99q4FZtp4auvDtpa28Ma6tFdILe/aZTv24xlT/AHF/u1aZDRvaZpFppV15&#10;6X1zNPdLtzczly4A3fKDwD6+1a+Rnnhu3NcVFp+s6drujWTQtd6VazSGG8D/ADIhjZQsg9sjBrtF&#10;yOFP6Y/WpZcdhxIJwSPxobGM4xjueBQvXtlvQdaMDcTyG9qkY0AHnk/ypyjIOMn/AHRSKAX/AIc+&#10;uMmlAAY7s/z/AEpA2Lk9B+g5pM88jr6cmlJx64prcKSWAH1wKTAoeGh/pupHJ5l6V0g6VxXh/XdI&#10;t7/URJqdopaXAVpAK3x4m0P/AKC1n/3+FdtP4Tml8TNeiskeJNEJwNVs8n/psKeuvaQx41O0P/bZ&#10;a0JuaVA61nDXdJJx/aVp/wB/l/xpRrmlt01C1/7/AC/40Bc0aKof2xpuf+P+19f9cv8AjSjV9OPS&#10;+tf+/q/40Bcu0VUGqWB6Xtt/39X/ABo/tOw/5/bb/v6v+NA7lyiqf9pWP/P5b/8Af1f8aX+0rL/n&#10;8t/+/q/40Bct0VU+32f/AD+W/wD38H+NL9vtP+fqD/v4KBXMrxnkeDdWP/Tu38qm8L8eGNN5HNuv&#10;T6CqfjK8tn8H6sq3MRY27YAcZPFXfC5z4Z03/r3X+QoA16KWigYlFLSUAQ3BymBnPtVMtzjJz6d6&#10;uzg+WcDPrVLPoOv4VyVtzWmIc5znaffn9KQknoOaGUdQDz/dGP1o2gc8enA5rBmorcryMD16Uzvj&#10;H4CnYJ6cMPxJoMftz/tc0hoRS3ONpHoOtHBPHJ9OtBX5s7SeMcnj8qCpx9049BxQmgG4Y+gINOy2&#10;7nj3J/pRkj1x+VLjPI4/3f8AGh2DUaclSD09+BS7TjrxjtSnsMYb1xmlw3fkUrhqNOT0HWlUKBwP&#10;60f3s5I9DSZJABB9x0obQCnB/D15/SkbGSCCAO7U7GF4GB7cfrTQPejUNRNrf4Y4oX5vu546kCgD&#10;PCqM55708jjOMn3PShILjQDnH8qaQASAMH0608txk5/4EaQqCOOB144p6grjeVbJHX0607cT1/Xn&#10;9KQK3bJ/lTvmx3/4Dx+tWmDEP3fT/epG+6c9uhPSl6duT6UuAGPqRxxmi4CMQSfp2OBTcEnjn2zj&#10;9adgE8jB9etGO/QHvSdgDnOMc+1IwORj8160EEjACn/eoI+XDcj0PSloAvPTj+ZpDxzk596UdCeA&#10;OnHFAAx8vrzRdBcyVJ/4TG2UnJER4PFdX2rlIwf+ExgGMDyj0rqxXZR+E56m4vakpaK2IEpaKKAC&#10;kpaKAEpaKbnnpQA6iiigBKKWigAooooAKKKKACiiigAooooAKKKKACiiigAoopO9ADX+7WcxJ6jv&#10;xzWg/K9az84zgjHPUYrlrfEjWmAH4n86PmJznPsaTJC/w49uB/8AXpqYY7uOffFYmth/HQsN3XHX&#10;9KQcnOSSfXn9KXhVJ+U/TihTgZC5U9al7gLuJ/D2z+lKTncOv15/SmKADkfdHYdKDy3AI914/WqQ&#10;hWIyM/Qf/qrG8VPDHop3QK8zSJHbb/4ZScKR6VrkhVIz78cfrWDquiI2s22tvcy+RZjzJLRV3LJI&#10;oIRh6MMn68elWhS2OV0+0lsfEn9mRxEGG6lulRh80gSEIGA75Zj+tSQW11/wj2lztA6RReH5Q7kY&#10;xI2zKkevDfrW9H4ffV47u81jfDeXShYfKYh7NFOU2ns2eSfWoNSHiax8HGKeOLVLzynjufIXa7Ak&#10;hXXtnGMj3ociVHqbOkQxT+FLCKZN0T2kYZemQVGa5fV9Ks9O8RWNrZCOGK6tpS0bjfvKFSNu44zy&#10;etdbokUsGhafHIGEiW0YKnk/d6H0Nczrtxpmq6ja3Mcls8lpvT/StPlmA3dccgdvSlF+8VJe6c4d&#10;QMljrH2hoLNrRXWNhFCucAFRjJOSfSvQ9D023tNHscpFNcLChNwEUFjgc5rhNJimge+R98DPdF4i&#10;uib2YEdVzkAe3au10LVJrqNrWeC8D24ANxdWwiE4/wBkDsKuWxMNXqal+9vHp1zJc4EKRsznPQAc&#10;89q4C6sNPvfh8msLp5ill2uoSZnJG/A791xxXS6zby+ILsaOrPHYoQ97KRjeO0Y+vf2qLWfBsdza&#10;yf2NcnT5ZCGeIf6mYqcjKHoeOox+NJDa1J9JhiXUWMfhhtPAU4uZSpY+2ASfetTUrS5v7ZbeK4Nv&#10;Ez/v2/jKd1X0J71z7eOU06YWniLTL2wuTxuiQyxScnlWXnn0rpLK7h1C3S5tvMEbcjcm0n/vqlLc&#10;FtY57wzaW9truvRW8QiRGijUAYwNp/P1qtca9cr4Q1qKdj9ttJGtA4X/AFjHAQ/iGFTade3MGt+I&#10;ZbWwlvHE8IMcbKrD5evzcUX0eralcWrR+HDDBHdC5mV54w0xUfLnBPfH5VVhWsdDpVi+naNZ2ckr&#10;SvBCqFz3IHX+lXMYHvWVZ3mtz3QS70eK2tsf6w3Qds/7oFa3AxnP49Kza1LQ0AZ46+/NDfQD1Oad&#10;0B9Pbim8AZGP+A/41IwPI56e/FKT8uckCmkr1A5/2eTSZGTnn8MmkAvX7pOB6D+tL1Py8H260jHA&#10;wcY9/wDClHIyenvwKAKGuBRpM2dxGB05rW0of8Sq19PLFY+ufNpE4PoO3FbOlDGl23GP3YrpoGVV&#10;bFzFGKWiukxsJijFLRQFhMUYpaKAsJijFLSZoCwUUUtA7CYpMU6igVhMe1JinUUBYbj2ox7U6igL&#10;Dce1GPYU6igLDdo9BVS5PPHarlUrkqJO26sa/wABpT3IBj0xn0FGBnjoPQUpyD/iM00nvzn3/wAK&#10;4ToF4HIx9F60nVj247cmkBJU5JB/2qUZIIO78elFwsIRg9OfUmlOR1A6dzSHAAAOPpxSgnGS2R/s&#10;j+tMBvmEfKen+1xml2kgtk49/lArjtK1zWru1lR7rSLdoLma3+0XDkySbHK52DbjIA71iWlxa660&#10;svifxZKPstywjt7RxFC+w8PheSM+p61pyuxPMuh6WSw6nA9RwPzpwzjK8/TvWfpmt2GtpJNp04lj&#10;iYIxZGGCR2z1rL8aXd1p+gi7srt7eeG4h2LwQ2WClSp9mJ/CpVx9DoTnccKBgDGBk05lPUjBx16n&#10;8q4STVdX+UPqWpAbsNIPskIAzycEEkCtXwLJPdaDLczX1zeCS5lKSTOCdoOB0A/Tjmm0LmOlIBGM&#10;88ck/wBKdjC/Pn6HpQBuVgACf9ngfnXM6ZqraTpN/Pqt4ZIIL54VkP3lBPAJ9BuoSbHc6bjGcnke&#10;uBQenXA9uP1rjbfxBbWnie9mTUvP0m6hWRUVGkZJhx8uB90rg1u6Lrtp4gtpbiyWYRRyGLdMhBYj&#10;jKg02mtAWrNReRxn6gUA4BHGfbrXJ+JfEn2XUZ9KVliUWDzzTeZseJjgRhfqc8VPoPifTrrSLcXO&#10;ppPdxWyyXLKpAXC8/U80WYro6bJPJI6fWlGSV6H6nP6Vzo1SWTxdaQ21ysthd2DTFT90EMNrA+4a&#10;uhGTxjHHReP1o1Q7jiGxySR6HpScj1x6t0oUkenHpSbR0VeR6c0AKCOwP8hQpJzjn6cfrSEjjcAc&#10;fnSgkHPftk0AKVIGefyppUEnhenpk05skcnHsx4NIWBHAGAPoKTA5jQfDWiX97qMl1pdrKwm4LIM&#10;1tnwR4ZPXRbP/v2Kh8LEm81POMeb0Arpq7afwnNL4mc9/wAIL4Y/6Aln/wB8Un/CCeFz/wAwS0/7&#10;4ro6KsmxzR8A+FW66Haf98Uh+H/hXH/IDtP++a6WigLHMf8ACvvCn/QCtP8Avk0h+HXhIn/kBWv5&#10;H/GupooCxy3/AArrwl/0ArX8j/jSf8K68Jc/8SO259j/AI11VFAWOU/4Vx4R/wCgJb/r/jR/wrnw&#10;kP8AmC2/P1/xrq6KAscmPhx4Tz/yB4fzP+NPPw78K4x/ZEX/AH03+NdTQaB2PO/FXgPw5Y+GdQu7&#10;fT1jmigYowduCOneuu8NADw1pwH/AD7p/KqvjT/kS9W/69mq14aBHhrTQRj/AEdP5CgXU1qKKSgY&#10;tJR1paAGkZFYdzoNxNcSSx6tdRBznauMLW9RScU9xptbHOL4cvV5Gt3ZPuBSf8I3ej/mO3ZOc8gc&#10;V0lFT7OPYfMzmf8AhG9QyP8Aie3RA7YFH/CN344XXbkL24FdNRR7KHYOaRzR8Oal/Drk499ozTf+&#10;Ec1TORrs4bGPujFdPRS9lDsHPI5g+HdVxka5LuxjcUFKPD+rAYOuy/XYK6aij2Uewc8jmP7A1gHJ&#10;12Qj08sUv9hayHyuuNjPQxiumoo9lDsHNI5n+wta3ZGtY9f3Qpo0PXe2tjHvCDXTmgUeyh2Hzs5r&#10;+xNcxzrSn/tiKT+xte5xrMfPrDXT0UvYw7Bzs5ldH14fe1iI/wDbCk/sjxDu/wCQvBj/AK4V09FH&#10;sYdg9pI5k6V4h7atb/8AfikOk+I8YXVrcc8nyK6eij2MOwueRzB0vxGPu6pbH3aGj+zfEQI/4mNs&#10;x94uBXS4O7IPFLVezj2DnZzH9n+Jwg/4mFkW94jSDTfE2MG/sz/2yIArqaKPZxDnZy5sPExU/wCn&#10;WZJ/6ZUg0/xPjBvrLHp5RrqaKPZx7Bzs5cWPicrn7TZAjsEPNJ9i8UbuJ7Ee+wkmupopezj2DnZy&#10;ws/FABHn2TfVTQLTxQeDLYH/AGip4rqaKPZx7D52cxpukasNbS/1CS3ZVQqBECK6YUtFWopbEtth&#10;RRRTEFFFFABRRRQAUlLRQAUUUUAFFFFABRRRQAmKWiigAopM0tABRRRQAUUUh60ALSZoooAKKWko&#10;AZJ9w1QIB5GAavycJmqBI+YDaOc8DA/OuSv8RrTGcgHP+P6Ug57Z/X9KcDkYXOzvngfnSBQBhBgd&#10;Tjj9ayRrccFYY7cfX9KACD6e/Wjkj7wP04pP905HcUpAIRg8deuTQSSw7N+dGOOmf0/Wj7wznj0/&#10;+vSQB1UE/r/SlLHAGSvpmkXpwD+H+NLg9R19hzVq49BrZ78+9IGx2I96c3Q4A3e3WmYOOG59O9Zu&#10;41aw/wCYDPPr6UL0yentQo+XuCO/Wl2hs4I/rQiboXzG9Tik3Fl4NNHrxkn6/pSMDySMD1PP6Vpq&#10;PQepyuADn0Ao47j+ppNqjk88UrfdwScdu1Gouom75sEfTvQxDHI5OMYPFMxleOceny/rTs8nB+o/&#10;+vRqPlEWNEZnCKrP95gMFv8AGpQcnGCR7U1SMYB/Acml5znJH1Of0p6iaALnkfT5etHTnv7DJpMc&#10;HcSc/wB40cAc/h2oEKPvH+pyfypGHqfwNOTg9Rx7UFhzjH4ClYBmQBjkfpRuK98j2o5Y8cevek4H&#10;pkH/AHv0pMocPzHt2pcADIbFNJ6ZwM+p/pQAcc9PfpU3QjN1sA6VKoJJ4963NM/5BtuMEfIOtYmu&#10;Y/seYNnHHU4FbWl4/su2Axjyx0Oa6aBlV3RdooorpMhKWiigAopM0tAAelIBgUtFACUZpaTFABmi&#10;kA5659qUDmgBCdoJPQUoOcUGkoAdRSDpRQAtFFFACVSuP9ZgZ49KuniqNwP3mVxn65/SsK690unu&#10;Qnk8EH1C00+zD6jrTmAx8wH4nP6UjAdxx79K4WdCG8c7Tg+uM0c5PIz780ox749+BQSMY5A74oGJ&#10;g7x0z3BpWznoSPQ9KAPlONzD0xWTr9/Np2lyNaAPfXH7i0jP8Uz8An2HLH2WqFY4XSt0k2lSWulW&#10;F0+rSXkrPeL0YSsytn0254pbeXVdN0GA6e+lKo1BLWZhAfMDNIAQSfr+VbWp2KeGG8PzJIr2WmW8&#10;kCREfvZpCu1CB3JPX0JzWZJDJpemaXZap/oH/Ewjv57qQb4X+beYyw+6wOPvAZxWvNpYysrno/HR&#10;VUA91G0H0/pXGeKk1GCyRdQukudPnu0jMUdqDIASdh9zuCj8a7FXVwrq6spwVcHOQfTFYfjC0ubn&#10;Q1W3kkV0uoZFKxGQ4VweFH071EW7mj2OR823XUzYlHW7MfmbHt4UBGdvByRnPatfw9ZXOtWcksl9&#10;f2CQ3DRrFFKuH2n0UVz7QPJ42mIW4M5st+6LTURyTJndsfgfWuz8JKtpprWWLtXErOPtrxhnJOSw&#10;2Hpk/hVy2JRqavDC+nO91fyWcEQDPMsuzp615vY2+lXaG8C3lxDFftJbPJKT9sIPyoE/i9Sewr0D&#10;WtH0XUpLWfVlV0t5MxKzlYyx6ZHQnNZ2j2mm3lnfx3QiCC+mEbI+zaMj7rdR+FENEEtWNj0/xDB4&#10;aYXWqQwX7u0wLBRGinkRH1A5Ge3Fanh/J0G2X7GbQoCrQ543A9d3fPXPeuVj0zwwPGOoW901vLaR&#10;WkLIlzOZFDlmBPJ64C59q6/T9T0q7LQabdwyrbgKVibO32AFKTYR3OK1KG5httc+0T6KLliXl85S&#10;0jZHygZ7Y6e4qCLVS2ix2f8Awkdk7tYki0trYEkbOdzdq1NZs4X1rxBPe24ZI9LjVJpUGA2XPy1D&#10;o9nNqk9pFe6W1np9tpgjeYAYmDqOVI5/CtFLTUmS1LHh+NF1vQ8Dj+xDjH+8ldvwrDcAPQk1yVkt&#10;ofGOnLZS+bbR6U6oytxgOo5rq1I644Hp/jWcmXHYe3XPQ+rGkLEjknr3OKXPOQg/DrTVOCcgZ/2e&#10;TQUOyNn+HH5mjODxjn05puQTyoH45NLgZ5H5mgBwGc46+gHNJt5+Xjj6mgkbs9O2WPFHY9fx4FAr&#10;Gb4UXE+pE5z53QmunFcx4UH+kal1/wBd+FdPiuyn8JzS+Ji0UUVYhO9FFJntQA6ikoHWgBaKKKAC&#10;iiigApD0paDQBzvjjjwXqvH/ACwarvhz/kXNN/690/kKp+NjjwXqvOM25q54b/5FvTf+vdP5CgXU&#10;1aKKKBhRRSGgAzRmoZ3KJkY/E1XFwwH8P17VnKpyvUpRb2L2aM1QNw+ONp+lJ9pcDgD8Kj267Fez&#10;kaGaM1QNy/AAB7460faX7rj8c/pR9YiHspF/NGaz2unIOFIHqTR9pcjgEDHXpS+sxD2bNDNGazhd&#10;uOozSpeZwQQfYUfWIh7KRoZozWebpmGFOD+dC3TZx09Mmj6zEPZSNDNGaofaHGeMexalNy2Of1bF&#10;H1iAuRl7NGao/aZCM7R+JwKRbpyfu/kaPrMQ9my/mjNUTdsP4c+wPNAuz3Uj6mj6zEPZyL2aM1S+&#10;1N2Un8aPtTDnace/FH1iIcjLuaM1SF1u6AinfaiB9zP0p+3gHIy3mjNUvtmeinPtSG7YY4/rR7eI&#10;/ZyL2aM1S+2H+7x7UovOuVI96ft4i9nIuZozVL7Z6gj696PtnfacUe3iHs5F0nikBHUVUF2eu049&#10;elKbvn7px6ihVoi5JFulqCO5ikYKHXeR93PNTVqmnsS9BaKTNLTAKKKKACiiigAooooAKKKKACii&#10;igBAc80tJiloAKKKKACiig0AJmlpKKAFpMUtFABRRRQAUUUUANZQwrDv5r61n2W+nNcr18zcB+Fb&#10;1JUShGW41JrY5Yahqx66HMCP+mgo/tLVVGf7CnJ95BXU0mKXsodivaSOV/tPUixP9gz9P74px1TU&#10;RnOhXHHH3xXUUuKXsYdg9pI5NtV1A5I0O6BHcsKX+1r7ADaFdZHuK6vFFHsYB7SRyZ1q9UkHQrvg&#10;Z6ij+3LvH/IEvOo7CusxRin7KAvaSOSOt3CkEaLenjuBgetNXW5nb5tGvuOmVwK6/FGKTow7D9pI&#10;5Qa7Mc/8Si9+hXihdefBUaTeqB/0z4rq8UYpewgHtJHKHXT0Ol33viOg6+AMHTr7H/XI11WKMCn7&#10;GIe0kcr/AG+gU/8AEuvh/wBsjSN4hjAydPv8Y7wk11eB6UbR6Cl7GIe0kcn/AMJFAAWawvs9v3Jp&#10;T4jtwAfsN6f+2J4rq9o9BSbF9B+VV7GIe1kcp/wklqetpfBf+uBp3/CRWueLa8z/ANcSK6nYv90f&#10;lRsX+6PypexiHtWcsfEln08m7B9oT/Ol/wCEk09eDHdA4zzCa6jy0/uj8qQxJ/dX8qXsYh7VnMDx&#10;Np/8UdyM9CYSaG8Tadtzi5/79Gun8pO6Lj6UeVH/AHF/Kj2MQ9ozlz4m0zHLzDjgGIikPiXSQPmk&#10;l+gjNdR5MWfuL+VJ5EX/ADzT8qPYRH7V9jmV8T6SOkkn/fs/1px8T6OeRO/0MZrpDbxHrGn/AHzR&#10;9ni/55J/3yKPYIXtfI4rVte068sJYYJyZWxwUNdfpg/4ltv/ALgqb7PDn/VJ/wB8ipAMDAGBVwpq&#10;JMp8zHUUUVYgooooATFLRRQAUUUUAFJS0UAFFFFABSYpaKACiiigAooooAT1qnc/fGCR9KuVSufv&#10;ZyAccZGaxrfCVT3ID9444PrimhiAPyyKU4HU8+jf4UHHGR+dcTOhMQABiTjPtyaCctnFJtHXnPrn&#10;FO3ZyCG49eB+dTYdxCOME4+ozUD2kLXkV3JGGmhDLGzfw5xnA/CrAO7sePTj9aaWYgnacdMUXC5m&#10;waNZxai2oShp7zJ2yzNkxj0QfwgdKuzwRXVvLbXMKSwSjDo4+Ug1LhcZHPsOTS5HOdoPt8xoYWRW&#10;srKHT7KGztF2QQII0BP3VHbNVbzw/Y3tybqYXXmHj5J2Ufoa0znPLDH+1yfyobBG3nqB83Si7Aw0&#10;8J6IH3mzZ5cbTI0rl8dhnP6VYg8P6RbXaXMOnxpcxghZOSVH51qHrx0x3OBSngcZ6duB+dF2KyK9&#10;3b295bvBdxJJFINrI/IrKs/CWiWVlHaCyE8UbMy+edxXcc49xW4Dz0z/ALvGPxoyo5BGQccdapNo&#10;dkUU0XSYiAml2agcg+SBj8atJbwxDbBFHGh67FCj86lPOMc/qaTBJ6c+/wA1GorIrXtpBqFlLZ3A&#10;3wSptkA9Dx1qS2iW2t4bdPuRIqjHJAAA/pUgB3Y6fU/0pw4Jzkn/AGuBTHYybPw9p1lrV1q0EZS4&#10;uEVZFByvXJIHuefwrWJ/L8/0o/h5H4gbaTAHAx9BwPxNMB3zFcHke9N2nHcD34FCkA4HJ/2e1Lkk&#10;9s/maAEUnOQKccr0A59BTQG3cBceudxpyk5yVy3+0c/pVCbEAAyTxn0FG3njByPqacwyc42n3PFH&#10;zAHBz/IU7Bcy/CbEy6iCMYm65rp65fwnjzdR2kbfO4wMV1A6V2Q+FHNLdgKWkoqhBSEZ4paDQAAY&#10;FLRRQAmaWkxS0AFFFFABSZpaQ0Ac746/5ErVP+uJq/4d/wCRd07/AK90/kKz/HZA8Fark4/cHH1r&#10;Q8O/8i5p3/Xun8hQLqalJmiigYtIaXtSUAQXIyvA59apAHODz9eauXLAJz/Oqh5Xg57/AN2uStub&#10;09hjc9RkmlPvkjHRulKcg/Lye+OP1pqhuCCMd9vWskXYUY27s5A6g8CgAHkdPy/WlYEMT19hyaTn&#10;GcHPpnP6UXAOT7Z9KaRk8dfzrK0nULye91Owv4z5ljMoS4K4WSNxuU/7wU4I9s96q+Gr691KO/1C&#10;5kUWMly32IN8oES/LnP90kZH1pNApG/vUtjbz25z+lKDkfMO/GaYrIwDRnKn+IHAP41BcX1laMVu&#10;byCE/wB12C/qaSGWj07ge/ApSemD+GKx5PFXh6PCnWLPd1KpIHNWtN1jT9YSWSxlaRYm2OZI2Xn2&#10;yOaPUV0XQSBnHOe3pSkcYGAT+JodCx9R78CsfxFd3+lWSX1lEZkhkXzoG43xk4bHuOv4Ukhto1+W&#10;HAJ+tK3DccjuG4qHzYo497SomBnDOFC/U+1PjkjliWSNhIjj5XQ5BHXrQFx2QW68dOKN2AQM/gKx&#10;bjxXptprE2mzPIJoY1dvLjaQ5J6cD8fxrL0zxVKZdTE9ve3tnHKzWtxHbEErzuRgQANpBH40+V2J&#10;5kdgDhTjGO+3rSA88Y6deprK0PV/7d0uPUBZ3FmkhOxJ8ZZQcZAFaqjlsFj654AqNUVpa43Azz+p&#10;pd/bjPvWH4i1e60Bre98lZ9PZxHcIOHjycK49R2rTlu7OIAtdQqvAwXC/QcnrzTaYKSZaPP3sH05&#10;xTchQep4HB6UgAwSMZx/D3/GskeJdFaF5P7Sgh2MyHzGw4IOOc/SmrsNEa5yfUfpQp+UgH8q5PSP&#10;GdvO13BqDqWt5CqXFujSCdezDGa6DTtSg1S3NzBFcIgYrieJkb8ARyKqzQJpl5yT0Pt9KYD3peMe&#10;n15/SkY46jj/AGjxSHYUAl+Ov0zTs45PP15/Sm8bckEj64FKpbGSBg+nHFMGZNqB/wAJmrHP+oOC&#10;RzXWDpXLWwX/AITIYIH7jpXUiu2l8JzTXvBiloorQgKKKKACiiigAooooAKKKKACiiigAooooAKK&#10;KKACg9KKKAEAxS0UUAFFFFACZpaKKACiiigAooooAKKKKADFJilooAKKKKADFGKKKADFJilooAKK&#10;KKAEooxRQAUtIKWgBKKKO/tQAYoxS0UAJijFLRQAYoxRRQAmKMUtFACYoxS0UAJiloooAKKKKACi&#10;iigAooooAKKKKACiiigAooooAKKKKACiiigAooooASqVz97j04q4apaiJUtJJYIDPMo+WMNjdWdS&#10;La0Kg7PUhxyCoGe+3rSLzkggfTrWS2o65wR4ckJHrcpimf2nrn/QtzEe9wgFcjpy7G3MjYP3ucfz&#10;NKDk9Mj65/SshdV1c8N4buF9vPXGO9D6nqannw9c/wDAZVxjtR7OXYfOjXY5HPHPek69Sf8AgRrI&#10;/tbUlBz4cvc+gkXpSf2tqSABvD13k8YQhuT05/n6VPs59g5omwR7cevSgcjp+IrH/tnUeSfDt9jv&#10;ggsaBrV7jd/wjt/9MDNL2c+w+dGwq45A49jk0AnP+FY663dMA3/CPaiMeqDPv9P60v8Abl1jP/CP&#10;akw90Gfypeyn2FzI124Oefw5o+YnI6f7VY/9u3BXH/CP6mPUeXil/t24Pytoep+4EXAo9nLsHMjW&#10;JI6n/vqkJyvT8+lc7/wm2nKs7fZ5xHbnbcHAxC3o5z16/kasxeJIpY1kg0vUpIm5SSKIMr/Tmj2c&#10;uw+ZG0ckDjIIz6UYAGOmPSska+cf8gbVQD6QZJ/XimnxBt+b+yNUOO/2fn+dPkmHMjY2YYlefpSq&#10;CWzjn65NY/8AwkaMQf7J1Ue5t/6ZoPiOLOW0zU1I7GDAA9etPkl2DnRsFRng8ntmlGMYYZ+tYw8S&#10;27Hb/Z2pYxzm3KgfU0DxLZjA+w6gD6fZz/Ojkl2FzI2mwFxnAph2gA84P4VkHxTZKcfZr76fZzy3&#10;pSf8JVp3/PvfD0/0YnNPkl2DmRtDj5RwPYU5uAMY/KsT/hKtPXcTDfD3MBOPwpP+Er0zq0d2P96B&#10;jx9KfJIOZG2cA5BA/CmknB/meaxv+Es0o9ftee2YGxQvivSiSA10fb7Ow/pVcrDmRZ8Jf8xDnJ88&#10;8101cv4PlEy30iq21psgspX+ddQa646RRzy+JgDkdaWkFLVCCiiigAopAeaWgAooooAKTFLRQAnN&#10;ITS0lAHNePufBOp+0dafh7H/AAj2nkf8+6fyqh43gnufB+pRW0LzytEdqRruZj7VhaV4/wBOsdJs&#10;7a407WVkjiVGxYPgED1oEd/RXGn4l6KOtnq4/wC4fJ/hR/wsvQgMmHVB9bCT/CgLnZUGuN/4Wd4e&#10;7f2jn0NjL/hSN8T/AA2DtY34z62Mv/xNAHWXI+Q+9U8+nOfx/Subf4k+HbmaK2ja/aWQgKBZSjnt&#10;zjiuhVuCB07n7oHHvXJV3OinsKcjg4BHrz+lByB1z7HpQTkEckf7PH603nsSD229ayNBZM7fw7HF&#10;VL6xa9jQfbLi1VGyxt3C7h7k1bZiCSeuOnU1j+J7yS10SSGBN13ef6NboTkl3749FBJprcHsefWN&#10;8NS0yWG4u9Wl1HyZ7gShyqfZ0ccDoCWQ4z2zU01x4ZsNSvJJVnu9OWxhkt7JZHcoTklQAcLxjIPT&#10;NX3tNP1MamttcynT9K0hLUSwSFQ7/M7AEc9AmR6/SoDpV4BPp+j6VGsV5Y2qTzI3liMH7zjPX0Na&#10;OzRjqd7pcVtb6bbx2lr9ngCKywseUyM7aW40ywuplmubG3mnUbVeWMEiiwu4rq2k8ncqQSNbsG45&#10;Q7SSfwqpN4n0GFvn1myGDgKJASSOx/CsnubaW1M3SraGDx7raxwRRj7HbfKqAD/lp/gPyrrMccAA&#10;e3ArhLHxJpKeNNWuftLtBLawRxyRwvIHK7twXA7ZB/Gt6HxXp91eRW0FrqUjyNxI1k4Rf94kDFEt&#10;SVYtajpSanJGwu7yEoDkW8mwN9TXIeMNMtdPh0+KCfUWu7m6RM+c8jFB8z/KDyMZru7iSOCKSed4&#10;4oY1y0krbVA759q5rTG/tTXP+ElvNsNoqG30tZztZw33pCDyN3GB124pQYpoq2CeG7/Wm0uPQbkO&#10;ITKZLtGK7cjHBPP/ANauwgggs7dLa2iWKFRtRAPlUfSue0t2vPGWs3CkSQ26R2odTjDD5m5/GulV&#10;SVwuc/7PJpMpWscdqdj4k0m2v9R0+XTxPcyAyssXO3puJY44HOK5rSdUjijFrF4guItCBc3F5Lbc&#10;zzk/MN3Prkk10PiCG7t9Ra5v5tPmLNi0s2WSV5D2xHkAc96w9Ek1q31TUYNRnsNNt7q78t2jgEka&#10;z+Wh8vDHCjB445II9K1jtqYvc7vRbCO3j+0W+qz39vMi+XvYFAoGPlwOKb4gg042TXmozTxRW4LE&#10;QzMhYHoDjqfSnaPo91o8LRy6nJdxEfIjxKix9/lC1ZutJttQvba6ullkFsd0UJI8vcejY7kDpmsf&#10;tamn2Tk/Duh2k+k3V7raLI5dpVgedmNumOFbJxnvVDSJtKik0+S80KC5sr9wLPUFiyVfPCyDqOej&#10;dDVnxawlvLm10EPPNMmdVW2GQIh1PpvxkAeldfpMllcaPatpzJJZ7AISo4GPX0NU2KNti7wuOeAc&#10;YPp7CvPbe4k0/Tjd2traTSzazJA5nUAOGbA+b2zXeTTR29tLcO+1I1LMemMDPWuBmt4l8EaU2pGF&#10;IbjUVmlDn5QjSbsn2xilG5U7FlNTuZNenh1nxFZ6fDYlJEgtMBZc54JPWu0sNTtdTtRcWlwLiA8B&#10;1GOnvXFx/wBkW+t6frFnpaxaVPm28ySEANn7r4PQZ4rr4L62kvbixiQpJbKhY7QFw2cYx9Kc7ihY&#10;u5IGMHJ9OtBPHqf1pVIVc4J9zSbhjO04+tSjUEA56k+h5p4xjvn0NIuCvGD9DgCnc7SuS3svH61R&#10;LZlWeT4ybOf9RXUiuVtBnxmTnpB0UcfjXVCu2l8Jz1NxaKKK0ICiiigAoopKAFopKWgAooooAKKK&#10;KACiiigAooooAKKKKACiiigAooooAKKKKACikooAWiiigBKWikoAWiiigAooooAKSg0gGO55oAdR&#10;SUCgBaQ0tJQADpRRRQAtFJS0AGKKKSgBaKSloAKKO1J2oAWikpaACiiigAooooAKKKKACiiigBB1&#10;paKKACiiigAooooAKKKKACiiigAooooAKKSg9aAFooooASjGaWigBMUYFFLQAmKMUtFACcUcUtFA&#10;CYowKWigBMUYpaQ9aADFBFA4FBoA8KdB/YvxEGAP9PGf+/klereCVUeCtIwP+Xda8pkZV0T4iHnB&#10;vgB9fMkr1bwSpXwVpAJB/wBHWkhG/gUYFFLTGJgUYFLRRYBMD0o2j0opaAE2j0puBu6Zp5pKAEwP&#10;QUbRnoKUUtADdo9BRtHoKdRQAmB6UtFFABRRRQAUUUUAFFFFABRRRQAUUUUAFJilooAQKB0owPSg&#10;daWgBNo9BRtX0FLRQA3avoKNq+gpTSA5FAiC5wqZAGfpVFjk7T368VeuseXzj8TVLPO0dPyH51x1&#10;viOinsIeSAQNx655/Sjb/ebJ9D0pSec+vccfrRxyRyf9mszQa20ZBJxjpnAqB7K3l1CO9IZpY0Kp&#10;z8q55Jx6n1qcspb39hk0pwDyuD27/pQmD1Kv9nWQtp4Eto0iudxmEa43lhySfccVjw+F7m3RYLXx&#10;LqUcEYCog2nao4AyR7cV0BGG3DOCMfN/hSqR3Bx3yMCi4uUzNG0SLQrKS3jnnuPMlaV3nIYl2PJw&#10;B65/Orq2lonzLZwqdxP3ADU6kEnqfw28Uz5SrBcf8B60XHZEgLDAIXZzjAAxTmZxwM49jiowPm6K&#10;TnGByaVuD/CPqc/pSbCyMy+0ddSvInu5GktIiGW0UYRn7Mx/iHt2q1cWcF5ayQXUSSRuNrL3A7fQ&#10;+mKsAtn5gM9tx/pSnaOf4e+eBRcLGbouj2ehWK2NqWdQxYvI5ZmY9z61duYpZraSJLhoGYYEiqCV&#10;9xmnKeTgjPUY6U8cgqM/8BNIOWyM7T9CsdMle5RHmvHGHupmLSH6E9B7CqOn+GU+xava6kyXMWoX&#10;sk5A4wpC7RnsVA/St/pjGc/maMYxu+vJp8zFZGRpGgx6MMQ6hfzxBcBLiXeF+nen6hpl3qc/lnUZ&#10;LawI+aKAYd/q3UCtIkd8n2alyAOAfx6VDHbSxWsdPtNMgW3soUhiHYDLE+p9TWFP4XvbfVnv9C1c&#10;6es3zz2rR74nf1C9jXS9T0I9+lAAx3+oGP1pJg4oyr7Try/0lLK4vI8sQLh1TarqDyAPcVLqOg6b&#10;qkFrDfW6zJbOHiRjwCvAyO/HatDvxyf9mlyMZ4De3Jouw5UYq+HY2vLxmmZtOuo9slkx+VWHcHtU&#10;eg+HZdEvr2b+0ZbuG4VFjEo+ZAueN3cc10CnJ5xn9aZxz93/AIFRdhbUNuPX8BRj1zkfjShiflYg&#10;e7GlYt0Y8dyTgU0htgQD27d+9AUY7g+9LneAoBP14H50bioxnd7DgD8atCMuz3/8Ji+WO0w9MV1I&#10;rlLNgfGjYUE+R2P3a6sV20vhOefxC0UUVoQFFFFABSYpaKAEopcUUAFFFFABRRRQAUUUUAFFFFAC&#10;UtFFABRRRQAUUUUAFFFFABSUtFACUUdKTcPWpcktwF6iim7l9RS7h60c8e47DqKbuHrRuHrRzLuF&#10;h1FNyPWjI9aOZdxWHUlJuHrRketHNHuAtHekyPWlyKfMu4BS0mRRkUXQBRSUUXAdRTRS0XAO9Haj&#10;Io4ouAvaijNJmi6AKKTNLRdALSUUUXAWkNFBouAClpKKLgFAopaYBSZpaKAEopaKACiiigAooooA&#10;KKKKACkpaKAEBycUtIOtLQAlFLRQAUUUUAJS0UUAFFFJQAUUUtACdqP4qWigAooooAKQdaDQKADv&#10;QelLSGgDwe4GdB+IAHGNSB+v72SvXfB3/InaV/17LXkV0f8AinvHsi9W1NR/5FevXPBysvg/Slbq&#10;Lde9JCNzFLSUtMYh60tFFACUtFFAB2ptONJQAClpKWgAooooAQ9aKQn0GaUdKAClpKWgAooooAQ9&#10;aKWkoAWiiigApM0tFACUppKKAClpKBQAtFFFABSdqKKAILkYQn+lUhlj2x9K0yARiufuPCltNcPL&#10;9svELnJVJSBWFSk5O6NIzSRdK5LZAbHQHn9KQxjGSMfU8VnHwda44vr4Z6/vjR/wh1sBxf3wPc+c&#10;aj2EivaxNFQwySOO5zgUEHrj6Y4/Ws4+DoWJJ1PUNx6nzaQ+DYc5/tPUM9v3tHsJD9rE0BG3HAJ6&#10;8daUKQ3Q5+uTWZ/whyZyNW1HI+7+96fpR/whqkBf7X1HA6DzR/hS9hIftYmntywyD+JpQGYEYPWs&#10;z/hEFxtXWdRA7fvB/h70p8JOM7da1EZ65cH+lHsJC9pEvlXBJ55/Cl2yDkDK45AFZ7+EZCRt1vUV&#10;55+cc/pSf8IlP1/t3Ucnr84/wo9hIftYml5R5YDH060rKcDAz9eTWefC0xA3a3qBx0+cf4Ug8L3J&#10;yf7dv/oGH+FP2Ehe1Xcv+URzjk9iKUAhS2Dz2PSsv/hFL0cHxFqG0dsj/ClHhe+XgeIb79OtL2Eg&#10;dVGmqt3GB9MUBSMZGR6is4+GL8uGHiG9/HBpD4Z1HqPEN2flxyBR7CQvaxNLGQcD8utBXkYJLe/N&#10;ZY8MapswfEV0fTKDigeGdWCj/iorjP8A1zHSk6EivaxNTacHA59SKTaSw4P5/wBKzv8AhHNXH/Mw&#10;zZ75jFKfD+s8f8VBIPpEOan6vMPaI0cMowQcGjDDqOPyrL/4R3Wh08Qyf9+RS/8ACO6zn/kYGx2/&#10;cj/Gl9XmL2sTT254HH0pvJHAPHoOtZ/9ga5jA8QHHfMAJ/nR/YOuA/Lr/wCJgH+NH1eY/axNAZPb&#10;H0FLg9x+OMms7+wdeXlddUn/AGrcf400aFr+ctr6H2+zAAfrTWHmDqxNUZ9M/hSZ6AnJ9CKzv7E1&#10;8DjXI/8AwHH+NMOieIif+Q5EP+3f/wCvVKhMXtIhZf8AI5yZxnyPpXVCud0nQb601Vr+9vkuHK7c&#10;LFt/rXRV004tKzMpu7uhaKKTvVkhRSDPc8UtAC0UUUAJS0lFAC0GkFLQAlFLRQAUUUUAJRRRQAtF&#10;FFABRRRQAUUUUAFFIaBQAtIaWkPWgBj9KiJqaTpUJry8ZpKyLiJRRSVw3d9yhQTmlzSUVSk+4C5p&#10;M0HrQRQ5PuAZoyaSioUpdxi5NLk0lLWsZPqybBnmjNH40lNyfcELmkyaKSo5n3GLk0ZNFJU8z7hY&#10;XJpcmm5paak+4rBuNG7nA60Uh60e0l3HYduNJuNFFP2kr7hYXcaNxpM0ZqvaS7hYXcaNxpM0Zo9p&#10;LuFhdxo3UmeaKPaS7hYbLeR2sfmTNtTIGferKsGUMvQjINYfiAoNNG7pvX+dbUH+oj6/dHX6V6WD&#10;nKUdWRIkpaSl7V2EhRSUUAFLSUtABRRRQAUUUUAFJS0UAFJS0UAIKWiigAooooAQ9aKKWgAooooA&#10;KKKKACiiigAooooAKSlooAaAM0p6UUh6GgDwi6c/8I346Qg4GrD/ANGv/hXr3hIg+E9LI/59k/lX&#10;kF2QfCvjiTru1cDH/bVv8a9h8KAL4V0wD/n3T+VAkbNFFFAwopKWgAooooAKKSloAKKSloAKKQ0C&#10;gBaKKKACiiigAopD1pe1ABRSUUAB60tFFABRRRQAUUh7YooAWiiigAooooAKKKKAEopaKAsJRS0U&#10;rAFFFFMBOaKWigAooooATvS80UUAFFFFACY5opaSgA/Gj8aWigBKKWigBKKKTA3bqAHfjR+NFJSA&#10;X8aT8aWjtTASigUtIA/GkpaKYCUClooAKKKKACiiigAooooAKSlooAKKDSUALRRRQAUUUUAFFFFA&#10;BRRRQAUUUUAFFFFABRRRQAUhpaSgBknSojU0n3agPsa8vGfGXEPwzSUUV58iw/SlApKUGmgCg0Zo&#10;qncQlRtLHG6IzgO5IUE/eI61IRgVx3js2gn0E3ziO3+3hXZn2DBU5yfpShHmnYGy7r05h1/QJY7w&#10;Qr58sco3DDoYyefxUVpT+INItp4YZNQt/NmkEUarIGLN6YFcNqbeDV1nRlgltJYhO/nbXMnGxvr3&#10;qzez6Dc+ItBTS7M4gu98ssVo4VRtIUFtv94iuhRVl6E3PQiwALYzgZ4rnNI1q7vdQdo4/tWlyozx&#10;XCjDRSKcNGw9c5xXRsco3Tp3rzm11G803wLpt5aTC2Z9SlWZyhkG1p3U5UcsfpSgrpjZ1I1rUZTi&#10;DQLvHTdK6oOvuaj8NaxqWrzaoL+zit1tbnyI/Lk3E8AsD9Mg598dqxdN1DUL3xjYRtq168JglkeC&#10;S28lWAIAOCM4rV8IEltfP/UWl/8AQUH9KJx5U00JO5P4yvbnT/C13eWchjnh2up993IPtU2u6jJp&#10;3hW6vs4mS33Lt4+fHGPxrmfiY5h0zy0urgy3TCNLdXwgGeXb+VUIEnvYV8i3lhsbK48zUF1CZzvl&#10;ToB3KqdrHpnIFCppxTYX1Oy8KX0l94ftTcTNJeRKI7ncu1hIOoI7VuE4Ga4K8OsafrUV/avp0mo3&#10;C5awicqtzF3YE/xjsfSupbWYrTS0vNUU2TNwYmYO2fRdvU+wrOpCz06jTI7vxFo8UUyy6hGjKpDE&#10;k/LxWB4S8W2knh9Enu5ry5id1YxRlyBklc4/2cVT1PU49Q1H7JqsLWNk0ZmitBCzyXGDj59o+UZx&#10;x371m6a8enWWlw6fDf2OtTyNEhe0YQuckhZNwGRjuORWypx5Rczuek6dqC6la/aFgnhGcBZ4yjfr&#10;VysPRtU1i7kMGqaI9m6cGVZleN/cd63K5pR1KCiiipGFFFGaLAHWl7UmaM00Bj+Jbm2tdKMlzNHF&#10;F5ijdI2B1q1b+I9F8iMDVbM4AHEw9Kp+KLaC70vyrmBJozIp2uuR1qRPBvht40LaNZklRk+WPSvU&#10;wPwszmXR4i0YrkapZ4/67L/jThr+kN01OzP/AG2X/GqH/CD+GP8AoCWf/fum/wDCCeFyP+QHZ/8A&#10;fuu8k0xrmlH/AJiVp/3+X/GlGs6WRxqNp/3+X/Gso+AfCp66HZ/98U3/AIV/4U/6AVpz/sUAbcep&#10;WM0ojivLeRz0VJFJ/nVuvMdW8OaNofjvws2madDaySXDb2jGMjaa9OoAKKKKACiiigAooooAKKKK&#10;ACiiigAooooAKKKKACiiigAooooAKKKKACiiigAooooAKQ0tNbofpQB4NeAjwj41Xj5dXX/0a3+F&#10;ex+FTnwtpfP/AC7J/IV43dEv4M8YSAH5tZXOP+upP9a9m8MqE8L6WB0+zR/+gigSNaiiigYUUUUA&#10;FFFFABRRRQAUUUUAFFFFABRRRQAUUUUAFFICCcUtABRRRQAUUUUAFFFFABRRRQAUGiigBKWiigAo&#10;opDQAUVE7ENxTfMNctTFwg2mNK5PRUHmN60eY1Z/X6Q+Vk9LVfzWo81qf1+kHKyeioPNNL5rU/r1&#10;IOVk1LUHmtR5po+vUu4crJ6Kg800ea1H16l3DlZN3oqHzTR5po+vUe4crJqM1D5po800/rlLuHKy&#10;bNFReaaTzTT+uUu4crJqKh800ea3pR9cpdw5WTUtQ+afSjzT6U/rdLuHKyakNRGXik800vrdLuHK&#10;yYdKKh80+maPNPpR9cpdw5WT0lRecfSk80+lH1yl3DlZNRUPnH0o872oWMpPqKzJ6KYrBhxThXRG&#10;SkroQtFFFUAUUUUAFFFFABRRQelABRSA5paACiiigAzRSUtABRRRQAUUUGgBKWkpaACikpaACiii&#10;gApKWkoAZJ938aiNSyfdqLnFeXjPjLiJmkpaSvPlcsKBRRUoB1JmgdKK0bdhCHgVUubC0vJYHuIV&#10;ke3ffHn+FsY/lVvFFTdp3G0c1rQhTxL4cjAQM08pC4HTyjXShQOgFZ93pNve6lYX0mRPYszRkf7S&#10;7T+mK0B1q3PRCsgb7p+lefWWl3+p/D20t9LmEU8d+8gkPVQty5yPevQSAQQehqho2lQaJpcen2zO&#10;0MbORvOT8zM3P/fVaQlZOwmjGi0CDTNXh1nUdbvLi6C/Z0eYoqEN2wFxzj607wft3eIMHj+15SDn&#10;I+4ldDc20F5bSW9xGskUgwyMODWdoOgWvhyymtbRpWSWdpmMjZbJwMZ9MAUSneLuCVjm/F+lPF4e&#10;1fULqRZbmQqsfpEm4YUVq6rp9zcXukTW0ZZHV7e63HgRNH1PvuVa1tX0qDWdNlsZ2YRyEZ29cg5q&#10;vceHNPupfNmWZjtAwJWAIAx0BpRnor9A5Tm9AsreHXfMuryOdNIthaxXEjAEsTk4+gwK7YpFPskK&#10;o5U7kbAOM+lZSeE9DiQqumwkE5OcnJ98mtKa0SSza1jZoIyu1TEdrL9Kmcru6BI5PxGzJ4stSJ9Q&#10;g3WzfNZw7yfm6chsfgKpQw3Y1/SpIrfWbq2jnZ5pdQYAJlSoK56Y9hXTf8IxaEAS3F7Ke5ec0L4U&#10;0hAN0Ej4/vyuf61p7RJWFbU145o5R+7kV8ddrA4qSqOnaVY6VG6WNskCOcsFzyau1yvcsWiikouA&#10;tFJkZ460dafMAtFFFF0Bla/j7AM/89F/nW3D/qY8YxtHQYrF13mxUf8ATRf51txf6qPPoK9TAWsz&#10;OZJRRRXokhSUtJQBxPi07fG3hH1Ny/8A6DXb1w/ivnx34TBxgTOfxxXcUCCiiigYlLRRQAUUlFAC&#10;9qQUtGaACijNFABRRRQAUUUUAFFFJigBaKSloAKKKKACikpaACiiigBKQ8qaU15V4i+JuteHteud&#10;Nn0a2dYzlH8wjep6GgTZzVyM+CfGA6AayP8A0aa9k8Mf8itpfOf9Gj7/AOyK+eX8QzyaFqWlm2RV&#10;1C6F28uTlCG3Yx6cV1+kfFnVI4bDSLXRIZZRst0PmHnHy5IoJTR7bS1FCztEnmqFkIG4A5AOORUt&#10;BYUlLSUAGaWkooAWiiigAopKWgAooooASiigUALRRRQAh60UUUALRRRQAUUUUAFIaWkoAMUUUUAL&#10;RUU08VvGZJpEjQdWdsCqv9t6V/0E7P8A7/r/AI0AX6KoDWdLPTUrM/8Abdf8aX+19N/6CNp/3+X/&#10;ABoC5eoPSqY1OwPS9tj9JV/xpRqNiTgXlv8A9/V/xoC5LLURNMe8tncKtzCWPAAcZNPrxMWn7Rmk&#10;WrB2oopD0rkcrFC0Vz1/4otbSCCaFTcJ/aAsZgp+aNidvT64/A1afWkTxLBowgdmkt2nMg6R4OMH&#10;61bhILmvR+tGaqTajY27FZry2iYckPKFP61KTC5boIrmv+E40P7RdRC5MiW6LL5sCNKjIe4ZAcDI&#10;IOfSo28c2Hm2CwWt9PHeyrFFL5BVDno2WxwRWvJLqK51NFJnj/ORS5NZajuFFVrq+tLNS11dQwKv&#10;UySBR+tTKysoZSCpGQQe3rkdqe24D6Ky9Y8QaZocAe/uQrNxHCvzSSHsFXqSenpVCPxdbRQ2Lanb&#10;XNhJeI7pFIhdhtPTC88jmrUGxHSUVjaX4lsNXv7mztVufNt1DSGWAxjnpjcBWrJKkS5kdEXOMs2K&#10;TVnYCSiufl8SxWev3GnX3lwQRwrKtwzAAZ6hvTnpTn8ZeHoyR/asLsBkiLMh/wDHQaq0gub1Gapa&#10;bqUGrWS3VsJPKc4HmxlCPwYA1BPrEUHiC00l428y7ieWOQcj5cZB/OlYDUorI1bXY9L1DTbN4Wkk&#10;vpjEmw/dwM5Nav5/Q0NNK9gHUlB6dcVXjvrSa5lt4biKSeLmSNXBK/UVKi2BYorL0rWoNVuL+GGN&#10;1NlN5DMeQx9q1KUlbcdwoPSijJqbIDJsnf8A4Si5UvIU8sfKTxXQCuesGz4puxwdsYroK9zCfwzO&#10;W46iiiuokKTNFFAC0UUUAFFFFACUtFFABRRRQAUUUUAFFFFACUtJiloAKKKKACiiigAopMUtABSH&#10;rS0lADJPu1FUzjIqlJdQRMVlnjVh1VmArzMYnzouJNSVCL21PS5hPtvFH2u2/wCe8X/fYrgaKJaW&#10;oPtdt/z3iPtvFOFzAR/ro8f7wrNDJgKKi+0wdpo/++hTvPiI4kT/AL6FapXQh9JTPOiz/rE/OjzI&#10;yOGX86iSYx1LTPMT+8v50u9emR+dSgH0U0OpONw/OnZGe1bRXkITPFGaXIPcUfjUtXASiijNKwBR&#10;RQetL3gCiiik0xiUvakozSswAUtJmlosAlLSYpRRysAoo4op2Aydfx9hXgZ8xcZ+tbsP+pjzjO0d&#10;PpWJrqs1kgGf9YOn1rbhB8lM+gr1MArJmciSkpaQ16JIUUdqKAOH8VcePfCnT/XP/I13NcN4mOfi&#10;H4XTtvc/pXc0CCiiigYUUUUAFFFJQAUUUYoABS0lGaAFooooAKKSjcKTdtwFopuRRkUuZdwHUU3I&#10;oyKfMu4DqKTIoyKOZABoFJkUZougHUU3NGaLgLivNPi34e+2aTHrMCgy2fyS46tEf8DzXpWahu7a&#10;G9tJradFeGVCjqe4IwaLoTR8pbSNxDKAO9ei/B/w61/q0uu3MQ8q1Jjgz3c9T+HSuO1Xw7dWXitv&#10;DaEvdGYRx+rofusPwIz7g19GeH9Hg0HRLXToMbYUALD+Nu5/GlclRNQUtNzS5p3LFopM0UXAKMUZ&#10;ozRcAxS0lGadwFpKM0UALRSZopXAD1paTNLTAKM0UlABmlpKWgAooooAKKKKAEoHHvRRQAtJzS0G&#10;gDjfiaqyeB7lHG5TLGCPUbhS2nw+8JzWdvJJoVkXKKS2zqSKX4lDPg2YHoZov/QxXT2YxZwAdPLX&#10;+QoJOf8A+FdeEf8AoA2f/fFIfhx4RbroNn+C11NFA7HJn4aeD8/8gO3GfQsP60h+GXg7B/4kkH/f&#10;Tf411uKTpQFjk4Ph54VsLyG7ttJjjmhIaNhI/BHOetdEMY6YqWXO6o8V4mLf7xmsVoJRRRXGyjza&#10;6lhZ7hlAjH/CUwqBj7zAoD+eCanurQvqt34hvhqEVrNMtmrWs7RNHEpIDNt5ILE/pUviGS+g1DXD&#10;CbWSCztodSSOWLJ80bsEf9+/1qnquqeI5NP1TGoQxLbWEd1vjgHzM/O3JrtV3Z9CLna6Rodloyym&#10;z+0EzkPI0tw8hY+vzE1y3jptEt57TzrJHvHu4JJGW33M6A4645+ldhpiyjSrXzpTNJ5SlpOBuOM5&#10;4rl/EWqS6reQ6bpOn3Fzc2d5HLK7p5cICnpuPU89qwpt+0ZXQpXchfVdTl0d7SwR9KhMqXNuVJG6&#10;YdMjDdBz61R0s3bW/guKbV7adGaJ1tY41UxhYuBkHPAx+IrT160LR6heahoBuL9rMq00JzEqgMR1&#10;P3gScnHTFJ4RgkjsNEaHwvBHG1vF5l4ZF3n5B84AGeetbufu3/rYjqd6VBBB6Gubu/B2jG0uDLHc&#10;ytsY7pLuViD17tgY7V0tU9TmSLTbktIqnym6tjsa5abs9C2cx4S8N6Jc+FbCa40uznlkjyzyxB2b&#10;k9Sa7BUSKIIihEUYCgABR6ADtXK+ENY0u38HaWJtStIyIRw86j+Zrcsdc03VEnawvY7kQY8zyTu2&#10;kjPaialdt7AjivFt5/ZKxt/YFvA819EUnaVTJKVcN2UnHH4VblvdY1C60XU4rLTbxhLKY5ILlhEs&#10;ZjYEMxX19utJq1pNe+RrWow7JGvbaO1ibOYY/NXJI/vGrXibT7a3sLqO20NpVEDuJIpNiIcknjPX&#10;kmumM1ZJEk2g298vii/v76bT0a7iRRbwTl3Tb+ArR8YKG8JaiDuH7o/dOD+FZXg7Tmjgt7mXR7O2&#10;H2dDHcI+6RyRyTwOv1rY8T2t1feH7q1s1VpZABtPpnnFYza9oUtjlb+7bS9V1O8igW68iwt/MjlG&#10;7zFDc49+9A1PVV8T391a+H0ST+zozsuLhVCqHbDfLnryMdeKr6lKbvR/FWpW8Zbc6W0bIc7tmASM&#10;ehNaGrXc9jrOqXEFlLeN/ZcCGOI/MAWk5A/AV0KaRNjofC+pXmreGrXUb2OFJ51LlIc7Rz05+nWu&#10;S1bW9THj3S0+w2lrci3mSNbm6+Vg2ME7QSOldRo6nQPB1kjxO0kFuv7pVOSxHT65NcnJ4cXUPF1u&#10;ms5km1Kzmkm28eVtKhFQ9ioz+tTTcbybBjNQvrDX9buJNVuhCLCLyofs4YkTHkumBk46V0Xh/wAW&#10;wzY03VphBqSDKeaNguE7OufX061Si1G9s7xLWztsrYXXkXEaLw0JXIbPYjmrXhSy/tWxl1PVI47r&#10;z7l5LTzkBMUeeME+uM/jTm1byDqaPiySBNJRprSG7DTIgikGc5OOK5yxksPDf/CSana2kUYMywQR&#10;QKAXcKMKAP8AaY1r+LprGQ2cUmuRWMsUwkEQUO74HGEHNcvZKum6nqmoNNPqEFiY5fKuE2bDJnew&#10;GOoXpmiC90T3NHTLn/hDbeIzXkd1BMDNqCRkM0EjHJcD+5nAP0FdtYalZanALiyuY54j/EjZx/hX&#10;Aq9zDqMWnWunQxTG/MfneQAJ7fG7B45r0K3tbe1TZbwRxKTnEahQfyrOvsrlRJ80lLSVzIoyLHd/&#10;wlV3kMR5Y5J4rohXOaaW/wCEovgRjCLziujFe7hP4ZlLcWijNFdQgopKM0ALRRRQAUUGkxQAtFFF&#10;ABRRRQAUUUUAJmlpMUtABRRRQAUUUUAFFFFABRRRQAUlLRQAnas+50XTryYyz2kUkh/iYZrQoxSu&#10;Bkt4c0lutjF+ApP+Eb0nr9ij/Wteindk2Rjt4a0h12tZRkYx1NNPhfRmxmyTjodx/wAa2qKB2Rin&#10;wtoxOTZjPrvb/GlPhjSDn/Rev+23+NbNFILIxW8LaO2f9Fwf99v8aQ+FtIOP9GPH/TRv8a26KAsY&#10;n/CK6R/z7t/39b/GkbwppDDHkP8A9/W/xrcoosgMQ+FNJK4ML8dD5rf40n/CKaVx+7l4/wCmzf41&#10;uUUrLsFjE/4RbTQuAkowD/y1b/Gm/wDCKabt2/v/AK+c3+NbtFFo9gsYA8J6eM4e554/1zUq+FbF&#10;cjzLnBPeYmt6jFLlj2X3BYwR4WtFJK3F3z2840f8ItaZ4ubwD0E5rdpaOSH8q+4epgHwrbYyLu+B&#10;9pzTv+EYgx/x+32f+uxFbtFHs4dl9yAwj4bhIx9uvgfUTc0Dw1EP+Yhf/Xzv/rVu4oxS9nD+Vfcg&#10;MJfDaqTjUtQx7zf/AFqafDfzZGq6jx287/61b+KMUezh/KvuQXZgnw62cjVtR/7+/wD1qP8AhHX7&#10;avqI/wC2o/wrexRR7KH8q+5CsYJ8Py4/5DGoD6OP8KQeH5h/zGb8/Vx/hW/iij2UP5V9yCxz48OP&#10;IU+0andThTnDkfh2reRQqBRngAZNOoFOMIx2QxaKKKsBKWikoA4fxOw/4WF4WXnO9/5V3NcN4iGf&#10;iV4Z6fdk613NAgooooGFFFFABRRRQAYooooAKTFLRQAUUUUAJ2qu3BNWKrP1NcGO0hoVETJoyaO1&#10;FeU2+5oGaM0h60UuZ9wFJJoyaKSjml3AXJ9aXJptLzQpy7hZC5NGTSYAAYD+f2k5p+0fcLDsmkyT&#10;RQOlNTlfcLIrtZWj3qXj2sJukG1Jig3KD2zVnJpKM0/bS7isOyfWgMcdabmiqVWXcLDiTRuNNzRR&#10;7WXcLDtxpdxplLmn7SXcLDtx9aNxptFV7WXcLDtx9aNx9abRR7WfcLDt596PNK8nGPWm0yf/AFL8&#10;4+U801WnfcVkWIZo54w8ThlzjIOalrD8LALpJx3lbmtvvXswd4pszFoooqwCiiigBMUtFFABSYpa&#10;TNAC0UUUAFIaWkNAHIfEr/kTZ+cfvouf+Biumsf+PG3HP+rHJ+grl/iUM+D5Ac8zx/8AoYrq7QYs&#10;4R/sD+QoF1JqKKMUDDNHajFFAEUvWoqll+9UdeJil+8ZpHYSq12ly9s4s5Y4p8fI0qblH1FWaK5L&#10;Mo4+88L6xqUt89zrNsn220FrMsVmeUG8jGX+9lz+lQXPgnUbqyvLWTxASl3FHDIRaKCFT7uPm4rt&#10;+KStfazVloKyMfStN1Oxmzea017CIwixm2SPBH8QK9a050lMTiBkSYj5S67hntkZGRU2KSspSu7s&#10;ZztzpniO9tZreTWrKNJVKMYrE5AIwcEueahtPDuuWdlBZQ+J3SCCJYo9ljFnCjAJJz2xXUUYqvay&#10;tbT7hWM660mDU9MSy1LN0uAXbOwsQOvy4qlF4L8ORDjSLZ+n+sXef1zW/SUueSHYzodA0e2/1OmW&#10;kf8AuwqP6Vcht4bdSIYkjHfaoFS0YqHOT3Cxh+JNLudTtrBbWQL9nvoZ3U/xqrAkD+f4VHfaFqeo&#10;JPFJ4gnjt5cr5cVvGpCntuKmugoq1Ukgsc3b+FWiS3Q6/q7R2+CieaqrgdAdqjIrV1WO8l094LAq&#10;s0nyb3ONgJwW9z3q/RS9o73YFLTdNt9N0+KygX90i4O7qxPUn3J5NZ9pY3kfjTUL2RB9mltIUicc&#10;YIZyV/XP41u0ZpqYWFxXP3unX0vi+yv4VTyILSaPLHhXYrjPqMCugoqoysKxyt1pXiO+huoWudIs&#10;luRiWSG2d3I/FgKtado2sWUlqja1GbOABfs0dmqhhjGCxYn8q6CitHUk1YLGdf6cHEl1ZxwR6j5e&#10;2OZ4wTx2JPauY0zT9fgs726vdJtLu81Gcm4ga42KiKNq/wAJz0zXcZooU7KwWOPksPFk+qrqQg0a&#10;KWOExRI80rKpJ5PCjtxXUWYu/ssf27yftGPn8nOzPtnmrFFZ1JOQJCUClxRUJMZjad/yNV7jOPLG&#10;cnI/KujFc7pn/I0ah/uL2roga93CfwzOW4YoozRXSSGaKMUtACZo5oooAD1ozRRigBaKKKACiiig&#10;AooooAKKKKACikzS0AFFFFABRRRigAooooAKTvRRj5utACZxSbxSS9Khrir4qVOfKkUo3LG9fWk3&#10;CoKM1j9el2Hyk+8UbxUFJU/X5dh8hY3D1pdw9arfjS5prHyfQOQsbh60bh61XozT+vS7C5SxuX1F&#10;G4etV6Sl/aEuwchZ3D1o3D1qtzSgnFNY9voHKWNwo3D1qvmlznvVfXXbYOUnyPWjcKr0c+tH159g&#10;5SfIPelyPWq9FL68+wcpZyKN1VufWjn1o+veQcpZyKM1WyaMmn9eXYOUs5oyKrZoyaPrvkHKWcij&#10;NVs0Zp/Xl2DlLOR60Z96r5o/Gj68uwcpYpaoS3sVmEMzYDHaPrV1SCARyDyK6qVaNRXRLVh1FFFb&#10;CCkpaSgDhfEhz8SvDC552ua7uuG1/j4n+HDjI8mUV3NAgoopKBi0UUUAFFFFABRRRQAUUlLQAUUU&#10;UAJVd+p+tWKrt1/GuDH/AAIqI2kp1JXkNM0EooopAFH40Gs7VNOiv4o2lubiFYdzExSbM8fxH0oj&#10;8SQFPSNSu86tBqikGwnYC4ZdqSxEbwfwBAPuKg8K313c6Vcahqd0oiuZ5JrdHI/dwk/KM9+mfxrz&#10;zS7mK+0JVu01Wa/S2+3TTSSMFeDfkIuTggqwFWp73w3p17rVw9m2pWkaQvb2ibpRGdgLfNnaF56e&#10;1djpWJuetpIksYkjYMjchlOQaqXWr6bYyeVd39vDJjOx5ADj8aksoIrayiiggEEarxEBjb7ce9LJ&#10;aWsswmktonlHAdowWH51x80U3zFGUfGHh8llj1OKVxwVhJcj8BV7StWttXgea1WfYj7f3sTRk/Tc&#10;BWPpEccfjjXwiKv7m24Cgf366ernyLSIIr3s01vaSTW9ubmVFysQbaX9garaLrNtruni8tllRdxR&#10;klTayMOoNRarqOoWk0UNjpT3ZkBJlMgRE+pNYFjqesXum315PcWmlW0VyyiSKLzA4HBY/j3qoxTj&#10;qK5sa1fXlnrWiRWzKY7q4aKdGHG3aWyPcEVuSOsaFpGCqoySewrhtX03UG1nQBLrs7mSeTDxxqpH&#10;7tvmH8q6y2tLi205rdrtrqXBxLOAc/XApySikMwdT8Ys1zDp/h60N/f3BIieTKQDHLEt3x6Cpz4m&#10;uo9Xk0r+yLm6u4okkY2xUJyOcliMc1yGv6nq0Pi20tPtzSSWcUjyvZ2wLRAjsCfmbbk49qvfbPJ1&#10;Rr1vFEFuk1vGnmNDmVj1wV7Hmt+SOhFzrfDmuTa7azzy2DWZinaHy3kDk7eM5HHr69K265bwabSK&#10;1ube1vbq7/fNK8k8JTJY5JGRjGc11H51hJpSsihaOtJRSuMWikpaYgpk3+qf/dNPpk4zA4/2TTS1&#10;AoeFsf2U3X/WtW33rF8L8aRj/po3fPetuvcp/AjIKKKK0AKKKKACiiigBKM0uKTAoAWiiigApD0p&#10;aDQBx/xJIHhCTP8Az3ix/wB9iuptc/ZYc4+4On0Fcr8Sh/xSZI/5+Yf/AEIV1dsc20X+4P5UC6k1&#10;FIaBQMWkNLSUARSZ9KjzU7glSAcHHBrAbS9aLkrqyqPTy84rzsRhZylzRKUrGxmk5rIbS9bI+XVk&#10;B/65dTQ2l66fu6rEP+2X51h9Tqj5ka/JpMGsr+ztewB/acGPXyqBp2vbf+QlBn1MVQ8BV7D5katL&#10;WN/Z3iHn/iZW5z28qlXT/EC9dRtmz28o8UvqNbsHMjYpKyfsHiHPGoWuPeI0fYfEOf8Aj+tD/wBs&#10;jR9Rrdg5ka1Heso2niD+G7s8+8Zo+yeIQuPtdmT6+WaX1Gt2DnRrGkHSskW3iMdbiybP+wRilW28&#10;RZObiy/74NH1Gte9g50aopaxxbeJAwHm2RH+6eKRofEmcq1kM9iDxR9Srdh8yNiisjyfEfHNl78G&#10;jy/Ee0HFnk9RzxS+pVuqFzI16KydniPb9yzz6ZNMVfEwzuisj6cn8qPqdXsHMjao4rFQeJcndDZc&#10;dwx5pf8Aipc/8e9nj/fNUsJW7BzI2eKOaxVPiUNza2WP980FvEobAtLMjrnzDT+q1uwcyNqisbzP&#10;EfH+hWn/AH8NKZPEfaytP+/hp/VavYOZGzSVjGbxIGwLC0Ix1800ef4jxj+z7X/v6aX1Wr2DmRtU&#10;mayDP4gC8adbFv8ArqaQXHiAjnTbf6edR9Vq9g5kLphB8TX4UYGwZNdCKwNEtdQGo3V3fQpEZVAC&#10;q27pW+K9TDxcYWZDdwpaKStxC0UUUAIRRS0UAJilopKAFooooAKKSigBaKKKACiiigBAOaWiigAo&#10;oooAKKKKACiikoAKOtLSUARyjioqll6VDXj4x2qmkdhaKQdKXtXN0GJRS0lZyGHelHSko5oiwFoo&#10;oqgEooNJUALQMGsbUvEenaW1zHdTCKWGIyhWOPMXH8Pqa5zw74ostI8OGfWdZ+03EjvcuiqWMQf5&#10;tgIHOK1hBuNxXR3o6dKKq2F7FqNhBeQbvKnQOuRg4NWqLtaMAoormvFF1dWt74fNtMyebqSRSAdG&#10;VlYEGnFczsFzpKK5TxzqN3aaZaw6c0n2qeddoi++UHLYHfgV0On3sOoWEN1BJ5iOo+bvnuMfWh02&#10;o3C5boooqLAJR70tB60wEopaKVtAEoo/Clo0GJRS0UJdxGP4gGYIB/02HUZrfj/1aD2Fct4q1Gx0&#10;63tZb66S3QzL8z9KnTx34W2ADXLPjj79epgb8rIkdLRXO/8ACdeF8f8AIcs/+/lA8c+Fz01yz/7+&#10;V3kXOhzRWCPGfhsnH9t2X/f0U7/hMfDh6a1Zf9/RQFzD1/5/if4cUYyIJH59M13Neaavr+kS/EfQ&#10;71NRtntoreRZJVkBVCTwCa7IeK9BPTWbH/v8v+NAXNmkxWSPE+hH/mL2X/f9f8aePEWisONXsf8A&#10;wIX/ABoC5qUVmf8ACQaN/wBBax/8CF/xpRrujnpqtj/4EJ/jQFzSorO/tzSScf2pZf8AgQn+NL/b&#10;elf9BOy/7/r/AI0Bc0KTrVH+2NL/AOglZ/8Af9f8aUavph6ajaf9/wBf8aBl3GKBVP8AtTTyMi+t&#10;j9Jl/wAacNSsT0vLY/8AbVf8aVwLdJVcX9qel1B/38FL9ttf+fmH/v4KAJ6rv1/Gj7XbHj7RD/32&#10;KjEkchJjdWx/dINcOOTcEVEdzSZpaSvIle5oHNFLRUpAIenXJrmvGVzK2iHSLRh9u1bNpEMZ2q3E&#10;kn0VCT9cDvXSnpVUWEB1H7eUBuPK8kMedq5yQB7n+QpxspXYHnV1b6brlnrt5AZP7LsbOG0tmSQq&#10;rFRuYevy5UEHvnPIqRtDv7j7bpenadClhdvaJcShvLMcYRGcqMEMCNwx1BNegS6bZzWU9m1unkT7&#10;vNRVChi3Un69c1ir4SaJVSLXtVSNRtRRKPlHp0rpVW+7FY2LDUYdQtJLlDsSOaaJt5+6Y3ZCf/Hf&#10;1qhJ4v8ADyPs/ta3ZicYVtxz6YFWNE0S20KwNnbPM8bSNKTM+5izHJP55/OtBYIUJ2RopPJwozXO&#10;3G7uhnEWHiXTo/E+rXuy8eCeKBYXjtJXDld+7ov+0K37bxLDdX0NtFpmq/vMjzZLNo0XH94titsA&#10;DtS0SnFvYEmZ2pazp+mMkd7ciNpBlV2klh+Fc7oF5peo6BcaXPdJGk7yhLeWQLKsTZwCODnqa7Ig&#10;HqAaqX2mWGopsvLOGdcf8tEBx+NCqRtawWOQe4aPxV4e0L+z7iL7E7yRTE7o5IliZR83ZuRkHHtm&#10;uyv2uo7KU2UayXGMIHOBn1PsK5258HSxEtomt32mk/8ALMN5sf4K+cfhWzpFheWEBW91Oa/kPV5E&#10;Cj8AK0m4tJoWpz0elppXiXQoDKJbqT7TNcSkcyMUOT9Bn8OBUPjaPVFt49kWlpA13EEdlZpM7hgk&#10;cDH0NdDe6JHe61a6g8zq0MEkBVWwSr45z25FVm8GaNKR9pS4uQp3BZ7l2APqOaqNeKabBovaSl9b&#10;xtHqWo211cOxZBDD5QVfTG45+talZNn4d0jT7tbm1sY0uFG0SZJbH4mtWspTTldDFopKKnm1AWl6&#10;9qSgdK0i7gL3pk3+ok+h7U6o7jm1k/3T/Kqi9RFLwsCNJ65/eNxjHetysPwrj+xwB/fPfPets9a9&#10;6n8KMhaKKKsAopKKAFooooAKKKKACiiigAoooPSgDjviUf8AikmAOD9oi/8AQhXV23/HtDnrsH8h&#10;XJfEsE+F1I7XUX/oQrrrf/j3i/3B/KgXUlpKWkoGLSUtJQAYooopAGKKO1IM96AsLRRRQAUUUUAF&#10;GKKKAD8aPxozRmgA/GiiigAox70UUWCwY96KKKAsFFFFO4WCiiigLBiiiigLBRRQaAsFGKKBSCwU&#10;UUUAFAoooAWiikpgLRSUUALRSUUAGKKKKAFooooAMUUUUAFFJQBQAtFFFABRRQaACikooAKWikoA&#10;WjtRRQAgoPWlooAil6VDUs1Q14uN/imkdhaWkFLXMndFCUh60tBFRNAJS0lLioi2AUGilrVANxRS&#10;0nWoYHEa0ly/xAt/slhbXkqaex23EmxV+br0NLrkerL4d1X+0LbSLeA2zAC2LGQH3JABpviBdOPj&#10;m3bUL6W2Q2LY8uUpn5v9nmsrXLnwnb6VdGynmku508pJGeR8knH8XFdkb2VjN7nommReTpVnFnOy&#10;FF4GOigVbqOGPyolTJOxQvPtT8VhK7bLQHp/hXl/jiLd4i060tzd3UpuBNLG1w6xpwcRr6FsHGPS&#10;vTZQ5jcRkByDgkdDXFa1pqaZceGlMrTTyasjyzEfNIxVuc1rR0lcUihYxXRubXVLWO106zx5Fpb3&#10;+9pI3Y8swU8EnjBPap7P+19J1+4h0qay1GY4k1HT1YwCNj0kjznGe/vWrrWh/bNQuzLcLb2FxCrP&#10;JuAKyK2Rj8Kg8K3OnQteapc3lstzqNx8u6Qbig+VB+mfxrV6xuT1OvjZmjRnXY7AErkHB9OOtSUm&#10;c8/14pa5WWJRRRSAKKWkp9AD86KWilYYn4mj9aWim9RGD4mhhuILaOeKORDMMiRd36VppoWklEP9&#10;nWvTr5QFZ/iAHZanGf3y8V0UZzGv0HFepgvhZEjMPhvRWOW0u0J94hTT4Y0Nuuk2Z/7YitikruIs&#10;Y58LaFj/AJBFn/36FMPhHw8eujWXH/TEVt96KAsea6v4d0j/AIWPotimm2wtpLWR5IvLAVsHg11n&#10;/CFeGf8AoB2P/fkVkaucfFbQeP8Alym/nXa0BYwD4I8MN10KxP8A2xFM/wCED8K5z/YFhn/riK6O&#10;igLHNHwD4T6nQLD/AL8ik/4QDwn1/sCw/wC/Qrpu1NoCxzR+H/hNuug2X4RCk/4V74SDZGhWf/fu&#10;unpcUBY5c/D3wozbjodoPolMPw58J5z/AGLbD6LiurpKBnKH4ceFGH/IHgH0yKb/AMK18Jg5Gkxj&#10;6Mf8a62lxSsByB+G3hU/8wxR9Hb/ABpp+GXhU/8AMOP/AH9f/GuxpKYrHHH4X+FcH/QH/Cd/8a0t&#10;F8M6X4bSWPTIGiErAuWctn8zW/Vdjya4ca/dSLiNPWilpK8ho0Eo96WikAlMmljghkmldUjjUs7s&#10;cBQBkknsKkqnqcK3GkXsLAFZLeRCD3BUilyNuwE5ZVGS6gdckgVjDxZosmuw6RBercXspPyQguFw&#10;M/Mw4FcPpsUNz4PieXQL++k+wK0k89zuUnyw24Ascdc4xWv4ZOt6X4c0+1tdHsoyYl2SSThTIdud&#10;2AMmt3h0k2TzM749Kqz39rbXCRTzxRySAsoc7dwHX+YpunG+NhEdTEK3eMyeSSVH0zXI+O4Ptd9o&#10;UkcUc6RTyGRtqOFBQ4yD1FZQhzS5XsNs6ifXtIt42ebVLNEUEkmZf5ZqzZX1tqNnFd2kqy28oyjr&#10;0IrzmZZY4ZhbCNnZGQRPJbwoSeMkDJrqdA1fSbLTdO0hry2W7WJI/JjcN8wGOCKqpRio3iJNvc6O&#10;WRIYWkkYKiAsWPYCmQTw3VvHcwuHhkUOjr3B5FUNa1XT7C1eO9uEQzRttUqTuGPauI0fxVLa6Xoe&#10;j6La+dL5bGTzVZUCLnJ3flUQpcy0KbSO/sNRtdShaa0lWVFcxuRkbXBwVIPQ1dPTrivOoX1TTItQ&#10;1PTjpK/2iTdBUkZ9+Fx8q4/P612mji+XRrY6oytelN0xUYAPUjHt0/CipT5dUCZYvL62sY1lupli&#10;jZ1jDMf4icAVOCCM+ozwcivJvEU+o3thq+qC2kk0+8ngW3ZpQFCI2M4P94k8+hrrbnxFqWm6bc3F&#10;5DYLLCyhYYJ97Fd2DkduKt0Gopi5jqY54pZJVjkVmiba4B5U9f6ipfrXJeHQD4y8SSBcbxbEjPTK&#10;k11tZyTi7IYUtJjNGKVwFopKUdKtMAzmo7g4tpT/ALJ/lUlRXPNtMP8AZP8AKqi9RFPwrzoynGPn&#10;bnHvW5WJ4Xz/AGMgKhfmbp35rar6CHwoyCiiirAKWkooAWk5oooAWikBooAKKKKQC0hoopgcZ8S2&#10;x4YjUj711F/6EK6+3/494h/sD+Vcf8TAf+EZiPpdRH/x4V19vj7PGf8AYH8qBdSaikooGB60UUUA&#10;RyEg8Go9xp8vUVHXkYmclU0ZpHYXefWjefWk/Ciuf2k+47IXe396jefU02l7UvaT7hYN7epo3n1N&#10;J2ope1n3Cw7efU0bz6mm5o70/aT7hYdvPqaN7epptLmhVJ9wsL5hx1o8w+ppKSn7SfcLDhIfU0bz&#10;6mkozS9tPuFh3mNjrSeYfU0nWjOabqztuKwvmN60eYfWm0h61Dr1V9ofKh/mn1o8xvWmUUfWKvcO&#10;VD/NPrR5h9aZRSWJq9w5USeafWjzTUdFX9Zq9w5USeYfXFKJTio6MVccTV7hyok80+oo80+tMoHS&#10;r+sVO4rImVwwp46Vz2kADxFqZHXjvXQivVoycoXe5m9GLSUtJWoAelJS0UAFFFB6UAJRSAAdOtLQ&#10;AuaKMUUAFFFFABRS0UAFFFFABSUtJQADpRRS0AIetA60UUALRRRQAmaBSHNA6UAMlqA9ank6VDXi&#10;Y3+KaR2EpR0pKUdK5I3KCiiihgJkUuaKQdam9gFzR2oorRbCCijtSAg1LQzOk0ezm1hNUdA1wkJi&#10;yeVKk56f1qW50yyvLU209vG0RxxtHBHIIq53oo52tmFg9xS0lLTu7AFUdQ0q21KWyluAxa0nE8W0&#10;4+YZHP4Gr3eiqUrIDIbwxozTPK9hE7OctuBOTU8Wh6VDgx2FuhHTEYrQopuTashWAYA7enFLxRQa&#10;SWgCfhS0lH060bDFpKUdKKroIKKSlpAGaM0g60tCYGPrhIFoBg/vhwf8K305ReMcCuf11sCzOcfv&#10;lroE+6PoK9TBfCyJD6TvS0V3EiUUUUAcVqvPxW0Mf9OMp/Wu1ri9UbZ8V9E97CYf+PV2dAuo6ikp&#10;ozu5HFAx9JRQaAClpKM0ALRSCg0ALRSCloAKKKSgBDUDdasVXbqfrXDjtkVESkpaSvKZYUUUv+FK&#10;yGJisPxbejTfCGrXe7ay2sioR1LkEKB9WIFbh6GsHU7abVNes7V1K6faEXczEYEkgJ8tfwILH6Ci&#10;CV7gce+kRw+ILzTp7qcQ2mgQ+bHFKUR3TK5IHXjjH0pdO023OseC7k27Q3UiSzSRNMxwBHgcE+rA&#10;1pXdmvifWJzpls8dpcIkN9euMCWJTu2IO5PQt6VLq9tqHhy8i1mK0/taztUKCM8T2yHG7YejDge9&#10;dTlolfp+hJ2jqHRlYZVhgj1FcB4g0qw0nW9HisVtbUXXmpIJFDB8KGHDdwR+td7xgYz06dDXHeJL&#10;rT9SvYEZCZbJ2JM2ntMuSO3Irno35tRvY5qLUpZbzWYbmUWkdnhY5Slsrcpu+Y5OTz/Dx+Ndv4St&#10;E/4RnTZ5tk87xCQzFVzk5PYds4riNJtri31DU3aG8ijuJlaBodKX5wEAyASdvzDp+Peu48N6jczB&#10;rK4tb8+UuRdXUSxiT2AFa117uhMb9SLxDrMtvP8A2fZaRNe3jwmQO67YY17lnP8AIVzFlZ3b+HLB&#10;Ll7l7a5iIkuLeHzDGpJzGiqMjd3Y9RXZeJNRm0zTJJ1s2uLbYwl8rl1GODjuPWsjQNaubTw7psMe&#10;kX1yTbh96LgHJPc96mDajoU1coSz6PrGjppek6PqYWzk8qOaGARm0ccn7xB7g475rtltjJp6212/&#10;msYwkr9NxxyePXmuS0STxBp/9on+wGc3l69yhe4Vdqsqjaf++a6rS59QmtN+pWkdtPn7kcm8Y/xq&#10;KokeVeIIYDpF5DFo0+bO+W1Nw1zmP7y7RySTkEZ44NW7+D9/f6evh2zspI/J/eQuZJDufoWwOOM9&#10;OK2fEWiXFj4d1CLebg3mqpOCBgqGZM/litzTtEutDi1G4juX1C7ncMvn8HavRc1t7VcqCxW8O5/4&#10;THxGD1UWwI/4C1dZXF+DLp9Q8Q+I75reWEPLDGVkXDB1U7h7jmu0rmrJp6lIKKKKzbsMKWkoqkxC&#10;1Xv4xLp88RZlDRkEqcEfT3qeorv/AI9Zv90/yqoPUDidD8BpPpqyrr2tRBifkW4wOtaP/CvjzjxL&#10;rvsPtP8A9atzwuyNoybCD8xzj61tGvoafwoxOJ/4QCUjB8U69j0+0j/Cnf8ACBT7cf8ACWa8B/18&#10;D/Cuzpa0A4o+Arkj/kbtf/8AAgf4Uv8Awg16Bj/hMdfA/wCu6/8AxNdpRQBxX/CC3/bxp4g/7/r/&#10;APE0HwNqPbxr4g/GZf8A4mu1ooA4r/hB9THTxrr34yp/8TR/wg+q9vG2uj/gaf8AxNdrRQBxX/CF&#10;auP+Z11v/vpP8KD4M1nt411j8dn+FdrSUAcT/wAIZro5HjbVf++U/wAKcPCPiBRx401An3jT/Cu1&#10;ooA8k8b+H9ZsdHie48T3l6r3CKI5I1AyT1GB2roYvCfiRoEK+NL1cjOPIQgD0p/xMwPD9qST/wAf&#10;kX867KD/AFEZ/wBkfyoF1OP/AOEU8TAgjxpdk+9ulH/CL+KRn/is7j/wGSu1ooGcW3hnxXgbfGcv&#10;42iUg8N+Lx/zOTH62SV2lAoA4600LxRBqEEt54r+0W6nLxCzRN49M10/Qd8+tSydajrxcU/3rNI7&#10;Cde9B6Uc0VzXKDtRRVLVWuYtOlktJYIpUXdvuBlAB1zQtRGZ4t1i60TT7O4s4lmlkvYoPLPG8McE&#10;A9jW8M8dq888RweILu68P2Nxq1n5t1fLLGsFvjb5aFy2STkDA7d60NJk1S3+IFzY6hrcl1Ctmjxx&#10;sixgsxOcD8K2lTTjuK52cjrFGzuwVFBLMxwAB3NZN14n0S1Rt+r2G8dEFyuSfTrxWswVlZXAKkYI&#10;IzkV51puoaePiFem20mcRNZRRbVttojw7ZJHYf4VFOCknZA7m9H480mWG0dIdQZ7s7YUWzc72A5A&#10;YgKTgHoe1WtG8SHWNWvbH+zL20+yojF7lVXduz2BJ7fzrhIppFtPCzf8JBDDCt24VAq7oB5cgJPJ&#10;z6dOM11HgyZLjW/EEkd+b5RJAgmP8QCH2x1J/WtZ0oqOwJs3NR8Q2GkX0Ftfy+R56M8cjfdYrjK/&#10;XBFZk/jnTD4VvNdsS0sMEjQosiGPfJnAAyO5q7qClvFmmYA3fZLracZwd0VcjaW8i6Xpt1Mth9ls&#10;A0Pk3chOLsMRLI3Xcd2/H+9nvShCLVxNs7LR/EGn6wxt4LuCW8ijVriKGTeIye2R7itZmVFLMwUe&#10;przbR57+z8R2Edlc6dJHqVxI120ELZwq5ABOPlAIA969BvobaezlS6iikgI+ZJQNp9M5qakEpaDT&#10;0MTWvFdrpV5p6pcWUsFxP5Ux89Q0YI4br0HQ1Uk8c2A8Si0huraawW33y3ERL7XJ+VRtBz347VgX&#10;9zYxX32uPT4bUWMJeO0MSqBcbigHA5XkflVm21m007xStxJdpFCLFbjUDbrvilmZVAGR0AClh9fe&#10;tFSjbYVztdL1qz1hZHszMUjOC0kLR5+m4DNTalexaZptxezMqpDGXJPsM1W0jWYNahkltoZ0iU4V&#10;5EKeZ7is7W9Pm8QX0ekzROmlxqJbpwSvnHPyxj27n8BXNypysyr6Fu21wSeFk1q5hNr+4M7RSH7n&#10;B/pzSaZ4gtbnS7C4vJ4LSe6RSsLyAMSRwACa85NnAuqR2N3E11pdpMVvb8O8gAz8iHJ4UcZrs9A8&#10;M2+n6nfSxW1jJpcrLPZssYLox+8Af7ueR9aupSgloSmzqpJBFE0jBiqjd8oLEj2xVC21vS7uza6h&#10;1CA26cSOXChCOxzjB+tTX+oQadbiWcSGPO392hY/kKw9F1HRdRGs31pp0kWH23fmw7fNIXPQ9eDW&#10;MI3Vy2XZfGHh2AENrVkxH8McokP5LV/TtUtdWthc2UjSRE4y0bIfyYCubfUdI/tDQ9SRre3s5YZG&#10;RiAgGVrpdP1Kz1SD7RYXCTw527kORmqnZLYSLlLTaWhMYuKKKKsRkaTk+ItSJUgcckcV0Hauf0cK&#10;Ne1MqMcjJB4roBXtYf8Ahmctw7UUtFbiEopaSgBKWlpKACilpKACilooAbminUUAFFFFABRRRQAU&#10;UlLQAlLRRQAhoHSiloASilpD1oAD1ooooAZIu5T3rLm1TT7aVop72COQfeVpACK16qS6ZYzOXls4&#10;HY9S0YJNclfCRqvm2Y07FL+2dMGP9Ptuen70U46vpwYKb+2BP/TVf8amOiaWw50+2x/1yX/CkGh6&#10;Wq7Rp9sB/wBchXOsvS6j52QjV9NOMahbZ/66r/jSnVtOHW/tuf8Apqv+NTf2JpeP+Qfbf9+hTf7C&#10;0o8f2dbf9+hTeAXcXORnVNPyFN9bAnp+9Xn9aU6pp68G+th9ZV/xp3/CP6TjH9nW2D/0zFL/AGBp&#10;IBH9nW2D/wBMxSWXef4D5xv9p2GcfbbbP/XVf8aU6jY8/wCmW/H/AE1X/Gmr4c0dcY0224/6ZikH&#10;hvRxjGnwf981X1DTcOd9h5vrQEA3dvycD94P8aDfWfe6g/7+Co/+Ea0YjnT4en92k/4RfRf+gdCf&#10;qM1Ly5dx85KL2zA/4+ocf9dBTzdW4ODPED/viq3/AAi+idtOhz9KD4X0U9bCP070v7OfcXtPIs/a&#10;7fGftEX/AH2KX7TARkTxlf8AeFU/+EU0M9dPjI9yf8aP+EV0UDAsEAPuf8af9nu24e08i6s8LDKy&#10;oQfRhS+bH2kX86onwlohOfsKj6Mw/rSHwjoh/wCXID6O3+NL+z33DnfY0BJGc4kU47Zo8xP76/nW&#10;efCOiHGLPGPR2/xpD4S0ftbMPo7f40/qD7hzvsae5fUfnQCBzkVmf8IlpG4MIHB9RI2f50HwlpJy&#10;TDIT/wBdW4/Wj6hLuHO+xp5z3FAPPasr/hD9I7xSN9ZW/wAaP+ER0oHKrMpHpK1H1CXcOd9jWyPW&#10;jIrJHhDSl+6s6D0EzUf8Ilpo6G5ye/nNT+oy7hzvsa2aMiskeEtPBz5t3n1880Hwlp56y3ZHp555&#10;pfUZW3DnNXijjNZTeE7JhzcXnvic0f8ACKWgGPtd9t9PPOKX1CXcOcZryq4swSB++XrXQLgIPTAr&#10;Eh8LWcUySGe7kKHOJJSQT2zW4BgYAxjiuzD0XSVmJu4o6UUCg9a6BCHrS0UHpQBxepfP8WNFBHTT&#10;5j/49Xadq4vUMj4taOT0OnzD/wAertaBIbRTqSgYUUtFACUtFIOtAC0UUUAJS0lAoAWiiigBKrt1&#10;P1qwelV26muDHP3UVESkoorynuWJS0YooSGFIQCMEZB6ilpKl3WwCABQAAAB2ApaWijVgJSY9uad&#10;QelKyAbilopaVl1AaVBByMg9RSABRgAAegGKfSUttmAlLRS0WQDGUMMMMil+hx6UtFFkMYqKhJVQ&#10;pbrgdafS0lFuzEJ1paKD1pMYlLRRQgCobsgWk2f7h/lU1Q3f/HpN/un+VXD4hMr+FwBoseOhY/zr&#10;arG8NEHRY8Y+8f51sCvpKfwIxFpD1paSrAWikpaACiiigAoopKAClpKWgBKKWkPWgDifiWf+JHZr&#10;/evI/wCddlDxBH/uj+VcZ8SzjRbJs9L2P+Yrs4eYk/3R/IUCJKWiigYlFFFAEMx5FR1JJ1qOvCxT&#10;/es1jsFJS0g61zIYp6Vh+KtPvdW0gWVlMkSyyqLh3OMQ5ywH1rc6isbWNNutVkitPMWPTmBNyF4e&#10;Qdk9ge9XT0d2JmLoqLrniv8AtkN/xL7GBrTTw3BkbjzJQO3ZR7D3qKz0u28U6r4imuMmETJbW80R&#10;w0bRjkqexBNdDquhW2o6YlpE7WkkHNrNDw0LAYBH4cH1o8OaKug6NDYec08oJeaZhhpZGOWY/nWr&#10;muW4iPSo7zQfDhXUrqbUZbYO3mpGWkkQEleByxxgVg2Ka7qHii61u104WVrcWsduv28kSYUkk7FP&#10;HXuRXc4qjqFte3CILO++ysPvHyhITUxmNo8/1GyFpqOg29v4USL/AEx2CyyIPOPluccZxz83rxXb&#10;aGNQHnLeaZZWS5/d/ZpN24e/AqhceF72+vLW5uvEF00loxeDy4kXa5BUk8HdwxFXLLQrq1u0uJte&#10;1K52dY3KBG+oC1pOaa3JVytrcE1z4i06O2uGtp/sdyYpQM7Tuixkdx7Vi6csiaTJYnUUbUBfzrIV&#10;jXZcTkeawXcCFxu2/UV1c2mSS+IrTUhKPLht5YWj/wB4qcj/AL5qm/hPTxo0mnReZDuuHuknVvnS&#10;VmLbwfUdPoKSmrWG0c9ayWcbWHie6m1WWK3Lq/mqALbPDb1AHGf4unFdH4kkgufB99MHWS2ktS4Y&#10;dCpHBH6Gs610zxIviC0mvp7G6soopIZHClXcNjll6dR+tbmo6VFe6FPpcTfZ4ni8lNg4QYwMfhxR&#10;OSurAloeTWlneSrPejSoZof7PR0trhiJGToZDk9cgn8KsS6fFoXhrRTaXBWbWbZY7x2BJWNlU7yB&#10;/cG0ZrvL/wAF6bfQs0omFz9lW2EsMpRlCjouOme9P0fwvFb2L/2gqTXU9uts+PuxxKMCNfbuT3PN&#10;aOtFoVjbsrWGysYLS3wIYo1VMemMCsLWX1m8guYoYXs7KNT5kgYGWYY/gH8P16+1P8N6NrOiBrS5&#10;1WO809MiAPERIi9lJzyMVo6mNWwg00WhB4fzyw/lXM7c9yuhxNjbRHT7ayg1u7i0+e2eeORY0j3g&#10;Z3BzjO71/Gn+G7TX4tHtb/QSiW8/+tsNRyFXBxvQjlc9cdOa0p/C2r3emmwa7061iKkZgt2ZlDHL&#10;AEnoa1LHR9YtbqF5teMlvGApt1tVRSB75JrWc1a5KRq2jXTW8ZvUiS4x84iYlfzIridAv941ewi/&#10;fzTXM8s0o+7DH90Fj6nbwPSu9YKykE8EYrnU8IwWlobXTb66so5JGlnMW0vKW9SwOK56ckty2Y2h&#10;2VvLB4Yt54Y5o47eU4cbhkZFdzFDFAoSKJI19EUCuag8E29usITVtUHkKUh/fKNinr0WtTSdFi0l&#10;pmS6vbhpiC5upzIfwz0qqk09mJXNWlzSfpRWSYx1JRRWqYGRozFte1PIIwRgnpXQ9q53RMf2/qgU&#10;55HFdEK9zDfw0ZS3FpKWitxBSUtNBycUALRS0UAFFFFABRRRQAUUUUAFFFFABRRRQAUUUUAJS0UU&#10;AFFJQfagBaQ9aKKACigdaKACimOxXpTPNNc9TFU6btJjSbJqSofNPpS+aaj69S7hyslpah800ed7&#10;U/rlLuHKyakqLzj6UecfSp+vUe4crJSBnPpRkEVF5x9KXzfaqWMpPqFmSUZqLzfajzval9do9w5W&#10;S0tQ+d7Ued7U/rlHuHKyUdaD1qIS+1Hm+1H1uj3DlZLmio/N9qPN9qf1qj3CzJaKi82l832o+s0u&#10;4WY+lqPzR6UeaPSn9YpdwsySiojJzS+YKPrFLuFmSUVH5oo80U/rFPuFmSUVH5opfNFP29PuHKx9&#10;FR+aPSl80Uvb0+4WY+gU1WBp2a1UlLVCClpKM1QC0lLSUAcVfHPxd0oZzjT5uPxFdtXE3wA+LulE&#10;ZydPm/mK7agQUUUUDCiiigAooooAKKKKACiiigAooooASoH4bFT1R1Gxa/gES3M1uQ2d8TYPSufE&#10;UXUjZDTsS8UlY/8AwjM3/Qb1D/v5TT4YuM8a7qOPTfmuL6hPuvx/yK5zaorG/wCEZu/+g9fY+ooP&#10;hu76rr18PqQaX1Gp3Qcxs/jRWJ/wjd+Dx4gvAO/ANO/4R/UBz/b11u90BGe3FH1Gp3Qe0Rs0VjHw&#10;/qO0Y1+5DDv5a4/KkGgaoDz4guD6fulqfqFXug9ojaorGXQ9UXA/t6UgdP3K5o/sPViedflI7AQL&#10;R/Z9TuvvDnRsYpaxhomsj/mPP/34WmyaPrcaMw147VBPzQKaX1Cr5Bzo2/xoxXkw8da1/wAIxba2&#10;r/LNeG1MG1WK4Gc5xz6fjXeRabrs0KTLrSrvUNhoFPbOKX1Cq+33h7RG5S1jDStex/yGk3D/AKYL&#10;igaVr/H/ABOY/wDvwKf9n1fIPaI2OKMVjDS/EJUg6xDnsRAKP7N8RD/mLQH6wCh4Cr5feHtEbNFY&#10;n9m+JBkf2rbnPcw0v9neJcY/tO1P1hqf7Pq+X3h7RG1RWKbDxKANuoWXHrEeaX7F4lHIvrI+xjNS&#10;8BW7D50bNFYv2LxNn/j9sT7eWaPsnibaf9Jsd3b5GpLAVuwe0ibVQ3h/0Sb/AHT/ACrL+y+JtuPt&#10;Fhn2VqbJaeJZFZGmsNrDHyq2auOCrJ3sL2kTQ8NADRYcEHJPT61sVnaNZy2GmR28xUyL1K9Oa0K9&#10;iCaikyBaKKKsAooooAKKKKACiiigAooooAKQ0tB6UAcL8TedK01f719H/Ou2i4iQdMAD9K4n4mca&#10;ZphBwRfxn9a7aHmGPPXaKBD6WiigYlHaiigCGX71R1JKD1qKvBxf8VmkdhelFGaTA7da57lC0Zox&#10;RijUAooootrcNAoPWilpteYCUUUUaCDmiiin0GFFFFFwCg9aMc0pp2dgE96KKPxotboAUlLmiocb&#10;9AsNopaKzt5DEzRS0UWAKKKKevYBaKSlrWLfYRj6KQ2varjkhhzXRCue0XH9uapgAHcOR1roRXuY&#10;b+GjOW4tJS0V0Eh2pKKWgAoopMigBaKSloAQdaWkpaACikooAWkpaKACiikzQAtFFFABSUtFABSU&#10;tFACUUtITzQAUYpaSgCOTpUJqaXpUNeJjv4hpESlpKWuNNlB+FBooqugCUUppKzYC5pc03H61D9q&#10;g86WIyx+ZEoZ0zyoPTP5GtItvYCeisvU9esNK0dtUmlD2ikLuiw2SW28evJrSVw2QCCR1HcfWm09&#10;2K4tLSHpWff6tbabd2VvcbgbyXyYmC5G/GQD9QKhR5tkO5oUVmPrVrHryaQwcXDwG4Vv4cA461fj&#10;milyI5Vfb12sDihxaC5Ln2oqnf6lbaZHFJdPsSSQRhsdGPApb+/t9M06e+uW2wQoXdh6DvTsxXLd&#10;LUME0dzBHPE26ORQyHpkGparYYUVBeXK2VlNcurMsSlyF64AzxTbC9h1GwgvLc5hmQOpIxwapXsK&#10;5aopKKV2AtJRRQxhmijmilcAozRRSAz9RvZLSS1EZx5kgDcZyK2RyAawNYx5tlnOfOHT6Vvr0Fev&#10;gW3EzluLzQM0tFdxIUlLSUAcTdkn4v6aOw06X+Yrt64i7GPi9pp7nT5f5iu3oEFFFFAwooooAKKK&#10;KACiiigAopDQKAFooooASilpD1oASinUUAJRS0UgG/jR+NOopgN/Gj8adRQA2inUUANqG7OLOY56&#10;I38qsVXvcfYrjPTYc/lSsB4DKAvwv0XH8WsMc/8AAT/hXv8Abf8AHrD/ALi/yrwKTDfCzRAeG/tZ&#10;vz2mvfrX/j0hH+wv8hSSEmSUU6inYY2inUUWAbR+NLilosAmPejHvS0U7AJik5p1FKwDcUY5p1FF&#10;gCiiimAUUUUAFJjmlooAKQ9aMUUAHNFLRQAUUUUAFIaWigDh/iRk2WkqDjN/H/Wu0j/1afQVxfxI&#10;/wCPLSP+whH/AFrtY/8AVr9BQLqPooooGFJS0UARyoZImUMVJBAYdqwzoF3nI1q7U59BgfpXQUVE&#10;qcZatBc58aDfAD/ieXZbvwv+FH9g3/8AFrt117Kv+Fb9FT7Kn/KgOe/sLUsH/ieXPtlVpToWpAnG&#10;tz4P+wK6DNFL2NL+VBdnPtomqc7NblwfVATTf7D1ZTka5IR6GMV0VFHsaXZAc6dE1bHGtybveMYp&#10;39javkka02f+uYroKKPYUv5UF2c+NI1otk6yMYxgQil/snWTwdYAHr5Qrfopewp9guznv7J1vkHV&#10;0PoTCKd/ZmuBcLq8RPvCK36KPYU+wXZgDTdbG7GqxE9swcCgabrpHzarCD7QVv0UfV6XYLswBp+v&#10;DrqsBP8A1w/+vR9h17/oJW49zB/9et6lxS+r0uwXZgfYPEH/AEErb/vx/wDXpDYeIO2o22P+uH/1&#10;66Cij6rR/lC7OeFl4hAwb61PuYf/AK9DWXiEZxfWhz/0x6frXQ0c0vqtD+ULs537F4jA/wCP2zJ/&#10;65Gj7H4iHJvLM+3lGuioxR9UofyhdnPfZPEXX7VZn28s037J4kBP+k2RA/2DzXSUUfVKH8o7s50W&#10;/iPHM9l/3yeaPs/iMg4ksgfoa6Kij6pQ/l/P/MLs54weI+z2X5HmkWHxLn5jYY/4FXRUUfVaP8oX&#10;ZiaLp99a3F1cXzxM8xGBHnFbQpaK3jFRVkIKSloqgCiiigApKKWgBKWiigAooNIc9qAFzRTaKAHU&#10;UUUAFIOtLSYoAWiiigAooooAKKKKACkpaKAEpe1FJmgCOXpUJqaboKh/SvExv8Q0jsJRRRXEihaK&#10;KKvoAfhSUtJUSAPwzXDa9Y2934g1mSaLzGh02Mou8jGWfnj0rua43VJru18UanPY2QvpRp8Qa3J5&#10;dN79D3PtWtC9xMxYtPt2jsLBLLUJNH09Q9uLVMC4m6lySeg7e5q14QkvNG1wade6ddrd6r5l1LNN&#10;MGWMJ91AMngAge+c0/ygPCtglzbRzRWsR85hfvCIzu+YME6gd89Kn0SyksfEVncSPpNtZSW0iW0F&#10;tKztIWKlnDMBnOB+FdUpXTTIOu1CA3NjKgnmgO3O+FsMPpXnWoQ2N3f28r311c6bZwi+803GWdgW&#10;UoB2IJX6HIrt/FMk0XhjUZ7ad4J4YWljkTAIZeR16jjmvKZ57eXUNR+1XV2bJYyftVrEqI8xdSXx&#10;jO3fkZ68VnQi7XHJnVWWkWDeJhbz2rSLNaieZp5m3wKcbUPP1z7iuv0e30e2Fwmk/Z/v/v8AyX3f&#10;N78+9eWNp97BoMV/q0ceo3WtwLBAZuWhlOAmCR6Zb2xXquiaNb6JpUFnBGgMcSpJIqhTIyjG40q9&#10;lEI7nN+OtVRbe2tWsbl8XkJ3bBsb5hwDnrSeIL59dtLPQ7i3awe8k33CSyrmO3TBYkg9yQPxrO8Z&#10;k6/PaOCTpdteJCewndmAOD6DoPep7nS7XRfPt7mAapqEdubm2uLxQ5kRCQYh6YBX65JrSKjGKb/r&#10;Wwm9TZ8Oa7GJ/wCxLm5glliGLaeNwVnQduP4h3FdQ+4odpw2OD6GuDFlY+J9bTT5NLhXSba2juFK&#10;ExvFIwyMFcHOCc810t3p9/8AZ7ew067NrbhcSTuTJMB6KW4J9znFZVIrmKTOa8RarrMCXGn2epQX&#10;F35ZaULCAsMfdmPYkdu9UtDudQs9JsLXWNSns7eeJfs1zCgWMZ6Ix/hPpT7ix/szW77S7a5ngsZ7&#10;cPKsVobiSVjwSTjI+tFjp8t5renaVcXOpy6WttKslnfxJGHVQAp2gDIy314rdNcpPU76wtvslnHD&#10;58txtHEsrAs34irWayNF8OWGgB1sDcLG3HlSTu6r/uhjxWvXJLV6bFhRRRU30GJS0lFTcBc0neii&#10;i4GTrGftFhjp5w/lXQL0rm9cZElsS8qRjzRyzYrcW+tAAPtUP/fwV7GAvyMyluWaKg+22p/5eYf+&#10;/go+22v/AD8xf99iu8m5YpKg+12//PxF/wB9il+1Qdp4v++xQFzjpwT8YLInoNOk/mK7iuEllST4&#10;wWOxlb/iXSdG9xXd0AFFFFAwooooAKKKKAENApaKACkxS0UAFFFFACEZoxS0UAFFFFABRRRQAUZo&#10;PSmjr1oAXNLSUdKAFoopD1oAM1W1E4026P8A0yb+VWGByMED1qvqWP7Nus9PKb+VAHgtwv8AxbDQ&#10;O+dWfIz7NX0BDgQoMYG0V4BOP+LXeHgOh1Zu/s1e/wAHECfQUCRJRRRigYUUmKM0ALSUtFADc+1L&#10;mkxzR3oAXNLSDrQetABmjNFJQAoOaWkFLQAUmaO9FAC0UdqTNABRRmgGgBaKKKACiiigApKWkoA4&#10;n4jDMGiDt/aCZ/Wu0ThFA6YriviN/qdE5/5iKf1rtUOFX6UCH0UmaM0DFzSZpKKAELgcUnmr61FL&#10;96mV5NbG1IVHFGiimifzU9aXzF9arYpax/tGr2Q+RFjzF9aPMX1qvRVf2jU7IXIix5i+tG8etV+K&#10;KazGp2QcqLG9fWjevrUFFP8AtCfZByon3j1pd49ar0U/7Qn2QcqJ949aXePWq9FH9oT/AJUHKixv&#10;HrRvHrVfmj8af1+fZBylguPWjevrVeij6/Psg5SzvHrRvHrVajvT+vz7ByFncKNwqtRQ8wfYOQsb&#10;19aXevrVWj9KX9ovsLkLO9fWjevrVb8aTmpeZvsPkLRdR3o3r6iqvNFCzN9g5C3uHrRuFVfxo6VX&#10;9pPsHIW80Vm6fqS3lzcQeWymBsFiRg1pDpXpUqiqRUkZvRhS0lHStAFopM0tACc0tFFABRRRQAUl&#10;LRQAUUUUAFFFFABRRRQAUUUUAFFFFABRRRQAUUUUAFJRmjrQBHL0qHFTS9KhNeLjV+8NI7CUUUVw&#10;dShaKKK0QAaSlNJ+NRIArAWzvD4p1K5RdkU1hHHFLjOHDP8A4it+iiEmtgaOOHhe/wBP0ax+wzRT&#10;6jaqyzCUfu7oOcup9AT0qjZ2R1W9GhXehXNhpS2f7oEgiGZWyCjjnoTz7V3/AD60DOa3jWdmmTym&#10;L4i064u/Cd7p1n88z25jXeTluAOvrWRqXhO6jE1xpd1HbItgtrHbGIMgwWLcevI/KuypKUajirId&#10;kcNYeFZdZ0mE6ruiEVssVnDnmE4/1p/2sjj0rV8N32utH9h1vTGjmhyn2pJAyygdGwOcniukoqZV&#10;ea9wscz4sspptPsI7K2Eix30LsqDG1Q2SaW+XUZdXS6i0OOSW1DxwTyXIClW6nGO+BXS0UlUaVv6&#10;3CxyWl6f4i09ZikOniW5nMszszH6AY9FAFdHe3UtnZNOttJcuuAYocZJ9s1aopOd3dglY4m4ttUu&#10;9Xm1COw1GDzYwjRrconT86dbaRqEV+moppOb2NSqSXV8XwD2wBXa0Vr7aVrdBcpS05797RTqMcEd&#10;xk5WEkrj8auUUVg3d6lAKU0lFAB9TRRRSuMPxo6UUUxHNeKdJsNXksIb+1SdBL0Y47VIPht4SOD/&#10;AGNDkf7Tf41Z1g4utPBP/LYV0Y6V7OAf7tmctzlf+Fb+E+2kRj6O3+NNPw28KH/mFoPo7f411tFd&#10;5Fjkf+Fa+Fs5/s8j/tq3+NL/AMK28Lg5Fgw+kz/411lFAWOe0TwZoeg3zXljalbll2mR3LHHpya6&#10;KiigYUUUUAFFFJQAHrS0lAoAWiiigAopM5paACiiigAooooAKKKKAEzS0mKWgBKMUtFABSdaWigA&#10;ooooATFUdY40e9I/54P/AOgmr9UdX/5A97/1xf8A9BNAHh1zz8L/AAvkYU6o+f8Ax+vfIwPLUdsC&#10;vAbpT/wq/wAMAk4OqP0/4HXv0YxGgHoOtBKH0UUUFCUUtJQAZoooxQAUg60ppMUALQRmiloATGKS&#10;lNJQAopaQUtACd6KXFJigAFBpaQ0AJRjmgUtAC0UUUAJRS0h60AFB6UUUAcr420XU9WsrFtLED3F&#10;pcrNsmbar4qn/aHxAUAf2Jo7dh/pTf4V21Jz60EtXOMGpfEDnOhaR+F23+FIdV+IAP8AyL+lEf8A&#10;X23+FdpRQFjijrHj0f8AMuaaf+3s/wCFH9s+POh8N6d+F2f8K7brSU7hZ9zkdO1PxXc6rHFqWiWl&#10;tZnO+VLgsw9OMV0nFSSfeNR187jNarN4KyEooorjuygpc0lMllihTfNIqJ3ZjgVSVwGTXMEDwJLK&#10;qNPJ5cYP8bbS2B+Ck1OOlcL431DTrg6BH9vt1KaxDK5Eo+VVD5P6gfjXR6d4j0jVb+ay0+8S4nhT&#10;e4jyQoJ456VryNRUn5/gK6NYDaMZNLmorlplt5Gt40kmAyiO20MfTPOK5BtX8T6hc6np0dnpts9r&#10;CpkcTu5O9WxtwoweDThTcwbO0orymHxFfqnh6G48XCNLpHF55UUW6LamRyRxkjHrXR+Cw76rrsy6&#10;tdahbedGkLzyZI+QMcDp/F6dq0lRcY3Yk7naUmapajey2Nv50VlcXjbgvlwAFh7nJHFYN74rv7O4&#10;tIG8PTobyXyYDNcRqC2M4OM44FZqEnsM6ujNY1hceIZr4fbtPsLazxz5dyzyZ/75ArYbhT9KTjIB&#10;JJUhjaSRgqKCzMegA70K6yIrowZWGQQcg1xNjr2uahpczzR6TFEs0kDSXkzLvwSPugDHHvzVHTr1&#10;9JS20W38U6Wj3EjfZ4YLRpmUsxJUZcgKM8cVqqTsK56NRVLTLW8tbJYr2/N7MCSZjGEJ9sCq9/4i&#10;03TJzBcyyiRU3lEhZvl9eAays27IZqB1ZmUMCV+8AelLXn9xrUZ1+y1vRzfyWMilb3Zav5ciAfKw&#10;yOua6S21+4ur2KGLQ9RWJ/vTyqqqo9fvZrSdJrb5+QXNyj8aaxUDkqPrXG+GtYhstP1Zru5d0gv5&#10;gigF2VM56DkjOee1ZqDaugOyVgwO1gw789KWuCXxLY6ZqU2rRLqL2V9tRIfspVZJexUnHXpXZ2F1&#10;Je2cdxJazWzuMmKbG4fXBNTOHKrsd0WqKT8KWsQCij86O1WBk6Ac6rqhyf8AWDtXRCuc8PsG1TVM&#10;dRIO9dGK+iwrvSVzGW4tJQc5oxXSIKWkpaACkpaSgApaTFLQAUmaU0lABmiiigBaKKKACg9KKKAE&#10;ByKKKWgAooooAKKKKACkNLSGgBKKM0ZoERyZqL8asEAjBrCu59dS4dbbS4JI8/KzThfxNebisPOU&#10;uaJcWrGpRWIbvxDt40aLcexuBxS/bPEAAzoiH2FyK4fqda/wl8yNqlrG+3a9gY0NR9blaT7dr466&#10;Gpz0xcr+tX9Urfyi5kbVJWP/AGhrZHGhc9s3K0w6lrQP/IBcj2nXpUPC1ew+ZG3RWIdT1lTxoEh+&#10;lwuf5Uf2rrG040CUn089f8Kn6rW/lYcyNyjFYf8Aa2rhSR4fnJHbzl5HfHrSHWdUCgjw9ckHsJV6&#10;Vf1ar2DmRu4oP1rDGtarznw/dAY7SLQdZ1PYzf2Bd5HQbxR9Xq/ysXMjb46UVhrrWoE/8gC8A9mF&#10;O/tu95/4kN9+OKn6tU/lY+ZG1RWKNcuyDu0K+UD2HNB1y6GM6HqHv8o/xpfVqv8AKw5kbVFYv9vX&#10;OcHQ9RH0Qf40HXph10XUj9Ih/jS+r1f5WHMjaoPWsf8AtyTAzpGo/QRc/wA6X+3XAz/ZOo/9+v8A&#10;69Hsan8rDmRr0VjDxBzzpepL9YP/AK9KviAN00zUR7+R/wDXpewqfysOZGxzRWK3iOMHH9najn2g&#10;/wDr0h8SwrjNjqHPpB0/Wj2NT+VhzI26KxD4khAz9h1DH/XA8Ug8T2u3P2S9AH/TA0vYT/lY+ZG5&#10;RWIvie0YkC2vcjqDAaP+EntCeLe8PY/uDxT9jU/lYrodrA/0/T+f+WvrjtXRjoK5C41W31C/skhj&#10;nUrKMmSEjtXXjoK9bAxlGNpKxEtx1FFFdxIlGKKWgAooo7UAFJR2ooAWgjIxRRQAgAA4opaKAA0l&#10;LSZoAKKSj6UALSbucZpRRjmgABozRRQAtFFFABRRRQAUUUUAFFFFABRR2pBQAtZ+uf8AICv/APr3&#10;k/8AQTWhWdrhI0LUCOv2eT/0E0AeI3Z/4tn4TC5x/aLn9Xr30DpXgV3n/hWHhQc5bUnP6vXvkf8A&#10;q1HfAoJQ+iiigoKMUUUAJiloooAMUYoooAKKKKACkxS0UAJjFLSc0tACUtFFABSUtFACUUYoxQAt&#10;FFFABRRRQAUUUUAJijFLRQAmKMUtIetABijFLRQBXk+9UdSS/eqM187i/wCIzWOwlFFFclihKwvF&#10;l5YWmjr9tghuPNmjjiglGQ7lgB+XJrerD8RSadBHaT3Vsbu7hl3WUKcu8uMDA9PftWlL4gZhy6Xp&#10;1z8QbGygsbdIdNtXubjZGNpkk+SNT/wEOahj1STSPEXiHUV05prOF4YZWgA3ooXcSB/EAWq9bSDw&#10;layalre6SW/lMl7dx8rA2BsU9wmMqD0yBxzVnwOslzos+pz5zqdzJcqHXBEZOEB9flArp57LXbYi&#10;xtafqNtrOmRX1hNugnTdG4HI/D29K42w0+9i8T6802sSNJFFFgMFRJiVfAYe1dfPp7R6TJZ6TKun&#10;PtPlyRxKwjOck7Twaw4vDeh6TM17ql4bnUJR811eSjdxxkDoMdv51EGle3UbOWit9YttR8IxtpVp&#10;FdKk4QO5+ciPndj0HIrvPD2m3lgt9NqDW5ury6M7eQpCj5VUDnr939a4vVBon/CUaCp16a6gVrjz&#10;5GvWbyxs+XLA/KD0966bw9d+Gra4ez0W4LyT/OV3SMDgepzWtZuUFqStzqK5fxSQNa8M55B1H9dj&#10;VoX+qalbXTQ2uhXF2gGVlWeNFPtyc/pWJqcXiXVr3Tpk0W1tRYzifE17uL8EbflU461lTVncs7Om&#10;SMEjYk4ABJPpXPzN4wkUiCLRICehkkkkx+QFS6/e3VroS24CPqV2FgRUHymRhycE/dHJ5qFDXUDn&#10;dDmt18PRwT6Tc35uJpbhPLiVlG5jg7j0OKo6BPqQ1vU7yTTUuZbI/Z4mmZY2tkxuO5R3ORz3xXeW&#10;sMGhaJBASVhtYlQsFz0GCcDtnmsjwtJb3uo+I5omSaCW9UBx8wYeUnfvWymld9CLF7wxqmpaxpjX&#10;moWaWpdz5Kq+dyepqrr1xcaq0mh6WSsroPtM+OIYz2H+0f0610YVVXCjCgcDHFUNS1jT9HTfcSAS&#10;v92KMbpJD2AUcmpi/euiraHJXeqxab4Nj03TbUwXazLZJa3HzEnPO71BHOa1tJ0bWtG1pEjvPP0W&#10;WMloJmy0EnXCnuufXpWXPo+r6hqa+KVtEgu7cYtrCQgl4++49mI6enQ10uj+ItO1yAPbXAWVDtlg&#10;kYLJGw6qw65FaT+H3d2CI/EdxokNqg1mQBN2Y4wxDOfQKOTXEeEbC8dbzUNLsbC3jF1KhN2G8wqe&#10;2e2PTvXoeoR6ZF5eoX6QD7Pyk0o/1efftXEabplprXhzWZWFo7C9uPs005PljPfI7UU37thMq6VB&#10;qGpwxpJqGnw2ulXDiIyAFZXyfmOT/DnH4V3Wg3D3Fk3m6lb38iuQ0kAAUe3BrzOwOgtfaXZXVoll&#10;p9nnzLyZcx3kw4+WToR1OSfwr1iztbK2izYwwxxP82YlADe/HWpxFrBEtUlFFcdywoPSilpgZOgb&#10;vt+p7hj99wcV0A6Vz/h851DVAcE+d65/Suh7V9Fhf4SMZbhnIoooxXSIKKKMUAHNFKaTFAC0UUma&#10;AFooooAKKKKAGhsnFLRRQAtFFHagAopO1FAC0UUUAFFFFABSHrS0h60AGKMUUlAgpcUUUAJRS0Zp&#10;WGJijFOpKLAIRS496MiinqAmKMUtBoCwlFGaCaBBRRS0AJSEUvWikMSinUHiiwhvejFL1paYDSPQ&#10;UYp1FAWG4pce1LRQAmBRgelOpDQMTAowPSjvSjrQAmB6UhA9KfSGgBAB6ClxigUtACDpRS0UAFFF&#10;FABRRRQAUlLRQAUUUUAJS0mKWgAoxRRQAYoopB1oAKKWjFACUtFFABRRRQAUUUUAFFFFABRRRQAh&#10;60AUtFABWZ4g/wCRc1LHX7LJ/wCgmtOsvxEceGtTPpayf+gmgDxS8/5Jt4PAGP8AT5M/99vXvw6C&#10;vA73H/CuvBwzljfynH/A3r3wdqCULRRRQUFFFFABRRRQAUUUlABS0gJzS0ABpKWkNAC0UgOaWgAp&#10;KWigAooooAKKKKACiiigAooooAKKKKACiiigAooo7UAIOtLUeG8wnd8vpinjpQBBJ96o8VJIOajr&#10;57FJ+0ZrHYSilpK5GUB6VV/s+1/tAX5hU3ITy1kPJVe4Hp+FWqKSdtgGSxRzRPHMiyRuCrKwyCD1&#10;BFCIkaKiKEVRgKABgewFPop3drdACo5beGfHmxRvj+8uakop2aAiS3gQEJCig9dqgVIAF4AAHsKU&#10;Dmlp3kISlHSigdKSQwqFraFp0naNTLGCEcjlQetTfjSU7MQVTsNMstLWZLGBIEllMrqgwCxABP6C&#10;rtFV5AFU7bTLK1upLmK2RZ5SS0hGW/M81cpcU4toArFu/CuhX1617caZA9033pQuG4962aKpSfQC&#10;MwRG38how0W3aVPIx6HNYkPg7RYkSL7KWt0JKW7MfKU5znb/AI1v0UKTSsBVudOsruyNncWsL22N&#10;vlMo2gf0p9paw2VtFa26BIolCKvoo6VPRUtt7gBpKPzorOwwobkUUtNIDJ8Ori91Q4/5b10Pauc8&#10;OY+3apjIPn9K6KvocN/CRjLcWlpKWukQUUUUAFFFFABRRRQAUUUUAFFFFABSUUtACUvakozQAlFL&#10;SUCFHSikyc0ooGLRRSN0oAKSgHIooAM0UlKOlAgFLQOlFAxKKWkP1oELSUUvagBv4Ud6PxpaBC0m&#10;aWg0DEpKKXFACjpSUooNACUUUUxCjpSHrQDQetIYUUZpO4oAdSHrS0lAwo70UUCHUGkoNAw4oFJS&#10;igBaQ0vam0AApaTIPFFAC0tJS0AFFFJQAUUUZoAKKKKAA0lLRQAClpO9FAAetFHejFABS0lFABS0&#10;g6UUALRSZpaAEozRRQAUtJS0AJmjNLSDrQACloooAQ9KQDApaKACsrxLx4X1Q/8ATpJ/6Ca1ayPE&#10;zY8Kas3pZy/+gmgDxi94+HvgrHH+mSn/AMiNXvorwO8APgHwWPW7lOc/9NGr3wf0FAhaKKQE46UD&#10;FoopB1oAWiikwM89aAFoPWiigAoooPWgAoozQOlABS0lAoAWikNAoAKWikoAKWkBooAWiiigAopK&#10;KAFooooAKKQ0CgBaKKKACko70UrAQXDLFC0rHCqCWPoKxm8R6Sud12o7dDW+wBXBGQeoNRfZbc5z&#10;BH/3yK5KuDjUlzXsUpNGKPEmksMi9j/WgeI9KbJF7H+tbH2S1/594v8AvkUn2G0Jz9miJ/3RWTy2&#10;P87/AADnZkjxDpLEAX0WT7mgeIdLbA+3RfnWt9gtOn2aL/vgU06dZ4x9lhx/uCp/syP87/AOczP+&#10;Eg0nP/H9DwOeaP8AhINJB/4/oc4z1rTOmWOP+PSH/vgUn9l2P/PpD/3wKX9mR/mDnfYz/wC3dK/5&#10;/of++qDrulZyb6H0+9V/+y7EgD7JDx/sCm/2Tp2P+POHrn7go/syP8w/aeRTGt6WRn7bDycfepV1&#10;rTGGRew/99Vc/sjTwCPscOOn3BTf7G03dn7DBnI/gFH9mL+YXtPIqjWNNPH22Hk/3qUaxpxwPtsP&#10;P+3Vr+xtO/58of8AvgUh0TTCcmxgz/uCp/sxfzD5/IrjVdOJwLyDP++KX+07EDLXcOP98VKdC0s8&#10;/YIPT7go/sLSic/YIOf9gU/7NX8wvaeRH/adgF/4/Icf74pf7Sseou4P++xT/wCwdKP/AC4Qc/7A&#10;ph8PaR/0D4PwSn/Z3978A9p5C/2jZf8AP3Bz/tij+0bLGTdwdf8AnoKaPDmjgYGnwD/gNIfDOjE5&#10;Onwf980f2f8A3vwDnfYk+32fX7VD/wB/BS/b7P8A5+oP++xUX/CM6N/0D4f++aG8M6MxBOnw5/3a&#10;Fl/978B85L9utD/y8w/99il+2Wv/AD8Q/wDfYqA+F9GPWwi49qT/AIRfRic/YY/Sj+z/AO9+Ac5Y&#10;+2Wo63MP/fYo+2Wv/PzDz/tiqx8KaK3WxjNIPCeigY+wp+tH9nf3vwF7TyLQurbP+vi/77FL9qt/&#10;+e8X/fYqr/wi2jHP+hrz7mkHhXRgABZqPxNL+zv734D5y39pt8f6+P8A76FL9ogI4mjP/AhVE+Et&#10;GP8Ay64+jGmp4Q0ZDlbUg/75/wAaf9nf3vwFz+Q3w2d1xqJByPP4OciuhAqjp+l2emK62kewSHJG&#10;Scmrwr0KUOSPKS9WLRRRWgBRRRQAUlLSE0AFLSUtABRRRQAUUUUAJS0nakBoAdSUtFADaKWigBB1&#10;paKKACig9aKAAUneloPWgBOtFLSE8UCFHSkqOSeKL/WSBc+pxTftcGM+Yo9807MpRbV0iaioRd27&#10;DcJkx9aPtMO3JlQD1zRZhyy7E9Iai+0wgZMqYPvR9pgxu81MfWizFyy7EgBxR061H9ohAyZUA9c0&#10;faYcZ81MeuaLMOV9iXvQetR/aIsZMiAeu6jz4scSp/31RZhZ9iSiovPi/wCeif8AfQoE8JGRImP9&#10;6jULMmpD1qMTRno6f99UedEePMT8xRZhZ9h560tMEkeeHXP1o8yPP31z9aNRWfYeKD1pvmJ/eH50&#10;GRP7w596VmOz7DqB0pu5fUUblHO4fnRqA6j3pAy/3h+dG9f7wosw1HdqQUm4f3hRuHqKNRD6SkJH&#10;qKMigYcUopMj1oyPUUBYU9aKTPuKTj1oAWilooEA6UUtIaBhQOlB6UvagBKKU0lACUtFLQAmaKKK&#10;AAdaWkoFAAetFLSUAFLTaUUALRRRQAnFFBxRQAtFJRQAN0o7UUUAFA60tFABSUvakHSgAHSiijNA&#10;BWP4p/5FPV89Pscn/oJrYPWsfxUceEtXI6/Y5f8A0A0AeM3h/wCKI8D8YH2qXk/9dGr33/PFeA3r&#10;f8UX4HTnm6mPH/XVq9+9BSQgpaKKYw7UUlLQAtFJS0AIetFFFACAUtFBoAKTNFFAhRS0zcKcKBga&#10;KDQMUALRRRQAlJ3pe9IOtADqKQdaWgBD1pTSHrS0AJS0UGgBD1paSloAKQ0tIaAEpaSlFAAKD1pa&#10;Q9aACjFFFABRRRQAUlLRQAUUUN0oAB0o4pOe345pRQACilooAKSlpKAAUHrQKDQAUUmaWgBKOlLR&#10;QAUUUUALSUtJQAUDpRS0AJRilpDQAUCgUtABSUtJQAAYzRRS0AFFFFABRSUvagAopBS0AFFJxRQA&#10;tJS0UAJRRSUALRSUtABQOtFJzQA40lGaCaACg0ZpKAE70vrSdKMYGaBGLrp2x7s4whOR97rXONLJ&#10;xiQnvgHmui18ZiweBt/iPfNczIRgHGMdz0q+h7WCV6eo7zZD0difQHmjzpCMF2z7HJpgBCbmIxTg&#10;QqEnBA6Z6UHZbyAXFyAirvY7sMA2SB65pwmlwcO4JPADZNRHII5PPc9Kdzt+YYHr2phyok86fdgu&#10;/JHfJ/8ArUG4myA0jbj0yc//AKqiYggKAfXPajJ4yDg9+n86A5V2JfPkLBfMO4fL13GnfaJcnEj5&#10;Hc8/pURJCgBBgHr92m7uDnJUdzwPzoEorsT/AGqUdZGPrnn9KDcSgj94wHXB5/SockLwnB644H50&#10;gJVMAZHXjj9adx8kexYNzKRjzjg9d3+FJ9pn2cykHoc8CoUw33cZJ/hHI/GkA28ZyPYc0XEoxfQs&#10;LdTqOJDj6bR+dL9olBDGQ49uB+dQhs/dOW9ByaZ95unPoRk0hckbPQtrczojfvBn/Z6/nR9rnY8y&#10;flyarZPAYY/3v8KfjAzkj9BTF7OPYle5lyMufb+Kj7ZcZIaQ47l+R+VQ7uPlBI+mB+dIOSdoz2O0&#10;Y/WkHJHsWfttxt5lyO38IoF9cIPvk49BgfnVYleOzH+6NxpQOeSPxOT+VMPZw7Fn7dcAcSZJ7AUG&#10;+uD/AMtMn0xmqrA/4bjxSkuVyRx7nApC9lHsWmvrnI3SAegb/CkfUbjGPMPT0wKqAE4wCR/s/wCN&#10;A2l1weehAG40B7KHYsrqNyoOG/IbadHqVyBw4yfrVQkB8sAD2BOT+VL1zvwPTfz+lIfs4di42p3Z&#10;53qfpkmmnUbn+J8+xOf0FVm3LnAJGP8AdFN5JwN34DH60xKlDsb9h4kjNxFaXYKzSnEeBw3+FdED&#10;XnEI/wCKj0/pw55HB/8Ar16MP696zluePi4RhVtEdSA7u3SlooOYKKKB0oAWkoooAKKKWgANJS0l&#10;ACDrS0UCgBaKKKAEpaSigBaKTNLQAlLRRQAUlLRQAUUlLQAlFGaKAFopKBQAUd6WkoAKxvFQA8J6&#10;wcf8ucuf++DWzWN4sbHhHWD6WUv/AKAaAPGbrA8I+BQP+e8p/wDIpr3/AKivA7g/8U14ETHHnTHj&#10;2mIr3welJCEp3akpaYxKTNKaSgBaKKKAEzS0nWigBaO9FFABSdaXtSDigA6GnUmaWgBDSAk9RilP&#10;WigApaSloAKSlpKAFoopKAFooooASlNJSmgBKKKKAFooooASgUtJmgBaSgdKKACijvRQAUUp6U08&#10;dqAFopKWgApaQ9aKAAdaWkHWloAKQ9aWigBKKDQDQAUGlpKAAdKMc0dqKAFooooASig9KQZoAWil&#10;pKACiigGgAoNLSHrQAmKUcCkB5paAFoo7UlABS0lFAC0UUUAJS0lFAC0UlFAC0UUUAJRRRmgAopK&#10;WgAooo5oAKKKKBBSUtJQMWiiigApD0oPPFHbFAjC8QK20MD0XsMnrXMHcoyMZHUjk/nXUa+SI8Z4&#10;2+tcy7bFyRuHoRgfl3rRbHuYL+EMQ7egwTnJB5pRxz0z36n86CSV2kckgkNx+lOJXABGfQHikdjG&#10;hRk5JB9R1/OjaysSAcn3yT+NOJ+XGPwbj9KQsQQRkA9j0pgIoYsVB+b2GTQiMXG373v83/6qVXUB&#10;j045BGBWbrnkrpjT3CSvsYeWkblPMc8KOOuTigmbaRW8OuIobiJ5thF7MkKu2So3YAApdRZx4t0d&#10;md41aCfILcEYXAPr61zmgaPcb4nntIbiOS5lSabeVa2dc/MDnkZA57U+1tIr/wAUWckgeTTZIpPs&#10;qyscuFHMn0JPHqAKk4lVk4LudusqS/PHIrc4yTuGfoKxrnUr+DXprGI27IbZLhWun2iP5mU4/vZw&#10;D+da1rawWsXlW8KQxnqqjaD75Nctrqo+papepDHcSWdvbjY/KkFnLAn6EUG9eUlFNCXt5fXerJp2&#10;oa5Bb2rReYz2mF28/dz15rY0i90eGOHSLK9Nx5akoXYsT3JJ/HpWVFa3MesSGGLS4ZpLYSLD5ZcB&#10;QTkj3zWt4cmkudBsrmYQieVC7NHHgYz/APqqkZ0W3PU1V54ydo9DgVgeJtQlihtrG0kc3Dus8n2f&#10;70MKnJb36AD2rQ1HWEsG8iGP7RfOMpFnO0f3nP8ACorP0+x1yymuJ2t7Ce6uDvlunkJ3AH5QFH3V&#10;A6CguvNv3Ym7aXMV5bpPauskbjIdPcevrU2QNxAxxjIOTXKvbazos0lzZx2s5c5utNicLnP8SAni&#10;t+zuZNQtC0tjPaFuGjuOOfbHWncqnUUtHuik7SReKQA5WJ7XdIjNkMQcA49aq3upRx+Lo0llkSG0&#10;t2Doo3CVmwduB/dGD+Nc88azeILmbTrKS9treMKqSMxMvzYZkPfB4x7VoXMFxD51losklxeSLu1E&#10;pzsU+jHpJjgD0qTj9tJx+bOl0rV4dbtjdQRTCFZCqM67A4HcU/Urq6srfz7W2+1InMsSHaxX1X1P&#10;tSaVJZTadEdPI+zIgUIOWT1BHY5qjrt5qtjaXNzbPZpEigq0gLNkn0FPodblaF2WjqdykUD2mmXE&#10;olQN8rAFCRnBzVK21XWL9y0GmQxxxuUdp58vwewAq1eX93Z3OmRtskNw/lyqRjBxyQPqKzdJu7+N&#10;LiO300zwm6fdM04Ufe7DrRchzfNa50pbdgY/767fhQcrnnKHrk7RSq5PRSPUr/jSbQSQg98gbjQd&#10;Ig56cD/ZGP1oIA+7uz/s9aViefl5Pqcn8qCcLz/4/wD4UWGJwOeAffk0Nk9c57bjk/lTieMkY49c&#10;Cmgd8ED2GP1phsJCQfEWmkrn5scjpx+lehL0rz21CHxJp2SPvNjB/wA5r0LgVm9zxcd/FH0h60gY&#10;UZFI4xcUUmRS5oAWkzRmigBaSlpKAFpKWigBKBmiigBaKKKAENA6UtFACUCgnFANAC0UmaWgBKWi&#10;igApKWigBKKWigBKD1ozRQAtJRS0AJWL4t/5E/WP+vOX/wBANbdYni7/AJE/Wf8Arzl/9BNAHjty&#10;N3h7wGCf+Ws3t/y1r3se1eDXAP8AY3gAZzl5Tj6yZr3odKSEhaKKKYxKKKWgBKKKWgBKWko6UAFG&#10;aKKACiigGgBaKKKAEPWiiigBaKKKACkopaACikzRnPSgBaKKTNAC0GkzRmgApaSigAoFLRQAUlLS&#10;HrQAtJRRmgAxRRmloAKSlpKACiiigBaKM0hNAC0UlGaAFopM0DpntQAh60UtFAC9qQ9aKKACjFFL&#10;QAUUUUAFJ+FLRQAlFLSGgAopO9KOtAAOlFLSUAFLSCloAKSiigAoo70UALQaKKAEooooAD1opaKA&#10;CiiigBKD0pKKADFAIzRRQAtB60lFAhaKSloAKKKKBhRRR2oASlPSkHSigRia8SIjgD7vUda5kEqQ&#10;Qef9nkmul8QYMWDnGB0Ga5l14+YEHtn0+laLY9vBfwhgxuPGBn+Hk/nTlwQccf7vJ/E0gG1cNkDs&#10;Gpx4wpU4PrSO0FPy7V4PcA5J/Gm5Pfgg/wAJ5/GnHhAMfnSBmPBAxTAQcZP8XqBuNVDZNNq8d3O4&#10;ZLddtvCPmCE9X+vYHt+NWmIVCCDj3GBTjwnJxjoD0oJcEzltJtDqllcwNJ/xL3vZmlUHLTYb7mR0&#10;X19elStfw3fizS1iJEsEM8ckRXlGAXt9Oh9K6CG1gtU2wIscZcuQOMk85qE6bZ/bxqKwD7V5flea&#10;Pl+WlYx9jZK3QsSSRxRPNO4REBZpJOQAOTxXMtY3V74e1G72pby6hJ9o2zHBSEYCoffaOf8Aero7&#10;i3iuoGhlUPCwG5ScAgcjJqtdadBfzK9yWliX/llnCZyTz60GlSDkYIurhpb7VxbO1rLF9mt5QuSi&#10;rn5wvoSc49q2vD5g/sKzit7iO5SGJYyyHCZHDDHrnt71oqoBAAUKoAwnQCq9tptrZ3E9xawiOS5I&#10;eVY+AWAxken/ANamiI0+SVyYRRM8n7tSZBh2Ixn6+tcdoGnaLLo8El9du0hdxsa8dAMMQvGcYwBX&#10;akgdM5/M1nW2haZaRLHDYQFVLEF0DMcnP86YVKTk7ozPDNtpy6vq0umqBGHVAykt0HPJJ71tajDc&#10;3Vi0FpOsEkh2vJ1cJ32++OlTxRxwpsSNIl/u7QM/gKk6nOMDp0wKBxhaPKznfsPl62ljaSvZxJZB&#10;AygM2wNggeh71V02ynGlziLW3s4opZVEaBFdiCeSx5J966IWUZ1H+0MuJPK8ogdMdqp23hzS4VdT&#10;bLM7szs7ruzk5pGDw7ZneHtCsJtPs9VkM7XssYaWZZyqyHOfmAIBqz4umSHw7PuVnJljVY4wQWO4&#10;d62oY44IxFDGsYHRVGdv4UNtDDeoODnDc8+oFOxv7L93yI5u4vttzYS6hdwxXRugzQowxAuOB9RU&#10;mk63p1rBcvNfQxgXEhBb7zfMegFbB0ywLPI1jB5jH53dAc1Ktpahhi2hwBwdgAFKxMaU4u6HxSJN&#10;CsyMGR1yrseD+FPY9FJ49ztFIiLtGwDI7JwKUjBG3aW9ANxpm4o4zycD0GB+dAB6gL7heTR93hhy&#10;ffP6UMedrAqPc9fwoAbk5BGN3Tj5iP8AClK8ZyM99xz+lO2kAnBx09BUaMRkAcd8cfrQBVmsI9S1&#10;ezs5pZ445QctG+1h9D2rYHwz0xRxq2uDPpfvVG22t4m09cA8t3/zmvRB6Y7VEtzxcfrV+Rxf/Ctb&#10;HDAa3r4B9NQel/4Vxadtf8Qj6ai1dpRSucPKjiv+Fcwj7viXxKo9tRb/AApf+Fdov3fFHiYf9xE/&#10;4V2mKO1Fw5UcL4UgbSPGmq6Mb/U71Y7eKVZb66MpGSeAO1d1XF6WSfivrftYwfzNdrSGhAeaWkpa&#10;BhRRRQAUUUUAFFFJQAtFJmloAQ0lLRigBBS0DpR2oAWikooAKWkpe1ACHrRSUtACY7mlHtRRQAEG&#10;ijNHU0AArF8Xf8ifrH/XnL/6Ca2qxPGAP/CHaxjj/RJP/QTQB4/dhG0n4fhd2MyY/wC/gr3roM14&#10;RKMWfw7XPeTjH/TRa936CgSFFLSA0tAwooooAKSlpKAA9aRt3GKB1oNAAN3fFLikFOoAQ9KaBjuT&#10;TjSCgBRS0lFAAetFIetFADqKTtS9qAEoopaAEooooAWkPSilNADCucdR9DSj6UtFABRRRQAtJS0h&#10;60AFIN2ecYpaQ0ALRWRcawLaZo3Tlc9PrVceIoyT8oPsOadjeOGqyV0jeorCPiOEHBXnHSlbxFAr&#10;ANhTnvRYf1Wt2N2krCPiOD0UD1JpD4khGcqMZ7miwfVa3Y3qKxG8R24CnbnPftSDxHARkLn9B+dF&#10;hfVqvY3aaTWOviG2cZ4xnHFNHiK3JOQCB/dOaLB9Wq/ym0rZFAzntWKfEdsCBjGeOtJ/wklsCQVx&#10;7k0B9Wq9jcoAwKxv+EitsjIxnuxxSDxDbnGFJGOpPFFhfVqv8ptUtYy+ILZlyBn6GlGv23pn2BzR&#10;YPq9X+U2KM1kLr9pkhjt/Gga9aM2CcH3OKLB9Xq/ys180Vj/ANv23PBx6kgUv9u2xxjJHrkUB9Xq&#10;/wApr0VlNrtqPunI9c96Qa9angcnuAc0hewq/wArNbNFZX9uWmOvPopBpRrlp/eOfTinYPYVP5Wa&#10;lFZo1q1/ibb9TSHW7RRuYkDpmiwexqdjTpayxrdoedxx60DWrQ9GNFhexqfys1KKyxrVnjhyac2s&#10;2oXO8n2XmizD2NTsaVFZ/wDa9oMAuAx6L3oGr2h6uB7GiweyqdjQpKpf2ra95APrTf7XtCSN5x6k&#10;cUWF7KfY0KKpDU7Yjh80+C+guc+U+7BwaLCcJpaotUmaTjNLSJFopKWgAooooAKKKKAGjrR3oooE&#10;FFFBoAM0lFFAC9aWmilNAC5ozTeKWgBc0GkooAKKKO1AGJrxCxE55xjC8Hr61zBG47kYDP8Ad/qa&#10;6/VrR7m2JjyXA4Xsa4ia/s4ZDFJdRq6nDKzDg/StE9D2cDNOFrkwBDMVxu6YAyaduPTHPscnP1qm&#10;upaf82LuPI/vNxTv7SsDjN1Dn/abFI7m0WAAZAVLZA4UHNBCknHDe3X86h/tKzAGbuD6FgKDf2R3&#10;E3cWPQuKdwuTbl3ZB2lhgjG40sY7LwQeo+Y//Wqt9vsghIu4cf74FPS/ssZF3D+LgD/69AXXcmKk&#10;Md23cO55P5UH5QpK/wDfXJ/Kq/2y0PS6h59JAKf9rtguVuYcD/bA/Wi4XXcmPQEkemW5/IUnOTk/&#10;99f4VD9qtvm23EJI64cD9aX7TASNtxF15ww/nSDTuSnOz5gD/vcCnYITnHH944FQ/abcg/6RGT6B&#10;hThcRHgSx5x1DDJp3F8yQNnjhgO33RSL2Crj128frUbSxFgDNGT9QTTvMQ4Bmjz2ywP6UXCyHqwX&#10;IHGefl5NIx3HqF987jQGj7yx/iwpd8RJyy4z1LACmF0AKgcnn1Y5/SgjJB5P1OP0phaIIQsiHnPH&#10;H60qsuMLIgP+yaA0HEN3+Yeg+UfnSbiV+UED0Uf1pQEzgyDP50Ns3KWZc9gxzn8KP66Bcb0BKYX6&#10;ckmhfvAfKO+T8x/KlcALk4A9zxShl+8pHPHXAo/roP5AFzjcPxJ/pSMSV5UEdiTtFAUdV6+o/wAa&#10;Xr3BYcdMmi/9aAJ1GACP90Y/WlHC8AKe+3k4oZW3DOM+5yfyFGDjn8jxRf8ArQBu4DqCPcnd+lOI&#10;2je3J/2jn9KCMpnP4H5R+dIB3X9B/Wi4DbNn/wCEpsBuOwj5QBjtXog/wrzqyRV8U6ecLkhuhyfz&#10;r0QdKzZ4mO/jD6KQUE0jkFpKM0dRQBxWlEH4r62BnP2GHOenU121cRo4z8VddOP+XOH+ZrtqBIKW&#10;kxS0DCiiigAopKM0ALRRSc0AHekzg4opcUAGaKMUEUAFLSUCgAopcUUAFITgEgZ9qWkoAamSoOMH&#10;HQ0pzgY9eaWigAooxRQAGkp2KTFABWF4yOPBusH0tJP/AEE1tSSxwxtJI6pGoyWY4A9ya5jxfqun&#10;TeDtXSK/tXY2sgCrMpJODwBmgTPMp+LX4d8/89P/AEYte7Dt6V4PNND5fw9UTIPLDl8uMJ86/e9K&#10;9uXU7B5FRb22Z2OAolUkn86ARbpaaMDp3pc0DFopM0tABSUUUAIDk4paTFBoAWlpBS0AJ1ooooAK&#10;KKKAEPWlHSjFFAC0UUUAJQDRRQAZpaTFGKACkOGGKU9KQc9qAAelLRijFADS67wmRux0pwpODzRm&#10;gB1JRmjNABSUtJQByGtHfdkHpz97p19O9Zm09eo6cnAFamr/APH43HPPQc9azCCW4z745q7nv4b+&#10;EhGUsMr8ye3yjP1ppIJ2jJHGQowPzNOIGcDk/XJ/KmuSRhhj3zn9KLnQIfmGVG3oMryevrTRvYkL&#10;tGOM4y2acCSMYwp6Z45+lQPd28eVlvIEI67pAuPw602F1HcmK5PIG71PzH8qCo4LA/8AAv8AAVQb&#10;XdJjj3PqduDn+GQf05qe0vbe/g860l82IkgsgIHX1NIFNS2LTKON4/FuB7cd6TBwxOSo9flFVNQv&#10;00vT57ySNmigAZ9nJC5wWz7elF5eR2djNeH95HGhf5TzgDPX1pMHK1/It7UA2joONqjHTnrTQOCQ&#10;dp9hn9ahtZ0vLKG6jU7JEDpnrgj0/GpSxLHcevrxSHF32FwMja35DLGgx46qCc9WbJH4Cqq3kMl9&#10;NZB8TxBXKn5cqw4b88j8KjttSim1C7sAxWe3w7A8b0PRgfTOR+FNiUk7al/ACncM+m7p+VBXI6kj&#10;0+6KbG7EcAdDyo5pss0cCNM8gCqSWbGcADqaRTdtyQgZG0MFPXbx+ppNqh2CttHfAyT+NRxutwiy&#10;RujRuMq2c8fSnGaPzCjMu4/w7xu/Ic4pk3Xf8RVyDjAzng/eNOKoANxyevPP6U3G0cjjPHOBSnhG&#10;CgjJ57D86RVhx27ecfj/AIVGvGcnjt7/AIVXS6t2vZrZHUzxgPIi9Rnoc1P/AHiBn6cmgI67MXCg&#10;Z647E7RS7VJJXA+nH61GsiOWCyKzL95VOSPr6VJy5IIwPpQh6guQpwoOf7tCKAWIGG9jmk3bcrlf&#10;oSP5UOxSJnIZlUZKjv8ASmJvqOwucsMH/von8KccEHIOe2T/AEqpZ3kF/aJdW5JhfPsAemKtEsxK&#10;nPtgY/WhCTT2YrMxxkjHTLdKTaXQ9dvpnANJ8q8A898DmkBUtyD78ZplWHIuVADMAO44/WjGDuDE&#10;eyjk1TGqWT3klobiNZ4ioYScE7hkYq0SHfBYZ7bz1+lJEppuw4qD0OCe69aRTgEBj/M0vzHqRx1z&#10;0pqkheSQM+uBQOwH7xJyT7kn9KeZXt184Alk+ZQ5wMj2pA4xgAnb3HH60OP3Ehyfun7vPamKWqsz&#10;rPC+qT6xokV3crGshYriMEDj61tZrm/A4A8LwdfvN1+tdHUHzNRJTdu4venU2lzQSLRRRQAUUUUA&#10;JikpaSgQUHrS0mKAEIzQBQetFAC0GiigBM0UtIOtACilpOKKACgZozRQAVmyaHpUrs8mn2zM5yxa&#10;MEmtGjPFPUdzMHh7RuCNMteuf9UKafDmiuPm0y1P/bIVqigc9qLsVzJHhjRAQf7Ltcj1jFI/hbQn&#10;xu0u14/6ZiteigfMzG/4RTQRgjSrXjn/AFYpG8J6C3XSrXI/6ZjitodaWgOaXcxD4R0BiCdLtjj/&#10;AGKa3g/w/jB0u37/AMNbtJ370D5pdzCbwZ4fb72mQ4HtSHwX4fY5OmQ+3Wt6lpBzy7s54+CPDxHO&#10;mx4+p/xpf+EJ8P42/wBnpgdgx/xrfyRyaXPGelPUfPLuznT4H8PHH/EvUY9Hb/Gk/wCEG8Pc/wCg&#10;AZ9JGH9a6OigPaS7s5tfAnh5TkWJHv5rf40n/CCeHs5Fk2f+ur/410uKKV2HtZ/zP72cx/wgXh7O&#10;TZv/AN/W/wAaG8BeHyAPs0g44Amf/Gunop3Ye1n/ADM5geAdBAwIJsf9d3/xpv8Awr/QRyIZx/23&#10;b/GupopXY/az/mf3s5X/AIQDQgc+Xcf+BD/40f8ACv8AQ9xO25/7/tXVUtF2P2tT+ZnKN4B0ZlC5&#10;uwB6TtTf+Ff6Px+9vcDt9oNdbSU7sPbVP5mcmfAGlHpPfD6XBpB8P9KVsi5vs/8AXcmuupKLsPbV&#10;P5mcj/wr/TOovNQ/7/8A/wBaj/hANOIx9v1H/v8A/wD1q6+kouw9tU/mZzemeDbHTL+K7juryR4g&#10;QolkDDn2xXSCkNKKCJSlN3kOpD1paSkIKTpS0UAcRoxz8VdfOf8Al0h/ma7euH0Tn4qeIDj/AJdo&#10;f5mu4oEGaWiigYUUUUAIetFLRQAh60UHrRQAYoAoFLQAUlLSGgAopKPwoEOopv4UZ9qBjqSko5oA&#10;dSUnNFAC0tNooAdSHrSflRmgCOeCO4t5IJF3RyKVYeoNfMvibw7/AMI74ju7Bo8Ro26Fj3QnK/59&#10;q+netecfFzQTeaNFq8EeZrJv3hHeM9/wNITTPEWESggHr1r0D4Q+GRf69JrcynyLLKRfN96Q/wD1&#10;q4SC2mvbm3s7dczzuI0XHcnivpnwxocHh3w/a6bAB+7T52AxubuaBJGuBTu1NzS596ZQtFJ3pc0A&#10;B60UUUAFFBooAKWkooAD1o60UUAApaKKAEzRRRQAtFJS9qAEooooAWiiigBKKWkoAWkIpaQ0AcJ4&#10;4l1OTXdC07TtWuNOF07h3hxk4A9alHg7xADlfHOp89MxRn+lM8W8+OPCw7b5D+gruMUCOJTwh4lT&#10;cR461BiembaM4/Smt4L8RSn99471Tb2EUSRn9K7kCjFAWOHHgfWgDnx1rRbsfkx+WKQ+B9dI+Xx5&#10;rIP0T/Cu5pKAscF9huNNs4bS71CbUJY9264nwDJk+g9M1ExyNuCPrwK09XB+1ttCg5P3eT19azTk&#10;8E8n061Z9Dh/4aG/L05IxyF+UfmaQ8fd4B7r/jTsY75PuMmkwVGWP0z/AIUG5GAOSrFV6DaMn864&#10;3xDNayWN5LZ21rLFKskdxlQJIZFONwJ9a7QkBvnbA/2v8K5zQdOs7lLy9mtYpTJeSlHdQRtDY/pS&#10;ZjWi5NRRg31xYw3OpW8bWqyX1rbW0bnBCbg4dyfUAE49QK7LS72zubbbaXsd0sOI2dRwSB6D161O&#10;tlZwqdtrAg/2UAFPRAi4jQIB3QBf1oFRoSg7tmF4vvWg8P6lAbS4dGtwDMNojXJ2gHJHcgdO9UdZ&#10;1G9vdMFmbJohOVkcowlUQjGWPseOO/WovFjyatp9+kTkWOnrvkaMcSz8YXPooOT7/SlnurfTL+7t&#10;dOn+zLOxaS4kUssWOGSIdc57djmkzCo5OckWdNS+v/EIaHV5riwsAQxjjVEklYEbAR1AX8c10Fzc&#10;RWkDTPuEagZ8pC7Y965K01EaZefZvD1tcXVuEEk1q6bTnOC6E/xeo+tdDdatJaaYLv8As66aVmCC&#10;3wA2T647e9BtQmlFxb1MlNbT+3r25t9NvZs28ageXhlALEk5xgU1PEGlWWu6peyXCsjQwiPGHYgZ&#10;BAA9OKls4tQv9fvnvtlsfJhJt4+UYc4z3PuOlZE908cGrwS22GnuVWK4ijAifyyqkD+6c5P50ncw&#10;dSS5fmd7G6vGGXcysMjecdsjisHWvOv4bhbovaaJAMzvna9yB/CvoO2e/St0cnGF8z/Z61y+qx39&#10;5JZ3twBDCt2iwWbjJfLAbpPw6Cg6a8nyaFmKbQNQ0m0+0bLaJEytv5xTZz0OMHp/Okt7vwxps6vZ&#10;mE3B/dhrdGlbHfJ571tGzs/OaZrW381z8zlBk1m+HV2JqjBVAOpT4BwAORTFyyUox0L2qSbNMmmE&#10;ksYSMvviIL4AzxnoaxbSFE8RyXTXt1NDHYLJm6fO0ux/hwAOB0rU1y3urvRpobZY974GJDsXaDzX&#10;OyLeT6rcLctay2s0PnXEdq2Tti4Cbvcvk0ia8uWasWrC6ltp5tbuogbO9fAmccwoOFY+oP6ZrqA8&#10;TRhw6mM/MGLYU+9chdXFpbC5kiSWV4ghhgMpKSRvxtx9M1vWGk6faQtFb25RJFCvHuLDB5xzwKB0&#10;ZN3imR3Fvpcmt29xFeLFeqCNiSBRKvow74rH1SGEuRDc36TC9jikja4YABuePQYzVhtOs9P8UWy2&#10;kEMBFrI2ducHjk1BqiX0sFtdG9tiJrqJd6Rf7Xyn3xzSM6l+V2Ro6JFaDUtRWzsBEsThBMjEs5xy&#10;CSe1aF9qMFhGfOMqtJnbsQyE8e3Sqdlot1YGL/ibyNboxZozGoDk9c/jTNbuJp4xpdnNsuJ0ZpHx&#10;/qo8cn6ntTNrtUtTP0LUfN0W2tUhvYVZWH2zaoRfm6jPX+lWZrDR12PqGtTzbTuHnXpABH+yuKzd&#10;Osraz8Nw39wxmtREf9Fk5Rnz8pU+pqW2hhs9TvbyHS42RYI3mgVQdnGSyihMwU5cqv8A191jpbO/&#10;ttRhZ7GcTIh2F+cDjjr1qhaa80cF6NVTyZLIncy8JMOxUep6Vft9RsLiwW+imj+zOud69h6n09Kx&#10;oYE1zW7q+llD29oPLhj6hmxyfzpm9SbsrMyLeZZfD13eXOlXkxvpDI9ypQBecLt5zxXT6S+pYSK6&#10;sVihSMFZjMHkf6gdP1rkPOtW8OiN9QvvNU/NAqHYh3npgV1GgG2aOUW634UYDG8Jwf8AdpIxw7lz&#10;2Zt5BBCfjjrSAgD73PuMmlChBySR2J6UjH+8eOwBxVHeLwpJyefXn9KJwfIkLZxsP3unShWLYA6f&#10;lj8abIB9ll2Nk7TnH0oEzpvBGP8AhF7fGPvN0GO9dJXOeB2LeFrfPbPfPeujqT5ip8b9QpaMUtBI&#10;UmKWigAooooATFFLSUAFJS0MOKBDc89KWm4PrQBQAq4wcClpBS96AD60Ug60cUALRSCloAOKKaRm&#10;lwAOOKBGRrU0kSAxuRgdAcZ/GsT+17sZycgdgcD8619eO1M9TtHv+lc4QW5I/Pn9K0Wx7OEhGVPV&#10;FxdaumXCn64PT8aU6vdY4fAJGdpzWa3Vt33u2ef0pzcYDY6Z/wAilc6/YU+xf/ti5ORuPT+Fs5Gf&#10;XtR/bF2MYLE+gJP61n5yMnGegPf8qCdvXH/Aj/SgPYU+xojWrry+D8xGOCSRS/21dZ4bk9QDk/8A&#10;1qzs4jyzDHo1JvAXD/dHTPSncn6vT7Gl/bV1uGSVz3zuP+FPGtXAY/Nz6E5P5Csk59wOuegxUg+6&#10;CDx7jb+tMHh6fY0Rrd1g8n65z+lKuuXA5bO4+rf0rMDEgsOntwPzo3DZuA5/z3pB9Xp/ymn/AG5d&#10;BgSMj13Uf27cn5h69zgVmA+g69x/jSlSGBOC3t1pC+r0v5TS/t26YDGcfXA/PrTzrtztIAJ9wePz&#10;NZBYswOccemTSnHGQD9ef0ph9Vp9jVGv3GdvOfbmlHiC43EHA9O5/SsvI6YU+zU3dg8J8p6nOBTD&#10;6vT/AJTYXXrgdQeT3xS/2/cL95SR/tECsdWyCACP93j9aOR3B+nJpC+q0+qNkeIJz0jJ+uAPzpP7&#10;fnOPkP0FZBfcuOMk/wC9+lIzEkb+vv8A4UaB9VpdjYPiGboMA+wBNO/4SOTJDR4/I5/CsU8jGPl7&#10;HpQemAOnoMfrRoH1Sj2NseIpccrge4FH/CRS9lJ+uAKwk4yUbp/dpS394jJ6Y5NIX1Sj2NseI5Se&#10;UP8AwEU4+I2JwFwfYZxWISAwyM/XrSE88qMe/FAfVKPY3T4jbGNmG+lH/CRPgZQ5+lYXAbpn6dKA&#10;SWwuD64HT8aBfVKPY7Sx1GC+iDxtgkkbWGDVwV5/poVvF1kSFJCN0JJr0AdKg8nE0lTqcq2HUYpK&#10;M0GItJRQelAHD6Hz8UfEB4/49oh+pruMVw3h8g/E7xGQOfKjH6mu5oELRRSZoGLRSUtABRRSZoAW&#10;kA5oooAWikFLQAUlLRQBDPL5MTPtLY7VmHX4Fcqy4I6jPNX7z/j1bPoK4iXb50pyQM9htH51StY7&#10;cJQhVT5jpj4httwG3H1NH/CQ2/GF+pJxXLZBAIXIx0HH60dXyOTn5goo0O36jSOqPiG19OPUmkPi&#10;G1CZ9vWuU3KCeOfbk0MQQNyj2/iNPQPqFI60a/bMOmeexpw16zYfeyfRTmuR+ViBkZ9Dz+lKwUNj&#10;PHo1FkJ4Ckdb/btoTjPPYA0DXrTJDnafciuRLAnLZIxjJ4FJlgPlA2n1G39aLIX1Ckdh/bloDguF&#10;HrkUn9vWhYgNx6kiuQRRv4X8uBn600hQxx177Rn9aEkP+zqXdnZDXLUkgE/UkAVDc6nY3lrLbSp5&#10;sUylHUkYIIwa5XCFuwfsQu40jBSQpIJ9uT+VOyF/Z9LYyfCHgiDw94nk1W8vYLuCMN9iVCdyg8Bm&#10;zxkL+pr0f+3LMHBY/hzXG7eMAjnpuOf0pwG0fN077ulLlQLLqR2I1uzI++elO/tq0A5Yj6964sDb&#10;kcBfXOBTl2jOPun8P1o0B5fS7s7JdYtSM7sD3pRq9sT1wPWuMxjIUkH/AGeP1pAqn+IZ74+Y0aC/&#10;s+n3O0Gr2pHD54pf7Xtc4DZ4zxXFDBOCMt243EfhTtvPznn3P9KNBf2fT7naf2rbD+M0v9p2uceY&#10;M+1cYxO05Bx0G48U08YHRe+eBSsg/s+Hc7b+1LXp5gBoGpWxGfM/OuIH+yM49eBThyPl69sDH607&#10;IP7Ph3O1Gp22fv1YhuI513RsCK4IEA8Abj/EvNR3N9caZA1xbSATDjk7v0pNIipgIpXiz0YUtVbC&#10;VprGCVyC7ICxAxzVmpPMejsJnJxS0UUAFL2pAABS0AIBRiiigBaKSgHNAC0UUUAJiilpD1oA4fxV&#10;j/hOvC+SfvSYx9BXbjp+FcV4oGfHnhb13S9foK7YUCAUtFFAwpDxS0hoA47WFBuyzKcZ6k4H5VmS&#10;L8vXI7D7orU1kn7QWHUE/d61m53kf3vzNWz6DD/w0MAP3f4e+OP1NIq8BkJ49P8AGnkc4zyPX5v0&#10;puMn5scdyf6UjdalDVLi6WDyNPQG8uGMUUm3KxesjH0Axx3JqTT7OHS7GG0t0O2FAmTy59T7HNW+&#10;cEhuP9qjOwHA4PXPApkqC5rjGUMSTge55P5dKGbIYOcj3P8AQUpwXIAI9ido/OlCljuHfrt/xpGm&#10;hg+JrYReENRgtbcvmL5EQYwS43EDv/e/Ck1dbj+29JltLITlFm3IT5UaZUAZY55xW6MBSVG3nqvJ&#10;z9aFHDDaM9+5osYzoqRj2NrqsmtvqN5b2sERtlgVLeZmIIJPJIA53E/hWlKkzwSCKXZKV+V0XdsP&#10;brwfepiegPfgZOf0FKSQpLcgf3ulMuMOWPL0OUhu9US/1FxZiLUJSltARl4y2DmXJ4Cgc/hirt9p&#10;Lx+FzplhGZTDtZFkb55Dnc3XoSefqa3QcjPJA9eBQGJJOCMjoox+tKxn7FJNGDaXd3e+IFmbTby2&#10;t1tijtc7VBfIIAAPPerGstPILDyY2kQ3sW/B2hRu6/icc1qgg88fQdaXjIxtz64yaVilT9xxbKt4&#10;Ls2zGxaIzryFcYU+27t9azPDCz/ZLuW5ga2lmvZZfJIyVyRxn0BzzW6wOPmK5zxk5/SmnJHzev8A&#10;F0oL5E5qXYz9S0e31N43uFeRogdsJkIVj2LYrEtZ2N9eXkmlXFrDDCtksESbmBzliB6Y2iuqzxg5&#10;A/IUH2J6dc7f1pWFOkpO5y8q5ewSDQr5orXBPmKis20fKOucDrXQWlxNc2wlns3tn/55OwO38jVl&#10;QxTo31H+NLnb23e6nJ/GmEIOLvcxtS8Ppqeq211PcMLeGMjyMYVznuepHtS61bvJHYRW0Ssi3cRI&#10;QcKoPWtgkhuuT/30R+FNdyWOT7cjP6UrB7KOohHyEKMN/s8k1Ult44ftE0Uai4lQl26lyBwParnm&#10;fXGO/FByQAW49MbaC3FNWZzWj6bPNoemTSYcW8W6O1c8F8nk471a0e6F7rGpTNBLEFCRssw24YZz&#10;9RW4TkbRkfQY/WkUgFgBgjqVH9aEjL2Wq8ivBptpZWclpDAfIdmd0ZsKxY5P61FZ6bBpGlPa20be&#10;Sqsfr3P19q0SQCMKCT6cmkwDyyjrj+8aZTgrbHH6bZazqHhW3gj+wwW7fMpkDM/DfxDj+dbtsmsx&#10;3Cm5vrN4McxQWzA9MfeLVp+WiZCrtx0PX9KQnBzyT7mixMKEY6gCH2/Nk+gGTSnaDhgufruNKDkc&#10;nGf73AoJ9BgdznApmo0N82G257ZOf0ps+RBMGHG04zx2p4PGFXHfI4/WknBNvMeR8h6D29aVgZ0v&#10;gfI8KWvH97t710dc74JJPha1Jz36nPeujHWkfMVPjfqFLRRQSJSk4gAAgP9/kxRQAZopaKACkpaK&#10;AEooooAaetFL1pPrTJClpPpS0hoO9Hak70c46UwAUp9qB0oNIBKMYyaT04paYjE14rs+bONv/Aa5&#10;lmJTPXJ7fKK6bX8+Wen3f61zJPJ5+b6ZxVrY9zBfwho6MMe/HAH40MRgDbj2HQ/jSkA4z19Dzn8K&#10;CMgZUZ6c8t+AqTtEUNkfMB7L/U0u35iQefRR/Wg4HUDpjnk/lSnAO4qcH1PX8KYEZHyZUHOeCvJ/&#10;OlG0uAqnPqoyc+9OXLKN+cdw3T8qAwKgA4B9TgUA2IQQ/wApG7b9TSFwJVQyIJHJCqxyxx6CnHJw&#10;MEn8s1z/AIqZI4LCV/NCC9QFomKtjnIBFNsipJxjcu2V/dXWsX0IjjbToCqLL/F5uPmAHQ1pRXMM&#10;25oXWRQcMQQQD6YHeuVtbXRnuI4I9F1R4ncEvIzqi5PJOTzV/wAH20VvoeIUCB7mZ2A7/vGUcn2U&#10;flSuYUpzbszdJyen/fR/pWbol7Pf2cjzooMVzLAHXhZAjEbh9fSrF405hDWt1Fb7fmeRk3AAda43&#10;Q9Yn/s+Z4r2WS7llle3sREAJWZid4PpnOfTpSCtV5ZpHSaVrD6jquq2f7sx2koSMxtglfcf1rZHA&#10;K8c906fia45LS+hs7NrPT5Le8tst9qnZR5pJ+ZXH+0c/jW7pGtx6tGwNtcW9yi5linjICn0GeCB2&#10;podGq3pIkvtWh029gjuoXjimwiTp843nja3pmnXes2dnceTMtwZcDhIHkznp90VQudWu5NRtrNtF&#10;xBNKR5lwwxhe+P5VNdavdw62dOtrH7SDbrMNjhNo3EHJP4U7g6nZ9bE1hrUOpXtzaxW90n2cDdJc&#10;xbAc9gvWtM7goyMj34H5Vi6RBffbr+6vbdIRcFWRY33cAY5NXr6a5ghD2tuk75+YM+No9c0XKpt8&#10;t2VpdS1EMwTRsIpwHe5SNWHr61FYanqU2syWk9naxwLAJt0ExkbkkDJIA6Csy/33Fq+rnS9LuFWP&#10;O5pi4Kjtgd6REvtOdblZ7C1TUDHDBGqlhkDjA9D1pGDqPnOsABOevt1NKfvAMB9Sc/pVazS7itQt&#10;7Ms8w6yIuwH8KtIc5xk+oAx+tM7E21caCq5yeP8Aa4FBOV6ceuNopB94hVBzzkcmgg5y3Xp/eqRj&#10;sgYwTg/3aaCM5IBbOOBk0pHIJ2j/AHqad2emB65wKYChhkHB/Hk/lTs85Kk+zU0Yz8ucj04H507s&#10;SCM+i9fzpCE00n/hLLHJfG1u2BXoI6V57pRz4ss8lSdrd8mvQh0qXueLjv4oUZpaOPSg4wPSkpaK&#10;BnC+HR/xczxK3/TOP+Zruc1w3hvJ+JPiYsf4Y8V3NAhaMUUUDClptLQAGkpaSgANANFA60CFpaSi&#10;gYtJQOlFK4Fa9OLZs+vauIuARM4yCd3VuSPwrt73m2YYrh5cedIQeMntjn61a2PUy7ZjCSMknHPV&#10;v8KUscBWxj+Inj9KbxuGM+vA4/OlZNwHRWz/AA8n86D0xHYAAc4/2hgUgbcvJYkfxKNoNLwpb5QS&#10;OoHJpoIyoDcj1O6kMUHI+TkjsvA//XTWkiVkBlRd7bUAOMkg4GfXjpTmKbTkcDqGOSfwrA8YRn/h&#10;HJshyVngwVbBz5yDj0NO5E5WjzG280NuDJNLFGBySWGePWqVlr+nardS21lO0zQgM0gQkHP909P/&#10;ANdcpq9kkmkO8Xh8x73REnmuQxyWA4JPPce2a3ftOvvts7SDTbZkGcGbOByBkAe1Bh7aUpWN4H++&#10;QDnkMefyqJtRsI5nilvIopI8b0mfYRkZHH0pwcpGrysEJADFeBu9ie1chrG2XxQZYxCV+yqnmqYz&#10;zk5+/wB6d7GlSbitNzorjxBo9tHun1O22k4O1x+WBzV4nfGHVtyHn5BjOff6Vwd0jT4gSSLY8iMw&#10;kuI2EYU5+UKOK7CDV9NvLloba6R5VGSASSBRzCpVHJ2ZcDqHEQZfMOTtU4yM9cmnKvzEA89SFG41&#10;j63Bpl1FH9ru0tZkceTOHG9Gz0UDkg1U14QM1zG1zdw3AtWlh2TFI22jHAHce9FypVLXOkJAlIJQ&#10;dgM5b8qGbscbu27n8gK5LTLWyj1bSkFpJNcNZi4lneViYjhcHr3O6uouJGhtZZVQsFUthOCcCkOn&#10;PmjcW4ljtkeWYny4xli3IA+lLFKk0QlRg0bjcGHAOfSuf0ka9caLbtLPZIJUyRMCzspJOGPTvUUU&#10;N1pFl9m/4SKyiWMHYiRgtzzjk+tMzVZPZHVKxbdlSF6cfKD9TS7iDnJAH93p+ZrL0SG9t9MRdQuD&#10;c3TfMzOASM9FAHpWjztwAOuRu/woNY6q4844ZeCeyjNNypJ/vD05NKwDKOfqD0poPfJA9+BQUSZA&#10;x79yct+VNPB3HgjuTk/lR94ZH4EcfrT1C7e2e+3/ABoENZtx3Enb0+Y4FUNWz/ZrnqOBkjC//XrQ&#10;HfGGPoOT+dZ+rIzadLnAbI46mhkz+Fno2l/8gy26f6tenTpVyqel8aXbDv5a9sdquCoR85LdhSDr&#10;S96QZzQSOopKKBhSU6koAKSlxRigApaSigBaKSg0AcV4lOPH/hjn/nr2z2FdqO1cR4jOPiF4Y5xx&#10;L/IV21AhT1oopaBiCkanUhoA5DWcfafmIPpk4H5VlsNwxnj1bgf/AF66fX9PkmtmubSHzLlB8qZx&#10;muPNv4nJP/EmAJ7781Vz2cPiaappNljLHdwxA9DtH50oAIyPyT+pqo0HiUkH+wxgE4/eZxTfJ8SE&#10;fNoDH0xIKDf6zS7lzIY4AAzz8vJz9aaF2sexP4n86qGPxJkD+wXOSTkOKPK8Rg/8gGRsdw4GaB/W&#10;KXctsAxHIHZSRk03a4yW5A/vHr9BVVf+EiAGdAm9gGH5/wCfWj/iolOD4fl29PlYUD+s0v5kWGB2&#10;qDnA7OMD8u9Kw2gnJye/QVU36/yP7AuA2M7sgk8/ypC2vc50GfOQeoamP29P+ZF7II+UdCOFGAfx&#10;oUEcfLz2Q5qjI+tYz/YF1uA/iYH9KQSawQVbQLsAdM4xQH1il/Mi5ja5xtLewyae2WYsSvP3dxyf&#10;yFZ5n1bdhtAusD+7wDSLc6qOug3YHsKGDxFLuaBGA2VJPq5wKXHmKAc89xwKz2vNUBJOg3YGMYAy&#10;aBd6gP8AmCXgOM8pkikHt6fc0QgPXKgdkGM/jTTg8r2/u8n8TWeb6+brot8D/tLn9Kb/AGldAbf7&#10;Fv8AjkZTigarU+5oZOccg+3zH/61IxxjcV6dTyfyFZw1K7IOdFvsdsJilGqXgyBo18O52x4H50h+&#10;3p9zR25HLDA/v9PyoUOQcMAD/eGBWaNVuFU/8Sm/BHpEf50n9sTfx6TfA+ohJNAe2p9zUUtxnnPf&#10;G0U1jg/Kpcf7PA/Os7+13HXSr4Y6ZjLU3+2WLL/xLL8juWhNIPbU+5qAEYxgeoU5NIxPHAye/wB4&#10;/lWadaIQ/wDEtvMf9cjSDWCFz/Z97+ERFA/bQ7mqCRwVHTqTz+VByGZmPGON5/pWWNeQD5rK9yP7&#10;sJBoGuIWI+w3e7t+5OaBe2h3NbDBBkjHucCjzCRjAOO/3RWZ/bcIIJtLsN7QnNMOv224b7e8Ddsw&#10;kmmHtYdzWzuBwx+i8D86jXIbJGPQqP51nf27bZKvb3QA6Foyf0oOvW7AZhuvQ5jOKLj9rDuamCSD&#10;n8uaUE8k4P6mso+IbUjmC6weP9WQKF1+x2EmK4J9BEQKf9dRe1h3NRtvTBx/tHP6Ulyc2soOfuH7&#10;x46VmjxFYAZVbjA6gRGmS69YNE6RpLuZSMCI5/OlcHVh3O88FqF8LWmCD16D3roq57wYc+FrLG7G&#10;3oevWugx/OkfOVPjfqLS0UUEhRRRQAUUUUAFFFFACUHpRSZ9qAEHSilpOfSgQo+lFAoNABRSfhQB&#10;TAUdKKTmlpAJkZwOtFFHHbrTEY2u4MPIGMdz8tcwflUgN+PQV02t4KYOQwUHK9evSuZOCTzyD6ZP&#10;/wBar6HuYL+ENztj3AA84ODtH60hI2gkkD2OB+dBI3buG9vvGgAZJIwe3f8ASkdoK+5SRkegxgfn&#10;QOhKkfUcfrQR3J59Ov6UpXOcjqTyT/SgBq5K9e/O3/GlQqGO1Rj1AyaQJ+7O48dv/wBVCjHU5Hvw&#10;PyoGwbBkzuA7Y6nP9KxvEazPHp7QPGtwl9GUMi7/AFHIraZOAOcEdegrL1XSl1aG2jYlI4JllYA7&#10;Q4GflyO/NOxnVi3DQcttrJu4nu9ato4VbLxxQgbvbknFV/CCH/hGLEs4wQ7gtznMjH+tSt4X0WUO&#10;G08SF+pLMTnHHJNXdNsk07TbayhkLLBGse4DrgcnPuRQzKnTkp3ZDqNpLqAjsymyxYBppCeZAOiA&#10;DseprGsLcnw3d3drFtuLee6FvJH1AEhO0d+cV1AUJ0J3Z6r1rIttElh04Wq6jNA6zSSGSHBZtzsc&#10;HI9x+tSE6d5XMrUbe7ntnswWWLV5omSMEho8DdKQewGBj3rrljdEVOeBjI5J7cmsVvDcEs63E99f&#10;yzBSA/nnKg8kAAVes9Ph0+FkhaVldt586VnO71waYU6ck9UZeuX0Fjq2lXFxKxjBk2pGCzuxAAUD&#10;pk0WktxJ4wLzxLFJ/Zyny8bioMnr3OP8K2JbC1mu4LuW3R5oQRFI3GwHrVe60mC9ukunM8VxGnl7&#10;4HMfynnb+dBLpy5r9LkupXZsIIpmjyHlWPD9snGcCm32o6dpcZlvbuOJBwA5I38Z4Uck1Tfw5ZSy&#10;pLLc30+xg2xpyV3Doa05La1uZopLiGJ5IjujYruZW9c0Gi9o0zlZ0d9G1O7tbA2djOu8q5w8h6ZC&#10;j7gPv1p0MdvoF7Bd35MmnsgSC5fLLZsR90+gPZvwrT13RJNVhzbXLW07YVwxyskefukVrPbxNbC3&#10;ljWWDaFKSDKkAenelYxVJuVuwkM8M6eZBcRSIf40bzP1HSp2KAlSRz3Jz+lQW1jb2isttbRQK/3h&#10;EgQGp9xXcFP5Lj9aDp1a94awAHfHucD8qAeMDcfb7o/OhSAeOGPtmmtjdzjPvz+lBQ/c2/5B+X+N&#10;IQwfKnp1UcmkLDPPOB0bpSAFx8zfL2OcCgBxPHz4BJ5yc/oKc4yctkdvm4poHGFGeeo4GPqaXIzk&#10;ZB9uf1p3AqjUU0zXbe9eG5uEjjJ8u2i3sc/3VrX/AOFkWY6+H/En/gtb/GqOlr/xWNoVxnY2e5r0&#10;IfSo6niY7+KcWfiVp64zoniEZ/6hr0p+JWlgc6Vrw+unPXaYHpTWUEEZx70HHY43/hZek4y2n62o&#10;99Oko/4WdonQ2mrj66fJ/hXZAYwDk+5pSBjoKA1PJNG8aaXY+Ntcv50vhDc7Nii0csMf3gBkV1I+&#10;J3h7HzDUV9N1hL/8TUHhgA/EPxQRyNycV3OB6CgVmcb/AMLQ8NdGkvh9bGX/AOJpf+Fn+Fv+fu6+&#10;v2Kbj/x2ux2r6D8qNq/3R+VA7M43/haXhTOPt1z/AOAU3/xFH/C0/CH/AEE5M+n2Ob/4iuy2r/dH&#10;5UbF/uj8qBWfc47/AIWn4O76s4+tpN/8RS/8LT8G4/5C7f8AgJN/8RXYbF/uj8qNi/3R+VA7M47/&#10;AIWn4M/6DP5203/xFH/C0/Bn/QbT8beX/wCJrrzFGeqKfwpDDEefKQ/8BFAWZyY+KXgw/wDMcT/v&#10;xL/8TSj4oeDD/wAx2L/v1J/8TXU/Zbc9YI+f9kUn2K1/59ov++BQFmcyvxL8HEZ/t23/AO+XH9Kc&#10;PiV4Ob/mPWv47h/SuhOnWR5NpAf+2YpDplgeTZW5/wC2QougsznT498L6gy2dprVvLcysFSNASWP&#10;oOKy5xumcMAGz0Zsn8hXVXmmafFD5qWNsrqRhljUEfjiuVkwZ22qw5/hGB+dUnoerly0ZGVBPzFu&#10;f755/AUpHyqCRj+8/wAv6UhBBPTP+z1/Oggkb89Ow6/nQemN6L2I/wC+R+Xej5ccEcccfL+ppVPG&#10;cgOOOBuOKaQwGTgt78n8qQwyNqlSSc/wj+tY+vkOmlWkbKzz6jF8q9Ssf7w5+gUCtgk7VBzuPdm/&#10;pWTn/iaXOq3wZLa0UwWwI9fvtjvuO0D2FBFTVWOXmsrYWWr3UitNKmqmKKJpDtBLKSuOmdzHmtjT&#10;dOtLTxZqC20KxtHbRKyBi+GYkn69BSafpTX901wYJLLThO1wkTNteSVhjf8A7IHUe9S2ovtF1pVm&#10;txdW94Vi+2RjY64Hyhx3GO9COWEOVp9v+D/mb1xaxzRtFcossR/hkPB/CuQvbaG0124t4Wiht/Jj&#10;mWJVjVi33fl3cAcD867JiscbyEEgAk7Bk/8A165W6uLa81Fr6BJlJTysf2cZDge5/pTZrXaS03MJ&#10;NTkvdBZp7vybmSQIPK8pd3zkfdA3D6mvRIokhQKqg7QF3qoXPrk964nRoLy302G1ZdRt7hA3ENop&#10;K5Ynhj6+tdbpl1LdwZms5bdkO3EwG5vcAUkTh11kY2v6XYILW4itYxO95CS0cfzElgDzT9Zju7i1&#10;v5VutNf7LG6/u4WkkQY5UndgHFX9f0mTVreGBbxrdEmWSRu+Bk8ehzSX1lHbeHbu1sosILdwiEYD&#10;HHU+pNMqVK8n2MzRdIvzaJdjWmja4jiJ224YhVX5UGfqa6nkKodyWIA3N1Y+u0dKqadG8GlWsTAh&#10;kiUMOgBAGfrzTdRu7u3gENim65mOxCB8q+pY+1CKhBQhoZFtDpuqeINViayib7NsBlMn8ZGSNnpj&#10;9Qaq6Qi/YokTw01wPNcNcOURcbjyOSTj6Vqx+GrWKyjiSSRLuMkm7iJ8wueWJb+IE84qlFeX/hi1&#10;S1vbR7yzUnbd23zuATn5l/GmYtSTvM6eEsIxtAIC/dA2j6Z70ZyMJ+O3/E1mabrVrqzP9njuEI+b&#10;9/Ey/lWpsOOoyP73+FB1RcWtBEXOMttb+LHJ/Ol4WU4+U+53E/hQ24AdG9jwPypobCk8Be46Cgdh&#10;4JD4OAT2bk/kKcA2Pm4H95jz+VRLhR8pwD6DH61IpHpk/wCz1/OgGgBx82SR7nAqhrH/ACC2GSFy&#10;D02ir+Ru3BskegyaoauV/s59xAwV68nr+lIzn8LNa21Hx6ltGsGiaTLCEGxzdsGI7ZGKm/tT4g/9&#10;C9pP/ga3+FdXpmP7NtiM/wCrXr9Kt1J87LdnFLq3j/PzeGtNI9r4/wCFH9seO1UH/hFrA+wv/wD6&#10;1dtRQTY4n+2/Hmf+RTssf9hAf4Up1zxzjjwhak/9hFf8K7WkPWgLHFf8JD44HXwVCfpqSc/pS/8A&#10;CQ+N/wDoSYz7f2nH/hXa0lAWOKPiTxr0/wCEGB/7ikX+FA8S+NO/gNvw1SKu2ooCxxX/AAk3jP8A&#10;6EJ//BpDR/wlHjHH/Igy/wDg0hrtKQ9aAOMHinxf/wBCBP8A+DOGk/4SrxcD/wAiBcf+DOGu1oPW&#10;gLHmD6pqmqfEPQBqegy6X5Yk2GSdZPM49V9K9OFcV4gLf8LG8MqOmyX+QrthQCClopDQMWkNApaA&#10;G9qKWm0C0FopP89KP89KYWFopP8APSj/AD0oAPyo/Kj/AD0o/wA9KA+QuKTFOoouGg0fhR3pc0hF&#10;ABkA4oHU0tHNAxvelGKCOmKWlqAmKRh07fhT6aRk0XEJge35UoHsKOlBJxTGG0egpCB6CndqaBg4&#10;yTSuINo9BRtX0H5UHNLnmjUL+ohRP7q/lRsU8bV/KlxRtFA7+o0Rpn7q/lR5SZ+4v5U7AoH4UBca&#10;Yo/+ea/lSGGI9Y1/75qT8qPyoC7I/Ii/55J/3yKPs8P/ADyT/vkU8Clx7CgLsi+zw/8APFP++RSf&#10;ZoP+eCf98ipvyo/Kgd2Q/ZYP+eKf98ij7LBj/UR/98ipvpRSC7GoqIAFUKPYYp9FFMQUtJRQAtJ3&#10;paKAEopaKACkpaSgAoNLSHrQAmMUZpelJQIB70vakxS0ANoHSl7Ugz3oAKWjFGKAEpO/alxzxS0x&#10;GJroHlAk9umf6VzTkEcDgHoTgV0+uQubdplHyhQDgfN1rmsADIP3vQZNXfQ9vBNeyIiMEkLtHvwD&#10;/jRgkZOQP++RT2U8gAbievU//WpAMNluT78n/wCtSO241fusd2V6LgY/Wl5GMHP+6MfmaXGfY+/J&#10;NNYkEcAntnn9KAuIqgqSjYxnO3+poRRkHPI/uCl2lT0OByNxpSCDyCQOcHp+VFhjRnJwecduTilV&#10;Pm2EjPY/eNLsY8s3y/8AfIpCDjAzt79hVC3VhG3AbSf++uT+QpCMgdSf9o8/lUjL1JzjtgY/WhAT&#10;nHGOw/xoAY3Cjd/49xSqowASQBzz8o/+vTgMcAY56r1pDzlQPn9QMmpsDuKBwMcD1HA/OjaeuMe6&#10;jNGDjPAPq3J/KlZcqNxBXP8AFRYQm35j69sfMabu+U7uCOxGf0qReeDnHc9BTPmBJGcegGB+dFgE&#10;JHGe394f0oY4I2g9P90U5VJ3nBz/ALBoOE+uPTJosUC8rkjr6DH60mOeBg9toyaAxP3hn0yc/pSl&#10;OCMZz/eOBQJ3FBGWAILHrn5iPwprkfNnOR0JOf0qQAhQMMQOw4FIPmJ6j/cGP1pCQ0sQudp246sd&#10;opoY7SFDY+mB+Zp+xQRtHH5mggqCxGG9/mzQO43bghkP12/403AY4CjOeSOTTim4AnIb/aOB+VAU&#10;7SQfzOBQFwKEEZ4+pz+lDZUfOMr/ALR/kKULkYA4HXaMfrS7euD0/ujn86LBcTSmYeLbUfMF2Nww&#10;x+legivPtIB/4TC1zjHln3P516DU9Tw8b/FFoPWlpO9Byh2pD0opT0oA4Xwt/wAlA8U/KR86c13V&#10;cR4VH/Fd+KW7+atdvQID1opKU0DClpKB1oAWiiigBDSU6koASndqQUtABSUHrRSAp6jgWh4BOeMi&#10;uJlb962RgZ43HJz9K7fUB/ojdevY4rh5AfOYAfLu/g4H4mqWx6uXLRjHXPBBIHXd/hSZKqQ3KejD&#10;aPyp+F7ZznpH1/E0Hjjj2xycd8mmeimRkHaeSAen8IpAMjcMgdyOB+dO5zgAAjt1NHII3gHHqc8f&#10;SkXcRVBXpj3A/rQCvQAEZz8vJ/OnZUkbvQZDdOnpSMF2gkEqvZuB+FAroGXLlzyfQHcaQrjJPOR3&#10;OT+QpxHyEbuOx6D/AOvSYAX5eR/s/L+tCC/QRlw7A9zxuP8ASlLuq4bkD1OB+VG0KMDr/s9fzoXk&#10;EADJ5+Xk0Bo9xVJzwG2+/wAopoBBICsPccD8zTsDceFz69TSNgNyRu/2jk/lTuAwMSHx0Pcf40KQ&#10;Gz1P+yMmldcrg4Ps5/pTiPlB7ejHA/CgfkNULnsDnJ/iP5CnvwNrNgHpn/CmjaF5Ulf9n5R+dOUD&#10;1IH+yP60xNd0N+Zc55X/AGuP0pdxK88A+p2igEI4AXr3A5oXggAL/wChH/61K4aC5LLwOR1bGBnv&#10;zQCGXAyT3xx+tBwCAcfVuT+VPIIGc89t3+FAttiPCDBAyR/d+Y0rHJx19/vEU4klTlu3fgflTccY&#10;JwPyFMEwyByxP/Ajk/kKU4bhyfXDen0owBuC9uu0Yz+NOUDadoGT6daAYmWA5Jx3BGB+VUNXb/iX&#10;NhSPmXtgHmrylQ445HXacmqWrn/iXnPBLDvk9f0oIqW5Wej6bzpttxj92v8AKrY6VWsBiwt+SfkH&#10;X6VZFQfOS3YtFFFAhKKWjtQAlFFFAC0lAAHQUtACUdqKKAEHFLS0hoA4nX+fiV4b/wByX+VdtXEa&#10;5/yUzw6PSKX+VdvQJADS0lFAxaQ4IoooAzNV1CWyVDGituPJc4ArK/4SS6A5t0PvuIFWvEZwkHA+&#10;8e3Nc8x3cYH5ZNUj1MLRpzpqUkay+JLs4xbRsPqRihfE9wc4t4yenU1jEBX75AxknP6UMSR8wIHq&#10;x4oOr6pR/lNgeKJsf8e8e7PChj0pT4mn728f0DEmsPcNuCuT79KTnbkrx9cAUD+p0OsTcPimXcAb&#10;dO+Rk5px8TyhgDbIAe+7P6VhDJ+7kn1HA/OmHPIAODyQn+NIPqdD+U3m8VSjGLUD1LPgZpT4rkwc&#10;WnTqWbaPwrAGAMBRg8fLyaH+ZScA8/xHcaA+p0OxvjxU/QWecdw+B+dKPFTZwbTP0fNc+3UBuQG6&#10;N0FIArA8E46Z4Ge9AvqVDsdEfFTAZNp9MPzQvisswzZlR6l65/PocADsMc/WjHB2cE9Qo5/OmH1G&#10;h2OhfxT/AHbQ/VnxSt4pBxstGbJ67tox9a50FQx/vdOm40rclSyjOOM8k/hTF9Rodjoz4oUR5Fqx&#10;b0B/rSDxTGVP+jMW7BW5xXOsp2gsB/wM00EHt179BRZB9Rodjo/+ErjHW1fOcYBBNL/wlcW7BtpB&#10;xmucKknk5Htx/wDrpCWwQoAI/u96QfUaHY6f/hKYRybd1X1JAo/4SiH/AJ9n9ySK5cNnAVWDHrTm&#10;654BHccmjQPqFDsdL/wlVv2t5D68gD86P+ErtSoxBKT6CuaC554J9W5/SmkEcM3y9eRgUB9Qodn9&#10;51Q8VWmOYpc+gAJpD4qtQOYJuemACa5gbdvH8P4Cg4Pt9B1p2EsBQfR/edR/wlVpgkwzAfQUL4qs&#10;z1inHvtFcsMBTtAI/wBk80nOWKAfhyc1Nh/2fQ8/vOrHimzJyYp1XpllxR/wlFlgny58DuV/+vXK&#10;s3IyAPQdT/8AWpz/ADYIxu9zuNIn6hR8/vOpHiqxPRJz9E6UDxRYn7qTse+ErlAdzY4z/tHP6Upy&#10;vUkH1J4ph/Z9Hz+863/hJrH+7Nn0Cc0HxLY4BxNn0Cc1ygYgYGWHucClGc8bsY6dB+dOwv7Po+f3&#10;nVf8JLYfxeYp9ClT2utWl3cCGPeGPI3LiuOQYwF6d9o5rS0VQNYjz6H3NIyq4KlGDavornZZopO1&#10;FI8oWkHWgdaWgBaKSloASilooAKKKTNAC0dqO1IelACUZpB1paBC0dqQUtADc0pPFGKQ9aAFFBoH&#10;SigBKM+1FGaBCFQwIYZBrmLjwRazzSS/brxC5J2rJ8o+grqaKdzSE5Q2ZyB8CW/ONTvwT/00FIfA&#10;UHbVL8D03j/CuwoouX9YqfzHIN4Di3KV1a+GPRh/hSHwGmCBq98ue+4f4V2FITQH1ip/Mzj/APhB&#10;U3ZXWb8HjJyP8KafAvOV1m9B9cjP8q7Gj+GmL6zV/mOOPgRzjOt3hI7nH+FKvgaRQc61dk9jgcV2&#10;IGB1paOZj+s1O5xg8DTc51y6IJB6Ck/4Qe4wM67c8eqiuzxRRzMPrFXucb/whF3/ANBy4x7oKB4K&#10;vsn/AInk2Ow8sV2fagUrsf1mr3OLPgvUM8a7Lj/rmKP+EM1Afd1txnqDEK7MZwd1LRcf1qr3OK/4&#10;QzUlUga4T9YgaX/hDtTwf+J3k+8Ax/Ou1pp+lFw+s1u5xJ8G6rgqdbUg9hAB/WlPg7VdxI1tQD1/&#10;cD/Gu053fd/GnUXD61W7nFDwjrCgAazFj/r35/nSHwjrP/QYi57+R/8AXrtqKLj+tVu5xI8Ja2EA&#10;GrwZ9Wg/+vSDwproH/IXgJ94OP5129FK4fW63c4f/hFNewAdWtyB2EGP60n/AAiviAdNUtiPTyf/&#10;AK9dwFC9B1pfwp3D61W7nDDwt4hBP/Exs/r5RJpn/CLeI1YFb+zz6mM13n4UfhRcf1ut3OGPhnxF&#10;xi9sye5ZDikPhvxH/wA/Vm3/AAAgV3dFK4fXKvc4/R/Duq2uspe381uyIhULECK7AdKKWgwnUlN3&#10;kFJS0h60EhRQetFAHEeFMnxv4rOSV89OPwrts1xXhMD/AITPxW27J+0px/wGu1oELRRSDrQMWlpK&#10;AOaAFpKWigBBS00cGloAWikFLQAh60p6UUmaAI3VXXa4yOtcTq2l6paXiixsmvkcbixkC7TnpXcj&#10;rS07mlKtKk7xPNmi191x/wAI/KpHczJj+dNEGu4CnQLgkf8ATZMdvevSqWi50rH1TzIx66Mj/hH7&#10;jP8AsyLijbrSnA0C65/uup+tem0Uh/2hV8jzAnW1OH8PXW49djKfzpytrAYbvD13gk5IYE16ZRTu&#10;L+0Kp5lu1XaAPD94CBwTgmkabVG2n/hH79fXIH9K9PooTH9fqnl5l1IBv+JDqGR1ynFAuNRUAf2H&#10;qJGM4MeBXqGKSgf9oVeyPMDeX2SDoWo5H92EgfnUEuqSWkRmu9LvraEHDSyxBUU/7RNerVx/xQUN&#10;8PdTB6Yj/wDQ1pXD6/UOT/4SK3WaG3+z3CyzBXhjCfPIrd17mri31wMFtE1QZ/6dixrFcbvGnw/G&#10;Bgafb4/SvasUKQf2hPsjy77dcZJOj6mCOmbZifypTqEp5OkakMDobZuv0r1DHtRincP7Qn2PLf7R&#10;YjJ0vUiD0DWxApRqpb5Tpmpc9vs5UfnXqPHpRj2p3Qf2hPseWf2ogBUadqI/7dmA/OnDV4kAUWWo&#10;bvQW7fzNeo4HpRgegouhvMJ9jy1tZh4LWd+mepFuxNN/tqEtza3vy9c27fnXqmB6UYHoKOZdg/tC&#10;fY8qOt2uDut7vd3zbsePpTxrdoV+aC73Z43QMBj6V6ltHoKNo9BRzLsDzCfY8qOv2SkqUudvXJhI&#10;H8qq3+rWd1beSiz7mK9YmUdfWvXtq+goCDPQflRzA8fJq1iCwGLG3AxjYP5VZFAoqTz3q7i0UlLQ&#10;AlA6UtFACUUtFABRRRQAUUUUAJQaWkoA4jXD/wAXM8PDjPlSfyrtxXDa2f8Ai6OgD/plJ/Ku5FAk&#10;LSUtIaBhRQOlB6GgDA8SnCwEnC5P8WK57J2kfNtHOTwK6HxEcGHnH3u2T26Vzrhc8fmfmNUj2sF/&#10;CQ3BKjG4qP7ox+pqneXs1tIot9PuLssOTDtwPqSRVxn2/eBJ9Tzj8KQsEXzC4CryXc7QBTOqW25h&#10;XutajaWs91Jo2yCBC8jSXK7sAZ4xnn2psN/r2o20VxaWthAk6hgJnZ2Cnn0x3qlf341fUbCGWGQ6&#10;FJc+WGzgXUwGVyP+eYwSfXANbdprVrPdNYyK1pdgfLBJ8u5emQejCpMIybk7vS9i+u4jByH6M3Xn&#10;6VFNNHbW8k9y+yJEMjMxxtHfipmYE7R8q98dPzrkNX1KHVLuO1EM8mjxOGkkgiL/AGqQHhAf7vfP&#10;Q0zarNRiavhnUptY0QXkzoz+Y4bYdu0dgw7NgitleQQmcdfl4H5muUuZL19SbUtF0i6iukjxMky4&#10;W8UdAR/fGcg+nFaWleItO1lcQyhbleGt7gbWUj2+tImlU05Zbkuv38tjoN3eWvyzQFHQdj86ggn0&#10;IJpddvZNO0e5miYRzbQsOfm+c4Cg+1Y/jma4t9IZWvGK3MiJHbNGq7iDknPXoB9D9armA6tazP8A&#10;bZXtLNjJPFf7R++HWM8DoOc+pFFzKdf3pJdkdFDqlkjW9lPfW7X8q/6tH3ksBk9OlXnZkjZ2QuAM&#10;hPX8K5jwpDbX1zcaulpBayn9xHaxxBTDGPX3J5rdvL610+NZJyyhztURxlyT+FBtSnzU+ZjE1qyb&#10;TzfCYtbKQjuOCh3Bfm9Md/aq114msIyIrATanKox5dmhK/i/3RWLf32nXGma+tnY3EEroDNLKuNz&#10;tgDA9fX2q5f3+s2mjvJBPp0RQiJI40LkuTgL255pmXtpPr9x0NpNJParLPA0MzL80ZOdp+vTNSfI&#10;pL7lB9M81HCsgt41uJPNkVQC/wBwMcdePWq93pOn6jKr3drHcGMkLvXAH+NI6VflVtx0uoWNv81x&#10;fW8ZU8F5RTLbVNP1B5BaXkFx5ON5VgduR04rIi0zToPFipb2NvGn2Q5WOMYzurokjRRiONEB6hAB&#10;TWpNOU5auwvJj4xt7bjtFUF1MHXX0tYXcrAJzIpwvJxg+lXJZIreCSeaRUijUs7EZIA5rjEvdXto&#10;J9Xt4rMyapcp5cjMWbBO1QFHtzQya1Tlkkjp7S/ml1i9sJYVZIFR0kj4BU9j/jV4lVyS3A9Dkj8a&#10;w2mvbfVNSltYY7iSMRmSIjBfg/dPr7VpadqNvqtgLmEN5ZJVkkXbhh1GO9CKpz3XUWbV9Mtl3z6h&#10;apjjDTAnPpis0eLNKMKyMblG37B+5dst0G0gYOayvtGk2/iuFbfThIiQsCsVt0YnqeP1qtdNctpi&#10;iK+tYrZtQG2Mp84PmdSc9BRdmE689Tp7bXVudT+w/YbyFvK83zLiPav4L1rVyNoL5I/IflXOaO8s&#10;niG7jl1BL5o4F+dAO7E44rogAG4UA+3JoN6Tco3HsQBnPHbjFBG9cA/L1yBj9aTdg46HHUncaYBu&#10;yCM+7HP6UGg/YFX5QB9O/wCNJnI3DDEdl5NIVJIJXGO7Hj8qQhu+QPRuFpDJFYH7p57jGTTTngZA&#10;PUZ5/wD1UfMynHKjjbjaPzp6pmPcpAA7Lx+tMQvK43d/7xxWlonOqxtg9+ScfpWWuenT/dGTWlof&#10;GsIG25556n86Rz4j+HL0OyFLSUopHz4lLS0lABS0mc8UUALRRRQAUlLSYoAWkzRRigBKTFLjmjFA&#10;gFLSUtACUlLg0DpQAAUtJS0AJRQetB6UAZ2oX7WShsAqQOpqifEJAyUwPUjin66MANkDgchcsK50&#10;sOcA/h8xP+FaJKx6eFw9OcLyRujxHxymPc8Cj/hIwqszLx9MD86wD94jblz0ZuSKaRl8kAZ9Tk/l&#10;RZHV9To9joU8Rq38B57YoXxIGyTHnBx0NYCnLfNnI6FufyFIMMSDuJB43H+lSH1Oj2Oh/wCEjUHl&#10;Bj6Uo8RIeiZx6CueBGOecHGX7UpJbopP14FMX1Oj2OgPiNQ+3YDkdB1oPiJNuSg69ByfyrnDgEjr&#10;xyfugUq/KMhePQcD86dkH1Kj2OjPiOM9EA+vWlPiKIfwgc9+9c4V5GGCqf7v+NNXG7IwOxA5P50W&#10;QvqNHsdN/wAJFHgfu+vqcClTxDEc5T8eg/OubwvcAe+MmmnJUnjj+8cn8qdkH1Kj2OnHiGEnG3P0&#10;o/4SCDnofZea5rOQMkgerHj8qVgv1z07CiyF9Sp9jpP+Egh3BWABPbNL/b8OcbcfU1zbAYwBxjOF&#10;GP1pgwuSnB77ev50rIPqNLsdR/b0O3O3b7scUn/CQ2/QLz6k4H51zCHAOCM9f7xprnPJVTjnLHJ/&#10;KiyD6jS7HVjX7dlyBk+xo/t63zjgnHQHNcqOV+ZsjrzwBTvury3H/fK/nRZCeBonUrr1sfvYHtuo&#10;bXLcH5hhfUmuWByo2jP+6P60gxuxkZ68DJosg+oUjrP7btyMgcepOKBrluf4T9e1cmcFuMb/APa+&#10;Y0MDnMgGR/eOR+VFkL6hSOs/tu1x159jmlGtWxYjOPx5rki2Rks3HTnaKRcNjj/vkY/M0WQfUKZ1&#10;7azbL1OPTJpV1i2cjLBR6k4rkenzAYA/ujn86Bt3ZK4J9BuNFkL6hA71JFkUMjBge4OafXEaFe3a&#10;eIUshKwtShbacHJ+vau3FQ9GedWp+znyhSUveikZBRQetFAHE+EST4y8WA9PtSf+g12tcZ4S/wCR&#10;u8V8D/j7X/0GuzxQIM0CiloGFLSUtABRSHrRQAGkpaQkDrQIUUtIKWgYGkoooAQAZJA5NLRS0AJR&#10;S0UAJmiiigBPr0ozS0DpQAUUUtACUlLRQAAYFcf8UP8AknuqZ6Yj/wDQ1rsa474n8/D/AFP6R/8A&#10;oa0CucKRnxr4CA6rp9vXtPNeL7c+PfA6+mnWx/Q17RSQwFLSClpgJRRRQAtFFFACUtFFABSEn0zS&#10;0lABS9qSigBaKKOlABRRmjNAC0UUlABmiikoAdmjNJRigBaKSloAKQ0tJQB5x4v1ix0T4g6JeahL&#10;5UMcMhLBWY8j0Fag+Kng/qdUI+tvJ/8AE11Eum2U19HeS20b3USlUlZcsoPYVP5Mf/PNPyoFqcl/&#10;wtPwdnH9rgf9sJP/AImk/wCFqeDM4OtKv1gk/wDia67yYj/yzT/vmkMEXeNP++RTDU5QfFPwV/0H&#10;I/8AvzJ/8TSf8LT8FEH/AInsX/fqT/4mus+zw/8APJP++RSG2gP/ACxj/wC+RSFqclP4l0nxHaJc&#10;6VeJdQJIUZxlQGABx8wHrVBmJUYyPx2j863/ABBFDAsKxpHGSWICoMnpXPvk8tgHoMnJ/Kq6HuYL&#10;+ChqOeqnPrtH9azbrTH1CVheygWiHKW8Qxu/3z3+laTZLjdjBHG8/wBKThj0LDphun4UHZKKluY2&#10;sBEu9DjUIqi++UDkgCOTtU+raLaa1biG7TG1w0cq53p9CKlutPju7+wumbDWTuyKDhWDLtOf0P4V&#10;cVcA8nA6BOB+dFiY01d36le6sIr20FrdM/l5BKb+XA/hPtmslzqK6+bHTrpLOz+yrKqmPIUgkHA7&#10;cYreCjkK3XrsHP4msm90GK+1hb17q6i2w+X5cEpUnn1FImpTuijfQatb3+jrLrUzJPd4aMRqilVR&#10;nbpz/CB+NdCltFvaTyYjLn5nVAGz9TWdbeHdNt7uK7C3EtzB9x7i4klKkjBwCcCtRiMbWJ45+ZsU&#10;BSp2u7HIeIreW70jUdUvVKsBHFaw9TEhlTLH/aY/l0p+px6jLr1vBNaQTLOJJktS2FypADyEfeJH&#10;QVta/YS6poc1lAyq7lCC3C5V1Yj6nb1qG+0me/1a0vY76W3jhidW+z/K5LEdGPbikYzotO8TIex1&#10;W/8AEE++eHT7qCCNhJACdwOcKw/iHFdMs/2G1RtSvIi2ceZIwiD/AEFVdP0S1066mu4prua4kUK7&#10;yzF9wHTrxV+SCC4XFxDFLjkB03n9eBTNYUpRjfqzkfPhu57jT4LmO4tFuxcXFxF825AQwUY5OWAA&#10;9hVm50vUtTuP7ZghFpPAd9tbSAHzfeTHGeTgjpmtq40bSpzuexgV+zqNrj6FehqrNpGpwDGm67PG&#10;BnEV2PNQc9v4v50GXsJJWf4GhZXE13aQyzW5tpnXLwsMsh9Pp3oe6tYgTLdQRc8h5Rn8qgsrfVY1&#10;zf30dyemyKPy1H9aT+wtI8wyDS7XeTlj5IOT6kmjY6U5OKcfxMmfWNKi8U7pNQtRELTazbxjO727&#10;1ojxNojyLEt/FIZG2gqrEZ/AVejs7SFAIbaGMbidscYGTUy7RxEqqe21QTQTCFRLWxDe2Ud8I47j&#10;OwOHK9Eb0BB7CuTlgI1pr6wt5LjSLCTLQpwPOwQzR+u3PT3NdNqFvPc7baGRYopP9bLnLhfRfSrN&#10;taW9pax29ugjijXCRntjngevehinT52YuhXYv9S1G6t5A8B8sIyc546E9iK2ZHitomIQqiAsdibv&#10;r+NYt74fuFvTfaPe/wBn3Tn98GXMMvplPX3rVsxfpERqMsErn7pgQoo+uTzQh0+Ze61r3MIXeo6l&#10;rcWpaXp8q24hMYkvBsySeoUcmqGp2sMVtCq6BMJnu0LSOVCudwyBkk4PuK7C7W+eEfYrmGGTuzxl&#10;lx+Y5rKudI1W+8lbrVoP3cglUQ22PmU5GST60GNSk7aE+mmdZnjfQ4rCEgbXVlJb6gCtbHHIwDzz&#10;wKyYNP1JZw7a5K+CMxpAgB9s8mtUE7gTjPc53E0HRTVo2HHOOcAeuNopqnIO3Jx/dGP1ofDNl8bu&#10;+45P5U3p8uTn1bn8hTLJACBkEZPp1/Om5GeevsMn86XBx82SP9o4pGViPm6dscUgsHTcGxuHQD5j&#10;+VKGyeVx6bjn9KTZ8uT0H93gfnQo7KT6/L/jTYEjEMcHoP73ArR0LP8AaseFOOfYf/XrLRF5Jwp9&#10;cZNaehgf2vHyD168n/61IwxC/dy9DsqBxRRSPngzS0n1ooAAcnoadSUtABRRRQAUUUUAFJS0lACU&#10;tJRQIWigdKKAExSU6kFAAKU0UhoAM01hle/4UtFAjF14ZiAzjjqee9c6wZRknA6ZPA/Kuh1z7nAI&#10;baOQPeuewQeOo/4Ef/rVotj2sH/DGc7CQePc4Bpufl9B+Q/OlIUtw2G755NNYBWB4JHdjk/lQdyH&#10;AFl4Odx7DA/OlA5JUbvXHGPxpCu4ruJGOhPP6UE4PBJPT5v8KLAKBuPp/u9aAPXqfTrS5JX5j+fA&#10;puem7JA/4CP/AK9FgG5XzFC7Se46mg8MAcjI6E5P4ClDHjByOwxtX86z9Ruz5HlWepWdvMWGWkwQ&#10;B379aLkzkoq7H/2nG2sNp7IfMWITb25GDxjHrV0rgfPwD69K4i0uvM1bUr278SxQSbxBm3gX51Ud&#10;RkHFa2natYWJMY1PUL9ppQBJLEXI+h2gAUXMKddP/h0dGGwvAYY6EcflVTTdQg1awiu7UHY/O0DG&#10;0jgqT7f0pbu8FoyH7LNNuOMxDLD6+lcv4e1j7B4TjnksyLWFZCJ3lXDPvJChc5zk0XHOsoyt3R01&#10;hqEOoSXHkgjyJTE2B3+tXCVzjIJHtuNcXY3cXh4RTPeJcxXJ8y9iDf6qRjnzAB0XnBHYYNdhHLHL&#10;CHjcSxMNweNgFI/rTTKp1OZa7iLcRSXDQCVfOQBmjY5bB74p+MR/MQATxubArBvZdDvdWsI1u4jf&#10;RSExC2PJAHIZh/DSX0fht9Rl/tIRLcrjImZuVxwwB4x2/A0MHUa1Xc2ormCVpUinid4uHVWHyVNk&#10;CMndhMZJHA/Ouc8KpY7tUOnRosRufkZV7bR0H1zW5d31nYBftcyxb/u7+c/hSKU243ZTPiPRo3IN&#10;9EzA4IiDOc/hTrLXrHUrya2tTMJIlDM0kTY59Mism71WNWZotaW2tyflEdhkqfrSWGptbXGoXEtr&#10;f3LyuoRlttnmqqjB6Dvmgx9rLns2dSTnAY4HoTnP4UucrjnHudoqtbXDXVukywyW7PzsdcMtWMDP&#10;DDI6kcmg6RTuJGGO32GP1pvf5Wz/ALo5/OkbG/nv3Y5/SkJySX9OCxwKBiD74GcH6ZNPx2bjH45/&#10;CmE55B4H/AR+dPTGBgtg9l/xoBjmPQHOD/e4/SjPY5x78Cl5dsqAo9cZNJzuHzHPvz/+qmSP0YL/&#10;AMJfHyD+57Aj/wDXXeiuB0EE+Lg25/8AUn74H6DtXeis3ueJjP4rFIopaSkcwlLRRQBxfhDnxb4r&#10;YdDeL/6DXaVxXg7B8UeLMA5+2L/6CK7QcUCQUtFFAwpaTFFABRRQKACilpOlAABiloooASilpKAC&#10;loooAKQ9DS0lACDOKWiigAoHWlpKAFpKWigBO9FLSUAGa4/4n/8AJP8AUsdf3f8A6GtdhXHfFA4+&#10;H+pcZ/1f/oa0CZxWC3xD8FqASw02Akj0wa9lrx0DPxK8IAAj/iVwHj6NXsY6UkAUUUUxiHrS0Yox&#10;QAtBoooASilNJmgAoxRS0ANxigU40mKACilooATFFLSUALSUtFACUncUtA60ALSHgUtBoATPFGaK&#10;KADNB60dKKACjFFLQAlFLRQAlJS4pKAOf8TcJC3PQ98elc6WJHTCjvjH6102v28soiaKMsVzyFzi&#10;sL7DeFS7W0x93GT+Aqlsezg6kY0kmyoQWO0EE/7P+NAZgFA2sR2Ayas/2feMSTbSEf7S4H5UxbG9&#10;cAfZZSuMYxtFB1+0h/MvvISDv5UBuu37xoI5wwG4e+f0qY2V2X/495ic9FGBj60hs7gfKLeYc9FX&#10;+ZNNoPaR7kG7KnPAz/EaTPpu2+ucCp/styvS3kBJ4UISSPrSC1uEAzauP+Alj/8AWpFe0j3IwfvH&#10;uem3gfnQSxOFw2RgheP1qVrabGfszjHOSCf0ppt5sAGKTHoy4osHNEjwMKvG7rgfMaXGUBYEH35P&#10;5U8QvkDyZMEZ4TA496Fgl2lRE/B5VVP86LD5kRsfkG7Chj1P+FKjZU7hlenXApwjbccROPTCEmlZ&#10;ZORsZTng7SxP4UWC6I1bGdqlh6hcY/Gl7hcDkdhkilZJON0TnHOWH9BRtJ6xyFfcEAUWC6I88kgA&#10;sfTk0dGHIBI/iOf0qUK5HETlT6Lt/WmKpUMoR/cKvP50DumBAKgsw56bulIcjOT04OeBTlH+y/8A&#10;3zk/nTT1xsYH3y2fwpBoA+7uJBX/AL5FIvIwvI9uMfjTz8uSQc9twz+lIfmY71Y/7wwPypjuIBzu&#10;U8+3JpSTk/xD0+9RjaNxBZR2IwKGzjjIGM5A2igLiMmBluM9AeT+VI3UB87fenZyD8n4oCP1pAq7&#10;j/exyB1xQCYpX8M9N3Q0YO1hk49DwKTeMYQEH6ZNJn5t3egBT7kYA9MD86B0yB+K8frRkAjJJYjj&#10;cc/pSKc/e59mNFhXXcXA9MkenWgABuT8/p1NJkEHdux054FOymMbyR6DgUBcC3XuR2+9+lIxC4LD&#10;bn+I/wCFKQAmASAP7ox+tIGAyEI6c7Bn9fWiwaEiYxk9D3bgflWloWP7VTGduO3ArLVlVsA4PqBl&#10;q09DZDqyfdLY69T/APWoOfEP93I7Kg0UYqT58KWkpaAClpKWgBKKWigApMUtFABSUtHagBtFFBoE&#10;ApaSloAKQfWlpOlAC0jAHr1paDQA3oKKWg9KBGJr/wDqcfw4BPHvXOE/Lj5lHqTgflXRa7nHB52d&#10;APmxmudAwSAAM9/vH/61aLY9vB/wxjYVWOD75G0U0kBC3IBGOmB+dPOQ2dvORyTuYUjsCBgjP+1y&#10;fyFM7EImTjBI/DGfxoJYFuMj2/xoJ2kbvT+LnP0FKzMwJPOezHj8qQ+ogO5M9P8Ad/xoOMjp+HJz&#10;9aU52dOvr0pcDAJ5XtngUXAaeWA68Hpyc1m3Ol2kVvcTWmmW73W1nTcoyzdv1rSJJBALEdgPlH50&#10;jIrQlWXcjDBC9/qaRMo8yOYtU1LRdBHn2enQRQRFnkkfcSeCeB3J4Faehz6rPpaz6xHFDcSsXjjj&#10;4CIQMA+/Ws3VdI1CwWK403N7Y28omfTWbnjoUfrx1CnutdLEfMVWKlQwDY/iAx3/AJUGNGL5tXov&#10;67GbqzTXiDSrWR0knXE0mMCKPoce56AfjXM6Pp9rbaDbaxJC0sAGJrdh+7xvILkeoUmu5YKnzlFY&#10;9STyWxXNabZXsHhO0sZdL+0l0ZZopZ/L25ZieMdKbRM6bcrsguLmSKF7C1hgF496LdJFhG2aIjcx&#10;9xjg10Gn6VYaWrRWNskKsAGVCWGfoeB3rMeDXZ7+G7az0+MQxlIInncquf4uFrYtTeLb4vfIMoY4&#10;+zfKhX8eSaSQUYNS94yrmO2tfEtrhIbeNbWSR2wABkik06WK98SanM0AYeTAFaVccfN2qXUNAj1P&#10;WLa8uJS1vbIQLZONzZ6lu49qfJZ6jbarc32nx2kouI40eORyrIUz0IHfOadgUZJvTS5pS3CW3loy&#10;7BI+yPAwM9aWRBNC6sMrg8r8uPfJrHlttcvr218+Gwt4oJhISJXkc4GOmKtavoqaxJbrc3lxHZoS&#10;ZbZWws3oGxz+FCuaXbT0MK9uDPoF7Zi9+2bXAW7RMqBkYUt0JHtVqxa6vtbSLVLjyrjTgDBBGf8A&#10;Xgj7/v8A7vajXlvIIYbK1shJp0zpGghGwwnOTkdCvv1rU1bRYtVtod00tvcwNuhuLbAZD3+Y9Qem&#10;KDn9nJyv1NNmYfeUYP8Ae/wpu8Y3HIUHvwKrWFtdWkIjnv5Lxh0kKrvx7kCrIAHQhQOpPzH8qDsT&#10;01DaT0zt+nFJ8vQjOOu2lfB5AGcdWP8AIUmc4JB4/vHAoKQ0cNgjPcYGTT3OQNwI+v8AhSHD4AJP&#10;sBtFKAVH+z/sdfzouAnzLgnIX/a4H5UvBGACV69cA0dQMDn6ZNO43AkKD6sdxoELoOB4tH3f9T16&#10;V3gYZ6ivNI9CsvEGvtZ6jFK9v5e4hZCnP1XkVrj4U+FAMfZrrGen2yX/AOKqWtdTw8bpWfodtuFG&#10;a4j/AIVR4WwVEN4AfS9l/wDiqP8AhVXhgDCpfD6Xsv8A8VSsu5yXfY7fNGa4j/hVXh4PlZNSX6X0&#10;n+NH/Cq9AyStxqo+l9J/jSt5hd9h/gznxN4rwf8Al9X/ANBFdrXn/wAOLCLS9T8R2MEkjww3YVWk&#10;Ys33R1Jr0CgaEpaQ5LY7UuMUDFNJRRQAUUUUALRRRQAUUUUAFIBzS0UAFFFFABRRRQAmKMUtFABS&#10;ZpaTFABQKMUCgBaSlpMUAJXHfFEkeANQwM8p/wChrXZdDXF/FP8A5EK9ycfNH/6GtAmcggJ+J/hM&#10;bR/yCoD9OGr2KvIVTHxT8LL94DSoRnPoHNevikgCgUuKMUxiUUtJQAtFJn1paAEoxRRQAtFIOtLQ&#10;AUUUUAFFFFACUUtJQAtFIKWgBM0mee9LRQAtFFFACUUYooACM4oxRSmgAopKWgAooooASjrS0UAN&#10;xRinUUANxRjiloGaAG7R6CjaPQU+ii4DCg9qNo9qfRQAzaKNgp9FO4rDNg9KTaM9BT85oAouxjNg&#10;9BRsHoKfS4ouwI9i+i/lRsX0X8qfilpXYakexf7o/Kk8tf7o/KpD1pD1ouF2M8tP7q/lSeWn9xfy&#10;qXFJznsKY7sj8qP/AJ5r+VJ5ERPMaflU2KQYzSDmZEYIT1iTj2FL5EX/ADyT8hUtFAXZEbeEjHkp&#10;/wB8ikNtARjyY/8AvkVPSUBzMgFtABjyI8f7opBa2+P9RH/3yKsUUBzMriztgc+RH/3yKPsVsGyI&#10;I8/7oqxRTux80u5WNlbHrBH/AN8ig2Fq3WCM/wDARVmjpRcOeXcrmxtsY8hP++RTfsNr0NvHj/dF&#10;W6Si7Dnl3Kq2FqoKiCMD/dFPitYIW3RRIp7lVFT0Uhc0mrNhRRRmgQlLSZooAUdaWkpaACiiigAo&#10;oooAKO1FJmgBKKKKBBQM96BS0AFHWg9KQDFAxaSlpDQICeKbu5xS5paBGJr5IhbI+XA6muaY5AUD&#10;A9egrpNdwQFPHA6DrXN/db5fvev3j/8AWrRbHt4P+GGTySGwD16D/wCvSSbgAV2gH+LO0fnTg+3j&#10;HzZ6k7jTWBGM85/v8/pRc7BBnCgAZxknp+tKG6gAfh/jRjLANjd6t/hS4YH5huH+1wPwFAXGKSc4&#10;BJPpS5IOep6YByRRhQCG5UdzwBQdoUYHB9to/WkMGyHAJO71xmlOR1H4dc/hQ2CuN24eijH60Adc&#10;NjPJ2rz+dAXEBaNtx4/2TxxQVOM8gducCjIDbVAHrzkn8aQkewb8zQAo9MEgc/3efrRy27qfoP60&#10;hbkAgA+pOf0oYk/fGfduBj6UwA8cgdOuOTTty/jwf7xoJcqQeg6Z4FMw2O/X+EYH50XAecDg9vXn&#10;9KM4II4GSDuOM0mDk44/3Rz+dCqQMgYOev3j/wDWoC/QcCdpA6Z7cU1RnBxz6r/WjG4ndyfc5/Sl&#10;AIOW/wDHjgUXD0Beeh5+maMg5zjPuc/pTgMgDOR14+UU05Xbg8f7I/rQTdC9vTP97pSOdqkjkfkK&#10;XOOcAZ/u8mmsNp5AzkH+8fypXHpcAc7ipIHsKNx+p9hzSkAHc449XOf0o5Yf7Pudop6Duhvy/j+Z&#10;pSMjDYHf5jTuSCA3yeijH60i4B4Xn0Uc/nSFcP4cNuC+pOBQDuGQuQe/T9aBjcemc9D8x/8ArU7A&#10;znOD/tc/kKdwH+H+PFbAbf8AVdP89a7wVwnh9XPitjuJHkj/ADiu79Kh7nh4z+Mx1JS0UjmEooNH&#10;agDifBH/ACH/ABSf+n4f+giu2rh/Ah/4nninkn/Tx/6CK7igSClpKWgYUlLSUAFFGaKAFpKSgdaA&#10;HUUlAoAWikozQAZpaSloATmlopKAFooooAKKSigBaSjNFAC0Ug60tABXE/FU/wDFBXo9Xj/9CFdt&#10;XE/FUZ8BXgwD88fX/eFAmcuCB8WvDQ3D/kFQ9fpJXrteSAA/F/w5kHI0qLjHHSSvW6AQtFJRQMWk&#10;oooAMUtFJQAppo60tIOtAC0UUtABSUtJQAtJ0paQ9aACiigUALSc0tJQAUUlAoAXNLSYpaACiiko&#10;AWiig0AJS0lB9qAClpB0paACiiigAooooAMUmKKWgAooooAKKKKACkpaKAEpaQdaWgAooooAKKSl&#10;oAQjNGKWigAxSYpaKAEoxRRmgAooxRQAUUUUAGKMUtFACY5zRQTRmgAxRjJ5ozRQAtJRRmgAxRRm&#10;jFABRiijNABiijNLQAUdqKTmgBKKNtFADqSignFABRRmigBKSlooEIDlsYNOHWkpaAAikPWlzQaB&#10;iYzyaDQKCM0CEo4oHTFLQBXuraO7tzFIMqcVxk2h+I/NcQx2ZjydoLEZHbNd3Rinc1p1p0/hZwC6&#10;J4oADGKxJzyA56UjaL4mJJEFkPo5rv8AHvRTua/Xa3c8/wD7G8UBiVtrIfNz+8PNB0jxPwfsdmD6&#10;iU5r0HFGKOYPrtbueeDR/E3X7BaBgc583rSLpfiZW3HT7Yn/AK65P+eleiYpCM9aVx/Xq3c89/s3&#10;xIT/AMgy3wO5mz9eKa2n+Jcgf2VCfczcV6KBRRcf16t3PO/sHiQDJ0mFh3/e0w2PiMIoOjxnjoJg&#10;PpXo9AAouP69W7nnBtPEmPl0hMjsJQM/jTRbeIef+JJjK84lBr0mkHWi4vr9by+484+zeIAAP7FP&#10;r/rAaBBr/RtEfk9fMFekUUXH9freX3HnJh13odFkYHuXFI6a4igDQ5mB6jeK9HxQc5ouH1+r5Hmx&#10;XWgv/IAuPorilUauGO3QrgZ64YZr0ijFFx/X6vkeag6xwP7Cuen94GgPq2edDuj2+YivSqKfMH1+&#10;r2R5p5mrbsHQ7wj8AKDPqWOdEvMD0Ar0ujFHMH9oVeyPM/P1Ec/2Ldgf7KjNH2m+DjOj3i8dkya9&#10;MoNHMh/2hU7I8w+1XvX+xr3PqUp4vLwj/kEXuB6x9K9LHPal49KLh/aFTsjzJ7+4DAf2TfsPUR4p&#10;P7QmwCdKvR/uxH+denYHpSEegFFw+vTOF8LiabxHJO9pPCoiwDJGVzz613gpAPal6VJyVJupLmYt&#10;IetL2pKCAooooA4fwEd2seJz63w/lXcVwvgDP9q+Js9ft/8ASu5oEHenU0CnUDCkpaSgAoFIDzS0&#10;ABHOaKDSDpQAtAozxQKAAikPWnUlACUooooAWkPWiigBaKKKAEoo+tFAgoFJzSigYHrRQaTrQAua&#10;4f4r5/4QW5wcDzEz/wB9Cu4rhPi3/wAiNNxn98n86BMwFA/4XB4fUcY0qM5P+7JXrIrygZ/4XRom&#10;CQP7LTt/sSV6uOlAkLiigCloKEoopKAFPSgGiigAooooAKKKKACkpT1pPegBRS0g6UUAFJS9etFA&#10;BRRS9qAG5570tJSnpQAUtNpaACkAwc0uaKAFpDS0lACUtFHegApaSgUALRRRQAUUUUAJS0hpBn1o&#10;AdSUtFACUUUUAFB60HrRQAClpKKAFpKKWgBKKKKAFpKWigAopKWgA7UlFIaAFopKF60AOpKWkNAB&#10;3oopM5oAD1pBnmkfkUgPbBoEOxmlBycUlLQMWkoxRQAUA0UD3oAWkoooABTqaOtLQAppMUCloASi&#10;kooAdTcAnnt0p1JQAtIaWkoASijHNJ3oEOpM0Cj3oAM0UUUAFFAooABxR2pDzR0oABS0UUAIfalH&#10;Tmm96UUxDqSkx9KMfSkMOaP4qWigQUtJ+VH5UDFopKOaAuLSHFFFACE8cdaQZ46ZpaM8U7CHDpRS&#10;DpRSGFFH4UUBdC0YopDQMKKO1FAhaSg9KAfUYoGFLRRQAUUtJQAYpaQUGgBaSlpDQAYo7UmaWgDh&#10;fh8Q+oeJGxjN+f5V3WK4T4eY+2eIsZz9uNd3QIWikooGKaaOtONJQAUUUCgANAFLSUAFFFAoAWkN&#10;LRQA3g0UtIKAFooooAWko7UUAL2pvel7UgoAWgUUCgAPWig0lAC1wfxcbHgaXH8Uyfzru64L4vf8&#10;iUx/6eE/rQIx1X/i9ukKQfl0xR/47Ia9W7V5WP8AktulEgj/AIlq4H/AJK9V7UCQdqKKKCg7U2lp&#10;KAFpaSloADSUZooAKKO9FAAaSlooABS0maM0AHeijvSDrQAtHajrRQAUUg60tABS0UUAJS0lFAC0&#10;lFLQAgoNFFAB2ooHSigBaSigdKAAdKKO1HagBaSijNAB2ooxS0AJRQaSgBaO9FLQAlFLSUAFLRRQ&#10;Aneig0DpQADpRS9qSgApO9LRQAUHrRSHrQAHrR1oooEKKD1opD1oGDAEjIziijNJ70CA9eOtAzRi&#10;loAQZ79KUdKKKBhij8KCeOOaM5HSgAPSg9KKWgBO1FLSH2FABS0lLQAUtJS0AJRRRQAtFFFABSUU&#10;UAFIetLRQAlLiiloAbS0hFHegApaBQeKAEPWil7UlAjF1i5kt23o5GAO+FH+NY/9r3Dch2OPfArV&#10;17ocf4//AKq5zgtnIyeoB3GtLaI9jC0oSp6ov/2xdFOWP54/WlOsXJXG8n8cfrWaoywyBz0zyfyF&#10;Skgjk8j8f0osdPsafYuHWrvafn4B6A/1p39tXZTaOh/unms3HyAPjPHB/Til5Ucrge/A/KgPYU/5&#10;UX49buePnPB5HU05dbuUB3t2z1yazATt+UYUn6A07JI7gHp/D+pp2B0KXY0v7du1PzZByTg80n9t&#10;3YyzcZ/vH+lZpbGCAQvcj/GgBWBIGT/sn+tFg+r0v5Uaf9uXQbOeM9TwKd/bl0Rkfj6VlMMrwAW9&#10;ByaRgAPmYZBxgfMR+FAvq9Lsav8Abt03Qkn06frQdeusY4JHZeTWTzkjv2DH+lGTtIOPfccfpSH9&#10;WpdjW/t656EgZ/Onf29cIvzHJrIIHPOB7DaPzNBTBBAb/gI6fjRYX1ej2NhdenAycc+uKRfEE+Qc&#10;EjPfgVkqMnI6juOTSqM8Fenqd36CgPq9Lsa//CQTk9OCew4pT4gm9Du9AM1jggHpz/tHP6UMTjuM&#10;dz8ooF9Wpdja/t+XABUjNIfEEoQjGD6kVj9F+UnHqBj9aaw5ByeP7o/rSF9VpdjbXxFLuPyEj1YY&#10;pR4ikyTtz7AVh8EjdjPsdxpcfMeBnP8AEc/pQL6rR7G2fEUh/h/BRk0reIn9AP51hM3ByT9CcCgY&#10;yMBvw+UUh/VKPY3j4hkUDIXHqRzR/wAJG23lP++uBWF1Unvn+H/GhWHPAz7DcaA+qUexvDxE2Cdm&#10;T9MD86WLxGpYb1OzvgZxWACM5IJPvz+gp2ST7ejn+lMl4Sl2O4trhLqFZYzlW6VOK4jw00p8SXKt&#10;I+wRjCE8fgK7YdKjqeTWp+znyodSUUtBkIKMilpKAOE+HJ3T+IH/AL1+1d5XB/Df72uc/wDL+9d5&#10;QJCfxUtFFAwpBS0lABQOtFLQAUUUUAFFFJQAYO7rxRS0h60AA6UUdqQe9ACmkpabzv6cUAOozRRQ&#10;AUUtIaAA9KQDFLQKAA9aKKKAEHWuC+LzlfBeB3uEz+td7XAfGDnwWuOv2lP60CMwY/4XnpwByF08&#10;L/5Dkr1OvLOf+F6WI7/2eP8A0CSvVO1AIKKKKBiUdqWigBKKWigBp60U6koASloooAKKKKAClpKK&#10;AA9aKKO1ABS0dqKAEPWilpD1oAKWiigBKKWg9KAEpe1IM0tACCloooAKSlooASiiigAHSiiigBO9&#10;OptLQAtFJRQAZpaSigApaSigANAozQOlAC0h60UGgAoFFFAC0UUlABS0lISBQAtFJmjNABRj5qKM&#10;0CFPWkPFA96DQAgIoHJ7UUopgFB60UdaQBS0lLQMKKM0lABS0UmaAFpKWigBKWkxjmlHSgANFFFA&#10;C0U2igB1FJRQAtJS0UAFFJS0AFFJS0AJS0UlAB3o7UUHrQAgoPQ0tJzQIwPEBGDkccew/wDr1z7Y&#10;CgdvU8Cug14nsOcDpz/+qudYjOCoLZ9MmtOx7mD/AISHJgng/L7cfrSHAHy/d/2eB+dBZRwQCfTO&#10;T+VD9iQVzyM8k/hQdQ3kKdo57bf8ad3+9jnJA61GzMFXIAz2b/CnFjyzDqe/T8qYxo2g5zh+enJp&#10;7BsjpnHVvmP5U3JAUkYX1JwKVSDHkdMdR8o/OgAdiCB2weXPP5elZ1/fy2D2cjxBraWbynLjlSw+&#10;Vvpnj8a0QDyE+cY52/4muS1e6udLvLGLUdeAtJBI8rCJcrsxjbxyckChsxr1FCKNnU766jv9LtLN&#10;dzTyF5lcYAiA+Y/mRWp1Ujp+GB+dcLOszwX+ow6ncm/gESxsx2hoHZQu7j3OfetjR/7Hk1S4WxvL&#10;m7nhGHd5GkT5ieB2PQ/nSuRSqtya7nQhsIQpGe+0Y/WmGe3iOHuIlc+jjNNnt454HhnTMUnB5/pX&#10;O+IdE0y28PTtFbIjqF2OSc/e96DabkldI3JNX04TJH9stzK5CqocO2e3SruckE9COhOfyFVIbGyj&#10;RHjs4kKgHKxgDOB365qd28hGkVXl2gnbEo3fTnrTCLla7Kf9qwDUv7OnDRTuN0O77kg9vf2pJtd0&#10;63maF52aRPvJGh4NU4NTbUdZhgk0WWDy4zKkkxBkHbgDNObWbldRvLZNHluZLd1UvGy4IKg8kng8&#10;/pSujN1Xb7y5pWtW+sQSS28cqJHIYzuUjOPrVyRjGhdVMjAZCryxrK0C3urWwmW+thC8lxJKE3hs&#10;BjntVm/v57NCyWYlix8zvOI1X65oLjL93dkH9r35kCx6JOD/AHpZlXP60aNqd7qEt6L21S3FvKEX&#10;D7g3Gfp3rFvY/s5juLvQoiJpQqsb1iC7dO2MVYtxrGlStYxPpiXV28k8SEs7Ed/ypGEZvns2dRuI&#10;wTn+QxS54wmffAx+tQwGbyI/PMRn2jcEyRn6VI3UBwPxOf0FOx1DiwDcKuc9AMmjcpzuAU+/zH8q&#10;ToMk/KfU4pMg/NyR/wB8/qaLDFcgZBVfbJzn8KQ5OCQcehO0Ug5PyA++P8acp5OAN3sN1FgAccqP&#10;y4H50uTjPXnkJ/jQS27kc+/J/AChmCjLkg+5/pRYCx4XAPie7cYB8sZ45/Ou5HSvNtN1vTtB1a7v&#10;dVuktbcqq73BwSenA5rbHxO8FnH/ABP7f/vh/wD4ms7as8HFv96zr6K5MfEzwa3H/CQWv5N/hSj4&#10;k+Dj08QWn5n/AAosc1zq6SuXHxG8IHp4gsv++z/hTv8AhYfhAj/kYbH/AL+UWC5l/DcDZrbAcm+a&#10;u6rgvhhOlzZ6vNE6yRPfyMjg5yM13tAIBS0lLQMKKKSgBaKQdaWgAooooAKTvS0UAFFFFABSUUUA&#10;LRRRQAUlLRQAUUUUAJRS0UAFFFITzQAvavPfjCceDo/e6T+Rr0KvPfjD/wAihD/19p/I0rgZqnd8&#10;d7X/AGbEf+i3r1TtXlUef+F725JGPsY6Dn/VtXqtMSCiikoGFLRRQAUUUUAFFFFABRRRQAdqQUtF&#10;ABRRRQAUUUUAFFFFACUtJS0AJketFGKKAFooooAO1IKWigAooooAKKKKACkNLSetAHkvinxH4kTx&#10;zqOl6dqws7WCONkHkq+SVUnk+5NZ39seNVAx4oRh1/49Ep/iIbvihrgHXyoO3/TMUhDKvOBnsxxX&#10;fQowlC7QCDW/GqklvE0RGeALNTSjXvGvOfEMGewFqpP5UmXI+cHnnkbRTWOPlJ4Ptj9a2+rUuw7E&#10;q6944WPB8QWpOc5NqM0L4g8boedds2Ho1qAahyQ33h/3z/WlJ5wcHI9M/r2o+rUuwrEp8Q+OMEDW&#10;7Hnu1tj9KB4j8cDP/E5sWPQZtuKh3Z3A9T77v1o2sxweeOR979KPq1PsFiwPEvjkAj+1dOYg97Y/&#10;l1oHinxyrEHU9NyBwDbk/wBarliOAPlI7nP6U3gH6dRnbT+rU+wFv/hKfHS8NqOlAdcmBv8AGnf8&#10;JX45VsfbtI2DnJgbkfnVPOV+U/8AfPB/OlJAcjODn05/Oj6tS7CsWx4u8dlsLc6Mw7EwMP605fGP&#10;jpiNs2iP64icf1rOfOcHkn1Gf1FPLEje3AIzhuR6Uvq9LsFjQPjLxyD/AK7RCf7vlP8A40f8Jp44&#10;GMvoh9vLf/Gs/dxyTt9e1KpGflbIH3iOP50vqlLsOxfPjXxwBk/2KBg9Ufn9aD428cgnMejAY67X&#10;/wAaoqeQF5P+zSF1LHB+boQvX/Cj6pS7AXh448cDrDo5HqA/+NKfHPjbGRa6RIM9F3cfrWd91+o3&#10;dsnmlbB6sAOvzcUvqtLsFjSXx340xxZ6U5HZWahfHnjMc/YdKY5+6HbNZhXJOQMY6s2KTOBuA3Ke&#10;pJwB+NH1Sl2A1X8feMl5Nhpa/wCyXbNA+IHjAHD6ZpnP/TRhWXvY/e6Y5wcj86UA8EEnH90bqX1S&#10;l2Cxqp4/8YEnOlaZjsTMRQPiB4uLYOlaZj3mOKygck/KT+v6UpYYYqPmPUDk4+lH1Wl2HY0Ln4k+&#10;Kba3eZ9G09lUZJW4J/pXpujXz6lo1neyIqPPEsjKpyASK8V1bb/ZVwSSP3fQ/wCFew+FP+RW0zBy&#10;Ps6VyYmnGEkokmxRSc560c1gAvNKOlJmlzQMKKKTvQAtLTaWgBabnmlpKAFpaaOtOoAQ0ClpKAFo&#10;oopAJS0lLTASiiigAopKKAFpTSDpR2oAKSkzS5oFcWikpaBhR60lFAjntfIOVIyODjp2/WsAAMoB&#10;BIwOANoroNfzztwTkdOT/wDWrni3POS3oDuNadj3MH/CQu4DKgZU9gMD86H4GFHblR/jTWz8uefb&#10;Of0pCSAoY5Pp6fhRc67DsBvu5UdDt603G07gVXHccmjouD1x90/4UZIHb6MOKLjFyoCknkdz8zUp&#10;5cMR16luT+VMPCD+HII6YFOOOMZGB1+6PzoTFYCD5nJJY9C54/KuN1CZLsaxcthi2ywtSRjIDEOQ&#10;P944/wCA118qmaGaJJGjZlKCRBgqSMZBPcVTGjaeq2ZW1TFnzBsH3ePX07/WhmVWMpKyOX1XSokn&#10;vZLppbzyZLVI0ZtqgF1+XA46ZGT61r6NPuubq4mtZLQ3twIoIHXbhY4vUdOQ9WbrTLiXUZLqzvBA&#10;06hZo2jEoYjocHgGof7J1SfUbWe/1czC2l8xY44gu44xzj60jGFGUJ3sbHmrGDmSNe2CcfqawvFN&#10;7aDQJ4xdQBmZejhnxkZ+lat3p9leyI91bpKU+7uHP5CkXStNhxs0+AY7sgFM6Kim1ZDH13SY1LNf&#10;24OMnJ3H8hU9reW+oWq3du5kjYna7Ajp6LUggtkQbLaIc/3Ao/OpQo6KAB1wgx+tMIqS3Obu9RS0&#10;8USrIXkkktkSGIH77biePQVZ0ITPqWslwFkNwm9EPQ+WO/pWimm2g1JtQEK/aynl78Z2j2zVabRo&#10;5L6W7jurm2lnIMoifIcgYBx9BU2M/ZzUuYtSXhtr61ttgUTBhlTyMCodS1PTbCAi/miCSrtCFPMe&#10;T2C96gi0NI7yK6uLy6uJIiWRZ5MhSfYVck0+ykvor+S3jNzEuxJGGMD2p3LtOSafU5e6stug21tJ&#10;bXFvYPdoII5JP3qgk/8AfI74q3YfZ9L1mSHVpPM1GQH7PfT8LJF2Uf3SPSrmo6FdXWoWtxBcMLfz&#10;Ve5hb7pK9Cvp9O9aN9p1nqUPl3cEc6qd4DDODSMI0ndvsWoyJACrfL2KnANKHI4XjnBCj+tVrW0g&#10;solgtkVEA+VV+bH4VZbgDJA9ic/pTOtbahkf7Gc+m40fLu+YAn3OT+VJnAI6D1Y4FIvHPIH/AHyP&#10;zNFxi53Agpx2LnA/KnAHbgkkemcCmnBORyf9n/Gmpnr1PtyRRcViQDIwGIHovH604AoORtDenJNR&#10;g4GG+925yfyFKCe5P0Y/0ouBP4Xijk8R3yugYBB8rjd+tdn9htD1tYT/AMAFcd4U/wCRmvDgD92P&#10;b9K7oVm9zwMV/FZVOnWR62kH/fsUw6Tpx62Fqf8Atkv+FXqSi5z2KB0bTD1060P/AGxX/CkOh6SQ&#10;f+JZZ/8Afhf8K0KKLhY4b4aIken6okaqqi/kAVVwBz7V3VcN8NQfsWqk9Dfy8fjXc0AgooooGJz3&#10;paKKAEpaTFFAC0UUlAC0UmaWgAooooASloooAKKM0UAFFFFABRRRQAUUUUAFIaWkNAAK89+MJ/4p&#10;K3GOt4nP4GvQhXnfxiAPhC2yMj7ZHx+BpAZ1t8/x3BPO2zHf/pmf8a9VHSvDk1fVYviy1+vh+4kv&#10;BAFNkkybiNhG/d06dq7z/hMPEYxnwLqGP+vuL/GmTc7XNFcV/wAJl4hzz4G1ED/r5i/xpD4011Tz&#10;4H1Q/SaM/wBaB8yO2oHSuK/4TbWRjPgrVR/20jP9aUeN9XJx/wAIXq2P95P8aBcyO0pa4o+ONTA+&#10;bwbrA+mw/wBaP+E7vgDu8H60Mf8ATNT/AFoHzI7WiuJHj28P/Moa5/36X/GgfEC4IJ/4RLXuOv8A&#10;o4/xoFzI7XiiuJ/4WFJ38KeIR9LTP9aU/EIjr4W8Rf8AgH/9egOZHa0tcV/wsRMc+GPEf/gAf8aB&#10;8RYe/hrxKP8AuHH/ABoDmR2tFcSPiNbH/mXPEvXH/IOb/Gj/AIWPaZwfDviX/wAFrf40w5kdrS1x&#10;X/Cx7L/oAeI//Ba3+NJ/wsrTgcHRfEA+umvRYOZHbUVxX/CytNzzo+vj66c9B+JmlAkHS9c4/wCo&#10;c9Fg5kdrRXFf8LM0cDJ0/WV+tg9J/wALP0Pp9k1YH/rxeiwc6O1PSkAxXFj4naF3t9VH1sH/AMKX&#10;/hZ2g/8APHU//AGT/CkHMjtKMVxZ+KHhxepvx9bKTj9KP+Fo+GhkmS9Ue9nJ/hTsHMjtaK4ofFLw&#10;setzdL9bST/ClPxR8LA4a8uB3z9kk/8AiaLBzI7SiuL/AOFp+Egeb+YfW1k/+JoPxV8HgAnU359b&#10;aT/4miw7o7SiuLHxW8Gnrq+PY28n/wATSj4reCj11pB9YJP/AImlYLo7OkNcd/wtXwT/ANByP/vz&#10;J/8AE0h+Kngkj/kOw/8AfqT/AOJosFzifEOB8TNe5I/dwcD/AK5io9wxhWGfTrVS81ew1vx1rV/p&#10;9yLi0lWFUkCsASqYPUDuDVogghnDY7bhxXq4b+GNbAOem3I64Of0pOD90c4PfP6U9hxn5gM/eIwP&#10;zppfcMsRsHft+dbjQAbSAudw9f8AClOR958+x4/SmZYAgAH3pAcjIUMfbnFAWYsh2AszKqf3vufr&#10;VG71W3gik8m5hklCFgi9SAOmRVm4ZWhctb+emOYU+djnnpXP2rH7Tq4j0p4kbOS21TF+79P89azq&#10;ScWDZoHXoxatcxafduiIWYCPAGBnOT2xmr1rP9ss4LpoTCZUD7T8xUECsQE7JMuwRdEPmKGwpb58&#10;E/hWvpuV0uzLZJ8iPOTgZ2D86mnJuTCwt5eC0NqWiMiTzCEknOGIOCB6ZBzSzajp8UxglnHmf88w&#10;T/KszVrz95Y7bK6JjvozkgKrfK3APf69qS91U747RoJreaUBZpREXZCedqt0LGh1Fd6ibNK01a21&#10;Hz/su8rEdpYAoD9M1O8oiR5GyFQEkIOcf1rIi1i2RLa3sNPuCjTeUCwHB53HA54xmr11eNYwfaDE&#10;JY1YCUBuUX1C+gPWrjJuO4FmCZLiNZ4HV4yvDA5J9ifWoLe88y+vbWVFjNqyje78MrAMKy3+wRLc&#10;WKObcmXfFjeN7EZPT0zjFZyWmby8eSJ442K+WTA3zYA3fe6c8c/hWcqjTiwudgHLLuyGUepBU0O6&#10;ImTIm30BG1vzqnZNG0DxGzmt0j+QB1C7+OSOaxGbR49dVFTzIfII2BWcCTd7dDWkp22Bmz/belhQ&#10;xvURSSNq+tFrq1pd3htbQyGXy952ocEZx3rBkikXT4GjW2SEX/yF1O4HPc+ntWraGU67c+fPDK8d&#10;vGhaIYAyWNZQqyk7XGjUYbjkAAj065pvPygD5vfrUu8kg5yvr0qLJ24XOc9B0/Wui4DwCpyQoPvw&#10;aAOffOfm+UU0BwOOR609c/w9fakAobnDYHpgY/Wgj5hx8v5frSBg0mARu9B1pxwWxnH1oYzP1T/k&#10;EXG0/Lsx0/rXs/hkf8Uzp3T/AI906fSvGNYIGl3AO0Exjjpn8q9n8MDHhnTeMf6On8q87GfGiHua&#10;tLRSVygLn2paQ9KXtQAlFLTe9AC+9FA6UoFACdKKWkyKBi0tJS0AFFFFACUUtFACUUZooAKO1FFA&#10;DfzpR0opM0CHCg0gpTQA2ilpMc0ALRRSEZH0oAWikA4pe1AHPa994qVyCRz07frXPuCUI6j/AGPl&#10;FdD4gRgA5U7SwAxyScfpXP4PIxz9dxFadD3MG17IjJ7DGCeicD8TTs4GMhfZev50qrtI3j9cn8qC&#10;vTf8zEd/04pWOu41iVj3AYHcjr+dKu48qRjGeBk0pHyYK8Y/i6flQUHlkjIB9TgUBcjyOSw5PfqR&#10;/hS9GBIOR03fMfyoDHYxOcep4FKqMRlCQo7gYH50IfqwPBBbjPd/8Kad3ljcMjPc4FOAY5C5I74G&#10;P1o2lhlRkk9F5phddxvQdCfb7opB93OTt9AMD86Vl5xu+b0ByaRgQQGY57E/NSHddxTkZAxjP8I/&#10;rS4PBwo+gyadkgjOB9T1/CkOcHcfoxOBTAbuGR8oznqxyfypWAY/MAMd3P8ASlCnHyj8vl/WhVBO&#10;Rye5H+NO4mHBU5zj34FB+bJOQADwvyjr60q7Dnby3TA5NNbG35icjsRu/QUgE+XHQ/8AAOD+dCDD&#10;Ha2CR/vGlZQqjJx3+b/CgEHr09SdopAKQemTn1c5/SkPzJz1HduBT8Z69fVRj9aiIBU4Oef4eTTB&#10;XFUktySR04G0UqjJHI47KMfrRwCMHn/vo/lTvlyM8E+pz+lFwY3rnZtA74GTTQckNnJ/2vmP5U89&#10;OcgD14BpEzjCg+vyjb+tILichstznu5/pTuWXJ3Y+uBSLjJ4Pvgc/nRwBjcD6ADJoAXAx8pwP9gY&#10;X8TRHgHgkN/s85px2glScEepz+lBVRyxx/vd6ZNyx4SBPiO+YjB2DnOT+dd0K4Xwj83iG/PH3BjA&#10;xXdCs3ueFil+9YtJS0mKDnDNFFFAHE/DYAabqRAwf7Qm5/4FXbVxXw2GNL1E/wDT/N/6FXa5oEgo&#10;zRRQMM0tJS0AFFFFABSUppKACiiigAoNFFACBh25pc0lL2oAKO1FJmgAFOptKKAFpM0tIRQAtFJQ&#10;OlAC0UlLQAhFeefGEZ8KWv8A1+p/I16JXnXxgJ/4RazA6m9TH5GkIzbDB+PE42/8uq/+iq9VxXlO&#10;nAn473OAflthuPt5QxXq1NAL+NJQWAx70uaBiUh59adSUCuwFH40UtAxKKKKBXClpAeaWgYn4Ufh&#10;S0lAB+FGKWigBMUYHoKKBxQIMD0FG0egopaLjG7R6D8qNq/3R+VOpKLgJsX+6Pyo2L/dH5UpJHHW&#10;igBNi/3R+VJ5af3B+VPpKLgN8tD/AAr+VHlp/dX8qeKKLsBnlR/3F/Kjyo/7i/lT6KNRWGeTH/cX&#10;8qaYIj1iQ/8AARUtB60XCxCYIcf6qP8A75FNNrb53fZ4i3ugqek5ouFjxTW0VPiTr4QbDthwEA/u&#10;CnMQvQAD0UnP40a6w/4WR4gPGMQfeH/TOmMWPXgerdK9XD/wxrYaoCkH7ueeDzRuQYIA3ep60YJQ&#10;P1/9BoLlmJQZXocdK3uMay45LZb34/lTnGWG48jpuG0f/XpFc7cD7uDnH/16XcC2Blv9znFA0yrf&#10;Xy2EAk8mefLACOJMHJ561n28V8ZLy5ulgtLK5O6SOT5mChQCC3bgVtKSrbVIBwRwcn8qz5bOW8uP&#10;9Ml/cBgVtwPvEd2FZzjfUTMmyhe61W6t5FaOzv7MkJtyyxKfLX6EjOa3UliSdrNBgxxB8n5xjp+f&#10;FRXenvPcxzw3L2lwimIOAMMhO7aR7EZ/Gkt9Oe3vHvpbuWeVowmWUIAuc9vrUQjKLsBRv79NQngW&#10;xU3jW84mc/8ALPADDk9uSKilu5roRTbEfy2ZLNI2+WWY/wDLTH91RxmtuaCOS1e28kCE9VT5QRnO&#10;M+h71TTS2kTzZJtt6o/dNEvywAdFA7DsfrRKDu2JkMNqlvqNjaI277JbvK7Dg7nO3r69T9DWnNLF&#10;DDveRFVgxIYcnA/Wq2nWl3E093elDdznLrGMhVHAAHsKlu9Ng1C2kt7jlWOc91b1AqlFqDsNGPcq&#10;6eD53L/PJiYkn5gWdeQR061TnjjurWfzo/NCrw7GRucjPzNxXQanZyXOky2cO0k7ANx2jAKn+lQ6&#10;tYXl2h+yThVZlE0bDC7Qeo9DzUSg7/ITRoErFDl3JjRckschRjnisVLxrrVvtVhbS3MItvKZh+7T&#10;duz16mtsANu6HaTnjr261DMZgg+ymFcZwJFyP0rWUbsbWhzV7b6dHHCEsrh5GuVMmFYA5JLKN3Xm&#10;t3TfKSWWK30Z9PTGfMCBfM59fWoZ7LU7to1uLi1URSK4whYlgOn0q1HFq5dWnvomjBGU8rgj05rO&#10;EZKWwWLfAPPJPqMtSt0G8/N/tdaPupkkgE9xgZpEboVXcD1I4/8Ar1vYdhWcty3JPTfS7iQA3T/b&#10;GFFCAkllUbR129f1oByxG3DexyaQC4LKccDpgDg0cMQAMAenI/WgZU89T6daCcNhshuwPX9KGBna&#10;x/yCbgDA+Xsfeva/DwK+HtPAA/490/lXiuuZ/smfcCG7Ej3r2rw7keHtP9fIT+Vedi/jRLNPrRS0&#10;lcohQaUGmjBpR1oAWk5paT3oAPrSjpTacKAQYpKdSUDClpKKAFopKWgAooooAbS0g5pcUAFJS5oI&#10;96AEowKBS0AFB60YoxQAlGKWigBKDS0UAJ2opcUUARSxCWMqe461xsngK4Z2KeILtMsTgIMYPau2&#10;op8xcKs4bM4geArpFOzxDdc9fkBP86P+EEu1+54guVJPXyxn+ddvRRcr6xU/mZw48B3wbK+IrjJ6&#10;5iBz+tH/AAgl9yR4hnz/ALUII/nXcUUXD6xU/mZwp8C6keTr8hPqYQfyGaP+EG1Tv4hkLDuYgc/h&#10;mu6opXK+tVv5jhf+EK1c7t2vbvQGAY/nTT4K1tgc6+uMcAQACu8NJmncPrdb+Y4QeCtcHH9uRge0&#10;NJ/whviBUKDW4Mc9IK72gdKOYf1yt/McCPBviBTkazbg/wDXGkPg7xEEwus2xJ7tDmu+wc9aWi4f&#10;W63c4A+D/ERJP9r25b1aPI/Kg+EfERUZ1W1YjsYzj+Vd/Sc0XYfW63c4I+FPE7DnVLPA6ARkD+VI&#10;vhTxMAQNRsQMfwoc/wAq7/FFHMH1ut3PP08LeKUGP7QsMeuwk/yo/wCEV8TK2VvNPYnruU/4V6BR&#10;ijmD63W7nn58NeKsZN3YOe2QcUh8NeKjwbiwI9MED+Veg0U+Yf1ut3PPT4c8WY2ibTgO2AaVPDvi&#10;lSBv04DsVLZr0HFGOaXMNYyt3PPW0DxUMbU09m9STSf2B4qXLbLB292Neh0Ucw/rtbuecnQPFZBJ&#10;gsnPoXIFC6J4sXg21lj0WSvRc0v40XD69WPO/wCxvFa/ds7Ln0kwfzpn9k+LgTiys1/2vNzXo2RR&#10;xmi4fXa3c5LwppOqWV/d3OpQJGZcY2SBs114oxQKRzSk5SbYtFFJmgkWmv8Acb6UuaRvun6UAcX8&#10;Nf8AkCX3IP8Ap83/AKFXaYrjPhsM6LfN6383/oVdpQJBRiiloGFFFGaAEpaTNFAC9qQdKM0UAFFG&#10;KMUAB60UUdqAAdKXtR2ooASiiigBMUtGKKAFopCT2FGaACijNFACDrS0UdqACvO/i+SPDdgc8fb4&#10;/wCRrqfFb6pF4du5tHlWO9iXehZdwbHJGK8B1jxt4h8Q2iW+ozwPEkgmTbCF2sOn160dCWz0PSxn&#10;47354wLcf+ilr1WvmRPF+tW3iF9fjlgGoyJtZjHldu0L0+gFeq/DLX/EviZrq+1aaI2Uf7uJY4tm&#10;5u5pIEz0brS0YoplDcAHNLS4ooEFFGKKBiUHpRilxQA1c5PpTqTofrS0AFFFFAAKDRmigBPxo70t&#10;FAgHWlpBS0DExRS0YoASkpcUYoAQdKKWigAooxRQAUUUUAGaKOlFACYoxS0lAjxXVmUfEXxEec5h&#10;5H3h8gpCuHOB8x9OtM1u4to/iL4iM9zDCMwj96wGfkHY0z7XaMvy39rsH/TVcH8K9TDtez1HdCjb&#10;6/N/tdf0oY5bnIPbd/SmfabI8rfW2B3Ei0iz2yk7buAqf4hIBitrj0JmZ3A3f+RBTWJKkM2cdiML&#10;+dMSaFiQt1bn/dlHP504S2jOSLmDIHIWQZp3AVG/dkZ+Xt8mAPTn6UgZlGVb8FG4frTvMg7TwE+g&#10;lGTSboRtJnhPuZACf6UfMdxV4JCsAc7TtG79KQ5Hzcdenr+FOG3aczRcdcuP6UhKMOJEP1cYov5h&#10;cCCdp2/N2zx+lALEAk/NnOG+X/8AXTgBkjeuDwCHBGaXaoGVYH1wQfzp38xDSTuIPGR2+X9aQZA7&#10;KPXGf1pVVGIG5SfTdn9KeqYbIwfbcD+lF13Ab5YUYwwH13//AKqQf3upHBYvu57/AC1MyYQnOPq2&#10;2mGEjBUde/A/WldDuR8Nwd34HA/KkOcfKM+6/Lj/ABqURvztXJ9Qc/rSiFyDkg+2d3/6qNO4XIg+&#10;QRyV77Rg/nQvJPTJHp83508wuxI/LnP6UGJuST8pPQnP6UXXcV0R8g4YD23HJoxzk4LH+/z+WKmE&#10;LHouAPwH5UixNjAU49Qdop6dwuMZQM7hx/tdKXGRjouQcnhfpTxG4JChvfHH60CN2YAIeDzt4P50&#10;g1EIYDjGPQdDTS4xyxGf7vIqUxvu5Xnse9IYZByU/EjP8qB2MnW8HR7jBHQfcPPXvXuGjLt0ayHp&#10;Cv8AKvFdcR/7HnLRnGByenX9K9r0UY0Wyx/zxX+Vebi376JZfpvenUlcwhKUetHNFABQTQaAMCgA&#10;ooooGLS0lFABRRiloAKKKKACiiigBKWiigAo7UUUANoAx3JpaMUAFFFFABQetA60tACUUd6KACg9&#10;KWkNAGXe6i1o5yuUBxVFfEfUlAfoCAPxpuvEiUYI+8Pft6VhSdc5yfTr+gq7I9XD4anOCckb6eIw&#10;x+4PwBp48Q5Y/KpA7LkmubVmzh/vY4B/wpzH5fmwuPXv+FVZG31Oj2Oh/wCEjTcBtGD2AyaG8SJn&#10;G0D9f0rnSPlGenX5umKUrtZucKR16ClZB9So9joT4jQjhRx65zTj4iix0HvmubUYHyDA9R8ufxp2&#10;evGTn+Ht+NFkH1Oj2OhbxGgHCDPqeBSDxHHtyVGenfFc6CA2ACWyeVHSogODz27cmkP6lR7HUjxD&#10;Hj5lXHsTSjxFDjOAw9jmuZQqw2AjI7Z3H8qVVzgHAOe/P6UWRP1Kl2Ol/wCEjg67QfYHml/4SGEH&#10;JUfTPNcw6ndk9P8Aa6Um0K2eefU4FFh/UaPY6b/hIoSfuYHu2KlOvwlfu/rXKhSRkYI9hj9aF44A&#10;OSM8U7CeBo9jqv7ft8YwSfrxSDxDb45A59DXLE/PxjH0yaTZtOJMADpzn9KLISwFE6v+37ct0H4H&#10;mlGvW5cjGAPeuTPA4xgnvxSgkJwox6j5aVkN4CkdWdftcgEgfU4oOv2ucA/jmuUARunI74GP1oKL&#10;uwpB9hyaNBfUKJ139uW2Bjn8aBrdqepA/GuSYKCFbv77qGwQBgcetOyJ+oUjrf7bte7AfiKP7bte&#10;5IHuRXI5wG4yvvwKFIJO3bt+mP1paD/s+kdd/blr1ycfWnf23aHoxNcgMZOMZ9QKDs3fMOPTGaNA&#10;/s+l3Z151q0A4Yk+g5p0erWsrhAxUn6Vx7EBiGVcHpu5/SkwGBRvu+5wKWgnl9Po2egIQVBByPXN&#10;OrkvCmp3d3e3lrNIrRQbRGNuMDHrXW1J5dSDhJxYZo7UUUECCkl5if8A3TTqbKcROfRTQBxvw0/5&#10;AN4P+n+f/wBCrtK4v4aEHQbwjr9vn/8AQq7SgSCl7UlLQMbmloooAPxpcUgpaAEx70tFFABRRSHr&#10;QAgPNLR3oPSgApahkmjh2+Y4XPTPeozf2wbb5yZ9M00m+hLklo2Wc+1Jmq7X1spAMyD6mm/b7UEZ&#10;njzjPX1o5Zdhc8e5bzmlqsb22AyZ48f7woN7bhcmdAPXNHLLsPnj3Jz1oPIIquLy3J4uIiOv3hTh&#10;dW5G4TRnPH3hRyvsLmj3Jc4x15/GnZqAXUDdJo/++hR9ohzjzkz6bhRZ9iuaPcmzRmohcw5x5yZ/&#10;3hR9ohzt85M+m4UWfYXMu5KwDKVI4Iwa+b/H/h9fDvimeJRttbgmaDHoeor6MM8Q6yIPxrh/ifoU&#10;Ws+GXuodjXdlmVORllx8y/lz+FKztsDa7ng1vaT6hfQWNrHuuZ3CKo5+YnHNfUPh7RoNA0K002AD&#10;EKAMR/E3c/jXlPwd8PCS5n8R3YURx5itg3rxub8On517N50WM+YmP96hJ9hJruS0ZqMTRkcOp/Gl&#10;EiHoy/nR8irodk0Cmb0/vL+dLvX+8PzoC6H0tM3juwo3j1FAcy7jqKbu9xRu+lK4XQ6gdaTIpM0w&#10;uhxpKTI9qWi4XFozSdKT8sUDFoBzSUooEOpKKDQMKKSloAKDS0lACUtJQOKAFoxRRQAN0460gPHT&#10;mlpKAFoopKAFpD0NLRQIwb/wf4c1S9e8vtGs7i4k+9JJECT+J+lVG+HPg9uT4esP+/QrqaSi7Cxy&#10;3/CufB+Mf8I/Y4/65imn4a+DiuP7As/wSuroo1A5L/hWfg3H/IAtPT7tIfhl4Mxk6Dbfr/jXXHij&#10;t0oA5D/hWHgxuuhW/wCGR/Wmf8Kr8Fn/AJgcPJz95v8AGuxFOo17gcZ/wqvwX/0BIuf9t/8AGkPw&#10;p8Ff9AWMY9JX/wAa7SgindgcUfhP4Kx/yBh1z/r5P/iqafhN4KP/ADB//I8n/wAVXbY56UuKV33G&#10;cP8A8Kj8F5yNJYfS5l/+Kpv/AAqPwZk/8SyT/wACpf8A4qu5pDmnzS7k2Rw5+EXg0/8AMPm/8C5f&#10;/iqRvhF4POcWNwM+l3L/APFV3OfrzSjpT5pdwsjhD8IPCBGBaXQ+l5L/APFUn/CofCO4H7Nd/heS&#10;f/FV3lIetHNLuM4T/hT/AITHSC8HOf8Aj8k/xpD8IfCnXyr0Y7/bJP8AGu9FLRzS7hY4D/hUPhZg&#10;v/H/AI9rx/8AGkPwf8Nf89NTA9BevXoGKQj3o55dwscD/wAKg8N7cGXU8f8AX49NHwh8OjpdaqAe&#10;wvWr0D8aXFHPLuKyPPf+FP6AOFvtXUe161A+EGgocrqGsr64vDz+legnrRRzy7hY87f4PaG5H/Ey&#10;1krnJQ3e4H65Fd/bwJbwRwJnZGoQZ54AqXiik25asYEDNGPeiikAoFFGaKBhilxSUtACYoxS0mKA&#10;FooooAKKSloAKKKKAEopaKACiiigAopMmjNABRQOlFABRiiigAoBzSUDigBTQOlFIetAC0jUUdqB&#10;HN6+cuV5PzA8cdvWsJlOOCFz/c4H4mtvX+JBzzuGMc9vSsNuOWIH15/StOiPewn8JCkFSQvHHO3r&#10;+dHH8Oc47ck/jSNgBSx+mf8ACgjucAY43dKZ0iLxkjhvb5j+dKGw3HBHUt8x/KnchB1Awe+BTcE8&#10;KcqRz2H50MAk3Y5+9jJZ+fyFBGepHsX/AMKNxC4GeeuOB+dIAGJCnjvikFhxY8ljuB7kYH5VSGpw&#10;f2mdOkEgkMAnXIwGXOCR+P8AOrEh2LlQzEAnC8k1yb6jfSeL1EOlBLk2WBFNKAcF87iaTM6tRQcf&#10;M6O41KK01Cys5QQ94HCeXwAVAJzVxTg/L077f8a4q5vLLU9Sub6XUI7SayxDaMx3ESDliV7qScfh&#10;XQ6PrkOqxMswWC9gO2e2ZuVb2z1UjkGhEU6t5NM1QcMWGPwGT+dM3DfhGj8xPvDO4iszXFj22qyJ&#10;K4kuFiwjlDg5546gYrH0+aHRtP1m8hjIkmvXhgQEtv2/u0GT15DH8aLjnU5ZW/rY6Oy1K31OOZrZ&#10;t3lSNE4k7FT2q4GyRuyV9CcA/QVzOnt/wi6w2d/cRyW83zNcA8rK33g59Cc4Nb7XVtFEZmnjWEDc&#10;ZFbjHrmi46c1KOu5JHcwXTN5Uqv5bYdU4APvS+Yo/iUZPYgfzrBgn0a/8Qi4srndeRxbZPLB2Mp6&#10;FiOpqvM3hgG4M7RicOySJcMzsGBOflp3E52T269ToobiKZN9vNHKmSN0ZD8+mR3p00kMERklkREU&#10;ZZ3PT/CsTwosEfh2Dy08tCzkrtKAHcfX2xV+61WxsyYriYhyofZ5RO8flzSLUvcTIW8R6MODfxPj&#10;0yf0FTaZqtrq0Eklo8jpHJsbehRcjr1rEfVY43Qf2vKN7Yjjt7HG8jqASKXS9Vns7Jw+mXz3Lzu7&#10;Dyhlssec59KDGFV89mzqMseFOB/sjH60bscrgN0IAzTVJdFZlZSwztfllPpgU5lJQMc4HrxRc6hu&#10;cDkYI7n5j+Ap2QGB4+rH+lA244Y/987RSAgnIzx3ApAOOSAM5B9TtFALdASQey8D8zSKc5B2/Qcm&#10;kPyMNxyPQndQAo2qxUEknsowfzoVhnCjB/76NKQAMk7gP73akwezcdcngUAX/BZP9p6nkEDcvLHP&#10;b0rta4nwUc6nqfplecYHT1rtajqfP4n+KxaOaPeimc4nNMnz9nlx12H+VSVFO223lb0Qn9KBnH/D&#10;LP8Awjlx6/bZv/Qq7XtXFfDEZ8NTnnm9m/nXa4oEIM98UtGKKBiUd6MUUAKOtLTelKOlAC0lHNGa&#10;AAUtJmjNABig9KKQnigDG8QEfYxuI7449q4c3Eqlh5z4I4UncPzrufEP/HooB5JPfHauEIwXPyls&#10;dBwf/r17GAX7tnj4y6qaCNcT4I8yTYeOu5eOetL58yqNsrKCTnHzConIXAPy+uTigkHIJx3J6fqK&#10;7uVHJdk63UgUskpAPUjn9Ka08u3Kytx0K88d8iogAeeOe+MfrSnsdvPT0H50WXYOZ9xftkyyIwkJ&#10;B4yox+lOE1xI42zH/eBwRUeMpzgjnjOR+dAXavyjCHjA+b/9VKy7DvLuTm6uAcebkjjPQ/8A16Q3&#10;lw4BMhbg/e+Vh9CKiXLLuOGHUAcn06Gg5O4ZbHpnp+FPlXZBzS7kpvZhgGckehHI/Gj7ZcpwJWYD&#10;nD8/kahUHnmkXKMCqndj86OVdg5n3LQu7lUx5rc84Ygj9Oaa11dMpPmMEPByNwP4VFsHUcMeeOCK&#10;b8xbjAI79D9cijlj2BSfcfau9jEttakRW6fdRANoHpj6nNSi8uOGEmM8EqP6VByzZZVJPfv+dNZS&#10;xyfmPQA0csV0Bzl3LA1C5STas2D1+Uc0rahcEZMoY+3BqqQFbLDKn8aFyOF4A5xnP6UckOxPO+rL&#10;Emo3ZfmXPpkYJ/GnHUbkgZf5R/e4P51U5PHXqcf/AFqVWbOMYPt/9ejkj2BSfct/2lcBfmmx6K/I&#10;HvTv7QuAuRKw9mOVP+FVI3+cgg59hSqN0gJAH4Yo9nHsPnl3Lo1O8Vc+YQPTO4Ug1W7Byrnn+62R&#10;+VVCVU4IB/nSMmcHHzdsjH6il7OHYfNLoy8NUuQu7ewJ/iT/AA70h1e8YEq5LD+JPvflVLAOC46e&#10;vSnBQEJ4IPqcil7KHYXtJ9y7/at3wS5/3wSGH4VqaT4sMNzFZ6gwIkYJCQp3E/7XNc8hOMMAR+dV&#10;wCdZ0xPl/wBeD8tY16NOVNto3oVZxnoz10HI9iMijoKToMGjGa8E9sO1KMdaQ8CgcjpigB1FA6UU&#10;DE5paOKKBC0hpe1N5oGGKKWkoELRQOlFAxKUdKKT0xQAtJmloFACUClIoFABScUNnt1pBnHbPtQA&#10;tJS9aMUCCk60tA6UAFKOlJS0AB6UgGKWigYUUUDpQAUlLSGgQlLQKWgYmc0DrS0YoEFLSe1LQMTN&#10;IetLSUALRSUtACUUtJ0oAKWk60tACUUYAoIoEGKUCkxiloGLSUUUAGaKKKAFopKKADFLSUtABRRS&#10;UALRSUUALRRSUAFIetKelHagBKWiigBO/tRS8UGgBKKKKBC4pDS0HrQAg6UHpS0lAHM68SspxkHP&#10;bv8Aj2rEJ6Hbz/s/41t69jzucY3dCM5rDdQSA34Bun5Vp0R72E/hoQA8fzHzH86cpzxnn2+Y/nTS&#10;foUP97gflTx0PAAHrwtI6GNwGOSR0GTncfpgU0jJwTjnqRn8MU4tlcdRxzjaPzpoYsOOVHXHA/Oq&#10;GgGFOWyT/wBND/IU4he4OOvJwBTR6qM+w/xoBG44/ALyfzpDIL0BlU5qsbyKxsmuJxI6KOERcGQ9&#10;lA7k9K5EaI174muRfTSR3dzbC5Z4Xx5LCQAKregUBT69e9dv0OABv6juaw57a8HiaW7iiV0FgIV3&#10;Hq4kJx/Kkc9anzNN9Cva3cUV9bxx2tvHAssltcpGgJhZBuVyx/hK5P5Unh+yj1Syt9Y1O1ja9ldm&#10;gmC/OsROYwx9hj8MU6403V7qyu7dYbKzS7JaZ1YsxBPzfmOK0LO21WGZFuri2+zIu1YEjI6DjB9u&#10;v0zRYiELS1INdWVbixuI9QsbZbd2dzcndkldoIA/GsOxh8lrg6ldJqFnbzrDE+3ywhm+dpMc85kU&#10;fQmuivdLiDzahaWcEl/j70oxuA7Csqzt7r+znkudHkuWvp2upolkCiE8bFJPoFUfhSJqJ+0uU7aK&#10;3ElnaRadCftE8sN5DKMqyJ0bn8K6yKztIbc28VtHHbkkmMKAnPHSsMxa1/asl9HpVvu8vykUzD5e&#10;ckkj1roE3tGvmKqSYBYA78H2oNKMVrfqY9tNDZa3qjFY4YFSIAxgcnngCk8OBJ21SVkDOb+X5mjy&#10;cfL3NSpoaDxBNq11KZWIUQxNwqYGOg6/XtUUNjq2nXN39mNrJbzztMvnsVYFuoIHvTJUWpJtdWaj&#10;XEQuhbkqJmXcq43Egd8Cm6hAl1ZSCS4e12/MJ92CmP6e1Z1vYaxJq8V7fvarFFG6BYSec/Wn3eg2&#10;+oamt3eXE9xAg+W0PEQPr70M2vKUdEZN5eXl/b6QYpopLtLnb5+zy4JGAP3e+CO/vWhoc8up6jda&#10;ndylLyMeQ1inC265yAc/eJ67u9RXUd+/iHTbR7YNaRSGRJolyEAGNhFX9T0GK9vob6K7nsryMbTN&#10;FyZB/db1xSsYRg+bm7Goo57DP90ZNJkbsnG/PY7jTYImhhVZ52lYD/WORk/gKdggg8+xPAoOxajy&#10;QPvDk+pyfypAADlgT/vHApR8yEr1HXAx+tNABPB5/wBkc/nQAhbA3AMR7fKB+NCcH5eAeu0f1NDM&#10;emACOg6mlLEnJABx3/nigBQwU4HB9vmP50mCGycZ9/mNIcDBzgerHApytk4Bz9RtH50AVtKuddtr&#10;m9Og2NveSGRfNjupvLKDHGCP5VrLq3xBz83hnStvp9uP+FO8ElTfapgHO5e3FdoKjqfPYn+KzjP7&#10;Z8fDr4V04j21D/7Gmf254+H/ADKFkfpqI/wrt6KZicT/AG947H/Mm2zcdF1Nf8Kim8QeOTBIJPBM&#10;G0qc41RMgY+ld1UV38tlOfSNj+lAHlfgbWvFFnoLxaf4VW/h+0SHzRfpF8xPK7SO3rXTf8JJ41HB&#10;8CD8NVi/wpvwvH/FLOSMZu5e3+1XbUCOKPifxmOvgFz9NWi/wpP+Eq8Y/wDQgS/+DSL/AArtqXFA&#10;WOI/4Szxd38AT/8Agyi/wpP+Ew8Uj73gG8/C+iNduRSUAcUPF/icjnwFe/hexUf8Jn4jzz4E1LA9&#10;LiM12gOTgU6gDiT4114HnwJqufaaP/GkPjfXA4U+BdY/B4z/AFrt6SgDif8AhOdX7+Btb64ONn+N&#10;L/wnepZx/wAITr3/AHwn/wAVXanrRQBxf/CeXw+94K8Q/hCh/wDZqQ+P70f8yV4i/wC/Cf8AxVdr&#10;SnpQB5vrPjqeW02t4P8AEaE5HNquOnrurODMyFsMgbkL94DPY+n+NegeIW22g5IyT0OO1cEYwpLH&#10;t90scfrXr4BPkbPJxusyMA7sIcnuR8y/iKZjOCMjHzAoc9emR9KkwAzZBBP8R/zzQygcNyzDgk4r&#10;0TjGqeTgAH1Xr+VOBVsqc7x6cEe+KcEGDzx3Oc/rQIgy4b7vvzmgVuoxiGICgEeq/Kfx9azNSa/s&#10;Jor5bhRZlkiuYJFwcE4Dx/7XqO9aeFP8ORt6K2f/ANVcxeSahYajDdali7tIZfJtooeWaSTO1ivq&#10;PufjWNZ2ia01eRFNql0viC2v4oBLbXQNrZmSby1kPUu2BnB/h+nvWtpN3q99eXZvorWO0iYRpsJy&#10;zjg/N9axZrl7q3vbzUtLmlkjj8sQqVRbUcdO+TxzWpYNr8caJLDDd2+0FJPM2OAegYdyPWuek7zu&#10;aTj7pq3l5Hp9m088bSRJgvjnAPGR9KxItXGnLq08jST28VwnkRhs794B2ofXuB6Vs3y3LwMLeG3Y&#10;yAiRbg7QFx7da43R55b3W5IIngh/fZgk8sshZFA4PrtB/OtK03GasKlBSi2za1HUvPms1i823mgv&#10;ESSJ2z8rdCPVSP8AOa6JVOcncFx/Ccg/hXMakZbe8gS+mt9ovo2inJAdo+SQ3suf1retL+zvjJ9k&#10;uEn2cPt9frToyvJpv+rXJqJKKt/WtjD13VZjY3sEVpLHJa4zMJ1UZ+8GAzk//rqG/wBbuZ9ImTzL&#10;WOdgiq9vNvkySMkqB9en41W8VxGa6uZrcxzyCFIpiU3rEAzHg+pJxUKafLDOt0FlTWVIEEQwVkOM&#10;bzjouO5rmqVJ+0sjeMI8l2dNZazYXNxHaQSzyzIAryfZ2QAgcbjjjPWpdQ1OHTVV54LmQAFi0Eec&#10;AdyaydB1SztUlsr2bydUaUyXCS/xsT1X1HQD2FaGuSXi6Tc/ZUhZTE3mFnxhcHoK641JOle5zOK5&#10;7WKUmvXst3ZraabJ5VzlUN1iMOSNwOQTj8cdajm1fWpLK8mjj0+BrYlCJZC7FgM8YFVZXl+waJDq&#10;EBlgJ+UWmcgeWRz71Rhto7q0vo7bSLqSd5z5b8jYOOpJrm9pN9fzNuSO9jtraWaaygab7zKCx/hJ&#10;/mKmC/gPTdkf/WqOLKwxggjCgAY2kYH+NTIMnJIPuwxj8RXdG6irnLKzk7CcjOOPpyKEJ3fKWz32&#10;H+YNLtCtvZuD3I/lTXG0fM2c9CRmqFqPx82Rnd/eBwfy70Ydgcg/UcGhVzktjHrnd+lKp3IF3bh6&#10;dR+VAIGUDqXY+42kflVdRjWtKYlwPOAG4Y5+tThflOMFT2DZ/So4lVNe0oAgkyjjOKxrfw2a0vjS&#10;PWutLSClr5098OKKAO9A60ALRRRQMKSiloACeKD0pKWgQlFLSYoGLRQOlFABRRRQAUUtFACUUtFA&#10;CUUtFACUUUUAFB6UtJQAmKXgUlLQAUHrRRQAUUUUAFJS0d6ACiigGgAxRS0lABRSUo6UAHFFFJQA&#10;UtJ1pcUALSUUtACd6KWigApDS0UAIBRS0UANHWloooASgZzz0paSgBaSlpKADJpc0lLQAGgUtFAC&#10;UUtFABRRRQAdqTtS0UAJS0lFABRSUUAFFKKDzQIQUvWkx70UALQelFI1AHM66pMxwD1/hGf1rEKL&#10;vGAc+xz+vatrXG/f89Af4v8ADvWM3zLhj788CtOh72FuqaDHPbI9Bk0mcZBYEn05NAIPAbP14H/1&#10;6GC7eBkf98j86R0XQ0sqsF53eh+Y/lTdx53cemeT+Qp/zEcdD2U4H50BcoAvIHZf8adxjSSwG4DH&#10;bP8AhSlQSMsMH1OBRgjhc57hev50EngFcEenJpjEZMoeQV/75FNAJXAPy+o4H507jIO35sdc7jTc&#10;H+Lk54yc/pQMVclQASc/3f8AE04dwDz7DJpDuA5wQe7/AOFBJOA3zA9OwpMHcU/eHzc9+5po+Zic&#10;g9uTn9KCcnBHHTg7R+dLheSBg5/g7/jSsK4EcgEsP97pTskAE5APQ9BSbQhG3APfHJpM44J5z3+Y&#10;0C6aAT83HP8Auj+tNBVmIVce4GTinEkg7hgern+lKdwAHJ9c8Cgq4zB3dif++j+VOJIxuAz2yc/p&#10;S/MF7hf9kYH50DoSpP8AwAc0CbvuBc+hC+v3RSkfKVU4B54+XNIcFj/e+mTTWZQw3DHu/P5Ciwk0&#10;A5/ix/ujJ/Ol4HCnke+4/wD1qP4QMbh/tcClOcBcYGP90UhiEjaMjkH+Js/oKX5sZkXg9MnH6U2M&#10;4wVPHsP60hOGzkAf7K5NAWBt2flY49Mbf1pyluAp+u1f6mkOM5JUe5OT+VP4P3l3DH8Zz+lAdBGI&#10;zgA7z2UZNIMBxnBPcHk09h8vBJH12gUgxxyfoOB+dArl/wAEgC+1PPUsOpz+ldmK4zwTj7bqeAMb&#10;x2rtO1R3Pn8R/FYUUDpRTMQqve/8eVx/1zb+VWKr3pxYXB9Im/kaAOT+GGf+EUOf+fmX/wBCrtOK&#10;4z4Y5/4RFSe88n867SgQUhopaBjaKcaSgBMUDrS0DpQIO1IOnWlooGJRS0gPNAhaSlooAw/ERP2Q&#10;fe43dBnt3rhcnPy9M545/Q13PiQgWIJxgA8+lcNlHB3Zbacjdx+texgP4Z5OM/iDGZiSRxz1Xt+F&#10;IQQ52YLjPI4PT0qQMGKkhvxORTTtIOA2AOM8iu84xuMEfdznkjg/lSyOSwBYbh0IGDS4wMEkgDoR&#10;kCm4U528+w6ZpoGISAPnVeT0xtP6Vm65avcQ2UrOkcNveR3EryMEARc55/EVpgddjEn+6Of0NU5N&#10;Ms7y8E9yZZthBjikPyIfXb3qKkW1YqDSdzmLiSc6Zqmqm2uAmpn91JtyEiXCoXA5UkAn2FdZZTw3&#10;FlC9vIlxEVCiRfmHT1HIqyxGCuBu7gcZHpg8YqpZadZ6e0wt4xEZn8yQDgbj1xWdOm4sqck1Yraj&#10;Fd3oSygUxwSgmefduGz+6v14+lVNKsLOU6valB5JuAg8s8ABRW6d3IPXuPu/qKrW2nQWclw0IINx&#10;J5j7jgbsc4NVKneakxKdo2Ri6ppdhbSactvZRoxvEBYEscY759a6BYIvJaNFWIEbT5ZCGoLqwhvD&#10;btMSDbyrKhB43DoM/SrAMbIdyqQeozn9aI07Sb/rYUp3SX9bmFrFjb2Wn2scUMqWzTLHLFG5jL7u&#10;PxIJBrP/ALLxrGoJDYXt6yhcObzygpI6MScn1rZfw3p9xzO13KN275rhmAPbjPGO1Ivh7SlViY5y&#10;2eWFw/P61jKjOU7pGkakUrXLNlp9tBZxrJZxxyA5McrB2Q+gb9ah1WDVbstaQtax2kqFZJ5sswJG&#10;CAB7U6HRNMt51kitCJE5VvMYn68mtFdgzkk+3St1TfLytWMnL3rmTHpF9ZxQi31As4QAteL5ihe2&#10;0A4FZ2lWt/Il8v8AbZtgty24xopBbjPJ6CtdtC02SR3aCYl+SDOy4/XFN/sDRgAh0+ILnoc8/X1r&#10;J0pX0RaqLuXoG/dj96kxGAXDZDe+BT9yhvlD5PbPH5GoLa1tbJdlrDHAmd21F4//AF1aZmIySMno&#10;SK6UtFcwe+g1HJBPLf7K0gLlwB+nyn8qcxYfeAYH2zQFBHJJHofmFOwwBzywbOcccH86cQByQfbI&#10;wfzpBg5AOR6Dn9KCNo/vD+7/APWpAAwMliPx/wARTI2Ya7pm4EjzxgnBHSp1JGQqjB6gHmo4An/C&#10;R6WF+U+ZnA4rGv8Aw2bUf4iPVxS0AUtfOnvISgUopaBiUtJS0AJRRRQAlLRRQAUUUUAFB60UHrQA&#10;UUUUALRRRQAUUUUAFJS0lABRRSYoAWiijtQAdqQZ7mlpaAEHWloooASilooAQUd6WigBKKWkoAWk&#10;paSgBKWiigApAMc0tFABRRRigBaKKKAEHWloooAKKKKACkpaTvQAc856UlLS0AJSU6koAKD0ooPS&#10;gBoGPX8adSDIHJzS0AA60HrRS0AJn2ooooAWikooAWkyKKTjNAC0h60tBoASkPWloPWgQDpRmilo&#10;AQUmcHFLRigBR0o96KKBlDU7IXdq2xA0yKTFk4Ge1cT/AGZ4q6/2daEjv5vWvRKM5FO5tTxFSmrR&#10;Z5y2neLWJH9l2nHczdaG07xY6Y/su247mcE16Lz7UflRc0+vVTzj+z/FW7b/AGNbnsWM4x/Ogaf4&#10;pA/5A8JH/Xdcfzr0fHHajpjpRcf1+secPZ+K9v8AyBYmbHB89f8AGk+x+KVHOiRsMZIWdR+HWvSq&#10;bj3p8wfXap5sbXxOG40AbT2Fwo/rTTa+JRhjoB57JOv8816Wfwpfyo5h/X6x5o1r4kABGgEt/wBd&#10;1P8AWgQ+Ihz/AMI9IB3/AHy5/DmvS880nejmD6/VPM/J8QeZuPh2Yj3lUmhU18gsfDtycfwtItem&#10;0uaVx/2hVPMP+J7nB8O3WO/zqAKXdrUZH/FPXpI67SB+temnrSc4p8wfX6x5k0msj5j4cvP+A4Jo&#10;EuskZbw9eAdBxuNenUZpXD6/U7I8xE2r4B/sC/I/2hn9KUz6mwx/wj+ogdvk/wAK9OoouP6/U7I8&#10;vNzqRJH/AAj+pDjtHx+nNH2rUEIzoGpf8AhP869QoouH1+qeXG8vTkf2HqYx6QEmkN7e8btD1T0z&#10;5Bb9K9RpaLj/ALQqdkeXfb7s8toeqYHrAf5Uf2hcc/8AEp1QextyBXqFFFw+v1OyPLf7ScfKukal&#10;gdP9GIz+NL/ap24Ol6kre1u3869RxRgelFw/tCp2PLTqzhvm0vUQT/07E0g1dARv06/+rQE4/AV6&#10;ngZ6UYHpRcPr8+xxfgUs0t+5hmiVmBAlUgn8K7UUnHpSikcU588nIWmnr1p1N70EhVe/GdPuR6xN&#10;/I1YqtqBxpt0f+mL/wAjQI5b4Yk/8IdHntNJ/OuyzXG/DIY8Gw9eZZO/+1XZjpQCEz7UtFFAwpKW&#10;koAM0DrRQOtAhaSlooGJmgnnpRigUCCjtS0lAGH4jUtaqBno3Q+1cLsUsdoOVP8AD1r0PWdPN9Zk&#10;IfmVSQuPvcdK83nuoIJJIp7lEZDtZXPT/OK9bAzjyNX1PKxkXz36ErE9AvzY/hOD+NMwM7hkNj5Q&#10;QQfz6VG2oWgHy3MY985FIb+2ZeLtMHgYYFfyr0OZHJyskLENgkFj2J2n9KTHOG6joWOP1piXNswG&#10;25ix3GR/WkF5bjKpPCQOu1qFNdxOLJC42/MMdvmGAfxpQysN3XKnk8gfjUf2u2Of9IhLfxbSARSr&#10;c2gkH7+LOM8Nyf6Ue0j3Qcr7MeQRwPxx8w/OkBwuFHU8/wAQprTW27P2iLpwN+Dj8KUXEBO0zR7c&#10;gEsQD+dHPHuHK+zJTnbgMB7Kc/pTeQegGOy9T+FM823HDzR/UsP5/WhpIBjdcIQ394gj86OePcFF&#10;9mPwrcKpGeuDgn8KThRleueh+U//AF6aZY8bi8ewL03AikWWPZgNHkcjawanzruLlfZkjfcJPB5/&#10;2T19abg7MscD3H9acJI2QkSICo/hfIx9KYpGMrIoxz8rAk/hS5l3Cz7fgHGRjlT/AHun50EAqOR3&#10;68j86Cyggb1z6BgDSBkc/MUznudpqrpit5CgMc4Xgd/vD8qAqsNwKgZ5x/gaewU8kjp64x+NDqp6&#10;EH64x+dHUlDVUF84HPcH+lOUKMY2/QHFNwNmeMDruwacMbV7gdCDkf8A1qdx6CZZjwGH/jv60759&#10;x3Yz/dzg/nTgwIOG9mx836UgQbTtYD1wefypcy7isGGHJB9t3+IowfLBIz/vdPzpAuPugEf7J/pT&#10;lQ4+QDPfBwaYxDyp3kk54yMio7f/AJGPSchgPM47j/61TBME56gjGPlNR2+7/hJtKyRkydOhrCt/&#10;DZvRX7xHrIpaB1NFfOnuhSUE0lACjpRSUp6UAGaTvRQc7h020DHUUlLQAgoooAoELmg9aD0pKBi0&#10;Ug6UUAKOlFFHagAopBS0ALRRSHrQAh60ZpaTFAC0tJS0AJS0UlAC0UUlAC0UlGaAFpKD1ooAKKKB&#10;QAdqKWigBKWkpaACkzR0oPSgAzRSCloAWkoooAM0tNHWloAWik70UALSUUtABRRRQAh60UtFACUU&#10;vam85oAWloooAKKKKACiiigBKKWigBKKWkoATNB60UUCCjFLRQMKSlooATFGKWjtQAlFA6UE8UAV&#10;JtQhidlOSy9QKiGsWuPvDPoOorG1w5nI6/MeDwP/AK9Y5B6EEr6fdFXyqx6VHBQnBSZ2J1e0H3nw&#10;x7GlOrWin5nwe1cUVRn46DjA4H50MAVypIzx8vb8aLI1/s+n3Z2v9r2mMFyD1wRS/wBq2mPvn8q4&#10;ttoXCtjnop6+tIPutgFT22nk0rIP7Op92dqNVtjzuwPXFA1O2J++cDuRxXFd8nIbpkcmgAL0yT3Z&#10;jkj8KdkL+zodztf7UtCRiQnHtT11G2f7smfpXDYy5GcnHc5/SnMhIGWPA/i6flRZDeXQ7s7U6la9&#10;fMH5UHUrXdxICR2FcRgjHzHGO5wKVS2w8nH90fKPzoSQnlse5251K1HWT9KX+0bbGTIAPoRXChtx&#10;KhjnPQf40/ecdduO45NPlQnl0O53Av7fGd/H0NAv7Y9JBXDuQoLK7A9yTuP5UbyASWP/AAJv6Ucq&#10;D+zo9ztxqFqTgTLmnfb7YceYua4jc5TOWI922imb3KYVnHrtOB+dLlQv7Oj3O7OoWwxmVRn3oN9b&#10;gZMqge5rhVZ84Mjf8BPP50biGwjkHuQdxo5UH9nLud0t7bMu4SqR65pRe27ZxKpx6GuILPyS5PYZ&#10;bP6U0vIDlnJH+02AKOVC/s5dzuPtdv081cn3pftduG2+aufTNcOJZO7uQOnOBSmSTHEjY9F4/WlZ&#10;B/Zy7ncG6gHWVR+NBuYFG4yKB65rhfNkxjziP905NIskgfiVj/wLcaGkH9nLud2tzC3IlQj60LcR&#10;NnbKp/GuDaSQZJZ/+BNn9Kcs0mwDzG2+5wKVkH9m+Z3guIScCRM/WlE8ZfaHUt6ZrgzPIo273we3&#10;3R+dKtzcp80UxVu+O/4mnYTy920Z3x5oAx3rE0DXE1iOVVidDAdrFiCCa2xUnnSi4yaYUUtJQSFV&#10;tQOdNuh/0xf+RqyQe3FVtSONLuyOvkv/AOgmgDmPhmCPBtvx/wAtH/ma7GuQ+GoH/CF2mAeWb+Zr&#10;sKAQmKSnUlAwopTSUAFIDk0UCgQtFFFAwooooAKSloJoATtWNceF9EurqS4m06B5nO5nK5JJ4NbP&#10;Simm1sRKKlpIwP8AhDPDwIP9lW+f92mnwV4dLFv7Kt89Pu10VJmq9pPuT7KHY5w+B/D3B/suH8qT&#10;/hB/Dxwv9mRV0lHen7Wp3D2UOxzR8B+HD/zDI6D4E8Ong6amPrXTGmk0/b1f5mL2FL+VHMHwF4dO&#10;caeoB9GNIPh94c2kfYB/32a6k9KAKPb1f5394ewpfyo5UfD7w4P+XI/99mm/8K98O5z9jcf9tD/j&#10;XWEUDpR7er/O/vF9Xpfyo5I/Dvw9jH2WT14lb/Gm/wDCt/Dm7ItZQf8Arq3+Ndad3alAwPU0/rFb&#10;+d/eH1el/Kjkm+HHh04/0aUH185v8aafhx4eI5hn/wC/zf412HakAo+sVv5394fVqX8qOP8A+Fbe&#10;Hj/yyuPr57f40f8ACtdAx9y4/Gdv8a7A8fjS9qf1mt/O/vD6tS/lOOHw20IdBdfQztik/wCFb6GD&#10;kfah7ec1dlRU+3q/zB7Cn2OMb4a6Mekl0v0mNJ/wrXSOMTXa49JTXadqKf1ir3D6vT7HFn4aaR1E&#10;14D6iU00/DPST/y83gPr5vNdvRT+tVv5g+r0+xxA+Gum5/4/L3P/AF0pG+G2nsMG+vcZ/wCeldxS&#10;HrS+sVe4fV6fY4f/AIVtYn72oXzdhuk6VPYfD+zsNSgvUv7uRom3BXcEZ/KuxoPWk69RqzYLD01q&#10;kKKDSUtZGw0jmloNHagAHSiij+tABRRiigBR0pD1pc0UDGn2NApaKBC0h60oNBoATpRRS0AA6UUC&#10;loGJRRRQACg0tFACDpRRS0AJS0UUAFJRRQAUZoooAKBS0lAAaSlooABS0lFAC0lFFABS0lFAAaSl&#10;pCPagApc0g4ooELRSdKKBi96KKKACilpKACjNFFAATS0lLQAUUUUAFFFFABSUUtABRSUtABRRRQA&#10;lFFFABRRRQAlFFFAAKWiigBc0maKKACg0UUAJRS000COV1zm6UAZw5zt5I49ayGO9scliOMckf4V&#10;r66SbgZOfmPHQde/rWSWPQ5x6D5RWvQ9/DfwkIRnjgkZHqetNI2ntn0zn9KUdxuBXptXgD8aYR8u&#10;NwIHZf8AGlY6USMD0Kg49ef0oYHZydo9GoDbVGPxC8msjxK5Tw7esgCukW9WHLAggg5pEyk0rmru&#10;YEbuVPYjAqv/AGjZC/FgbqL7WVL+TnDYFcfqVxBLol5O+o6zPMLZ2DkOirIV+XlQOAfrWhZeXpVu&#10;GsvDM5u9nzyGNVZ3xydxOcE5o0MFXvKx04IJYgYHsMD86RHQttUr5gG4hTztPSo7aV5I0lmi8t3X&#10;50kIO0nntXMeJoVbWdMZ4i2YJlcOHAbBXAIXrjmm2a1J8qT9PxOqklWFWaWSJUA3MxP3R3JNIkiS&#10;Krq2/IBDIdxPHFcDqNmrafcrDZJctJEViCWrDa5wAd7HtzXcW5tooILaCSEKiKscSEABQOP0pbk0&#10;63NKzLXzE/NjGO/J/IU/LBMMPl9DxWXqlhLfWh+z3T2lzH80M8ZIVWP971HrUE4vPMghTVxbTNCS&#10;wWIN5hAGSpPTr2p3LlO1/I2WJ2jggemNopRuIGB09BgfnXHWck8yaPc3+rag893K22NCoXI55AHI&#10;OK607gQc9B1kP9KdxQnzK47eMknAA5Y9ePr2poaNgpBDE9NvzfyrD0/VtVvoJp101riLznEcjOI0&#10;wDjp1qPTLfW9OsmgjtbZIvNZl82c/ICThRx2pXJ9sm9DoiezEY9Op/KlIIHAOP8AaO2szRLnUbuz&#10;NxqEUUbNIREtuOdvTJJ9cZpdVt72SJbjSpPKvYTujUnKyA/wMPQ9Qe1Fy+e8eZGmOny8DucYH5mk&#10;Y5JK8+4/xqhdJqUoj+zXNvBIAPNEsfmMWxzt56Vmw/2nH4s+z3erPcQJZiURrEETJbH3ec9KGyXU&#10;s0rG+SWYYPI9t1OAZvvfhnn9BTN+7ABY4/4CKw9T09heMdmszLKM7ba52Rr+opFVJOCubzDYRuwB&#10;/CHP9KMFVy5woPf5RXIWlhbReI7GR7SS1kjidyJroyv2AOd1dRHdQzkmCWKUA4+Vg5H1FG5NOpzk&#10;u4gALnHr0H5mgOGXCYLd9o5/Ok3/ADBigODwXP8ASnswYY2kjP8AFwtI1sgLZI4Gf++jSs3zAsVI&#10;9Op/IUpHBO5mB9OBUbk4A52+iDH5mmCXY0vArAyakMAES9jz+VdoK43wI2f7QAGB5vc5rsgajqfO&#10;4j+LIWkpaTHFBiFVtR/5Bd3/ANcX/wDQTVgHPPNVtSONLuz/ANMX/wDQTQBzXw0/5Eu06/eb+Zrs&#10;a5H4bAf8IRY4x/F/M11tAIWkpaKBiUHpQetGaAEpaSloAKO1LSUAFFGKKACkNOpKAEGaKWigBOgo&#10;57UtJQAmDnmlGc0tFACc5oPWjFFABzQKKBQAppKUikAoAM0DpRQOlAgpKU8HmkPWgAp1JS0AGKSl&#10;pKAClpKWgYUtJS0AJRS0UAIaTpSmkoAM5pR0pKUUCCjFHeigYlLRRQAmeaKKKBBS5pKWgYlHag9a&#10;KABetKaKKAEoH1paBxQAYopaKAENAoxRQAtHam8U6gBOaKWigAo7UUUANpaKKADNLSYpaAEpD1p3&#10;am0AKKWkFLQAlFFFAC0UUUANzzS0UUAFFFLQAlJ9KWigBCucZ5xS4opTQAlA60UUALRSUdKAA9aK&#10;OtIRnmgB2aKaKWgBaSijFAC0UUZoASijNFABS0UUAFFJRQAUnOaWjFABRRRQAUYopaACkpaKAEop&#10;aKAEooxR0oAKDyKWkPQ0Acnrh/0rIGfmPSshsgtkAn061q67uNzzkqCfl6D/AOvWQcFRnOM9F+UV&#10;qe/hv4SAk5xjDD1+akckD5iA3uM/pTuMNtY4P8K8frTQMEbe/wDCoyfzoOgCxAAbIHp/9asvxCyL&#10;osqbCTM6QoDx1YdvwrWByu3lTj+Hr+NY1wi32uqHBjtbAGRyf4pj05/2Qf1pNGdW/LZGHqMUptfE&#10;olvpBZWuZFt84UnYH289yeK0ILaaPxTZTG5u332TyvHLLwhJUYP5n8RVb7HDql9d2ll5sthdXK3N&#10;7O4yDtwREmepJXk9McVO082leIUutVjLyXCC1S9i5TGdwDJ1Uk9+nNScyjrf+tzoZIkuIpIxuEbq&#10;QSvykD61y97pptdVtoIZDMJbd5N0rtIwKEcrz33fpXWEMwO49P4m4HJ4rldWlsbvU4Ljz9Pn+zKy&#10;fv5mj2k47Ae1Nm+IXu3Xl+BkLctLp2pzLbJB9kjkIZkYqdo4yS3BJ6V1+m6TaWkNvI0ERvUQBpQv&#10;zZxyfzJri7GK2e3uPMXSQ3nsVM8cjn/64rs9J1GHUITFG/mS24VZfKjMaZx1Ge3akjLDJP4jO8Xa&#10;ZDJot9cebcAkLhPNOOWUdBVq/tb2VoEFhC6WpWSJmuNrcDAGAMgHmptetLy/0S4tLFYjNKy7dxwF&#10;AYHJ/KpbTTRp9rL5k7T3jx/v53OXkYDoPQD0qrDnC85I57RbPWLi1tb6NrJI0iaOHzVP7vLEk+/p&#10;+FddCZ/ITzyHmx85RcKT+NZXhtV/4RuxDLtYofvHdt5PatC+u4rG0ku5Az7MbUJ5ZjwAB70GlOCh&#10;C5lypFLr39nwy3cYSHzSLeTCLn19z1rGgGn/AOkwXq6nevHdPGuxXf5QcL/s9q1bfRJpFfUZ5nt9&#10;YnPmNIh+RB2j2/xKOlQWOqt4fWa11pZIo5Z3kW8jGYXLNk5PUfj6UjLlk9ZaHSRbViRVBRNo2q3U&#10;D3Fc9r+nxsIJmvbthLeRRrH5m1eWBPH0rYttVsL7As7yCYntCcms3xJFfSW1iNOgElwt4jgkblUA&#10;Egn6Gg2q2dO66BrEBl1nTIo55YgxcM0L7W2he5q5Z6JZWV0bmJrh5yuwu8m/5f7vNZl3bJpOoadc&#10;zLPPgv8AaLnbuZnI4JA6DsKXW9ds59NurWGO8lnkjPlr5LAE9h09aDOPJe8kbl3aJfQNDIzAHrsY&#10;7s/UdKwodPt/tM9pqVvIg2lkuPPYo/YDOfvVq6lcaimmrLp9ms90wX927bFGccn1xWVIiaWgv9du&#10;5Li4cFfPCfuYGI4AXoPTOM+9IKzTRiacLe60u3tYNP8AP1plDNJOCVCbvve4x0967e0sreyjIggj&#10;hzjfsG0FsVz9jpkt14Y0ua0cQajbQq0L9/8Acb2Na2m3OpTIF1LTktZhw0iTCUM3rjtTQqC5Wk+u&#10;xprgcgEj6Y/WlB5+XHvio2Yjqc+pY/0pxyydCR23cCg6xwxzjIP51GxGcbhn0Jz+lO4ZSN3IPRfl&#10;H50DCng/gg5/OgEVtE8T2Xhpbk3VrfTCWQ4+zWzSFfritkfE3SDj/iW62B1ydPen+BFBhvjjjzj1&#10;Ofyrsdi+g/Kpb1Pm8Sr1ZHGj4m6Kf+XPVxj/AKcHpB8T9CPWDVB9bF/8K7PYv90flR5af3R+VFzG&#10;z7nFn4peHwuSmpfQ2T/4VDe/E3w7Lp86YvwXiZRus3HUeuOK7rykx91fyqnqsa/2TeYRf9S/b/ZN&#10;ILM574a8+B7BscNuI4xxkmuvrk/humzwPpw/2W4/4Ea62gaCiikzQMKMUtFACUUDrS0AFFFFABSY&#10;paKAExRS0g60AGKWiigBKKWigBMUUtFACUUtJigAoHWg0CgBaSlooASgdKMUtACUlOpKAEzkUd6W&#10;jFAAetGKMUtACYopaKAEpaTFFAC0UlBHNAAeaTFOooAbzS0UUAFFLRQAlGKWigBMUlOpMUAGKKWk&#10;xQAYpDxTqQ9aAExS0Uhz26UALSCgUtABijpS0lABmiiloATFLRRQAlFLRQAlLRRQAUmaWigBKWko&#10;oAKKD1oxQAAmlpKB1oAKMUtFACZpaSigAooxRigApaKKACkpaTFAAKWkpaAEoozS0AIKDS0gOTig&#10;AHSilpO9ABijNFHWgBaKQUtABSYpaKAEpaKKACiiigAooooASikpaADFFGaMUAFKelJS0AICe4oo&#10;oFAC0UUUAFIaWigBBSNTqa1AHI63xdZBJ+Y9OT1/QVlvkkZ+97fMa09Zw10eeMsCo+UVmlck8YXo&#10;NvA/OtT38M/3aGuGJ+fgt07n8qToAGOD23c/pT/uHJI2dDt6/nTMDcdpPHTZ1/E0HQKwZVGWC8/x&#10;dx7Co5IlkhZJEDROPmV+h/CpAGz0Xd3KjLZ70hDYyQcjjj5jQGnUSNAsQVFVUA4UfKoprID8pQMn&#10;8QI4z65NKRgMBy3YtyR+FK3Eh5zj+8c/pSCytYRchSUHGONvH60zyLZS3l28RP8AsqDk+5p7fKPm&#10;HHq3T8qGwMnaSffgUmDSYoUEBiiD/gINGMN84XPp1b8qOSuANqn0+X9aFxgZPJ4G0cfnTDQCdpO4&#10;YX3P9KXAK5/gPPzjApBhctjj/Z604jAxgZxx3NMbZHHtAwowOTgDANKUUlSYwzKSQQOn50pHIxjJ&#10;/vHP6U5vu5APvuOBSFoNI+fqNw9OTTGRHjaOdI2Q9UYbs/hUoJ24OSB2+6PzpqHCNjhe+wdPxosD&#10;V9GQRW9tb/6i1hhB/uqBn8qnDbRjHGfXApT3IIB9Qu40mRu6cnuef0ougslokPUkMSOnqOP1pp3Z&#10;IUknrxz+tLtBb5xn03n+lNZTn5s4HYnaKQrXYN97azDJ9smmTxQzxPDNGskLjDI/OR9Kf838I/Lg&#10;fnQpOWAHfjYOn40DeqGRwx20KxKgREUIoxgACnHkcAjHr8oP407BBOACfY5NNZgTkL067juNGg0J&#10;j+6OO+0f1p/HBDDJ7AZNMPIwQ31PSnnABJZsY7nAo0BiOExyF3d8HcaT5RyQOndsn8qcOmRnA9Bg&#10;fnSAtz2/3B/WlcDU8CcpfnGB5x5rsq5DwIu21vuCMzngnNdeKl7nzmI/iyCilpucGgyFqpqZxpV2&#10;f+mL/wDoJq3VHVxnRb0f9MG/kaBGF8OR/wAUPp2c/dPX6musrlPh0f8Aih9N5z8h/ma6qgELSUtJ&#10;igYtJ1paKAExS0UUAFFFFABRRRQAUnWjFGMUALRRRQAUUUUAFFJmloAKKKKAEoAoAwc0tABRRSd6&#10;AFpKKBQAtIOtLSHrQAYpaKKACiiigAopKM0AFLRRQAlLRRQAhPNLRRQAlFLSd6AAUtIKWgAooooA&#10;KTNLSUALRRRQAmaKKKACgjilpMUAIM+tKKQgHGe1KKAFpKWkPWgAoFFGKAFpM0tJQAtFJmigBaKK&#10;KACiik5oAWkBOaXtTaAHUUgpaAEopTSUAFFJSgUAL2pvNLSUALmjNJS0ALSZoooAM0tJS0AFIaKS&#10;gAHrTqaKWgBaKKKACk70tIaACikpaAClpKWgApM0Uh60ALmjNJTqACiiigAooooASijFFAC0UmaM&#10;0AFGaKSgBR0o6d6QUp60AGaQ9aWk70ALRQKDzQAZpD0NKBR2oA5zxDZolu98N22NSzhV3E9Ogrjp&#10;Ncg6m3ugMcHyif0r1MqCOab5Sf3F/KmpHXSxk6aseWNrlttLNBcgZ7xE/pTT4gswARFdH/eiNeqG&#10;OP8A55r+VHlR/wDPNfyp85p/aE+x5V/wkFmz4CXGM5/1RAFB8Q2O3pOBjH+rIAr1TyIv+eaflSGC&#10;HH+qT/vmnzIf9oy/lR5V/wAJLp+0HdMeef3ZX9ad/wAJDpgbAeQ47KhFepfZYO8Uf/fIo+zQf88U&#10;/wC+RRzD/tGXY8tHiHTeod/cBDml/t7Tj0mYMO20mvUDaWx6wR/98ig2VqRzbxY/3RSuP+0pdjzA&#10;a/phx/pG0noGUk0p1/SjjNxg+4J/SvTDp9mf+XaL/vgUh0yxx/x6Q/8AfAouH9pP+U8zOvaWCAbr&#10;A9WzinHXNL6fauvcjAr0k6ZYnP8AokHP+wKT+ytPzk2UB/7ZilcP7SfY84OuaXtx9rX8AR+tOOt6&#10;YDg3aA8A4Br0P+yNOP8Ay42+c5/1YoOjaa33rG3P1jFO4f2k+x53/bWlk8XseemMZNINc0zqbpBk&#10;4yT/AEr0P+w9L/6B9t/36FNOhaUeunWx/wC2QouP+0fL8Tz8azppJ/0xMerHAoGr6cWx9sjI74O3&#10;9a7/AP4R7Rz10y1/79CkPhzRiOdMtMf9chS5n3H/AGj/AHfxOEOq2GcJdxY/2Tj9aDqundTdxE45&#10;2nJru/8AhG9FI50u0x/1yFNHhnRFzjSrQZ6/uhRcX9of3fxOFOp2XQXkQBH97caUalYZ/wCP2HHb&#10;c2frxXbf8IroOSf7JtMn0iFJ/wAInoGcjSbXPT/VinfzH/aS7HGf2jYnhbyL8WwKT+0bEk4u4Seh&#10;w2B/9euzPhHQD10q2/74FJ/wh/h8/wDMKtv++KL+Y/7RXY40X9mvH2uLj+6f60431juy15CP91sm&#10;uvPg7w+Rj+y4APZaT/hDfDwGBpcH5UX8w/tKPY5L7bZn/l8hB9TICfbilN1aqpzdwFcd5BXVDwV4&#10;dGcaXAM+xpP+EI8Odf7Lhz+NHN5h/aK7Gf4CIa1vSpJBnOGz1rshWfpukWOkQtFYQLCjNuIBPWtD&#10;tUnmVJ88nJdRabnmlpKCRao6x8ujXp/6Yv8A+gmrtZ+uf8gK+29fIb+RoEY/w8/5EfTCBj92f5mu&#10;prlvh2c+BdL6Z8v+prqc0AgpabS0DFpM0UUAFFFFAC0UUUAFJS0mc8UAGaKQ9aAQeKAHUUlLQAUU&#10;UlAC0UmaM0ALRQelJnIoAKOlApTQA0Hml60UlADu1IKM0tABRRRQAlFFFABmlpvNLQAUUUpoAKKT&#10;NHegBTSc0UUALSUZooAKWkFLQAUUUUAFJS0mKAFooooAKD0oooATGBRRmkoAdSE0UYoAKKOlFABm&#10;ijFLQAlFFFABRRS0ANPWnUlFAC0UUUAFJS0n8VABmigDmg0AFLSCloAQ9aKD1ooAMUCgdKKAALgk&#10;0UtJQAYoxRRmgApKMc0tACUuaKSgBaKKWgBtLS0UAFFJS0AJmiiigBKWkxQKBBS9qTvSjpQMKSlo&#10;oEFLTc5paBi0lLRQAUUYooAKSlpKAFpMUtFADaCcduvpS0N0oAQUtIKWgBKBzRS0AFFFFABR2paa&#10;1AEZmjBILrn0Jo8+LON68+9ctqjNHcHYxUEdF6H6tWe107f8tHzj+A1fKjvhgnOKkmdyZ4x1kUfU&#10;0faIh1kXn3rhhdS79xlJBx93r+NIbqbOFc7ge3NHKX/Z0u53Xnx93XH1pDNF/wA9F/OuG+0XAP8A&#10;rD9OrUrTylf9Y+fcbv0FHKg/s59zufOjIzvXH1pRLGRw6/ga4QXU275nYj+6cfypzXU2w/vcjP8A&#10;GMY/Ac0cof2dLud0JEPRlP40eYhOA65+tcJ9rnxxIQBzzwKQ3NwnIlyPf5R+dHIH9nPud4JEJxuX&#10;P1o3qD94fnXCLeTn7rgHuRwPzNH2ybcAsp/Bc/rS5Q/s6Xc7suo6sOfejcv94fnXCfbrjfjeAfcb&#10;j/8AWpft1w24tID6Dr+go5Rf2dLud1uUDOQfxpQynuPzrhvt9wAMt/32cD8qP7QuBjLcfkKfKH9n&#10;S7ndAj1FISM1w/8AaNwBlWOO+BgfmaBqFz/C+M+i5NLlF/Z0+53GRmlyMVw39oXOeXH4Dcfypraj&#10;dhidwI9/8BRyIP7Pn3O7yKMiuGbU7k5Dtxj+I4FKNTujx5gCjucqPzo5Q/s6fc7iiuH/ALVusEbg&#10;BjqpIz+JoXVrsjiQf8B5P50WF/Z9Q7jNFcSNXuwdwYk+7bv5Ui6xebs7ufdif0pWH/Z1Xujt6K4o&#10;6xeHG6T5v97FKdYvSMZYn67f1osL+z6vdHaUVxv9s3ZXAk6dhn+dPg8Q3MLHeoYHsSTj3oasJ4Cs&#10;lc7DFFU7HUbXUYTLbTJIoOG2noat44pHC1yu3UWkpcUUAJVDWzjQ74/9MG/kav1m6/8A8gC//wCu&#10;D/yoEZPw8H/FC6X/ANc/6muo4rmPh4c+BtL4/wCWX9TXUUAhKWiigYUUtJQAh60ooIoFAC0UUmaA&#10;Cign0oHSgBKOKWigAoBpKBQAtA60UUALSUUtACUgxnjrS0UAFFLSUAFFHakFABS0UdjQAUUg6Uoo&#10;AWkpaSgAIpKU0lAhMH1pwzTeeKdQAHrRQelID9aBi0UZooAQ9aM0UtABRSUc9qAHUUgpaACiiigA&#10;opKWgA7UlLRQAmKMUtJzQAUppKKACigZooAB0o7UUUAIOlKKSigB1JRRQAHpSDNLRQAtFJRmgBaK&#10;KKACkpaTFABRQetFAC0UlLQAlLRRQAlFLSHrQAUUUUAGKKWkoAT8aXFJS0ALRRRQAUUUUAJQM96K&#10;KACjFFFACUUtJQAUdqDRjA4oAU9Kaue5px6U2gQvejmk789KUUALS0lLQMKKKKACiikoAWiiigAo&#10;pKWgBKD1paSgAopaQ0ALRSA0tABSGlpDQBx+sgm6GcKOcEjP6VlYbkZ/Fv8ACtPV2Iuxg/Ljt/8A&#10;FVm5OSBzjsv+NatH0OH/AIaDJ3jdz6Z6U5s9SP8Avqmofn2gYb1HJ/OhmAbuD7DJNI2sBUH5jnC9&#10;SeBSSNlSA3X8BQMknjpzgndVe8vLSyCm7mEak7fmBLN9MdKBOyLLKWPytjB7DA/OkLBsbdrA9Cvf&#10;8a5Tw/r0D6d5M8tzcPDK6pstnf8AdhiFHAx0AqPQ9ZdEu7dNO1C5RtRmKHbhIYyc7TkggjPTFCZl&#10;GtF8vmddkZxtyf8AZ5IoDhmwR7f3jTDuVM5yCOp4H1xWFc6nO3iBzBOI9M0+Mm9YDhmfG1R6kDkn&#10;sDQ2aTmoJNnRlmJzgL6Z5J/CmkZCljt9m/wrG+0yt4tht7eUG2ksjIyIcgsGOCCfbv8AStdJUkUm&#10;Nw3Ufuzv5+vrQKM07jjuJ3AcDuTgUDBBIz7bRtFZus6hPp8ENxBGJWadI2jyPmDcdTwDkis3WdW1&#10;2yspLsW9hbqjKpR5vNkG5guQAAO/rQ2TKtGN0+h0nAwMZ/3aQbdx9fQDJrAtZrTSppbjUvEn2gy4&#10;G2V1VEP+yg/KugByVcHI656Ke2fehFxmpK4MckFuPQHn9KU5wSVwM9WPH5Vy91qupQaxeWUFwvkp&#10;tdCtq0rKWH3cgioZ9T1Rms411CSEy3kcJRrdULg5YnOSe3SlczdZdjrCQ3XOPXOBSqcso+bbjsMf&#10;rSHGclAD6H5j/wDWrM1a+u9NEdx9l+02wYLKoOZEz/GAOo9R2oNZPlV2amRk7QS3fb1pucN9e2Mm&#10;qV5e3VrIqW2lT3SsOXEiIq+xBNVLHVL691e5tLjTVtYIY1fJlzyxOOnsKRDqRTtqbbKpIZhj8c/p&#10;TCMZDYx/telC8+pX/Z4/U1g6hqd3azuj6vo9n3RWjZ5Me/IFIuc+Vam8AWO7nA9TgU75c8fKPYYz&#10;+Nc3pl5qF1rka/2rFd2vks7LHBtHXA6+9dCc5IY89t3X8hQTCamPGOcYLf7IwfzpMkDdkFh2xuNB&#10;Y7SGy3+9wPyoyVQkAkdwflH/ANegu1g3g9cBvc5P5UrACMkDnHVj/IUmTglM/VRgD8TQp3KxTBbG&#10;CFHP50wfc2PAakadd5XGZz2xXXDpXIeAjnTbrgf689811w61B87X/iyFooo7UzIKzfEDbfD+oH/p&#10;g/8AKtKsrxIM+GtR/wCuD/yoEZvw+GPBGlj/AKZ/1NdRXL/D8Y8EaVz/AMsv8a6egELSUUE8UDDt&#10;RTfxpc0CuLS00Gl6UDFpKDSUALS0maKACgCjtR2oAMUYooPWgBaKTNFAC0UlFAC0lGaKACiikIBN&#10;AC0UlAIPegB1JS0hoAKWmjpSigBaSlppNAC0UmaAeaBC0UUHrQMKKWkoAWig0nNABQetApaAEoFL&#10;SUALRSCloAKKTvS0AFFFJQAtFFJmgA70UUtABRRQaACikpaAEPWilooAKKSloAKKKSgAIoozS9qA&#10;EoopaAEPWlpD1ooAU0lFFABRRS0AJRS0UAJRRRQAtJS0UAJ2ooooAKKWkoAKKWigBKKKKADnNLTR&#10;1pR1oAWkPtS0UAJRRR1oAD1oxRRQAUUUtACGk4paWgBuKWiigBaKSigBaKKKACiiigAoopM0AFLS&#10;UtABSUtFABRRSUALRRRQAU096U9aD0NAHFayoFyDkbsdxgj8O9Zx5Ykkn/ePH5Vo6rzeZXJOOWzn&#10;9e1Z3Q5U9+cc/rWp9Fh/4cQ4LBiPxJ4oAOBnJGeM8Cj5c84yfQ7j+dGMkDHPb+I0jYFDYBGSvcfd&#10;FOVWJGMdeAOP1pDgsQcH26n8qyL6G7iM1zNrzWduOm6JPkH8zSuRNpK7MXSJCt3JHHJqGxL2Q+Ta&#10;oBEBu/iatjw8uLe/dWc+dqNy+FGT/rCuB/3zWRpVjeXllemC61C2tmlL27zbYxPkZL7QMgFif0pN&#10;LttLWY6NdNqNjfMWc28tywSUE5LIw4bJ7daEcVNuFm1/TOkv7i5ijWOwjUXcrFUkI3rCB1c+uOgH&#10;rXIiZNJ8O6zp7rLcbpZkicDc/KqSXI/n6V2ccMcFqkMW/Yi7U3nrj9a5dpWbw34ncDA+1XA6ccYH&#10;49KbRtXhd3W4y0sr6+120hvJPsMS6eqqts/zsmehPatDwTbLB4ZttibVneSU7jjdliFPvwFqOTRX&#10;1WeCbzfLhaxRIpoJMPFJzgg/Q1f02WOzul0SJFK2tpE8bKwJZSSuM+2B+dSjOhC07sZ4jgW7sbS1&#10;blZbuNSOgI5P9K5eS3We33No1qEt70QyzvKQJCr7TnPr0/GuomLX3iS3gjBMVivmvkZG9hgD8Bz+&#10;NY0kNxl9GkgEkz38l7cQxHdth371/FuABTFW96b8y/pTF9curK40vT7dII0dRBGHJJz3xW3efawi&#10;rYrbedkZEuThfw6VkaNcJd6zqVykyZcohhk+SRcDncvUc1vnOM5Iz6/KPzNM6KcVynETDfql6935&#10;X2iMgTukTuCoGd3BAqEtHEbS7toA3muiwyCzAA3Hg5znOauavBIl9qg3L9naMMFNrIwyF/vDiquk&#10;xH7HpzKt6Yo5I5mFrYscsBxuY9eSfpUWONp81jr7S1u7Xebm+kugxHyNGIwvfFZt7c65Ff2cKXFp&#10;bW89zsXYCWZQpJyTx2rbLZKknLYyFIyf/wBftWD4mvEs7vR2EMlxL9pYxwRnDOdhH4DkU2dlWKhB&#10;WJtQutTi1uGy09oh5kLuwlGR8p4I/CpNN02+h1G5vL+6heSdVUrEh42+lUV81PFNk15NGJ5LWQkD&#10;CqpyPlHqP61o6zqC2WmvPFcRq6snG4DILAHigmMotuUn1Ll6t21uTaTRxyqesqbsj6CsGS51G6sr&#10;y6h1SJp7RSXhe0AKkDO0gmtfVNZs9It1nljnlMh2xx28ZYux7Z96x5jczQ39zdLFZTyW7stpGQ0j&#10;qFPMjdD9BSCrOL0KsjKYLLUW1m5lub5ViEVqFGB1wB2Azmum0+yaythF9qmufm3b5SCa52C0bRba&#10;11qytfPjktoxdW6/M+3aPnT0PqO9bum6vY6shktnc7fvLKhVs+mO9AsMrb9TQxg5G3PfbyaX5VwS&#10;F9xncfypHXochR/tHA/Kg5UArwD1ONo/xoOpiMy45GCehbn9KXscjjHVjxQGVlbAZQD2GM/iaDyj&#10;YJPHahB0NPwXeW1rps6XNzFCxmJCyMEP4A11A1XTv+gha/8Af5f8a4Tw14Y0fxBYPLqljFdPDMyI&#10;784HpW3/AMK48J/9Aa3/ACNSup83X/iyOh/tTTz/AMv9r/3+X/GlGo2P/P7bf9/V/wAa5w/Dbwk3&#10;/MIhH0JpD8NPCZ/5hSj6O3+NMyOlF/Z/8/cH/fwf41meJL22HhnUdtzFnyGx84rM/wCFZeFP+gb/&#10;AORG/wAaa3wv8KPw2nEj0MrkH9aAuXPAJB8E6Xgg/uRyPxrpags7OCwtI7W2iEcMY2qi9hU9ABTS&#10;aWigBKOaMAdKB70CFHSigdKOaBhR2pKWgBRS0gpaBiUUmctjBHvQetAC0UZooAaFC5I6n3paKKBC&#10;ig0UUDEpaQdaB1oAdSUUUAIaQADoKU0vagApOtLRQAUDpR2pBQIWkPWnU3vQMKUdKTNANAhaSnUl&#10;AwoopD1oAWkPWlpaAEoooFAAKO9LRQAlFFFABRRRQAUtJRmgBaQ0tIaAEpaSloAWkpDnjmloAKBR&#10;QKAFpDQetLQAgpaQ9aWgApKDSUAFKOlFIAB+NAC0Gig0AApaSloAaetH86WkxQAopab7UooADSUp&#10;pKAFopKBQAtJS0lABS0lLQAUUdqKAClpKD1oAKSjkHrQT9aAClFJS0ALSUUCgAHSiiigBaKO1JQA&#10;tFFFABRRRQAlFFFAC0lFFACbqKKKAHUUUUAFIaWmmgAopPrS0CFHSiiigYGilpKACkPWg9aOtAgJ&#10;pD0owKU9KYHF6tJuuwrcgDuMfp3rN3EtlhwOmeB+VaWq83Q2nJCnJ64/GsvpnCknuR/jWh9Hh7ez&#10;iO3jO08g9OcCgctjj6DhfxNIQuANoLfTJFCrhuwb/vrNK50DjuG4DG3vt4/Ws+fS7W6vFubgGZl+&#10;5Gx3Rx++PWtBsdHVizdB1/QUFUycjBPrz+lIlpPcadxAXOOMcckVDcWVrcPC8sQaWCQvEx5ZW6Hm&#10;pSAAMcZ9f8KU5wew7buAfwpg0noNDhf9nnq3J/8ArVVtdOgs4Z0WI7biVppY5vmyzdePQnNWif3Z&#10;HGBzzxzSjJAYA4UduP1NFxuKbuZDeF9DOcWO0Nz/AK1lH4AGrNhpGm6a7G0tEjkcbWfJ55zyTV7k&#10;t94c9x/WgDp82WPpzSF7OBT+xKlu8drLNB5rl5JVA3Enqcn8qdY2dtp0DR2kQUu25yDuaQ+rMeTV&#10;rktg4Pt94/lQ+QB0+hP9KYckb7FGXSra51O2v2UpdQZKSR/eYEchj3q5NEJ4DF5rozggupyw+noa&#10;fkADPBPrxSjIGeQp/CmHKkZbaFC8flzX2oSKQdwkuOGHpgU2Hw7YxwiIyXjR4CiM3Tqq/ka1Svpn&#10;nrgYz+NAGSQpBJGcAZP50Eeyh2K1jp8OnW4gtQ6xA5ALFv1NThIwyOQpZMhSFzt+hoJDNgk5HGM7&#10;j+Qpx2j7459z/SpepaSSsV7mws70L9qtoZgp+Xcm4iq40DRkcP8A2ZaiQHIZk3YrQJwCcbQTj5jj&#10;NLgjkDHHX7v69adhOMXuhC2GzkZznnt24FZmtaNb63ZG3nZlbAMc6fKUPfHqD0NaK4OOMjvgf1NO&#10;AX5gpVu+AckUhuMWrPYjhjSCBIY87UQKP4Rx0P5U8He3OB2wi4P50YAbGcn67iPyoBy2Gzn3Of0o&#10;GkPzhscAj23GgbdxGM9+eTn6U08Y3AqM9WOP0pykqBk/Ke+NtAhG+983T1Y8/lSvlVJYseON3A/K&#10;mkqASFY+4GMfiaUkbTyMEdRnP50kgNvwIP8AiTzH1mPbiusrk/Am3+yJtoUDzj905BrrBULqfOV/&#10;4sgoo70UzIOlLSUtABR2oooATtRS0UAIetIFAOQMH1p1FACUUtFADaWiigABpaSgUALSUZ5oPWgB&#10;CD2oweOaWigAooooAWiiigBKBS0lAC0lLRQAlFLRQAlFLRQAUlLRQAUhpaaDzQAUtFLQAUlLRQAl&#10;FLRQAUlLRQAlGKWigApKWigAooooAQ9aKKKACilooAKQ0tIelACUtJS0ALSUtFACUClooAKKKKAE&#10;oFLRQAUlLRQAlLRRQAhpKdSUAIOlKOlGaWgBKKD1ooAKBRS0AIetJzmlooAKTv0paKACkpaTb827&#10;mgA96WiigApaSigAopaKAEopaSgAFBoooATmloNA6UAApaSloAKKKKACkpaKACkoooAQZzS0UUAJ&#10;nmlpDziloAKKWigAooooAKSlpDQAlFGKXFABSUtFAEckjRqCEL5YDA7D1p/pxigDBzS0AFJznnpS&#10;0lABijGFNLig0wOQ1+2kgk86YoYgozI3Cjk8YrB+127Lk3MRX3cAV6JeWVvqFs1vdQrLE3VW6Vjn&#10;wT4fJz/ZkOaq56NHH8kVFo5Q3dq3H2iNgO2/aBSi6tWAH2iEr6BgF/E11J8E+HyoH9mxcU1vA3h4&#10;/wDMPT8zSujX+0o9jmFuLZyQLiPA7K2B+dKlxBjaLiP6Bh/Oul/4QXw9j/jwX8zQ3gXw+4ANkOPR&#10;jRdC/tGPY5nzYiNnnxqT/dYE/nQZYAw/fRhjxkMCxrpD4C8PMMfY/wDx803/AIV94e/59G/7+Gi7&#10;K/tGHY57zUbJM0a9wCwYmlDxhNzTRnj7zN0rof8AhAdA27RbOP8AtoaYPh94f728p/7atSuH9pQ7&#10;M5/zEOP3kZGOpIxTsxkElww9CcCt0fD3QA2RBMP+2zUH4e6ETny5x/22ancf9pQ7MwQyFiCy4x24&#10;H50qrtGQyjg42nr+Nbh+HegkfcuP+/7Uf8K90XAA+0jHTEzU+Yf9pQ7Mw9qhhhkBP905Oadjb1K5&#10;9WO41sn4d6NnIa6B9pjTB8OdGBz5l3n/AK7GjmF/aVPszGJHUnnPVjkflTgWPJOQO+cCtj/hXWk4&#10;I827/wC/xpv/AArnSu1xeD/tsaLoP7SpdmZTDI4J59Dt/WhenyEZPUL0/P1rU/4Vzpmebq9/7/Gl&#10;/wCFc6aBgXl6P+2tK4/7RpdmZYAwc4B9uTTT1wUII5JPzH8q1f8AhXOn4wL6+AzniWk/4VzYg5Go&#10;X4/7a07oP7RpdmZhByN2M9Qzf4U51G7JAPH8R2itH/hXVmORqV8D/wBdKQ/Du06jU78H13ilcf8A&#10;aFLzM4qTwGP4DAH40g+VsAZH+wP5mtI/DyBgM6tf/wDfY/woPw9ixgavf/8AfQ/wouH9oUvMzQpD&#10;YChcegyTTtpJxhVI5z94/lV//hXyk4/tm+256Aj/AApG+HozxrV8B9R/hRcP7Qo+ZRG7dkqN394n&#10;+lNfd828sRg4J4FaI8AEAAazeDHpjn9Kb/wr5wdw1q7H5UXD+0KXmXPAikaNKxJ5lPXpXVjOayPD&#10;+hroNk1sJ3mDOW3MOa16k8irJSm2uotFFA6UEBS0lLQAUUUUAFFFFABSUtFACUtFFABRSUUABNFI&#10;evSlHSgAo/CiigAoopaACikooAWiiigAoopMnPSgBaKKSgBaKKKAEpaKSgBaKKSgBaSlpKAClooo&#10;AKKKKACiiigAoozSZoAWikzRkUABooooAWikpaAEopaSgBaKKKACiiigBMilpKWgBKWkooAWiiig&#10;ApKWkzQAUtJQKAFpKWigBKKWigAoopKADFLSYoNAC0lFA6UAFLSUtABRRRQAUUGkoAWikooAWkpa&#10;KAEoopAuDmgBaU0UlABRRRQAClpKWgApDmlpD1oAB0opaSgBaSiloAKKKKAEooJooAWikPWjmgAo&#10;pe1J2oAWikooAKWkzS0AFFFJQAUtJmloAKKKKACikooAKKKMUALSUtJQAn40tGaKACiiloAKSloo&#10;sAmKKWkoAT8qPypaWgBn5UflTqKBWG/lR09KdiigYlFLQKAEx9KMfSnUUANxRinUUANxRTqKAG/l&#10;R+VOooAT8qPypaKAEx7UmPanUUAN/KlpaKAEopaKAENAGBS0UAFFFFABSYpaKAEoyCOKWkxQAUtF&#10;FACUtJQaACkzQaQEEYoAdRmkFLigAJozSYo5oAdRR2ooAQ9KQZxzTqSgAopaQmgAzR1pM0d6AFop&#10;aSgBaSkozQA6ikpaACiiigApKWkNABS0h6UmaAHUlFFABRSUUAFFFHNABRRzQDmgQtFFIelAxc0t&#10;MByKUGgB1FJmg0ALSUlAoAWjNGaTvQAtFJS5oAWikzSZzQA6ikoFAARRilooAKKKKACkzRmkOc8Y&#10;96AFpaaaWgBaTNLSc0ALRSUtABRRSZoAWk6UDpRQAtFJR1oAWikpaACikJozQAUUA0tABRSUZoAK&#10;AQRxRRQAHrRRRQADrQDzRR0oAWikJoz7UAFGKWigBMUtFFABSUtNHWgBenNGaKKAFpM0ZooAKAKK&#10;WgBKKWigBMUUtJQAtFFFACUtJRQAZpaSjNAC0lGaKACjNFGKAFpD1o6Ud6ACgUUtABRRSZoAWkzS&#10;0mKAFooooAKKKKACikBzS0AFJS0UAJR1ooFABiloooAKKKSgAooxR0oAWikBzRmgAzS0mKWgBAOa&#10;WikNAC0UgFLQAUUUUAFFFJQAHrS0mKWgAooooAKKKSgBaKKSgAHWg9aOnNGaAEPWkwKcaSgBR0pa&#10;aKWgBD1opcUdKAFooo7UAJmikpc0ALTTTqYxAHP0oAPxpaT04pcUCFHSiijrQMSlxSdKWgAFLSCl&#10;oAKKKQdaAFpp606koAQnijnNFFAC0lBOO/WigAoFFA60CFNJS0nFAwzQKPpR3oEHNJ360tFACYoB&#10;pR0oH1oAUdKSlpO9ABRgUh60ooAXrSUtJQAGgUdaUUAHakpTSUDD8KUUlAPFADqKSloAKSlpKACk&#10;zS0nSgQUtJS0DCkpT0pByOmKAClzSAc0tAC0lFJQAL1p1MB56U4UAB60UGkoAWl7UlLQA3IJxRSm&#10;koAKWkHSigBaKKSgA60tFFABRSE+1FACig0UUAJS0lA6UALRikH1paAFooooAKTFLRQAlLSUtACU&#10;UtJigApaSjNABRS0UAFJiiloAKKSg9aACilpKACiiigAooooABS0gpaAEYZGKQAdBS0UAApaSloA&#10;MUnalooAQE96WkpaACiiigApKWkoAKWkpaACkpaKAExRS0UAFFJSd6AHUUUUAFFFFACUDr1opaAC&#10;iiigAooooAKKKKACikPWloAKKKKACiikoAWiiigApKWkoAKWm06gBKKWkoAKCKKWgBKKWigBMUUH&#10;rRQAtFFFADQMDFLj3paKACkxRRQAUCm9/wAadQAtJS0lAC0negUh60AFKKTvTqACiikoAWkIoooA&#10;SiiloAQjigA0tA6UAFGKKKACjFFFABijFLRQAlGKKWgBMUAUUUAGKMUUUAJilxSUtABjHNJRRQKw&#10;uKMUUtAxKKKO1ABQBQOlLQAUUUUAFJS0UAJ2pAKWigAoxSd6d2oASkxRS0AGKKKKAA9aQDmlooAK&#10;O1FL2oAaM96KKQdaAHCloooAaetGKWigBMUuKSloAKTFLSUALiiiigBKWk70d6AFoPWlooAaaAKW&#10;igA6UCiloAKKSloAKKKO1ACUtN706gAooooASjFLSUAFFLRQB//Z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Fhgsxu0AAAAIgEAABkAAABkcnMv&#10;X3JlbHMvZTJvRG9jLnhtbC5yZWxzhY/LCsIwEEX3gv8QZm/TuhCRpm5EcCv1A4ZkmkabB0kU+/cG&#10;3CgILude7jlMu3/aiT0oJuOdgKaqgZGTXhmnBVz642oLLGV0CifvSMBMCfbdctGeacJcRmk0IbFC&#10;cUnAmHPYcZ7kSBZT5QO50gw+WszljJoHlDfUxNd1veHxkwHdF5OdlIB4Ug2wfg7F/J/th8FIOnh5&#10;t+TyDwU3trgLEKOmLMCSMvgOm+oaSAPvWv71WfcC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ulUC&#10;AFtDb250ZW50X1R5cGVzXS54bWxQSwECFAAKAAAAAACHTuJAAAAAAAAAAAAAAAAABgAAAAAAAAAA&#10;ABAAAACJUwIAX3JlbHMvUEsBAhQAFAAAAAgAh07iQIoUZjzRAAAAlAEAAAsAAAAAAAAAAQAgAAAA&#10;rVMCAF9yZWxzLy5yZWxzUEsBAhQACgAAAAAAh07iQAAAAAAAAAAAAAAAAAQAAAAAAAAAAAAQAAAA&#10;AAAAAGRycy9QSwECFAAKAAAAAACHTuJAAAAAAAAAAAAAAAAACgAAAAAAAAAAABAAAACnVAIAZHJz&#10;L19yZWxzL1BLAQIUABQAAAAIAIdO4kBYYLMbtAAAACIBAAAZAAAAAAAAAAEAIAAAAM9UAgBkcnMv&#10;X3JlbHMvZTJvRG9jLnhtbC5yZWxzUEsBAhQAFAAAAAgAh07iQGKJVcPaAAAACQEAAA8AAAAAAAAA&#10;AQAgAAAAIgAAAGRycy9kb3ducmV2LnhtbFBLAQIUABQAAAAIAIdO4kCM8cYWMAMAAH4HAAAOAAAA&#10;AAAAAAEAIAAAACkBAABkcnMvZTJvRG9jLnhtbFBLAQIUAAoAAAAAAIdO4kAAAAAAAAAAAAAAAAAK&#10;AAAAAAAAAAAAEAAAAIUEAABkcnMvbWVkaWEvUEsBAhQAFAAAAAgAh07iQFJNXempTgIAlU4CABUA&#10;AAAAAAAAAQAgAAAArQQAAGRycy9tZWRpYS9pbWFnZTEuanBlZ1BLBQYAAAAACgAKAFMCAAD+VgIA&#10;AAA=&#10;">
                <o:lock v:ext="edit" aspectratio="f"/>
                <v:shape id="图片 115" o:spid="_x0000_s1026" o:spt="75" alt="旋转 册" type="#_x0000_t75" style="position:absolute;left:0;top:0;height:9856;width:8883;" filled="f" o:preferrelative="t" stroked="f" coordsize="21600,21600" o:gfxdata="UEsDBAoAAAAAAIdO4kAAAAAAAAAAAAAAAAAEAAAAZHJzL1BLAwQUAAAACACHTuJAIVFBhrYAAADc&#10;AAAADwAAAGRycy9kb3ducmV2LnhtbEVPvQrCMBDeBd8hnOCmqR1EqrFDQXATtYLj2ZxtsbmUJtbq&#10;05tBcPz4/jfpYBrRU+dqywoW8wgEcWF1zaWC/LybrUA4j6yxsUwK3uQg3Y5HG0y0ffGR+pMvRQhh&#10;l6CCyvs2kdIVFRl0c9sSB+5uO4M+wK6UusNXCDeNjKNoKQ3WHBoqbCmrqHicnkbBcGky88j1ob0+&#10;80+uj/HN9LFS08kiWoPwNPi/+OfeawXxMqwNZ8IRkN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FRQYa2AAAA3AAAAA8A&#10;AAAAAAAAAQAgAAAAIgAAAGRycy9kb3ducmV2LnhtbFBLAQIUABQAAAAIAIdO4kAzLwWeOwAAADkA&#10;AAAQAAAAAAAAAAEAIAAAAAUBAABkcnMvc2hhcGV4bWwueG1sUEsFBgAAAAAGAAYAWwEAAK8DAAAA&#10;AA==&#10;">
                  <v:fill on="f" focussize="0,0"/>
                  <v:stroke on="f"/>
                  <v:imagedata r:id="rId45" o:title=""/>
                  <o:lock v:ext="edit" aspectratio="t"/>
                </v:shape>
                <v:shape id="文本框 116" o:spid="_x0000_s1026" o:spt="202" type="#_x0000_t202" style="position:absolute;left:3758;top:6024;height:447;width:1536;" fillcolor="#BBD5F0" filled="t" stroked="f" coordsize="21600,21600" o:gfxdata="UEsDBAoAAAAAAIdO4kAAAAAAAAAAAAAAAAAEAAAAZHJzL1BLAwQUAAAACACHTuJA9qQLP8AAAADc&#10;AAAADwAAAGRycy9kb3ducmV2LnhtbEWPQWvCQBSE70L/w/IK3sxGBanRVUKpYClItVU8PrKv2dDs&#10;25BdTdpf7xYKHoeZ+YZZrntbiyu1vnKsYJykIIgLpysuFXx+bEZPIHxA1lg7JgU/5GG9ehgsMdOu&#10;4z1dD6EUEcI+QwUmhCaT0heGLPrENcTR+3KtxRBlW0rdYhfhtpaTNJ1JixXHBYMNPRsqvg8Xq0Cf&#10;TP9y9OffPO9fd9X0rdu856VSw8dxugARqA/38H97qxVMZnP4OxOPgF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pAs/&#10;wAAAANwAAAAPAAAAAAAAAAEAIAAAACIAAABkcnMvZG93bnJldi54bWxQSwECFAAUAAAACACHTuJA&#10;My8FnjsAAAA5AAAAEAAAAAAAAAABACAAAAAPAQAAZHJzL3NoYXBleG1sLnhtbFBLBQYAAAAABgAG&#10;AFsBAAC5AwAAAAA=&#10;">
                  <v:fill type="gradient" on="t" color2="#9CBEE0" focus="100%" focussize="0,0">
                    <o:fill type="gradientUnscaled" v:ext="backwardCompatible"/>
                  </v:fill>
                  <v:stroke on="f"/>
                  <v:imagedata o:title=""/>
                  <o:lock v:ext="edit" aspectratio="f"/>
                  <v:textbox>
                    <w:txbxContent>
                      <w:p w14:paraId="6CE9C44D">
                        <w:pPr>
                          <w:jc w:val="center"/>
                          <w:rPr>
                            <w:rFonts w:hint="eastAsia" w:ascii="华文仿宋" w:hAnsi="华文仿宋" w:eastAsia="华文仿宋"/>
                            <w:szCs w:val="21"/>
                          </w:rPr>
                        </w:pPr>
                        <w:r>
                          <w:rPr>
                            <w:rFonts w:hint="eastAsia" w:ascii="华文仿宋" w:hAnsi="华文仿宋" w:eastAsia="华文仿宋"/>
                            <w:szCs w:val="21"/>
                          </w:rPr>
                          <w:t>质量验收</w:t>
                        </w:r>
                      </w:p>
                    </w:txbxContent>
                  </v:textbox>
                </v:shape>
                <w10:wrap type="topAndBottom"/>
              </v:group>
            </w:pict>
          </mc:Fallback>
        </mc:AlternateContent>
      </w:r>
      <w:r>
        <w:rPr>
          <w:rFonts w:hint="eastAsia" w:ascii="宋体" w:hAnsi="宋体" w:eastAsia="宋体" w:cs="宋体"/>
          <w:b w:val="0"/>
          <w:bCs w:val="0"/>
          <w:color w:val="auto"/>
          <w:kern w:val="2"/>
          <w:sz w:val="24"/>
          <w:szCs w:val="24"/>
          <w:lang w:val="en-US" w:eastAsia="zh-CN" w:bidi="ar-SA"/>
        </w:rPr>
        <w:t>图5-2 质量控制程序</w:t>
      </w:r>
    </w:p>
    <w:p w14:paraId="0EC03EDC">
      <w:pPr>
        <w:rPr>
          <w:rFonts w:hint="eastAsia"/>
          <w:b/>
          <w:bCs/>
        </w:rPr>
        <w:sectPr>
          <w:pgSz w:w="11850" w:h="16783"/>
          <w:pgMar w:top="1440" w:right="1797" w:bottom="1440" w:left="1797" w:header="851" w:footer="992" w:gutter="0"/>
          <w:pgNumType w:fmt="decimal"/>
          <w:cols w:space="720" w:num="1"/>
          <w:docGrid w:linePitch="312" w:charSpace="0"/>
        </w:sectPr>
      </w:pPr>
    </w:p>
    <w:p w14:paraId="06BF14B4">
      <w:pPr>
        <w:pStyle w:val="22"/>
        <w:rPr>
          <w:rFonts w:hint="eastAsia"/>
        </w:rPr>
      </w:pPr>
    </w:p>
    <w:p w14:paraId="0196A162">
      <w:pPr>
        <w:pStyle w:val="4"/>
        <w:numPr>
          <w:ilvl w:val="1"/>
          <w:numId w:val="0"/>
        </w:numPr>
        <w:spacing w:before="0" w:after="0" w:line="360" w:lineRule="auto"/>
        <w:jc w:val="both"/>
        <w:outlineLvl w:val="1"/>
        <w:rPr>
          <w:rFonts w:hint="eastAsia" w:ascii="宋体" w:hAnsi="宋体" w:eastAsia="宋体" w:cs="宋体"/>
          <w:bCs w:val="0"/>
          <w:color w:val="auto"/>
          <w:sz w:val="24"/>
          <w:szCs w:val="24"/>
          <w:lang w:val="en-US" w:eastAsia="zh-CN"/>
        </w:rPr>
      </w:pPr>
      <w:bookmarkStart w:id="199" w:name="_Toc13005"/>
      <w:r>
        <w:rPr>
          <w:rFonts w:hint="eastAsia" w:ascii="宋体" w:hAnsi="宋体" w:eastAsia="宋体" w:cs="宋体"/>
          <w:bCs w:val="0"/>
          <w:color w:val="auto"/>
          <w:sz w:val="24"/>
          <w:szCs w:val="24"/>
        </w:rPr>
        <w:t>第二节</w:t>
      </w:r>
      <w:r>
        <w:rPr>
          <w:rFonts w:hint="eastAsia" w:ascii="宋体" w:hAnsi="宋体" w:eastAsia="宋体" w:cs="宋体"/>
          <w:bCs w:val="0"/>
          <w:color w:val="auto"/>
          <w:sz w:val="24"/>
          <w:szCs w:val="24"/>
          <w:lang w:val="en-US" w:eastAsia="zh-CN"/>
        </w:rPr>
        <w:t xml:space="preserve"> </w:t>
      </w:r>
      <w:r>
        <w:rPr>
          <w:rFonts w:hint="eastAsia" w:ascii="宋体" w:hAnsi="宋体" w:eastAsia="宋体" w:cs="宋体"/>
          <w:color w:val="auto"/>
          <w:sz w:val="24"/>
          <w:highlight w:val="none"/>
        </w:rPr>
        <w:t>主要关键工序、专业质量控制指标</w:t>
      </w:r>
      <w:bookmarkEnd w:id="190"/>
      <w:bookmarkEnd w:id="191"/>
      <w:bookmarkEnd w:id="199"/>
    </w:p>
    <w:p w14:paraId="239BE25B">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bookmarkStart w:id="200" w:name="_Toc2297"/>
      <w:bookmarkStart w:id="201" w:name="_Toc11836"/>
      <w:bookmarkStart w:id="202" w:name="_Toc31850"/>
      <w:bookmarkStart w:id="203" w:name="_Toc22585"/>
      <w:bookmarkStart w:id="204" w:name="_Toc1845"/>
      <w:bookmarkStart w:id="205" w:name="_Toc13834"/>
      <w:bookmarkStart w:id="206" w:name="_Toc31248"/>
      <w:bookmarkStart w:id="207" w:name="_Toc260964017"/>
      <w:bookmarkStart w:id="208" w:name="_Toc14006_WPSOffice_Level2"/>
      <w:bookmarkStart w:id="209" w:name="_Toc3944"/>
      <w:r>
        <w:rPr>
          <w:rFonts w:hint="eastAsia" w:ascii="宋体" w:hAnsi="宋体" w:cs="宋体"/>
          <w:color w:val="auto"/>
          <w:sz w:val="24"/>
          <w:szCs w:val="24"/>
          <w:lang w:val="en-US" w:eastAsia="zh-CN"/>
        </w:rPr>
        <w:t>一、保证工程质量管理措施</w:t>
      </w:r>
    </w:p>
    <w:p w14:paraId="3E4C4412">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1.1制定各级岗位质量责任制，同时展开质量竞赛，把质量搞好。全面提高全体施工人员的质量意识和创优信念。</w:t>
      </w:r>
    </w:p>
    <w:p w14:paraId="57D50F74">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1.2 加强技术质量管理监控能力，认真学习和执行国家验收规范，规程及上级部门颁发的建筑法规、规定、文件，认真学习设计图纸，开好设计交底会议，认真接受监理单位的监督，对有影响质量和施工难度的问题尽量预先与设计沟通，取得共识，为创优工程打下良好的基础。</w:t>
      </w:r>
    </w:p>
    <w:p w14:paraId="7CC7E6FE">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1.3 在全面深刻理解图纸和设计意图的情况，根据工程的特点，编制科学、先进和可行的施工组织设计，由上级总工审批同意，并上报业主和监理单位，全面规划和指导整个工程的施工。</w:t>
      </w:r>
    </w:p>
    <w:p w14:paraId="735C670B">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1.4 根据提出的质量目标，进行质量策划。并在工程施工前编制项目质量保证计划，并经监理同意后实施。</w:t>
      </w:r>
    </w:p>
    <w:p w14:paraId="77864F7F">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1.5 编制好施工组织设计，对各分项工程的施工人员进行技术交底，使每一个施工人员都了解和掌握质量要求进度、施工节点、安全措施各环节，关键操作部位应建立书面技术交底，书面交底坚持签字认可制度。技术员应先对施工员交底，预先列出施工难点、重点进行指导。</w:t>
      </w:r>
    </w:p>
    <w:p w14:paraId="3FEF2CFF">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1.6 加强工程的现场管理，在整个施工过程中进行PDCA全面质量控制。</w:t>
      </w:r>
    </w:p>
    <w:p w14:paraId="511F6648">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1.7 工程施工质量实行“工序质量”控制管理方法。对主要工序实行施工员事先交底，监护工程质量跟踪控制，质量员对工序质量过程检查，做到以工作质量保证工序质量，以工序质量保证工程质量。</w:t>
      </w:r>
    </w:p>
    <w:p w14:paraId="249EC047">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1.8 在每施工操作面，对整个工程施工质量进行全面监护和动态管理，实施质量否决制，不让不合格产品进入下一道工序，确保工程的质量。</w:t>
      </w:r>
    </w:p>
    <w:p w14:paraId="5B055AEF">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1.9 施工过程配备质量员、技术员、专检员岗位进行对各项工序的质量跟踪控制。</w:t>
      </w:r>
    </w:p>
    <w:bookmarkEnd w:id="200"/>
    <w:bookmarkEnd w:id="201"/>
    <w:bookmarkEnd w:id="202"/>
    <w:bookmarkEnd w:id="203"/>
    <w:bookmarkEnd w:id="204"/>
    <w:bookmarkEnd w:id="205"/>
    <w:bookmarkEnd w:id="206"/>
    <w:bookmarkEnd w:id="207"/>
    <w:p w14:paraId="7C917993">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二、保证工程质量技术措施</w:t>
      </w:r>
    </w:p>
    <w:p w14:paraId="720B633A">
      <w:pPr>
        <w:keepNext w:val="0"/>
        <w:keepLines w:val="0"/>
        <w:pageBreakBefore w:val="0"/>
        <w:widowControl w:val="0"/>
        <w:kinsoku/>
        <w:wordWrap/>
        <w:overflowPunct/>
        <w:topLinePunct w:val="0"/>
        <w:autoSpaceDE/>
        <w:autoSpaceDN/>
        <w:bidi w:val="0"/>
        <w:adjustRightInd/>
        <w:snapToGrid/>
        <w:spacing w:line="360" w:lineRule="auto"/>
        <w:ind w:right="-11"/>
        <w:jc w:val="left"/>
        <w:textAlignment w:val="auto"/>
        <w:rPr>
          <w:rFonts w:hint="eastAsia" w:ascii="宋体" w:hAnsi="宋体" w:cs="宋体"/>
          <w:color w:val="auto"/>
          <w:sz w:val="24"/>
          <w:szCs w:val="24"/>
          <w:lang w:val="en-US" w:eastAsia="zh-CN"/>
        </w:rPr>
      </w:pPr>
      <w:bookmarkStart w:id="210" w:name="_Toc10497"/>
      <w:bookmarkStart w:id="211" w:name="_Toc14158"/>
      <w:bookmarkStart w:id="212" w:name="_Toc32348"/>
      <w:bookmarkStart w:id="213" w:name="_Toc6549"/>
      <w:bookmarkStart w:id="214" w:name="_Toc23414"/>
      <w:bookmarkStart w:id="215" w:name="_Toc13276"/>
      <w:bookmarkStart w:id="216" w:name="_Toc16825"/>
      <w:bookmarkStart w:id="217" w:name="_Toc25586"/>
      <w:bookmarkStart w:id="218" w:name="_Toc20112"/>
      <w:r>
        <w:rPr>
          <w:rFonts w:hint="eastAsia" w:ascii="宋体" w:hAnsi="宋体" w:cs="宋体"/>
          <w:color w:val="auto"/>
          <w:sz w:val="24"/>
          <w:szCs w:val="24"/>
          <w:lang w:val="en-US" w:eastAsia="zh-CN"/>
        </w:rPr>
        <w:t>2.1 总体措施</w:t>
      </w:r>
      <w:bookmarkEnd w:id="210"/>
      <w:bookmarkEnd w:id="211"/>
      <w:bookmarkEnd w:id="212"/>
      <w:bookmarkEnd w:id="213"/>
      <w:bookmarkEnd w:id="214"/>
      <w:bookmarkEnd w:id="215"/>
      <w:bookmarkEnd w:id="216"/>
      <w:bookmarkEnd w:id="217"/>
      <w:bookmarkEnd w:id="218"/>
    </w:p>
    <w:p w14:paraId="2F2C7E87">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2.1.1 加强对全员质量意识教育，坚持把质量放在施工生产的首位；质量是企业生存之本，发展之道。</w:t>
      </w:r>
    </w:p>
    <w:p w14:paraId="6E951BE8">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2.1.2 认真落实各级质量责任制，使本工程的各道工序的质量自始至终得到有效控制。</w:t>
      </w:r>
    </w:p>
    <w:p w14:paraId="07E6C83D">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2.1.3 接受甲方的监督和指导，对于甲方管理人员在检查工作中提出的问题，应虚心接受，并及时纠正；对施工中出现的质量问题或质量事故，应及时如实上报，制定纠正措施，认真整改，直至达到质量标准。</w:t>
      </w:r>
    </w:p>
    <w:p w14:paraId="3BA64FAF">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2.1.4 加强质量专检和班组质量自检，充分发挥质量专检部门的预防和把关作用。</w:t>
      </w:r>
    </w:p>
    <w:p w14:paraId="23BD0D5C">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2.1.5 严格按照设计图纸和资料执行施工。</w:t>
      </w:r>
    </w:p>
    <w:p w14:paraId="53CE942E">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2.1.6 在施工前对图纸及资料细致地阅读，同时作好技术交底。</w:t>
      </w:r>
    </w:p>
    <w:p w14:paraId="60CA2767">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2.1.7 在施工中如发现有质量问题，应及时与设计和制造厂取得联系，进行处理解决。</w:t>
      </w:r>
    </w:p>
    <w:p w14:paraId="491CF009">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2.1.8 设备安装中心、标高，盘柜水平度、垂直度在复核后再报监理复核，未经同意不得进入下一道工序。</w:t>
      </w:r>
    </w:p>
    <w:p w14:paraId="70A5DEA0">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2.1.9 对各分部、分项项目均严格按建设部颁发的“质量检验和试验标准”，切实做好现场试验工作有专人负责测试及报告。</w:t>
      </w:r>
    </w:p>
    <w:p w14:paraId="1F8921B9">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2.1.10 测量严格控制，对对角线、上拱度的测量，在复核后再报监理复核，未经同意不得自行其事。</w:t>
      </w:r>
    </w:p>
    <w:p w14:paraId="7750D2F0">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2.1.11 材料质量控制、管材质量有专门的试验机构及人员进行质量检验。</w:t>
      </w:r>
    </w:p>
    <w:p w14:paraId="15B19954">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2.1.12 定位基准的面、线或点确定后，应做好标记，复测时应在原来的测量位置。</w:t>
      </w:r>
    </w:p>
    <w:p w14:paraId="11DE5B59">
      <w:pPr>
        <w:keepNext w:val="0"/>
        <w:keepLines w:val="0"/>
        <w:pageBreakBefore w:val="0"/>
        <w:widowControl w:val="0"/>
        <w:kinsoku/>
        <w:wordWrap/>
        <w:overflowPunct/>
        <w:topLinePunct w:val="0"/>
        <w:autoSpaceDE/>
        <w:autoSpaceDN/>
        <w:bidi w:val="0"/>
        <w:adjustRightInd/>
        <w:snapToGrid/>
        <w:spacing w:line="360" w:lineRule="auto"/>
        <w:ind w:right="-11"/>
        <w:jc w:val="left"/>
        <w:textAlignment w:val="auto"/>
        <w:rPr>
          <w:rFonts w:hint="eastAsia" w:ascii="宋体" w:hAnsi="宋体" w:cs="宋体"/>
          <w:color w:val="auto"/>
          <w:sz w:val="24"/>
          <w:szCs w:val="24"/>
          <w:lang w:val="en-US" w:eastAsia="zh-CN"/>
        </w:rPr>
      </w:pPr>
      <w:bookmarkStart w:id="219" w:name="_Toc14972"/>
      <w:bookmarkStart w:id="220" w:name="_Toc24309"/>
      <w:bookmarkStart w:id="221" w:name="_Toc11394"/>
      <w:bookmarkStart w:id="222" w:name="_Toc32713"/>
      <w:bookmarkStart w:id="223" w:name="_Toc16563"/>
      <w:bookmarkStart w:id="224" w:name="_Toc88"/>
      <w:bookmarkStart w:id="225" w:name="_Toc31640"/>
      <w:bookmarkStart w:id="226" w:name="_Toc31391"/>
      <w:bookmarkStart w:id="227" w:name="_Toc6696"/>
      <w:r>
        <w:rPr>
          <w:rFonts w:hint="eastAsia" w:ascii="宋体" w:hAnsi="宋体" w:cs="宋体"/>
          <w:color w:val="auto"/>
          <w:sz w:val="24"/>
          <w:szCs w:val="24"/>
          <w:lang w:val="en-US" w:eastAsia="zh-CN"/>
        </w:rPr>
        <w:t>2.2 施工质量要求</w:t>
      </w:r>
      <w:bookmarkEnd w:id="219"/>
      <w:bookmarkEnd w:id="220"/>
      <w:bookmarkEnd w:id="221"/>
      <w:bookmarkEnd w:id="222"/>
      <w:bookmarkEnd w:id="223"/>
      <w:bookmarkEnd w:id="224"/>
      <w:bookmarkEnd w:id="225"/>
      <w:bookmarkEnd w:id="226"/>
      <w:bookmarkEnd w:id="227"/>
    </w:p>
    <w:p w14:paraId="76E9F472">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2.2.1 电气盘柜施工质量要求</w:t>
      </w:r>
    </w:p>
    <w:p w14:paraId="72BC1A61">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2.2.1.1 安装前将盘柜吊至现场备件存放点。盘（柜）安装前，按图纸规定将高低压盘（柜）顺序编号，接着将所有盘（柜）调整到大致水平位置，然后再进行精确地调整。</w:t>
      </w:r>
    </w:p>
    <w:p w14:paraId="24C5BE22">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2.2.1.2 精调时，可以先调整一台盘（柜），然后以这台盘（柜）为标准，逐次调整其它盘（柜）。水平调整时用水平尺，垂直调整时用线锤。水平偏差和垂直偏差必须符合5.1表中的规定。</w:t>
      </w:r>
    </w:p>
    <w:p w14:paraId="52B9E64E">
      <w:pPr>
        <w:spacing w:line="360" w:lineRule="auto"/>
        <w:ind w:right="-11"/>
        <w:jc w:val="center"/>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表5.1盘（柜）安装的允许偏差表</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9"/>
        <w:gridCol w:w="3667"/>
        <w:gridCol w:w="2445"/>
      </w:tblGrid>
      <w:tr w14:paraId="238B4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5" w:hRule="exact"/>
          <w:jc w:val="center"/>
        </w:trPr>
        <w:tc>
          <w:tcPr>
            <w:tcW w:w="5446" w:type="dxa"/>
            <w:gridSpan w:val="2"/>
            <w:noWrap w:val="0"/>
            <w:vAlign w:val="center"/>
          </w:tcPr>
          <w:p w14:paraId="67CA09CE">
            <w:pPr>
              <w:spacing w:line="360" w:lineRule="auto"/>
              <w:ind w:right="-11"/>
              <w:jc w:val="center"/>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项      目</w:t>
            </w:r>
          </w:p>
        </w:tc>
        <w:tc>
          <w:tcPr>
            <w:tcW w:w="2445" w:type="dxa"/>
            <w:noWrap w:val="0"/>
            <w:vAlign w:val="center"/>
          </w:tcPr>
          <w:p w14:paraId="547C6D32">
            <w:pPr>
              <w:spacing w:line="360" w:lineRule="auto"/>
              <w:ind w:right="-11"/>
              <w:jc w:val="center"/>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允许偏差（mm）</w:t>
            </w:r>
          </w:p>
        </w:tc>
      </w:tr>
      <w:tr w14:paraId="58CA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5446" w:type="dxa"/>
            <w:gridSpan w:val="2"/>
            <w:noWrap w:val="0"/>
            <w:vAlign w:val="center"/>
          </w:tcPr>
          <w:p w14:paraId="0DCF6661">
            <w:pPr>
              <w:spacing w:line="360" w:lineRule="auto"/>
              <w:ind w:right="-11"/>
              <w:jc w:val="center"/>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垂直度（每米）</w:t>
            </w:r>
          </w:p>
        </w:tc>
        <w:tc>
          <w:tcPr>
            <w:tcW w:w="2445" w:type="dxa"/>
            <w:noWrap w:val="0"/>
            <w:vAlign w:val="center"/>
          </w:tcPr>
          <w:p w14:paraId="55E5A624">
            <w:pPr>
              <w:spacing w:line="360" w:lineRule="auto"/>
              <w:ind w:right="-11"/>
              <w:jc w:val="center"/>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&lt;1.5</w:t>
            </w:r>
          </w:p>
        </w:tc>
      </w:tr>
      <w:tr w14:paraId="2239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5446" w:type="dxa"/>
            <w:gridSpan w:val="2"/>
            <w:noWrap w:val="0"/>
            <w:vAlign w:val="center"/>
          </w:tcPr>
          <w:p w14:paraId="2B2EC255">
            <w:pPr>
              <w:spacing w:line="360" w:lineRule="auto"/>
              <w:ind w:right="-11"/>
              <w:jc w:val="center"/>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盘（柜）间接缝</w:t>
            </w:r>
          </w:p>
        </w:tc>
        <w:tc>
          <w:tcPr>
            <w:tcW w:w="2445" w:type="dxa"/>
            <w:noWrap w:val="0"/>
            <w:vAlign w:val="center"/>
          </w:tcPr>
          <w:p w14:paraId="268C8340">
            <w:pPr>
              <w:spacing w:line="360" w:lineRule="auto"/>
              <w:ind w:right="-11"/>
              <w:jc w:val="center"/>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&lt;2</w:t>
            </w:r>
          </w:p>
        </w:tc>
      </w:tr>
      <w:tr w14:paraId="022A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exact"/>
          <w:jc w:val="center"/>
        </w:trPr>
        <w:tc>
          <w:tcPr>
            <w:tcW w:w="1779" w:type="dxa"/>
            <w:vMerge w:val="restart"/>
            <w:noWrap w:val="0"/>
            <w:vAlign w:val="center"/>
          </w:tcPr>
          <w:p w14:paraId="5D4EDFD3">
            <w:pPr>
              <w:spacing w:line="360" w:lineRule="auto"/>
              <w:ind w:right="-11"/>
              <w:jc w:val="center"/>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盘面偏差</w:t>
            </w:r>
          </w:p>
        </w:tc>
        <w:tc>
          <w:tcPr>
            <w:tcW w:w="3667" w:type="dxa"/>
            <w:noWrap w:val="0"/>
            <w:vAlign w:val="center"/>
          </w:tcPr>
          <w:p w14:paraId="09CB5A40">
            <w:pPr>
              <w:spacing w:line="360" w:lineRule="auto"/>
              <w:ind w:right="-11"/>
              <w:jc w:val="center"/>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相邻两盘（柜）顶部</w:t>
            </w:r>
          </w:p>
        </w:tc>
        <w:tc>
          <w:tcPr>
            <w:tcW w:w="2445" w:type="dxa"/>
            <w:noWrap w:val="0"/>
            <w:vAlign w:val="center"/>
          </w:tcPr>
          <w:p w14:paraId="1C754818">
            <w:pPr>
              <w:spacing w:line="360" w:lineRule="auto"/>
              <w:ind w:right="-11"/>
              <w:jc w:val="center"/>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&lt;1</w:t>
            </w:r>
          </w:p>
        </w:tc>
      </w:tr>
      <w:tr w14:paraId="4627E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exact"/>
          <w:jc w:val="center"/>
        </w:trPr>
        <w:tc>
          <w:tcPr>
            <w:tcW w:w="1779" w:type="dxa"/>
            <w:vMerge w:val="continue"/>
            <w:noWrap w:val="0"/>
            <w:vAlign w:val="center"/>
          </w:tcPr>
          <w:p w14:paraId="15B0EF1B">
            <w:pPr>
              <w:spacing w:line="360" w:lineRule="auto"/>
              <w:ind w:right="-11"/>
              <w:jc w:val="center"/>
              <w:rPr>
                <w:rFonts w:hint="eastAsia" w:ascii="宋体" w:hAnsi="宋体" w:cs="宋体"/>
                <w:color w:val="auto"/>
                <w:sz w:val="24"/>
                <w:szCs w:val="24"/>
                <w:lang w:val="en-US" w:eastAsia="zh-CN"/>
              </w:rPr>
            </w:pPr>
          </w:p>
        </w:tc>
        <w:tc>
          <w:tcPr>
            <w:tcW w:w="3667" w:type="dxa"/>
            <w:noWrap w:val="0"/>
            <w:vAlign w:val="center"/>
          </w:tcPr>
          <w:p w14:paraId="107F106C">
            <w:pPr>
              <w:spacing w:line="360" w:lineRule="auto"/>
              <w:ind w:right="-11"/>
              <w:jc w:val="center"/>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成列盘（柜）顶部</w:t>
            </w:r>
          </w:p>
        </w:tc>
        <w:tc>
          <w:tcPr>
            <w:tcW w:w="2445" w:type="dxa"/>
            <w:noWrap w:val="0"/>
            <w:vAlign w:val="center"/>
          </w:tcPr>
          <w:p w14:paraId="6E3DC42E">
            <w:pPr>
              <w:spacing w:line="360" w:lineRule="auto"/>
              <w:ind w:right="-11"/>
              <w:jc w:val="center"/>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&lt;5</w:t>
            </w:r>
          </w:p>
        </w:tc>
      </w:tr>
    </w:tbl>
    <w:p w14:paraId="5A09B123">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2.2.1.3 在水平和垂直调整完毕后，所有盘箱与底座间的固定一律采用镀锌螺丝连接固定，杜绝电焊焊接，而且保持柜面美观，盘箱底座与地面连接的焊缝应在柜的内侧。安装固定完毕后，采用吊线、水平仪进行测量盘箱安装质量检测。现场做好质量检测记录。</w:t>
      </w:r>
    </w:p>
    <w:p w14:paraId="733C4387">
      <w:pPr>
        <w:pStyle w:val="22"/>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val="en-US" w:eastAsia="zh-CN" w:bidi="ar-SA"/>
        </w:rPr>
        <w:t>2.2.1.4盘、柜的金属框架及基础型钢必须接地（PE）或接零（PEN）可靠。盘、柜的接地线应采用100mm²及以上铜导线与接地干线相连。</w:t>
      </w:r>
    </w:p>
    <w:p w14:paraId="56751677">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2.2.2 电缆槽安装质量要求</w:t>
      </w:r>
    </w:p>
    <w:p w14:paraId="3F355451">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bookmarkStart w:id="228" w:name="_Toc361153094"/>
      <w:bookmarkStart w:id="229" w:name="_Toc361646159"/>
      <w:bookmarkStart w:id="230" w:name="_Toc361646073"/>
      <w:bookmarkStart w:id="231" w:name="_Toc361153007"/>
      <w:r>
        <w:rPr>
          <w:rFonts w:hint="eastAsia" w:ascii="仿宋" w:hAnsi="仿宋" w:eastAsia="仿宋" w:cs="宋体"/>
          <w:color w:val="auto"/>
          <w:sz w:val="24"/>
          <w:szCs w:val="24"/>
          <w:lang w:val="en-US" w:eastAsia="zh-CN"/>
        </w:rPr>
        <w:t xml:space="preserve">    </w:t>
      </w:r>
      <w:r>
        <w:rPr>
          <w:rFonts w:hint="eastAsia" w:ascii="宋体" w:hAnsi="宋体" w:cs="宋体"/>
          <w:color w:val="auto"/>
          <w:sz w:val="24"/>
          <w:szCs w:val="24"/>
          <w:lang w:val="en-US" w:eastAsia="zh-CN"/>
        </w:rPr>
        <w:t>电缆槽的配件焊接应牢固，每一固定点的两侧均需焊接，每一侧焊接长度为30-40mm。电缆槽转弯角度大于电缆弯曲半径。电缆槽安装应横平竖直，垂直度≤2%，立柱间距≤2m。电缆槽应可靠地固定在构件或托臂上，直线水平倾斜≤±5mm，中心左右偏差≤±10mm，高低偏差≤±5mm。电缆槽（架）必须与接地干线接通。</w:t>
      </w:r>
    </w:p>
    <w:p w14:paraId="510D9DD8">
      <w:pPr>
        <w:keepNext w:val="0"/>
        <w:keepLines w:val="0"/>
        <w:pageBreakBefore w:val="0"/>
        <w:widowControl w:val="0"/>
        <w:kinsoku/>
        <w:wordWrap/>
        <w:overflowPunct/>
        <w:topLinePunct w:val="0"/>
        <w:autoSpaceDE/>
        <w:autoSpaceDN/>
        <w:bidi w:val="0"/>
        <w:adjustRightInd/>
        <w:snapToGrid/>
        <w:spacing w:line="360" w:lineRule="auto"/>
        <w:ind w:right="-11"/>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2.2.3 管路敷设与连接</w:t>
      </w:r>
      <w:bookmarkEnd w:id="228"/>
      <w:bookmarkEnd w:id="229"/>
      <w:bookmarkEnd w:id="230"/>
      <w:bookmarkEnd w:id="231"/>
      <w:r>
        <w:rPr>
          <w:rFonts w:hint="eastAsia" w:ascii="宋体" w:hAnsi="宋体" w:cs="宋体"/>
          <w:color w:val="auto"/>
          <w:sz w:val="24"/>
          <w:szCs w:val="24"/>
          <w:lang w:val="en-US" w:eastAsia="zh-CN"/>
        </w:rPr>
        <w:t>的技术要求</w:t>
      </w:r>
    </w:p>
    <w:p w14:paraId="2300896A">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2.2.3.1 有关弯曲半径、管路长度及弯曲数量、固定、防腐安装工艺必须满足冶金电气装置施工及验收规范的要求。明配管在支架上的固定一律采用“U”型螺栓卡固，支架本身沿钢构件焊接固定。管子套丝后采用螺纹管箍连接和接地跨接，管端应配齐护口零件，分支处需加接线盒。</w:t>
      </w:r>
    </w:p>
    <w:p w14:paraId="17C993EB">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2.2.3.2 水平或垂直敷设明配管允许偏差值，管路在任意2m段内，偏差为3mm；检查管路是否畅通，内侧有无毛刺，管子不顺直的应调直。敷设时，使用铁支架时，可将管固定在支架上，不准将钢管焊接在其它管道上，铁支架要做防腐处理。钢管敷设到设备内时，可在钢管的出口处加保护软管引入设备。</w:t>
      </w:r>
    </w:p>
    <w:p w14:paraId="337BC46F">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2.2.3.3 金属软管引入设备时，应符合下列要求：</w:t>
      </w:r>
    </w:p>
    <w:p w14:paraId="6009E9DF">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default"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金属软管与钢管或设备连接时，应采用金属软管接头连接。金属软管用管卡固定，其固定间距不应大于1m，管卡与终端、弯头中间的距离宜为300mm。不得利用金属软管作为接地导体。接地线连接应采用国家施工规范的规定对镀锌钢管用专用接地卡进行接地跨接。相邻设备间使用金属软管长度不得大于800mm，金属软管与箱体设备连接要使用箱接头，与钢管连接要使用管接头。</w:t>
      </w:r>
    </w:p>
    <w:p w14:paraId="0170DC5D">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2.2.3.4 管与管的连接，一般均应采用管箍连接。管口光滑平整，套丝不得有乱扣现象，上好管箍后，管口应对严，接头应牢固紧密。</w:t>
      </w:r>
    </w:p>
    <w:p w14:paraId="465974AD">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 xml:space="preserve">    管与盒、箱的连接：盒、箱开孔应整齐并与管径相吻合，要求一管一孔，铁制盒、箱严禁用电焊开孔，并应刷防腐漆。管口入盒、箱，应用锁紧螺母（管丝片）固定，露出锁紧螺母的丝扣为2-3扣，并配上丝扣护口零件（管帽）。两根以上管入盒、箱要长短一致，间距均匀，排列整齐。</w:t>
      </w:r>
    </w:p>
    <w:p w14:paraId="5AC1AA4E">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管子的卡距应采取如下方式：先取箱盒的边及转弯处300mm距离固定管子；管子的中间固定应按规范要求进行，并且固定间距均匀；管子的接地线接到接地干线上；接地卡与分线盒的间距为100mm；管子卡距与接地线在接地卡中有进有出时接地线不能断开。</w:t>
      </w:r>
    </w:p>
    <w:p w14:paraId="224CA542">
      <w:pPr>
        <w:keepNext w:val="0"/>
        <w:keepLines w:val="0"/>
        <w:pageBreakBefore w:val="0"/>
        <w:widowControl w:val="0"/>
        <w:kinsoku/>
        <w:wordWrap/>
        <w:overflowPunct/>
        <w:topLinePunct w:val="0"/>
        <w:autoSpaceDE/>
        <w:autoSpaceDN/>
        <w:bidi w:val="0"/>
        <w:adjustRightInd/>
        <w:snapToGrid/>
        <w:spacing w:line="360" w:lineRule="auto"/>
        <w:ind w:right="-11"/>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2.2.4 电缆敷设的质量要求</w:t>
      </w:r>
    </w:p>
    <w:p w14:paraId="196A28DE">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2.2.4.1 校对所到位电缆的型号、规格与设计是否相符，察看电缆有无扭纹，表面有无划伤，是否具备产品合格证。</w:t>
      </w:r>
    </w:p>
    <w:p w14:paraId="5C0CD806">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2.2.4.2 在电缆敷设时，应在同一根电缆两端用通明胶布贴好同一编号的电缆标识牌（电缆编号），电缆切割后，切口处应及时包扎好。</w:t>
      </w:r>
    </w:p>
    <w:p w14:paraId="4861E665">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2.2.4.3 电缆运到现场后，将电缆放到支架上进行敷设，特殊电缆切记采用先长后短的方法进行敷设。</w:t>
      </w:r>
    </w:p>
    <w:p w14:paraId="4A025E22">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2.2.4.4 低压电缆、控制电缆、弱电电缆应分开排列，电缆在直槽内不得交叉，拐弯处应留有弧度，满足弯曲半径要求。</w:t>
      </w:r>
    </w:p>
    <w:p w14:paraId="0822835B">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2.2.4.5 电缆从槽内引向设备时，一般从槽中部开孔引出，转弯处需加软绝缘衬垫，引出部位应满足弯曲半径要求。</w:t>
      </w:r>
    </w:p>
    <w:p w14:paraId="6ED83800">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2.2.4.6 电缆穿管时，尽量将管内电缆理成束后一次穿过，必要时可使用滑粉、中性凡士林油等。</w:t>
      </w:r>
    </w:p>
    <w:p w14:paraId="79233B3B">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2.2.4.7 应及时整理电缆，栓上自锁带，特别是对于拐弯、上下坡、垂直导管处的电缆，要绑扎整齐、牢靠。</w:t>
      </w:r>
    </w:p>
    <w:p w14:paraId="75C9C601">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2.2.4.8 封闭电缆槽、盘柜等处的电缆出入口、封闭材料应防火、防雨、防水。</w:t>
      </w:r>
    </w:p>
    <w:p w14:paraId="4B204299">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2.2.4.9 电缆弯曲过度，将损伤电缆的绝缘层和外护层，因此电缆的安装和敷设过程中，电缆的弯曲半径应不小于表5.2中的规定：</w:t>
      </w:r>
    </w:p>
    <w:p w14:paraId="022B487E">
      <w:pPr>
        <w:spacing w:line="360" w:lineRule="auto"/>
        <w:ind w:right="-11"/>
        <w:jc w:val="center"/>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表5.2电缆的最小弯曲半径</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2906"/>
        <w:gridCol w:w="1196"/>
        <w:gridCol w:w="138"/>
        <w:gridCol w:w="1335"/>
      </w:tblGrid>
      <w:tr w14:paraId="2E0A0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602" w:type="dxa"/>
            <w:gridSpan w:val="2"/>
            <w:noWrap w:val="0"/>
            <w:vAlign w:val="center"/>
          </w:tcPr>
          <w:p w14:paraId="59883B88">
            <w:pPr>
              <w:spacing w:line="360" w:lineRule="auto"/>
              <w:jc w:val="center"/>
              <w:rPr>
                <w:rFonts w:hint="eastAsia" w:ascii="宋体" w:hAnsi="宋体" w:cs="宋体"/>
                <w:color w:val="auto"/>
                <w:sz w:val="24"/>
                <w:szCs w:val="24"/>
              </w:rPr>
            </w:pPr>
            <w:r>
              <w:rPr>
                <w:rFonts w:hint="eastAsia" w:ascii="宋体" w:hAnsi="宋体" w:cs="宋体"/>
                <w:color w:val="auto"/>
                <w:sz w:val="24"/>
                <w:szCs w:val="24"/>
              </w:rPr>
              <w:t>电缆型式</w:t>
            </w:r>
          </w:p>
        </w:tc>
        <w:tc>
          <w:tcPr>
            <w:tcW w:w="1196" w:type="dxa"/>
            <w:noWrap w:val="0"/>
            <w:vAlign w:val="center"/>
          </w:tcPr>
          <w:p w14:paraId="38649AAE">
            <w:pPr>
              <w:spacing w:line="360" w:lineRule="auto"/>
              <w:jc w:val="center"/>
              <w:rPr>
                <w:rFonts w:hint="eastAsia" w:ascii="宋体" w:hAnsi="宋体" w:cs="宋体"/>
                <w:color w:val="auto"/>
                <w:sz w:val="24"/>
                <w:szCs w:val="24"/>
              </w:rPr>
            </w:pPr>
            <w:r>
              <w:rPr>
                <w:rFonts w:hint="eastAsia" w:ascii="宋体" w:hAnsi="宋体" w:cs="宋体"/>
                <w:color w:val="auto"/>
                <w:sz w:val="24"/>
                <w:szCs w:val="24"/>
              </w:rPr>
              <w:t>多芯</w:t>
            </w:r>
          </w:p>
        </w:tc>
        <w:tc>
          <w:tcPr>
            <w:tcW w:w="1473" w:type="dxa"/>
            <w:gridSpan w:val="2"/>
            <w:noWrap w:val="0"/>
            <w:vAlign w:val="center"/>
          </w:tcPr>
          <w:p w14:paraId="7811F2AD">
            <w:pPr>
              <w:spacing w:line="360" w:lineRule="auto"/>
              <w:jc w:val="center"/>
              <w:rPr>
                <w:rFonts w:hint="eastAsia" w:ascii="宋体" w:hAnsi="宋体" w:cs="宋体"/>
                <w:color w:val="auto"/>
                <w:sz w:val="24"/>
                <w:szCs w:val="24"/>
              </w:rPr>
            </w:pPr>
            <w:r>
              <w:rPr>
                <w:rFonts w:hint="eastAsia" w:ascii="宋体" w:hAnsi="宋体" w:cs="宋体"/>
                <w:color w:val="auto"/>
                <w:sz w:val="24"/>
                <w:szCs w:val="24"/>
              </w:rPr>
              <w:t>单芯</w:t>
            </w:r>
          </w:p>
        </w:tc>
      </w:tr>
      <w:tr w14:paraId="1DF3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602" w:type="dxa"/>
            <w:gridSpan w:val="2"/>
            <w:noWrap w:val="0"/>
            <w:vAlign w:val="center"/>
          </w:tcPr>
          <w:p w14:paraId="3DE7A3FF">
            <w:pPr>
              <w:spacing w:line="360" w:lineRule="auto"/>
              <w:jc w:val="center"/>
              <w:rPr>
                <w:rFonts w:hint="eastAsia" w:ascii="宋体" w:hAnsi="宋体" w:cs="宋体"/>
                <w:color w:val="auto"/>
                <w:sz w:val="24"/>
                <w:szCs w:val="24"/>
              </w:rPr>
            </w:pPr>
            <w:r>
              <w:rPr>
                <w:rFonts w:hint="eastAsia" w:ascii="宋体" w:hAnsi="宋体" w:cs="宋体"/>
                <w:color w:val="auto"/>
                <w:sz w:val="24"/>
                <w:szCs w:val="24"/>
              </w:rPr>
              <w:t>控制电缆</w:t>
            </w:r>
          </w:p>
          <w:p w14:paraId="08C5CD83">
            <w:pPr>
              <w:spacing w:line="360" w:lineRule="auto"/>
              <w:jc w:val="center"/>
              <w:rPr>
                <w:rFonts w:hint="eastAsia" w:ascii="宋体" w:hAnsi="宋体" w:cs="宋体"/>
                <w:color w:val="auto"/>
                <w:sz w:val="24"/>
                <w:szCs w:val="24"/>
              </w:rPr>
            </w:pPr>
            <w:r>
              <w:rPr>
                <w:rFonts w:hint="eastAsia" w:ascii="宋体" w:hAnsi="宋体" w:cs="宋体"/>
                <w:color w:val="auto"/>
                <w:sz w:val="24"/>
                <w:szCs w:val="24"/>
              </w:rPr>
              <w:t>非铠装型、屏蔽型软电缆</w:t>
            </w:r>
          </w:p>
        </w:tc>
        <w:tc>
          <w:tcPr>
            <w:tcW w:w="1196" w:type="dxa"/>
            <w:noWrap w:val="0"/>
            <w:vAlign w:val="center"/>
          </w:tcPr>
          <w:p w14:paraId="0A948FC5">
            <w:pPr>
              <w:spacing w:line="360" w:lineRule="auto"/>
              <w:jc w:val="center"/>
              <w:rPr>
                <w:rFonts w:hint="eastAsia" w:ascii="宋体" w:hAnsi="宋体" w:cs="宋体"/>
                <w:color w:val="auto"/>
                <w:sz w:val="24"/>
                <w:szCs w:val="24"/>
              </w:rPr>
            </w:pPr>
            <w:r>
              <w:rPr>
                <w:rFonts w:hint="eastAsia" w:ascii="宋体" w:hAnsi="宋体" w:cs="宋体"/>
                <w:color w:val="auto"/>
                <w:sz w:val="24"/>
                <w:szCs w:val="24"/>
                <w:lang w:val="en-US" w:eastAsia="zh-CN"/>
              </w:rPr>
              <w:t>10</w:t>
            </w:r>
            <w:r>
              <w:rPr>
                <w:rFonts w:hint="eastAsia" w:ascii="宋体" w:hAnsi="宋体" w:cs="宋体"/>
                <w:color w:val="auto"/>
                <w:sz w:val="24"/>
                <w:szCs w:val="24"/>
              </w:rPr>
              <w:t>D</w:t>
            </w:r>
          </w:p>
        </w:tc>
        <w:tc>
          <w:tcPr>
            <w:tcW w:w="1473" w:type="dxa"/>
            <w:gridSpan w:val="2"/>
            <w:noWrap w:val="0"/>
            <w:vAlign w:val="center"/>
          </w:tcPr>
          <w:p w14:paraId="1827C2E2">
            <w:pPr>
              <w:spacing w:line="360" w:lineRule="auto"/>
              <w:jc w:val="center"/>
              <w:rPr>
                <w:rFonts w:hint="eastAsia" w:ascii="宋体" w:hAnsi="宋体" w:cs="宋体"/>
                <w:color w:val="auto"/>
                <w:sz w:val="24"/>
                <w:szCs w:val="24"/>
              </w:rPr>
            </w:pPr>
            <w:r>
              <w:rPr>
                <w:rFonts w:hint="eastAsia" w:ascii="宋体" w:hAnsi="宋体" w:cs="宋体"/>
                <w:color w:val="auto"/>
                <w:sz w:val="24"/>
                <w:szCs w:val="24"/>
              </w:rPr>
              <w:t>—</w:t>
            </w:r>
          </w:p>
        </w:tc>
      </w:tr>
      <w:tr w14:paraId="2CDFB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696" w:type="dxa"/>
            <w:vMerge w:val="restart"/>
            <w:noWrap w:val="0"/>
            <w:vAlign w:val="center"/>
          </w:tcPr>
          <w:p w14:paraId="2B2D6517">
            <w:pPr>
              <w:spacing w:line="360" w:lineRule="auto"/>
              <w:jc w:val="center"/>
              <w:rPr>
                <w:rFonts w:hint="eastAsia" w:ascii="宋体" w:hAnsi="宋体" w:cs="宋体"/>
                <w:color w:val="auto"/>
                <w:sz w:val="24"/>
                <w:szCs w:val="24"/>
              </w:rPr>
            </w:pPr>
            <w:r>
              <w:rPr>
                <w:rFonts w:hint="eastAsia" w:ascii="宋体" w:hAnsi="宋体" w:cs="宋体"/>
                <w:color w:val="auto"/>
                <w:sz w:val="24"/>
                <w:szCs w:val="24"/>
              </w:rPr>
              <w:t>橡胶绝缘电力电缆</w:t>
            </w:r>
          </w:p>
        </w:tc>
        <w:tc>
          <w:tcPr>
            <w:tcW w:w="2906" w:type="dxa"/>
            <w:noWrap w:val="0"/>
            <w:vAlign w:val="center"/>
          </w:tcPr>
          <w:p w14:paraId="68148BB4">
            <w:pPr>
              <w:spacing w:line="360" w:lineRule="auto"/>
              <w:jc w:val="center"/>
              <w:rPr>
                <w:rFonts w:hint="eastAsia" w:ascii="宋体" w:hAnsi="宋体" w:cs="宋体"/>
                <w:color w:val="auto"/>
                <w:sz w:val="24"/>
                <w:szCs w:val="24"/>
              </w:rPr>
            </w:pPr>
            <w:r>
              <w:rPr>
                <w:rFonts w:hint="eastAsia" w:ascii="宋体" w:hAnsi="宋体" w:cs="宋体"/>
                <w:color w:val="auto"/>
                <w:sz w:val="24"/>
                <w:szCs w:val="24"/>
              </w:rPr>
              <w:t>无铅包、钢铠护套</w:t>
            </w:r>
          </w:p>
        </w:tc>
        <w:tc>
          <w:tcPr>
            <w:tcW w:w="2669" w:type="dxa"/>
            <w:gridSpan w:val="3"/>
            <w:noWrap w:val="0"/>
            <w:vAlign w:val="center"/>
          </w:tcPr>
          <w:p w14:paraId="7B9329BE">
            <w:pPr>
              <w:spacing w:line="360" w:lineRule="auto"/>
              <w:jc w:val="center"/>
              <w:rPr>
                <w:rFonts w:hint="eastAsia" w:ascii="宋体" w:hAnsi="宋体" w:cs="宋体"/>
                <w:color w:val="auto"/>
                <w:sz w:val="24"/>
                <w:szCs w:val="24"/>
              </w:rPr>
            </w:pPr>
            <w:r>
              <w:rPr>
                <w:rFonts w:hint="eastAsia" w:ascii="宋体" w:hAnsi="宋体" w:cs="宋体"/>
                <w:color w:val="auto"/>
                <w:sz w:val="24"/>
                <w:szCs w:val="24"/>
              </w:rPr>
              <w:t>10D</w:t>
            </w:r>
          </w:p>
        </w:tc>
      </w:tr>
      <w:tr w14:paraId="3B62E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696" w:type="dxa"/>
            <w:vMerge w:val="continue"/>
            <w:noWrap w:val="0"/>
            <w:vAlign w:val="center"/>
          </w:tcPr>
          <w:p w14:paraId="018CF123">
            <w:pPr>
              <w:spacing w:line="360" w:lineRule="auto"/>
              <w:jc w:val="center"/>
              <w:rPr>
                <w:rFonts w:hint="eastAsia" w:ascii="宋体" w:hAnsi="宋体" w:cs="宋体"/>
                <w:color w:val="auto"/>
                <w:sz w:val="24"/>
                <w:szCs w:val="24"/>
              </w:rPr>
            </w:pPr>
          </w:p>
        </w:tc>
        <w:tc>
          <w:tcPr>
            <w:tcW w:w="2906" w:type="dxa"/>
            <w:noWrap w:val="0"/>
            <w:vAlign w:val="center"/>
          </w:tcPr>
          <w:p w14:paraId="48C8E562">
            <w:pPr>
              <w:spacing w:line="360" w:lineRule="auto"/>
              <w:jc w:val="center"/>
              <w:rPr>
                <w:rFonts w:hint="eastAsia" w:ascii="宋体" w:hAnsi="宋体" w:cs="宋体"/>
                <w:color w:val="auto"/>
                <w:sz w:val="24"/>
                <w:szCs w:val="24"/>
              </w:rPr>
            </w:pPr>
            <w:r>
              <w:rPr>
                <w:rFonts w:hint="eastAsia" w:ascii="宋体" w:hAnsi="宋体" w:cs="宋体"/>
                <w:color w:val="auto"/>
                <w:sz w:val="24"/>
                <w:szCs w:val="24"/>
              </w:rPr>
              <w:t>铠</w:t>
            </w:r>
            <w:r>
              <w:rPr>
                <w:rFonts w:hint="eastAsia" w:ascii="宋体" w:hAnsi="宋体" w:cs="宋体"/>
                <w:color w:val="auto"/>
                <w:sz w:val="24"/>
                <w:szCs w:val="24"/>
                <w:lang w:val="en-US" w:eastAsia="zh-CN"/>
              </w:rPr>
              <w:t>装</w:t>
            </w:r>
            <w:r>
              <w:rPr>
                <w:rFonts w:hint="eastAsia" w:ascii="宋体" w:hAnsi="宋体" w:cs="宋体"/>
                <w:color w:val="auto"/>
                <w:sz w:val="24"/>
                <w:szCs w:val="24"/>
              </w:rPr>
              <w:t>护套</w:t>
            </w:r>
          </w:p>
        </w:tc>
        <w:tc>
          <w:tcPr>
            <w:tcW w:w="2669" w:type="dxa"/>
            <w:gridSpan w:val="3"/>
            <w:noWrap w:val="0"/>
            <w:vAlign w:val="center"/>
          </w:tcPr>
          <w:p w14:paraId="011BE089">
            <w:pPr>
              <w:spacing w:line="360" w:lineRule="auto"/>
              <w:jc w:val="center"/>
              <w:rPr>
                <w:rFonts w:hint="eastAsia" w:ascii="宋体" w:hAnsi="宋体" w:cs="宋体"/>
                <w:color w:val="auto"/>
                <w:sz w:val="24"/>
                <w:szCs w:val="24"/>
              </w:rPr>
            </w:pPr>
            <w:r>
              <w:rPr>
                <w:rFonts w:hint="eastAsia" w:ascii="宋体" w:hAnsi="宋体" w:cs="宋体"/>
                <w:color w:val="auto"/>
                <w:sz w:val="24"/>
                <w:szCs w:val="24"/>
              </w:rPr>
              <w:t>20D</w:t>
            </w:r>
          </w:p>
        </w:tc>
      </w:tr>
      <w:tr w14:paraId="42AA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exact"/>
          <w:jc w:val="center"/>
        </w:trPr>
        <w:tc>
          <w:tcPr>
            <w:tcW w:w="4602" w:type="dxa"/>
            <w:gridSpan w:val="2"/>
            <w:noWrap w:val="0"/>
            <w:vAlign w:val="center"/>
          </w:tcPr>
          <w:p w14:paraId="503230AE">
            <w:pPr>
              <w:spacing w:line="360" w:lineRule="auto"/>
              <w:jc w:val="center"/>
              <w:rPr>
                <w:rFonts w:hint="eastAsia" w:ascii="宋体" w:hAnsi="宋体" w:cs="宋体"/>
                <w:color w:val="auto"/>
                <w:sz w:val="24"/>
                <w:szCs w:val="24"/>
              </w:rPr>
            </w:pPr>
            <w:r>
              <w:rPr>
                <w:rFonts w:hint="eastAsia" w:ascii="宋体" w:hAnsi="宋体" w:cs="宋体"/>
                <w:color w:val="auto"/>
                <w:sz w:val="24"/>
                <w:szCs w:val="24"/>
                <w:lang w:val="en-US" w:eastAsia="zh-CN"/>
              </w:rPr>
              <w:t>聚氯乙烯绝缘电力电缆</w:t>
            </w:r>
          </w:p>
        </w:tc>
        <w:tc>
          <w:tcPr>
            <w:tcW w:w="2669" w:type="dxa"/>
            <w:gridSpan w:val="3"/>
            <w:noWrap w:val="0"/>
            <w:vAlign w:val="center"/>
          </w:tcPr>
          <w:p w14:paraId="4556446C">
            <w:pPr>
              <w:spacing w:line="360" w:lineRule="auto"/>
              <w:jc w:val="center"/>
              <w:rPr>
                <w:rFonts w:hint="eastAsia" w:ascii="宋体" w:hAnsi="宋体" w:cs="宋体"/>
                <w:color w:val="auto"/>
                <w:sz w:val="24"/>
                <w:szCs w:val="24"/>
              </w:rPr>
            </w:pPr>
            <w:r>
              <w:rPr>
                <w:rFonts w:hint="eastAsia" w:ascii="宋体" w:hAnsi="宋体" w:cs="宋体"/>
                <w:color w:val="auto"/>
                <w:sz w:val="24"/>
                <w:szCs w:val="24"/>
              </w:rPr>
              <w:t>1</w:t>
            </w:r>
            <w:r>
              <w:rPr>
                <w:rFonts w:hint="eastAsia" w:ascii="宋体" w:hAnsi="宋体" w:cs="宋体"/>
                <w:color w:val="auto"/>
                <w:sz w:val="24"/>
                <w:szCs w:val="24"/>
                <w:lang w:val="en-US" w:eastAsia="zh-CN"/>
              </w:rPr>
              <w:t>0</w:t>
            </w:r>
            <w:r>
              <w:rPr>
                <w:rFonts w:hint="eastAsia" w:ascii="宋体" w:hAnsi="宋体" w:cs="宋体"/>
                <w:color w:val="auto"/>
                <w:sz w:val="24"/>
                <w:szCs w:val="24"/>
              </w:rPr>
              <w:t>D</w:t>
            </w:r>
          </w:p>
          <w:p w14:paraId="3A5F8D31">
            <w:pPr>
              <w:spacing w:line="360" w:lineRule="auto"/>
              <w:jc w:val="center"/>
              <w:rPr>
                <w:rFonts w:hint="eastAsia" w:ascii="宋体" w:hAnsi="宋体" w:cs="宋体"/>
                <w:color w:val="auto"/>
                <w:sz w:val="24"/>
                <w:szCs w:val="24"/>
              </w:rPr>
            </w:pPr>
            <w:r>
              <w:rPr>
                <w:rFonts w:hint="eastAsia" w:ascii="宋体" w:hAnsi="宋体" w:cs="宋体"/>
                <w:color w:val="auto"/>
                <w:sz w:val="24"/>
                <w:szCs w:val="24"/>
              </w:rPr>
              <w:t>20D</w:t>
            </w:r>
          </w:p>
        </w:tc>
      </w:tr>
      <w:tr w14:paraId="283EF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602" w:type="dxa"/>
            <w:gridSpan w:val="2"/>
            <w:noWrap w:val="0"/>
            <w:vAlign w:val="center"/>
          </w:tcPr>
          <w:p w14:paraId="5D013A75">
            <w:pPr>
              <w:spacing w:line="360" w:lineRule="auto"/>
              <w:jc w:val="center"/>
              <w:rPr>
                <w:rFonts w:hint="eastAsia" w:ascii="宋体" w:hAnsi="宋体" w:cs="宋体"/>
                <w:color w:val="auto"/>
                <w:sz w:val="24"/>
                <w:szCs w:val="24"/>
              </w:rPr>
            </w:pPr>
            <w:r>
              <w:rPr>
                <w:rFonts w:hint="eastAsia" w:ascii="宋体" w:hAnsi="宋体" w:cs="宋体"/>
                <w:color w:val="auto"/>
                <w:sz w:val="24"/>
                <w:szCs w:val="24"/>
                <w:lang w:val="en-US" w:eastAsia="zh-CN"/>
              </w:rPr>
              <w:t>交联聚乙烯</w:t>
            </w:r>
            <w:r>
              <w:rPr>
                <w:rFonts w:hint="eastAsia" w:ascii="宋体" w:hAnsi="宋体" w:cs="宋体"/>
                <w:color w:val="auto"/>
                <w:sz w:val="24"/>
                <w:szCs w:val="24"/>
              </w:rPr>
              <w:t>电力电缆</w:t>
            </w:r>
          </w:p>
          <w:p w14:paraId="0F94FAF7">
            <w:pPr>
              <w:spacing w:line="360" w:lineRule="auto"/>
              <w:jc w:val="center"/>
              <w:rPr>
                <w:rFonts w:hint="eastAsia" w:ascii="宋体" w:hAnsi="宋体" w:cs="宋体"/>
                <w:color w:val="auto"/>
                <w:sz w:val="24"/>
                <w:szCs w:val="24"/>
              </w:rPr>
            </w:pPr>
            <w:r>
              <w:rPr>
                <w:rFonts w:hint="eastAsia" w:ascii="宋体" w:hAnsi="宋体" w:cs="宋体"/>
                <w:color w:val="auto"/>
                <w:sz w:val="24"/>
                <w:szCs w:val="24"/>
              </w:rPr>
              <w:t>铝装</w:t>
            </w:r>
          </w:p>
        </w:tc>
        <w:tc>
          <w:tcPr>
            <w:tcW w:w="1334" w:type="dxa"/>
            <w:gridSpan w:val="2"/>
            <w:noWrap w:val="0"/>
            <w:vAlign w:val="center"/>
          </w:tcPr>
          <w:p w14:paraId="3967B287">
            <w:pPr>
              <w:spacing w:line="360" w:lineRule="auto"/>
              <w:jc w:val="center"/>
              <w:rPr>
                <w:rFonts w:hint="eastAsia" w:ascii="宋体" w:hAnsi="宋体" w:cs="宋体"/>
                <w:color w:val="auto"/>
                <w:sz w:val="24"/>
                <w:szCs w:val="24"/>
              </w:rPr>
            </w:pPr>
            <w:r>
              <w:rPr>
                <w:rFonts w:hint="eastAsia" w:ascii="宋体" w:hAnsi="宋体" w:cs="宋体"/>
                <w:color w:val="auto"/>
                <w:sz w:val="24"/>
                <w:szCs w:val="24"/>
                <w:lang w:val="en-US" w:eastAsia="zh-CN"/>
              </w:rPr>
              <w:t>15</w:t>
            </w:r>
            <w:r>
              <w:rPr>
                <w:rFonts w:hint="eastAsia" w:ascii="宋体" w:hAnsi="宋体" w:cs="宋体"/>
                <w:color w:val="auto"/>
                <w:sz w:val="24"/>
                <w:szCs w:val="24"/>
              </w:rPr>
              <w:t>D</w:t>
            </w:r>
          </w:p>
        </w:tc>
        <w:tc>
          <w:tcPr>
            <w:tcW w:w="1335" w:type="dxa"/>
            <w:noWrap w:val="0"/>
            <w:vAlign w:val="center"/>
          </w:tcPr>
          <w:p w14:paraId="157B8081">
            <w:pPr>
              <w:spacing w:line="360" w:lineRule="auto"/>
              <w:jc w:val="center"/>
              <w:rPr>
                <w:rFonts w:hint="eastAsia" w:ascii="宋体" w:hAnsi="宋体" w:eastAsia="仿宋_GB2312" w:cs="宋体"/>
                <w:color w:val="auto"/>
                <w:sz w:val="24"/>
                <w:szCs w:val="24"/>
                <w:lang w:val="en-US" w:eastAsia="zh-CN"/>
              </w:rPr>
            </w:pPr>
            <w:r>
              <w:rPr>
                <w:rFonts w:hint="eastAsia" w:ascii="宋体" w:hAnsi="宋体" w:cs="宋体"/>
                <w:color w:val="auto"/>
                <w:sz w:val="24"/>
                <w:szCs w:val="24"/>
                <w:lang w:val="en-US" w:eastAsia="zh-CN"/>
              </w:rPr>
              <w:t>20D</w:t>
            </w:r>
          </w:p>
        </w:tc>
      </w:tr>
      <w:tr w14:paraId="67386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602" w:type="dxa"/>
            <w:gridSpan w:val="2"/>
            <w:noWrap w:val="0"/>
            <w:vAlign w:val="center"/>
          </w:tcPr>
          <w:p w14:paraId="224B9697">
            <w:pPr>
              <w:spacing w:line="360" w:lineRule="auto"/>
              <w:jc w:val="center"/>
              <w:rPr>
                <w:rFonts w:hint="eastAsia" w:ascii="宋体" w:hAnsi="宋体" w:cs="宋体"/>
                <w:color w:val="auto"/>
                <w:sz w:val="24"/>
                <w:szCs w:val="24"/>
              </w:rPr>
            </w:pPr>
            <w:r>
              <w:rPr>
                <w:rFonts w:hint="eastAsia" w:ascii="宋体" w:hAnsi="宋体" w:cs="宋体"/>
                <w:color w:val="auto"/>
                <w:sz w:val="24"/>
                <w:szCs w:val="24"/>
              </w:rPr>
              <w:t>自容式充油（铅包）电缆</w:t>
            </w:r>
          </w:p>
        </w:tc>
        <w:tc>
          <w:tcPr>
            <w:tcW w:w="1196" w:type="dxa"/>
            <w:noWrap w:val="0"/>
            <w:vAlign w:val="center"/>
          </w:tcPr>
          <w:p w14:paraId="3DB6F69A">
            <w:pPr>
              <w:spacing w:line="360" w:lineRule="auto"/>
              <w:jc w:val="center"/>
              <w:rPr>
                <w:rFonts w:hint="eastAsia" w:ascii="宋体" w:hAnsi="宋体" w:cs="宋体"/>
                <w:color w:val="auto"/>
                <w:sz w:val="24"/>
                <w:szCs w:val="24"/>
              </w:rPr>
            </w:pPr>
            <w:r>
              <w:rPr>
                <w:rFonts w:hint="eastAsia" w:ascii="宋体" w:hAnsi="宋体" w:cs="宋体"/>
                <w:color w:val="auto"/>
                <w:sz w:val="24"/>
                <w:szCs w:val="24"/>
              </w:rPr>
              <w:t>—</w:t>
            </w:r>
          </w:p>
        </w:tc>
        <w:tc>
          <w:tcPr>
            <w:tcW w:w="1473" w:type="dxa"/>
            <w:gridSpan w:val="2"/>
            <w:noWrap w:val="0"/>
            <w:vAlign w:val="center"/>
          </w:tcPr>
          <w:p w14:paraId="63EF0C64">
            <w:pPr>
              <w:spacing w:line="360" w:lineRule="auto"/>
              <w:jc w:val="center"/>
              <w:rPr>
                <w:rFonts w:hint="eastAsia" w:ascii="宋体" w:hAnsi="宋体" w:cs="宋体"/>
                <w:color w:val="auto"/>
                <w:sz w:val="24"/>
                <w:szCs w:val="24"/>
              </w:rPr>
            </w:pPr>
            <w:r>
              <w:rPr>
                <w:rFonts w:hint="eastAsia" w:ascii="宋体" w:hAnsi="宋体" w:cs="宋体"/>
                <w:color w:val="auto"/>
                <w:sz w:val="24"/>
                <w:szCs w:val="24"/>
              </w:rPr>
              <w:t>20D</w:t>
            </w:r>
          </w:p>
        </w:tc>
      </w:tr>
    </w:tbl>
    <w:p w14:paraId="4C5DFAF0">
      <w:pPr>
        <w:spacing w:line="360" w:lineRule="auto"/>
        <w:rPr>
          <w:rFonts w:hint="eastAsia" w:ascii="仿宋" w:hAnsi="仿宋" w:eastAsia="仿宋" w:cs="宋体"/>
          <w:color w:val="auto"/>
          <w:sz w:val="24"/>
          <w:szCs w:val="24"/>
        </w:rPr>
      </w:pPr>
      <w:r>
        <w:rPr>
          <w:rFonts w:hint="eastAsia" w:ascii="仿宋" w:hAnsi="仿宋" w:eastAsia="仿宋" w:cs="宋体"/>
          <w:color w:val="auto"/>
          <w:sz w:val="24"/>
          <w:szCs w:val="24"/>
        </w:rPr>
        <w:t xml:space="preserve">   </w:t>
      </w:r>
      <w:r>
        <w:rPr>
          <w:rFonts w:hint="eastAsia" w:ascii="宋体" w:hAnsi="宋体" w:cs="宋体"/>
          <w:color w:val="auto"/>
          <w:sz w:val="24"/>
          <w:szCs w:val="24"/>
          <w:lang w:val="en-US" w:eastAsia="zh-CN"/>
        </w:rPr>
        <w:t xml:space="preserve"> 注：D—电缆外径。</w:t>
      </w:r>
    </w:p>
    <w:p w14:paraId="25F0CCA8">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2.2.4.10电缆敷设排列：在电缆敷设过程中，动力电缆、控制电缆、信号电缆应分开敷设，不得将控制电缆同信号电缆同槽敷设。</w:t>
      </w:r>
    </w:p>
    <w:p w14:paraId="0111F234">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2.2.4.11 电缆穿管敷设，管的内径应不小于电缆外径的1.5倍。单芯电缆不应单独穿于铁管内。</w:t>
      </w:r>
    </w:p>
    <w:p w14:paraId="375C04CF">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2.2.4.12 电缆槽内电缆只能占槽截面积的75%，槽内应留25%的空间。</w:t>
      </w:r>
    </w:p>
    <w:p w14:paraId="20D63FA4">
      <w:pPr>
        <w:keepNext w:val="0"/>
        <w:keepLines w:val="0"/>
        <w:pageBreakBefore w:val="0"/>
        <w:widowControl w:val="0"/>
        <w:kinsoku/>
        <w:wordWrap/>
        <w:overflowPunct/>
        <w:topLinePunct w:val="0"/>
        <w:autoSpaceDE/>
        <w:autoSpaceDN/>
        <w:bidi w:val="0"/>
        <w:adjustRightInd/>
        <w:snapToGrid/>
        <w:spacing w:line="360" w:lineRule="auto"/>
        <w:ind w:right="-11"/>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2.2.5 焊接施工的质量要求</w:t>
      </w:r>
    </w:p>
    <w:p w14:paraId="092ACF9A">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2.2.5.1 焊接作业人员必须持有效合格证件且有现场施工经验。</w:t>
      </w:r>
    </w:p>
    <w:p w14:paraId="20F36671">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2.2.5.2 焊接人员必须按国家规范和设计要求进行焊接，严格控制焊接质量，焊缝不允许有夹渣、气孔和未焊透现象；焊后进行焊渣清理，焊缝检查并按设计要求进行无损检测。</w:t>
      </w:r>
    </w:p>
    <w:p w14:paraId="53863F4D">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2.2.5.3 焊条与母材匹配应符合设计要求，在使用前必须按照说明书进行烘焙和存放。</w:t>
      </w:r>
    </w:p>
    <w:p w14:paraId="6AE7F359">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2.2.5.4 焊缝表面不得有裂缝、焊瘤等缺陷。</w:t>
      </w:r>
    </w:p>
    <w:p w14:paraId="733F490C">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2.2.5.5 焊成凹形的角焊缝，焊缝金属与母材间应平缓过渡；加工成凹形的角焊缝，不得在其表面留下切痕。</w:t>
      </w:r>
    </w:p>
    <w:p w14:paraId="23C5A0C4">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2.2.5.6 焊缝外形均匀，成型较好，焊道与焊道、焊道与基本金属面间过渡平滑，焊渣和飞溅物基本清理干净。</w:t>
      </w:r>
    </w:p>
    <w:p w14:paraId="18D03AB8">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2.2.5.7 钢结构表面防腐涂装的涂料不应误涂、漏涂，涂层不应脱皮和返锈等。涂层应均匀、无明显皱皮、流坠、针眼和气泡等。</w:t>
      </w:r>
    </w:p>
    <w:p w14:paraId="46A3A1B1">
      <w:pPr>
        <w:keepNext w:val="0"/>
        <w:keepLines w:val="0"/>
        <w:pageBreakBefore w:val="0"/>
        <w:widowControl w:val="0"/>
        <w:kinsoku/>
        <w:wordWrap/>
        <w:overflowPunct/>
        <w:topLinePunct w:val="0"/>
        <w:autoSpaceDE/>
        <w:autoSpaceDN/>
        <w:bidi w:val="0"/>
        <w:adjustRightInd/>
        <w:snapToGrid/>
        <w:spacing w:line="360" w:lineRule="auto"/>
        <w:ind w:right="-11"/>
        <w:jc w:val="left"/>
        <w:textAlignment w:val="auto"/>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2.2.6 电机安装要求</w:t>
      </w:r>
    </w:p>
    <w:p w14:paraId="1E57322A">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highlight w:val="none"/>
          <w:lang w:val="en-US" w:eastAsia="zh-CN"/>
        </w:rPr>
      </w:pPr>
      <w:r>
        <w:rPr>
          <w:rFonts w:hint="eastAsia" w:ascii="宋体" w:hAnsi="宋体" w:cs="宋体"/>
          <w:color w:val="auto"/>
          <w:sz w:val="24"/>
          <w:szCs w:val="24"/>
          <w:lang w:val="en-US" w:eastAsia="zh-CN"/>
        </w:rPr>
        <w:t>1）电动机安装前，应进行宏观检查，</w:t>
      </w:r>
      <w:r>
        <w:rPr>
          <w:rFonts w:hint="eastAsia" w:ascii="宋体" w:hAnsi="宋体" w:cs="宋体"/>
          <w:color w:val="auto"/>
          <w:sz w:val="24"/>
          <w:szCs w:val="24"/>
          <w:lang w:val="en-US" w:eastAsia="zh-CN"/>
        </w:rPr>
        <w:fldChar w:fldCharType="begin"/>
      </w:r>
      <w:r>
        <w:rPr>
          <w:rFonts w:hint="eastAsia" w:ascii="宋体" w:hAnsi="宋体" w:cs="宋体"/>
          <w:color w:val="auto"/>
          <w:sz w:val="24"/>
          <w:szCs w:val="24"/>
          <w:lang w:val="en-US" w:eastAsia="zh-CN"/>
        </w:rPr>
        <w:instrText xml:space="preserve"> HYPERLINK "http://search.178b2b.com/Sell.aspx?keywords=%u7535%u673A" \t "_blank" </w:instrText>
      </w:r>
      <w:r>
        <w:rPr>
          <w:rFonts w:hint="eastAsia" w:ascii="宋体" w:hAnsi="宋体" w:cs="宋体"/>
          <w:color w:val="auto"/>
          <w:sz w:val="24"/>
          <w:szCs w:val="24"/>
          <w:lang w:val="en-US" w:eastAsia="zh-CN"/>
        </w:rPr>
        <w:fldChar w:fldCharType="separate"/>
      </w:r>
      <w:r>
        <w:rPr>
          <w:rFonts w:hint="eastAsia" w:ascii="宋体" w:hAnsi="宋体" w:cs="宋体"/>
          <w:color w:val="auto"/>
          <w:sz w:val="24"/>
          <w:szCs w:val="24"/>
          <w:lang w:val="en-US" w:eastAsia="zh-CN"/>
        </w:rPr>
        <w:t>电机</w:t>
      </w:r>
      <w:r>
        <w:rPr>
          <w:rFonts w:hint="eastAsia" w:ascii="宋体" w:hAnsi="宋体" w:cs="宋体"/>
          <w:color w:val="auto"/>
          <w:sz w:val="24"/>
          <w:szCs w:val="24"/>
          <w:lang w:val="en-US" w:eastAsia="zh-CN"/>
        </w:rPr>
        <w:fldChar w:fldCharType="end"/>
      </w:r>
      <w:r>
        <w:rPr>
          <w:rFonts w:hint="eastAsia" w:ascii="宋体" w:hAnsi="宋体" w:cs="宋体"/>
          <w:color w:val="auto"/>
          <w:sz w:val="24"/>
          <w:szCs w:val="24"/>
          <w:lang w:val="en-US" w:eastAsia="zh-CN"/>
        </w:rPr>
        <w:t>的编号、铭牌应齐全，电动机的引出线焊接或压接应良好，盘动转子应转动灵活，无磁卡声。</w:t>
      </w:r>
      <w:r>
        <w:rPr>
          <w:rFonts w:hint="eastAsia" w:ascii="宋体" w:hAnsi="宋体" w:cs="宋体"/>
          <w:color w:val="auto"/>
          <w:sz w:val="24"/>
          <w:szCs w:val="24"/>
          <w:lang w:val="en-US" w:eastAsia="zh-CN"/>
        </w:rPr>
        <w:br w:type="textWrapping"/>
      </w:r>
      <w:r>
        <w:rPr>
          <w:rFonts w:hint="eastAsia" w:ascii="宋体" w:hAnsi="宋体" w:cs="宋体"/>
          <w:color w:val="auto"/>
          <w:sz w:val="24"/>
          <w:szCs w:val="24"/>
          <w:lang w:val="en-US" w:eastAsia="zh-CN"/>
        </w:rPr>
        <w:t xml:space="preserve">    2）调整电动机机座的水平度，其偏差应小于0.10mm/m；电动机与机身相应中心位置偏差应小于0.50mm。</w:t>
      </w:r>
      <w:r>
        <w:rPr>
          <w:rFonts w:hint="eastAsia" w:ascii="宋体" w:hAnsi="宋体" w:cs="宋体"/>
          <w:color w:val="auto"/>
          <w:sz w:val="24"/>
          <w:szCs w:val="24"/>
          <w:lang w:val="en-US" w:eastAsia="zh-CN"/>
        </w:rPr>
        <w:br w:type="textWrapping"/>
      </w:r>
      <w:r>
        <w:rPr>
          <w:rFonts w:hint="eastAsia" w:ascii="宋体" w:hAnsi="宋体" w:cs="宋体"/>
          <w:color w:val="auto"/>
          <w:sz w:val="24"/>
          <w:szCs w:val="24"/>
          <w:lang w:val="en-US" w:eastAsia="zh-CN"/>
        </w:rPr>
        <w:t xml:space="preserve">    3）电动机与主轴的对中偏差，当采用刚性联轴器时，径向不应大于0.03 mm，轴向倾斜不应大于0.05mm/m，两端轴向间隙应符合技术资料的规定；当采用非刚性联轴器时，应按有关技术资料的规定执行。联轴器安装主要技术标</w:t>
      </w:r>
      <w:r>
        <w:rPr>
          <w:rFonts w:hint="eastAsia" w:ascii="宋体" w:hAnsi="宋体" w:cs="宋体"/>
          <w:color w:val="auto"/>
          <w:sz w:val="24"/>
          <w:szCs w:val="24"/>
          <w:highlight w:val="none"/>
          <w:lang w:val="en-US" w:eastAsia="zh-CN"/>
        </w:rPr>
        <w:t>准见下表5.3（依据机械设备安装工程施工及验收通用规范GB50231-2009）。</w:t>
      </w:r>
    </w:p>
    <w:p w14:paraId="520348FF">
      <w:pPr>
        <w:spacing w:line="360" w:lineRule="auto"/>
        <w:ind w:right="-11"/>
        <w:jc w:val="center"/>
        <w:rPr>
          <w:rFonts w:hint="default" w:ascii="宋体" w:hAnsi="宋体" w:cs="宋体"/>
          <w:b/>
          <w:color w:val="000000"/>
          <w:sz w:val="24"/>
          <w:szCs w:val="24"/>
          <w:highlight w:val="none"/>
          <w:lang w:val="en-US"/>
        </w:rPr>
      </w:pPr>
      <w:r>
        <w:rPr>
          <w:rFonts w:hint="eastAsia" w:ascii="宋体" w:hAnsi="宋体" w:cs="宋体"/>
          <w:color w:val="auto"/>
          <w:sz w:val="24"/>
          <w:szCs w:val="24"/>
          <w:highlight w:val="none"/>
          <w:lang w:val="en-US" w:eastAsia="zh-CN"/>
        </w:rPr>
        <w:t>表5.3</w:t>
      </w:r>
    </w:p>
    <w:tbl>
      <w:tblPr>
        <w:tblStyle w:val="23"/>
        <w:tblW w:w="0" w:type="auto"/>
        <w:tblInd w:w="0" w:type="dxa"/>
        <w:tblLayout w:type="fixed"/>
        <w:tblCellMar>
          <w:top w:w="0" w:type="dxa"/>
          <w:left w:w="108" w:type="dxa"/>
          <w:bottom w:w="0" w:type="dxa"/>
          <w:right w:w="108" w:type="dxa"/>
        </w:tblCellMar>
      </w:tblPr>
      <w:tblGrid>
        <w:gridCol w:w="416"/>
        <w:gridCol w:w="533"/>
        <w:gridCol w:w="841"/>
        <w:gridCol w:w="716"/>
        <w:gridCol w:w="1026"/>
        <w:gridCol w:w="1626"/>
        <w:gridCol w:w="3306"/>
        <w:gridCol w:w="936"/>
      </w:tblGrid>
      <w:tr w14:paraId="1915E6D0">
        <w:tblPrEx>
          <w:tblCellMar>
            <w:top w:w="0" w:type="dxa"/>
            <w:left w:w="108" w:type="dxa"/>
            <w:bottom w:w="0" w:type="dxa"/>
            <w:right w:w="108" w:type="dxa"/>
          </w:tblCellMar>
        </w:tblPrEx>
        <w:trPr>
          <w:trHeight w:val="480" w:hRule="atLeast"/>
        </w:trPr>
        <w:tc>
          <w:tcPr>
            <w:tcW w:w="416" w:type="dxa"/>
            <w:tcBorders>
              <w:top w:val="single" w:color="auto" w:sz="4" w:space="0"/>
              <w:left w:val="single" w:color="auto" w:sz="4" w:space="0"/>
              <w:bottom w:val="single" w:color="auto" w:sz="4" w:space="0"/>
              <w:right w:val="single" w:color="auto" w:sz="4" w:space="0"/>
            </w:tcBorders>
            <w:noWrap w:val="0"/>
            <w:vAlign w:val="center"/>
          </w:tcPr>
          <w:p w14:paraId="71DBD4D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序号</w:t>
            </w:r>
          </w:p>
        </w:tc>
        <w:tc>
          <w:tcPr>
            <w:tcW w:w="2090" w:type="dxa"/>
            <w:gridSpan w:val="3"/>
            <w:tcBorders>
              <w:top w:val="single" w:color="auto" w:sz="4" w:space="0"/>
              <w:left w:val="nil"/>
              <w:bottom w:val="single" w:color="auto" w:sz="4" w:space="0"/>
              <w:right w:val="single" w:color="auto" w:sz="4" w:space="0"/>
            </w:tcBorders>
            <w:noWrap w:val="0"/>
            <w:vAlign w:val="center"/>
          </w:tcPr>
          <w:p w14:paraId="516DEA0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工作内容</w:t>
            </w:r>
          </w:p>
        </w:tc>
        <w:tc>
          <w:tcPr>
            <w:tcW w:w="1026" w:type="dxa"/>
            <w:tcBorders>
              <w:top w:val="single" w:color="auto" w:sz="4" w:space="0"/>
              <w:left w:val="nil"/>
              <w:bottom w:val="single" w:color="auto" w:sz="4" w:space="0"/>
              <w:right w:val="single" w:color="auto" w:sz="4" w:space="0"/>
            </w:tcBorders>
            <w:noWrap w:val="0"/>
            <w:vAlign w:val="center"/>
          </w:tcPr>
          <w:p w14:paraId="045C0C2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检查项目</w:t>
            </w:r>
          </w:p>
        </w:tc>
        <w:tc>
          <w:tcPr>
            <w:tcW w:w="1626" w:type="dxa"/>
            <w:tcBorders>
              <w:top w:val="single" w:color="auto" w:sz="4" w:space="0"/>
              <w:left w:val="nil"/>
              <w:bottom w:val="single" w:color="auto" w:sz="4" w:space="0"/>
              <w:right w:val="single" w:color="auto" w:sz="4" w:space="0"/>
            </w:tcBorders>
            <w:noWrap w:val="0"/>
            <w:vAlign w:val="center"/>
          </w:tcPr>
          <w:p w14:paraId="6E2C59B5">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技术要求</w:t>
            </w:r>
          </w:p>
        </w:tc>
        <w:tc>
          <w:tcPr>
            <w:tcW w:w="3306" w:type="dxa"/>
            <w:tcBorders>
              <w:top w:val="single" w:color="auto" w:sz="4" w:space="0"/>
              <w:left w:val="nil"/>
              <w:bottom w:val="single" w:color="auto" w:sz="4" w:space="0"/>
              <w:right w:val="single" w:color="auto" w:sz="4" w:space="0"/>
            </w:tcBorders>
            <w:noWrap w:val="0"/>
            <w:vAlign w:val="center"/>
          </w:tcPr>
          <w:p w14:paraId="1F845BCC">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操作要领</w:t>
            </w:r>
          </w:p>
        </w:tc>
        <w:tc>
          <w:tcPr>
            <w:tcW w:w="936" w:type="dxa"/>
            <w:tcBorders>
              <w:top w:val="single" w:color="auto" w:sz="4" w:space="0"/>
              <w:left w:val="nil"/>
              <w:bottom w:val="single" w:color="auto" w:sz="4" w:space="0"/>
              <w:right w:val="single" w:color="auto" w:sz="4" w:space="0"/>
            </w:tcBorders>
            <w:noWrap w:val="0"/>
            <w:vAlign w:val="center"/>
          </w:tcPr>
          <w:p w14:paraId="67B87FD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检测器具</w:t>
            </w:r>
          </w:p>
        </w:tc>
      </w:tr>
      <w:tr w14:paraId="5794DC10">
        <w:tblPrEx>
          <w:tblCellMar>
            <w:top w:w="0" w:type="dxa"/>
            <w:left w:w="108" w:type="dxa"/>
            <w:bottom w:w="0" w:type="dxa"/>
            <w:right w:w="108" w:type="dxa"/>
          </w:tblCellMar>
        </w:tblPrEx>
        <w:trPr>
          <w:trHeight w:val="270" w:hRule="atLeast"/>
        </w:trPr>
        <w:tc>
          <w:tcPr>
            <w:tcW w:w="416" w:type="dxa"/>
            <w:vMerge w:val="restart"/>
            <w:tcBorders>
              <w:top w:val="nil"/>
              <w:left w:val="single" w:color="auto" w:sz="4" w:space="0"/>
              <w:bottom w:val="single" w:color="auto" w:sz="4" w:space="0"/>
              <w:right w:val="single" w:color="auto" w:sz="4" w:space="0"/>
            </w:tcBorders>
            <w:noWrap w:val="0"/>
            <w:vAlign w:val="center"/>
          </w:tcPr>
          <w:p w14:paraId="34CC36D1">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1</w:t>
            </w:r>
          </w:p>
        </w:tc>
        <w:tc>
          <w:tcPr>
            <w:tcW w:w="533" w:type="dxa"/>
            <w:vMerge w:val="restart"/>
            <w:tcBorders>
              <w:top w:val="nil"/>
              <w:left w:val="single" w:color="auto" w:sz="4" w:space="0"/>
              <w:bottom w:val="single" w:color="auto" w:sz="4" w:space="0"/>
              <w:right w:val="single" w:color="auto" w:sz="4" w:space="0"/>
            </w:tcBorders>
            <w:noWrap w:val="0"/>
            <w:vAlign w:val="center"/>
          </w:tcPr>
          <w:p w14:paraId="19C0FDD4">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十字滑块和挠性爪型联轴器找正</w:t>
            </w:r>
          </w:p>
        </w:tc>
        <w:tc>
          <w:tcPr>
            <w:tcW w:w="1557"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5199ACD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D≤300mm</w:t>
            </w:r>
          </w:p>
        </w:tc>
        <w:tc>
          <w:tcPr>
            <w:tcW w:w="1026" w:type="dxa"/>
            <w:tcBorders>
              <w:top w:val="nil"/>
              <w:left w:val="nil"/>
              <w:bottom w:val="single" w:color="auto" w:sz="4" w:space="0"/>
              <w:right w:val="single" w:color="auto" w:sz="4" w:space="0"/>
            </w:tcBorders>
            <w:noWrap w:val="0"/>
            <w:vAlign w:val="center"/>
          </w:tcPr>
          <w:p w14:paraId="3ECB321B">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径向位移</w:t>
            </w:r>
          </w:p>
        </w:tc>
        <w:tc>
          <w:tcPr>
            <w:tcW w:w="1626" w:type="dxa"/>
            <w:tcBorders>
              <w:top w:val="nil"/>
              <w:left w:val="nil"/>
              <w:bottom w:val="single" w:color="auto" w:sz="4" w:space="0"/>
              <w:right w:val="single" w:color="auto" w:sz="4" w:space="0"/>
            </w:tcBorders>
            <w:noWrap w:val="0"/>
            <w:vAlign w:val="center"/>
          </w:tcPr>
          <w:p w14:paraId="46CC148B">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≤0.1mm</w:t>
            </w:r>
          </w:p>
        </w:tc>
        <w:tc>
          <w:tcPr>
            <w:tcW w:w="3306" w:type="dxa"/>
            <w:vMerge w:val="restart"/>
            <w:tcBorders>
              <w:top w:val="nil"/>
              <w:left w:val="single" w:color="auto" w:sz="4" w:space="0"/>
              <w:bottom w:val="single" w:color="auto" w:sz="4" w:space="0"/>
              <w:right w:val="single" w:color="auto" w:sz="4" w:space="0"/>
            </w:tcBorders>
            <w:noWrap w:val="0"/>
            <w:vAlign w:val="center"/>
          </w:tcPr>
          <w:p w14:paraId="4DFB19EC">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　</w:t>
            </w:r>
          </w:p>
        </w:tc>
        <w:tc>
          <w:tcPr>
            <w:tcW w:w="936" w:type="dxa"/>
            <w:vMerge w:val="restart"/>
            <w:tcBorders>
              <w:top w:val="nil"/>
              <w:left w:val="single" w:color="auto" w:sz="4" w:space="0"/>
              <w:bottom w:val="single" w:color="000000" w:sz="4" w:space="0"/>
              <w:right w:val="single" w:color="auto" w:sz="4" w:space="0"/>
            </w:tcBorders>
            <w:noWrap w:val="0"/>
            <w:vAlign w:val="center"/>
          </w:tcPr>
          <w:p w14:paraId="76A62D82">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百分表、塞尺</w:t>
            </w:r>
          </w:p>
        </w:tc>
      </w:tr>
      <w:tr w14:paraId="3DE7C9A3">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666540DC">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61C27B34">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05BBECFF">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1A2D193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倾斜</w:t>
            </w:r>
          </w:p>
        </w:tc>
        <w:tc>
          <w:tcPr>
            <w:tcW w:w="1626" w:type="dxa"/>
            <w:tcBorders>
              <w:top w:val="nil"/>
              <w:left w:val="nil"/>
              <w:bottom w:val="single" w:color="auto" w:sz="4" w:space="0"/>
              <w:right w:val="single" w:color="auto" w:sz="4" w:space="0"/>
            </w:tcBorders>
            <w:noWrap w:val="0"/>
            <w:vAlign w:val="center"/>
          </w:tcPr>
          <w:p w14:paraId="1C74944E">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≤0.8/1000</w:t>
            </w:r>
          </w:p>
        </w:tc>
        <w:tc>
          <w:tcPr>
            <w:tcW w:w="3306" w:type="dxa"/>
            <w:vMerge w:val="continue"/>
            <w:tcBorders>
              <w:top w:val="nil"/>
              <w:left w:val="single" w:color="auto" w:sz="4" w:space="0"/>
              <w:bottom w:val="single" w:color="auto" w:sz="4" w:space="0"/>
              <w:right w:val="single" w:color="auto" w:sz="4" w:space="0"/>
            </w:tcBorders>
            <w:noWrap w:val="0"/>
            <w:vAlign w:val="center"/>
          </w:tcPr>
          <w:p w14:paraId="74D7C9F1">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3EE4DBD1">
            <w:pPr>
              <w:widowControl/>
              <w:jc w:val="left"/>
              <w:rPr>
                <w:rFonts w:hint="eastAsia" w:ascii="宋体" w:hAnsi="宋体" w:cs="宋体"/>
                <w:color w:val="000000"/>
                <w:kern w:val="0"/>
                <w:sz w:val="18"/>
                <w:szCs w:val="18"/>
              </w:rPr>
            </w:pPr>
          </w:p>
        </w:tc>
      </w:tr>
      <w:tr w14:paraId="26411EC8">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7162F407">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39CFE11F">
            <w:pPr>
              <w:widowControl/>
              <w:jc w:val="left"/>
              <w:rPr>
                <w:rFonts w:hint="eastAsia" w:ascii="宋体" w:hAnsi="宋体" w:cs="宋体"/>
                <w:color w:val="000000"/>
                <w:kern w:val="0"/>
                <w:sz w:val="20"/>
                <w:szCs w:val="20"/>
              </w:rPr>
            </w:pPr>
          </w:p>
        </w:tc>
        <w:tc>
          <w:tcPr>
            <w:tcW w:w="1557"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31C74CEC">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D:300～600mmm</w:t>
            </w:r>
          </w:p>
        </w:tc>
        <w:tc>
          <w:tcPr>
            <w:tcW w:w="1026" w:type="dxa"/>
            <w:tcBorders>
              <w:top w:val="nil"/>
              <w:left w:val="nil"/>
              <w:bottom w:val="single" w:color="auto" w:sz="4" w:space="0"/>
              <w:right w:val="single" w:color="auto" w:sz="4" w:space="0"/>
            </w:tcBorders>
            <w:noWrap w:val="0"/>
            <w:vAlign w:val="center"/>
          </w:tcPr>
          <w:p w14:paraId="4E22B659">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径向位移</w:t>
            </w:r>
          </w:p>
        </w:tc>
        <w:tc>
          <w:tcPr>
            <w:tcW w:w="1626" w:type="dxa"/>
            <w:tcBorders>
              <w:top w:val="nil"/>
              <w:left w:val="nil"/>
              <w:bottom w:val="single" w:color="auto" w:sz="4" w:space="0"/>
              <w:right w:val="single" w:color="auto" w:sz="4" w:space="0"/>
            </w:tcBorders>
            <w:noWrap w:val="0"/>
            <w:vAlign w:val="center"/>
          </w:tcPr>
          <w:p w14:paraId="552EDEE9">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≤0.2mm</w:t>
            </w:r>
          </w:p>
        </w:tc>
        <w:tc>
          <w:tcPr>
            <w:tcW w:w="3306" w:type="dxa"/>
            <w:vMerge w:val="continue"/>
            <w:tcBorders>
              <w:top w:val="nil"/>
              <w:left w:val="single" w:color="auto" w:sz="4" w:space="0"/>
              <w:bottom w:val="single" w:color="auto" w:sz="4" w:space="0"/>
              <w:right w:val="single" w:color="auto" w:sz="4" w:space="0"/>
            </w:tcBorders>
            <w:noWrap w:val="0"/>
            <w:vAlign w:val="center"/>
          </w:tcPr>
          <w:p w14:paraId="720D481B">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7C065E84">
            <w:pPr>
              <w:widowControl/>
              <w:jc w:val="left"/>
              <w:rPr>
                <w:rFonts w:hint="eastAsia" w:ascii="宋体" w:hAnsi="宋体" w:cs="宋体"/>
                <w:color w:val="000000"/>
                <w:kern w:val="0"/>
                <w:sz w:val="18"/>
                <w:szCs w:val="18"/>
              </w:rPr>
            </w:pPr>
          </w:p>
        </w:tc>
      </w:tr>
      <w:tr w14:paraId="3FBFE607">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11EAF946">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7696338C">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514C9A5A">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4B00B7F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倾斜</w:t>
            </w:r>
          </w:p>
        </w:tc>
        <w:tc>
          <w:tcPr>
            <w:tcW w:w="1626" w:type="dxa"/>
            <w:tcBorders>
              <w:top w:val="nil"/>
              <w:left w:val="nil"/>
              <w:bottom w:val="single" w:color="auto" w:sz="4" w:space="0"/>
              <w:right w:val="single" w:color="auto" w:sz="4" w:space="0"/>
            </w:tcBorders>
            <w:noWrap w:val="0"/>
            <w:vAlign w:val="center"/>
          </w:tcPr>
          <w:p w14:paraId="2CAA3DDF">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≤1.2/1000</w:t>
            </w:r>
          </w:p>
        </w:tc>
        <w:tc>
          <w:tcPr>
            <w:tcW w:w="3306" w:type="dxa"/>
            <w:vMerge w:val="continue"/>
            <w:tcBorders>
              <w:top w:val="nil"/>
              <w:left w:val="single" w:color="auto" w:sz="4" w:space="0"/>
              <w:bottom w:val="single" w:color="auto" w:sz="4" w:space="0"/>
              <w:right w:val="single" w:color="auto" w:sz="4" w:space="0"/>
            </w:tcBorders>
            <w:noWrap w:val="0"/>
            <w:vAlign w:val="center"/>
          </w:tcPr>
          <w:p w14:paraId="5570720E">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2A4F4005">
            <w:pPr>
              <w:widowControl/>
              <w:jc w:val="left"/>
              <w:rPr>
                <w:rFonts w:hint="eastAsia" w:ascii="宋体" w:hAnsi="宋体" w:cs="宋体"/>
                <w:color w:val="000000"/>
                <w:kern w:val="0"/>
                <w:sz w:val="18"/>
                <w:szCs w:val="18"/>
              </w:rPr>
            </w:pPr>
          </w:p>
        </w:tc>
      </w:tr>
      <w:tr w14:paraId="3858DAF6">
        <w:tblPrEx>
          <w:tblCellMar>
            <w:top w:w="0" w:type="dxa"/>
            <w:left w:w="108" w:type="dxa"/>
            <w:bottom w:w="0" w:type="dxa"/>
            <w:right w:w="108" w:type="dxa"/>
          </w:tblCellMar>
        </w:tblPrEx>
        <w:trPr>
          <w:trHeight w:val="48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17EF296E">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38D962CB">
            <w:pPr>
              <w:widowControl/>
              <w:jc w:val="left"/>
              <w:rPr>
                <w:rFonts w:hint="eastAsia" w:ascii="宋体" w:hAnsi="宋体" w:cs="宋体"/>
                <w:color w:val="000000"/>
                <w:kern w:val="0"/>
                <w:sz w:val="20"/>
                <w:szCs w:val="20"/>
              </w:rPr>
            </w:pPr>
          </w:p>
        </w:tc>
        <w:tc>
          <w:tcPr>
            <w:tcW w:w="841" w:type="dxa"/>
            <w:vMerge w:val="restart"/>
            <w:tcBorders>
              <w:top w:val="nil"/>
              <w:left w:val="single" w:color="auto" w:sz="4" w:space="0"/>
              <w:bottom w:val="single" w:color="auto" w:sz="4" w:space="0"/>
              <w:right w:val="single" w:color="auto" w:sz="4" w:space="0"/>
            </w:tcBorders>
            <w:noWrap w:val="0"/>
            <w:vAlign w:val="center"/>
          </w:tcPr>
          <w:p w14:paraId="4A016C81">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十字滑块</w:t>
            </w:r>
          </w:p>
        </w:tc>
        <w:tc>
          <w:tcPr>
            <w:tcW w:w="716" w:type="dxa"/>
            <w:tcBorders>
              <w:top w:val="nil"/>
              <w:left w:val="nil"/>
              <w:bottom w:val="single" w:color="auto" w:sz="4" w:space="0"/>
              <w:right w:val="single" w:color="auto" w:sz="4" w:space="0"/>
            </w:tcBorders>
            <w:noWrap w:val="0"/>
            <w:vAlign w:val="center"/>
          </w:tcPr>
          <w:p w14:paraId="3606CFC7">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 xml:space="preserve"> D≤190mm</w:t>
            </w:r>
          </w:p>
        </w:tc>
        <w:tc>
          <w:tcPr>
            <w:tcW w:w="1026" w:type="dxa"/>
            <w:tcBorders>
              <w:top w:val="nil"/>
              <w:left w:val="nil"/>
              <w:bottom w:val="single" w:color="auto" w:sz="4" w:space="0"/>
              <w:right w:val="single" w:color="auto" w:sz="4" w:space="0"/>
            </w:tcBorders>
            <w:noWrap w:val="0"/>
            <w:vAlign w:val="center"/>
          </w:tcPr>
          <w:p w14:paraId="281B0651">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center"/>
          </w:tcPr>
          <w:p w14:paraId="27D670AD">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0.5～0.8mm</w:t>
            </w:r>
          </w:p>
        </w:tc>
        <w:tc>
          <w:tcPr>
            <w:tcW w:w="3306" w:type="dxa"/>
            <w:vMerge w:val="continue"/>
            <w:tcBorders>
              <w:top w:val="nil"/>
              <w:left w:val="single" w:color="auto" w:sz="4" w:space="0"/>
              <w:bottom w:val="single" w:color="auto" w:sz="4" w:space="0"/>
              <w:right w:val="single" w:color="auto" w:sz="4" w:space="0"/>
            </w:tcBorders>
            <w:noWrap w:val="0"/>
            <w:vAlign w:val="center"/>
          </w:tcPr>
          <w:p w14:paraId="1E607B4E">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1DCD1891">
            <w:pPr>
              <w:widowControl/>
              <w:jc w:val="left"/>
              <w:rPr>
                <w:rFonts w:hint="eastAsia" w:ascii="宋体" w:hAnsi="宋体" w:cs="宋体"/>
                <w:color w:val="000000"/>
                <w:kern w:val="0"/>
                <w:sz w:val="18"/>
                <w:szCs w:val="18"/>
              </w:rPr>
            </w:pPr>
          </w:p>
        </w:tc>
      </w:tr>
      <w:tr w14:paraId="4ADBD238">
        <w:tblPrEx>
          <w:tblCellMar>
            <w:top w:w="0" w:type="dxa"/>
            <w:left w:w="108" w:type="dxa"/>
            <w:bottom w:w="0" w:type="dxa"/>
            <w:right w:w="108" w:type="dxa"/>
          </w:tblCellMar>
        </w:tblPrEx>
        <w:trPr>
          <w:trHeight w:val="48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1ACA20C8">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22617470">
            <w:pPr>
              <w:widowControl/>
              <w:jc w:val="left"/>
              <w:rPr>
                <w:rFonts w:hint="eastAsia" w:ascii="宋体" w:hAnsi="宋体" w:cs="宋体"/>
                <w:color w:val="000000"/>
                <w:kern w:val="0"/>
                <w:sz w:val="20"/>
                <w:szCs w:val="20"/>
              </w:rPr>
            </w:pPr>
          </w:p>
        </w:tc>
        <w:tc>
          <w:tcPr>
            <w:tcW w:w="841" w:type="dxa"/>
            <w:vMerge w:val="continue"/>
            <w:tcBorders>
              <w:top w:val="nil"/>
              <w:left w:val="single" w:color="auto" w:sz="4" w:space="0"/>
              <w:bottom w:val="single" w:color="auto" w:sz="4" w:space="0"/>
              <w:right w:val="single" w:color="auto" w:sz="4" w:space="0"/>
            </w:tcBorders>
            <w:noWrap w:val="0"/>
            <w:vAlign w:val="center"/>
          </w:tcPr>
          <w:p w14:paraId="20EF2153">
            <w:pPr>
              <w:widowControl/>
              <w:jc w:val="left"/>
              <w:rPr>
                <w:rFonts w:hint="eastAsia" w:ascii="宋体" w:hAnsi="宋体" w:cs="宋体"/>
                <w:color w:val="000000"/>
                <w:kern w:val="0"/>
                <w:sz w:val="20"/>
                <w:szCs w:val="20"/>
              </w:rPr>
            </w:pPr>
          </w:p>
        </w:tc>
        <w:tc>
          <w:tcPr>
            <w:tcW w:w="716" w:type="dxa"/>
            <w:tcBorders>
              <w:top w:val="nil"/>
              <w:left w:val="nil"/>
              <w:bottom w:val="single" w:color="auto" w:sz="4" w:space="0"/>
              <w:right w:val="single" w:color="auto" w:sz="4" w:space="0"/>
            </w:tcBorders>
            <w:noWrap w:val="0"/>
            <w:vAlign w:val="center"/>
          </w:tcPr>
          <w:p w14:paraId="63D432D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D＞190mm</w:t>
            </w:r>
          </w:p>
        </w:tc>
        <w:tc>
          <w:tcPr>
            <w:tcW w:w="1026" w:type="dxa"/>
            <w:tcBorders>
              <w:top w:val="nil"/>
              <w:left w:val="nil"/>
              <w:bottom w:val="single" w:color="auto" w:sz="4" w:space="0"/>
              <w:right w:val="single" w:color="auto" w:sz="4" w:space="0"/>
            </w:tcBorders>
            <w:noWrap w:val="0"/>
            <w:vAlign w:val="center"/>
          </w:tcPr>
          <w:p w14:paraId="41511804">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center"/>
          </w:tcPr>
          <w:p w14:paraId="7575C67D">
            <w:pPr>
              <w:widowControl/>
              <w:jc w:val="center"/>
              <w:rPr>
                <w:rFonts w:hint="eastAsia" w:ascii="宋体" w:hAnsi="宋体" w:cs="宋体"/>
                <w:color w:val="000000"/>
                <w:kern w:val="0"/>
                <w:sz w:val="20"/>
                <w:szCs w:val="20"/>
              </w:rPr>
            </w:pPr>
            <w:r>
              <w:rPr>
                <w:rFonts w:hint="eastAsia" w:ascii="宋体" w:hAnsi="宋体" w:cs="宋体"/>
                <w:color w:val="000000"/>
                <w:kern w:val="0"/>
                <w:sz w:val="18"/>
                <w:szCs w:val="18"/>
              </w:rPr>
              <w:drawing>
                <wp:anchor distT="0" distB="0" distL="114300" distR="114300" simplePos="0" relativeHeight="251707392" behindDoc="0" locked="0" layoutInCell="1" allowOverlap="1">
                  <wp:simplePos x="0" y="0"/>
                  <wp:positionH relativeFrom="column">
                    <wp:posOffset>1250950</wp:posOffset>
                  </wp:positionH>
                  <wp:positionV relativeFrom="paragraph">
                    <wp:posOffset>63500</wp:posOffset>
                  </wp:positionV>
                  <wp:extent cx="1450975" cy="1104265"/>
                  <wp:effectExtent l="0" t="0" r="15875" b="635"/>
                  <wp:wrapNone/>
                  <wp:docPr id="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
                          <pic:cNvPicPr>
                            <a:picLocks noChangeAspect="1"/>
                          </pic:cNvPicPr>
                        </pic:nvPicPr>
                        <pic:blipFill>
                          <a:blip r:embed="rId46"/>
                          <a:srcRect t="5367"/>
                          <a:stretch>
                            <a:fillRect/>
                          </a:stretch>
                        </pic:blipFill>
                        <pic:spPr>
                          <a:xfrm>
                            <a:off x="0" y="0"/>
                            <a:ext cx="1450975" cy="1104265"/>
                          </a:xfrm>
                          <a:prstGeom prst="rect">
                            <a:avLst/>
                          </a:prstGeom>
                          <a:noFill/>
                          <a:ln>
                            <a:noFill/>
                          </a:ln>
                        </pic:spPr>
                      </pic:pic>
                    </a:graphicData>
                  </a:graphic>
                </wp:anchor>
              </w:drawing>
            </w:r>
          </w:p>
          <w:p w14:paraId="730CA394">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1～1.5mm</w:t>
            </w:r>
          </w:p>
        </w:tc>
        <w:tc>
          <w:tcPr>
            <w:tcW w:w="3306" w:type="dxa"/>
            <w:vMerge w:val="continue"/>
            <w:tcBorders>
              <w:top w:val="nil"/>
              <w:left w:val="single" w:color="auto" w:sz="4" w:space="0"/>
              <w:bottom w:val="single" w:color="auto" w:sz="4" w:space="0"/>
              <w:right w:val="single" w:color="auto" w:sz="4" w:space="0"/>
            </w:tcBorders>
            <w:noWrap w:val="0"/>
            <w:vAlign w:val="center"/>
          </w:tcPr>
          <w:p w14:paraId="13650C02">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000B3DB5">
            <w:pPr>
              <w:widowControl/>
              <w:jc w:val="left"/>
              <w:rPr>
                <w:rFonts w:hint="eastAsia" w:ascii="宋体" w:hAnsi="宋体" w:cs="宋体"/>
                <w:color w:val="000000"/>
                <w:kern w:val="0"/>
                <w:sz w:val="18"/>
                <w:szCs w:val="18"/>
              </w:rPr>
            </w:pPr>
          </w:p>
        </w:tc>
      </w:tr>
      <w:tr w14:paraId="352C0757">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6B31E51F">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47934EAF">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05939791">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挠性爪型联轴器</w:t>
            </w:r>
          </w:p>
        </w:tc>
        <w:tc>
          <w:tcPr>
            <w:tcW w:w="1026" w:type="dxa"/>
            <w:tcBorders>
              <w:top w:val="nil"/>
              <w:left w:val="nil"/>
              <w:bottom w:val="single" w:color="auto" w:sz="4" w:space="0"/>
              <w:right w:val="single" w:color="auto" w:sz="4" w:space="0"/>
            </w:tcBorders>
            <w:noWrap w:val="0"/>
            <w:vAlign w:val="center"/>
          </w:tcPr>
          <w:p w14:paraId="697AA9A5">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center"/>
          </w:tcPr>
          <w:p w14:paraId="531276ED">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2±0.2mm</w:t>
            </w:r>
          </w:p>
        </w:tc>
        <w:tc>
          <w:tcPr>
            <w:tcW w:w="3306" w:type="dxa"/>
            <w:vMerge w:val="continue"/>
            <w:tcBorders>
              <w:top w:val="nil"/>
              <w:left w:val="single" w:color="auto" w:sz="4" w:space="0"/>
              <w:bottom w:val="single" w:color="auto" w:sz="4" w:space="0"/>
              <w:right w:val="single" w:color="auto" w:sz="4" w:space="0"/>
            </w:tcBorders>
            <w:noWrap w:val="0"/>
            <w:vAlign w:val="center"/>
          </w:tcPr>
          <w:p w14:paraId="6B0E8F85">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2B3EC223">
            <w:pPr>
              <w:widowControl/>
              <w:jc w:val="left"/>
              <w:rPr>
                <w:rFonts w:hint="eastAsia" w:ascii="宋体" w:hAnsi="宋体" w:cs="宋体"/>
                <w:color w:val="000000"/>
                <w:kern w:val="0"/>
                <w:sz w:val="18"/>
                <w:szCs w:val="18"/>
              </w:rPr>
            </w:pPr>
          </w:p>
        </w:tc>
      </w:tr>
      <w:tr w14:paraId="70C62326">
        <w:tblPrEx>
          <w:tblCellMar>
            <w:top w:w="0" w:type="dxa"/>
            <w:left w:w="108" w:type="dxa"/>
            <w:bottom w:w="0" w:type="dxa"/>
            <w:right w:w="108" w:type="dxa"/>
          </w:tblCellMar>
        </w:tblPrEx>
        <w:trPr>
          <w:trHeight w:val="285" w:hRule="atLeast"/>
        </w:trPr>
        <w:tc>
          <w:tcPr>
            <w:tcW w:w="416" w:type="dxa"/>
            <w:vMerge w:val="restart"/>
            <w:tcBorders>
              <w:top w:val="nil"/>
              <w:left w:val="single" w:color="auto" w:sz="4" w:space="0"/>
              <w:bottom w:val="single" w:color="auto" w:sz="4" w:space="0"/>
              <w:right w:val="single" w:color="auto" w:sz="4" w:space="0"/>
            </w:tcBorders>
            <w:noWrap w:val="0"/>
            <w:vAlign w:val="center"/>
          </w:tcPr>
          <w:p w14:paraId="0C4EE081">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w:t>
            </w:r>
          </w:p>
        </w:tc>
        <w:tc>
          <w:tcPr>
            <w:tcW w:w="533" w:type="dxa"/>
            <w:vMerge w:val="restart"/>
            <w:tcBorders>
              <w:top w:val="nil"/>
              <w:left w:val="single" w:color="auto" w:sz="4" w:space="0"/>
              <w:bottom w:val="single" w:color="auto" w:sz="4" w:space="0"/>
              <w:right w:val="single" w:color="auto" w:sz="4" w:space="0"/>
            </w:tcBorders>
            <w:noWrap w:val="0"/>
            <w:vAlign w:val="center"/>
          </w:tcPr>
          <w:p w14:paraId="715362EF">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齿轮联轴器</w:t>
            </w:r>
          </w:p>
        </w:tc>
        <w:tc>
          <w:tcPr>
            <w:tcW w:w="1557"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271EC566">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170≤D＜220mm</w:t>
            </w:r>
          </w:p>
        </w:tc>
        <w:tc>
          <w:tcPr>
            <w:tcW w:w="1026" w:type="dxa"/>
            <w:tcBorders>
              <w:top w:val="nil"/>
              <w:left w:val="nil"/>
              <w:bottom w:val="single" w:color="auto" w:sz="4" w:space="0"/>
              <w:right w:val="single" w:color="auto" w:sz="4" w:space="0"/>
            </w:tcBorders>
            <w:noWrap w:val="0"/>
            <w:vAlign w:val="center"/>
          </w:tcPr>
          <w:p w14:paraId="3E1AD5DE">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径向位移</w:t>
            </w:r>
          </w:p>
        </w:tc>
        <w:tc>
          <w:tcPr>
            <w:tcW w:w="1626" w:type="dxa"/>
            <w:tcBorders>
              <w:top w:val="nil"/>
              <w:left w:val="nil"/>
              <w:bottom w:val="single" w:color="auto" w:sz="4" w:space="0"/>
              <w:right w:val="single" w:color="auto" w:sz="4" w:space="0"/>
            </w:tcBorders>
            <w:noWrap w:val="0"/>
            <w:vAlign w:val="center"/>
          </w:tcPr>
          <w:p w14:paraId="4A8A58DD">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0.3mm</w:t>
            </w:r>
          </w:p>
        </w:tc>
        <w:tc>
          <w:tcPr>
            <w:tcW w:w="3306" w:type="dxa"/>
            <w:vMerge w:val="restart"/>
            <w:tcBorders>
              <w:top w:val="nil"/>
              <w:left w:val="single" w:color="auto" w:sz="4" w:space="0"/>
              <w:bottom w:val="single" w:color="auto" w:sz="4" w:space="0"/>
              <w:right w:val="single" w:color="auto" w:sz="4" w:space="0"/>
            </w:tcBorders>
            <w:noWrap w:val="0"/>
            <w:vAlign w:val="center"/>
          </w:tcPr>
          <w:p w14:paraId="36C6454F">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　</w:t>
            </w:r>
            <w:r>
              <w:rPr>
                <w:rFonts w:hint="eastAsia" w:ascii="宋体" w:hAnsi="宋体" w:cs="宋体"/>
                <w:color w:val="000000"/>
                <w:kern w:val="0"/>
                <w:sz w:val="18"/>
                <w:szCs w:val="18"/>
              </w:rPr>
              <w:drawing>
                <wp:inline distT="0" distB="0" distL="114300" distR="114300">
                  <wp:extent cx="1751965" cy="1362075"/>
                  <wp:effectExtent l="0" t="0" r="635" b="9525"/>
                  <wp:docPr id="30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52"/>
                          <pic:cNvPicPr>
                            <a:picLocks noChangeAspect="1"/>
                          </pic:cNvPicPr>
                        </pic:nvPicPr>
                        <pic:blipFill>
                          <a:blip r:embed="rId47"/>
                          <a:srcRect r="1534" b="3125"/>
                          <a:stretch>
                            <a:fillRect/>
                          </a:stretch>
                        </pic:blipFill>
                        <pic:spPr>
                          <a:xfrm>
                            <a:off x="0" y="0"/>
                            <a:ext cx="1751965" cy="1362075"/>
                          </a:xfrm>
                          <a:prstGeom prst="rect">
                            <a:avLst/>
                          </a:prstGeom>
                          <a:noFill/>
                          <a:ln>
                            <a:noFill/>
                          </a:ln>
                        </pic:spPr>
                      </pic:pic>
                    </a:graphicData>
                  </a:graphic>
                </wp:inline>
              </w:drawing>
            </w:r>
          </w:p>
        </w:tc>
        <w:tc>
          <w:tcPr>
            <w:tcW w:w="936" w:type="dxa"/>
            <w:vMerge w:val="restart"/>
            <w:tcBorders>
              <w:top w:val="nil"/>
              <w:left w:val="single" w:color="auto" w:sz="4" w:space="0"/>
              <w:bottom w:val="single" w:color="000000" w:sz="4" w:space="0"/>
              <w:right w:val="single" w:color="auto" w:sz="4" w:space="0"/>
            </w:tcBorders>
            <w:noWrap w:val="0"/>
            <w:vAlign w:val="center"/>
          </w:tcPr>
          <w:p w14:paraId="62A8EA6C">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百分表，塞尺，塞规</w:t>
            </w:r>
          </w:p>
        </w:tc>
      </w:tr>
      <w:tr w14:paraId="314F7B2C">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19137E3B">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6EF37362">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2E5B9FEB">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2DA2F724">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倾斜</w:t>
            </w:r>
          </w:p>
        </w:tc>
        <w:tc>
          <w:tcPr>
            <w:tcW w:w="1626" w:type="dxa"/>
            <w:tcBorders>
              <w:top w:val="nil"/>
              <w:left w:val="nil"/>
              <w:bottom w:val="single" w:color="auto" w:sz="4" w:space="0"/>
              <w:right w:val="single" w:color="auto" w:sz="4" w:space="0"/>
            </w:tcBorders>
            <w:noWrap w:val="0"/>
            <w:vAlign w:val="center"/>
          </w:tcPr>
          <w:p w14:paraId="789E11EC">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0.5/1000</w:t>
            </w:r>
          </w:p>
        </w:tc>
        <w:tc>
          <w:tcPr>
            <w:tcW w:w="3306" w:type="dxa"/>
            <w:vMerge w:val="continue"/>
            <w:tcBorders>
              <w:top w:val="nil"/>
              <w:left w:val="single" w:color="auto" w:sz="4" w:space="0"/>
              <w:bottom w:val="single" w:color="auto" w:sz="4" w:space="0"/>
              <w:right w:val="single" w:color="auto" w:sz="4" w:space="0"/>
            </w:tcBorders>
            <w:noWrap w:val="0"/>
            <w:vAlign w:val="center"/>
          </w:tcPr>
          <w:p w14:paraId="51151D4E">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150AD965">
            <w:pPr>
              <w:widowControl/>
              <w:jc w:val="left"/>
              <w:rPr>
                <w:rFonts w:hint="eastAsia" w:ascii="宋体" w:hAnsi="宋体" w:cs="宋体"/>
                <w:color w:val="000000"/>
                <w:kern w:val="0"/>
                <w:sz w:val="18"/>
                <w:szCs w:val="18"/>
              </w:rPr>
            </w:pPr>
          </w:p>
        </w:tc>
      </w:tr>
      <w:tr w14:paraId="6509B368">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6EA97D05">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7D620B69">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3C784F11">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493E1521">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center"/>
          </w:tcPr>
          <w:p w14:paraId="667B2679">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2.5～5.0mm</w:t>
            </w:r>
          </w:p>
        </w:tc>
        <w:tc>
          <w:tcPr>
            <w:tcW w:w="3306" w:type="dxa"/>
            <w:vMerge w:val="continue"/>
            <w:tcBorders>
              <w:top w:val="nil"/>
              <w:left w:val="single" w:color="auto" w:sz="4" w:space="0"/>
              <w:bottom w:val="single" w:color="auto" w:sz="4" w:space="0"/>
              <w:right w:val="single" w:color="auto" w:sz="4" w:space="0"/>
            </w:tcBorders>
            <w:noWrap w:val="0"/>
            <w:vAlign w:val="center"/>
          </w:tcPr>
          <w:p w14:paraId="0D6B63FE">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70B65400">
            <w:pPr>
              <w:widowControl/>
              <w:jc w:val="left"/>
              <w:rPr>
                <w:rFonts w:hint="eastAsia" w:ascii="宋体" w:hAnsi="宋体" w:cs="宋体"/>
                <w:color w:val="000000"/>
                <w:kern w:val="0"/>
                <w:sz w:val="18"/>
                <w:szCs w:val="18"/>
              </w:rPr>
            </w:pPr>
          </w:p>
        </w:tc>
      </w:tr>
      <w:tr w14:paraId="5966EAB4">
        <w:tblPrEx>
          <w:tblCellMar>
            <w:top w:w="0" w:type="dxa"/>
            <w:left w:w="108" w:type="dxa"/>
            <w:bottom w:w="0" w:type="dxa"/>
            <w:right w:w="108" w:type="dxa"/>
          </w:tblCellMar>
        </w:tblPrEx>
        <w:trPr>
          <w:trHeight w:val="285"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7A1AD3D3">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0E2D6FE5">
            <w:pPr>
              <w:widowControl/>
              <w:jc w:val="left"/>
              <w:rPr>
                <w:rFonts w:hint="eastAsia" w:ascii="宋体" w:hAnsi="宋体" w:cs="宋体"/>
                <w:color w:val="000000"/>
                <w:kern w:val="0"/>
                <w:sz w:val="20"/>
                <w:szCs w:val="20"/>
              </w:rPr>
            </w:pPr>
          </w:p>
        </w:tc>
        <w:tc>
          <w:tcPr>
            <w:tcW w:w="1557"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316121AA">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220≤D＜290mm</w:t>
            </w:r>
          </w:p>
        </w:tc>
        <w:tc>
          <w:tcPr>
            <w:tcW w:w="1026" w:type="dxa"/>
            <w:tcBorders>
              <w:top w:val="nil"/>
              <w:left w:val="nil"/>
              <w:bottom w:val="single" w:color="auto" w:sz="4" w:space="0"/>
              <w:right w:val="single" w:color="auto" w:sz="4" w:space="0"/>
            </w:tcBorders>
            <w:noWrap w:val="0"/>
            <w:vAlign w:val="center"/>
          </w:tcPr>
          <w:p w14:paraId="3A398389">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径向位移</w:t>
            </w:r>
          </w:p>
        </w:tc>
        <w:tc>
          <w:tcPr>
            <w:tcW w:w="1626" w:type="dxa"/>
            <w:tcBorders>
              <w:top w:val="nil"/>
              <w:left w:val="nil"/>
              <w:bottom w:val="single" w:color="auto" w:sz="4" w:space="0"/>
              <w:right w:val="single" w:color="auto" w:sz="4" w:space="0"/>
            </w:tcBorders>
            <w:noWrap w:val="0"/>
            <w:vAlign w:val="center"/>
          </w:tcPr>
          <w:p w14:paraId="63A121C1">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0.45mm</w:t>
            </w:r>
          </w:p>
        </w:tc>
        <w:tc>
          <w:tcPr>
            <w:tcW w:w="3306" w:type="dxa"/>
            <w:vMerge w:val="continue"/>
            <w:tcBorders>
              <w:top w:val="nil"/>
              <w:left w:val="single" w:color="auto" w:sz="4" w:space="0"/>
              <w:bottom w:val="single" w:color="auto" w:sz="4" w:space="0"/>
              <w:right w:val="single" w:color="auto" w:sz="4" w:space="0"/>
            </w:tcBorders>
            <w:noWrap w:val="0"/>
            <w:vAlign w:val="center"/>
          </w:tcPr>
          <w:p w14:paraId="728598B3">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63C39711">
            <w:pPr>
              <w:widowControl/>
              <w:jc w:val="left"/>
              <w:rPr>
                <w:rFonts w:hint="eastAsia" w:ascii="宋体" w:hAnsi="宋体" w:cs="宋体"/>
                <w:color w:val="000000"/>
                <w:kern w:val="0"/>
                <w:sz w:val="18"/>
                <w:szCs w:val="18"/>
              </w:rPr>
            </w:pPr>
          </w:p>
        </w:tc>
      </w:tr>
      <w:tr w14:paraId="4A99A27F">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24DBDC85">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425BF734">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344CCEA1">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4C394A4F">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倾斜</w:t>
            </w:r>
          </w:p>
        </w:tc>
        <w:tc>
          <w:tcPr>
            <w:tcW w:w="1626" w:type="dxa"/>
            <w:tcBorders>
              <w:top w:val="nil"/>
              <w:left w:val="nil"/>
              <w:bottom w:val="single" w:color="auto" w:sz="4" w:space="0"/>
              <w:right w:val="single" w:color="auto" w:sz="4" w:space="0"/>
            </w:tcBorders>
            <w:noWrap w:val="0"/>
            <w:vAlign w:val="center"/>
          </w:tcPr>
          <w:p w14:paraId="5E8C3DC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0.5/1000</w:t>
            </w:r>
          </w:p>
        </w:tc>
        <w:tc>
          <w:tcPr>
            <w:tcW w:w="3306" w:type="dxa"/>
            <w:vMerge w:val="continue"/>
            <w:tcBorders>
              <w:top w:val="nil"/>
              <w:left w:val="single" w:color="auto" w:sz="4" w:space="0"/>
              <w:bottom w:val="single" w:color="auto" w:sz="4" w:space="0"/>
              <w:right w:val="single" w:color="auto" w:sz="4" w:space="0"/>
            </w:tcBorders>
            <w:noWrap w:val="0"/>
            <w:vAlign w:val="center"/>
          </w:tcPr>
          <w:p w14:paraId="4181273D">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6D71699B">
            <w:pPr>
              <w:widowControl/>
              <w:jc w:val="left"/>
              <w:rPr>
                <w:rFonts w:hint="eastAsia" w:ascii="宋体" w:hAnsi="宋体" w:cs="宋体"/>
                <w:color w:val="000000"/>
                <w:kern w:val="0"/>
                <w:sz w:val="18"/>
                <w:szCs w:val="18"/>
              </w:rPr>
            </w:pPr>
          </w:p>
        </w:tc>
      </w:tr>
      <w:tr w14:paraId="65B2B692">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2976F4E8">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6D37E953">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03C90E61">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5841B0A6">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center"/>
          </w:tcPr>
          <w:p w14:paraId="115B57A1">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2.5～5.0mm</w:t>
            </w:r>
          </w:p>
        </w:tc>
        <w:tc>
          <w:tcPr>
            <w:tcW w:w="3306" w:type="dxa"/>
            <w:vMerge w:val="continue"/>
            <w:tcBorders>
              <w:top w:val="nil"/>
              <w:left w:val="single" w:color="auto" w:sz="4" w:space="0"/>
              <w:bottom w:val="single" w:color="auto" w:sz="4" w:space="0"/>
              <w:right w:val="single" w:color="auto" w:sz="4" w:space="0"/>
            </w:tcBorders>
            <w:noWrap w:val="0"/>
            <w:vAlign w:val="center"/>
          </w:tcPr>
          <w:p w14:paraId="4D37762A">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7E8ADF77">
            <w:pPr>
              <w:widowControl/>
              <w:jc w:val="left"/>
              <w:rPr>
                <w:rFonts w:hint="eastAsia" w:ascii="宋体" w:hAnsi="宋体" w:cs="宋体"/>
                <w:color w:val="000000"/>
                <w:kern w:val="0"/>
                <w:sz w:val="18"/>
                <w:szCs w:val="18"/>
              </w:rPr>
            </w:pPr>
          </w:p>
        </w:tc>
      </w:tr>
      <w:tr w14:paraId="60D8AB40">
        <w:tblPrEx>
          <w:tblCellMar>
            <w:top w:w="0" w:type="dxa"/>
            <w:left w:w="108" w:type="dxa"/>
            <w:bottom w:w="0" w:type="dxa"/>
            <w:right w:w="108" w:type="dxa"/>
          </w:tblCellMar>
        </w:tblPrEx>
        <w:trPr>
          <w:trHeight w:val="285"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67CE7356">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2D5015D3">
            <w:pPr>
              <w:widowControl/>
              <w:jc w:val="left"/>
              <w:rPr>
                <w:rFonts w:hint="eastAsia" w:ascii="宋体" w:hAnsi="宋体" w:cs="宋体"/>
                <w:color w:val="000000"/>
                <w:kern w:val="0"/>
                <w:sz w:val="20"/>
                <w:szCs w:val="20"/>
              </w:rPr>
            </w:pPr>
          </w:p>
        </w:tc>
        <w:tc>
          <w:tcPr>
            <w:tcW w:w="1557"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34612CF7">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290≤D＜490mm</w:t>
            </w:r>
          </w:p>
        </w:tc>
        <w:tc>
          <w:tcPr>
            <w:tcW w:w="1026" w:type="dxa"/>
            <w:tcBorders>
              <w:top w:val="nil"/>
              <w:left w:val="nil"/>
              <w:bottom w:val="single" w:color="auto" w:sz="4" w:space="0"/>
              <w:right w:val="single" w:color="auto" w:sz="4" w:space="0"/>
            </w:tcBorders>
            <w:noWrap w:val="0"/>
            <w:vAlign w:val="center"/>
          </w:tcPr>
          <w:p w14:paraId="0FCB2084">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径向位移</w:t>
            </w:r>
          </w:p>
        </w:tc>
        <w:tc>
          <w:tcPr>
            <w:tcW w:w="1626" w:type="dxa"/>
            <w:tcBorders>
              <w:top w:val="nil"/>
              <w:left w:val="nil"/>
              <w:bottom w:val="single" w:color="auto" w:sz="4" w:space="0"/>
              <w:right w:val="single" w:color="auto" w:sz="4" w:space="0"/>
            </w:tcBorders>
            <w:noWrap w:val="0"/>
            <w:vAlign w:val="center"/>
          </w:tcPr>
          <w:p w14:paraId="6271F9FE">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0.65mm</w:t>
            </w:r>
          </w:p>
        </w:tc>
        <w:tc>
          <w:tcPr>
            <w:tcW w:w="3306" w:type="dxa"/>
            <w:vMerge w:val="continue"/>
            <w:tcBorders>
              <w:top w:val="nil"/>
              <w:left w:val="single" w:color="auto" w:sz="4" w:space="0"/>
              <w:bottom w:val="single" w:color="auto" w:sz="4" w:space="0"/>
              <w:right w:val="single" w:color="auto" w:sz="4" w:space="0"/>
            </w:tcBorders>
            <w:noWrap w:val="0"/>
            <w:vAlign w:val="center"/>
          </w:tcPr>
          <w:p w14:paraId="36C098A8">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0F9C9278">
            <w:pPr>
              <w:widowControl/>
              <w:jc w:val="left"/>
              <w:rPr>
                <w:rFonts w:hint="eastAsia" w:ascii="宋体" w:hAnsi="宋体" w:cs="宋体"/>
                <w:color w:val="000000"/>
                <w:kern w:val="0"/>
                <w:sz w:val="18"/>
                <w:szCs w:val="18"/>
              </w:rPr>
            </w:pPr>
          </w:p>
        </w:tc>
      </w:tr>
      <w:tr w14:paraId="3AEEEB04">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1E9167F8">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156622FB">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14BA67AF">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030ADC2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倾斜</w:t>
            </w:r>
          </w:p>
        </w:tc>
        <w:tc>
          <w:tcPr>
            <w:tcW w:w="1626" w:type="dxa"/>
            <w:tcBorders>
              <w:top w:val="nil"/>
              <w:left w:val="nil"/>
              <w:bottom w:val="single" w:color="auto" w:sz="4" w:space="0"/>
              <w:right w:val="single" w:color="auto" w:sz="4" w:space="0"/>
            </w:tcBorders>
            <w:noWrap w:val="0"/>
            <w:vAlign w:val="center"/>
          </w:tcPr>
          <w:p w14:paraId="090B00CD">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1.0/1000</w:t>
            </w:r>
          </w:p>
        </w:tc>
        <w:tc>
          <w:tcPr>
            <w:tcW w:w="3306" w:type="dxa"/>
            <w:vMerge w:val="continue"/>
            <w:tcBorders>
              <w:top w:val="nil"/>
              <w:left w:val="single" w:color="auto" w:sz="4" w:space="0"/>
              <w:bottom w:val="single" w:color="auto" w:sz="4" w:space="0"/>
              <w:right w:val="single" w:color="auto" w:sz="4" w:space="0"/>
            </w:tcBorders>
            <w:noWrap w:val="0"/>
            <w:vAlign w:val="center"/>
          </w:tcPr>
          <w:p w14:paraId="7D51E602">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05848A19">
            <w:pPr>
              <w:widowControl/>
              <w:jc w:val="left"/>
              <w:rPr>
                <w:rFonts w:hint="eastAsia" w:ascii="宋体" w:hAnsi="宋体" w:cs="宋体"/>
                <w:color w:val="000000"/>
                <w:kern w:val="0"/>
                <w:sz w:val="18"/>
                <w:szCs w:val="18"/>
              </w:rPr>
            </w:pPr>
          </w:p>
        </w:tc>
      </w:tr>
      <w:tr w14:paraId="1FC71AF8">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218108E6">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689B8199">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5B19FCC0">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2666A1E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center"/>
          </w:tcPr>
          <w:p w14:paraId="5DC6F39E">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5.0～7.5mm</w:t>
            </w:r>
          </w:p>
        </w:tc>
        <w:tc>
          <w:tcPr>
            <w:tcW w:w="3306" w:type="dxa"/>
            <w:vMerge w:val="continue"/>
            <w:tcBorders>
              <w:top w:val="nil"/>
              <w:left w:val="single" w:color="auto" w:sz="4" w:space="0"/>
              <w:bottom w:val="single" w:color="auto" w:sz="4" w:space="0"/>
              <w:right w:val="single" w:color="auto" w:sz="4" w:space="0"/>
            </w:tcBorders>
            <w:noWrap w:val="0"/>
            <w:vAlign w:val="center"/>
          </w:tcPr>
          <w:p w14:paraId="777515B1">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2E00B9FE">
            <w:pPr>
              <w:widowControl/>
              <w:jc w:val="left"/>
              <w:rPr>
                <w:rFonts w:hint="eastAsia" w:ascii="宋体" w:hAnsi="宋体" w:cs="宋体"/>
                <w:color w:val="000000"/>
                <w:kern w:val="0"/>
                <w:sz w:val="18"/>
                <w:szCs w:val="18"/>
              </w:rPr>
            </w:pPr>
          </w:p>
        </w:tc>
      </w:tr>
      <w:tr w14:paraId="2A43A3C4">
        <w:tblPrEx>
          <w:tblCellMar>
            <w:top w:w="0" w:type="dxa"/>
            <w:left w:w="108" w:type="dxa"/>
            <w:bottom w:w="0" w:type="dxa"/>
            <w:right w:w="108" w:type="dxa"/>
          </w:tblCellMar>
        </w:tblPrEx>
        <w:trPr>
          <w:trHeight w:val="285"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24BA6018">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2C6AF9E5">
            <w:pPr>
              <w:widowControl/>
              <w:jc w:val="left"/>
              <w:rPr>
                <w:rFonts w:hint="eastAsia" w:ascii="宋体" w:hAnsi="宋体" w:cs="宋体"/>
                <w:color w:val="000000"/>
                <w:kern w:val="0"/>
                <w:sz w:val="20"/>
                <w:szCs w:val="20"/>
              </w:rPr>
            </w:pPr>
          </w:p>
        </w:tc>
        <w:tc>
          <w:tcPr>
            <w:tcW w:w="1557"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07F5C486">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490≤D＜680mm</w:t>
            </w:r>
          </w:p>
        </w:tc>
        <w:tc>
          <w:tcPr>
            <w:tcW w:w="1026" w:type="dxa"/>
            <w:tcBorders>
              <w:top w:val="nil"/>
              <w:left w:val="nil"/>
              <w:bottom w:val="single" w:color="auto" w:sz="4" w:space="0"/>
              <w:right w:val="single" w:color="auto" w:sz="4" w:space="0"/>
            </w:tcBorders>
            <w:noWrap w:val="0"/>
            <w:vAlign w:val="center"/>
          </w:tcPr>
          <w:p w14:paraId="590515C7">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径向位移</w:t>
            </w:r>
          </w:p>
        </w:tc>
        <w:tc>
          <w:tcPr>
            <w:tcW w:w="1626" w:type="dxa"/>
            <w:tcBorders>
              <w:top w:val="nil"/>
              <w:left w:val="nil"/>
              <w:bottom w:val="single" w:color="auto" w:sz="4" w:space="0"/>
              <w:right w:val="single" w:color="auto" w:sz="4" w:space="0"/>
            </w:tcBorders>
            <w:noWrap w:val="0"/>
            <w:vAlign w:val="center"/>
          </w:tcPr>
          <w:p w14:paraId="39660BE9">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0.90mm</w:t>
            </w:r>
          </w:p>
        </w:tc>
        <w:tc>
          <w:tcPr>
            <w:tcW w:w="3306" w:type="dxa"/>
            <w:vMerge w:val="continue"/>
            <w:tcBorders>
              <w:top w:val="nil"/>
              <w:left w:val="single" w:color="auto" w:sz="4" w:space="0"/>
              <w:bottom w:val="single" w:color="auto" w:sz="4" w:space="0"/>
              <w:right w:val="single" w:color="auto" w:sz="4" w:space="0"/>
            </w:tcBorders>
            <w:noWrap w:val="0"/>
            <w:vAlign w:val="center"/>
          </w:tcPr>
          <w:p w14:paraId="1012878B">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6CA5F084">
            <w:pPr>
              <w:widowControl/>
              <w:jc w:val="left"/>
              <w:rPr>
                <w:rFonts w:hint="eastAsia" w:ascii="宋体" w:hAnsi="宋体" w:cs="宋体"/>
                <w:color w:val="000000"/>
                <w:kern w:val="0"/>
                <w:sz w:val="18"/>
                <w:szCs w:val="18"/>
              </w:rPr>
            </w:pPr>
          </w:p>
        </w:tc>
      </w:tr>
      <w:tr w14:paraId="1104D80D">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40CEC6A8">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17883527">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6F90BF46">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2A5561D1">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倾斜</w:t>
            </w:r>
          </w:p>
        </w:tc>
        <w:tc>
          <w:tcPr>
            <w:tcW w:w="1626" w:type="dxa"/>
            <w:tcBorders>
              <w:top w:val="nil"/>
              <w:left w:val="nil"/>
              <w:bottom w:val="single" w:color="auto" w:sz="4" w:space="0"/>
              <w:right w:val="single" w:color="auto" w:sz="4" w:space="0"/>
            </w:tcBorders>
            <w:noWrap w:val="0"/>
            <w:vAlign w:val="center"/>
          </w:tcPr>
          <w:p w14:paraId="090B5FC5">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1.50/1000</w:t>
            </w:r>
          </w:p>
        </w:tc>
        <w:tc>
          <w:tcPr>
            <w:tcW w:w="3306" w:type="dxa"/>
            <w:vMerge w:val="continue"/>
            <w:tcBorders>
              <w:top w:val="nil"/>
              <w:left w:val="single" w:color="auto" w:sz="4" w:space="0"/>
              <w:bottom w:val="single" w:color="auto" w:sz="4" w:space="0"/>
              <w:right w:val="single" w:color="auto" w:sz="4" w:space="0"/>
            </w:tcBorders>
            <w:noWrap w:val="0"/>
            <w:vAlign w:val="center"/>
          </w:tcPr>
          <w:p w14:paraId="73E8CBEC">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6637586C">
            <w:pPr>
              <w:widowControl/>
              <w:jc w:val="left"/>
              <w:rPr>
                <w:rFonts w:hint="eastAsia" w:ascii="宋体" w:hAnsi="宋体" w:cs="宋体"/>
                <w:color w:val="000000"/>
                <w:kern w:val="0"/>
                <w:sz w:val="18"/>
                <w:szCs w:val="18"/>
              </w:rPr>
            </w:pPr>
          </w:p>
        </w:tc>
      </w:tr>
      <w:tr w14:paraId="0BC950D8">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39277975">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2CF97FC4">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6617017A">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3A171E8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center"/>
          </w:tcPr>
          <w:p w14:paraId="0DD63E0A">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5.0～7.5mm</w:t>
            </w:r>
          </w:p>
        </w:tc>
        <w:tc>
          <w:tcPr>
            <w:tcW w:w="3306" w:type="dxa"/>
            <w:vMerge w:val="continue"/>
            <w:tcBorders>
              <w:top w:val="nil"/>
              <w:left w:val="single" w:color="auto" w:sz="4" w:space="0"/>
              <w:bottom w:val="single" w:color="auto" w:sz="4" w:space="0"/>
              <w:right w:val="single" w:color="auto" w:sz="4" w:space="0"/>
            </w:tcBorders>
            <w:noWrap w:val="0"/>
            <w:vAlign w:val="center"/>
          </w:tcPr>
          <w:p w14:paraId="5075F2B8">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27FC7DCA">
            <w:pPr>
              <w:widowControl/>
              <w:jc w:val="left"/>
              <w:rPr>
                <w:rFonts w:hint="eastAsia" w:ascii="宋体" w:hAnsi="宋体" w:cs="宋体"/>
                <w:color w:val="000000"/>
                <w:kern w:val="0"/>
                <w:sz w:val="18"/>
                <w:szCs w:val="18"/>
              </w:rPr>
            </w:pPr>
          </w:p>
        </w:tc>
      </w:tr>
      <w:tr w14:paraId="2282FCF3">
        <w:tblPrEx>
          <w:tblCellMar>
            <w:top w:w="0" w:type="dxa"/>
            <w:left w:w="108" w:type="dxa"/>
            <w:bottom w:w="0" w:type="dxa"/>
            <w:right w:w="108" w:type="dxa"/>
          </w:tblCellMar>
        </w:tblPrEx>
        <w:trPr>
          <w:trHeight w:val="285"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511EB121">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454B44F3">
            <w:pPr>
              <w:widowControl/>
              <w:jc w:val="left"/>
              <w:rPr>
                <w:rFonts w:hint="eastAsia" w:ascii="宋体" w:hAnsi="宋体" w:cs="宋体"/>
                <w:color w:val="000000"/>
                <w:kern w:val="0"/>
                <w:sz w:val="20"/>
                <w:szCs w:val="20"/>
              </w:rPr>
            </w:pPr>
          </w:p>
        </w:tc>
        <w:tc>
          <w:tcPr>
            <w:tcW w:w="1557"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18C14D36">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 xml:space="preserve"> 680≤D＜900mm</w:t>
            </w:r>
          </w:p>
        </w:tc>
        <w:tc>
          <w:tcPr>
            <w:tcW w:w="1026" w:type="dxa"/>
            <w:tcBorders>
              <w:top w:val="nil"/>
              <w:left w:val="nil"/>
              <w:bottom w:val="single" w:color="auto" w:sz="4" w:space="0"/>
              <w:right w:val="single" w:color="auto" w:sz="4" w:space="0"/>
            </w:tcBorders>
            <w:noWrap w:val="0"/>
            <w:vAlign w:val="center"/>
          </w:tcPr>
          <w:p w14:paraId="0407A24D">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径向位移</w:t>
            </w:r>
          </w:p>
        </w:tc>
        <w:tc>
          <w:tcPr>
            <w:tcW w:w="1626" w:type="dxa"/>
            <w:tcBorders>
              <w:top w:val="nil"/>
              <w:left w:val="nil"/>
              <w:bottom w:val="single" w:color="auto" w:sz="4" w:space="0"/>
              <w:right w:val="single" w:color="auto" w:sz="4" w:space="0"/>
            </w:tcBorders>
            <w:noWrap w:val="0"/>
            <w:vAlign w:val="center"/>
          </w:tcPr>
          <w:p w14:paraId="62C0041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1.20mm</w:t>
            </w:r>
          </w:p>
        </w:tc>
        <w:tc>
          <w:tcPr>
            <w:tcW w:w="3306" w:type="dxa"/>
            <w:vMerge w:val="continue"/>
            <w:tcBorders>
              <w:top w:val="nil"/>
              <w:left w:val="single" w:color="auto" w:sz="4" w:space="0"/>
              <w:bottom w:val="single" w:color="auto" w:sz="4" w:space="0"/>
              <w:right w:val="single" w:color="auto" w:sz="4" w:space="0"/>
            </w:tcBorders>
            <w:noWrap w:val="0"/>
            <w:vAlign w:val="center"/>
          </w:tcPr>
          <w:p w14:paraId="5C6923BC">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4044D7AF">
            <w:pPr>
              <w:widowControl/>
              <w:jc w:val="left"/>
              <w:rPr>
                <w:rFonts w:hint="eastAsia" w:ascii="宋体" w:hAnsi="宋体" w:cs="宋体"/>
                <w:color w:val="000000"/>
                <w:kern w:val="0"/>
                <w:sz w:val="18"/>
                <w:szCs w:val="18"/>
              </w:rPr>
            </w:pPr>
          </w:p>
        </w:tc>
      </w:tr>
      <w:tr w14:paraId="5B0704C5">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521E650A">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4A509446">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05A06DED">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6618A4BD">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倾斜</w:t>
            </w:r>
          </w:p>
        </w:tc>
        <w:tc>
          <w:tcPr>
            <w:tcW w:w="1626" w:type="dxa"/>
            <w:tcBorders>
              <w:top w:val="nil"/>
              <w:left w:val="nil"/>
              <w:bottom w:val="single" w:color="auto" w:sz="4" w:space="0"/>
              <w:right w:val="single" w:color="auto" w:sz="4" w:space="0"/>
            </w:tcBorders>
            <w:noWrap w:val="0"/>
            <w:vAlign w:val="center"/>
          </w:tcPr>
          <w:p w14:paraId="752727A4">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1.50/1000</w:t>
            </w:r>
          </w:p>
        </w:tc>
        <w:tc>
          <w:tcPr>
            <w:tcW w:w="3306" w:type="dxa"/>
            <w:vMerge w:val="continue"/>
            <w:tcBorders>
              <w:top w:val="nil"/>
              <w:left w:val="single" w:color="auto" w:sz="4" w:space="0"/>
              <w:bottom w:val="single" w:color="auto" w:sz="4" w:space="0"/>
              <w:right w:val="single" w:color="auto" w:sz="4" w:space="0"/>
            </w:tcBorders>
            <w:noWrap w:val="0"/>
            <w:vAlign w:val="center"/>
          </w:tcPr>
          <w:p w14:paraId="31CE32C7">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7C9B1A9F">
            <w:pPr>
              <w:widowControl/>
              <w:jc w:val="left"/>
              <w:rPr>
                <w:rFonts w:hint="eastAsia" w:ascii="宋体" w:hAnsi="宋体" w:cs="宋体"/>
                <w:color w:val="000000"/>
                <w:kern w:val="0"/>
                <w:sz w:val="18"/>
                <w:szCs w:val="18"/>
              </w:rPr>
            </w:pPr>
          </w:p>
        </w:tc>
      </w:tr>
      <w:tr w14:paraId="3957DBBC">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1B89FC62">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36CC922C">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43948165">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7643EEB6">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center"/>
          </w:tcPr>
          <w:p w14:paraId="58A2D6DA">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7.5～10.0mm</w:t>
            </w:r>
          </w:p>
        </w:tc>
        <w:tc>
          <w:tcPr>
            <w:tcW w:w="3306" w:type="dxa"/>
            <w:vMerge w:val="continue"/>
            <w:tcBorders>
              <w:top w:val="nil"/>
              <w:left w:val="single" w:color="auto" w:sz="4" w:space="0"/>
              <w:bottom w:val="single" w:color="auto" w:sz="4" w:space="0"/>
              <w:right w:val="single" w:color="auto" w:sz="4" w:space="0"/>
            </w:tcBorders>
            <w:noWrap w:val="0"/>
            <w:vAlign w:val="center"/>
          </w:tcPr>
          <w:p w14:paraId="5B113E92">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6AA0B6ED">
            <w:pPr>
              <w:widowControl/>
              <w:jc w:val="left"/>
              <w:rPr>
                <w:rFonts w:hint="eastAsia" w:ascii="宋体" w:hAnsi="宋体" w:cs="宋体"/>
                <w:color w:val="000000"/>
                <w:kern w:val="0"/>
                <w:sz w:val="18"/>
                <w:szCs w:val="18"/>
              </w:rPr>
            </w:pPr>
          </w:p>
        </w:tc>
      </w:tr>
      <w:tr w14:paraId="65308BE4">
        <w:tblPrEx>
          <w:tblCellMar>
            <w:top w:w="0" w:type="dxa"/>
            <w:left w:w="108" w:type="dxa"/>
            <w:bottom w:w="0" w:type="dxa"/>
            <w:right w:w="108" w:type="dxa"/>
          </w:tblCellMar>
        </w:tblPrEx>
        <w:trPr>
          <w:trHeight w:val="285"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6FB0652A">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25E52324">
            <w:pPr>
              <w:widowControl/>
              <w:jc w:val="left"/>
              <w:rPr>
                <w:rFonts w:hint="eastAsia" w:ascii="宋体" w:hAnsi="宋体" w:cs="宋体"/>
                <w:color w:val="000000"/>
                <w:kern w:val="0"/>
                <w:sz w:val="20"/>
                <w:szCs w:val="20"/>
              </w:rPr>
            </w:pPr>
          </w:p>
        </w:tc>
        <w:tc>
          <w:tcPr>
            <w:tcW w:w="1557"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0D8965F9">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900≤D＜1250mm</w:t>
            </w:r>
          </w:p>
        </w:tc>
        <w:tc>
          <w:tcPr>
            <w:tcW w:w="1026" w:type="dxa"/>
            <w:tcBorders>
              <w:top w:val="nil"/>
              <w:left w:val="nil"/>
              <w:bottom w:val="single" w:color="auto" w:sz="4" w:space="0"/>
              <w:right w:val="single" w:color="auto" w:sz="4" w:space="0"/>
            </w:tcBorders>
            <w:noWrap w:val="0"/>
            <w:vAlign w:val="center"/>
          </w:tcPr>
          <w:p w14:paraId="66568A70">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径向位移</w:t>
            </w:r>
          </w:p>
        </w:tc>
        <w:tc>
          <w:tcPr>
            <w:tcW w:w="1626" w:type="dxa"/>
            <w:tcBorders>
              <w:top w:val="nil"/>
              <w:left w:val="nil"/>
              <w:bottom w:val="single" w:color="auto" w:sz="4" w:space="0"/>
              <w:right w:val="single" w:color="auto" w:sz="4" w:space="0"/>
            </w:tcBorders>
            <w:noWrap w:val="0"/>
            <w:vAlign w:val="center"/>
          </w:tcPr>
          <w:p w14:paraId="067DED2B">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1.50mm</w:t>
            </w:r>
          </w:p>
        </w:tc>
        <w:tc>
          <w:tcPr>
            <w:tcW w:w="3306" w:type="dxa"/>
            <w:vMerge w:val="continue"/>
            <w:tcBorders>
              <w:top w:val="nil"/>
              <w:left w:val="single" w:color="auto" w:sz="4" w:space="0"/>
              <w:bottom w:val="single" w:color="auto" w:sz="4" w:space="0"/>
              <w:right w:val="single" w:color="auto" w:sz="4" w:space="0"/>
            </w:tcBorders>
            <w:noWrap w:val="0"/>
            <w:vAlign w:val="center"/>
          </w:tcPr>
          <w:p w14:paraId="6CB9200F">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2793EF51">
            <w:pPr>
              <w:widowControl/>
              <w:jc w:val="left"/>
              <w:rPr>
                <w:rFonts w:hint="eastAsia" w:ascii="宋体" w:hAnsi="宋体" w:cs="宋体"/>
                <w:color w:val="000000"/>
                <w:kern w:val="0"/>
                <w:sz w:val="18"/>
                <w:szCs w:val="18"/>
              </w:rPr>
            </w:pPr>
          </w:p>
        </w:tc>
      </w:tr>
      <w:tr w14:paraId="1432E8F3">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1C37EBC1">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5CEDF718">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157B0A6C">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226D343E">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倾斜</w:t>
            </w:r>
          </w:p>
        </w:tc>
        <w:tc>
          <w:tcPr>
            <w:tcW w:w="1626" w:type="dxa"/>
            <w:tcBorders>
              <w:top w:val="nil"/>
              <w:left w:val="nil"/>
              <w:bottom w:val="single" w:color="auto" w:sz="4" w:space="0"/>
              <w:right w:val="single" w:color="auto" w:sz="4" w:space="0"/>
            </w:tcBorders>
            <w:noWrap w:val="0"/>
            <w:vAlign w:val="center"/>
          </w:tcPr>
          <w:p w14:paraId="17C806ED">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2.0/1000</w:t>
            </w:r>
          </w:p>
        </w:tc>
        <w:tc>
          <w:tcPr>
            <w:tcW w:w="3306" w:type="dxa"/>
            <w:vMerge w:val="continue"/>
            <w:tcBorders>
              <w:top w:val="nil"/>
              <w:left w:val="single" w:color="auto" w:sz="4" w:space="0"/>
              <w:bottom w:val="single" w:color="auto" w:sz="4" w:space="0"/>
              <w:right w:val="single" w:color="auto" w:sz="4" w:space="0"/>
            </w:tcBorders>
            <w:noWrap w:val="0"/>
            <w:vAlign w:val="center"/>
          </w:tcPr>
          <w:p w14:paraId="6748D87A">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00C00687">
            <w:pPr>
              <w:widowControl/>
              <w:jc w:val="left"/>
              <w:rPr>
                <w:rFonts w:hint="eastAsia" w:ascii="宋体" w:hAnsi="宋体" w:cs="宋体"/>
                <w:color w:val="000000"/>
                <w:kern w:val="0"/>
                <w:sz w:val="18"/>
                <w:szCs w:val="18"/>
              </w:rPr>
            </w:pPr>
          </w:p>
        </w:tc>
      </w:tr>
      <w:tr w14:paraId="036EBBBE">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4CE127A7">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06CAA4A9">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4ECF851D">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0782BAB4">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center"/>
          </w:tcPr>
          <w:p w14:paraId="7EF9F376">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10.0～15.0mm</w:t>
            </w:r>
          </w:p>
        </w:tc>
        <w:tc>
          <w:tcPr>
            <w:tcW w:w="3306" w:type="dxa"/>
            <w:vMerge w:val="continue"/>
            <w:tcBorders>
              <w:top w:val="nil"/>
              <w:left w:val="single" w:color="auto" w:sz="4" w:space="0"/>
              <w:bottom w:val="single" w:color="auto" w:sz="4" w:space="0"/>
              <w:right w:val="single" w:color="auto" w:sz="4" w:space="0"/>
            </w:tcBorders>
            <w:noWrap w:val="0"/>
            <w:vAlign w:val="center"/>
          </w:tcPr>
          <w:p w14:paraId="64ABD7B3">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2219F253">
            <w:pPr>
              <w:widowControl/>
              <w:jc w:val="left"/>
              <w:rPr>
                <w:rFonts w:hint="eastAsia" w:ascii="宋体" w:hAnsi="宋体" w:cs="宋体"/>
                <w:color w:val="000000"/>
                <w:kern w:val="0"/>
                <w:sz w:val="18"/>
                <w:szCs w:val="18"/>
              </w:rPr>
            </w:pPr>
          </w:p>
        </w:tc>
      </w:tr>
      <w:tr w14:paraId="73B0758D">
        <w:tblPrEx>
          <w:tblCellMar>
            <w:top w:w="0" w:type="dxa"/>
            <w:left w:w="108" w:type="dxa"/>
            <w:bottom w:w="0" w:type="dxa"/>
            <w:right w:w="108" w:type="dxa"/>
          </w:tblCellMar>
        </w:tblPrEx>
        <w:trPr>
          <w:trHeight w:val="525" w:hRule="atLeast"/>
        </w:trPr>
        <w:tc>
          <w:tcPr>
            <w:tcW w:w="416" w:type="dxa"/>
            <w:vMerge w:val="restart"/>
            <w:tcBorders>
              <w:top w:val="nil"/>
              <w:left w:val="single" w:color="auto" w:sz="4" w:space="0"/>
              <w:bottom w:val="single" w:color="auto" w:sz="4" w:space="0"/>
              <w:right w:val="single" w:color="auto" w:sz="4" w:space="0"/>
            </w:tcBorders>
            <w:noWrap w:val="0"/>
            <w:vAlign w:val="center"/>
          </w:tcPr>
          <w:p w14:paraId="63F73F9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3</w:t>
            </w:r>
          </w:p>
        </w:tc>
        <w:tc>
          <w:tcPr>
            <w:tcW w:w="533" w:type="dxa"/>
            <w:vMerge w:val="restart"/>
            <w:tcBorders>
              <w:top w:val="nil"/>
              <w:left w:val="single" w:color="auto" w:sz="4" w:space="0"/>
              <w:bottom w:val="single" w:color="auto" w:sz="4" w:space="0"/>
              <w:right w:val="single" w:color="auto" w:sz="4" w:space="0"/>
            </w:tcBorders>
            <w:noWrap w:val="0"/>
            <w:vAlign w:val="center"/>
          </w:tcPr>
          <w:p w14:paraId="0BDC84E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弹性圆柱销联轴器</w:t>
            </w:r>
          </w:p>
        </w:tc>
        <w:tc>
          <w:tcPr>
            <w:tcW w:w="1557"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5617411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105≤D≤260mm</w:t>
            </w:r>
          </w:p>
        </w:tc>
        <w:tc>
          <w:tcPr>
            <w:tcW w:w="1026" w:type="dxa"/>
            <w:tcBorders>
              <w:top w:val="nil"/>
              <w:left w:val="nil"/>
              <w:bottom w:val="single" w:color="auto" w:sz="4" w:space="0"/>
              <w:right w:val="single" w:color="auto" w:sz="4" w:space="0"/>
            </w:tcBorders>
            <w:noWrap w:val="0"/>
            <w:vAlign w:val="center"/>
          </w:tcPr>
          <w:p w14:paraId="0BB3446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径向位移</w:t>
            </w:r>
          </w:p>
        </w:tc>
        <w:tc>
          <w:tcPr>
            <w:tcW w:w="1626" w:type="dxa"/>
            <w:tcBorders>
              <w:top w:val="nil"/>
              <w:left w:val="nil"/>
              <w:bottom w:val="single" w:color="auto" w:sz="4" w:space="0"/>
              <w:right w:val="single" w:color="auto" w:sz="4" w:space="0"/>
            </w:tcBorders>
            <w:noWrap w:val="0"/>
            <w:vAlign w:val="top"/>
          </w:tcPr>
          <w:p w14:paraId="1EED0ECF">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≤0.05mm</w:t>
            </w:r>
          </w:p>
        </w:tc>
        <w:tc>
          <w:tcPr>
            <w:tcW w:w="3306" w:type="dxa"/>
            <w:vMerge w:val="restart"/>
            <w:tcBorders>
              <w:top w:val="nil"/>
              <w:left w:val="single" w:color="auto" w:sz="4" w:space="0"/>
              <w:bottom w:val="single" w:color="000000" w:sz="4" w:space="0"/>
              <w:right w:val="single" w:color="auto" w:sz="4" w:space="0"/>
            </w:tcBorders>
            <w:noWrap w:val="0"/>
            <w:vAlign w:val="top"/>
          </w:tcPr>
          <w:p w14:paraId="0554128E">
            <w:pPr>
              <w:widowControl/>
              <w:jc w:val="left"/>
              <w:rPr>
                <w:rFonts w:hint="eastAsia" w:ascii="宋体" w:hAnsi="宋体" w:cs="宋体"/>
                <w:color w:val="000000"/>
                <w:kern w:val="0"/>
                <w:sz w:val="18"/>
                <w:szCs w:val="18"/>
              </w:rPr>
            </w:pPr>
          </w:p>
          <w:p w14:paraId="09B4C77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drawing>
                <wp:inline distT="0" distB="0" distL="114300" distR="114300">
                  <wp:extent cx="904875" cy="1295400"/>
                  <wp:effectExtent l="0" t="0" r="9525" b="0"/>
                  <wp:docPr id="310"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53"/>
                          <pic:cNvPicPr>
                            <a:picLocks noChangeAspect="1"/>
                          </pic:cNvPicPr>
                        </pic:nvPicPr>
                        <pic:blipFill>
                          <a:blip r:embed="rId48"/>
                          <a:srcRect l="29333" t="11482" r="18668" b="23445"/>
                          <a:stretch>
                            <a:fillRect/>
                          </a:stretch>
                        </pic:blipFill>
                        <pic:spPr>
                          <a:xfrm>
                            <a:off x="0" y="0"/>
                            <a:ext cx="904875" cy="1295400"/>
                          </a:xfrm>
                          <a:prstGeom prst="rect">
                            <a:avLst/>
                          </a:prstGeom>
                          <a:noFill/>
                          <a:ln>
                            <a:noFill/>
                          </a:ln>
                        </pic:spPr>
                      </pic:pic>
                    </a:graphicData>
                  </a:graphic>
                </wp:inline>
              </w:drawing>
            </w:r>
            <w:r>
              <w:rPr>
                <w:rFonts w:hint="eastAsia" w:ascii="宋体" w:hAnsi="宋体" w:cs="宋体"/>
                <w:color w:val="000000"/>
                <w:kern w:val="0"/>
                <w:sz w:val="18"/>
                <w:szCs w:val="18"/>
              </w:rPr>
              <w:drawing>
                <wp:inline distT="0" distB="0" distL="114300" distR="114300">
                  <wp:extent cx="828675" cy="1200150"/>
                  <wp:effectExtent l="0" t="0" r="9525" b="0"/>
                  <wp:docPr id="31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54"/>
                          <pic:cNvPicPr>
                            <a:picLocks noChangeAspect="1"/>
                          </pic:cNvPicPr>
                        </pic:nvPicPr>
                        <pic:blipFill>
                          <a:blip r:embed="rId49"/>
                          <a:srcRect r="4210" b="1344"/>
                          <a:stretch>
                            <a:fillRect/>
                          </a:stretch>
                        </pic:blipFill>
                        <pic:spPr>
                          <a:xfrm>
                            <a:off x="0" y="0"/>
                            <a:ext cx="828675" cy="1200150"/>
                          </a:xfrm>
                          <a:prstGeom prst="rect">
                            <a:avLst/>
                          </a:prstGeom>
                          <a:noFill/>
                          <a:ln>
                            <a:noFill/>
                          </a:ln>
                        </pic:spPr>
                      </pic:pic>
                    </a:graphicData>
                  </a:graphic>
                </wp:inline>
              </w:drawing>
            </w:r>
          </w:p>
          <w:p w14:paraId="127196FC">
            <w:pPr>
              <w:widowControl/>
              <w:jc w:val="left"/>
              <w:rPr>
                <w:rFonts w:hint="eastAsia" w:ascii="宋体" w:hAnsi="宋体" w:cs="宋体"/>
                <w:color w:val="000000"/>
                <w:kern w:val="0"/>
                <w:sz w:val="18"/>
                <w:szCs w:val="18"/>
              </w:rPr>
            </w:pPr>
          </w:p>
          <w:p w14:paraId="6093947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drawing>
                <wp:inline distT="0" distB="0" distL="114300" distR="114300">
                  <wp:extent cx="1498600" cy="2244090"/>
                  <wp:effectExtent l="0" t="0" r="6350" b="3810"/>
                  <wp:docPr id="312"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94"/>
                          <pic:cNvPicPr>
                            <a:picLocks noChangeAspect="1"/>
                          </pic:cNvPicPr>
                        </pic:nvPicPr>
                        <pic:blipFill>
                          <a:blip r:embed="rId50"/>
                          <a:srcRect r="2083" b="3397"/>
                          <a:stretch>
                            <a:fillRect/>
                          </a:stretch>
                        </pic:blipFill>
                        <pic:spPr>
                          <a:xfrm>
                            <a:off x="0" y="0"/>
                            <a:ext cx="1498600" cy="2244090"/>
                          </a:xfrm>
                          <a:prstGeom prst="rect">
                            <a:avLst/>
                          </a:prstGeom>
                          <a:noFill/>
                          <a:ln>
                            <a:noFill/>
                          </a:ln>
                        </pic:spPr>
                      </pic:pic>
                    </a:graphicData>
                  </a:graphic>
                </wp:inline>
              </w:drawing>
            </w:r>
          </w:p>
        </w:tc>
        <w:tc>
          <w:tcPr>
            <w:tcW w:w="936" w:type="dxa"/>
            <w:vMerge w:val="restart"/>
            <w:tcBorders>
              <w:top w:val="nil"/>
              <w:left w:val="single" w:color="auto" w:sz="4" w:space="0"/>
              <w:bottom w:val="single" w:color="000000" w:sz="4" w:space="0"/>
              <w:right w:val="single" w:color="auto" w:sz="4" w:space="0"/>
            </w:tcBorders>
            <w:noWrap w:val="0"/>
            <w:vAlign w:val="center"/>
          </w:tcPr>
          <w:p w14:paraId="3DBD6414">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百分表、塞尺</w:t>
            </w:r>
          </w:p>
        </w:tc>
      </w:tr>
      <w:tr w14:paraId="324209B2">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7DF6378D">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1A21DB4D">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4FFE46B9">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18CB4095">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倾斜</w:t>
            </w:r>
          </w:p>
        </w:tc>
        <w:tc>
          <w:tcPr>
            <w:tcW w:w="1626" w:type="dxa"/>
            <w:tcBorders>
              <w:top w:val="nil"/>
              <w:left w:val="nil"/>
              <w:bottom w:val="single" w:color="auto" w:sz="4" w:space="0"/>
              <w:right w:val="single" w:color="auto" w:sz="4" w:space="0"/>
            </w:tcBorders>
            <w:noWrap w:val="0"/>
            <w:vAlign w:val="top"/>
          </w:tcPr>
          <w:p w14:paraId="6D47A549">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0.2/1000</w:t>
            </w:r>
          </w:p>
        </w:tc>
        <w:tc>
          <w:tcPr>
            <w:tcW w:w="3306" w:type="dxa"/>
            <w:vMerge w:val="continue"/>
            <w:tcBorders>
              <w:top w:val="nil"/>
              <w:left w:val="single" w:color="auto" w:sz="4" w:space="0"/>
              <w:bottom w:val="single" w:color="000000" w:sz="4" w:space="0"/>
              <w:right w:val="single" w:color="auto" w:sz="4" w:space="0"/>
            </w:tcBorders>
            <w:noWrap w:val="0"/>
            <w:vAlign w:val="center"/>
          </w:tcPr>
          <w:p w14:paraId="23A98883">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52EEDC9C">
            <w:pPr>
              <w:widowControl/>
              <w:jc w:val="left"/>
              <w:rPr>
                <w:rFonts w:hint="eastAsia" w:ascii="宋体" w:hAnsi="宋体" w:cs="宋体"/>
                <w:color w:val="000000"/>
                <w:kern w:val="0"/>
                <w:sz w:val="18"/>
                <w:szCs w:val="18"/>
              </w:rPr>
            </w:pPr>
          </w:p>
        </w:tc>
      </w:tr>
      <w:tr w14:paraId="38A1D9AB">
        <w:tblPrEx>
          <w:tblCellMar>
            <w:top w:w="0" w:type="dxa"/>
            <w:left w:w="108" w:type="dxa"/>
            <w:bottom w:w="0" w:type="dxa"/>
            <w:right w:w="108" w:type="dxa"/>
          </w:tblCellMar>
        </w:tblPrEx>
        <w:trPr>
          <w:trHeight w:val="285"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27AD1907">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4DC8AA20">
            <w:pPr>
              <w:widowControl/>
              <w:jc w:val="left"/>
              <w:rPr>
                <w:rFonts w:hint="eastAsia" w:ascii="宋体" w:hAnsi="宋体" w:cs="宋体"/>
                <w:color w:val="000000"/>
                <w:kern w:val="0"/>
                <w:sz w:val="20"/>
                <w:szCs w:val="20"/>
              </w:rPr>
            </w:pPr>
          </w:p>
        </w:tc>
        <w:tc>
          <w:tcPr>
            <w:tcW w:w="1557" w:type="dxa"/>
            <w:gridSpan w:val="2"/>
            <w:vMerge w:val="restart"/>
            <w:tcBorders>
              <w:top w:val="single" w:color="auto" w:sz="4" w:space="0"/>
              <w:left w:val="single" w:color="auto" w:sz="4" w:space="0"/>
              <w:bottom w:val="single" w:color="auto" w:sz="4" w:space="0"/>
              <w:right w:val="single" w:color="auto" w:sz="4" w:space="0"/>
            </w:tcBorders>
            <w:noWrap w:val="0"/>
            <w:vAlign w:val="top"/>
          </w:tcPr>
          <w:p w14:paraId="2CBF62C6">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290≤D≤500mm</w:t>
            </w:r>
          </w:p>
        </w:tc>
        <w:tc>
          <w:tcPr>
            <w:tcW w:w="1026" w:type="dxa"/>
            <w:tcBorders>
              <w:top w:val="nil"/>
              <w:left w:val="nil"/>
              <w:bottom w:val="single" w:color="auto" w:sz="4" w:space="0"/>
              <w:right w:val="single" w:color="auto" w:sz="4" w:space="0"/>
            </w:tcBorders>
            <w:noWrap w:val="0"/>
            <w:vAlign w:val="center"/>
          </w:tcPr>
          <w:p w14:paraId="75584DC9">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径向位移</w:t>
            </w:r>
          </w:p>
        </w:tc>
        <w:tc>
          <w:tcPr>
            <w:tcW w:w="1626" w:type="dxa"/>
            <w:tcBorders>
              <w:top w:val="nil"/>
              <w:left w:val="nil"/>
              <w:bottom w:val="single" w:color="auto" w:sz="4" w:space="0"/>
              <w:right w:val="single" w:color="auto" w:sz="4" w:space="0"/>
            </w:tcBorders>
            <w:noWrap w:val="0"/>
            <w:vAlign w:val="top"/>
          </w:tcPr>
          <w:p w14:paraId="1EEBA4B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≤0.10mm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41F3BEA4">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02A350F7">
            <w:pPr>
              <w:widowControl/>
              <w:jc w:val="left"/>
              <w:rPr>
                <w:rFonts w:hint="eastAsia" w:ascii="宋体" w:hAnsi="宋体" w:cs="宋体"/>
                <w:color w:val="000000"/>
                <w:kern w:val="0"/>
                <w:sz w:val="18"/>
                <w:szCs w:val="18"/>
              </w:rPr>
            </w:pPr>
          </w:p>
        </w:tc>
      </w:tr>
      <w:tr w14:paraId="15406835">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01D427F6">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7F6CF96E">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09FFC3B1">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10FCC74F">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倾斜</w:t>
            </w:r>
          </w:p>
        </w:tc>
        <w:tc>
          <w:tcPr>
            <w:tcW w:w="1626" w:type="dxa"/>
            <w:tcBorders>
              <w:top w:val="nil"/>
              <w:left w:val="nil"/>
              <w:bottom w:val="single" w:color="auto" w:sz="4" w:space="0"/>
              <w:right w:val="single" w:color="auto" w:sz="4" w:space="0"/>
            </w:tcBorders>
            <w:noWrap w:val="0"/>
            <w:vAlign w:val="top"/>
          </w:tcPr>
          <w:p w14:paraId="16F3BA05">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0.2/1000</w:t>
            </w:r>
          </w:p>
        </w:tc>
        <w:tc>
          <w:tcPr>
            <w:tcW w:w="3306" w:type="dxa"/>
            <w:vMerge w:val="continue"/>
            <w:tcBorders>
              <w:top w:val="nil"/>
              <w:left w:val="single" w:color="auto" w:sz="4" w:space="0"/>
              <w:bottom w:val="single" w:color="000000" w:sz="4" w:space="0"/>
              <w:right w:val="single" w:color="auto" w:sz="4" w:space="0"/>
            </w:tcBorders>
            <w:noWrap w:val="0"/>
            <w:vAlign w:val="center"/>
          </w:tcPr>
          <w:p w14:paraId="79E8A088">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4440CDF9">
            <w:pPr>
              <w:widowControl/>
              <w:jc w:val="left"/>
              <w:rPr>
                <w:rFonts w:hint="eastAsia" w:ascii="宋体" w:hAnsi="宋体" w:cs="宋体"/>
                <w:color w:val="000000"/>
                <w:kern w:val="0"/>
                <w:sz w:val="18"/>
                <w:szCs w:val="18"/>
              </w:rPr>
            </w:pPr>
          </w:p>
        </w:tc>
      </w:tr>
      <w:tr w14:paraId="596BE521">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187B5D63">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375178E8">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73F59361">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D≤140mm</w:t>
            </w:r>
          </w:p>
        </w:tc>
        <w:tc>
          <w:tcPr>
            <w:tcW w:w="1026" w:type="dxa"/>
            <w:tcBorders>
              <w:top w:val="nil"/>
              <w:left w:val="nil"/>
              <w:bottom w:val="single" w:color="auto" w:sz="4" w:space="0"/>
              <w:right w:val="single" w:color="auto" w:sz="4" w:space="0"/>
            </w:tcBorders>
            <w:noWrap w:val="0"/>
            <w:vAlign w:val="top"/>
          </w:tcPr>
          <w:p w14:paraId="164473A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3FA0F6D6">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1.0～5.0mm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5835A503">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248472A3">
            <w:pPr>
              <w:widowControl/>
              <w:jc w:val="left"/>
              <w:rPr>
                <w:rFonts w:hint="eastAsia" w:ascii="宋体" w:hAnsi="宋体" w:cs="宋体"/>
                <w:color w:val="000000"/>
                <w:kern w:val="0"/>
                <w:sz w:val="18"/>
                <w:szCs w:val="18"/>
              </w:rPr>
            </w:pPr>
          </w:p>
        </w:tc>
      </w:tr>
      <w:tr w14:paraId="2F39C97F">
        <w:tblPrEx>
          <w:tblCellMar>
            <w:top w:w="0" w:type="dxa"/>
            <w:left w:w="108" w:type="dxa"/>
            <w:bottom w:w="0" w:type="dxa"/>
            <w:right w:w="108" w:type="dxa"/>
          </w:tblCellMar>
        </w:tblPrEx>
        <w:trPr>
          <w:trHeight w:val="495"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78AC9E53">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1EBB5B4C">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28E89AA7">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170≤D≤220mm</w:t>
            </w:r>
          </w:p>
        </w:tc>
        <w:tc>
          <w:tcPr>
            <w:tcW w:w="1026" w:type="dxa"/>
            <w:tcBorders>
              <w:top w:val="nil"/>
              <w:left w:val="nil"/>
              <w:bottom w:val="single" w:color="auto" w:sz="4" w:space="0"/>
              <w:right w:val="single" w:color="auto" w:sz="4" w:space="0"/>
            </w:tcBorders>
            <w:noWrap w:val="0"/>
            <w:vAlign w:val="top"/>
          </w:tcPr>
          <w:p w14:paraId="48789795">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1DBA909F">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2.0～6.0mm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083C9702">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2EF51B12">
            <w:pPr>
              <w:widowControl/>
              <w:jc w:val="left"/>
              <w:rPr>
                <w:rFonts w:hint="eastAsia" w:ascii="宋体" w:hAnsi="宋体" w:cs="宋体"/>
                <w:color w:val="000000"/>
                <w:kern w:val="0"/>
                <w:sz w:val="18"/>
                <w:szCs w:val="18"/>
              </w:rPr>
            </w:pPr>
          </w:p>
        </w:tc>
      </w:tr>
      <w:tr w14:paraId="5BED0081">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64D00F46">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1FDEDADA">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0AC4A746">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D=260mm</w:t>
            </w:r>
          </w:p>
        </w:tc>
        <w:tc>
          <w:tcPr>
            <w:tcW w:w="1026" w:type="dxa"/>
            <w:tcBorders>
              <w:top w:val="nil"/>
              <w:left w:val="nil"/>
              <w:bottom w:val="single" w:color="auto" w:sz="4" w:space="0"/>
              <w:right w:val="single" w:color="auto" w:sz="4" w:space="0"/>
            </w:tcBorders>
            <w:noWrap w:val="0"/>
            <w:vAlign w:val="top"/>
          </w:tcPr>
          <w:p w14:paraId="795EAAF5">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57875AEC">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2.0～8.0mm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22EE439B">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685610D2">
            <w:pPr>
              <w:widowControl/>
              <w:jc w:val="left"/>
              <w:rPr>
                <w:rFonts w:hint="eastAsia" w:ascii="宋体" w:hAnsi="宋体" w:cs="宋体"/>
                <w:color w:val="000000"/>
                <w:kern w:val="0"/>
                <w:sz w:val="18"/>
                <w:szCs w:val="18"/>
              </w:rPr>
            </w:pPr>
          </w:p>
        </w:tc>
      </w:tr>
      <w:tr w14:paraId="582DC4E4">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0BBBB8AC">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158AF583">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49B144C1">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D=330mm</w:t>
            </w:r>
          </w:p>
        </w:tc>
        <w:tc>
          <w:tcPr>
            <w:tcW w:w="1026" w:type="dxa"/>
            <w:tcBorders>
              <w:top w:val="nil"/>
              <w:left w:val="nil"/>
              <w:bottom w:val="single" w:color="auto" w:sz="4" w:space="0"/>
              <w:right w:val="single" w:color="auto" w:sz="4" w:space="0"/>
            </w:tcBorders>
            <w:noWrap w:val="0"/>
            <w:vAlign w:val="top"/>
          </w:tcPr>
          <w:p w14:paraId="0B27D219">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5DED975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2.0～10.0mm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347FF242">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579ACA21">
            <w:pPr>
              <w:widowControl/>
              <w:jc w:val="left"/>
              <w:rPr>
                <w:rFonts w:hint="eastAsia" w:ascii="宋体" w:hAnsi="宋体" w:cs="宋体"/>
                <w:color w:val="000000"/>
                <w:kern w:val="0"/>
                <w:sz w:val="18"/>
                <w:szCs w:val="18"/>
              </w:rPr>
            </w:pPr>
          </w:p>
        </w:tc>
      </w:tr>
      <w:tr w14:paraId="7940E756">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5193D407">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164679B9">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33A80FAF">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D=410mm</w:t>
            </w:r>
          </w:p>
        </w:tc>
        <w:tc>
          <w:tcPr>
            <w:tcW w:w="1026" w:type="dxa"/>
            <w:tcBorders>
              <w:top w:val="nil"/>
              <w:left w:val="nil"/>
              <w:bottom w:val="single" w:color="auto" w:sz="4" w:space="0"/>
              <w:right w:val="single" w:color="auto" w:sz="4" w:space="0"/>
            </w:tcBorders>
            <w:noWrap w:val="0"/>
            <w:vAlign w:val="top"/>
          </w:tcPr>
          <w:p w14:paraId="51801465">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1CB1E317">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2.0～12.0mm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462BD639">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2779F097">
            <w:pPr>
              <w:widowControl/>
              <w:jc w:val="left"/>
              <w:rPr>
                <w:rFonts w:hint="eastAsia" w:ascii="宋体" w:hAnsi="宋体" w:cs="宋体"/>
                <w:color w:val="000000"/>
                <w:kern w:val="0"/>
                <w:sz w:val="18"/>
                <w:szCs w:val="18"/>
              </w:rPr>
            </w:pPr>
          </w:p>
        </w:tc>
      </w:tr>
      <w:tr w14:paraId="0D3A6C12">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26C2AFD7">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auto" w:sz="4" w:space="0"/>
              <w:right w:val="single" w:color="auto" w:sz="4" w:space="0"/>
            </w:tcBorders>
            <w:noWrap w:val="0"/>
            <w:vAlign w:val="center"/>
          </w:tcPr>
          <w:p w14:paraId="4C0AE2AE">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57F301CC">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D=500mm</w:t>
            </w:r>
          </w:p>
        </w:tc>
        <w:tc>
          <w:tcPr>
            <w:tcW w:w="1026" w:type="dxa"/>
            <w:tcBorders>
              <w:top w:val="nil"/>
              <w:left w:val="nil"/>
              <w:bottom w:val="single" w:color="auto" w:sz="4" w:space="0"/>
              <w:right w:val="single" w:color="auto" w:sz="4" w:space="0"/>
            </w:tcBorders>
            <w:noWrap w:val="0"/>
            <w:vAlign w:val="top"/>
          </w:tcPr>
          <w:p w14:paraId="5FFF1B9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4DC34BD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2.0～15.0mm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0DDEE0A8">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7FEE25AB">
            <w:pPr>
              <w:widowControl/>
              <w:jc w:val="left"/>
              <w:rPr>
                <w:rFonts w:hint="eastAsia" w:ascii="宋体" w:hAnsi="宋体" w:cs="宋体"/>
                <w:color w:val="000000"/>
                <w:kern w:val="0"/>
                <w:sz w:val="18"/>
                <w:szCs w:val="18"/>
              </w:rPr>
            </w:pPr>
          </w:p>
        </w:tc>
      </w:tr>
      <w:tr w14:paraId="042D3587">
        <w:tblPrEx>
          <w:tblCellMar>
            <w:top w:w="0" w:type="dxa"/>
            <w:left w:w="108" w:type="dxa"/>
            <w:bottom w:w="0" w:type="dxa"/>
            <w:right w:w="108" w:type="dxa"/>
          </w:tblCellMar>
        </w:tblPrEx>
        <w:trPr>
          <w:trHeight w:val="285" w:hRule="atLeast"/>
        </w:trPr>
        <w:tc>
          <w:tcPr>
            <w:tcW w:w="416" w:type="dxa"/>
            <w:vMerge w:val="restart"/>
            <w:tcBorders>
              <w:top w:val="nil"/>
              <w:left w:val="single" w:color="auto" w:sz="4" w:space="0"/>
              <w:bottom w:val="single" w:color="auto" w:sz="4" w:space="0"/>
              <w:right w:val="single" w:color="auto" w:sz="4" w:space="0"/>
            </w:tcBorders>
            <w:noWrap w:val="0"/>
            <w:vAlign w:val="center"/>
          </w:tcPr>
          <w:p w14:paraId="4691B1DD">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4</w:t>
            </w:r>
          </w:p>
        </w:tc>
        <w:tc>
          <w:tcPr>
            <w:tcW w:w="533" w:type="dxa"/>
            <w:vMerge w:val="restart"/>
            <w:tcBorders>
              <w:top w:val="nil"/>
              <w:left w:val="single" w:color="auto" w:sz="4" w:space="0"/>
              <w:bottom w:val="single" w:color="000000" w:sz="4" w:space="0"/>
              <w:right w:val="single" w:color="auto" w:sz="4" w:space="0"/>
            </w:tcBorders>
            <w:noWrap w:val="0"/>
            <w:vAlign w:val="center"/>
          </w:tcPr>
          <w:p w14:paraId="63B7E128">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尼龙柱销联轴器</w:t>
            </w:r>
          </w:p>
        </w:tc>
        <w:tc>
          <w:tcPr>
            <w:tcW w:w="1557"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22E21E24">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105≤D≤260mm</w:t>
            </w:r>
          </w:p>
        </w:tc>
        <w:tc>
          <w:tcPr>
            <w:tcW w:w="1026" w:type="dxa"/>
            <w:tcBorders>
              <w:top w:val="nil"/>
              <w:left w:val="nil"/>
              <w:bottom w:val="single" w:color="auto" w:sz="4" w:space="0"/>
              <w:right w:val="single" w:color="auto" w:sz="4" w:space="0"/>
            </w:tcBorders>
            <w:noWrap w:val="0"/>
            <w:vAlign w:val="center"/>
          </w:tcPr>
          <w:p w14:paraId="0D6BFBAC">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径向位移</w:t>
            </w:r>
          </w:p>
        </w:tc>
        <w:tc>
          <w:tcPr>
            <w:tcW w:w="1626" w:type="dxa"/>
            <w:tcBorders>
              <w:top w:val="nil"/>
              <w:left w:val="nil"/>
              <w:bottom w:val="single" w:color="auto" w:sz="4" w:space="0"/>
              <w:right w:val="single" w:color="auto" w:sz="4" w:space="0"/>
            </w:tcBorders>
            <w:noWrap w:val="0"/>
            <w:vAlign w:val="top"/>
          </w:tcPr>
          <w:p w14:paraId="3DCD5B45">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≤0.05mm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66492341">
            <w:pPr>
              <w:widowControl/>
              <w:jc w:val="left"/>
              <w:rPr>
                <w:rFonts w:hint="eastAsia" w:ascii="宋体" w:hAnsi="宋体" w:cs="宋体"/>
                <w:color w:val="000000"/>
                <w:kern w:val="0"/>
                <w:sz w:val="18"/>
                <w:szCs w:val="18"/>
              </w:rPr>
            </w:pPr>
          </w:p>
        </w:tc>
        <w:tc>
          <w:tcPr>
            <w:tcW w:w="936" w:type="dxa"/>
            <w:vMerge w:val="restart"/>
            <w:tcBorders>
              <w:top w:val="nil"/>
              <w:left w:val="single" w:color="auto" w:sz="4" w:space="0"/>
              <w:bottom w:val="single" w:color="000000" w:sz="4" w:space="0"/>
              <w:right w:val="single" w:color="auto" w:sz="4" w:space="0"/>
            </w:tcBorders>
            <w:noWrap w:val="0"/>
            <w:vAlign w:val="center"/>
          </w:tcPr>
          <w:p w14:paraId="38DF8A13">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百分表、塞尺</w:t>
            </w:r>
          </w:p>
        </w:tc>
      </w:tr>
      <w:tr w14:paraId="3FD4A1F2">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28C4E9DF">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000000" w:sz="4" w:space="0"/>
              <w:right w:val="single" w:color="auto" w:sz="4" w:space="0"/>
            </w:tcBorders>
            <w:noWrap w:val="0"/>
            <w:vAlign w:val="center"/>
          </w:tcPr>
          <w:p w14:paraId="72B4A6B0">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29FF6B4C">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65228F5A">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倾斜</w:t>
            </w:r>
          </w:p>
        </w:tc>
        <w:tc>
          <w:tcPr>
            <w:tcW w:w="1626" w:type="dxa"/>
            <w:tcBorders>
              <w:top w:val="nil"/>
              <w:left w:val="nil"/>
              <w:bottom w:val="single" w:color="auto" w:sz="4" w:space="0"/>
              <w:right w:val="single" w:color="auto" w:sz="4" w:space="0"/>
            </w:tcBorders>
            <w:noWrap w:val="0"/>
            <w:vAlign w:val="top"/>
          </w:tcPr>
          <w:p w14:paraId="51F61897">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0.2/1000</w:t>
            </w:r>
          </w:p>
        </w:tc>
        <w:tc>
          <w:tcPr>
            <w:tcW w:w="3306" w:type="dxa"/>
            <w:vMerge w:val="continue"/>
            <w:tcBorders>
              <w:top w:val="nil"/>
              <w:left w:val="single" w:color="auto" w:sz="4" w:space="0"/>
              <w:bottom w:val="single" w:color="000000" w:sz="4" w:space="0"/>
              <w:right w:val="single" w:color="auto" w:sz="4" w:space="0"/>
            </w:tcBorders>
            <w:noWrap w:val="0"/>
            <w:vAlign w:val="center"/>
          </w:tcPr>
          <w:p w14:paraId="1516ABFC">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2314B90C">
            <w:pPr>
              <w:widowControl/>
              <w:jc w:val="left"/>
              <w:rPr>
                <w:rFonts w:hint="eastAsia" w:ascii="宋体" w:hAnsi="宋体" w:cs="宋体"/>
                <w:color w:val="000000"/>
                <w:kern w:val="0"/>
                <w:sz w:val="18"/>
                <w:szCs w:val="18"/>
              </w:rPr>
            </w:pPr>
          </w:p>
        </w:tc>
      </w:tr>
      <w:tr w14:paraId="1C141F8E">
        <w:tblPrEx>
          <w:tblCellMar>
            <w:top w:w="0" w:type="dxa"/>
            <w:left w:w="108" w:type="dxa"/>
            <w:bottom w:w="0" w:type="dxa"/>
            <w:right w:w="108" w:type="dxa"/>
          </w:tblCellMar>
        </w:tblPrEx>
        <w:trPr>
          <w:trHeight w:val="285"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48195F1F">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000000" w:sz="4" w:space="0"/>
              <w:right w:val="single" w:color="auto" w:sz="4" w:space="0"/>
            </w:tcBorders>
            <w:noWrap w:val="0"/>
            <w:vAlign w:val="center"/>
          </w:tcPr>
          <w:p w14:paraId="779A82BB">
            <w:pPr>
              <w:widowControl/>
              <w:jc w:val="left"/>
              <w:rPr>
                <w:rFonts w:hint="eastAsia" w:ascii="宋体" w:hAnsi="宋体" w:cs="宋体"/>
                <w:color w:val="000000"/>
                <w:kern w:val="0"/>
                <w:sz w:val="20"/>
                <w:szCs w:val="20"/>
              </w:rPr>
            </w:pPr>
          </w:p>
        </w:tc>
        <w:tc>
          <w:tcPr>
            <w:tcW w:w="1557"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1388D1F7">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290≤D≤500mm</w:t>
            </w:r>
          </w:p>
        </w:tc>
        <w:tc>
          <w:tcPr>
            <w:tcW w:w="1026" w:type="dxa"/>
            <w:tcBorders>
              <w:top w:val="nil"/>
              <w:left w:val="nil"/>
              <w:bottom w:val="single" w:color="auto" w:sz="4" w:space="0"/>
              <w:right w:val="single" w:color="auto" w:sz="4" w:space="0"/>
            </w:tcBorders>
            <w:noWrap w:val="0"/>
            <w:vAlign w:val="center"/>
          </w:tcPr>
          <w:p w14:paraId="7935868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径向位移</w:t>
            </w:r>
          </w:p>
        </w:tc>
        <w:tc>
          <w:tcPr>
            <w:tcW w:w="1626" w:type="dxa"/>
            <w:tcBorders>
              <w:top w:val="nil"/>
              <w:left w:val="nil"/>
              <w:bottom w:val="single" w:color="auto" w:sz="4" w:space="0"/>
              <w:right w:val="single" w:color="auto" w:sz="4" w:space="0"/>
            </w:tcBorders>
            <w:noWrap w:val="0"/>
            <w:vAlign w:val="top"/>
          </w:tcPr>
          <w:p w14:paraId="390EE166">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≤0.10mm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077E3548">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11510078">
            <w:pPr>
              <w:widowControl/>
              <w:jc w:val="left"/>
              <w:rPr>
                <w:rFonts w:hint="eastAsia" w:ascii="宋体" w:hAnsi="宋体" w:cs="宋体"/>
                <w:color w:val="000000"/>
                <w:kern w:val="0"/>
                <w:sz w:val="18"/>
                <w:szCs w:val="18"/>
              </w:rPr>
            </w:pPr>
          </w:p>
        </w:tc>
      </w:tr>
      <w:tr w14:paraId="54AE94E0">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5C6F074F">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000000" w:sz="4" w:space="0"/>
              <w:right w:val="single" w:color="auto" w:sz="4" w:space="0"/>
            </w:tcBorders>
            <w:noWrap w:val="0"/>
            <w:vAlign w:val="center"/>
          </w:tcPr>
          <w:p w14:paraId="593EF3FF">
            <w:pPr>
              <w:widowControl/>
              <w:jc w:val="left"/>
              <w:rPr>
                <w:rFonts w:hint="eastAsia" w:ascii="宋体" w:hAnsi="宋体" w:cs="宋体"/>
                <w:color w:val="000000"/>
                <w:kern w:val="0"/>
                <w:sz w:val="20"/>
                <w:szCs w:val="20"/>
              </w:rPr>
            </w:pPr>
          </w:p>
        </w:tc>
        <w:tc>
          <w:tcPr>
            <w:tcW w:w="1557"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53B7DB3C">
            <w:pPr>
              <w:widowControl/>
              <w:jc w:val="left"/>
              <w:rPr>
                <w:rFonts w:hint="eastAsia" w:ascii="宋体" w:hAnsi="宋体" w:cs="宋体"/>
                <w:color w:val="000000"/>
                <w:kern w:val="0"/>
                <w:sz w:val="20"/>
                <w:szCs w:val="20"/>
              </w:rPr>
            </w:pPr>
          </w:p>
        </w:tc>
        <w:tc>
          <w:tcPr>
            <w:tcW w:w="1026" w:type="dxa"/>
            <w:tcBorders>
              <w:top w:val="nil"/>
              <w:left w:val="nil"/>
              <w:bottom w:val="single" w:color="auto" w:sz="4" w:space="0"/>
              <w:right w:val="single" w:color="auto" w:sz="4" w:space="0"/>
            </w:tcBorders>
            <w:noWrap w:val="0"/>
            <w:vAlign w:val="center"/>
          </w:tcPr>
          <w:p w14:paraId="7453A47E">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倾斜</w:t>
            </w:r>
          </w:p>
        </w:tc>
        <w:tc>
          <w:tcPr>
            <w:tcW w:w="1626" w:type="dxa"/>
            <w:tcBorders>
              <w:top w:val="nil"/>
              <w:left w:val="nil"/>
              <w:bottom w:val="single" w:color="auto" w:sz="4" w:space="0"/>
              <w:right w:val="single" w:color="auto" w:sz="4" w:space="0"/>
            </w:tcBorders>
            <w:noWrap w:val="0"/>
            <w:vAlign w:val="top"/>
          </w:tcPr>
          <w:p w14:paraId="2F8E5527">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0.2/1000</w:t>
            </w:r>
          </w:p>
        </w:tc>
        <w:tc>
          <w:tcPr>
            <w:tcW w:w="3306" w:type="dxa"/>
            <w:vMerge w:val="continue"/>
            <w:tcBorders>
              <w:top w:val="nil"/>
              <w:left w:val="single" w:color="auto" w:sz="4" w:space="0"/>
              <w:bottom w:val="single" w:color="000000" w:sz="4" w:space="0"/>
              <w:right w:val="single" w:color="auto" w:sz="4" w:space="0"/>
            </w:tcBorders>
            <w:noWrap w:val="0"/>
            <w:vAlign w:val="center"/>
          </w:tcPr>
          <w:p w14:paraId="492009B0">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583A226B">
            <w:pPr>
              <w:widowControl/>
              <w:jc w:val="left"/>
              <w:rPr>
                <w:rFonts w:hint="eastAsia" w:ascii="宋体" w:hAnsi="宋体" w:cs="宋体"/>
                <w:color w:val="000000"/>
                <w:kern w:val="0"/>
                <w:sz w:val="18"/>
                <w:szCs w:val="18"/>
              </w:rPr>
            </w:pPr>
          </w:p>
        </w:tc>
      </w:tr>
      <w:tr w14:paraId="01E2A3F3">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276534DA">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000000" w:sz="4" w:space="0"/>
              <w:right w:val="single" w:color="auto" w:sz="4" w:space="0"/>
            </w:tcBorders>
            <w:noWrap w:val="0"/>
            <w:vAlign w:val="center"/>
          </w:tcPr>
          <w:p w14:paraId="06489A41">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2B751395">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90≤D≤150mm</w:t>
            </w:r>
          </w:p>
        </w:tc>
        <w:tc>
          <w:tcPr>
            <w:tcW w:w="1026" w:type="dxa"/>
            <w:tcBorders>
              <w:top w:val="nil"/>
              <w:left w:val="nil"/>
              <w:bottom w:val="single" w:color="auto" w:sz="4" w:space="0"/>
              <w:right w:val="single" w:color="auto" w:sz="4" w:space="0"/>
            </w:tcBorders>
            <w:noWrap w:val="0"/>
            <w:vAlign w:val="top"/>
          </w:tcPr>
          <w:p w14:paraId="61D89960">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65205619">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2.0～3.0mm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1AD72E78">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0CE9FECC">
            <w:pPr>
              <w:widowControl/>
              <w:jc w:val="left"/>
              <w:rPr>
                <w:rFonts w:hint="eastAsia" w:ascii="宋体" w:hAnsi="宋体" w:cs="宋体"/>
                <w:color w:val="000000"/>
                <w:kern w:val="0"/>
                <w:sz w:val="18"/>
                <w:szCs w:val="18"/>
              </w:rPr>
            </w:pPr>
          </w:p>
        </w:tc>
      </w:tr>
      <w:tr w14:paraId="112FC0AE">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71800481">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000000" w:sz="4" w:space="0"/>
              <w:right w:val="single" w:color="auto" w:sz="4" w:space="0"/>
            </w:tcBorders>
            <w:noWrap w:val="0"/>
            <w:vAlign w:val="center"/>
          </w:tcPr>
          <w:p w14:paraId="652EEF30">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2E6A47B7">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 xml:space="preserve">170≤D≤220mm </w:t>
            </w:r>
          </w:p>
        </w:tc>
        <w:tc>
          <w:tcPr>
            <w:tcW w:w="1026" w:type="dxa"/>
            <w:tcBorders>
              <w:top w:val="nil"/>
              <w:left w:val="nil"/>
              <w:bottom w:val="single" w:color="auto" w:sz="4" w:space="0"/>
              <w:right w:val="single" w:color="auto" w:sz="4" w:space="0"/>
            </w:tcBorders>
            <w:noWrap w:val="0"/>
            <w:vAlign w:val="top"/>
          </w:tcPr>
          <w:p w14:paraId="79AC7FB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09279A3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2.5～4.0mm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12104988">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1246BF20">
            <w:pPr>
              <w:widowControl/>
              <w:jc w:val="left"/>
              <w:rPr>
                <w:rFonts w:hint="eastAsia" w:ascii="宋体" w:hAnsi="宋体" w:cs="宋体"/>
                <w:color w:val="000000"/>
                <w:kern w:val="0"/>
                <w:sz w:val="18"/>
                <w:szCs w:val="18"/>
              </w:rPr>
            </w:pPr>
          </w:p>
        </w:tc>
      </w:tr>
      <w:tr w14:paraId="425EB574">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36156CE6">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000000" w:sz="4" w:space="0"/>
              <w:right w:val="single" w:color="auto" w:sz="4" w:space="0"/>
            </w:tcBorders>
            <w:noWrap w:val="0"/>
            <w:vAlign w:val="center"/>
          </w:tcPr>
          <w:p w14:paraId="0722F48D">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20F44135">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275≤D≤320mm</w:t>
            </w:r>
          </w:p>
        </w:tc>
        <w:tc>
          <w:tcPr>
            <w:tcW w:w="1026" w:type="dxa"/>
            <w:tcBorders>
              <w:top w:val="nil"/>
              <w:left w:val="nil"/>
              <w:bottom w:val="single" w:color="auto" w:sz="4" w:space="0"/>
              <w:right w:val="single" w:color="auto" w:sz="4" w:space="0"/>
            </w:tcBorders>
            <w:noWrap w:val="0"/>
            <w:vAlign w:val="top"/>
          </w:tcPr>
          <w:p w14:paraId="7A8124AE">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7393C12A">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3.0～5.0mm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5383F541">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437DE570">
            <w:pPr>
              <w:widowControl/>
              <w:jc w:val="left"/>
              <w:rPr>
                <w:rFonts w:hint="eastAsia" w:ascii="宋体" w:hAnsi="宋体" w:cs="宋体"/>
                <w:color w:val="000000"/>
                <w:kern w:val="0"/>
                <w:sz w:val="18"/>
                <w:szCs w:val="18"/>
              </w:rPr>
            </w:pPr>
          </w:p>
        </w:tc>
      </w:tr>
      <w:tr w14:paraId="2A475628">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4FE6E7A2">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000000" w:sz="4" w:space="0"/>
              <w:right w:val="single" w:color="auto" w:sz="4" w:space="0"/>
            </w:tcBorders>
            <w:noWrap w:val="0"/>
            <w:vAlign w:val="center"/>
          </w:tcPr>
          <w:p w14:paraId="3A44A86A">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49114B1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340≤D≤490mm</w:t>
            </w:r>
          </w:p>
        </w:tc>
        <w:tc>
          <w:tcPr>
            <w:tcW w:w="1026" w:type="dxa"/>
            <w:tcBorders>
              <w:top w:val="nil"/>
              <w:left w:val="nil"/>
              <w:bottom w:val="single" w:color="auto" w:sz="4" w:space="0"/>
              <w:right w:val="single" w:color="auto" w:sz="4" w:space="0"/>
            </w:tcBorders>
            <w:noWrap w:val="0"/>
            <w:vAlign w:val="top"/>
          </w:tcPr>
          <w:p w14:paraId="43502C50">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1F64EF35">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4.0～7.0mm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2E6E4B24">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7F851F40">
            <w:pPr>
              <w:widowControl/>
              <w:jc w:val="left"/>
              <w:rPr>
                <w:rFonts w:hint="eastAsia" w:ascii="宋体" w:hAnsi="宋体" w:cs="宋体"/>
                <w:color w:val="000000"/>
                <w:kern w:val="0"/>
                <w:sz w:val="18"/>
                <w:szCs w:val="18"/>
              </w:rPr>
            </w:pPr>
          </w:p>
        </w:tc>
      </w:tr>
      <w:tr w14:paraId="55691485">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7381145D">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000000" w:sz="4" w:space="0"/>
              <w:right w:val="single" w:color="auto" w:sz="4" w:space="0"/>
            </w:tcBorders>
            <w:noWrap w:val="0"/>
            <w:vAlign w:val="center"/>
          </w:tcPr>
          <w:p w14:paraId="6A4837B5">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38CA265D">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560≤D≤610mm</w:t>
            </w:r>
          </w:p>
        </w:tc>
        <w:tc>
          <w:tcPr>
            <w:tcW w:w="1026" w:type="dxa"/>
            <w:tcBorders>
              <w:top w:val="nil"/>
              <w:left w:val="nil"/>
              <w:bottom w:val="single" w:color="auto" w:sz="4" w:space="0"/>
              <w:right w:val="single" w:color="auto" w:sz="4" w:space="0"/>
            </w:tcBorders>
            <w:noWrap w:val="0"/>
            <w:vAlign w:val="top"/>
          </w:tcPr>
          <w:p w14:paraId="7F54C367">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600C360B">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5.0～8.0mm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618AEFC4">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4D985597">
            <w:pPr>
              <w:widowControl/>
              <w:jc w:val="left"/>
              <w:rPr>
                <w:rFonts w:hint="eastAsia" w:ascii="宋体" w:hAnsi="宋体" w:cs="宋体"/>
                <w:color w:val="000000"/>
                <w:kern w:val="0"/>
                <w:sz w:val="18"/>
                <w:szCs w:val="18"/>
              </w:rPr>
            </w:pPr>
          </w:p>
        </w:tc>
      </w:tr>
      <w:tr w14:paraId="76D7ED31">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558D65F5">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000000" w:sz="4" w:space="0"/>
              <w:right w:val="single" w:color="auto" w:sz="4" w:space="0"/>
            </w:tcBorders>
            <w:noWrap w:val="0"/>
            <w:vAlign w:val="center"/>
          </w:tcPr>
          <w:p w14:paraId="36F47C6E">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59E2D5C4">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D≤670mm</w:t>
            </w:r>
          </w:p>
        </w:tc>
        <w:tc>
          <w:tcPr>
            <w:tcW w:w="1026" w:type="dxa"/>
            <w:tcBorders>
              <w:top w:val="nil"/>
              <w:left w:val="nil"/>
              <w:bottom w:val="single" w:color="auto" w:sz="4" w:space="0"/>
              <w:right w:val="single" w:color="auto" w:sz="4" w:space="0"/>
            </w:tcBorders>
            <w:noWrap w:val="0"/>
            <w:vAlign w:val="top"/>
          </w:tcPr>
          <w:p w14:paraId="1B03991A">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7168B0A8">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6.0～9.0mm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0509A8BC">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5EFB6DF0">
            <w:pPr>
              <w:widowControl/>
              <w:jc w:val="left"/>
              <w:rPr>
                <w:rFonts w:hint="eastAsia" w:ascii="宋体" w:hAnsi="宋体" w:cs="宋体"/>
                <w:color w:val="000000"/>
                <w:kern w:val="0"/>
                <w:sz w:val="18"/>
                <w:szCs w:val="18"/>
              </w:rPr>
            </w:pPr>
          </w:p>
        </w:tc>
      </w:tr>
      <w:tr w14:paraId="4D699B5D">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5C0DD88F">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000000" w:sz="4" w:space="0"/>
              <w:right w:val="single" w:color="auto" w:sz="4" w:space="0"/>
            </w:tcBorders>
            <w:noWrap w:val="0"/>
            <w:vAlign w:val="center"/>
          </w:tcPr>
          <w:p w14:paraId="139FC90E">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6C89EA3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D≤770mm</w:t>
            </w:r>
          </w:p>
        </w:tc>
        <w:tc>
          <w:tcPr>
            <w:tcW w:w="1026" w:type="dxa"/>
            <w:tcBorders>
              <w:top w:val="nil"/>
              <w:left w:val="nil"/>
              <w:bottom w:val="single" w:color="auto" w:sz="4" w:space="0"/>
              <w:right w:val="single" w:color="auto" w:sz="4" w:space="0"/>
            </w:tcBorders>
            <w:noWrap w:val="0"/>
            <w:vAlign w:val="top"/>
          </w:tcPr>
          <w:p w14:paraId="5812C48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3B0DE08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7.0～10.0mm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086968AC">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17EE463B">
            <w:pPr>
              <w:widowControl/>
              <w:jc w:val="left"/>
              <w:rPr>
                <w:rFonts w:hint="eastAsia" w:ascii="宋体" w:hAnsi="宋体" w:cs="宋体"/>
                <w:color w:val="000000"/>
                <w:kern w:val="0"/>
                <w:sz w:val="18"/>
                <w:szCs w:val="18"/>
              </w:rPr>
            </w:pPr>
          </w:p>
        </w:tc>
      </w:tr>
      <w:tr w14:paraId="6FF0106B">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6519EEDF">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000000" w:sz="4" w:space="0"/>
              <w:right w:val="single" w:color="auto" w:sz="4" w:space="0"/>
            </w:tcBorders>
            <w:noWrap w:val="0"/>
            <w:vAlign w:val="center"/>
          </w:tcPr>
          <w:p w14:paraId="47508315">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7FA92C8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D≤850mm</w:t>
            </w:r>
          </w:p>
        </w:tc>
        <w:tc>
          <w:tcPr>
            <w:tcW w:w="1026" w:type="dxa"/>
            <w:tcBorders>
              <w:top w:val="nil"/>
              <w:left w:val="nil"/>
              <w:bottom w:val="single" w:color="auto" w:sz="4" w:space="0"/>
              <w:right w:val="single" w:color="auto" w:sz="4" w:space="0"/>
            </w:tcBorders>
            <w:noWrap w:val="0"/>
            <w:vAlign w:val="top"/>
          </w:tcPr>
          <w:p w14:paraId="5E8F755B">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54A869D0">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8.0～12.0mm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00A89E7C">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3490F646">
            <w:pPr>
              <w:widowControl/>
              <w:jc w:val="left"/>
              <w:rPr>
                <w:rFonts w:hint="eastAsia" w:ascii="宋体" w:hAnsi="宋体" w:cs="宋体"/>
                <w:color w:val="000000"/>
                <w:kern w:val="0"/>
                <w:sz w:val="18"/>
                <w:szCs w:val="18"/>
              </w:rPr>
            </w:pPr>
          </w:p>
        </w:tc>
      </w:tr>
      <w:tr w14:paraId="4F112858">
        <w:tblPrEx>
          <w:tblCellMar>
            <w:top w:w="0" w:type="dxa"/>
            <w:left w:w="108" w:type="dxa"/>
            <w:bottom w:w="0" w:type="dxa"/>
            <w:right w:w="108" w:type="dxa"/>
          </w:tblCellMar>
        </w:tblPrEx>
        <w:trPr>
          <w:trHeight w:val="270" w:hRule="atLeast"/>
        </w:trPr>
        <w:tc>
          <w:tcPr>
            <w:tcW w:w="416" w:type="dxa"/>
            <w:vMerge w:val="continue"/>
            <w:tcBorders>
              <w:top w:val="nil"/>
              <w:left w:val="single" w:color="auto" w:sz="4" w:space="0"/>
              <w:bottom w:val="single" w:color="auto" w:sz="4" w:space="0"/>
              <w:right w:val="single" w:color="auto" w:sz="4" w:space="0"/>
            </w:tcBorders>
            <w:noWrap w:val="0"/>
            <w:vAlign w:val="center"/>
          </w:tcPr>
          <w:p w14:paraId="10B00B10">
            <w:pPr>
              <w:widowControl/>
              <w:jc w:val="left"/>
              <w:rPr>
                <w:rFonts w:hint="eastAsia" w:ascii="宋体" w:hAnsi="宋体" w:cs="宋体"/>
                <w:color w:val="000000"/>
                <w:kern w:val="0"/>
                <w:sz w:val="20"/>
                <w:szCs w:val="20"/>
              </w:rPr>
            </w:pPr>
          </w:p>
        </w:tc>
        <w:tc>
          <w:tcPr>
            <w:tcW w:w="533" w:type="dxa"/>
            <w:vMerge w:val="continue"/>
            <w:tcBorders>
              <w:top w:val="nil"/>
              <w:left w:val="single" w:color="auto" w:sz="4" w:space="0"/>
              <w:bottom w:val="single" w:color="000000" w:sz="4" w:space="0"/>
              <w:right w:val="single" w:color="auto" w:sz="4" w:space="0"/>
            </w:tcBorders>
            <w:noWrap w:val="0"/>
            <w:vAlign w:val="center"/>
          </w:tcPr>
          <w:p w14:paraId="04026E2C">
            <w:pPr>
              <w:widowControl/>
              <w:jc w:val="left"/>
              <w:rPr>
                <w:rFonts w:hint="eastAsia" w:ascii="宋体" w:hAnsi="宋体" w:cs="宋体"/>
                <w:color w:val="000000"/>
                <w:kern w:val="0"/>
                <w:sz w:val="20"/>
                <w:szCs w:val="20"/>
              </w:rPr>
            </w:pPr>
          </w:p>
        </w:tc>
        <w:tc>
          <w:tcPr>
            <w:tcW w:w="1557" w:type="dxa"/>
            <w:gridSpan w:val="2"/>
            <w:tcBorders>
              <w:top w:val="single" w:color="auto" w:sz="4" w:space="0"/>
              <w:left w:val="nil"/>
              <w:bottom w:val="single" w:color="auto" w:sz="4" w:space="0"/>
              <w:right w:val="single" w:color="auto" w:sz="4" w:space="0"/>
            </w:tcBorders>
            <w:noWrap w:val="0"/>
            <w:vAlign w:val="center"/>
          </w:tcPr>
          <w:p w14:paraId="505AF013">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D≤880mm</w:t>
            </w:r>
          </w:p>
        </w:tc>
        <w:tc>
          <w:tcPr>
            <w:tcW w:w="1026" w:type="dxa"/>
            <w:tcBorders>
              <w:top w:val="nil"/>
              <w:left w:val="nil"/>
              <w:bottom w:val="single" w:color="auto" w:sz="4" w:space="0"/>
              <w:right w:val="single" w:color="auto" w:sz="4" w:space="0"/>
            </w:tcBorders>
            <w:noWrap w:val="0"/>
            <w:vAlign w:val="top"/>
          </w:tcPr>
          <w:p w14:paraId="739EABA1">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端面间隙</w:t>
            </w:r>
          </w:p>
        </w:tc>
        <w:tc>
          <w:tcPr>
            <w:tcW w:w="1626" w:type="dxa"/>
            <w:tcBorders>
              <w:top w:val="nil"/>
              <w:left w:val="nil"/>
              <w:bottom w:val="single" w:color="auto" w:sz="4" w:space="0"/>
              <w:right w:val="single" w:color="auto" w:sz="4" w:space="0"/>
            </w:tcBorders>
            <w:noWrap w:val="0"/>
            <w:vAlign w:val="top"/>
          </w:tcPr>
          <w:p w14:paraId="6908AA02">
            <w:pPr>
              <w:widowControl/>
              <w:jc w:val="center"/>
              <w:rPr>
                <w:rFonts w:hint="eastAsia" w:ascii="宋体" w:hAnsi="宋体" w:cs="宋体"/>
                <w:color w:val="000000"/>
                <w:kern w:val="0"/>
                <w:sz w:val="20"/>
                <w:szCs w:val="20"/>
              </w:rPr>
            </w:pPr>
            <w:r>
              <w:rPr>
                <w:rFonts w:hint="eastAsia" w:ascii="宋体" w:hAnsi="宋体" w:cs="宋体"/>
                <w:color w:val="000000"/>
                <w:kern w:val="0"/>
                <w:sz w:val="20"/>
                <w:szCs w:val="20"/>
              </w:rPr>
              <w:t>9.0～14.0mm</w:t>
            </w:r>
          </w:p>
        </w:tc>
        <w:tc>
          <w:tcPr>
            <w:tcW w:w="3306" w:type="dxa"/>
            <w:vMerge w:val="continue"/>
            <w:tcBorders>
              <w:top w:val="nil"/>
              <w:left w:val="single" w:color="auto" w:sz="4" w:space="0"/>
              <w:bottom w:val="single" w:color="000000" w:sz="4" w:space="0"/>
              <w:right w:val="single" w:color="auto" w:sz="4" w:space="0"/>
            </w:tcBorders>
            <w:noWrap w:val="0"/>
            <w:vAlign w:val="center"/>
          </w:tcPr>
          <w:p w14:paraId="424E2A38">
            <w:pPr>
              <w:widowControl/>
              <w:jc w:val="left"/>
              <w:rPr>
                <w:rFonts w:hint="eastAsia" w:ascii="宋体" w:hAnsi="宋体" w:cs="宋体"/>
                <w:color w:val="000000"/>
                <w:kern w:val="0"/>
                <w:sz w:val="18"/>
                <w:szCs w:val="18"/>
              </w:rPr>
            </w:pPr>
          </w:p>
        </w:tc>
        <w:tc>
          <w:tcPr>
            <w:tcW w:w="936" w:type="dxa"/>
            <w:vMerge w:val="continue"/>
            <w:tcBorders>
              <w:top w:val="nil"/>
              <w:left w:val="single" w:color="auto" w:sz="4" w:space="0"/>
              <w:bottom w:val="single" w:color="000000" w:sz="4" w:space="0"/>
              <w:right w:val="single" w:color="auto" w:sz="4" w:space="0"/>
            </w:tcBorders>
            <w:noWrap w:val="0"/>
            <w:vAlign w:val="center"/>
          </w:tcPr>
          <w:p w14:paraId="56E946AB">
            <w:pPr>
              <w:widowControl/>
              <w:jc w:val="left"/>
              <w:rPr>
                <w:rFonts w:hint="eastAsia" w:ascii="宋体" w:hAnsi="宋体" w:cs="宋体"/>
                <w:color w:val="000000"/>
                <w:kern w:val="0"/>
                <w:sz w:val="18"/>
                <w:szCs w:val="18"/>
              </w:rPr>
            </w:pPr>
          </w:p>
        </w:tc>
      </w:tr>
    </w:tbl>
    <w:p w14:paraId="7FA3D0AA">
      <w:pPr>
        <w:spacing w:line="360" w:lineRule="auto"/>
        <w:ind w:right="-11"/>
        <w:outlineLvl w:val="9"/>
        <w:rPr>
          <w:rFonts w:hint="eastAsia" w:ascii="宋体" w:hAnsi="宋体"/>
          <w:bCs/>
          <w:color w:val="auto"/>
          <w:sz w:val="24"/>
          <w:szCs w:val="24"/>
          <w:highlight w:val="none"/>
          <w:lang w:val="en-US" w:eastAsia="zh-CN"/>
        </w:rPr>
      </w:pPr>
    </w:p>
    <w:p w14:paraId="6E9A6DDC">
      <w:pPr>
        <w:pStyle w:val="4"/>
        <w:keepNext/>
        <w:keepLines/>
        <w:pageBreakBefore w:val="0"/>
        <w:widowControl w:val="0"/>
        <w:numPr>
          <w:ilvl w:val="1"/>
          <w:numId w:val="0"/>
        </w:numPr>
        <w:kinsoku/>
        <w:wordWrap/>
        <w:overflowPunct/>
        <w:topLinePunct w:val="0"/>
        <w:autoSpaceDE/>
        <w:autoSpaceDN/>
        <w:bidi w:val="0"/>
        <w:adjustRightInd/>
        <w:snapToGrid/>
        <w:spacing w:before="0" w:after="0" w:line="413" w:lineRule="auto"/>
        <w:jc w:val="both"/>
        <w:textAlignment w:val="auto"/>
        <w:outlineLvl w:val="1"/>
        <w:rPr>
          <w:rFonts w:hint="eastAsia" w:ascii="宋体" w:hAnsi="宋体" w:eastAsia="宋体" w:cs="宋体"/>
          <w:color w:val="auto"/>
          <w:sz w:val="24"/>
          <w:highlight w:val="none"/>
        </w:rPr>
      </w:pPr>
      <w:bookmarkStart w:id="232" w:name="_Toc32678"/>
      <w:r>
        <w:rPr>
          <w:rFonts w:hint="eastAsia" w:ascii="宋体" w:hAnsi="宋体" w:eastAsia="宋体" w:cs="宋体"/>
          <w:bCs w:val="0"/>
          <w:color w:val="auto"/>
          <w:sz w:val="24"/>
          <w:szCs w:val="24"/>
          <w:lang w:val="en-US" w:eastAsia="zh-CN"/>
        </w:rPr>
        <w:t>第三节</w:t>
      </w:r>
      <w:r>
        <w:rPr>
          <w:rFonts w:hint="eastAsia" w:ascii="宋体" w:hAnsi="宋体" w:eastAsia="宋体" w:cs="宋体"/>
          <w:bCs w:val="0"/>
          <w:color w:val="auto"/>
          <w:sz w:val="24"/>
          <w:szCs w:val="24"/>
        </w:rPr>
        <w:t xml:space="preserve"> </w:t>
      </w:r>
      <w:r>
        <w:rPr>
          <w:rFonts w:hint="eastAsia" w:ascii="宋体" w:hAnsi="宋体" w:eastAsia="宋体" w:cs="宋体"/>
          <w:color w:val="auto"/>
          <w:sz w:val="24"/>
          <w:highlight w:val="none"/>
        </w:rPr>
        <w:t>质量控制措施</w:t>
      </w:r>
      <w:bookmarkEnd w:id="208"/>
      <w:bookmarkEnd w:id="209"/>
      <w:bookmarkEnd w:id="232"/>
    </w:p>
    <w:bookmarkEnd w:id="192"/>
    <w:bookmarkEnd w:id="193"/>
    <w:bookmarkEnd w:id="194"/>
    <w:bookmarkEnd w:id="195"/>
    <w:bookmarkEnd w:id="196"/>
    <w:bookmarkEnd w:id="197"/>
    <w:bookmarkEnd w:id="198"/>
    <w:p w14:paraId="405CF3EC">
      <w:pPr>
        <w:keepNext w:val="0"/>
        <w:keepLines w:val="0"/>
        <w:pageBreakBefore w:val="0"/>
        <w:widowControl w:val="0"/>
        <w:kinsoku/>
        <w:wordWrap/>
        <w:overflowPunct/>
        <w:topLinePunct w:val="0"/>
        <w:autoSpaceDE/>
        <w:autoSpaceDN/>
        <w:bidi w:val="0"/>
        <w:adjustRightInd/>
        <w:snapToGrid/>
        <w:spacing w:line="360" w:lineRule="auto"/>
        <w:ind w:right="-11" w:firstLine="560" w:firstLineChars="200"/>
        <w:textAlignment w:val="auto"/>
        <w:rPr>
          <w:rFonts w:hint="eastAsia" w:ascii="宋体" w:hAnsi="宋体" w:cs="宋体"/>
          <w:color w:val="auto"/>
          <w:sz w:val="24"/>
          <w:szCs w:val="24"/>
        </w:rPr>
      </w:pPr>
      <w:bookmarkStart w:id="233" w:name="_Toc9158"/>
      <w:bookmarkStart w:id="234" w:name="_Toc1970"/>
      <w:bookmarkStart w:id="235" w:name="_Toc704"/>
      <w:bookmarkStart w:id="236" w:name="_Toc4082"/>
      <w:bookmarkStart w:id="237" w:name="_Toc13658_WPSOffice_Level1"/>
      <w:r>
        <w:rPr>
          <w:sz w:val="28"/>
        </w:rPr>
        <mc:AlternateContent>
          <mc:Choice Requires="wps">
            <w:drawing>
              <wp:anchor distT="0" distB="0" distL="114300" distR="114300" simplePos="0" relativeHeight="251709440" behindDoc="0" locked="0" layoutInCell="1" allowOverlap="1">
                <wp:simplePos x="0" y="0"/>
                <wp:positionH relativeFrom="column">
                  <wp:posOffset>2792730</wp:posOffset>
                </wp:positionH>
                <wp:positionV relativeFrom="paragraph">
                  <wp:posOffset>9736455</wp:posOffset>
                </wp:positionV>
                <wp:extent cx="2087880" cy="285115"/>
                <wp:effectExtent l="0" t="0" r="0" b="0"/>
                <wp:wrapNone/>
                <wp:docPr id="295" name="文本框 295"/>
                <wp:cNvGraphicFramePr/>
                <a:graphic xmlns:a="http://schemas.openxmlformats.org/drawingml/2006/main">
                  <a:graphicData uri="http://schemas.microsoft.com/office/word/2010/wordprocessingShape">
                    <wps:wsp>
                      <wps:cNvSpPr txBox="1"/>
                      <wps:spPr>
                        <a:xfrm>
                          <a:off x="0" y="0"/>
                          <a:ext cx="2087880" cy="285115"/>
                        </a:xfrm>
                        <a:prstGeom prst="rect">
                          <a:avLst/>
                        </a:prstGeom>
                        <a:noFill/>
                        <a:ln w="9525">
                          <a:noFill/>
                        </a:ln>
                        <a:effectLst/>
                      </wps:spPr>
                      <wps:txbx>
                        <w:txbxContent>
                          <w:p w14:paraId="1819A3EC">
                            <w:pPr>
                              <w:rPr>
                                <w:rFonts w:hint="eastAsia" w:ascii="仿宋" w:hAnsi="仿宋" w:eastAsia="仿宋" w:cs="仿宋"/>
                                <w:sz w:val="21"/>
                                <w:szCs w:val="21"/>
                                <w:lang w:eastAsia="zh-CN"/>
                              </w:rPr>
                            </w:pPr>
                            <w:r>
                              <w:rPr>
                                <w:rFonts w:hint="eastAsia" w:ascii="仿宋" w:hAnsi="仿宋" w:eastAsia="仿宋" w:cs="仿宋"/>
                                <w:sz w:val="21"/>
                                <w:szCs w:val="21"/>
                                <w:lang w:eastAsia="zh-CN"/>
                              </w:rPr>
                              <w:t>图</w:t>
                            </w:r>
                            <w:r>
                              <w:rPr>
                                <w:rFonts w:hint="eastAsia" w:ascii="仿宋" w:hAnsi="仿宋" w:eastAsia="仿宋" w:cs="仿宋"/>
                                <w:sz w:val="21"/>
                                <w:szCs w:val="21"/>
                                <w:lang w:val="en-US" w:eastAsia="zh-CN"/>
                              </w:rPr>
                              <w:t>5-2 工程质量管理网络图</w:t>
                            </w:r>
                          </w:p>
                        </w:txbxContent>
                      </wps:txbx>
                      <wps:bodyPr wrap="square" upright="1"/>
                    </wps:wsp>
                  </a:graphicData>
                </a:graphic>
              </wp:anchor>
            </w:drawing>
          </mc:Choice>
          <mc:Fallback>
            <w:pict>
              <v:shape id="_x0000_s1026" o:spid="_x0000_s1026" o:spt="202" type="#_x0000_t202" style="position:absolute;left:0pt;margin-left:219.9pt;margin-top:766.65pt;height:22.45pt;width:164.4pt;z-index:251709440;mso-width-relative:page;mso-height-relative:page;" filled="f" stroked="f" coordsize="21600,21600" o:gfxdata="UEsDBAoAAAAAAIdO4kAAAAAAAAAAAAAAAAAEAAAAZHJzL1BLAwQUAAAACACHTuJAupiKQ9oAAAAN&#10;AQAADwAAAGRycy9kb3ducmV2LnhtbE2PzU7DMBCE70i8g7VI3Kjdpk3TEKcHEFdQy4/EzY23SUS8&#10;jmK3CW/P9lSOszOa+bbYTq4TZxxC60nDfKZAIFXetlRr+Hh/echAhGjIms4TavjFANvy9qYwufUj&#10;7fC8j7XgEgq50dDE2OdShqpBZ8LM90jsHf3gTGQ51NIOZuRy18mFUql0piVeaEyPTw1WP/uT0/D5&#10;evz+Wqq3+tmt+tFPSpLbSK3v7+bqEUTEKV7DcMFndCiZ6eBPZIPoNCyTDaNHNlZJkoDgyDrNUhCH&#10;y2mdLUCWhfz/RfkHUEsDBBQAAAAIAIdO4kCI5nbtxQEAAHcDAAAOAAAAZHJzL2Uyb0RvYy54bWyt&#10;U82O0zAQviPxDpbvNGmkQjZquhKqlgsCpIUHcJ1JY8l/eNwmfQF4A05cuPNcfQ7GbraslsseuDjj&#10;+fk83zeT9e1kNDtCQOVsy5eLkjOw0nXK7lv+5fPdq5ozjMJ2QjsLLT8B8tvNyxfr0TdQucHpDgIj&#10;EIvN6Fs+xOibokA5gBG4cB4sBXsXjIh0DfuiC2IkdKOLqixfF6MLnQ9OAiJ5t5cgnxHDcwBd3ysJ&#10;WycPBmy8oAbQIhIlHJRHvsnd9j3I+LHvESLTLSemMZ/0CNm7dBabtWj2QfhBybkF8ZwWnnAyQll6&#10;9Aq1FVGwQ1D/QBklg0PXx4V0prgQyYoQi2X5RJv7QXjIXEhq9FfR8f/Byg/HT4GpruXVzYozKwyN&#10;/Pzj+/nn7/Ovbyw5SaLRY0OZ955y4/TWTbQ4D34kZ2I+9cGkL3FiFCeBT1eBYYpMkrMq6zd1TSFJ&#10;sapeLZcZvvhb7QPGd+AMS0bLAw0w6yqO7zFSJ5T6kJIes+5OaZ2HqC0bW36zqla54BqhCm1TLuR1&#10;mGESo0vnyYrTbppp7lx3IpYjrUTL8etBBODs4IPaD9RPZl2kEppH7mbenTTwx3eyH/8vm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6mIpD2gAAAA0BAAAPAAAAAAAAAAEAIAAAACIAAABkcnMvZG93&#10;bnJldi54bWxQSwECFAAUAAAACACHTuJAiOZ27cUBAAB3AwAADgAAAAAAAAABACAAAAApAQAAZHJz&#10;L2Uyb0RvYy54bWxQSwUGAAAAAAYABgBZAQAAYAUAAAAA&#10;">
                <v:fill on="f" focussize="0,0"/>
                <v:stroke on="f"/>
                <v:imagedata o:title=""/>
                <o:lock v:ext="edit" aspectratio="f"/>
                <v:textbox>
                  <w:txbxContent>
                    <w:p w14:paraId="1819A3EC">
                      <w:pPr>
                        <w:rPr>
                          <w:rFonts w:hint="eastAsia" w:ascii="仿宋" w:hAnsi="仿宋" w:eastAsia="仿宋" w:cs="仿宋"/>
                          <w:sz w:val="21"/>
                          <w:szCs w:val="21"/>
                          <w:lang w:eastAsia="zh-CN"/>
                        </w:rPr>
                      </w:pPr>
                      <w:r>
                        <w:rPr>
                          <w:rFonts w:hint="eastAsia" w:ascii="仿宋" w:hAnsi="仿宋" w:eastAsia="仿宋" w:cs="仿宋"/>
                          <w:sz w:val="21"/>
                          <w:szCs w:val="21"/>
                          <w:lang w:eastAsia="zh-CN"/>
                        </w:rPr>
                        <w:t>图</w:t>
                      </w:r>
                      <w:r>
                        <w:rPr>
                          <w:rFonts w:hint="eastAsia" w:ascii="仿宋" w:hAnsi="仿宋" w:eastAsia="仿宋" w:cs="仿宋"/>
                          <w:sz w:val="21"/>
                          <w:szCs w:val="21"/>
                          <w:lang w:val="en-US" w:eastAsia="zh-CN"/>
                        </w:rPr>
                        <w:t>5-2 工程质量管理网络图</w:t>
                      </w:r>
                    </w:p>
                  </w:txbxContent>
                </v:textbox>
              </v:shape>
            </w:pict>
          </mc:Fallback>
        </mc:AlternateContent>
      </w:r>
      <w:r>
        <w:rPr>
          <w:sz w:val="28"/>
        </w:rPr>
        <mc:AlternateContent>
          <mc:Choice Requires="wps">
            <w:drawing>
              <wp:anchor distT="0" distB="0" distL="114300" distR="114300" simplePos="0" relativeHeight="251708416" behindDoc="0" locked="0" layoutInCell="1" allowOverlap="1">
                <wp:simplePos x="0" y="0"/>
                <wp:positionH relativeFrom="column">
                  <wp:posOffset>2792730</wp:posOffset>
                </wp:positionH>
                <wp:positionV relativeFrom="paragraph">
                  <wp:posOffset>9736455</wp:posOffset>
                </wp:positionV>
                <wp:extent cx="2087880" cy="285115"/>
                <wp:effectExtent l="0" t="0" r="0" b="0"/>
                <wp:wrapNone/>
                <wp:docPr id="294" name="文本框 294"/>
                <wp:cNvGraphicFramePr/>
                <a:graphic xmlns:a="http://schemas.openxmlformats.org/drawingml/2006/main">
                  <a:graphicData uri="http://schemas.microsoft.com/office/word/2010/wordprocessingShape">
                    <wps:wsp>
                      <wps:cNvSpPr txBox="1"/>
                      <wps:spPr>
                        <a:xfrm>
                          <a:off x="0" y="0"/>
                          <a:ext cx="2087880" cy="285115"/>
                        </a:xfrm>
                        <a:prstGeom prst="rect">
                          <a:avLst/>
                        </a:prstGeom>
                        <a:noFill/>
                        <a:ln w="9525">
                          <a:noFill/>
                        </a:ln>
                        <a:effectLst/>
                      </wps:spPr>
                      <wps:txbx>
                        <w:txbxContent>
                          <w:p w14:paraId="4F578CDE">
                            <w:pPr>
                              <w:rPr>
                                <w:rFonts w:hint="eastAsia" w:ascii="仿宋" w:hAnsi="仿宋" w:eastAsia="仿宋" w:cs="仿宋"/>
                                <w:sz w:val="21"/>
                                <w:szCs w:val="21"/>
                                <w:lang w:eastAsia="zh-CN"/>
                              </w:rPr>
                            </w:pPr>
                            <w:r>
                              <w:rPr>
                                <w:rFonts w:hint="eastAsia" w:ascii="仿宋" w:hAnsi="仿宋" w:eastAsia="仿宋" w:cs="仿宋"/>
                                <w:sz w:val="21"/>
                                <w:szCs w:val="21"/>
                                <w:lang w:eastAsia="zh-CN"/>
                              </w:rPr>
                              <w:t>图</w:t>
                            </w:r>
                            <w:r>
                              <w:rPr>
                                <w:rFonts w:hint="eastAsia" w:ascii="仿宋" w:hAnsi="仿宋" w:eastAsia="仿宋" w:cs="仿宋"/>
                                <w:sz w:val="21"/>
                                <w:szCs w:val="21"/>
                                <w:lang w:val="en-US" w:eastAsia="zh-CN"/>
                              </w:rPr>
                              <w:t>5-2 工程质量管理网络图</w:t>
                            </w:r>
                          </w:p>
                        </w:txbxContent>
                      </wps:txbx>
                      <wps:bodyPr wrap="square" upright="1"/>
                    </wps:wsp>
                  </a:graphicData>
                </a:graphic>
              </wp:anchor>
            </w:drawing>
          </mc:Choice>
          <mc:Fallback>
            <w:pict>
              <v:shape id="_x0000_s1026" o:spid="_x0000_s1026" o:spt="202" type="#_x0000_t202" style="position:absolute;left:0pt;margin-left:219.9pt;margin-top:766.65pt;height:22.45pt;width:164.4pt;z-index:251708416;mso-width-relative:page;mso-height-relative:page;" filled="f" stroked="f" coordsize="21600,21600" o:gfxdata="UEsDBAoAAAAAAIdO4kAAAAAAAAAAAAAAAAAEAAAAZHJzL1BLAwQUAAAACACHTuJAupiKQ9oAAAAN&#10;AQAADwAAAGRycy9kb3ducmV2LnhtbE2PzU7DMBCE70i8g7VI3Kjdpk3TEKcHEFdQy4/EzY23SUS8&#10;jmK3CW/P9lSOszOa+bbYTq4TZxxC60nDfKZAIFXetlRr+Hh/echAhGjIms4TavjFANvy9qYwufUj&#10;7fC8j7XgEgq50dDE2OdShqpBZ8LM90jsHf3gTGQ51NIOZuRy18mFUql0piVeaEyPTw1WP/uT0/D5&#10;evz+Wqq3+tmt+tFPSpLbSK3v7+bqEUTEKV7DcMFndCiZ6eBPZIPoNCyTDaNHNlZJkoDgyDrNUhCH&#10;y2mdLUCWhfz/RfkHUEsDBBQAAAAIAIdO4kCApt0rxgEAAHcDAAAOAAAAZHJzL2Uyb0RvYy54bWyt&#10;U0tu2zAQ3RfoHQjua8pC3SqC5QCBkW6KtkCaA9DUyCLAX0naki/Q3qCrbrrvuXyODinFDdJNFtlQ&#10;w/k8znszWl+PWpEj+CCtaehyUVACRthWmn1D77/evqkoCZGblitroKEnCPR68/rVenA1lLa3qgVP&#10;EMSEenAN7WN0NWNB9KB5WFgHBoOd9ZpHvPo9az0fEF0rVhbFOzZY3zpvBYSA3u0UpDOifw6g7Top&#10;YGvFQYOJE6oHxSNSCr10gW5yt10HIn7uugCRqIYi05hPfATtXTrZZs3rveeul2JugT+nhSecNJcG&#10;H71AbXnk5ODlf1BaCm+D7eJCWM0mIlkRZLEsnmhz13MHmQtKHdxF9PBysOLT8Ysnsm1oefWWEsM1&#10;jvz888f515/z7+8kOVGiwYUaM+8c5sbxxo64OA/+gM7EfOy8Tl/kRDCOAp8uAsMYiUBnWVTvqwpD&#10;AmNltVouVwmG/at2PsQPYDVJRkM9DjDryo8fQ5xSH1LSY8beSqXyEJUhQ0OvVuUqF1wiCK5MyoW8&#10;DjNMYjR1nqw47saZ5s62J2Q54Eo0NHw7cA+UHJyX+x77yaxZKsF55Mbn3UkDf3xH+/H/svk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upiKQ9oAAAANAQAADwAAAAAAAAABACAAAAAiAAAAZHJzL2Rv&#10;d25yZXYueG1sUEsBAhQAFAAAAAgAh07iQICm3SvGAQAAdwMAAA4AAAAAAAAAAQAgAAAAKQEAAGRy&#10;cy9lMm9Eb2MueG1sUEsFBgAAAAAGAAYAWQEAAGEFAAAAAA==&#10;">
                <v:fill on="f" focussize="0,0"/>
                <v:stroke on="f"/>
                <v:imagedata o:title=""/>
                <o:lock v:ext="edit" aspectratio="f"/>
                <v:textbox>
                  <w:txbxContent>
                    <w:p w14:paraId="4F578CDE">
                      <w:pPr>
                        <w:rPr>
                          <w:rFonts w:hint="eastAsia" w:ascii="仿宋" w:hAnsi="仿宋" w:eastAsia="仿宋" w:cs="仿宋"/>
                          <w:sz w:val="21"/>
                          <w:szCs w:val="21"/>
                          <w:lang w:eastAsia="zh-CN"/>
                        </w:rPr>
                      </w:pPr>
                      <w:r>
                        <w:rPr>
                          <w:rFonts w:hint="eastAsia" w:ascii="仿宋" w:hAnsi="仿宋" w:eastAsia="仿宋" w:cs="仿宋"/>
                          <w:sz w:val="21"/>
                          <w:szCs w:val="21"/>
                          <w:lang w:eastAsia="zh-CN"/>
                        </w:rPr>
                        <w:t>图</w:t>
                      </w:r>
                      <w:r>
                        <w:rPr>
                          <w:rFonts w:hint="eastAsia" w:ascii="仿宋" w:hAnsi="仿宋" w:eastAsia="仿宋" w:cs="仿宋"/>
                          <w:sz w:val="21"/>
                          <w:szCs w:val="21"/>
                          <w:lang w:val="en-US" w:eastAsia="zh-CN"/>
                        </w:rPr>
                        <w:t>5-2 工程质量管理网络图</w:t>
                      </w:r>
                    </w:p>
                  </w:txbxContent>
                </v:textbox>
              </v:shape>
            </w:pict>
          </mc:Fallback>
        </mc:AlternateContent>
      </w:r>
      <w:r>
        <w:rPr>
          <w:rFonts w:hint="eastAsia"/>
          <w:sz w:val="28"/>
          <w:lang w:val="en-US" w:eastAsia="zh-CN"/>
        </w:rPr>
        <w:t>一、</w:t>
      </w:r>
      <w:r>
        <w:rPr>
          <w:rFonts w:hint="eastAsia" w:ascii="宋体" w:hAnsi="宋体" w:cs="宋体"/>
          <w:color w:val="auto"/>
          <w:sz w:val="24"/>
          <w:szCs w:val="24"/>
        </w:rPr>
        <w:t>组织保证措施</w:t>
      </w:r>
    </w:p>
    <w:p w14:paraId="1C983564">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1.1 成立质量管理检查小组，对质量全面负责检查，对影响施工质量的因素进行全面控制，对工程进行事前、事中、事后三控制，严格执行国家、行业施工规范及评定标准。</w:t>
      </w:r>
    </w:p>
    <w:p w14:paraId="100F95AC">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1.2 层层落实各级岗位质量责任制，同时展开质量竞赛，把质量搞好。全面提高全体施工人员的质量意识和创优信念。</w:t>
      </w:r>
    </w:p>
    <w:p w14:paraId="1943D806">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1.3 技术组选用专职质量管理员，认真开展自检、专检工作。</w:t>
      </w:r>
    </w:p>
    <w:p w14:paraId="0FFFC415">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1.4 建立奖罚制度，对施工质量优秀的班组和管理人员给予一定的经济奖励，激励他们在工作中始终能把质量放在首位，使他们能扎扎实实地把工程质量干好；对施工质量低劣的班组和管理人员给予考核并督促整改。</w:t>
      </w:r>
    </w:p>
    <w:p w14:paraId="4FDD35F5">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lang w:val="en-US" w:eastAsia="zh-CN"/>
        </w:rPr>
        <w:t>二、</w:t>
      </w:r>
      <w:r>
        <w:rPr>
          <w:rFonts w:hint="eastAsia" w:ascii="宋体" w:hAnsi="宋体" w:cs="宋体"/>
          <w:color w:val="auto"/>
          <w:sz w:val="24"/>
          <w:szCs w:val="24"/>
        </w:rPr>
        <w:t>技术保证措施</w:t>
      </w:r>
    </w:p>
    <w:p w14:paraId="1BD2BDA0">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2.1 加强技术质量管理监控能力，认真学习和执行国家验收规范，规程及上级部门颁发的建筑法规、规定、文件，认真学习设计图纸，开好设计交底会议，认真接受监理单位的监督，对有影响质量和施工难度的问题尽量预先与设计沟通，取得共识，为创优工程打下良好的基础。</w:t>
      </w:r>
    </w:p>
    <w:p w14:paraId="7C013B6B">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2.2 在全面深刻理解图纸和设计意图的情况，根据工程的特点，编制科学、先进和可行的施工组织设计，由上级总工审批同意，并上报业主和监理单位，全面规划和指导整个工程的施工。</w:t>
      </w:r>
    </w:p>
    <w:p w14:paraId="23CD0C85">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2.3 根据提出的质量目标，进行质量策划。并在工程施工前编制项目质量保证计划，并经监理同意后实施。</w:t>
      </w:r>
    </w:p>
    <w:p w14:paraId="57FB5F68">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2.4 编制施工组织设计，对各分项工程的施工人员进行技术交底，使每一个施工人员都了解和掌握质量要求、施工节点、安全措施各环节，关键操作部位应建立书面技术交底，书面交底坚持签字认可制度。技术员应先对施工员交底，预先列出施工难点、重点进行指导。</w:t>
      </w:r>
    </w:p>
    <w:p w14:paraId="6A4930BE">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lang w:val="en-US" w:eastAsia="zh-CN"/>
        </w:rPr>
        <w:t>三、</w:t>
      </w:r>
      <w:r>
        <w:rPr>
          <w:rFonts w:hint="eastAsia" w:ascii="宋体" w:hAnsi="宋体" w:cs="宋体"/>
          <w:color w:val="auto"/>
          <w:sz w:val="24"/>
          <w:szCs w:val="24"/>
        </w:rPr>
        <w:t>过程质量保证措施</w:t>
      </w:r>
    </w:p>
    <w:p w14:paraId="19D88435">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3.1 工程施工质量实行“工序质量”控制管理方法。对主要工序实行施工员事先交底，监护工程质量跟踪控制，质量员对工序质量过程检查，做到以工作质量保证工序质量，杜绝质量弊病，以工序质量保证工程质量。</w:t>
      </w:r>
    </w:p>
    <w:p w14:paraId="0D1A9428">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3.</w:t>
      </w:r>
      <w:r>
        <w:rPr>
          <w:rFonts w:hint="eastAsia" w:ascii="宋体" w:hAnsi="宋体" w:cs="宋体"/>
          <w:color w:val="auto"/>
          <w:sz w:val="24"/>
          <w:szCs w:val="24"/>
          <w:lang w:val="en-US" w:eastAsia="zh-CN"/>
        </w:rPr>
        <w:t>2</w:t>
      </w:r>
      <w:r>
        <w:rPr>
          <w:rFonts w:hint="eastAsia" w:ascii="宋体" w:hAnsi="宋体" w:cs="宋体"/>
          <w:color w:val="auto"/>
          <w:sz w:val="24"/>
          <w:szCs w:val="24"/>
        </w:rPr>
        <w:t xml:space="preserve"> 对整个工程施工质量进行全面监护和动态管理，实施质量否决制。工序交接前，上道工序的质量必须符合设计要求和施工验收规范，经质量专检员检查签字认可后报监理人员确认，不让不合格产品进入下一道工序，确保工程质量。</w:t>
      </w:r>
    </w:p>
    <w:p w14:paraId="6FAC549C">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3.</w:t>
      </w:r>
      <w:r>
        <w:rPr>
          <w:rFonts w:hint="eastAsia" w:ascii="宋体" w:hAnsi="宋体" w:cs="宋体"/>
          <w:color w:val="auto"/>
          <w:sz w:val="24"/>
          <w:szCs w:val="24"/>
          <w:lang w:val="en-US" w:eastAsia="zh-CN"/>
        </w:rPr>
        <w:t>3</w:t>
      </w:r>
      <w:r>
        <w:rPr>
          <w:rFonts w:hint="eastAsia" w:ascii="宋体" w:hAnsi="宋体" w:cs="宋体"/>
          <w:color w:val="auto"/>
          <w:sz w:val="24"/>
          <w:szCs w:val="24"/>
        </w:rPr>
        <w:t xml:space="preserve"> 润滑油脂使用前检查确认，确保无杂质方可使用。</w:t>
      </w:r>
    </w:p>
    <w:p w14:paraId="64E40731">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lang w:val="en-US" w:eastAsia="zh-CN"/>
        </w:rPr>
        <w:t>四、</w:t>
      </w:r>
      <w:r>
        <w:rPr>
          <w:rFonts w:hint="eastAsia" w:ascii="宋体" w:hAnsi="宋体" w:cs="宋体"/>
          <w:color w:val="auto"/>
          <w:sz w:val="24"/>
          <w:szCs w:val="24"/>
        </w:rPr>
        <w:t>材料进场保证措施</w:t>
      </w:r>
    </w:p>
    <w:p w14:paraId="522F5C32">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4.1 加强对材料的检验工作，所有进场的材料，均有质量保证书。经检验合格的工程设备、材料等，由项目部材料员负责登记保管。</w:t>
      </w:r>
    </w:p>
    <w:p w14:paraId="44D47659">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4.2 所有施工现场用于工程的材料，应根据其不同检验状态分类堆放，</w:t>
      </w:r>
      <w:r>
        <w:rPr>
          <w:rFonts w:hint="eastAsia" w:ascii="宋体" w:hAnsi="宋体" w:cs="宋体"/>
          <w:color w:val="auto"/>
          <w:sz w:val="24"/>
          <w:szCs w:val="24"/>
          <w:lang w:val="en-US" w:eastAsia="zh-CN"/>
        </w:rPr>
        <w:t>s</w:t>
      </w:r>
      <w:r>
        <w:rPr>
          <w:rFonts w:hint="eastAsia" w:ascii="宋体" w:hAnsi="宋体" w:cs="宋体"/>
          <w:color w:val="auto"/>
          <w:sz w:val="24"/>
          <w:szCs w:val="24"/>
        </w:rPr>
        <w:t>做出相应标识。对需要送检的材料及时送检，并将结论主动上报监理工程师。</w:t>
      </w:r>
    </w:p>
    <w:p w14:paraId="1C7BF01E">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4.3 材料检试验工作委托有资质单位执行，并执行有关质量检验方面的规定。</w:t>
      </w:r>
    </w:p>
    <w:p w14:paraId="4BC6DB10">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4.4 现场使用的各种检测器具，必须具有相应的定期检验合格证方可使用，未经检验或超过检验周期的检测器具不得使用。</w:t>
      </w:r>
    </w:p>
    <w:p w14:paraId="47C583FC">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 xml:space="preserve">4.5 本工程量材料品种多。为现场文明施工的需要，应配备适当的人员做材料搬运与整理工作及废料回收工作。 </w:t>
      </w:r>
    </w:p>
    <w:p w14:paraId="1817B26E">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lang w:val="en-US" w:eastAsia="zh-CN"/>
        </w:rPr>
        <w:t>五、</w:t>
      </w:r>
      <w:r>
        <w:rPr>
          <w:rFonts w:hint="eastAsia" w:ascii="宋体" w:hAnsi="宋体" w:cs="宋体"/>
          <w:color w:val="auto"/>
          <w:sz w:val="24"/>
          <w:szCs w:val="24"/>
        </w:rPr>
        <w:t>质量记录保证措施</w:t>
      </w:r>
    </w:p>
    <w:p w14:paraId="682CDD7C">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color w:val="auto"/>
          <w:sz w:val="24"/>
          <w:szCs w:val="24"/>
        </w:rPr>
        <w:sectPr>
          <w:pgSz w:w="11850" w:h="16783"/>
          <w:pgMar w:top="1440" w:right="1797" w:bottom="1440" w:left="1797" w:header="851" w:footer="992" w:gutter="0"/>
          <w:pgNumType w:fmt="decimal"/>
          <w:cols w:space="720" w:num="1"/>
          <w:docGrid w:linePitch="312" w:charSpace="0"/>
        </w:sectPr>
      </w:pPr>
      <w:r>
        <w:rPr>
          <w:rFonts w:hint="eastAsia" w:ascii="宋体" w:hAnsi="宋体" w:cs="宋体"/>
          <w:color w:val="auto"/>
          <w:sz w:val="24"/>
          <w:szCs w:val="24"/>
        </w:rPr>
        <w:t>按业主、监理单位、当地政府及公司质量保证体系的有关要求建立并保存实施过程记录（包括技术交底记录、技术管理记录、工程质量检验评定记录、施工管理记录等）及质量体系运行。</w:t>
      </w:r>
    </w:p>
    <w:p w14:paraId="6302193B">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六、质量目标管理网络图</w:t>
      </w:r>
    </w:p>
    <w:p w14:paraId="0E2ED9AF">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质量目标管理网络如下图5.4所示：</w:t>
      </w:r>
    </w:p>
    <w:p w14:paraId="7FCCE64A">
      <w:pPr>
        <w:bidi w:val="0"/>
        <w:ind w:left="0" w:leftChars="0" w:firstLine="0" w:firstLineChars="0"/>
        <w:jc w:val="center"/>
      </w:pPr>
      <w:r>
        <mc:AlternateContent>
          <mc:Choice Requires="wpg">
            <w:drawing>
              <wp:inline distT="0" distB="0" distL="114300" distR="114300">
                <wp:extent cx="5293360" cy="4855210"/>
                <wp:effectExtent l="5080" t="5080" r="16510" b="16510"/>
                <wp:docPr id="19" name="组合 135"/>
                <wp:cNvGraphicFramePr/>
                <a:graphic xmlns:a="http://schemas.openxmlformats.org/drawingml/2006/main">
                  <a:graphicData uri="http://schemas.microsoft.com/office/word/2010/wordprocessingGroup">
                    <wpg:wgp>
                      <wpg:cNvGrpSpPr/>
                      <wpg:grpSpPr>
                        <a:xfrm>
                          <a:off x="0" y="0"/>
                          <a:ext cx="5293360" cy="4855210"/>
                          <a:chOff x="0" y="0"/>
                          <a:chExt cx="8460" cy="7800"/>
                        </a:xfrm>
                      </wpg:grpSpPr>
                      <wps:wsp>
                        <wps:cNvPr id="1" name="直线 118"/>
                        <wps:cNvCnPr/>
                        <wps:spPr>
                          <a:xfrm>
                            <a:off x="2880" y="2028"/>
                            <a:ext cx="540" cy="936"/>
                          </a:xfrm>
                          <a:prstGeom prst="line">
                            <a:avLst/>
                          </a:prstGeom>
                          <a:ln w="9525" cap="flat" cmpd="sng">
                            <a:solidFill>
                              <a:srgbClr val="000000"/>
                            </a:solidFill>
                            <a:prstDash val="solid"/>
                            <a:headEnd type="none" w="med" len="med"/>
                            <a:tailEnd type="none" w="med" len="med"/>
                          </a:ln>
                        </wps:spPr>
                        <wps:bodyPr upright="1"/>
                      </wps:wsp>
                      <wps:wsp>
                        <wps:cNvPr id="2" name="直线 119"/>
                        <wps:cNvCnPr/>
                        <wps:spPr>
                          <a:xfrm flipH="1">
                            <a:off x="5400" y="1872"/>
                            <a:ext cx="360" cy="1092"/>
                          </a:xfrm>
                          <a:prstGeom prst="line">
                            <a:avLst/>
                          </a:prstGeom>
                          <a:ln w="9525" cap="flat" cmpd="sng">
                            <a:solidFill>
                              <a:srgbClr val="000000"/>
                            </a:solidFill>
                            <a:prstDash val="solid"/>
                            <a:headEnd type="none" w="med" len="med"/>
                            <a:tailEnd type="none" w="med" len="med"/>
                          </a:ln>
                        </wps:spPr>
                        <wps:bodyPr upright="1"/>
                      </wps:wsp>
                      <wps:wsp>
                        <wps:cNvPr id="3" name="文本框 120"/>
                        <wps:cNvSpPr txBox="1"/>
                        <wps:spPr>
                          <a:xfrm>
                            <a:off x="0" y="0"/>
                            <a:ext cx="2880" cy="62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4832036">
                              <w:pPr>
                                <w:widowControl/>
                                <w:numPr>
                                  <w:ilvl w:val="0"/>
                                  <w:numId w:val="0"/>
                                </w:numPr>
                                <w:tabs>
                                  <w:tab w:val="left" w:pos="390"/>
                                </w:tabs>
                                <w:ind w:firstLine="1040"/>
                                <w:jc w:val="center"/>
                                <w:rPr>
                                  <w:rFonts w:hint="eastAsia" w:ascii="宋体" w:hAnsi="宋体"/>
                                  <w:sz w:val="21"/>
                                  <w:szCs w:val="21"/>
                                </w:rPr>
                              </w:pPr>
                              <w:r>
                                <w:rPr>
                                  <w:rFonts w:hint="eastAsia" w:ascii="宋体" w:hAnsi="宋体"/>
                                  <w:sz w:val="21"/>
                                  <w:szCs w:val="21"/>
                                </w:rPr>
                                <w:t>质量责任制</w:t>
                              </w:r>
                            </w:p>
                          </w:txbxContent>
                        </wps:txbx>
                        <wps:bodyPr wrap="square" upright="1"/>
                      </wps:wsp>
                      <wps:wsp>
                        <wps:cNvPr id="4" name="文本框 121"/>
                        <wps:cNvSpPr txBox="1"/>
                        <wps:spPr>
                          <a:xfrm>
                            <a:off x="0" y="676"/>
                            <a:ext cx="2880" cy="1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857B26A">
                              <w:pPr>
                                <w:widowControl/>
                                <w:numPr>
                                  <w:ilvl w:val="0"/>
                                  <w:numId w:val="0"/>
                                </w:numPr>
                                <w:tabs>
                                  <w:tab w:val="left" w:pos="390"/>
                                </w:tabs>
                                <w:jc w:val="center"/>
                                <w:rPr>
                                  <w:rFonts w:hint="eastAsia" w:ascii="宋体" w:hAnsi="宋体"/>
                                  <w:sz w:val="21"/>
                                  <w:szCs w:val="21"/>
                                </w:rPr>
                              </w:pPr>
                              <w:r>
                                <w:rPr>
                                  <w:rFonts w:hint="eastAsia" w:ascii="宋体" w:hAnsi="宋体"/>
                                  <w:sz w:val="21"/>
                                  <w:szCs w:val="21"/>
                                  <w:lang w:val="en-US" w:eastAsia="zh-CN"/>
                                </w:rPr>
                                <w:t>A.</w:t>
                              </w:r>
                              <w:r>
                                <w:rPr>
                                  <w:rFonts w:hint="eastAsia" w:ascii="宋体" w:hAnsi="宋体"/>
                                  <w:sz w:val="21"/>
                                  <w:szCs w:val="21"/>
                                </w:rPr>
                                <w:t>加强项目管理</w:t>
                              </w:r>
                            </w:p>
                            <w:p w14:paraId="27A9CBD8">
                              <w:pPr>
                                <w:widowControl/>
                                <w:numPr>
                                  <w:ilvl w:val="0"/>
                                  <w:numId w:val="0"/>
                                </w:numPr>
                                <w:tabs>
                                  <w:tab w:val="left" w:pos="390"/>
                                </w:tabs>
                                <w:jc w:val="center"/>
                                <w:rPr>
                                  <w:rFonts w:hint="eastAsia" w:ascii="宋体" w:hAnsi="宋体"/>
                                  <w:sz w:val="21"/>
                                  <w:szCs w:val="21"/>
                                </w:rPr>
                              </w:pPr>
                              <w:r>
                                <w:rPr>
                                  <w:rFonts w:hint="eastAsia" w:ascii="宋体" w:hAnsi="宋体"/>
                                  <w:sz w:val="21"/>
                                  <w:szCs w:val="21"/>
                                  <w:lang w:val="en-US" w:eastAsia="zh-CN"/>
                                </w:rPr>
                                <w:t>B.</w:t>
                              </w:r>
                              <w:r>
                                <w:rPr>
                                  <w:rFonts w:hint="eastAsia" w:ascii="宋体" w:hAnsi="宋体"/>
                                  <w:sz w:val="21"/>
                                  <w:szCs w:val="21"/>
                                </w:rPr>
                                <w:t>落实岗位责任</w:t>
                              </w:r>
                            </w:p>
                            <w:p w14:paraId="6AB16501">
                              <w:pPr>
                                <w:widowControl/>
                                <w:numPr>
                                  <w:ilvl w:val="0"/>
                                  <w:numId w:val="0"/>
                                </w:numPr>
                                <w:tabs>
                                  <w:tab w:val="left" w:pos="390"/>
                                </w:tabs>
                                <w:jc w:val="center"/>
                                <w:rPr>
                                  <w:rFonts w:hint="eastAsia" w:ascii="宋体" w:hAnsi="宋体"/>
                                  <w:sz w:val="21"/>
                                  <w:szCs w:val="21"/>
                                </w:rPr>
                              </w:pPr>
                              <w:r>
                                <w:rPr>
                                  <w:rFonts w:hint="eastAsia" w:ascii="宋体" w:hAnsi="宋体"/>
                                  <w:sz w:val="21"/>
                                  <w:szCs w:val="21"/>
                                  <w:lang w:val="en-US" w:eastAsia="zh-CN"/>
                                </w:rPr>
                                <w:t>C.</w:t>
                              </w:r>
                              <w:r>
                                <w:rPr>
                                  <w:rFonts w:hint="eastAsia" w:ascii="宋体" w:hAnsi="宋体"/>
                                  <w:sz w:val="21"/>
                                  <w:szCs w:val="21"/>
                                </w:rPr>
                                <w:t>各分项按工种书面交底</w:t>
                              </w:r>
                            </w:p>
                          </w:txbxContent>
                        </wps:txbx>
                        <wps:bodyPr wrap="square" upright="1"/>
                      </wps:wsp>
                      <wps:wsp>
                        <wps:cNvPr id="5" name="文本框 122"/>
                        <wps:cNvSpPr txBox="1"/>
                        <wps:spPr>
                          <a:xfrm>
                            <a:off x="5760" y="0"/>
                            <a:ext cx="2520" cy="62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D2B4076">
                              <w:pPr>
                                <w:widowControl/>
                                <w:numPr>
                                  <w:ilvl w:val="0"/>
                                  <w:numId w:val="0"/>
                                </w:numPr>
                                <w:tabs>
                                  <w:tab w:val="left" w:pos="390"/>
                                </w:tabs>
                                <w:ind w:firstLine="1040"/>
                                <w:jc w:val="center"/>
                                <w:rPr>
                                  <w:rFonts w:hint="eastAsia" w:ascii="宋体" w:hAnsi="宋体"/>
                                  <w:sz w:val="21"/>
                                  <w:szCs w:val="21"/>
                                </w:rPr>
                              </w:pPr>
                              <w:r>
                                <w:rPr>
                                  <w:rFonts w:hint="eastAsia" w:ascii="宋体" w:hAnsi="宋体"/>
                                  <w:sz w:val="21"/>
                                  <w:szCs w:val="21"/>
                                </w:rPr>
                                <w:t>质量控制点</w:t>
                              </w:r>
                            </w:p>
                          </w:txbxContent>
                        </wps:txbx>
                        <wps:bodyPr wrap="square" upright="1"/>
                      </wps:wsp>
                      <wps:wsp>
                        <wps:cNvPr id="6" name="文本框 123"/>
                        <wps:cNvSpPr txBox="1"/>
                        <wps:spPr>
                          <a:xfrm>
                            <a:off x="5760" y="676"/>
                            <a:ext cx="2520" cy="140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DD9E204">
                              <w:pPr>
                                <w:widowControl/>
                                <w:numPr>
                                  <w:ilvl w:val="0"/>
                                  <w:numId w:val="0"/>
                                </w:numPr>
                                <w:tabs>
                                  <w:tab w:val="left" w:pos="390"/>
                                </w:tabs>
                                <w:jc w:val="center"/>
                                <w:rPr>
                                  <w:rFonts w:hint="eastAsia" w:ascii="宋体" w:hAnsi="宋体"/>
                                  <w:sz w:val="21"/>
                                  <w:szCs w:val="21"/>
                                </w:rPr>
                              </w:pPr>
                              <w:r>
                                <w:rPr>
                                  <w:rFonts w:hint="eastAsia" w:ascii="宋体" w:hAnsi="宋体"/>
                                  <w:sz w:val="21"/>
                                  <w:szCs w:val="21"/>
                                  <w:lang w:val="en-US" w:eastAsia="zh-CN"/>
                                </w:rPr>
                                <w:t>A.</w:t>
                              </w:r>
                              <w:r>
                                <w:rPr>
                                  <w:rFonts w:hint="eastAsia" w:ascii="宋体" w:hAnsi="宋体"/>
                                  <w:sz w:val="21"/>
                                  <w:szCs w:val="21"/>
                                </w:rPr>
                                <w:t>指定质量控制点</w:t>
                              </w:r>
                            </w:p>
                            <w:p w14:paraId="454840EA">
                              <w:pPr>
                                <w:widowControl/>
                                <w:numPr>
                                  <w:ilvl w:val="0"/>
                                  <w:numId w:val="0"/>
                                </w:numPr>
                                <w:tabs>
                                  <w:tab w:val="left" w:pos="390"/>
                                </w:tabs>
                                <w:jc w:val="center"/>
                                <w:rPr>
                                  <w:rFonts w:hint="eastAsia" w:ascii="宋体" w:hAnsi="宋体"/>
                                  <w:sz w:val="21"/>
                                  <w:szCs w:val="21"/>
                                </w:rPr>
                              </w:pPr>
                              <w:r>
                                <w:rPr>
                                  <w:rFonts w:hint="eastAsia" w:ascii="宋体" w:hAnsi="宋体"/>
                                  <w:sz w:val="21"/>
                                  <w:szCs w:val="21"/>
                                  <w:lang w:val="en-US" w:eastAsia="zh-CN"/>
                                </w:rPr>
                                <w:t>B.</w:t>
                              </w:r>
                              <w:r>
                                <w:rPr>
                                  <w:rFonts w:hint="eastAsia" w:ascii="宋体" w:hAnsi="宋体"/>
                                  <w:sz w:val="21"/>
                                  <w:szCs w:val="21"/>
                                </w:rPr>
                                <w:t>跟踪管理</w:t>
                              </w:r>
                            </w:p>
                            <w:p w14:paraId="0070BF43">
                              <w:pPr>
                                <w:widowControl/>
                                <w:numPr>
                                  <w:ilvl w:val="0"/>
                                  <w:numId w:val="0"/>
                                </w:numPr>
                                <w:tabs>
                                  <w:tab w:val="left" w:pos="390"/>
                                </w:tabs>
                                <w:ind w:firstLine="1040"/>
                                <w:jc w:val="center"/>
                                <w:rPr>
                                  <w:rFonts w:hint="eastAsia" w:ascii="宋体" w:hAnsi="宋体"/>
                                  <w:sz w:val="21"/>
                                  <w:szCs w:val="21"/>
                                </w:rPr>
                              </w:pPr>
                              <w:r>
                                <w:rPr>
                                  <w:rFonts w:hint="eastAsia" w:ascii="宋体" w:hAnsi="宋体"/>
                                  <w:sz w:val="21"/>
                                  <w:szCs w:val="21"/>
                                  <w:lang w:val="en-US" w:eastAsia="zh-CN"/>
                                </w:rPr>
                                <w:t>C.</w:t>
                              </w:r>
                              <w:r>
                                <w:rPr>
                                  <w:rFonts w:hint="eastAsia" w:ascii="宋体" w:hAnsi="宋体"/>
                                  <w:sz w:val="21"/>
                                  <w:szCs w:val="21"/>
                                </w:rPr>
                                <w:t>分析改进</w:t>
                              </w:r>
                            </w:p>
                          </w:txbxContent>
                        </wps:txbx>
                        <wps:bodyPr wrap="square" upright="1"/>
                      </wps:wsp>
                      <wps:wsp>
                        <wps:cNvPr id="7" name="文本框 124"/>
                        <wps:cNvSpPr txBox="1"/>
                        <wps:spPr>
                          <a:xfrm>
                            <a:off x="3390" y="2524"/>
                            <a:ext cx="1980" cy="62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2561D86">
                              <w:pPr>
                                <w:ind w:left="0" w:leftChars="0" w:firstLine="0" w:firstLineChars="0"/>
                                <w:jc w:val="center"/>
                                <w:rPr>
                                  <w:rFonts w:hint="eastAsia" w:ascii="宋体" w:hAnsi="宋体"/>
                                  <w:sz w:val="21"/>
                                  <w:szCs w:val="21"/>
                                </w:rPr>
                              </w:pPr>
                              <w:r>
                                <w:rPr>
                                  <w:rFonts w:hint="eastAsia" w:ascii="宋体" w:hAnsi="宋体"/>
                                  <w:sz w:val="21"/>
                                  <w:szCs w:val="21"/>
                                </w:rPr>
                                <w:t>质量目标</w:t>
                              </w:r>
                            </w:p>
                          </w:txbxContent>
                        </wps:txbx>
                        <wps:bodyPr wrap="square" upright="1"/>
                      </wps:wsp>
                      <wps:wsp>
                        <wps:cNvPr id="8" name="文本框 125"/>
                        <wps:cNvSpPr txBox="1"/>
                        <wps:spPr>
                          <a:xfrm>
                            <a:off x="3390" y="3148"/>
                            <a:ext cx="1980" cy="80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644E6CE">
                              <w:pPr>
                                <w:ind w:left="0" w:leftChars="0" w:firstLine="0" w:firstLineChars="0"/>
                                <w:jc w:val="center"/>
                                <w:rPr>
                                  <w:rFonts w:hint="eastAsia" w:ascii="宋体" w:hAnsi="宋体"/>
                                </w:rPr>
                              </w:pPr>
                              <w:r>
                                <w:rPr>
                                  <w:rFonts w:hint="eastAsia" w:ascii="宋体" w:hAnsi="宋体"/>
                                  <w:sz w:val="21"/>
                                  <w:szCs w:val="21"/>
                                </w:rPr>
                                <w:t>保证工程质量100%合格</w:t>
                              </w:r>
                            </w:p>
                          </w:txbxContent>
                        </wps:txbx>
                        <wps:bodyPr wrap="square" upright="1"/>
                      </wps:wsp>
                      <wps:wsp>
                        <wps:cNvPr id="9" name="文本框 126"/>
                        <wps:cNvSpPr txBox="1"/>
                        <wps:spPr>
                          <a:xfrm>
                            <a:off x="360" y="5824"/>
                            <a:ext cx="2520" cy="62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AB587A3">
                              <w:pPr>
                                <w:ind w:left="0" w:leftChars="0" w:firstLine="0" w:firstLineChars="0"/>
                                <w:jc w:val="center"/>
                                <w:rPr>
                                  <w:rFonts w:hint="eastAsia" w:ascii="宋体" w:hAnsi="宋体"/>
                                  <w:sz w:val="21"/>
                                  <w:szCs w:val="21"/>
                                </w:rPr>
                              </w:pPr>
                              <w:r>
                                <w:rPr>
                                  <w:rFonts w:hint="eastAsia" w:ascii="宋体" w:hAnsi="宋体"/>
                                  <w:sz w:val="21"/>
                                  <w:szCs w:val="21"/>
                                </w:rPr>
                                <w:t>工作质量</w:t>
                              </w:r>
                            </w:p>
                          </w:txbxContent>
                        </wps:txbx>
                        <wps:bodyPr wrap="square" upright="1"/>
                      </wps:wsp>
                      <wps:wsp>
                        <wps:cNvPr id="10" name="文本框 127"/>
                        <wps:cNvSpPr txBox="1"/>
                        <wps:spPr>
                          <a:xfrm>
                            <a:off x="360" y="6552"/>
                            <a:ext cx="2520" cy="124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06268DB">
                              <w:pPr>
                                <w:widowControl/>
                                <w:numPr>
                                  <w:ilvl w:val="0"/>
                                  <w:numId w:val="0"/>
                                </w:numPr>
                                <w:tabs>
                                  <w:tab w:val="left" w:pos="405"/>
                                </w:tabs>
                                <w:ind w:firstLine="1040"/>
                                <w:jc w:val="center"/>
                                <w:rPr>
                                  <w:rFonts w:hint="eastAsia" w:ascii="宋体" w:hAnsi="宋体"/>
                                  <w:sz w:val="21"/>
                                  <w:szCs w:val="21"/>
                                </w:rPr>
                              </w:pPr>
                              <w:r>
                                <w:rPr>
                                  <w:rFonts w:hint="eastAsia" w:ascii="宋体" w:hAnsi="宋体"/>
                                  <w:sz w:val="21"/>
                                  <w:szCs w:val="21"/>
                                  <w:lang w:val="en-US" w:eastAsia="zh-CN"/>
                                </w:rPr>
                                <w:t>A.</w:t>
                              </w:r>
                              <w:r>
                                <w:rPr>
                                  <w:rFonts w:hint="eastAsia" w:ascii="宋体" w:hAnsi="宋体"/>
                                  <w:sz w:val="21"/>
                                  <w:szCs w:val="21"/>
                                </w:rPr>
                                <w:t>合理设置岗位指定专项控制点</w:t>
                              </w:r>
                            </w:p>
                            <w:p w14:paraId="691B4AEB">
                              <w:pPr>
                                <w:widowControl/>
                                <w:numPr>
                                  <w:ilvl w:val="0"/>
                                  <w:numId w:val="0"/>
                                </w:numPr>
                                <w:tabs>
                                  <w:tab w:val="left" w:pos="405"/>
                                </w:tabs>
                                <w:jc w:val="center"/>
                                <w:rPr>
                                  <w:rFonts w:hint="eastAsia" w:ascii="宋体" w:hAnsi="宋体"/>
                                  <w:sz w:val="21"/>
                                  <w:szCs w:val="21"/>
                                </w:rPr>
                              </w:pPr>
                              <w:r>
                                <w:rPr>
                                  <w:rFonts w:hint="eastAsia" w:ascii="宋体" w:hAnsi="宋体"/>
                                  <w:sz w:val="21"/>
                                  <w:szCs w:val="21"/>
                                  <w:lang w:val="en-US" w:eastAsia="zh-CN"/>
                                </w:rPr>
                                <w:t>B.</w:t>
                              </w:r>
                              <w:r>
                                <w:rPr>
                                  <w:rFonts w:hint="eastAsia" w:ascii="宋体" w:hAnsi="宋体"/>
                                  <w:sz w:val="21"/>
                                  <w:szCs w:val="21"/>
                                </w:rPr>
                                <w:t>跟踪管理</w:t>
                              </w:r>
                            </w:p>
                          </w:txbxContent>
                        </wps:txbx>
                        <wps:bodyPr wrap="square" upright="1"/>
                      </wps:wsp>
                      <wps:wsp>
                        <wps:cNvPr id="11" name="文本框 128"/>
                        <wps:cNvSpPr txBox="1"/>
                        <wps:spPr>
                          <a:xfrm>
                            <a:off x="5760" y="5824"/>
                            <a:ext cx="2700" cy="62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B6D410F">
                              <w:pPr>
                                <w:ind w:left="0" w:leftChars="0" w:firstLine="0" w:firstLineChars="0"/>
                                <w:jc w:val="center"/>
                                <w:rPr>
                                  <w:rFonts w:hint="eastAsia" w:ascii="宋体" w:hAnsi="宋体"/>
                                  <w:sz w:val="21"/>
                                  <w:szCs w:val="21"/>
                                </w:rPr>
                              </w:pPr>
                              <w:r>
                                <w:rPr>
                                  <w:rFonts w:hint="eastAsia" w:ascii="宋体" w:hAnsi="宋体"/>
                                  <w:sz w:val="21"/>
                                  <w:szCs w:val="21"/>
                                </w:rPr>
                                <w:t>检查制度</w:t>
                              </w:r>
                            </w:p>
                          </w:txbxContent>
                        </wps:txbx>
                        <wps:bodyPr wrap="square" upright="1"/>
                      </wps:wsp>
                      <wps:wsp>
                        <wps:cNvPr id="12" name="文本框 129"/>
                        <wps:cNvSpPr txBox="1"/>
                        <wps:spPr>
                          <a:xfrm>
                            <a:off x="5760" y="6552"/>
                            <a:ext cx="2700" cy="124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7CDBE93">
                              <w:pPr>
                                <w:widowControl/>
                                <w:numPr>
                                  <w:ilvl w:val="0"/>
                                  <w:numId w:val="0"/>
                                </w:numPr>
                                <w:tabs>
                                  <w:tab w:val="left" w:pos="405"/>
                                </w:tabs>
                                <w:jc w:val="center"/>
                                <w:rPr>
                                  <w:rFonts w:hint="eastAsia" w:ascii="宋体" w:hAnsi="宋体"/>
                                  <w:sz w:val="21"/>
                                  <w:szCs w:val="21"/>
                                </w:rPr>
                              </w:pPr>
                              <w:r>
                                <w:rPr>
                                  <w:rFonts w:hint="eastAsia" w:ascii="宋体" w:hAnsi="宋体"/>
                                  <w:sz w:val="21"/>
                                  <w:szCs w:val="21"/>
                                  <w:lang w:val="en-US" w:eastAsia="zh-CN"/>
                                </w:rPr>
                                <w:t>A.</w:t>
                              </w:r>
                              <w:r>
                                <w:rPr>
                                  <w:rFonts w:hint="eastAsia" w:ascii="宋体" w:hAnsi="宋体"/>
                                  <w:sz w:val="21"/>
                                  <w:szCs w:val="21"/>
                                </w:rPr>
                                <w:t>加强自检互检专检</w:t>
                              </w:r>
                            </w:p>
                            <w:p w14:paraId="0E6F1014">
                              <w:pPr>
                                <w:widowControl/>
                                <w:numPr>
                                  <w:ilvl w:val="0"/>
                                  <w:numId w:val="0"/>
                                </w:numPr>
                                <w:tabs>
                                  <w:tab w:val="left" w:pos="405"/>
                                </w:tabs>
                                <w:jc w:val="center"/>
                                <w:rPr>
                                  <w:rFonts w:hint="eastAsia" w:ascii="宋体" w:hAnsi="宋体"/>
                                  <w:sz w:val="21"/>
                                  <w:szCs w:val="21"/>
                                </w:rPr>
                              </w:pPr>
                              <w:r>
                                <w:rPr>
                                  <w:rFonts w:hint="eastAsia" w:ascii="宋体" w:hAnsi="宋体"/>
                                  <w:sz w:val="21"/>
                                  <w:szCs w:val="21"/>
                                  <w:lang w:val="en-US" w:eastAsia="zh-CN"/>
                                </w:rPr>
                                <w:t>B.</w:t>
                              </w:r>
                              <w:r>
                                <w:rPr>
                                  <w:rFonts w:hint="eastAsia" w:ascii="宋体" w:hAnsi="宋体"/>
                                  <w:sz w:val="21"/>
                                  <w:szCs w:val="21"/>
                                </w:rPr>
                                <w:t>落实整改措施</w:t>
                              </w:r>
                            </w:p>
                            <w:p w14:paraId="7E18321B">
                              <w:pPr>
                                <w:widowControl/>
                                <w:numPr>
                                  <w:ilvl w:val="0"/>
                                  <w:numId w:val="0"/>
                                </w:numPr>
                                <w:tabs>
                                  <w:tab w:val="left" w:pos="405"/>
                                </w:tabs>
                                <w:jc w:val="center"/>
                                <w:rPr>
                                  <w:rFonts w:hint="eastAsia" w:ascii="宋体" w:hAnsi="宋体"/>
                                  <w:sz w:val="21"/>
                                  <w:szCs w:val="21"/>
                                </w:rPr>
                              </w:pPr>
                              <w:r>
                                <w:rPr>
                                  <w:rFonts w:hint="eastAsia" w:ascii="宋体" w:hAnsi="宋体"/>
                                  <w:sz w:val="21"/>
                                  <w:szCs w:val="21"/>
                                  <w:lang w:val="en-US" w:eastAsia="zh-CN"/>
                                </w:rPr>
                                <w:t>C.</w:t>
                              </w:r>
                              <w:r>
                                <w:rPr>
                                  <w:rFonts w:hint="eastAsia" w:ascii="宋体" w:hAnsi="宋体"/>
                                  <w:sz w:val="21"/>
                                  <w:szCs w:val="21"/>
                                </w:rPr>
                                <w:t>评定及奖罚</w:t>
                              </w:r>
                            </w:p>
                          </w:txbxContent>
                        </wps:txbx>
                        <wps:bodyPr wrap="square" upright="1"/>
                      </wps:wsp>
                      <wps:wsp>
                        <wps:cNvPr id="13" name="直线 130"/>
                        <wps:cNvCnPr/>
                        <wps:spPr>
                          <a:xfrm>
                            <a:off x="2880" y="1196"/>
                            <a:ext cx="2880" cy="0"/>
                          </a:xfrm>
                          <a:prstGeom prst="line">
                            <a:avLst/>
                          </a:prstGeom>
                          <a:ln w="9525" cap="flat" cmpd="sng">
                            <a:solidFill>
                              <a:srgbClr val="000000"/>
                            </a:solidFill>
                            <a:prstDash val="solid"/>
                            <a:headEnd type="none" w="med" len="med"/>
                            <a:tailEnd type="none" w="med" len="med"/>
                          </a:ln>
                        </wps:spPr>
                        <wps:bodyPr upright="1"/>
                      </wps:wsp>
                      <wps:wsp>
                        <wps:cNvPr id="14" name="直线 131"/>
                        <wps:cNvCnPr/>
                        <wps:spPr>
                          <a:xfrm flipV="1">
                            <a:off x="1500" y="2212"/>
                            <a:ext cx="0" cy="3588"/>
                          </a:xfrm>
                          <a:prstGeom prst="line">
                            <a:avLst/>
                          </a:prstGeom>
                          <a:ln w="9525" cap="flat" cmpd="sng">
                            <a:solidFill>
                              <a:srgbClr val="000000"/>
                            </a:solidFill>
                            <a:prstDash val="solid"/>
                            <a:headEnd type="none" w="med" len="med"/>
                            <a:tailEnd type="none" w="med" len="med"/>
                          </a:ln>
                        </wps:spPr>
                        <wps:bodyPr upright="1"/>
                      </wps:wsp>
                      <wps:wsp>
                        <wps:cNvPr id="15" name="直线 132"/>
                        <wps:cNvCnPr/>
                        <wps:spPr>
                          <a:xfrm>
                            <a:off x="6960" y="2056"/>
                            <a:ext cx="0" cy="3744"/>
                          </a:xfrm>
                          <a:prstGeom prst="line">
                            <a:avLst/>
                          </a:prstGeom>
                          <a:ln w="9525" cap="flat" cmpd="sng">
                            <a:solidFill>
                              <a:srgbClr val="000000"/>
                            </a:solidFill>
                            <a:prstDash val="solid"/>
                            <a:headEnd type="none" w="med" len="med"/>
                            <a:tailEnd type="none" w="med" len="med"/>
                          </a:ln>
                        </wps:spPr>
                        <wps:bodyPr upright="1"/>
                      </wps:wsp>
                      <wps:wsp>
                        <wps:cNvPr id="16" name="直线 133"/>
                        <wps:cNvCnPr/>
                        <wps:spPr>
                          <a:xfrm>
                            <a:off x="2880" y="6924"/>
                            <a:ext cx="2880" cy="0"/>
                          </a:xfrm>
                          <a:prstGeom prst="line">
                            <a:avLst/>
                          </a:prstGeom>
                          <a:ln w="9525" cap="flat" cmpd="sng">
                            <a:solidFill>
                              <a:srgbClr val="000000"/>
                            </a:solidFill>
                            <a:prstDash val="solid"/>
                            <a:headEnd type="none" w="med" len="med"/>
                            <a:tailEnd type="none" w="med" len="med"/>
                          </a:ln>
                        </wps:spPr>
                        <wps:bodyPr upright="1"/>
                      </wps:wsp>
                      <wps:wsp>
                        <wps:cNvPr id="17" name="直线 134"/>
                        <wps:cNvCnPr/>
                        <wps:spPr>
                          <a:xfrm flipH="1">
                            <a:off x="2865" y="3939"/>
                            <a:ext cx="895" cy="1861"/>
                          </a:xfrm>
                          <a:prstGeom prst="line">
                            <a:avLst/>
                          </a:prstGeom>
                          <a:ln w="9525" cap="flat" cmpd="sng">
                            <a:solidFill>
                              <a:srgbClr val="000000"/>
                            </a:solidFill>
                            <a:prstDash val="solid"/>
                            <a:headEnd type="none" w="med" len="med"/>
                            <a:tailEnd type="none" w="med" len="med"/>
                          </a:ln>
                        </wps:spPr>
                        <wps:bodyPr upright="1"/>
                      </wps:wsp>
                      <wps:wsp>
                        <wps:cNvPr id="18" name="直线 135"/>
                        <wps:cNvCnPr/>
                        <wps:spPr>
                          <a:xfrm>
                            <a:off x="4964" y="3981"/>
                            <a:ext cx="781" cy="1819"/>
                          </a:xfrm>
                          <a:prstGeom prst="line">
                            <a:avLst/>
                          </a:prstGeom>
                          <a:ln w="9525" cap="flat" cmpd="sng">
                            <a:solidFill>
                              <a:srgbClr val="000000"/>
                            </a:solidFill>
                            <a:prstDash val="solid"/>
                            <a:headEnd type="none" w="med" len="med"/>
                            <a:tailEnd type="none" w="med" len="med"/>
                          </a:ln>
                        </wps:spPr>
                        <wps:bodyPr upright="1"/>
                      </wps:wsp>
                    </wpg:wgp>
                  </a:graphicData>
                </a:graphic>
              </wp:inline>
            </w:drawing>
          </mc:Choice>
          <mc:Fallback>
            <w:pict>
              <v:group id="组合 135" o:spid="_x0000_s1026" o:spt="203" style="height:382.3pt;width:416.8pt;" coordsize="8460,7800" o:gfxdata="UEsDBAoAAAAAAIdO4kAAAAAAAAAAAAAAAAAEAAAAZHJzL1BLAwQUAAAACACHTuJAdBxtsdcAAAAF&#10;AQAADwAAAGRycy9kb3ducmV2LnhtbE2PQWvCQBCF7wX/wzKF3uomTZtKmo2ItD2JUC2ItzE7JsHs&#10;bMiuif77br20l4HHe7z3TT6/mFYM1LvGsoJ4GoEgLq1uuFLwvf14nIFwHllja5kUXMnBvJjc5Zhp&#10;O/IXDRtfiVDCLkMFtfddJqUrazLoprYjDt7R9gZ9kH0ldY9jKDetfIqiVBpsOCzU2NGypvK0ORsF&#10;nyOOiyR+H1an4/K6376sd6uYlHq4j6M3EJ4u/i8Mv/gBHYrAdLBn1k60CsIj/naDN0uSFMRBwWv6&#10;nIIscvmfvvgBUEsDBBQAAAAIAIdO4kDV7VRvEAUAAE4rAAAOAAAAZHJzL2Uyb0RvYy54bWztmj1v&#10;4zYYx/cC/Q6C9sam3iwJcQ7o5ZIORXvAtd0ZiXoB9FZSiZ29aG/s1KVdut94Uzv00zT5Gn1I0ZRs&#10;S5fEV8cGTh5sWaIo8uGP/+fRQ56+WOaZdkMoS8tirqOTqa6RIijDtIjn+vffXXzh6hqrcRHirCzI&#10;XL8lTH9x9vlnp4vKJ0aZlFlIqAaVFMxfVHM9qevKn0xYkJAcs5OyIgVcjEqa4xr+0ngSUryA2vNs&#10;YkynzmRR0rCiZUAYg7PnzUVd1kgfU2EZRWlAzsvgOidF3dRKSYZr6BJL0orpZ6K1UUSC+tsoYqTW&#10;srkOPa3FNzwEjq/49+TsFPsxxVWSBrIJ+DFN2OhTjtMCHqqqOsc11q5pulVVnga0ZGVUnwRlPmk6&#10;IiwCvUDTDdtc0vK6En2J/UVcKaPDQG1Yfedqg29uXlMtDYEET9cKnMOI3//907+/vtWQaXPzLKrY&#10;h1KXtHpTvabyRNz84z1eRjTnv9AXbSkMe6sMS5a1FsBJ2/BM0wGbB3DNcm3bQNL0QQLjs3VfkLyS&#10;d7rW6raZOxX3TFaPnPCWqYYsKsCRtTZiH2ejNwmuiDA9471f2UiZ6Pf393/9oyHkNiYShV4W0j7M&#10;Z2CqHuMYrgtGABsYU0PciX1lIkuaxzMdXqfqJvYryupLUuYaP5jrWVrwlmEf33zN6qboqgg/nRXa&#10;Yq57tmGDvTHM0AhmBhzmFYwyK2JxLyuzNLxIs4zfwWh89TKj2g3ms0R8ZBPWivGHnGOWNOXEJV4M&#10;+wnB4asi1OrbCvApQDZ03oSchLqWEVAZfiRK1jjNHlMSep8VYAQ+qo0t+dFVGd7CSFxXNI0TsAQS&#10;rZQjz0l9BgSMLQQ83gr+bOBkAAEtytLqK95gbi45U2wLgOYwIHdmNOZZwaDmCpp64tJIw3HSYK5o&#10;uPvtl7s/3t39+bOGDCFTEgiumVq9/LIEFRS48vMD6tDQIIVxhUIjGVw3HcMSvK/0b0sYKHi7DwnD&#10;2mRem/MX4iNrXyv2/GKSpzWhzyor9fJqKaewVJgFBASglT9eYwpSdlC9sfoIUySB5DydMGcmPEzr&#10;e1rGkA3uFmwxrDcjZA95uX7fddSQQaTQhH5dGROOZwcZs2c8ZAPB2lQyG5RRRICjku0pQDpqyJw+&#10;yEyuNh8D2baYKcyQNR095l4C8aPmbNbHmQBhB85M02vEzLCb8Kv1msjjL3NjZLbHF76j5gzyZNtO&#10;U6ZMxMvgUyIzxZmJrI3MQMuZOxXvmmNw9n8nFo6aM5WX6wZnIoLfRc9kbGa7m3IGAjfK2X7zV0eN&#10;GWRke/RstmN8JjJYPGkBuV5eRes2W86Q0UjdqGeflJ4h1AdaN5H+FMep3jZ7FG3GE6xjgPapBmhI&#10;5eq7nrObrt8JtB5JU6CNkravtZ/j9p1qHeBeLgya3UWAgVWhzlqQWhhEyBtMzj6QmR3XBQ+5LohU&#10;ol4h0M3SDyAgFgZ/2FgYRLZcGDQMkLC14En6M9N2hb8cjpxGGA4Kg0qoKxi62fQBGDp64HjyPc2Y&#10;2ht6sEJgZj2Q3BwROCgCKt2tEOjmuh9GQLkEx9t6VRfbSHhgO7oEvlR5pFtFkMpEKwS6aegBBHr3&#10;ihiuA5ICA256pghg2/dp14MrnAXkOs2GmMENAqMiHFQRVMJY4dDNFg/g0HEKludAkCEgcMVItxDM&#10;4ISEAPbxfXABf4RgAAKxnxC2WYrdD3JLKN/H2f0vtqS122DP/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ABwAAW0NvbnRlbnRfVHlwZXNdLnht&#10;bFBLAQIUAAoAAAAAAIdO4kAAAAAAAAAAAAAAAAAGAAAAAAAAAAAAEAAAAGIGAABfcmVscy9QSwEC&#10;FAAUAAAACACHTuJAihRmPNEAAACUAQAACwAAAAAAAAABACAAAACGBgAAX3JlbHMvLnJlbHNQSwEC&#10;FAAKAAAAAACHTuJAAAAAAAAAAAAAAAAABAAAAAAAAAAAABAAAAAAAAAAZHJzL1BLAQIUABQAAAAI&#10;AIdO4kB0HG2x1wAAAAUBAAAPAAAAAAAAAAEAIAAAACIAAABkcnMvZG93bnJldi54bWxQSwECFAAU&#10;AAAACACHTuJA1e1UbxAFAABOKwAADgAAAAAAAAABACAAAAAmAQAAZHJzL2Uyb0RvYy54bWxQSwUG&#10;AAAAAAYABgBZAQAAqAgAAAAA&#10;">
                <o:lock v:ext="edit" aspectratio="f"/>
                <v:line id="直线 118" o:spid="_x0000_s1026" o:spt="20" style="position:absolute;left:2880;top:2028;height:936;width:540;" filled="f" stroked="t" coordsize="21600,21600" o:gfxdata="UEsDBAoAAAAAAIdO4kAAAAAAAAAAAAAAAAAEAAAAZHJzL1BLAwQUAAAACACHTuJA+wCPhLsAAADa&#10;AAAADwAAAGRycy9kb3ducmV2LnhtbEVPTWvCQBC9F/oflin0InVXC0WimxyqgR68mCq9DtkxCc3O&#10;xuw2sf56N1DoaXi8z9lkV9uKgXrfONawmCsQxKUzDVcajp/5ywqED8gGW8ek4Zc8ZOnjwwYT40Y+&#10;0FCESsQQ9glqqEPoEil9WZNFP3cdceTOrrcYIuwraXocY7ht5VKpN2mx4dhQY0fvNZXfxY/V4PMT&#10;XfLbrJypr9fK0fKy3e9Q6+enhVqDCHQN/+I/94eJ82F6Zboyv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CPhLsAAADa&#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直线 119" o:spid="_x0000_s1026" o:spt="20" style="position:absolute;left:5400;top:1872;flip:x;height:1092;width:360;" filled="f" stroked="t" coordsize="21600,21600" o:gfxdata="UEsDBAoAAAAAAIdO4kAAAAAAAAAAAAAAAAAEAAAAZHJzL1BLAwQUAAAACACHTuJA8Hc0orsAAADa&#10;AAAADwAAAGRycy9kb3ducmV2LnhtbEWPQWvCQBSE7wX/w/IEb3XXCKWmriKiIhSEatrza/aZBLNv&#10;Q3aN+u9dQfA4zMw3zHR+tbXoqPWVYw2joQJBnDtTcaEhO6zfP0H4gGywdkwabuRhPuu9TTE17sI/&#10;1O1DISKEfYoayhCaVEqfl2TRD11DHL2jay2GKNtCmhYvEW5rmSj1IS1WHBdKbGhZUn7an62Gxd/3&#10;arzr/q2rzaTIfo3N1CbRetAfqS8Qga7hFX62t0ZDAo8r8QbI2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Hc0orsAAADa&#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文本框 120" o:spid="_x0000_s1026" o:spt="202" type="#_x0000_t202" style="position:absolute;left:0;top:0;height:624;width:2880;" fillcolor="#FFFFFF" filled="t" stroked="t" coordsize="21600,21600" o:gfxdata="UEsDBAoAAAAAAIdO4kAAAAAAAAAAAAAAAAAEAAAAZHJzL1BLAwQUAAAACACHTuJAIElJ1r0AAADa&#10;AAAADwAAAGRycy9kb3ducmV2LnhtbEWPS4sCMRCE74L/IbTgRdaMD1wdjR4EF/fmY1mvzaSdGZx0&#10;xiSO7r/fCILHoqq+oharh6lEQ86XlhUM+gkI4szqknMFP8fNxxSED8gaK8uk4I88rJbt1gJTbe+8&#10;p+YQchEh7FNUUIRQp1L6rCCDvm9r4uidrTMYonS51A7vEW4qOUySiTRYclwosKZ1QdnlcDMKpuNt&#10;c/Lfo91vNjlXs9D7bL6uTqluZ5DMQQR6hHf41d5qBSN4Xok3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SUnW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34832036">
                        <w:pPr>
                          <w:widowControl/>
                          <w:numPr>
                            <w:ilvl w:val="0"/>
                            <w:numId w:val="0"/>
                          </w:numPr>
                          <w:tabs>
                            <w:tab w:val="left" w:pos="390"/>
                          </w:tabs>
                          <w:ind w:firstLine="1040"/>
                          <w:jc w:val="center"/>
                          <w:rPr>
                            <w:rFonts w:hint="eastAsia" w:ascii="宋体" w:hAnsi="宋体"/>
                            <w:sz w:val="21"/>
                            <w:szCs w:val="21"/>
                          </w:rPr>
                        </w:pPr>
                        <w:r>
                          <w:rPr>
                            <w:rFonts w:hint="eastAsia" w:ascii="宋体" w:hAnsi="宋体"/>
                            <w:sz w:val="21"/>
                            <w:szCs w:val="21"/>
                          </w:rPr>
                          <w:t>质量责任制</w:t>
                        </w:r>
                      </w:p>
                    </w:txbxContent>
                  </v:textbox>
                </v:shape>
                <v:shape id="文本框 121" o:spid="_x0000_s1026" o:spt="202" type="#_x0000_t202" style="position:absolute;left:0;top:676;height:1560;width:2880;" fillcolor="#FFFFFF" filled="t" stroked="t" coordsize="21600,21600" o:gfxdata="UEsDBAoAAAAAAIdO4kAAAAAAAAAAAAAAAAAEAAAAZHJzL1BLAwQUAAAACACHTuJAr6DRorwAAADa&#10;AAAADwAAAGRycy9kb3ducmV2LnhtbEWPT4vCMBTE74LfITzBi6yprrhajR4EF735Z1mvj+bZFpuX&#10;msTqfvuNIHgcZuY3zHz5MJVoyPnSsoJBPwFBnFldcq7g57j+mIDwAVljZZkU/JGH5aLdmmOq7Z33&#10;1BxCLiKEfYoKihDqVEqfFWTQ921NHL2zdQZDlC6X2uE9wk0lh0kylgZLjgsF1rQqKLscbkbBZLRp&#10;Tn77ufvNxudqGnpfzffVKdXtDJIZiECP8A6/2hutYATPK/EG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0aK8AAAA&#10;2g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6857B26A">
                        <w:pPr>
                          <w:widowControl/>
                          <w:numPr>
                            <w:ilvl w:val="0"/>
                            <w:numId w:val="0"/>
                          </w:numPr>
                          <w:tabs>
                            <w:tab w:val="left" w:pos="390"/>
                          </w:tabs>
                          <w:jc w:val="center"/>
                          <w:rPr>
                            <w:rFonts w:hint="eastAsia" w:ascii="宋体" w:hAnsi="宋体"/>
                            <w:sz w:val="21"/>
                            <w:szCs w:val="21"/>
                          </w:rPr>
                        </w:pPr>
                        <w:r>
                          <w:rPr>
                            <w:rFonts w:hint="eastAsia" w:ascii="宋体" w:hAnsi="宋体"/>
                            <w:sz w:val="21"/>
                            <w:szCs w:val="21"/>
                            <w:lang w:val="en-US" w:eastAsia="zh-CN"/>
                          </w:rPr>
                          <w:t>A.</w:t>
                        </w:r>
                        <w:r>
                          <w:rPr>
                            <w:rFonts w:hint="eastAsia" w:ascii="宋体" w:hAnsi="宋体"/>
                            <w:sz w:val="21"/>
                            <w:szCs w:val="21"/>
                          </w:rPr>
                          <w:t>加强项目管理</w:t>
                        </w:r>
                      </w:p>
                      <w:p w14:paraId="27A9CBD8">
                        <w:pPr>
                          <w:widowControl/>
                          <w:numPr>
                            <w:ilvl w:val="0"/>
                            <w:numId w:val="0"/>
                          </w:numPr>
                          <w:tabs>
                            <w:tab w:val="left" w:pos="390"/>
                          </w:tabs>
                          <w:jc w:val="center"/>
                          <w:rPr>
                            <w:rFonts w:hint="eastAsia" w:ascii="宋体" w:hAnsi="宋体"/>
                            <w:sz w:val="21"/>
                            <w:szCs w:val="21"/>
                          </w:rPr>
                        </w:pPr>
                        <w:r>
                          <w:rPr>
                            <w:rFonts w:hint="eastAsia" w:ascii="宋体" w:hAnsi="宋体"/>
                            <w:sz w:val="21"/>
                            <w:szCs w:val="21"/>
                            <w:lang w:val="en-US" w:eastAsia="zh-CN"/>
                          </w:rPr>
                          <w:t>B.</w:t>
                        </w:r>
                        <w:r>
                          <w:rPr>
                            <w:rFonts w:hint="eastAsia" w:ascii="宋体" w:hAnsi="宋体"/>
                            <w:sz w:val="21"/>
                            <w:szCs w:val="21"/>
                          </w:rPr>
                          <w:t>落实岗位责任</w:t>
                        </w:r>
                      </w:p>
                      <w:p w14:paraId="6AB16501">
                        <w:pPr>
                          <w:widowControl/>
                          <w:numPr>
                            <w:ilvl w:val="0"/>
                            <w:numId w:val="0"/>
                          </w:numPr>
                          <w:tabs>
                            <w:tab w:val="left" w:pos="390"/>
                          </w:tabs>
                          <w:jc w:val="center"/>
                          <w:rPr>
                            <w:rFonts w:hint="eastAsia" w:ascii="宋体" w:hAnsi="宋体"/>
                            <w:sz w:val="21"/>
                            <w:szCs w:val="21"/>
                          </w:rPr>
                        </w:pPr>
                        <w:r>
                          <w:rPr>
                            <w:rFonts w:hint="eastAsia" w:ascii="宋体" w:hAnsi="宋体"/>
                            <w:sz w:val="21"/>
                            <w:szCs w:val="21"/>
                            <w:lang w:val="en-US" w:eastAsia="zh-CN"/>
                          </w:rPr>
                          <w:t>C.</w:t>
                        </w:r>
                        <w:r>
                          <w:rPr>
                            <w:rFonts w:hint="eastAsia" w:ascii="宋体" w:hAnsi="宋体"/>
                            <w:sz w:val="21"/>
                            <w:szCs w:val="21"/>
                          </w:rPr>
                          <w:t>各分项按工种书面交底</w:t>
                        </w:r>
                      </w:p>
                    </w:txbxContent>
                  </v:textbox>
                </v:shape>
                <v:shape id="文本框 122" o:spid="_x0000_s1026" o:spt="202" type="#_x0000_t202" style="position:absolute;left:5760;top:0;height:624;width:2520;" fillcolor="#FFFFFF" filled="t" stroked="t" coordsize="21600,21600" o:gfxdata="UEsDBAoAAAAAAIdO4kAAAAAAAAAAAAAAAAAEAAAAZHJzL1BLAwQUAAAACACHTuJAwOx0Ob0AAADa&#10;AAAADwAAAGRycy9kb3ducmV2LnhtbEWPT2sCMRTE70K/Q3gFL9LN2qrV1eihoNibWrHXx+btH7p5&#10;2SZxtd++EQSPw8z8hlmsrqYRHTlfW1YwTFIQxLnVNZcKjl/rlykIH5A1NpZJwR95WC2fegvMtL3w&#10;nrpDKEWEsM9QQRVCm0np84oM+sS2xNErrDMYonSl1A4vEW4a+ZqmE2mw5rhQYUsfFeU/h7NRMB1t&#10;u2//+bY75ZOimYXBe7f5dUr1n4fpHESga3iE7+2tVjCG25V4A+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7HQ5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0D2B4076">
                        <w:pPr>
                          <w:widowControl/>
                          <w:numPr>
                            <w:ilvl w:val="0"/>
                            <w:numId w:val="0"/>
                          </w:numPr>
                          <w:tabs>
                            <w:tab w:val="left" w:pos="390"/>
                          </w:tabs>
                          <w:ind w:firstLine="1040"/>
                          <w:jc w:val="center"/>
                          <w:rPr>
                            <w:rFonts w:hint="eastAsia" w:ascii="宋体" w:hAnsi="宋体"/>
                            <w:sz w:val="21"/>
                            <w:szCs w:val="21"/>
                          </w:rPr>
                        </w:pPr>
                        <w:r>
                          <w:rPr>
                            <w:rFonts w:hint="eastAsia" w:ascii="宋体" w:hAnsi="宋体"/>
                            <w:sz w:val="21"/>
                            <w:szCs w:val="21"/>
                          </w:rPr>
                          <w:t>质量控制点</w:t>
                        </w:r>
                      </w:p>
                    </w:txbxContent>
                  </v:textbox>
                </v:shape>
                <v:shape id="文本框 123" o:spid="_x0000_s1026" o:spt="202" type="#_x0000_t202" style="position:absolute;left:5760;top:676;height:1404;width:2520;" fillcolor="#FFFFFF" filled="t" stroked="t" coordsize="21600,21600" o:gfxdata="UEsDBAoAAAAAAIdO4kAAAAAAAAAAAAAAAAAEAAAAZHJzL1BLAwQUAAAACACHTuJAMD7qTr0AAADa&#10;AAAADwAAAGRycy9kb3ducmV2LnhtbEWPT2sCMRTE74LfIbxCL6JZ27LqutFDocXedJX2+ti8/UM3&#10;L2uSrvbbN0LB4zAzv2Hy7dV0YiDnW8sK5rMEBHFpdcu1gtPxbboE4QOyxs4yKfglD9vNeJRjpu2F&#10;DzQUoRYRwj5DBU0IfSalLxsy6Ge2J45eZZ3BEKWrpXZ4iXDTyackSaXBluNCgz29NlR+Fz9GwfJl&#10;N3z5j+f9Z5lW3SpMFsP72Sn1+DBP1iACXcM9/N/eaQUp3K7EG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PupO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2DD9E204">
                        <w:pPr>
                          <w:widowControl/>
                          <w:numPr>
                            <w:ilvl w:val="0"/>
                            <w:numId w:val="0"/>
                          </w:numPr>
                          <w:tabs>
                            <w:tab w:val="left" w:pos="390"/>
                          </w:tabs>
                          <w:jc w:val="center"/>
                          <w:rPr>
                            <w:rFonts w:hint="eastAsia" w:ascii="宋体" w:hAnsi="宋体"/>
                            <w:sz w:val="21"/>
                            <w:szCs w:val="21"/>
                          </w:rPr>
                        </w:pPr>
                        <w:r>
                          <w:rPr>
                            <w:rFonts w:hint="eastAsia" w:ascii="宋体" w:hAnsi="宋体"/>
                            <w:sz w:val="21"/>
                            <w:szCs w:val="21"/>
                            <w:lang w:val="en-US" w:eastAsia="zh-CN"/>
                          </w:rPr>
                          <w:t>A.</w:t>
                        </w:r>
                        <w:r>
                          <w:rPr>
                            <w:rFonts w:hint="eastAsia" w:ascii="宋体" w:hAnsi="宋体"/>
                            <w:sz w:val="21"/>
                            <w:szCs w:val="21"/>
                          </w:rPr>
                          <w:t>指定质量控制点</w:t>
                        </w:r>
                      </w:p>
                      <w:p w14:paraId="454840EA">
                        <w:pPr>
                          <w:widowControl/>
                          <w:numPr>
                            <w:ilvl w:val="0"/>
                            <w:numId w:val="0"/>
                          </w:numPr>
                          <w:tabs>
                            <w:tab w:val="left" w:pos="390"/>
                          </w:tabs>
                          <w:jc w:val="center"/>
                          <w:rPr>
                            <w:rFonts w:hint="eastAsia" w:ascii="宋体" w:hAnsi="宋体"/>
                            <w:sz w:val="21"/>
                            <w:szCs w:val="21"/>
                          </w:rPr>
                        </w:pPr>
                        <w:r>
                          <w:rPr>
                            <w:rFonts w:hint="eastAsia" w:ascii="宋体" w:hAnsi="宋体"/>
                            <w:sz w:val="21"/>
                            <w:szCs w:val="21"/>
                            <w:lang w:val="en-US" w:eastAsia="zh-CN"/>
                          </w:rPr>
                          <w:t>B.</w:t>
                        </w:r>
                        <w:r>
                          <w:rPr>
                            <w:rFonts w:hint="eastAsia" w:ascii="宋体" w:hAnsi="宋体"/>
                            <w:sz w:val="21"/>
                            <w:szCs w:val="21"/>
                          </w:rPr>
                          <w:t>跟踪管理</w:t>
                        </w:r>
                      </w:p>
                      <w:p w14:paraId="0070BF43">
                        <w:pPr>
                          <w:widowControl/>
                          <w:numPr>
                            <w:ilvl w:val="0"/>
                            <w:numId w:val="0"/>
                          </w:numPr>
                          <w:tabs>
                            <w:tab w:val="left" w:pos="390"/>
                          </w:tabs>
                          <w:ind w:firstLine="1040"/>
                          <w:jc w:val="center"/>
                          <w:rPr>
                            <w:rFonts w:hint="eastAsia" w:ascii="宋体" w:hAnsi="宋体"/>
                            <w:sz w:val="21"/>
                            <w:szCs w:val="21"/>
                          </w:rPr>
                        </w:pPr>
                        <w:r>
                          <w:rPr>
                            <w:rFonts w:hint="eastAsia" w:ascii="宋体" w:hAnsi="宋体"/>
                            <w:sz w:val="21"/>
                            <w:szCs w:val="21"/>
                            <w:lang w:val="en-US" w:eastAsia="zh-CN"/>
                          </w:rPr>
                          <w:t>C.</w:t>
                        </w:r>
                        <w:r>
                          <w:rPr>
                            <w:rFonts w:hint="eastAsia" w:ascii="宋体" w:hAnsi="宋体"/>
                            <w:sz w:val="21"/>
                            <w:szCs w:val="21"/>
                          </w:rPr>
                          <w:t>分析改进</w:t>
                        </w:r>
                      </w:p>
                    </w:txbxContent>
                  </v:textbox>
                </v:shape>
                <v:shape id="文本框 124" o:spid="_x0000_s1026" o:spt="202" type="#_x0000_t202" style="position:absolute;left:3390;top:2524;height:624;width:1980;" fillcolor="#FFFFFF" filled="t" stroked="t" coordsize="21600,21600" o:gfxdata="UEsDBAoAAAAAAIdO4kAAAAAAAAAAAAAAAAAEAAAAZHJzL1BLAwQUAAAACACHTuJAX3JP1bwAAADa&#10;AAAADwAAAGRycy9kb3ducmV2LnhtbEWPT4vCMBTE74LfITzBi2iqK+p2jR4ERW/rH3avj+bZFpuX&#10;msTqfnuzIHgcZuY3zHz5MJVoyPnSsoLhIAFBnFldcq7gdFz3ZyB8QNZYWSYFf+RhuWi35phqe+c9&#10;NYeQiwhhn6KCIoQ6ldJnBRn0A1sTR+9sncEQpculdniPcFPJUZJMpMGS40KBNa0Kyi6Hm1EwG2+b&#10;X7/7+P7JJufqM/SmzebqlOp2hskXiECP8A6/2lutYAr/V+IN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9yT9W8AAAA&#10;2g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22561D86">
                        <w:pPr>
                          <w:ind w:left="0" w:leftChars="0" w:firstLine="0" w:firstLineChars="0"/>
                          <w:jc w:val="center"/>
                          <w:rPr>
                            <w:rFonts w:hint="eastAsia" w:ascii="宋体" w:hAnsi="宋体"/>
                            <w:sz w:val="21"/>
                            <w:szCs w:val="21"/>
                          </w:rPr>
                        </w:pPr>
                        <w:r>
                          <w:rPr>
                            <w:rFonts w:hint="eastAsia" w:ascii="宋体" w:hAnsi="宋体"/>
                            <w:sz w:val="21"/>
                            <w:szCs w:val="21"/>
                          </w:rPr>
                          <w:t>质量目标</w:t>
                        </w:r>
                      </w:p>
                    </w:txbxContent>
                  </v:textbox>
                </v:shape>
                <v:shape id="文本框 125" o:spid="_x0000_s1026" o:spt="202" type="#_x0000_t202" style="position:absolute;left:3390;top:3148;height:809;width:1980;" fillcolor="#FFFFFF" filled="t" stroked="t" coordsize="21600,21600" o:gfxdata="UEsDBAoAAAAAAIdO4kAAAAAAAAAAAAAAAAAEAAAAZHJzL1BLAwQUAAAACACHTuJALu3bp7wAAADa&#10;AAAADwAAAGRycy9kb3ducmV2LnhtbEWPT4vCMBTE7wt+h/CEvSyaui7+qUYPgqI3V0Wvj+bZFpuX&#10;msSq394IC3scZn4zzHT+MJVoyPnSsoJeNwFBnFldcq7gsF92RiB8QNZYWSYFT/Iwn7U+pphqe+df&#10;anYhF7GEfYoKihDqVEqfFWTQd21NHL2zdQZDlC6X2uE9lptKfifJQBosOS4UWNOioOyyuxkFo591&#10;c/Kb/vaYDc7VOHwNm9XVKfXZ7iUTEIEe4T/8R6915OB9Jd4AOX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7t26e8AAAA&#10;2g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2644E6CE">
                        <w:pPr>
                          <w:ind w:left="0" w:leftChars="0" w:firstLine="0" w:firstLineChars="0"/>
                          <w:jc w:val="center"/>
                          <w:rPr>
                            <w:rFonts w:hint="eastAsia" w:ascii="宋体" w:hAnsi="宋体"/>
                          </w:rPr>
                        </w:pPr>
                        <w:r>
                          <w:rPr>
                            <w:rFonts w:hint="eastAsia" w:ascii="宋体" w:hAnsi="宋体"/>
                            <w:sz w:val="21"/>
                            <w:szCs w:val="21"/>
                          </w:rPr>
                          <w:t>保证工程质量100%合格</w:t>
                        </w:r>
                      </w:p>
                    </w:txbxContent>
                  </v:textbox>
                </v:shape>
                <v:shape id="文本框 126" o:spid="_x0000_s1026" o:spt="202" type="#_x0000_t202" style="position:absolute;left:360;top:5824;height:624;width:2520;" fillcolor="#FFFFFF" filled="t" stroked="t" coordsize="21600,21600" o:gfxdata="UEsDBAoAAAAAAIdO4kAAAAAAAAAAAAAAAAAEAAAAZHJzL1BLAwQUAAAACACHTuJAQaF+PL0AAADa&#10;AAAADwAAAGRycy9kb3ducmV2LnhtbEWPQWvCQBSE7wX/w/KEXkrd2IrV6CaHQiW9VS31+sg+k2D2&#10;bdxdY/rvuwXB4zAz3zDrfDCt6Mn5xrKC6SQBQVxa3XCl4Hv/8bwA4QOyxtYyKfglD3k2elhjqu2V&#10;t9TvQiUihH2KCuoQulRKX9Zk0E9sRxy9o3UGQ5SuktrhNcJNK1+SZC4NNhwXauzovabytLsYBYtZ&#10;0R/85+vXTzk/tsvw9NZvzk6px/E0WYEINIR7+NYutIIl/F+JN0B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oX48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2AB587A3">
                        <w:pPr>
                          <w:ind w:left="0" w:leftChars="0" w:firstLine="0" w:firstLineChars="0"/>
                          <w:jc w:val="center"/>
                          <w:rPr>
                            <w:rFonts w:hint="eastAsia" w:ascii="宋体" w:hAnsi="宋体"/>
                            <w:sz w:val="21"/>
                            <w:szCs w:val="21"/>
                          </w:rPr>
                        </w:pPr>
                        <w:r>
                          <w:rPr>
                            <w:rFonts w:hint="eastAsia" w:ascii="宋体" w:hAnsi="宋体"/>
                            <w:sz w:val="21"/>
                            <w:szCs w:val="21"/>
                          </w:rPr>
                          <w:t>工作质量</w:t>
                        </w:r>
                      </w:p>
                    </w:txbxContent>
                  </v:textbox>
                </v:shape>
                <v:shape id="文本框 127" o:spid="_x0000_s1026" o:spt="202" type="#_x0000_t202" style="position:absolute;left:360;top:6552;height:1248;width:2520;" fillcolor="#FFFFFF" filled="t" stroked="t" coordsize="21600,21600" o:gfxdata="UEsDBAoAAAAAAIdO4kAAAAAAAAAAAAAAAAAEAAAAZHJzL1BLAwQUAAAACACHTuJAeUTf2b4AAADb&#10;AAAADwAAAGRycy9kb3ducmV2LnhtbEWPT2/CMAzF75P4DpGRdpkgZZuAdQQOSJvgNv6IXa3GtNUa&#10;pyRZgW+PD0jcbL3n936eLS6uUR2FWHs2MBpmoIgLb2suDex3X4MpqJiQLTaeycCVIizmvacZ5taf&#10;eUPdNpVKQjjmaKBKqc21jkVFDuPQt8SiHX1wmGQNpbYBzxLuGv2aZWPtsGZpqLClZUXF3/bfGZi+&#10;r7rfuH77ORTjY/ORXibd9ykY89wfZZ+gEl3Sw3y/XlnBF3r5RQb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UTf2b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606268DB">
                        <w:pPr>
                          <w:widowControl/>
                          <w:numPr>
                            <w:ilvl w:val="0"/>
                            <w:numId w:val="0"/>
                          </w:numPr>
                          <w:tabs>
                            <w:tab w:val="left" w:pos="405"/>
                          </w:tabs>
                          <w:ind w:firstLine="1040"/>
                          <w:jc w:val="center"/>
                          <w:rPr>
                            <w:rFonts w:hint="eastAsia" w:ascii="宋体" w:hAnsi="宋体"/>
                            <w:sz w:val="21"/>
                            <w:szCs w:val="21"/>
                          </w:rPr>
                        </w:pPr>
                        <w:r>
                          <w:rPr>
                            <w:rFonts w:hint="eastAsia" w:ascii="宋体" w:hAnsi="宋体"/>
                            <w:sz w:val="21"/>
                            <w:szCs w:val="21"/>
                            <w:lang w:val="en-US" w:eastAsia="zh-CN"/>
                          </w:rPr>
                          <w:t>A.</w:t>
                        </w:r>
                        <w:r>
                          <w:rPr>
                            <w:rFonts w:hint="eastAsia" w:ascii="宋体" w:hAnsi="宋体"/>
                            <w:sz w:val="21"/>
                            <w:szCs w:val="21"/>
                          </w:rPr>
                          <w:t>合理设置岗位指定专项控制点</w:t>
                        </w:r>
                      </w:p>
                      <w:p w14:paraId="691B4AEB">
                        <w:pPr>
                          <w:widowControl/>
                          <w:numPr>
                            <w:ilvl w:val="0"/>
                            <w:numId w:val="0"/>
                          </w:numPr>
                          <w:tabs>
                            <w:tab w:val="left" w:pos="405"/>
                          </w:tabs>
                          <w:jc w:val="center"/>
                          <w:rPr>
                            <w:rFonts w:hint="eastAsia" w:ascii="宋体" w:hAnsi="宋体"/>
                            <w:sz w:val="21"/>
                            <w:szCs w:val="21"/>
                          </w:rPr>
                        </w:pPr>
                        <w:r>
                          <w:rPr>
                            <w:rFonts w:hint="eastAsia" w:ascii="宋体" w:hAnsi="宋体"/>
                            <w:sz w:val="21"/>
                            <w:szCs w:val="21"/>
                            <w:lang w:val="en-US" w:eastAsia="zh-CN"/>
                          </w:rPr>
                          <w:t>B.</w:t>
                        </w:r>
                        <w:r>
                          <w:rPr>
                            <w:rFonts w:hint="eastAsia" w:ascii="宋体" w:hAnsi="宋体"/>
                            <w:sz w:val="21"/>
                            <w:szCs w:val="21"/>
                          </w:rPr>
                          <w:t>跟踪管理</w:t>
                        </w:r>
                      </w:p>
                    </w:txbxContent>
                  </v:textbox>
                </v:shape>
                <v:shape id="文本框 128" o:spid="_x0000_s1026" o:spt="202" type="#_x0000_t202" style="position:absolute;left:5760;top:5824;height:624;width:2700;" fillcolor="#FFFFFF" filled="t" stroked="t" coordsize="21600,21600" o:gfxdata="UEsDBAoAAAAAAIdO4kAAAAAAAAAAAAAAAAAEAAAAZHJzL1BLAwQUAAAACACHTuJAFgh6QrsAAADb&#10;AAAADwAAAGRycy9kb3ducmV2LnhtbEVPS2sCMRC+F/wPYYReima3FR/rRg+Fir21KnodNrMP3EzW&#10;JK723zcFobf5+J6Tr++mFT0531hWkI4TEMSF1Q1XCg77j9EchA/IGlvLpOCHPKxXg6ccM21v/E39&#10;LlQihrDPUEEdQpdJ6YuaDPqx7YgjV1pnMEToKqkd3mK4aeVrkkylwYZjQ40dvddUnHdXo2A+2fYn&#10;//n2dSymZbsIL7N+c3FKPQ/TZAki0D38ix/urY7zU/j7JR4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h6Qr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7B6D410F">
                        <w:pPr>
                          <w:ind w:left="0" w:leftChars="0" w:firstLine="0" w:firstLineChars="0"/>
                          <w:jc w:val="center"/>
                          <w:rPr>
                            <w:rFonts w:hint="eastAsia" w:ascii="宋体" w:hAnsi="宋体"/>
                            <w:sz w:val="21"/>
                            <w:szCs w:val="21"/>
                          </w:rPr>
                        </w:pPr>
                        <w:r>
                          <w:rPr>
                            <w:rFonts w:hint="eastAsia" w:ascii="宋体" w:hAnsi="宋体"/>
                            <w:sz w:val="21"/>
                            <w:szCs w:val="21"/>
                          </w:rPr>
                          <w:t>检查制度</w:t>
                        </w:r>
                      </w:p>
                    </w:txbxContent>
                  </v:textbox>
                </v:shape>
                <v:shape id="文本框 129" o:spid="_x0000_s1026" o:spt="202" type="#_x0000_t202" style="position:absolute;left:5760;top:6552;height:1248;width:2700;" fillcolor="#FFFFFF" filled="t" stroked="t" coordsize="21600,21600" o:gfxdata="UEsDBAoAAAAAAIdO4kAAAAAAAAAAAAAAAAAEAAAAZHJzL1BLAwQUAAAACACHTuJA5trkNboAAADb&#10;AAAADwAAAGRycy9kb3ducmV2LnhtbEVPTYvCMBC9C/6HMIIXWVNdcbUaPQiK3lZd1uvQjG2xmdQk&#10;VvffmwXB2zze58yXD1OJhpwvLSsY9BMQxJnVJecKfo7rjwkIH5A1VpZJwR95WC7arTmm2t55T80h&#10;5CKGsE9RQRFCnUrps4IM+r6tiSN3ts5giNDlUju8x3BTyWGSjKXBkmNDgTWtCsouh5tRMBltm5Pf&#10;fX7/ZuNzNQ29r2ZzdUp1O4NkBiLQI7zFL/dWx/lD+P8lHi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2uQ1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67CDBE93">
                        <w:pPr>
                          <w:widowControl/>
                          <w:numPr>
                            <w:ilvl w:val="0"/>
                            <w:numId w:val="0"/>
                          </w:numPr>
                          <w:tabs>
                            <w:tab w:val="left" w:pos="405"/>
                          </w:tabs>
                          <w:jc w:val="center"/>
                          <w:rPr>
                            <w:rFonts w:hint="eastAsia" w:ascii="宋体" w:hAnsi="宋体"/>
                            <w:sz w:val="21"/>
                            <w:szCs w:val="21"/>
                          </w:rPr>
                        </w:pPr>
                        <w:r>
                          <w:rPr>
                            <w:rFonts w:hint="eastAsia" w:ascii="宋体" w:hAnsi="宋体"/>
                            <w:sz w:val="21"/>
                            <w:szCs w:val="21"/>
                            <w:lang w:val="en-US" w:eastAsia="zh-CN"/>
                          </w:rPr>
                          <w:t>A.</w:t>
                        </w:r>
                        <w:r>
                          <w:rPr>
                            <w:rFonts w:hint="eastAsia" w:ascii="宋体" w:hAnsi="宋体"/>
                            <w:sz w:val="21"/>
                            <w:szCs w:val="21"/>
                          </w:rPr>
                          <w:t>加强自检互检专检</w:t>
                        </w:r>
                      </w:p>
                      <w:p w14:paraId="0E6F1014">
                        <w:pPr>
                          <w:widowControl/>
                          <w:numPr>
                            <w:ilvl w:val="0"/>
                            <w:numId w:val="0"/>
                          </w:numPr>
                          <w:tabs>
                            <w:tab w:val="left" w:pos="405"/>
                          </w:tabs>
                          <w:jc w:val="center"/>
                          <w:rPr>
                            <w:rFonts w:hint="eastAsia" w:ascii="宋体" w:hAnsi="宋体"/>
                            <w:sz w:val="21"/>
                            <w:szCs w:val="21"/>
                          </w:rPr>
                        </w:pPr>
                        <w:r>
                          <w:rPr>
                            <w:rFonts w:hint="eastAsia" w:ascii="宋体" w:hAnsi="宋体"/>
                            <w:sz w:val="21"/>
                            <w:szCs w:val="21"/>
                            <w:lang w:val="en-US" w:eastAsia="zh-CN"/>
                          </w:rPr>
                          <w:t>B.</w:t>
                        </w:r>
                        <w:r>
                          <w:rPr>
                            <w:rFonts w:hint="eastAsia" w:ascii="宋体" w:hAnsi="宋体"/>
                            <w:sz w:val="21"/>
                            <w:szCs w:val="21"/>
                          </w:rPr>
                          <w:t>落实整改措施</w:t>
                        </w:r>
                      </w:p>
                      <w:p w14:paraId="7E18321B">
                        <w:pPr>
                          <w:widowControl/>
                          <w:numPr>
                            <w:ilvl w:val="0"/>
                            <w:numId w:val="0"/>
                          </w:numPr>
                          <w:tabs>
                            <w:tab w:val="left" w:pos="405"/>
                          </w:tabs>
                          <w:jc w:val="center"/>
                          <w:rPr>
                            <w:rFonts w:hint="eastAsia" w:ascii="宋体" w:hAnsi="宋体"/>
                            <w:sz w:val="21"/>
                            <w:szCs w:val="21"/>
                          </w:rPr>
                        </w:pPr>
                        <w:r>
                          <w:rPr>
                            <w:rFonts w:hint="eastAsia" w:ascii="宋体" w:hAnsi="宋体"/>
                            <w:sz w:val="21"/>
                            <w:szCs w:val="21"/>
                            <w:lang w:val="en-US" w:eastAsia="zh-CN"/>
                          </w:rPr>
                          <w:t>C.</w:t>
                        </w:r>
                        <w:r>
                          <w:rPr>
                            <w:rFonts w:hint="eastAsia" w:ascii="宋体" w:hAnsi="宋体"/>
                            <w:sz w:val="21"/>
                            <w:szCs w:val="21"/>
                          </w:rPr>
                          <w:t>评定及奖罚</w:t>
                        </w:r>
                      </w:p>
                    </w:txbxContent>
                  </v:textbox>
                </v:shape>
                <v:line id="直线 130" o:spid="_x0000_s1026" o:spt="20" style="position:absolute;left:2880;top:1196;height:0;width:2880;" filled="f" stroked="t" coordsize="21600,21600" o:gfxdata="UEsDBAoAAAAAAIdO4kAAAAAAAAAAAAAAAAAEAAAAZHJzL1BLAwQUAAAACACHTuJA1+5O37wAAADb&#10;AAAADwAAAGRycy9kb3ducmV2LnhtbEVPTWvCQBC9F/oflin0InVXA0WimxyqgR68mCq9DtkxCc3O&#10;xuw2sf56t1DobR7vczb51XZipMG3jjUs5goEceVMy7WG40fxsgLhA7LBzjFp+CEPefb4sMHUuIkP&#10;NJahFjGEfYoamhD6VEpfNWTRz11PHLmzGyyGCIdamgGnGG47uVTqVVpsOTY02NNbQ9VX+W01+OJE&#10;l+I2q2bqM6kdLS/b/Q61fn5aqDWIQNfwL/5zv5s4P4H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uTt+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31" o:spid="_x0000_s1026" o:spt="20" style="position:absolute;left:1500;top:2212;flip:y;height:3588;width:0;" filled="f" stroked="t" coordsize="21600,21600" o:gfxdata="UEsDBAoAAAAAAIdO4kAAAAAAAAAAAAAAAAAEAAAAZHJzL1BLAwQUAAAACACHTuJAaQnogboAAADb&#10;AAAADwAAAGRycy9kb3ducmV2LnhtbEVP32vCMBB+F/wfwgm+zUQdMqtRRFQGA2FafT6bsy02l9LE&#10;6v77ZTDw7T6+nzdfPm0lWmp86VjDcKBAEGfOlJxrSI/btw8QPiAbrByThh/ysFx0O3NMjHvwN7WH&#10;kIsYwj5BDUUIdSKlzwqy6AeuJo7c1TUWQ4RNLk2DjxhuKzlSaiItlhwbCqxpXVB2O9ythtX5azPe&#10;txfrKjPN05OxqdqNtO73hmoGItAzvMT/7k8T57/D3y/xALn4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CeiB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32" o:spid="_x0000_s1026" o:spt="20" style="position:absolute;left:6960;top:2056;height:3744;width:0;" filled="f" stroked="t" coordsize="21600,21600" o:gfxdata="UEsDBAoAAAAAAIdO4kAAAAAAAAAAAAAAAAAEAAAAZHJzL1BLAwQUAAAACACHTuJAN0tzMLwAAADb&#10;AAAADwAAAGRycy9kb3ducmV2LnhtbEVPS2vCQBC+C/6HZQq9BN01p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LczC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33" o:spid="_x0000_s1026" o:spt="20" style="position:absolute;left:2880;top:6924;height:0;width:2880;" filled="f" stroked="t" coordsize="21600,21600" o:gfxdata="UEsDBAoAAAAAAIdO4kAAAAAAAAAAAAAAAAAEAAAAZHJzL1BLAwQUAAAACACHTuJAx5ntR7wAAADb&#10;AAAADwAAAGRycy9kb3ducmV2LnhtbEVPTWvCQBC9F/oflin0EuquFkSimxyqgR68mCq9DtkxCc3O&#10;xuw2sf56t1DobR7vczb51XZipMG3jjXMZwoEceVMy7WG40fxsgLhA7LBzjFp+CEPefb4sMHUuIkP&#10;NJahFjGEfYoamhD6VEpfNWTRz1xPHLmzGyyGCIdamgGnGG47uVBqKS22HBsa7Omtoeqr/LYafHGi&#10;S3FLqkR9vtaOFpftfodaPz/N1RpEoGv4F/+5302cv4T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Z7Ue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34" o:spid="_x0000_s1026" o:spt="20" style="position:absolute;left:2865;top:3939;flip:x;height:1861;width:895;" filled="f" stroked="t" coordsize="21600,21600" o:gfxdata="UEsDBAoAAAAAAIdO4kAAAAAAAAAAAAAAAAAEAAAAZHJzL1BLAwQUAAAACACHTuJAmdt29roAAADb&#10;AAAADwAAAGRycy9kb3ducmV2LnhtbEVP32vCMBB+F/wfwgm+zUSFOatRRFQGA2FafT6bsy02l9LE&#10;6v77ZTDw7T6+nzdfPm0lWmp86VjDcKBAEGfOlJxrSI/btw8QPiAbrByThh/ysFx0O3NMjHvwN7WH&#10;kIsYwj5BDUUIdSKlzwqy6AeuJo7c1TUWQ4RNLk2DjxhuKzlS6l1aLDk2FFjTuqDsdrhbDavz12a8&#10;by/WVWaapydjU7Ubad3vDdUMRKBneIn/3Z8mzp/A3y/xALn4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23b2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35" o:spid="_x0000_s1026" o:spt="20" style="position:absolute;left:4964;top:3981;height:1819;width:781;" filled="f" stroked="t" coordsize="21600,21600" o:gfxdata="UEsDBAoAAAAAAIdO4kAAAAAAAAAAAAAAAAAEAAAAZHJzL1BLAwQUAAAACACHTuJA2Urcrr4AAADb&#10;AAAADwAAAGRycy9kb3ducmV2LnhtbEWPT2/CMAzF75P4DpGRdkEjgUnTVAg9sFXagQt/pl2txrQV&#10;jdM2GTA+PT5M4mbrPb/38zK/+ladaYhNYAuzqQFFXAbXcGXhsC9e3kHFhOywDUwW/ihCvho9LTFz&#10;4cJbOu9SpSSEY4YW6pS6TOtY1uQxTkNHLNoxDB6TrEOl3YAXCfetnhvzpj02LA01drSuqTztfr2F&#10;WHxTX9wm5cT8vFaB5v3H5hOtfR7PzAJUomt6mP+vv5zgC6z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rcrr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w10:wrap type="none"/>
                <w10:anchorlock/>
              </v:group>
            </w:pict>
          </mc:Fallback>
        </mc:AlternateContent>
      </w:r>
    </w:p>
    <w:p w14:paraId="77BAF37E">
      <w:pPr>
        <w:pStyle w:val="22"/>
        <w:ind w:left="0" w:leftChars="0" w:firstLine="0" w:firstLineChars="0"/>
        <w:jc w:val="center"/>
        <w:rPr>
          <w:rFonts w:hint="eastAsia" w:ascii="仿宋" w:hAnsi="仿宋" w:eastAsia="仿宋" w:cs="仿宋"/>
          <w:b/>
          <w:bCs/>
          <w:kern w:val="0"/>
          <w:sz w:val="24"/>
          <w:szCs w:val="24"/>
          <w:highlight w:val="none"/>
          <w:lang w:eastAsia="zh-CN"/>
        </w:rPr>
      </w:pPr>
    </w:p>
    <w:p w14:paraId="40FF34E6">
      <w:pPr>
        <w:pStyle w:val="65"/>
        <w:bidi w:val="0"/>
        <w:jc w:val="center"/>
        <w:rPr>
          <w:rFonts w:hint="default"/>
          <w:b w:val="0"/>
          <w:bCs w:val="0"/>
          <w:lang w:val="en-US" w:eastAsia="zh-CN"/>
        </w:rPr>
      </w:pPr>
      <w:r>
        <w:rPr>
          <w:rFonts w:hint="eastAsia"/>
          <w:b w:val="0"/>
          <w:bCs w:val="0"/>
          <w:lang w:val="en-US" w:eastAsia="zh-CN"/>
        </w:rPr>
        <w:t>图5.4 质量目标管理网络图</w:t>
      </w:r>
    </w:p>
    <w:p w14:paraId="05C17E5D">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eastAsia="宋体" w:cs="宋体"/>
          <w:color w:val="auto"/>
          <w:sz w:val="24"/>
          <w:szCs w:val="24"/>
          <w:lang w:val="en-US" w:eastAsia="zh-CN"/>
        </w:rPr>
      </w:pPr>
    </w:p>
    <w:p w14:paraId="2F61E549">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eastAsia="宋体" w:cs="宋体"/>
          <w:color w:val="auto"/>
          <w:sz w:val="24"/>
          <w:szCs w:val="24"/>
          <w:lang w:val="en-US" w:eastAsia="zh-CN"/>
        </w:rPr>
      </w:pPr>
    </w:p>
    <w:p w14:paraId="77C73559">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eastAsia="宋体" w:cs="宋体"/>
          <w:color w:val="auto"/>
          <w:sz w:val="24"/>
          <w:szCs w:val="24"/>
          <w:lang w:val="en-US" w:eastAsia="zh-CN"/>
        </w:rPr>
      </w:pPr>
    </w:p>
    <w:p w14:paraId="2AEF3148">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eastAsia="宋体" w:cs="宋体"/>
          <w:color w:val="auto"/>
          <w:sz w:val="24"/>
          <w:szCs w:val="24"/>
          <w:lang w:val="en-US" w:eastAsia="zh-CN"/>
        </w:rPr>
      </w:pPr>
    </w:p>
    <w:p w14:paraId="477E6043">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eastAsia="宋体" w:cs="宋体"/>
          <w:color w:val="auto"/>
          <w:sz w:val="24"/>
          <w:szCs w:val="24"/>
          <w:lang w:val="en-US" w:eastAsia="zh-CN"/>
        </w:rPr>
      </w:pPr>
    </w:p>
    <w:p w14:paraId="7092D07A">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eastAsia="宋体" w:cs="宋体"/>
          <w:color w:val="auto"/>
          <w:sz w:val="24"/>
          <w:szCs w:val="24"/>
          <w:lang w:val="en-US" w:eastAsia="zh-CN"/>
        </w:rPr>
      </w:pPr>
    </w:p>
    <w:p w14:paraId="3E52CC51">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eastAsia="宋体" w:cs="宋体"/>
          <w:color w:val="auto"/>
          <w:sz w:val="24"/>
          <w:szCs w:val="24"/>
          <w:lang w:val="en-US" w:eastAsia="zh-CN"/>
        </w:rPr>
      </w:pPr>
    </w:p>
    <w:p w14:paraId="02A48D69">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eastAsia="宋体" w:cs="宋体"/>
          <w:color w:val="auto"/>
          <w:sz w:val="24"/>
          <w:szCs w:val="24"/>
          <w:lang w:val="en-US" w:eastAsia="zh-CN"/>
        </w:rPr>
      </w:pPr>
    </w:p>
    <w:p w14:paraId="5FBBEF2D">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eastAsia="宋体" w:cs="宋体"/>
          <w:color w:val="auto"/>
          <w:sz w:val="24"/>
          <w:szCs w:val="24"/>
          <w:lang w:val="en-US" w:eastAsia="zh-CN"/>
        </w:rPr>
      </w:pPr>
    </w:p>
    <w:p w14:paraId="20985D24">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eastAsia="宋体" w:cs="宋体"/>
          <w:color w:val="auto"/>
          <w:sz w:val="24"/>
          <w:szCs w:val="24"/>
          <w:lang w:val="en-US" w:eastAsia="zh-CN"/>
        </w:rPr>
      </w:pPr>
    </w:p>
    <w:p w14:paraId="066B8860">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七、质量通病防治清单</w:t>
      </w:r>
    </w:p>
    <w:p w14:paraId="676FF96A">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default" w:ascii="宋体" w:hAnsi="宋体" w:eastAsia="宋体" w:cs="宋体"/>
          <w:color w:val="auto"/>
          <w:sz w:val="24"/>
          <w:szCs w:val="24"/>
          <w:lang w:val="en-US" w:eastAsia="zh-CN"/>
        </w:rPr>
      </w:pPr>
      <w:r>
        <w:rPr>
          <w:rFonts w:hint="eastAsia"/>
          <w:lang w:val="en-US" w:eastAsia="zh-CN"/>
        </w:rPr>
        <w:t>通过对自身项目特点辨识，结合《</w:t>
      </w:r>
      <w:r>
        <w:t>宝钢股份建设技改工程质量通病防治手册</w:t>
      </w:r>
      <w:r>
        <w:rPr>
          <w:rFonts w:hint="eastAsia"/>
          <w:lang w:val="en-US" w:eastAsia="zh-CN"/>
        </w:rPr>
        <w:t>》中列明的常见质量通病，</w:t>
      </w:r>
      <w:r>
        <w:rPr>
          <w:rFonts w:hint="eastAsia" w:ascii="宋体" w:hAnsi="宋体" w:eastAsia="宋体" w:cs="宋体"/>
          <w:color w:val="auto"/>
          <w:sz w:val="24"/>
          <w:szCs w:val="24"/>
          <w:lang w:val="en-US" w:eastAsia="zh-CN"/>
        </w:rPr>
        <w:t>质量通病防治清单如下图5.5所示：</w:t>
      </w:r>
    </w:p>
    <w:p w14:paraId="170881A2">
      <w:pPr>
        <w:bidi w:val="0"/>
        <w:ind w:left="0" w:leftChars="0" w:firstLine="0" w:firstLineChars="0"/>
        <w:rPr>
          <w:rFonts w:hint="eastAsia"/>
          <w:lang w:eastAsia="zh-CN"/>
        </w:rPr>
      </w:pPr>
      <w:r>
        <w:rPr>
          <w:rFonts w:hint="eastAsia"/>
          <w:lang w:eastAsia="zh-CN"/>
        </w:rPr>
        <w:drawing>
          <wp:inline distT="0" distB="0" distL="114300" distR="114300">
            <wp:extent cx="5272405" cy="2635250"/>
            <wp:effectExtent l="0" t="0" r="4445" b="12700"/>
            <wp:docPr id="313" name="图片 108" descr="affd22abeb6a6e07970c19bb1df92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108" descr="affd22abeb6a6e07970c19bb1df9297a"/>
                    <pic:cNvPicPr>
                      <a:picLocks noChangeAspect="1"/>
                    </pic:cNvPicPr>
                  </pic:nvPicPr>
                  <pic:blipFill>
                    <a:blip r:embed="rId51"/>
                    <a:stretch>
                      <a:fillRect/>
                    </a:stretch>
                  </pic:blipFill>
                  <pic:spPr>
                    <a:xfrm>
                      <a:off x="0" y="0"/>
                      <a:ext cx="5272405" cy="2635250"/>
                    </a:xfrm>
                    <a:prstGeom prst="rect">
                      <a:avLst/>
                    </a:prstGeom>
                    <a:noFill/>
                    <a:ln>
                      <a:noFill/>
                    </a:ln>
                  </pic:spPr>
                </pic:pic>
              </a:graphicData>
            </a:graphic>
          </wp:inline>
        </w:drawing>
      </w:r>
      <w:r>
        <w:rPr>
          <w:rFonts w:hint="eastAsia"/>
          <w:lang w:eastAsia="zh-CN"/>
        </w:rPr>
        <w:drawing>
          <wp:inline distT="0" distB="0" distL="114300" distR="114300">
            <wp:extent cx="5267960" cy="2159000"/>
            <wp:effectExtent l="0" t="0" r="8890" b="12700"/>
            <wp:docPr id="314" name="图片 106" descr="b2383e5e253c998154b5efeb2090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106" descr="b2383e5e253c998154b5efeb20907805"/>
                    <pic:cNvPicPr>
                      <a:picLocks noChangeAspect="1"/>
                    </pic:cNvPicPr>
                  </pic:nvPicPr>
                  <pic:blipFill>
                    <a:blip r:embed="rId52"/>
                    <a:stretch>
                      <a:fillRect/>
                    </a:stretch>
                  </pic:blipFill>
                  <pic:spPr>
                    <a:xfrm>
                      <a:off x="0" y="0"/>
                      <a:ext cx="5267960" cy="2159000"/>
                    </a:xfrm>
                    <a:prstGeom prst="rect">
                      <a:avLst/>
                    </a:prstGeom>
                    <a:noFill/>
                    <a:ln>
                      <a:noFill/>
                    </a:ln>
                  </pic:spPr>
                </pic:pic>
              </a:graphicData>
            </a:graphic>
          </wp:inline>
        </w:drawing>
      </w:r>
      <w:r>
        <w:rPr>
          <w:rFonts w:hint="eastAsia"/>
          <w:lang w:eastAsia="zh-CN"/>
        </w:rPr>
        <w:drawing>
          <wp:inline distT="0" distB="0" distL="114300" distR="114300">
            <wp:extent cx="5276850" cy="1921510"/>
            <wp:effectExtent l="0" t="0" r="0" b="2540"/>
            <wp:docPr id="315" name="图片 107" descr="ef370933b316db550aaf9fb8cd0dc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107" descr="ef370933b316db550aaf9fb8cd0dcbfd"/>
                    <pic:cNvPicPr>
                      <a:picLocks noChangeAspect="1"/>
                    </pic:cNvPicPr>
                  </pic:nvPicPr>
                  <pic:blipFill>
                    <a:blip r:embed="rId53"/>
                    <a:stretch>
                      <a:fillRect/>
                    </a:stretch>
                  </pic:blipFill>
                  <pic:spPr>
                    <a:xfrm>
                      <a:off x="0" y="0"/>
                      <a:ext cx="5276850" cy="1921510"/>
                    </a:xfrm>
                    <a:prstGeom prst="rect">
                      <a:avLst/>
                    </a:prstGeom>
                    <a:noFill/>
                    <a:ln>
                      <a:noFill/>
                    </a:ln>
                  </pic:spPr>
                </pic:pic>
              </a:graphicData>
            </a:graphic>
          </wp:inline>
        </w:drawing>
      </w:r>
    </w:p>
    <w:p w14:paraId="0910191A">
      <w:pPr>
        <w:pStyle w:val="65"/>
        <w:bidi w:val="0"/>
        <w:rPr>
          <w:rFonts w:hint="default"/>
          <w:b w:val="0"/>
          <w:bCs w:val="0"/>
          <w:lang w:val="en-US" w:eastAsia="zh-CN"/>
        </w:rPr>
      </w:pPr>
      <w:r>
        <w:rPr>
          <w:rFonts w:hint="eastAsia"/>
          <w:b w:val="0"/>
          <w:bCs w:val="0"/>
          <w:lang w:val="en-US" w:eastAsia="zh-CN"/>
        </w:rPr>
        <w:t>图5.5 质量通病防治清单</w:t>
      </w:r>
    </w:p>
    <w:p w14:paraId="60C3A098">
      <w:pPr>
        <w:pageBreakBefore/>
        <w:spacing w:line="360" w:lineRule="auto"/>
        <w:ind w:right="-11" w:firstLine="24" w:firstLineChars="10"/>
        <w:jc w:val="center"/>
        <w:outlineLvl w:val="0"/>
        <w:rPr>
          <w:rFonts w:hint="eastAsia" w:ascii="宋体" w:hAnsi="宋体" w:cs="宋体"/>
          <w:color w:val="auto"/>
          <w:sz w:val="24"/>
          <w:szCs w:val="24"/>
        </w:rPr>
      </w:pPr>
      <w:bookmarkStart w:id="238" w:name="_Toc9323"/>
      <w:r>
        <w:rPr>
          <w:rFonts w:hint="eastAsia" w:ascii="宋体" w:hAnsi="宋体" w:cs="宋体"/>
          <w:b/>
          <w:bCs/>
          <w:color w:val="auto"/>
          <w:sz w:val="24"/>
          <w:szCs w:val="24"/>
        </w:rPr>
        <w:t>第六章 安全管理计划</w:t>
      </w:r>
      <w:bookmarkEnd w:id="233"/>
      <w:bookmarkEnd w:id="234"/>
      <w:bookmarkEnd w:id="235"/>
      <w:bookmarkEnd w:id="236"/>
      <w:bookmarkEnd w:id="237"/>
      <w:bookmarkEnd w:id="238"/>
    </w:p>
    <w:p w14:paraId="76B3AD6E">
      <w:pPr>
        <w:pStyle w:val="4"/>
        <w:numPr>
          <w:ilvl w:val="1"/>
          <w:numId w:val="0"/>
        </w:numPr>
        <w:spacing w:before="0" w:after="0" w:line="360" w:lineRule="auto"/>
        <w:jc w:val="left"/>
        <w:outlineLvl w:val="1"/>
        <w:rPr>
          <w:rFonts w:hint="eastAsia" w:ascii="宋体" w:hAnsi="宋体" w:eastAsia="宋体" w:cs="宋体"/>
          <w:b w:val="0"/>
          <w:color w:val="auto"/>
          <w:sz w:val="24"/>
          <w:szCs w:val="24"/>
        </w:rPr>
      </w:pPr>
      <w:bookmarkStart w:id="239" w:name="_Toc19602"/>
      <w:bookmarkStart w:id="240" w:name="_Toc27162_WPSOffice_Level2"/>
      <w:bookmarkStart w:id="241" w:name="_Toc25421"/>
      <w:bookmarkStart w:id="242" w:name="_Toc11802"/>
      <w:bookmarkStart w:id="243" w:name="_Toc4115"/>
      <w:bookmarkStart w:id="244" w:name="_Toc19548"/>
      <w:r>
        <w:rPr>
          <w:rFonts w:hint="eastAsia" w:ascii="宋体" w:hAnsi="宋体" w:eastAsia="宋体" w:cs="宋体"/>
          <w:color w:val="auto"/>
          <w:sz w:val="24"/>
          <w:szCs w:val="24"/>
        </w:rPr>
        <w:t>第一节 安全保证措施</w:t>
      </w:r>
      <w:bookmarkEnd w:id="239"/>
      <w:bookmarkEnd w:id="240"/>
      <w:bookmarkEnd w:id="241"/>
      <w:bookmarkEnd w:id="242"/>
      <w:bookmarkEnd w:id="243"/>
      <w:bookmarkEnd w:id="244"/>
    </w:p>
    <w:p w14:paraId="1A700FA8">
      <w:pPr>
        <w:spacing w:line="360" w:lineRule="auto"/>
        <w:rPr>
          <w:rFonts w:hint="eastAsia" w:ascii="宋体" w:hAnsi="宋体" w:cs="宋体"/>
          <w:color w:val="auto"/>
          <w:sz w:val="24"/>
          <w:szCs w:val="24"/>
        </w:rPr>
      </w:pPr>
      <w:bookmarkStart w:id="245" w:name="_Toc24676"/>
      <w:bookmarkStart w:id="246" w:name="_Toc393374183"/>
      <w:bookmarkStart w:id="247" w:name="_Toc260964019"/>
      <w:bookmarkStart w:id="248" w:name="_Toc393984729"/>
      <w:r>
        <w:rPr>
          <w:rFonts w:hint="eastAsia" w:ascii="宋体" w:hAnsi="宋体" w:cs="宋体"/>
          <w:color w:val="auto"/>
          <w:sz w:val="24"/>
          <w:szCs w:val="24"/>
        </w:rPr>
        <w:t>一、安全管理目标</w:t>
      </w:r>
      <w:bookmarkEnd w:id="245"/>
      <w:bookmarkEnd w:id="246"/>
      <w:bookmarkEnd w:id="247"/>
      <w:bookmarkEnd w:id="248"/>
    </w:p>
    <w:p w14:paraId="0C17AD22">
      <w:pPr>
        <w:spacing w:line="360" w:lineRule="auto"/>
        <w:ind w:right="-12" w:firstLine="480" w:firstLineChars="200"/>
        <w:rPr>
          <w:rFonts w:hint="eastAsia" w:ascii="宋体" w:hAnsi="宋体" w:cs="宋体"/>
          <w:color w:val="auto"/>
          <w:sz w:val="24"/>
          <w:szCs w:val="24"/>
        </w:rPr>
      </w:pPr>
      <w:r>
        <w:rPr>
          <w:rFonts w:hint="eastAsia" w:ascii="宋体" w:hAnsi="宋体" w:cs="宋体"/>
          <w:color w:val="auto"/>
          <w:sz w:val="24"/>
          <w:szCs w:val="24"/>
        </w:rPr>
        <w:t>工程施工期内；无轻伤及以上事故；无火灾事故；无交通事故。</w:t>
      </w:r>
    </w:p>
    <w:p w14:paraId="53216741">
      <w:pPr>
        <w:numPr>
          <w:ilvl w:val="0"/>
          <w:numId w:val="8"/>
        </w:numPr>
        <w:spacing w:line="360" w:lineRule="auto"/>
        <w:rPr>
          <w:rFonts w:hint="eastAsia" w:ascii="宋体" w:hAnsi="宋体" w:cs="宋体"/>
          <w:color w:val="auto"/>
          <w:sz w:val="24"/>
          <w:szCs w:val="24"/>
        </w:rPr>
      </w:pPr>
      <w:bookmarkStart w:id="249" w:name="_Toc393374184"/>
      <w:bookmarkStart w:id="250" w:name="_Toc260964020"/>
      <w:bookmarkStart w:id="251" w:name="_Toc26075"/>
      <w:bookmarkStart w:id="252" w:name="_Toc393984730"/>
      <w:r>
        <w:rPr>
          <w:rFonts w:hint="eastAsia" w:ascii="宋体" w:hAnsi="宋体" w:cs="宋体"/>
          <w:color w:val="auto"/>
          <w:sz w:val="24"/>
          <w:szCs w:val="24"/>
        </w:rPr>
        <w:t>安全管理体系</w:t>
      </w:r>
      <w:bookmarkEnd w:id="249"/>
      <w:bookmarkEnd w:id="250"/>
      <w:bookmarkEnd w:id="251"/>
      <w:bookmarkEnd w:id="252"/>
    </w:p>
    <w:p w14:paraId="0B111BA4">
      <w:pPr>
        <w:spacing w:line="360" w:lineRule="auto"/>
        <w:ind w:right="-11"/>
      </w:pPr>
      <w:bookmarkStart w:id="253" w:name="_Toc393984731"/>
      <w:bookmarkStart w:id="254" w:name="_Toc393374185"/>
      <w:bookmarkStart w:id="255" w:name="_Toc32034"/>
      <w:bookmarkStart w:id="256" w:name="_Toc260964021"/>
    </w:p>
    <w:p w14:paraId="0255855C">
      <w:pPr>
        <w:bidi w:val="0"/>
      </w:pPr>
    </w:p>
    <w:p w14:paraId="7DFB6238">
      <w:pPr>
        <w:spacing w:line="360" w:lineRule="auto"/>
        <w:ind w:right="-11"/>
      </w:pPr>
      <w:r>
        <w:rPr>
          <w:sz w:val="21"/>
        </w:rPr>
        <mc:AlternateContent>
          <mc:Choice Requires="wps">
            <w:drawing>
              <wp:anchor distT="0" distB="0" distL="114300" distR="114300" simplePos="0" relativeHeight="251754496" behindDoc="0" locked="0" layoutInCell="1" allowOverlap="1">
                <wp:simplePos x="0" y="0"/>
                <wp:positionH relativeFrom="column">
                  <wp:posOffset>1827530</wp:posOffset>
                </wp:positionH>
                <wp:positionV relativeFrom="paragraph">
                  <wp:posOffset>41275</wp:posOffset>
                </wp:positionV>
                <wp:extent cx="1440180" cy="507365"/>
                <wp:effectExtent l="9525" t="9525" r="17145" b="16510"/>
                <wp:wrapNone/>
                <wp:docPr id="247" name="文本框 379"/>
                <wp:cNvGraphicFramePr/>
                <a:graphic xmlns:a="http://schemas.openxmlformats.org/drawingml/2006/main">
                  <a:graphicData uri="http://schemas.microsoft.com/office/word/2010/wordprocessingShape">
                    <wps:wsp>
                      <wps:cNvSpPr txBox="1"/>
                      <wps:spPr>
                        <a:xfrm>
                          <a:off x="0" y="0"/>
                          <a:ext cx="1440180" cy="507365"/>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233FBF92">
                            <w:pPr>
                              <w:ind w:left="0" w:leftChars="0" w:firstLine="0" w:firstLineChars="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项目经理</w:t>
                            </w:r>
                          </w:p>
                          <w:p w14:paraId="56515F23">
                            <w:pPr>
                              <w:ind w:left="0" w:leftChars="0" w:firstLine="0" w:firstLineChars="0"/>
                              <w:jc w:val="center"/>
                              <w:rPr>
                                <w:rFonts w:hint="default" w:ascii="宋体" w:hAnsi="宋体" w:eastAsia="宋体" w:cs="宋体"/>
                                <w:b/>
                                <w:bCs/>
                                <w:sz w:val="18"/>
                                <w:szCs w:val="18"/>
                                <w:lang w:val="en-US" w:eastAsia="zh-CN"/>
                              </w:rPr>
                            </w:pPr>
                            <w:r>
                              <w:rPr>
                                <w:rFonts w:hint="eastAsia" w:ascii="宋体" w:hAnsi="宋体" w:cs="宋体"/>
                                <w:sz w:val="18"/>
                                <w:szCs w:val="18"/>
                                <w:lang w:val="en-US" w:eastAsia="zh-CN"/>
                              </w:rPr>
                              <w:t>张秋</w:t>
                            </w:r>
                            <w:r>
                              <w:rPr>
                                <w:rFonts w:hint="eastAsia" w:ascii="宋体" w:hAnsi="宋体" w:cs="宋体"/>
                                <w:b w:val="0"/>
                                <w:bCs w:val="0"/>
                                <w:sz w:val="18"/>
                                <w:szCs w:val="18"/>
                                <w:lang w:val="en-US" w:eastAsia="zh-CN"/>
                              </w:rPr>
                              <w:t>杰13761790743</w:t>
                            </w:r>
                          </w:p>
                          <w:p w14:paraId="14CA2970">
                            <w:pPr>
                              <w:jc w:val="center"/>
                              <w:rPr>
                                <w:rFonts w:hint="eastAsia" w:ascii="宋体" w:hAnsi="宋体" w:eastAsia="宋体" w:cs="宋体"/>
                                <w:sz w:val="18"/>
                                <w:szCs w:val="18"/>
                                <w:lang w:eastAsia="zh-CN"/>
                              </w:rPr>
                            </w:pPr>
                          </w:p>
                        </w:txbxContent>
                      </wps:txbx>
                      <wps:bodyPr wrap="square" lIns="91439" tIns="45719" rIns="91439" bIns="45719" upright="1"/>
                    </wps:wsp>
                  </a:graphicData>
                </a:graphic>
              </wp:anchor>
            </w:drawing>
          </mc:Choice>
          <mc:Fallback>
            <w:pict>
              <v:shape id="文本框 379" o:spid="_x0000_s1026" o:spt="202" type="#_x0000_t202" style="position:absolute;left:0pt;margin-left:143.9pt;margin-top:3.25pt;height:39.95pt;width:113.4pt;z-index:251754496;mso-width-relative:page;mso-height-relative:page;" fillcolor="#CCFFFF" filled="t" stroked="t" coordsize="21600,21600" o:gfxdata="UEsDBAoAAAAAAIdO4kAAAAAAAAAAAAAAAAAEAAAAZHJzL1BLAwQUAAAACACHTuJAmcvJRdkAAAAI&#10;AQAADwAAAGRycy9kb3ducmV2LnhtbE2PQU+DQBSE7yb+h80z8WYXsFCCPHqoMV40ptWD3hZ4slT2&#10;LWW3pf5715MeJzOZ+aZcn80gTjS53jJCvIhAEDe27blDeHt9uMlBOK+4VYNlQvgmB+vq8qJURWtn&#10;3tJp5zsRStgVCkF7PxZSukaTUW5hR+LgfdrJKB/k1Ml2UnMoN4NMoiiTRvUcFrQaaaOp+dodDcLt&#10;fa1X++en/WGjX/rH5DDO7x8p4vVVHN2B8HT2f2H4xQ/oUAWm2h65dWJASPJVQPcIWQoi+Gm8zEDU&#10;CHm2BFmV8v+B6gdQSwMEFAAAAAgAh07iQO6JcN4yAgAAfQQAAA4AAABkcnMvZTJvRG9jLnhtbK1U&#10;zY7TMBC+I/EOlu806d92GzVdiZYiJARICw/g2k5iyX/YbpO+ALwBJy7cea4+B2On2+0uHHrAB2fG&#10;M/5m5ptxFnedkmjPnRdGl3g4yDHimhomdF3iL583r24x8oFoRqTRvMQH7vHd8uWLRWsLPjKNkYw7&#10;BCDaF60tcROCLbLM04Yr4gfGcg3GyjhFAqiuzpgjLaArmY3y/CZrjWPWGcq9h9N1b8QnRHcNoKkq&#10;Qfna0J3iOvSojksSoCTfCOvxMmVbVZyGj1XleUCyxFBpSDsEAXkb92y5IEXtiG0EPaVArknhWU2K&#10;CA1Bz1BrEgjaOfEXlBLUGW+qMKBGZX0hiRGoYpg/4+a+IZanWoBqb8+k+/8HSz/sPzkkWIlHkxlG&#10;miho+fHH9+PP38df39B4No8UtdYX4HlvwTd0r00Hg/Nw7uEwVt5VTsUv1ITADgQfzgTzLiAaL00m&#10;+fAWTBRs03w2vplGmOzxtnU+vOVGoSiU2EEDE69k/96H3vXBJQbzRgq2EVImxdXblXRoT6DZq9UG&#10;1gn9iZvUqIVU5vk0JkJghCsYHRCVBRq8rlPAJ1f8JXKe1r+QY2Zr4ps+g4QQ3UihROAuSQ0n7I1m&#10;KBwsEK3hheGYjeIMI8nhQUYpeQYi5DWeQJ7UwGHsUd+LKIVu2wFMFLeGHaBvLQw5lPd1RxzElO80&#10;TNF8OBnP4VUkZTKdDUFxl5btpWVnnagb6ErqfQoIU5nad3pBcewv9ZTW419j+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Zy8lF2QAAAAgBAAAPAAAAAAAAAAEAIAAAACIAAABkcnMvZG93bnJldi54&#10;bWxQSwECFAAUAAAACACHTuJA7olw3jICAAB9BAAADgAAAAAAAAABACAAAAAoAQAAZHJzL2Uyb0Rv&#10;Yy54bWxQSwUGAAAAAAYABgBZAQAAzAUAAAAA&#10;">
                <v:fill on="t" focussize="0,0"/>
                <v:stroke weight="1.5pt" color="#000000" joinstyle="miter"/>
                <v:imagedata o:title=""/>
                <o:lock v:ext="edit" aspectratio="f"/>
                <v:textbox inset="7.19992125984252pt,3.59992125984252pt,7.19992125984252pt,3.59992125984252pt">
                  <w:txbxContent>
                    <w:p w14:paraId="233FBF92">
                      <w:pPr>
                        <w:ind w:left="0" w:leftChars="0" w:firstLine="0" w:firstLineChars="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项目经理</w:t>
                      </w:r>
                    </w:p>
                    <w:p w14:paraId="56515F23">
                      <w:pPr>
                        <w:ind w:left="0" w:leftChars="0" w:firstLine="0" w:firstLineChars="0"/>
                        <w:jc w:val="center"/>
                        <w:rPr>
                          <w:rFonts w:hint="default" w:ascii="宋体" w:hAnsi="宋体" w:eastAsia="宋体" w:cs="宋体"/>
                          <w:b/>
                          <w:bCs/>
                          <w:sz w:val="18"/>
                          <w:szCs w:val="18"/>
                          <w:lang w:val="en-US" w:eastAsia="zh-CN"/>
                        </w:rPr>
                      </w:pPr>
                      <w:r>
                        <w:rPr>
                          <w:rFonts w:hint="eastAsia" w:ascii="宋体" w:hAnsi="宋体" w:cs="宋体"/>
                          <w:sz w:val="18"/>
                          <w:szCs w:val="18"/>
                          <w:lang w:val="en-US" w:eastAsia="zh-CN"/>
                        </w:rPr>
                        <w:t>张秋</w:t>
                      </w:r>
                      <w:r>
                        <w:rPr>
                          <w:rFonts w:hint="eastAsia" w:ascii="宋体" w:hAnsi="宋体" w:cs="宋体"/>
                          <w:b w:val="0"/>
                          <w:bCs w:val="0"/>
                          <w:sz w:val="18"/>
                          <w:szCs w:val="18"/>
                          <w:lang w:val="en-US" w:eastAsia="zh-CN"/>
                        </w:rPr>
                        <w:t>杰13761790743</w:t>
                      </w:r>
                    </w:p>
                    <w:p w14:paraId="14CA2970">
                      <w:pPr>
                        <w:jc w:val="center"/>
                        <w:rPr>
                          <w:rFonts w:hint="eastAsia" w:ascii="宋体" w:hAnsi="宋体" w:eastAsia="宋体" w:cs="宋体"/>
                          <w:sz w:val="18"/>
                          <w:szCs w:val="18"/>
                          <w:lang w:eastAsia="zh-CN"/>
                        </w:rPr>
                      </w:pPr>
                    </w:p>
                  </w:txbxContent>
                </v:textbox>
              </v:shape>
            </w:pict>
          </mc:Fallback>
        </mc:AlternateContent>
      </w:r>
    </w:p>
    <w:p w14:paraId="04EB0F2F">
      <w:pPr>
        <w:spacing w:line="360" w:lineRule="auto"/>
        <w:ind w:right="-11"/>
      </w:pPr>
    </w:p>
    <w:p w14:paraId="4BED43BD">
      <w:pPr>
        <w:spacing w:line="360" w:lineRule="auto"/>
        <w:ind w:right="-11"/>
      </w:pPr>
      <w:r>
        <w:rPr>
          <w:sz w:val="21"/>
        </w:rPr>
        <mc:AlternateContent>
          <mc:Choice Requires="wps">
            <w:drawing>
              <wp:anchor distT="0" distB="0" distL="114300" distR="114300" simplePos="0" relativeHeight="251773952" behindDoc="0" locked="0" layoutInCell="1" allowOverlap="1">
                <wp:simplePos x="0" y="0"/>
                <wp:positionH relativeFrom="column">
                  <wp:posOffset>2544445</wp:posOffset>
                </wp:positionH>
                <wp:positionV relativeFrom="paragraph">
                  <wp:posOffset>71755</wp:posOffset>
                </wp:positionV>
                <wp:extent cx="635" cy="203200"/>
                <wp:effectExtent l="9525" t="0" r="27940" b="6350"/>
                <wp:wrapNone/>
                <wp:docPr id="266" name="直接连接符 399"/>
                <wp:cNvGraphicFramePr/>
                <a:graphic xmlns:a="http://schemas.openxmlformats.org/drawingml/2006/main">
                  <a:graphicData uri="http://schemas.microsoft.com/office/word/2010/wordprocessingShape">
                    <wps:wsp>
                      <wps:cNvCnPr/>
                      <wps:spPr>
                        <a:xfrm rot="10800000">
                          <a:off x="0" y="0"/>
                          <a:ext cx="635" cy="203200"/>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99" o:spid="_x0000_s1026" o:spt="20" style="position:absolute;left:0pt;margin-left:200.35pt;margin-top:5.65pt;height:16pt;width:0.05pt;rotation:11796480f;z-index:251773952;mso-width-relative:page;mso-height-relative:page;" filled="f" stroked="t" coordsize="21600,21600" o:gfxdata="UEsDBAoAAAAAAIdO4kAAAAAAAAAAAAAAAAAEAAAAZHJzL1BLAwQUAAAACACHTuJASG4/wNYAAAAJ&#10;AQAADwAAAGRycy9kb3ducmV2LnhtbE2PT0/DMAzF70h8h8hI3FjSFbGtNJ0Q0g5cQAzE2WtMW2ic&#10;qkn3h0+PObGb7ff0/Hvl+uh7tacxdoEtZDMDirgOruPGwvvb5mYJKiZkh31gsnCiCOvq8qLEwoUD&#10;v9J+mxolIRwLtNCmNBRax7olj3EWBmLRPsPoMck6NtqNeJBw3+u5MXfaY8fyocWBHluqv7eTt+Ce&#10;5i+r5WZ1evj4+cKUNs+8cJO111eZuQeV6Jj+zfCHL+hQCdMuTOyi6i3cGrMQqwhZDkoMcpAuOxny&#10;HHRV6vMG1S9QSwMEFAAAAAgAh07iQHM9dmIIAgAAAwQAAA4AAABkcnMvZTJvRG9jLnhtbK2Tv44T&#10;MRDGeyTewXJPdpPoortVNldcOBoEkYAHmNjeXUv+J9vJJi/BCyDRQUVJz9twPAZjOwQ4mhRsYY3t&#10;8ef5fp5d3h60Invhg7SmpdNJTYkwzHJp+pa+e3v/7JqSEMFwUNaIlh5FoLerp0+Wo2vEzA5WceEJ&#10;ipjQjK6lQ4yuqarABqEhTKwTBjc76zVEnPq+4h5GVNeqmtX1ohqt585bJkLA1XXZpCdFf4mg7TrJ&#10;xNqynRYmFlUvFES0FAbpAl3lartOsPi664KIRLUUncY84iUYb9NYrZbQ9B7cINmpBLikhEeeNEiD&#10;l56l1hCB7Lz8R0pL5m2wXZwwq6tiJBNBF9P6EZs3AziRvSDq4M7Qw/+TZa/2G08kb+lssaDEgMYn&#10;f/jw9fv7Tz++fcTx4ctnMr+5SaBGFxrMvzMbf5oFt/HJ9aHzmniLdKf1dZ2+DAPtkUNmfTyzFodI&#10;GC4u5leUMFyf1XNsi6RfFaEk6HyIL4TVJAUtVdIkDtDA/mWIJfVXSlpWhox49019he/KALuyw27A&#10;UDt0FkyfDwerJL+XSqUjwffbO+XJHlJnlJqL8F9p6ZY1hKHk5a3SM97uDMcD0AwC+HPDSTw6ZGfw&#10;p6GpGi04JUrgP5ainBlBqksyEYQyyCMBL4hTtLX8iG+1c172Q0KdmaUd7I1M79THqfn+nGel3//u&#10;6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Ibj/A1gAAAAkBAAAPAAAAAAAAAAEAIAAAACIAAABk&#10;cnMvZG93bnJldi54bWxQSwECFAAUAAAACACHTuJAcz12YggCAAADBAAADgAAAAAAAAABACAAAAAl&#10;AQAAZHJzL2Uyb0RvYy54bWxQSwUGAAAAAAYABgBZAQAAnwUAAAAA&#10;">
                <v:fill on="f" focussize="0,0"/>
                <v:stroke weight="1.5pt" color="#000000" joinstyle="round"/>
                <v:imagedata o:title=""/>
                <o:lock v:ext="edit" aspectratio="f"/>
              </v:line>
            </w:pict>
          </mc:Fallback>
        </mc:AlternateContent>
      </w:r>
    </w:p>
    <w:p w14:paraId="452FEC25">
      <w:pPr>
        <w:spacing w:line="360" w:lineRule="auto"/>
        <w:ind w:right="-11"/>
      </w:pPr>
      <w:r>
        <w:rPr>
          <w:sz w:val="21"/>
        </w:rPr>
        <mc:AlternateContent>
          <mc:Choice Requires="wps">
            <w:drawing>
              <wp:anchor distT="0" distB="0" distL="114300" distR="114300" simplePos="0" relativeHeight="251766784" behindDoc="0" locked="0" layoutInCell="1" allowOverlap="1">
                <wp:simplePos x="0" y="0"/>
                <wp:positionH relativeFrom="column">
                  <wp:posOffset>1696720</wp:posOffset>
                </wp:positionH>
                <wp:positionV relativeFrom="paragraph">
                  <wp:posOffset>36830</wp:posOffset>
                </wp:positionV>
                <wp:extent cx="635" cy="218440"/>
                <wp:effectExtent l="37465" t="0" r="38100" b="10160"/>
                <wp:wrapNone/>
                <wp:docPr id="259" name="直接连接符 392"/>
                <wp:cNvGraphicFramePr/>
                <a:graphic xmlns:a="http://schemas.openxmlformats.org/drawingml/2006/main">
                  <a:graphicData uri="http://schemas.microsoft.com/office/word/2010/wordprocessingShape">
                    <wps:wsp>
                      <wps:cNvCnPr/>
                      <wps:spPr>
                        <a:xfrm>
                          <a:off x="0" y="0"/>
                          <a:ext cx="635" cy="218440"/>
                        </a:xfrm>
                        <a:prstGeom prst="line">
                          <a:avLst/>
                        </a:prstGeom>
                        <a:ln w="19050" cap="flat" cmpd="sng">
                          <a:solidFill>
                            <a:srgbClr val="000000"/>
                          </a:solidFill>
                          <a:prstDash val="solid"/>
                          <a:round/>
                          <a:headEnd type="none" w="med" len="med"/>
                          <a:tailEnd type="triangle" w="med" len="med"/>
                        </a:ln>
                      </wps:spPr>
                      <wps:bodyPr upright="1"/>
                    </wps:wsp>
                  </a:graphicData>
                </a:graphic>
              </wp:anchor>
            </w:drawing>
          </mc:Choice>
          <mc:Fallback>
            <w:pict>
              <v:line id="直接连接符 392" o:spid="_x0000_s1026" o:spt="20" style="position:absolute;left:0pt;margin-left:133.6pt;margin-top:2.9pt;height:17.2pt;width:0.05pt;z-index:251766784;mso-width-relative:page;mso-height-relative:page;" filled="f" stroked="t" coordsize="21600,21600" o:gfxdata="UEsDBAoAAAAAAIdO4kAAAAAAAAAAAAAAAAAEAAAAZHJzL1BLAwQUAAAACACHTuJAJYlJitQAAAAI&#10;AQAADwAAAGRycy9kb3ducmV2LnhtbE2PwU7DMBBE70j8g7VI3KhdA20V4lQCiTMlrcTViZckqr2O&#10;YrcpfD3LCY6jGc28KbeX4MUZpzREMrBcKBBIbXQDdQYO+9e7DYiULTnrI6GBL0ywra6vSlu4ONM7&#10;nuvcCS6hVFgDfc5jIWVqeww2LeKIxN5nnILNLKdOusnOXB681EqtZLAD8UJvR3zpsT3Wp2Dge90m&#10;uWtmL49v9e7jWftDt/HG3N4s1ROIjJf8F4ZffEaHipmaeCKXhDegV2vNUQOP/IB91vcgGgMPSoOs&#10;Svn/QPUDUEsDBBQAAAAIAIdO4kB2TV1NCQIAAPgDAAAOAAAAZHJzL2Uyb0RvYy54bWytU82O0zAQ&#10;viPxDpbvNGl2u9pGTfewZbkgqAQ8wNR2Ekv+k+027UvwAkjc4MSRO2/D8hiMndLCIqQ9kIMzHs98&#10;M9/n8eJmrxXZCR+kNQ2dTkpKhGGWS9M19N3bu2fXlIQIhoOyRjT0IAK9WT59shhcLSrbW8WFJwhi&#10;Qj24hvYxurooAuuFhjCxThg8bK3XEHHru4J7GBBdq6Iqy6tisJ47b5kIAb2r8ZAeEf1jAG3bSiZW&#10;lm21MHFE9UJBREqhly7QZe62bQWLr9s2iEhUQ5FpzCsWQXuT1mK5gLrz4HrJji3AY1p4wEmDNFj0&#10;BLWCCGTr5V9QWjJvg23jhFldjESyIshiWj7Q5k0PTmQuKHVwJ9HD/4Nlr3ZrTyRvaDWbU2JA45Xf&#10;f/j6/f2nH98+4nr/5TO5mFdJqMGFGuNvzdofd8GtfWK9b71Of+RD9lncw0lcsY+EofPqYkYJQ381&#10;vb68zMoX50znQ3whrCbJaKiSJhGHGnYvQ8RqGPorJLmVIQMO77yc4UUywDFs8frR1A6pBNPl5GCV&#10;5HdSqZQSfLe5VZ7sII1C/hIpBP4jLFVZQejHuHw0Dom3W8MxAepeAH9uOIkHh2IZfCU0daMFp0QJ&#10;fFTJypERpDpHRi/BdOof0diIMthPUnnUNVkbyw94QVvnZdejMNPcczrBgcjdH4c3Tdzv+4x0frDL&#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WJSYrUAAAACAEAAA8AAAAAAAAAAQAgAAAAIgAAAGRy&#10;cy9kb3ducmV2LnhtbFBLAQIUABQAAAAIAIdO4kB2TV1NCQIAAPgDAAAOAAAAAAAAAAEAIAAAACMB&#10;AABkcnMvZTJvRG9jLnhtbFBLBQYAAAAABgAGAFkBAACeBQ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765760" behindDoc="0" locked="0" layoutInCell="1" allowOverlap="1">
                <wp:simplePos x="0" y="0"/>
                <wp:positionH relativeFrom="column">
                  <wp:posOffset>3375025</wp:posOffset>
                </wp:positionH>
                <wp:positionV relativeFrom="paragraph">
                  <wp:posOffset>40005</wp:posOffset>
                </wp:positionV>
                <wp:extent cx="635" cy="203200"/>
                <wp:effectExtent l="38100" t="0" r="37465" b="6350"/>
                <wp:wrapNone/>
                <wp:docPr id="258" name="直接连接符 391"/>
                <wp:cNvGraphicFramePr/>
                <a:graphic xmlns:a="http://schemas.openxmlformats.org/drawingml/2006/main">
                  <a:graphicData uri="http://schemas.microsoft.com/office/word/2010/wordprocessingShape">
                    <wps:wsp>
                      <wps:cNvCnPr/>
                      <wps:spPr>
                        <a:xfrm flipH="1">
                          <a:off x="0" y="0"/>
                          <a:ext cx="635" cy="203200"/>
                        </a:xfrm>
                        <a:prstGeom prst="line">
                          <a:avLst/>
                        </a:prstGeom>
                        <a:ln w="19050" cap="flat" cmpd="sng">
                          <a:solidFill>
                            <a:srgbClr val="000000"/>
                          </a:solidFill>
                          <a:prstDash val="solid"/>
                          <a:round/>
                          <a:headEnd type="none" w="med" len="med"/>
                          <a:tailEnd type="triangle" w="med" len="med"/>
                        </a:ln>
                      </wps:spPr>
                      <wps:bodyPr upright="1"/>
                    </wps:wsp>
                  </a:graphicData>
                </a:graphic>
              </wp:anchor>
            </w:drawing>
          </mc:Choice>
          <mc:Fallback>
            <w:pict>
              <v:line id="直接连接符 391" o:spid="_x0000_s1026" o:spt="20" style="position:absolute;left:0pt;flip:x;margin-left:265.75pt;margin-top:3.15pt;height:16pt;width:0.05pt;z-index:251765760;mso-width-relative:page;mso-height-relative:page;" filled="f" stroked="t" coordsize="21600,21600" o:gfxdata="UEsDBAoAAAAAAIdO4kAAAAAAAAAAAAAAAAAEAAAAZHJzL1BLAwQUAAAACACHTuJAg4560tUAAAAI&#10;AQAADwAAAGRycy9kb3ducmV2LnhtbE2PS0/DMBCE70j8B2uRuFE7mEZVGqcSSIgLHBoevbrxkkTE&#10;ayt2H/x7lhMcRzOa+abenP0kjjinMZCBYqFAIHXBjdQbeHt9vFmBSNmSs1MgNPCNCTbN5UVtKxdO&#10;tMVjm3vBJZQqa2DIOVZSpm5Ab9MiRCT2PsPsbWY599LN9sTlfpK3SpXS25F4YbARHwbsvtqDNxDv&#10;R22fn/Aj4d17+1JsScW8M+b6qlBrEBnP+S8Mv/iMDg0z7cOBXBKTgaUulhw1UGoQ7LMuQewN6JUG&#10;2dTy/4HmB1BLAwQUAAAACACHTuJAmePhpAsCAAACBAAADgAAAGRycy9lMm9Eb2MueG1srVNLjhMx&#10;EN0jcQfLe9KdRBkxrXRmMWFggSAScICKP92W/JPtpJNLcAEkdrBiyZ7bMByDsjtkYBDSLOiFVbZf&#10;v6r3qry8OhhN9iJE5WxLp5OaEmGZ48p2LX339ubJU0piAstBOytaehSRXq0eP1oOvhEz1zvNRSBI&#10;YmMz+Jb2KfmmqiLrhYE4cV5YvJQuGEi4DV3FAwzIbnQ1q+uLanCB++CYiBFP1+MlPTGGhxA6KRUT&#10;a8d2Rtg0sgahIaGk2Csf6apUK6Vg6bWUUSSiW4pKU1kxCcbbvFarJTRdAN8rdioBHlLCPU0GlMWk&#10;Z6o1JCC7oP6iMooFF51ME+ZMNQopjqCKaX3Pmzc9eFG0oNXRn02P/4+WvdpvAlG8pbMFNt6CwZbf&#10;fvj6/f2nH98+4nr75TOZX06zUYOPDeKv7SacdtFvQlZ9kMEQqZV/gRNVfEBl5FBsPp5tFodEGB5e&#10;zBeUMDyf1XOciExdjRyZy4eYngtnSA5aqpXNFkAD+5cxjdBfkHysLRkw6WW9wJYywIGUOAgYGo+i&#10;ou3Kz9FpxW+U1vmXGLrttQ5kD3koyneq4Q9YzrKG2I+4cpVh0AS3s7xEvQD+zHKSjh5ts/heaK7G&#10;CE6JFvi8clSQCZS+Q6agwHb6H2g0Q1v0JPs9OpyjreNHbNXOB9X1aExpScHgaBQHT2OcZ+/3fWG6&#10;e7qr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OOetLVAAAACAEAAA8AAAAAAAAAAQAgAAAAIgAA&#10;AGRycy9kb3ducmV2LnhtbFBLAQIUABQAAAAIAIdO4kCZ4+GkCwIAAAIEAAAOAAAAAAAAAAEAIAAA&#10;ACQBAABkcnMvZTJvRG9jLnhtbFBLBQYAAAAABgAGAFkBAAChBQ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753472" behindDoc="0" locked="0" layoutInCell="1" allowOverlap="1">
                <wp:simplePos x="0" y="0"/>
                <wp:positionH relativeFrom="column">
                  <wp:posOffset>1689735</wp:posOffset>
                </wp:positionH>
                <wp:positionV relativeFrom="paragraph">
                  <wp:posOffset>44450</wp:posOffset>
                </wp:positionV>
                <wp:extent cx="1683385" cy="635"/>
                <wp:effectExtent l="0" t="0" r="0" b="0"/>
                <wp:wrapNone/>
                <wp:docPr id="246" name="直接连接符 378"/>
                <wp:cNvGraphicFramePr/>
                <a:graphic xmlns:a="http://schemas.openxmlformats.org/drawingml/2006/main">
                  <a:graphicData uri="http://schemas.microsoft.com/office/word/2010/wordprocessingShape">
                    <wps:wsp>
                      <wps:cNvCnPr/>
                      <wps:spPr>
                        <a:xfrm flipV="1">
                          <a:off x="0" y="0"/>
                          <a:ext cx="1683385" cy="635"/>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78" o:spid="_x0000_s1026" o:spt="20" style="position:absolute;left:0pt;flip:y;margin-left:133.05pt;margin-top:3.5pt;height:0.05pt;width:132.55pt;z-index:251753472;mso-width-relative:page;mso-height-relative:page;" filled="f" stroked="t" coordsize="21600,21600" o:gfxdata="UEsDBAoAAAAAAIdO4kAAAAAAAAAAAAAAAAAEAAAAZHJzL1BLAwQUAAAACACHTuJASDJjyNUAAAAH&#10;AQAADwAAAGRycy9kb3ducmV2LnhtbE2PzW7CMBCE75V4B2sr9YKK7VRNqxCHA1KRKsEB6AOYeElC&#10;43UUm5++fZdTexzNaOabcnHzvbjgGLtABvRMgUCqg+uoMfC1/3h+BxGTJWf7QGjgByMsqslDaQsX&#10;rrTFyy41gksoFtZAm9JQSBnrFr2NszAgsXcMo7eJ5dhIN9orl/teZkrl0tuOeKG1Ay5brL93Z28g&#10;Tmm92a55dI94VKfpsFr5T2OeHrWag0h4S39huOMzOlTMdAhnclH0BrI81xw18MaX2H990RmIA2sN&#10;sirlf/7qF1BLAwQUAAAACACHTuJA+h0oVwYCAAD/AwAADgAAAGRycy9lMm9Eb2MueG1srVO7jhMx&#10;FO2R+AfLPZk8SAijTLbYsDQIVuLR3/gxY8kv2U4m+Ql+AIkOKkp6/oblM7j2hABLkwIX1rXv8fE9&#10;x9erq4PRZC9CVM42dDIaUyIsc1zZtqFv39w8WlISE1gO2lnR0KOI9Gr98MGq97WYus5pLgJBEhvr&#10;3je0S8nXVRVZJwzEkfPCYlK6YCDhMrQVD9Aju9HVdDxeVL0L3AfHRIy4uxmS9MQYLiF0UiomNo7t&#10;jLBpYA1CQ0JJsVM+0nWpVkrB0ispo0hENxSVpjLjJRhv81ytV1C3AXyn2KkEuKSEe5oMKIuXnqk2&#10;kIDsgvqHyigWXHQyjZgz1SCkOIIqJuN73rzuwIuiBa2O/mx6/H+07OX+NhDFGzp9vKDEgsEnv/vw&#10;9fv7Tz++fcT57stnMnuyzEb1PtaIv7a34bSK/jZk1QcZDJFa+XfYUcUHVEYOxebj2WZxSITh5mSx&#10;nM2Wc0oY5hazeeauBpJM5kNMz4UzJAcN1cpmD6CG/YuYBugvSN7WlvTI+XQ8xzdlgB0psRMwNB5V&#10;RduWw9FpxW+U1vlIDO32Wgeyh9wVZZxq+AuWb9lA7AZcSWUY1MHtLC9RJ4A/s5yko0ffLH4Ymqsx&#10;glOiBf6vHBVkAqUvQaIR2qIf2ezB3hxtHT/iO+18UG2HpkxKvTmDfVHcO/Vwbrw/14Xp979d/wR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IMmPI1QAAAAcBAAAPAAAAAAAAAAEAIAAAACIAAABkcnMv&#10;ZG93bnJldi54bWxQSwECFAAUAAAACACHTuJA+h0oVwYCAAD/AwAADgAAAAAAAAABACAAAAAkAQAA&#10;ZHJzL2Uyb0RvYy54bWxQSwUGAAAAAAYABgBZAQAAnAUAAAAA&#10;">
                <v:fill on="f" focussize="0,0"/>
                <v:stroke weight="1.5pt" color="#000000" joinstyle="round"/>
                <v:imagedata o:title=""/>
                <o:lock v:ext="edit" aspectratio="f"/>
              </v:line>
            </w:pict>
          </mc:Fallback>
        </mc:AlternateContent>
      </w:r>
    </w:p>
    <w:p w14:paraId="72E28CCF">
      <w:pPr>
        <w:spacing w:line="360" w:lineRule="auto"/>
        <w:ind w:right="-11"/>
      </w:pPr>
      <w:r>
        <w:rPr>
          <w:sz w:val="21"/>
        </w:rPr>
        <mc:AlternateContent>
          <mc:Choice Requires="wps">
            <w:drawing>
              <wp:anchor distT="0" distB="0" distL="114300" distR="114300" simplePos="0" relativeHeight="251756544" behindDoc="0" locked="0" layoutInCell="1" allowOverlap="1">
                <wp:simplePos x="0" y="0"/>
                <wp:positionH relativeFrom="column">
                  <wp:posOffset>984885</wp:posOffset>
                </wp:positionH>
                <wp:positionV relativeFrom="paragraph">
                  <wp:posOffset>32385</wp:posOffset>
                </wp:positionV>
                <wp:extent cx="1429385" cy="440690"/>
                <wp:effectExtent l="9525" t="9525" r="27940" b="26035"/>
                <wp:wrapNone/>
                <wp:docPr id="249" name="文本框 381"/>
                <wp:cNvGraphicFramePr/>
                <a:graphic xmlns:a="http://schemas.openxmlformats.org/drawingml/2006/main">
                  <a:graphicData uri="http://schemas.microsoft.com/office/word/2010/wordprocessingShape">
                    <wps:wsp>
                      <wps:cNvSpPr txBox="1"/>
                      <wps:spPr>
                        <a:xfrm>
                          <a:off x="0" y="0"/>
                          <a:ext cx="1429385" cy="440690"/>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501953A9">
                            <w:pPr>
                              <w:ind w:left="0" w:lef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val="en-US" w:eastAsia="zh-CN"/>
                              </w:rPr>
                              <w:t xml:space="preserve"> </w:t>
                            </w:r>
                            <w:r>
                              <w:rPr>
                                <w:rFonts w:hint="eastAsia" w:ascii="宋体" w:hAnsi="宋体" w:cs="宋体"/>
                                <w:sz w:val="18"/>
                                <w:szCs w:val="18"/>
                                <w:lang w:eastAsia="zh-CN"/>
                              </w:rPr>
                              <w:t>施工</w:t>
                            </w:r>
                            <w:r>
                              <w:rPr>
                                <w:rFonts w:hint="eastAsia" w:ascii="宋体" w:hAnsi="宋体" w:eastAsia="宋体" w:cs="宋体"/>
                                <w:sz w:val="18"/>
                                <w:szCs w:val="18"/>
                                <w:lang w:eastAsia="zh-CN"/>
                              </w:rPr>
                              <w:t>经理</w:t>
                            </w:r>
                          </w:p>
                          <w:p w14:paraId="66A5EA5F">
                            <w:pPr>
                              <w:jc w:val="center"/>
                              <w:rPr>
                                <w:rFonts w:hint="default" w:ascii="宋体" w:hAnsi="宋体" w:eastAsia="宋体" w:cs="宋体"/>
                                <w:sz w:val="18"/>
                                <w:szCs w:val="18"/>
                                <w:lang w:val="en-US" w:eastAsia="zh-CN"/>
                              </w:rPr>
                            </w:pPr>
                            <w:r>
                              <w:rPr>
                                <w:rFonts w:hint="eastAsia" w:ascii="宋体" w:hAnsi="宋体" w:cs="宋体"/>
                                <w:sz w:val="18"/>
                                <w:szCs w:val="18"/>
                                <w:highlight w:val="none"/>
                                <w:lang w:val="en-US" w:eastAsia="zh-CN"/>
                              </w:rPr>
                              <w:t>施忠平</w:t>
                            </w:r>
                            <w:r>
                              <w:rPr>
                                <w:rFonts w:hint="eastAsia" w:ascii="宋体" w:hAnsi="宋体" w:cs="宋体"/>
                                <w:b w:val="0"/>
                                <w:bCs w:val="0"/>
                                <w:sz w:val="18"/>
                                <w:szCs w:val="18"/>
                                <w:lang w:val="en-US" w:eastAsia="zh-CN"/>
                              </w:rPr>
                              <w:t>13671604022</w:t>
                            </w:r>
                          </w:p>
                          <w:p w14:paraId="74854EA5">
                            <w:pPr>
                              <w:ind w:left="0" w:leftChars="0" w:firstLine="0" w:firstLineChars="0"/>
                              <w:jc w:val="center"/>
                              <w:rPr>
                                <w:rFonts w:hint="default" w:ascii="宋体" w:hAnsi="宋体" w:eastAsia="宋体" w:cs="宋体"/>
                                <w:sz w:val="18"/>
                                <w:szCs w:val="18"/>
                                <w:lang w:val="en-US" w:eastAsia="zh-CN"/>
                              </w:rPr>
                            </w:pPr>
                          </w:p>
                        </w:txbxContent>
                      </wps:txbx>
                      <wps:bodyPr wrap="square" lIns="91439" tIns="45719" rIns="91439" bIns="45719" upright="1"/>
                    </wps:wsp>
                  </a:graphicData>
                </a:graphic>
              </wp:anchor>
            </w:drawing>
          </mc:Choice>
          <mc:Fallback>
            <w:pict>
              <v:shape id="文本框 381" o:spid="_x0000_s1026" o:spt="202" type="#_x0000_t202" style="position:absolute;left:0pt;margin-left:77.55pt;margin-top:2.55pt;height:34.7pt;width:112.55pt;z-index:251756544;mso-width-relative:page;mso-height-relative:page;" fillcolor="#CCFFFF" filled="t" stroked="t" coordsize="21600,21600" o:gfxdata="UEsDBAoAAAAAAIdO4kAAAAAAAAAAAAAAAAAEAAAAZHJzL1BLAwQUAAAACACHTuJAmllgz9gAAAAI&#10;AQAADwAAAGRycy9kb3ducmV2LnhtbE2PwU7DMBBE70j8g7VI3KiTlNAqxOmhCHEBoRYOcHPiJU6J&#10;12nsNuXv2Z7gtBrNaPZNuTq5XhxxDJ0nBeksAYHUeNNRq+D97fFmCSJETUb3nlDBDwZYVZcXpS6M&#10;n2iDx21sBZdQKLQCG+NQSBkai06HmR+Q2Pvyo9OR5dhKM+qJy10vsyS5k053xB+sHnBtsfneHpyC&#10;+UNtF7uX591+bV+7p2w/TB+fuVLXV2lyDyLiKf6F4YzP6FAxU+0PZILoWed5ylEF58P+fJlkIGoF&#10;i9scZFXK/wOqX1BLAwQUAAAACACHTuJAnGix5zYCAAB9BAAADgAAAGRycy9lMm9Eb2MueG1srVTN&#10;bhMxEL4j8Q6W73Q3aVKSqJtKJBQhIUAqPIDj9WYt+Q/byW5eAN6AE5feea48B5+dtE0Lhx7Yw+7Y&#10;M/5mvm/Ge3nVa0W2wgdpTUUHZyUlwnBbS7Ou6Ncv168mlITITM2UNaKiOxHo1fzli8vOzcTQtlbV&#10;whOAmDDrXEXbGN2sKAJvhWbhzDph4Gys1yxi6ddF7VkHdK2KYVleFJ31tfOWixCwuzw46RHRPwfQ&#10;No3kYmn5RgsTD6heKBZBKbTSBTrP1TaN4PFT0wQRiaoomMb8RhLYq/Qu5pdstvbMtZIfS2DPKeEJ&#10;J82kQdJ7qCWLjGy8/AtKS+5tsE0841YXByJZEbAYlE+0uWmZE5kLpA7uXvTw/2D5x+1nT2Rd0eFo&#10;SolhGi3f//yx//V7f/udnE8GSaLOhRkibxxiY//G9hicu/2AzcS8b7xOX3Ai8EPg3b3Aoo+Ep0Oj&#10;4fR8MqaEwzcalRfT3IHi4bTzIb4TVpNkVNSjgVlXtv0QIipB6F1IShaskvW1VCov/Hq1UJ5sGZq9&#10;WFzjSUXiyKMwZUiHUqblGDVyhhFuMDowtYMMwaxzwkdHwilymZ9/IafKliy0hwoyQgpjMy2j8Nlq&#10;BavfmprEnYPQBjeMpmq0qClRAhcyWTkyMqmeEwl6yoBl6tGhF8mK/aoHTDJXtt6hbx2GHPS+bZhH&#10;TvXeYIqmg9E5uh7zYjR+PcDCn3pWp56N83Ldoiu59zkhpjILfLxBaexP17msh7/G/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aWWDP2AAAAAgBAAAPAAAAAAAAAAEAIAAAACIAAABkcnMvZG93bnJl&#10;di54bWxQSwECFAAUAAAACACHTuJAnGix5zYCAAB9BAAADgAAAAAAAAABACAAAAAnAQAAZHJzL2Uy&#10;b0RvYy54bWxQSwUGAAAAAAYABgBZAQAAzwUAAAAA&#10;">
                <v:fill on="t" focussize="0,0"/>
                <v:stroke weight="1.5pt" color="#000000" joinstyle="miter"/>
                <v:imagedata o:title=""/>
                <o:lock v:ext="edit" aspectratio="f"/>
                <v:textbox inset="7.19992125984252pt,3.59992125984252pt,7.19992125984252pt,3.59992125984252pt">
                  <w:txbxContent>
                    <w:p w14:paraId="501953A9">
                      <w:pPr>
                        <w:ind w:left="0" w:lef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val="en-US" w:eastAsia="zh-CN"/>
                        </w:rPr>
                        <w:t xml:space="preserve"> </w:t>
                      </w:r>
                      <w:r>
                        <w:rPr>
                          <w:rFonts w:hint="eastAsia" w:ascii="宋体" w:hAnsi="宋体" w:cs="宋体"/>
                          <w:sz w:val="18"/>
                          <w:szCs w:val="18"/>
                          <w:lang w:eastAsia="zh-CN"/>
                        </w:rPr>
                        <w:t>施工</w:t>
                      </w:r>
                      <w:r>
                        <w:rPr>
                          <w:rFonts w:hint="eastAsia" w:ascii="宋体" w:hAnsi="宋体" w:eastAsia="宋体" w:cs="宋体"/>
                          <w:sz w:val="18"/>
                          <w:szCs w:val="18"/>
                          <w:lang w:eastAsia="zh-CN"/>
                        </w:rPr>
                        <w:t>经理</w:t>
                      </w:r>
                    </w:p>
                    <w:p w14:paraId="66A5EA5F">
                      <w:pPr>
                        <w:jc w:val="center"/>
                        <w:rPr>
                          <w:rFonts w:hint="default" w:ascii="宋体" w:hAnsi="宋体" w:eastAsia="宋体" w:cs="宋体"/>
                          <w:sz w:val="18"/>
                          <w:szCs w:val="18"/>
                          <w:lang w:val="en-US" w:eastAsia="zh-CN"/>
                        </w:rPr>
                      </w:pPr>
                      <w:r>
                        <w:rPr>
                          <w:rFonts w:hint="eastAsia" w:ascii="宋体" w:hAnsi="宋体" w:cs="宋体"/>
                          <w:sz w:val="18"/>
                          <w:szCs w:val="18"/>
                          <w:highlight w:val="none"/>
                          <w:lang w:val="en-US" w:eastAsia="zh-CN"/>
                        </w:rPr>
                        <w:t>施忠平</w:t>
                      </w:r>
                      <w:r>
                        <w:rPr>
                          <w:rFonts w:hint="eastAsia" w:ascii="宋体" w:hAnsi="宋体" w:cs="宋体"/>
                          <w:b w:val="0"/>
                          <w:bCs w:val="0"/>
                          <w:sz w:val="18"/>
                          <w:szCs w:val="18"/>
                          <w:lang w:val="en-US" w:eastAsia="zh-CN"/>
                        </w:rPr>
                        <w:t>13671604022</w:t>
                      </w:r>
                    </w:p>
                    <w:p w14:paraId="74854EA5">
                      <w:pPr>
                        <w:ind w:left="0" w:leftChars="0" w:firstLine="0" w:firstLineChars="0"/>
                        <w:jc w:val="center"/>
                        <w:rPr>
                          <w:rFonts w:hint="default" w:ascii="宋体" w:hAnsi="宋体" w:eastAsia="宋体" w:cs="宋体"/>
                          <w:sz w:val="18"/>
                          <w:szCs w:val="18"/>
                          <w:lang w:val="en-US" w:eastAsia="zh-CN"/>
                        </w:rPr>
                      </w:pPr>
                    </w:p>
                  </w:txbxContent>
                </v:textbox>
              </v:shape>
            </w:pict>
          </mc:Fallback>
        </mc:AlternateContent>
      </w:r>
      <w:r>
        <w:rPr>
          <w:sz w:val="21"/>
        </w:rPr>
        <mc:AlternateContent>
          <mc:Choice Requires="wps">
            <w:drawing>
              <wp:anchor distT="0" distB="0" distL="114300" distR="114300" simplePos="0" relativeHeight="251755520" behindDoc="0" locked="0" layoutInCell="1" allowOverlap="1">
                <wp:simplePos x="0" y="0"/>
                <wp:positionH relativeFrom="column">
                  <wp:posOffset>2681605</wp:posOffset>
                </wp:positionH>
                <wp:positionV relativeFrom="paragraph">
                  <wp:posOffset>26035</wp:posOffset>
                </wp:positionV>
                <wp:extent cx="1429385" cy="440690"/>
                <wp:effectExtent l="9525" t="9525" r="27940" b="26035"/>
                <wp:wrapNone/>
                <wp:docPr id="248" name="文本框 380"/>
                <wp:cNvGraphicFramePr/>
                <a:graphic xmlns:a="http://schemas.openxmlformats.org/drawingml/2006/main">
                  <a:graphicData uri="http://schemas.microsoft.com/office/word/2010/wordprocessingShape">
                    <wps:wsp>
                      <wps:cNvSpPr txBox="1"/>
                      <wps:spPr>
                        <a:xfrm>
                          <a:off x="0" y="0"/>
                          <a:ext cx="1429385" cy="440690"/>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403D9580">
                            <w:pPr>
                              <w:ind w:left="0" w:lef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 xml:space="preserve"> 安全经理</w:t>
                            </w:r>
                          </w:p>
                          <w:p w14:paraId="77504A09">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戴旭13681603961</w:t>
                            </w:r>
                          </w:p>
                        </w:txbxContent>
                      </wps:txbx>
                      <wps:bodyPr wrap="square" lIns="91439" tIns="45719" rIns="91439" bIns="45719" upright="1"/>
                    </wps:wsp>
                  </a:graphicData>
                </a:graphic>
              </wp:anchor>
            </w:drawing>
          </mc:Choice>
          <mc:Fallback>
            <w:pict>
              <v:shape id="文本框 380" o:spid="_x0000_s1026" o:spt="202" type="#_x0000_t202" style="position:absolute;left:0pt;margin-left:211.15pt;margin-top:2.05pt;height:34.7pt;width:112.55pt;z-index:251755520;mso-width-relative:page;mso-height-relative:page;" fillcolor="#CCFFFF" filled="t" stroked="t" coordsize="21600,21600" o:gfxdata="UEsDBAoAAAAAAIdO4kAAAAAAAAAAAAAAAAAEAAAAZHJzL1BLAwQUAAAACACHTuJA+ey0/dkAAAAI&#10;AQAADwAAAGRycy9kb3ducmV2LnhtbE2PzU7DMBCE70i8g7VI3Kjz1waFOD0UIS4g1MIBbk6yxCnx&#10;Oo3dprw9ywlus5rRzLfl+mwHccLJ944UxIsIBFLj2p46BW+vDze3IHzQ1OrBESr4Rg/r6vKi1EXr&#10;ZtriaRc6wSXkC63AhDAWUvrGoNV+4UYk9j7dZHXgc+pkO+mZy+0gkyhaSat74gWjR9wYbL52R6sg&#10;va9Nvn9+2h825qV/TA7j/P6xVOr6Ko7uQAQ8h78w/OIzOlTMVLsjtV4MCrIkSTnKIgbB/irLMxC1&#10;gjxdgqxK+f+B6gdQSwMEFAAAAAgAh07iQEhWut40AgAAfQQAAA4AAABkcnMvZTJvRG9jLnhtbK1U&#10;zY7TMBC+I/EOlu80abddttWmK7GlCAkB0sIDuI7TWPIfttukLwBvwIkLd56rz8Fnd2m7C4c9kEMy&#10;9oy/me+bca5veq3IVvggranocFBSIgy3tTTrin7+tHxxRUmIzNRMWSMquhOB3syfP7vu3EyMbGtV&#10;LTwBiAmzzlW0jdHNiiLwVmgWBtYJA2djvWYRS78uas86oGtVjMrysuisr523XISA3cXBSe8R/VMA&#10;bdNILhaWb7Qw8YDqhWIRlEIrXaDzXG3TCB4/NE0QkaiKgmnMbySBvUrvYn7NZmvPXCv5fQnsKSU8&#10;4qSZNEh6hFqwyMjGy7+gtOTeBtvEAbe6OBDJioDFsHykzV3LnMhcIHVwR9HD/4Pl77cfPZF1RUdj&#10;NN4wjZbvv3/b//i1//mVXFxliToXZoi8c4iN/SvbY3CSdGk/YDMx7xuv0xecCPwQeHcUWPSR8HRo&#10;PJpeXE0o4fCNx+XlNMMXp9POh/hGWE2SUVGPBmZd2fZdiMiI0D8hKVmwStZLqVRe+PXqVnmyZWj2&#10;7e0STyoSRx6EKUM6lDItJ6iRM4xwg9GBqR1kCGadEz44Es6Ry/z8CzlVtmChPVSQEQ4DpmUUPo9a&#10;K1j92tQk7hyENrhhNFWjRU2JEriQycqRkUn1lEjQUwYsT71IVuxXPWCSubL1Dn3rMOSg92XDPHKq&#10;twZTNB2OL6a4FXkxnrwcYuHPPatzz8Z5uW7Rldz7nBBTmQW+v0Fp7M/XuazTX2P+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nstP3ZAAAACAEAAA8AAAAAAAAAAQAgAAAAIgAAAGRycy9kb3ducmV2&#10;LnhtbFBLAQIUABQAAAAIAIdO4kBIVrreNAIAAH0EAAAOAAAAAAAAAAEAIAAAACgBAABkcnMvZTJv&#10;RG9jLnhtbFBLBQYAAAAABgAGAFkBAADOBQAAAAA=&#10;">
                <v:fill on="t" focussize="0,0"/>
                <v:stroke weight="1.5pt" color="#000000" joinstyle="miter"/>
                <v:imagedata o:title=""/>
                <o:lock v:ext="edit" aspectratio="f"/>
                <v:textbox inset="7.19992125984252pt,3.59992125984252pt,7.19992125984252pt,3.59992125984252pt">
                  <w:txbxContent>
                    <w:p w14:paraId="403D9580">
                      <w:pPr>
                        <w:ind w:left="0" w:lef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 xml:space="preserve"> 安全经理</w:t>
                      </w:r>
                    </w:p>
                    <w:p w14:paraId="77504A09">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戴旭13681603961</w:t>
                      </w:r>
                    </w:p>
                  </w:txbxContent>
                </v:textbox>
              </v:shape>
            </w:pict>
          </mc:Fallback>
        </mc:AlternateContent>
      </w:r>
    </w:p>
    <w:p w14:paraId="612F7F53">
      <w:pPr>
        <w:spacing w:line="360" w:lineRule="auto"/>
        <w:ind w:right="-11"/>
      </w:pPr>
    </w:p>
    <w:p w14:paraId="087E910E">
      <w:pPr>
        <w:spacing w:line="360" w:lineRule="auto"/>
        <w:ind w:right="-11"/>
      </w:pPr>
      <w:r>
        <w:rPr>
          <w:sz w:val="21"/>
        </w:rPr>
        <mc:AlternateContent>
          <mc:Choice Requires="wps">
            <w:drawing>
              <wp:anchor distT="0" distB="0" distL="114300" distR="114300" simplePos="0" relativeHeight="251767808" behindDoc="0" locked="0" layoutInCell="1" allowOverlap="1">
                <wp:simplePos x="0" y="0"/>
                <wp:positionH relativeFrom="column">
                  <wp:posOffset>1697990</wp:posOffset>
                </wp:positionH>
                <wp:positionV relativeFrom="paragraph">
                  <wp:posOffset>11430</wp:posOffset>
                </wp:positionV>
                <wp:extent cx="635" cy="183515"/>
                <wp:effectExtent l="9525" t="0" r="27940" b="6985"/>
                <wp:wrapNone/>
                <wp:docPr id="260" name="直接连接符 393"/>
                <wp:cNvGraphicFramePr/>
                <a:graphic xmlns:a="http://schemas.openxmlformats.org/drawingml/2006/main">
                  <a:graphicData uri="http://schemas.microsoft.com/office/word/2010/wordprocessingShape">
                    <wps:wsp>
                      <wps:cNvCnPr/>
                      <wps:spPr>
                        <a:xfrm rot="10800000">
                          <a:off x="0" y="0"/>
                          <a:ext cx="635" cy="183515"/>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93" o:spid="_x0000_s1026" o:spt="20" style="position:absolute;left:0pt;margin-left:133.7pt;margin-top:0.9pt;height:14.45pt;width:0.05pt;rotation:11796480f;z-index:251767808;mso-width-relative:page;mso-height-relative:page;" filled="f" stroked="t" coordsize="21600,21600" o:gfxdata="UEsDBAoAAAAAAIdO4kAAAAAAAAAAAAAAAAAEAAAAZHJzL1BLAwQUAAAACACHTuJABeQ0ptUAAAAI&#10;AQAADwAAAGRycy9kb3ducmV2LnhtbE2Py07DMBBF90j8gzVI7KjTAE0b4lQIKQs2IArqehpPk0A8&#10;jmKnD76eYQXLq3N1H8X65Hp1oDF0ng3MZwko4trbjhsDH+/VzRJUiMgWe89k4EwB1uXlRYG59Ud+&#10;o8MmNkpCOORooI1xyLUOdUsOw8wPxML2fnQYRY6NtiMeJdz1Ok2ShXbYsTS0ONBTS/XXZnIG7HP6&#10;ulpWq/Pj9vsTY6xeOLOTMddX8+QBVKRT/DPD73yZDqVs2vmJbVC9gXSR3YlVgDwQLvoe1M7AbZKB&#10;Lgv9/0D5A1BLAwQUAAAACACHTuJAXgsYxggCAAADBAAADgAAAGRycy9lMm9Eb2MueG1srZPPjtMw&#10;EMbvSLyD5TtN0qpVN2q6hy3LBUEl4AGmtpNY8j/ZbtO+BC+AxA1OHLnzNiyPwdgpBZZLD+Rgje3x&#10;5/l+Ga9uj1qRg/BBWtPQalJSIgyzXJquoe/e3j9bUhIiGA7KGtHQkwj0dv30yWpwtZja3iouPEER&#10;E+rBNbSP0dVFEVgvNISJdcLgZmu9hohT3xXcw4DqWhXTslwUg/XcectECLi6GTfpWdFfI2jbVjKx&#10;sWyvhYmjqhcKIloKvXSBrnO1bStYfN22QUSiGopOYx7xEox3aSzWK6g7D66X7FwCXFPCI08apMFL&#10;L1IbiED2Xv4jpSXzNtg2TpjVxWgkE0EXVfmIzZsenMheEHVwF+jh/8myV4etJ5I3dLpAJgY0/vKH&#10;D1+/v//049tHHB++fCazm1kCNbhQY/6d2frzLLitT66PrdfEW6RblcsyfRkG2iPHzPp0YS2OkTBc&#10;XMzmlDBcr5azeTVP+sUolASdD/GFsJqkoKFKmsQBaji8DHFM/ZWSlpUhAyrdlHP0wAC7ssVuwFA7&#10;dBZMlw8HqyS/l0qlI8F3uzvlyQFSZ4w1j8J/paVbNhD6MS9vjT3j7d5wPAB1L4A/N5zEk0N2Bh8N&#10;TdVowSlRAt9YinJmBKmuyUQQyiCPBHxEnKKd5Sf8V3vnZdcn1JlZ2sHeyPTOfZya7895Vvr9dtc/&#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XkNKbVAAAACAEAAA8AAAAAAAAAAQAgAAAAIgAAAGRy&#10;cy9kb3ducmV2LnhtbFBLAQIUABQAAAAIAIdO4kBeCxjGCAIAAAMEAAAOAAAAAAAAAAEAIAAAACQB&#10;AABkcnMvZTJvRG9jLnhtbFBLBQYAAAAABgAGAFkBAACeBQ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764736" behindDoc="0" locked="0" layoutInCell="1" allowOverlap="1">
                <wp:simplePos x="0" y="0"/>
                <wp:positionH relativeFrom="column">
                  <wp:posOffset>3385820</wp:posOffset>
                </wp:positionH>
                <wp:positionV relativeFrom="paragraph">
                  <wp:posOffset>2540</wp:posOffset>
                </wp:positionV>
                <wp:extent cx="635" cy="203200"/>
                <wp:effectExtent l="9525" t="0" r="27940" b="6350"/>
                <wp:wrapNone/>
                <wp:docPr id="257" name="直接连接符 390"/>
                <wp:cNvGraphicFramePr/>
                <a:graphic xmlns:a="http://schemas.openxmlformats.org/drawingml/2006/main">
                  <a:graphicData uri="http://schemas.microsoft.com/office/word/2010/wordprocessingShape">
                    <wps:wsp>
                      <wps:cNvCnPr/>
                      <wps:spPr>
                        <a:xfrm rot="10800000">
                          <a:off x="0" y="0"/>
                          <a:ext cx="635" cy="203200"/>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90" o:spid="_x0000_s1026" o:spt="20" style="position:absolute;left:0pt;margin-left:266.6pt;margin-top:0.2pt;height:16pt;width:0.05pt;rotation:11796480f;z-index:251764736;mso-width-relative:page;mso-height-relative:page;" filled="f" stroked="t" coordsize="21600,21600" o:gfxdata="UEsDBAoAAAAAAIdO4kAAAAAAAAAAAAAAAAAEAAAAZHJzL1BLAwQUAAAACACHTuJAXPvTNdUAAAAH&#10;AQAADwAAAGRycy9kb3ducmV2LnhtbE2OTU/DMBBE70j8B2uRuFGnSYE2xKkQUg5cQBTU8zbeJoF4&#10;HcVOP/j1LCc4jmb05hXrk+vVgcbQeTYwnyWgiGtvO24MfLxXN0tQISJb7D2TgTMFWJeXFwXm1h/5&#10;jQ6b2CiBcMjRQBvjkGsd6pYchpkfiKXb+9FhlDg22o54FLjrdZokd9phx/LQ4kBPLdVfm8kZsM/p&#10;62pZrc6P2+9PjLF64Xs7GXN9NU8eQEU6xb8x/OqLOpTitPMT26B6A7dZlsrUwAKU1BIzUDsDWboA&#10;XRb6v3/5A1BLAwQUAAAACACHTuJAL2T8mggCAAADBAAADgAAAGRycy9lMm9Eb2MueG1srZNLjhMx&#10;EIb3SNzB8p50J1GGmVY6s5gwbBBEAg7g+NFtyS+VnXRyCS6AxA5WLNlzG4ZjUHaHGRg2WdALq2yX&#10;f9f/uXp5fbCG7CVE7V1Lp5OaEum4F9p1LX3/7vbZJSUxMSeY8U629CgjvV49fbIcQiNnvvdGSCAo&#10;4mIzhJb2KYWmqiLvpWVx4oN0uKk8WJZwCl0lgA2obk01q+uLavAgAnguY8TV9bhJT4pwjqBXSnO5&#10;9nxnpUujKkjDElqKvQ6Rrkq1Skme3igVZSKmpeg0lREvwXibx2q1ZE0HLPSan0pg55TwyJNl2uGl&#10;91JrlhjZgf5HymoOPnqVJtzbajRSiKCLaf2IzdueBVm8IOoY7qHH/yfLX+83QLRo6WzxnBLHLD75&#10;3cdvPz58/vn9E453X7+Q+VUBNYTYYP6N2wBiy7MYNpBdHxRYAh7pTuvLOn8FBtojh8L6eM9aHhLh&#10;uHgxX1DCcX1Wz7Et8kNUo1AWDBDTS+ktyUFLjXaZA2vY/lVMY+rvlLxsHBnw7qt6ge/KGXalwm7A&#10;0AZ0Fl1XDkdvtLjVxuQjEbrtjQGyZ7kzxppH4b/S8i1rFvsxr2yNPQN+5wQeYE0vmXjhBEnHgOwc&#10;/jQ0V2OloMRI/MdyVDIT0+acTARhHPJ4QJyjrRdHfKtdAN31GXVhlnewNwq9Ux/n5vtzXpQe/t3V&#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z70zXVAAAABwEAAA8AAAAAAAAAAQAgAAAAIgAAAGRy&#10;cy9kb3ducmV2LnhtbFBLAQIUABQAAAAIAIdO4kAvZPyaCAIAAAMEAAAOAAAAAAAAAAEAIAAAACQB&#10;AABkcnMvZTJvRG9jLnhtbFBLBQYAAAAABgAGAFkBAACeBQ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763712" behindDoc="0" locked="0" layoutInCell="1" allowOverlap="1">
                <wp:simplePos x="0" y="0"/>
                <wp:positionH relativeFrom="column">
                  <wp:posOffset>2538095</wp:posOffset>
                </wp:positionH>
                <wp:positionV relativeFrom="paragraph">
                  <wp:posOffset>188595</wp:posOffset>
                </wp:positionV>
                <wp:extent cx="635" cy="223520"/>
                <wp:effectExtent l="37465" t="0" r="38100" b="5080"/>
                <wp:wrapNone/>
                <wp:docPr id="256" name="直接连接符 389"/>
                <wp:cNvGraphicFramePr/>
                <a:graphic xmlns:a="http://schemas.openxmlformats.org/drawingml/2006/main">
                  <a:graphicData uri="http://schemas.microsoft.com/office/word/2010/wordprocessingShape">
                    <wps:wsp>
                      <wps:cNvCnPr/>
                      <wps:spPr>
                        <a:xfrm>
                          <a:off x="0" y="0"/>
                          <a:ext cx="635" cy="223520"/>
                        </a:xfrm>
                        <a:prstGeom prst="line">
                          <a:avLst/>
                        </a:prstGeom>
                        <a:ln w="19050" cap="flat" cmpd="sng">
                          <a:solidFill>
                            <a:srgbClr val="000000"/>
                          </a:solidFill>
                          <a:prstDash val="solid"/>
                          <a:round/>
                          <a:headEnd type="none" w="med" len="med"/>
                          <a:tailEnd type="triangle" w="med" len="med"/>
                        </a:ln>
                      </wps:spPr>
                      <wps:bodyPr upright="1"/>
                    </wps:wsp>
                  </a:graphicData>
                </a:graphic>
              </wp:anchor>
            </w:drawing>
          </mc:Choice>
          <mc:Fallback>
            <w:pict>
              <v:line id="直接连接符 389" o:spid="_x0000_s1026" o:spt="20" style="position:absolute;left:0pt;margin-left:199.85pt;margin-top:14.85pt;height:17.6pt;width:0.05pt;z-index:251763712;mso-width-relative:page;mso-height-relative:page;" filled="f" stroked="t" coordsize="21600,21600" o:gfxdata="UEsDBAoAAAAAAIdO4kAAAAAAAAAAAAAAAAAEAAAAZHJzL1BLAwQUAAAACACHTuJAvFKz/9YAAAAJ&#10;AQAADwAAAGRycy9kb3ducmV2LnhtbE2PQU/DMAyF70j8h8hI3Fi6gra11J0EEmdGN4lr2pq2WuJU&#10;TbYOfj3eCU6W/Z6ev1dsL86qM01h8IywXCSgiBvfDtwhHPZvDxtQIRpujfVMCN8UYFve3hQmb/3M&#10;H3SuYqckhENuEPoYx1zr0PTkTFj4kVi0Lz85E2WdOt1OZpZwZ3WaJCvtzMDyoTcjvfbUHKuTQ/hZ&#10;N0Hv6tnq43u1+3xJ7aHbWMT7u2XyDCrSJf6Z4Yov6FAKU+1P3AZlER6zbC1WhPQ6xSAH6VIjrJ4y&#10;0GWh/zcofwFQSwMEFAAAAAgAh07iQEYhJOsJAgAA+AMAAA4AAABkcnMvZTJvRG9jLnhtbK1TzY7T&#10;MBC+I/EOlu80aapWu1HTPWxZLggqAQ8wtZ3Ekv9ku037ErwAEjc4ceTO27A8BmOntLAIaQ/k4IzH&#10;M9/M93m8vDloRfbCB2lNQ6eTkhJhmOXSdA199/bu2RUlIYLhoKwRDT2KQG9WT58sB1eLyvZWceEJ&#10;gphQD66hfYyuLorAeqEhTKwTBg9b6zVE3Pqu4B4GRNeqqMpyUQzWc+ctEyGgdz0e0hOifwygbVvJ&#10;xNqynRYmjqheKIhIKfTSBbrK3batYPF12wYRiWooMo15xSJob9NarJZQdx5cL9mpBXhMCw84aZAG&#10;i56h1hCB7Lz8C0pL5m2wbZwwq4uRSFYEWUzLB9q86cGJzAWlDu4sevh/sOzVfuOJ5A2t5gtKDGi8&#10;8vsPX7+///Tj20dc7798JrOr6yTU4EKN8bdm40+74DY+sT60Xqc/8iGHLO7xLK44RMLQuZjNKWHo&#10;r6rZvMrKF5dM50N8IawmyWiokiYRhxr2L0PEahj6KyS5lSEDDu91OceLZIBj2OL1o6kdUgmmy8nB&#10;KsnvpFIpJfhue6s82UMahfwlUgj8R1iqsobQj3H5aBwSb3eGYwLUvQD+3HASjw7FMvhKaOpGC06J&#10;EviokpUjI0h1iYxegunUP6KxEWWwn6TyqGuytpYf8YJ2zsuuR2Gmued0ggORuz8Nb5q43/cZ6fJg&#10;V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vFKz/9YAAAAJAQAADwAAAAAAAAABACAAAAAiAAAA&#10;ZHJzL2Rvd25yZXYueG1sUEsBAhQAFAAAAAgAh07iQEYhJOsJAgAA+AMAAA4AAAAAAAAAAQAgAAAA&#10;JQEAAGRycy9lMm9Eb2MueG1sUEsFBgAAAAAGAAYAWQEAAKAFA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757568" behindDoc="0" locked="0" layoutInCell="1" allowOverlap="1">
                <wp:simplePos x="0" y="0"/>
                <wp:positionH relativeFrom="column">
                  <wp:posOffset>1696720</wp:posOffset>
                </wp:positionH>
                <wp:positionV relativeFrom="paragraph">
                  <wp:posOffset>195580</wp:posOffset>
                </wp:positionV>
                <wp:extent cx="1690370" cy="635"/>
                <wp:effectExtent l="0" t="0" r="0" b="0"/>
                <wp:wrapNone/>
                <wp:docPr id="250" name="直接连接符 382"/>
                <wp:cNvGraphicFramePr/>
                <a:graphic xmlns:a="http://schemas.openxmlformats.org/drawingml/2006/main">
                  <a:graphicData uri="http://schemas.microsoft.com/office/word/2010/wordprocessingShape">
                    <wps:wsp>
                      <wps:cNvCnPr/>
                      <wps:spPr>
                        <a:xfrm rot="-10800000" flipV="1">
                          <a:off x="0" y="0"/>
                          <a:ext cx="1690370" cy="635"/>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82" o:spid="_x0000_s1026" o:spt="20" style="position:absolute;left:0pt;flip:y;margin-left:133.6pt;margin-top:15.4pt;height:0.05pt;width:133.1pt;rotation:11796480f;z-index:251757568;mso-width-relative:page;mso-height-relative:page;" filled="f" stroked="t" coordsize="21600,21600" o:gfxdata="UEsDBAoAAAAAAIdO4kAAAAAAAAAAAAAAAAAEAAAAZHJzL1BLAwQUAAAACACHTuJAxHeYA9UAAAAJ&#10;AQAADwAAAGRycy9kb3ducmV2LnhtbE2PwU6EMBCG7ya+QzMm3tx2YUVFyh5M9KgReYBCZ4FIp4R2&#10;Yd2nd/akx5n58s/3F/uTG8WCcxg8adhuFAik1tuBOg311+vdI4gQDVkzekINPxhgX15fFSa3fqVP&#10;XKrYCQ6hkBsNfYxTLmVoe3QmbPyExLeDn52JPM6dtLNZOdyNMlEqk84MxB96M+FLj+13dXQaztmC&#10;9fvbFD7seanWplaHsFNa395s1TOIiKf4B8NFn9WhZKfGH8kGMWpIsoeEUQ2p4goM3KfpDkRzWTyB&#10;LAv5v0H5C1BLAwQUAAAACACHTuJAl/1s9xECAAAPBAAADgAAAGRycy9lMm9Eb2MueG1srZO/jhMx&#10;EMZ7JN7Bcn/ZTaILuVU2V1w4GgSRgOsd27tryf80drLJS/ACSHRQUdLf23A8xo29IcDRpGALy/aM&#10;P8/32/Hiem802UkIytmajkclJdJyJ5Rta/rh/e3FnJIQmRVMOytrepCBXi+fP1v0vpIT1zktJBAU&#10;saHqfU27GH1VFIF30rAwcl5aDDYODIu4hLYQwHpUN7qYlOWs6B0ID47LEHB3NQTpURHOEXRNo7hc&#10;Ob410sZBFaRmES2FTvlAl7nappE8vm2aICPRNUWnMY94Cc43aSyWC1a1wHyn+LEEdk4JTzwZpixe&#10;epJascjIFtQ/UkZxcME1ccSdKQYjmQi6GJdP2LzrmJfZC6IO/gQ9/D9Z/ma3BqJETSeXyMQyg7/8&#10;4dP3Hx+//Lz/jOPDt69kOp8kUL0PFebf2DUcV8GvIbneN2AIOKR7MS7nZfooabTyd9hhmQs6JfuM&#10;/XDCLveRcNwcz67K6Qs8wTE2m16mu4pBNIl7CPGVdIakSU21sokJq9judYhD6q+UtK0t6VHzqkx+&#10;OMMObbAzcGo8ugy2zYeD00rcKq3TkQDt5kYD2bHUJUP5g/BfaemWFQvdkJdDQ/+A21qBB1jVSSZe&#10;WkHiwSNHiw+IpmqMFJRoie8tzXJmZEqfk4kgtEUeCf6AO802Thzwv209qLZDKOPMLEWwTzK9Y0+n&#10;RvxznZV+v+PlI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R3mAPVAAAACQEAAA8AAAAAAAAAAQAg&#10;AAAAIgAAAGRycy9kb3ducmV2LnhtbFBLAQIUABQAAAAIAIdO4kCX/Wz3EQIAAA8EAAAOAAAAAAAA&#10;AAEAIAAAACQBAABkcnMvZTJvRG9jLnhtbFBLBQYAAAAABgAGAFkBAACnBQAAAAA=&#10;">
                <v:fill on="f" focussize="0,0"/>
                <v:stroke weight="1.5pt" color="#000000" joinstyle="round"/>
                <v:imagedata o:title=""/>
                <o:lock v:ext="edit" aspectratio="f"/>
              </v:line>
            </w:pict>
          </mc:Fallback>
        </mc:AlternateContent>
      </w:r>
    </w:p>
    <w:p w14:paraId="1F6B0087">
      <w:pPr>
        <w:spacing w:line="360" w:lineRule="auto"/>
        <w:ind w:right="-11"/>
      </w:pPr>
      <w:r>
        <w:rPr>
          <w:sz w:val="21"/>
        </w:rPr>
        <mc:AlternateContent>
          <mc:Choice Requires="wps">
            <w:drawing>
              <wp:anchor distT="0" distB="0" distL="114300" distR="114300" simplePos="0" relativeHeight="251751424" behindDoc="0" locked="0" layoutInCell="1" allowOverlap="1">
                <wp:simplePos x="0" y="0"/>
                <wp:positionH relativeFrom="column">
                  <wp:posOffset>3955415</wp:posOffset>
                </wp:positionH>
                <wp:positionV relativeFrom="paragraph">
                  <wp:posOffset>187325</wp:posOffset>
                </wp:positionV>
                <wp:extent cx="635" cy="203200"/>
                <wp:effectExtent l="38100" t="0" r="37465" b="6350"/>
                <wp:wrapNone/>
                <wp:docPr id="244" name="直接连接符 376"/>
                <wp:cNvGraphicFramePr/>
                <a:graphic xmlns:a="http://schemas.openxmlformats.org/drawingml/2006/main">
                  <a:graphicData uri="http://schemas.microsoft.com/office/word/2010/wordprocessingShape">
                    <wps:wsp>
                      <wps:cNvCnPr/>
                      <wps:spPr>
                        <a:xfrm flipH="1">
                          <a:off x="0" y="0"/>
                          <a:ext cx="635" cy="203200"/>
                        </a:xfrm>
                        <a:prstGeom prst="line">
                          <a:avLst/>
                        </a:prstGeom>
                        <a:ln w="19050" cap="flat" cmpd="sng">
                          <a:solidFill>
                            <a:srgbClr val="000000"/>
                          </a:solidFill>
                          <a:prstDash val="solid"/>
                          <a:round/>
                          <a:headEnd type="none" w="med" len="med"/>
                          <a:tailEnd type="triangle" w="med" len="med"/>
                        </a:ln>
                      </wps:spPr>
                      <wps:bodyPr upright="1"/>
                    </wps:wsp>
                  </a:graphicData>
                </a:graphic>
              </wp:anchor>
            </w:drawing>
          </mc:Choice>
          <mc:Fallback>
            <w:pict>
              <v:line id="直接连接符 376" o:spid="_x0000_s1026" o:spt="20" style="position:absolute;left:0pt;flip:x;margin-left:311.45pt;margin-top:14.75pt;height:16pt;width:0.05pt;z-index:251751424;mso-width-relative:page;mso-height-relative:page;" filled="f" stroked="t" coordsize="21600,21600" o:gfxdata="UEsDBAoAAAAAAIdO4kAAAAAAAAAAAAAAAAAEAAAAZHJzL1BLAwQUAAAACACHTuJA/Qnz0NcAAAAJ&#10;AQAADwAAAGRycy9kb3ducmV2LnhtbE2Py07EMAxF90j8Q2QkdkzSDFMxpelIICE2sJjy2mYa01Y0&#10;TtRkHvw9ZgU7Wz66PrfenPwkDjinMZCBYqFAIHXBjdQbeH15uLoBkbIlZ6dAaOAbE2ya87PaVi4c&#10;aYuHNveCQyhV1sCQc6ykTN2A3qZFiEh8+wyzt5nXuZdutkcO95PUSpXS25H4w2Aj3g/YfbV7byDe&#10;jUv79IjvCa/f2udiSyrmD2MuLwp1CyLjKf/B8KvP6tCw0y7sySUxGSi1XjNqQK9XIBgo9ZLL7Xgo&#10;ViCbWv5v0PwAUEsDBBQAAAAIAIdO4kAnGh0JDQIAAAIEAAAOAAAAZHJzL2Uyb0RvYy54bWytU0uO&#10;EzEQ3SNxB8t70p1kJkBrOrOYMLBAEAk4QMWfbkv+yXbSySW4ABI7WLFkz20YjkHZHTIwCGkW9MIq&#10;l1+/qvdcvrjcG012IkTlbEunk5oSYZnjynYtfff2+tETSmICy0E7K1p6EJFeLh8+uBh8I2aud5qL&#10;QJDExmbwLe1T8k1VRdYLA3HivLB4KF0wkHAbuooHGJDd6GpW14tqcIH74JiIEbOr8ZAeGcN9CJ2U&#10;iomVY1sjbBpZg9CQUFLslY90WbqVUrD0WsooEtEtRaWprFgE401eq+UFNF0A3yt2bAHu08IdTQaU&#10;xaInqhUkINug/qIyigUXnUwT5kw1CimOoIppfcebNz14UbSg1dGfTI//j5a92q0DUbyls7MzSiwY&#10;vPKbD1+/v//049tHXG++fCbzx4ts1OBjg/gruw7HXfTrkFXvZTBEauVf4EQVH1AZ2RebDyebxT4R&#10;hsnF/JwShvlZPceJyNTVyJG5fIjpuXCG5KClWtlsATSwexnTCP0FyWltyYBFn9bneKUMcCAlDgKG&#10;xqOoaLvyc3Ra8Wuldf4lhm5zpQPZQR6K8h17+AOWq6wg9iOuHGUYNMFtLS9RL4A/s5ykg0fbLL4X&#10;mrsxglOiBT6vHBVkAqVvkSkosJ3+BxrN0BY9yX6PDudo4/gBr2rrg+p6NGZaes4nOBrFweMY59n7&#10;fV+Ybp/u8i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9CfPQ1wAAAAkBAAAPAAAAAAAAAAEAIAAA&#10;ACIAAABkcnMvZG93bnJldi54bWxQSwECFAAUAAAACACHTuJAJxodCQ0CAAACBAAADgAAAAAAAAAB&#10;ACAAAAAmAQAAZHJzL2Uyb0RvYy54bWxQSwUGAAAAAAYABgBZAQAApQU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750400" behindDoc="0" locked="0" layoutInCell="1" allowOverlap="1">
                <wp:simplePos x="0" y="0"/>
                <wp:positionH relativeFrom="column">
                  <wp:posOffset>1122680</wp:posOffset>
                </wp:positionH>
                <wp:positionV relativeFrom="paragraph">
                  <wp:posOffset>184150</wp:posOffset>
                </wp:positionV>
                <wp:extent cx="635" cy="203200"/>
                <wp:effectExtent l="38100" t="0" r="37465" b="6350"/>
                <wp:wrapNone/>
                <wp:docPr id="243" name="直接连接符 375"/>
                <wp:cNvGraphicFramePr/>
                <a:graphic xmlns:a="http://schemas.openxmlformats.org/drawingml/2006/main">
                  <a:graphicData uri="http://schemas.microsoft.com/office/word/2010/wordprocessingShape">
                    <wps:wsp>
                      <wps:cNvCnPr/>
                      <wps:spPr>
                        <a:xfrm flipH="1">
                          <a:off x="0" y="0"/>
                          <a:ext cx="635" cy="203200"/>
                        </a:xfrm>
                        <a:prstGeom prst="line">
                          <a:avLst/>
                        </a:prstGeom>
                        <a:ln w="19050" cap="flat" cmpd="sng">
                          <a:solidFill>
                            <a:srgbClr val="000000"/>
                          </a:solidFill>
                          <a:prstDash val="solid"/>
                          <a:round/>
                          <a:headEnd type="none" w="med" len="med"/>
                          <a:tailEnd type="triangle" w="med" len="med"/>
                        </a:ln>
                      </wps:spPr>
                      <wps:bodyPr upright="1"/>
                    </wps:wsp>
                  </a:graphicData>
                </a:graphic>
              </wp:anchor>
            </w:drawing>
          </mc:Choice>
          <mc:Fallback>
            <w:pict>
              <v:line id="直接连接符 375" o:spid="_x0000_s1026" o:spt="20" style="position:absolute;left:0pt;flip:x;margin-left:88.4pt;margin-top:14.5pt;height:16pt;width:0.05pt;z-index:251750400;mso-width-relative:page;mso-height-relative:page;" filled="f" stroked="t" coordsize="21600,21600" o:gfxdata="UEsDBAoAAAAAAIdO4kAAAAAAAAAAAAAAAAAEAAAAZHJzL1BLAwQUAAAACACHTuJAX4gdPtYAAAAJ&#10;AQAADwAAAGRycy9kb3ducmV2LnhtbE2PzU7DMBCE70i8g7VI3KidgtI2xKkEEuIChwYo1228JBHx&#10;OordH96e7QmOoxnNfFOuT35QB5piH9hCNjOgiJvgem4tvL893SxBxYTscAhMFn4owrq6vCixcOHI&#10;GzrUqVVSwrFAC11KY6F1bDryGGdhJBbvK0wek8ip1W7Co5T7Qc+NybXHnmWhw5EeO2q+6723MD70&#10;t/jyTNtIdx/1a7ZhM6ZPa6+vMnMPKtEp/YXhjC/oUAnTLuzZRTWIXuSCnizMV/LpHFjkK1A7C3lm&#10;QFel/v+g+gVQSwMEFAAAAAgAh07iQFa+RsINAgAAAgQAAA4AAABkcnMvZTJvRG9jLnhtbK1TS44T&#10;MRDdI3EHy3vSnYQM0JrOLCYMLBBEAg5Q8afbkn+ynXRyCS6AxA5WLGfPbRiOQdkdMjAIaRb0wiqX&#10;X7+q91w+v9gbTXYiROVsS6eTmhJhmePKdi19/+7q0VNKYgLLQTsrWnoQkV4sHz44H3wjZq53motA&#10;kMTGZvAt7VPyTVVF1gsDceK8sHgoXTCQcBu6igcYkN3oalbXZ9XgAvfBMREjZlfjIT0yhvsQOikV&#10;EyvHtkbYNLIGoSGhpNgrH+mydCulYOmNlFEkoluKSlNZsQjGm7xWy3NougC+V+zYAtynhTuaDCiL&#10;RU9UK0hAtkH9RWUUCy46mSbMmWoUUhxBFdP6jjdve/CiaEGroz+ZHv8fLXu9WweieEtnj+eUWDB4&#10;5Tcfr79/+Pzj2ydcb75+IfMni2zU4GOD+Eu7Dsdd9OuQVe9lMERq5V/iRBUfUBnZF5sPJ5vFPhGG&#10;ybP5ghKG+Vk9x4nI1NXIkbl8iOmFcIbkoKVa2WwBNLB7FdMI/QXJaW3JgEWf1Qu8UgY4kBIHAUPj&#10;UVS0Xfk5Oq34ldI6/xJDt7nUgewgD0X5jj38ActVVhD7EVeOMgya4LaWl6gXwJ9bTtLBo20W3wvN&#10;3RjBKdECn1eOCjKB0rfIFBTYTv8DjWZoi55kv0eHc7Rx/IBXtfVBdT0aMy095xMcjeLgcYzz7P2+&#10;L0y3T3f5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IHT7WAAAACQEAAA8AAAAAAAAAAQAgAAAA&#10;IgAAAGRycy9kb3ducmV2LnhtbFBLAQIUABQAAAAIAIdO4kBWvkbCDQIAAAIEAAAOAAAAAAAAAAEA&#10;IAAAACUBAABkcnMvZTJvRG9jLnhtbFBLBQYAAAAABgAGAFkBAACkBQ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749376" behindDoc="0" locked="0" layoutInCell="1" allowOverlap="1">
                <wp:simplePos x="0" y="0"/>
                <wp:positionH relativeFrom="column">
                  <wp:posOffset>1117600</wp:posOffset>
                </wp:positionH>
                <wp:positionV relativeFrom="paragraph">
                  <wp:posOffset>182880</wp:posOffset>
                </wp:positionV>
                <wp:extent cx="2842895" cy="635"/>
                <wp:effectExtent l="0" t="0" r="0" b="0"/>
                <wp:wrapNone/>
                <wp:docPr id="242" name="直接连接符 374"/>
                <wp:cNvGraphicFramePr/>
                <a:graphic xmlns:a="http://schemas.openxmlformats.org/drawingml/2006/main">
                  <a:graphicData uri="http://schemas.microsoft.com/office/word/2010/wordprocessingShape">
                    <wps:wsp>
                      <wps:cNvCnPr/>
                      <wps:spPr>
                        <a:xfrm flipV="1">
                          <a:off x="0" y="0"/>
                          <a:ext cx="2842895" cy="635"/>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74" o:spid="_x0000_s1026" o:spt="20" style="position:absolute;left:0pt;flip:y;margin-left:88pt;margin-top:14.4pt;height:0.05pt;width:223.85pt;z-index:251749376;mso-width-relative:page;mso-height-relative:page;" filled="f" stroked="t" coordsize="21600,21600" o:gfxdata="UEsDBAoAAAAAAIdO4kAAAAAAAAAAAAAAAAAEAAAAZHJzL1BLAwQUAAAACACHTuJAntUNfdYAAAAJ&#10;AQAADwAAAGRycy9kb3ducmV2LnhtbE2PzU7DMBCE70i8g7VIXCpqN0hpCXF6QKISUjn05wG28TYJ&#10;xOsodn94e7YnOM7uaOabcnn1vTrTGLvAFmZTA4q4Dq7jxsJ+9/60ABUTssM+MFn4oQjL6v6uxMKF&#10;C2/ovE2NkhCOBVpoUxoKrWPdksc4DQOx/I5h9JhEjo12I14k3Pc6MybXHjuWhhYHemup/t6evIU4&#10;4fXnZi2lO6Kj+ZoMq5X/sPbxYWZeQSW6pj8z3PAFHSphOoQTu6h60fNctiQL2UImiCHPnuegDrfD&#10;C+iq1P8XVL9QSwMEFAAAAAgAh07iQG72zAYIAgAA/wMAAA4AAABkcnMvZTJvRG9jLnhtbK1TvY4T&#10;MRDukXgHyz3ZZC85cqtsrrhwNAgiwdE7tnfXkv/kcbLJS/ACSHRQUdLzNhyPcWNvCHA0KdjCGnu+&#10;/Wa+z+PF9d5ospMBlLM1nYzGlEjLnVC2rendu9tnc0ogMiuYdlbW9CCBXi+fPln0vpKl65wWMhAk&#10;sVD1vqZdjL4qCuCdNAxGzkuLycYFwyJuQ1uIwHpkN7oox+PLondB+OC4BMDT1ZCkR8ZwDqFrGsXl&#10;yvGtkTYOrEFqFlESdMoDXeZum0by+KZpQEaia4pKY16xCMabtBbLBavawHyn+LEFdk4LjzQZpiwW&#10;PVGtWGRkG9Q/VEbx4MA1ccSdKQYh2RFUMRk/8uZtx7zMWtBq8CfT4f/R8te7dSBK1LSclpRYZvDK&#10;7z9++/Hh88/vn3C9//qFXDyfJqN6DxXib+w6HHfg1yGp3jfBkEYr/x4nKvuAysg+23w42Sz3kXA8&#10;LOfTcn41o4Rj7vJilriLgSSR+QDxpXSGpKCmWtnkAavY7hXEAfoLko61JT1WvRrP8E45w4lscBIw&#10;NB5VgW3zz+C0ErdK6/QLhHZzowPZsTQV+Tv28BcsVVkx6AZcTiUYq4LbWpGjTjLxwgoSDx59s/hg&#10;aOrGSEGJlvi+UpSRkSl9DhKN0Bb9SGYP9qZo48QB72nrg2o7NGWS+00ZnIvs3nGG0+D9uc9Mv9/t&#10;8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e1Q191gAAAAkBAAAPAAAAAAAAAAEAIAAAACIAAABk&#10;cnMvZG93bnJldi54bWxQSwECFAAUAAAACACHTuJAbvbMBggCAAD/AwAADgAAAAAAAAABACAAAAAl&#10;AQAAZHJzL2Uyb0RvYy54bWxQSwUGAAAAAAYABgBZAQAAnwUAAAAA&#10;">
                <v:fill on="f" focussize="0,0"/>
                <v:stroke weight="1.5pt" color="#000000" joinstyle="round"/>
                <v:imagedata o:title=""/>
                <o:lock v:ext="edit" aspectratio="f"/>
              </v:line>
            </w:pict>
          </mc:Fallback>
        </mc:AlternateContent>
      </w:r>
    </w:p>
    <w:p w14:paraId="4D9AFDEC">
      <w:pPr>
        <w:spacing w:line="360" w:lineRule="auto"/>
        <w:ind w:right="-11"/>
      </w:pPr>
      <w:r>
        <w:rPr>
          <w:sz w:val="21"/>
        </w:rPr>
        <mc:AlternateContent>
          <mc:Choice Requires="wps">
            <w:drawing>
              <wp:anchor distT="0" distB="0" distL="114300" distR="114300" simplePos="0" relativeHeight="251770880" behindDoc="0" locked="0" layoutInCell="1" allowOverlap="1">
                <wp:simplePos x="0" y="0"/>
                <wp:positionH relativeFrom="column">
                  <wp:posOffset>510540</wp:posOffset>
                </wp:positionH>
                <wp:positionV relativeFrom="paragraph">
                  <wp:posOffset>158750</wp:posOffset>
                </wp:positionV>
                <wp:extent cx="1224280" cy="486410"/>
                <wp:effectExtent l="9525" t="9525" r="23495" b="18415"/>
                <wp:wrapNone/>
                <wp:docPr id="263" name="文本框 396"/>
                <wp:cNvGraphicFramePr/>
                <a:graphic xmlns:a="http://schemas.openxmlformats.org/drawingml/2006/main">
                  <a:graphicData uri="http://schemas.microsoft.com/office/word/2010/wordprocessingShape">
                    <wps:wsp>
                      <wps:cNvSpPr txBox="1"/>
                      <wps:spPr>
                        <a:xfrm>
                          <a:off x="0" y="0"/>
                          <a:ext cx="1224280" cy="486410"/>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7225C52E">
                            <w:pPr>
                              <w:ind w:left="0" w:lef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lang w:eastAsia="zh-CN"/>
                              </w:rPr>
                              <w:t>施工</w:t>
                            </w:r>
                            <w:r>
                              <w:rPr>
                                <w:rFonts w:hint="eastAsia" w:ascii="宋体" w:hAnsi="宋体" w:cs="宋体"/>
                                <w:sz w:val="18"/>
                                <w:szCs w:val="18"/>
                                <w:lang w:val="en-US" w:eastAsia="zh-CN"/>
                              </w:rPr>
                              <w:t>员</w:t>
                            </w:r>
                          </w:p>
                          <w:p w14:paraId="22D31A49">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尚海丰13681907421</w:t>
                            </w:r>
                          </w:p>
                          <w:p w14:paraId="1287BB8E">
                            <w:pPr>
                              <w:ind w:left="0" w:leftChars="0" w:firstLine="0" w:firstLineChars="0"/>
                              <w:jc w:val="center"/>
                              <w:rPr>
                                <w:rFonts w:hint="default" w:ascii="宋体" w:hAnsi="宋体" w:eastAsia="宋体" w:cs="宋体"/>
                                <w:sz w:val="18"/>
                                <w:szCs w:val="18"/>
                                <w:lang w:val="en-US" w:eastAsia="zh-CN"/>
                              </w:rPr>
                            </w:pPr>
                          </w:p>
                        </w:txbxContent>
                      </wps:txbx>
                      <wps:bodyPr wrap="square" lIns="91439" tIns="45719" rIns="91439" bIns="45719" upright="1"/>
                    </wps:wsp>
                  </a:graphicData>
                </a:graphic>
              </wp:anchor>
            </w:drawing>
          </mc:Choice>
          <mc:Fallback>
            <w:pict>
              <v:shape id="文本框 396" o:spid="_x0000_s1026" o:spt="202" type="#_x0000_t202" style="position:absolute;left:0pt;margin-left:40.2pt;margin-top:12.5pt;height:38.3pt;width:96.4pt;z-index:251770880;mso-width-relative:page;mso-height-relative:page;" fillcolor="#CCFFFF" filled="t" stroked="t" coordsize="21600,21600" o:gfxdata="UEsDBAoAAAAAAIdO4kAAAAAAAAAAAAAAAAAEAAAAZHJzL1BLAwQUAAAACACHTuJApDpzytkAAAAJ&#10;AQAADwAAAGRycy9kb3ducmV2LnhtbE2Py07DMBBF90j8gzVI7Kgdlz4U4nRRhNiAUAuLdufEJk6J&#10;x2nsNuXvGVawHN2jO+cWq4vv2NkOsQ2oIJsIYBbrYFpsFHy8P90tgcWk0eguoFXwbSOsyuurQucm&#10;jLix521qGJVgzLUCl1Kfcx5rZ72Ok9BbpOwzDF4nOoeGm0GPVO47LoWYc69bpA9O93btbP21PXkF&#10;08fKLQ6vL4fj2r21z/LYj7v9TKnbm0w8AEv2kv5g+NUndSjJqQonNJF1CpbinkgFckaTKJeLqQRW&#10;ESiyOfCy4P8XlD9QSwMEFAAAAAgAh07iQKWM0FE1AgAAfQQAAA4AAABkcnMvZTJvRG9jLnhtbK1U&#10;S44TMRDdI3EHy3vS+U1IonRGIiEICQHSwAGcbnfakn/YTrpzAbgBKzaz51w5B89OJpMZWGRBL7rL&#10;rvKreq/KPbttlSQ77rwwOqe9TpcSrgtTCr3J6dcvq1djSnxgumTSaJ7TPff0dv7yxayxU943tZEl&#10;dwQg2k8bm9M6BDvNMl/UXDHfMZZrOCvjFAtYuk1WOtYAXcms3+2Ossa40jpTcO+xuzw66QnRXQNo&#10;qkoUfGmKreI6HFEdlyyAkq+F9XSeqq0qXoRPVeV5IDKnYBrSG0lgr+M7m8/YdOOYrUVxKoFdU8Iz&#10;TooJjaRnqCULjGyd+AtKicIZb6rQKYzKjkSSImDR6z7T5q5mlicukNrbs+j+/8EWH3efHRFlTvuj&#10;ASWaKbT88PPH4dfvw/13MpiMokSN9VNE3lnEhvaNaTE4D/sem5F5WzkVv+BE4IfA+7PAvA2kiIf6&#10;/WF/DFcB33A8GvZSB7LH09b58I4bRaKRU4cGJl3Z7oMPqAShDyExmTdSlCshZVq4zXohHdkxNHux&#10;WOGJReLIkzCpSYNSJt2bWAjDCFcYHZjKQgavNynhkyP+Ermbnn8hx8qWzNfHChJCDGNTJQJ3yao5&#10;K9/qkoS9hdAaN4zGahQvKZEcFzJaKTIwIa+JBD2pwTL26NiLaIV23QImmmtT7tG3BkMOet+2zCGn&#10;fK8xRZPecDDBrUiL4c3rHhbu0rO+9GytE5saXUm9TwkxlUng0w2KY3+5TmU9/jXm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kOnPK2QAAAAkBAAAPAAAAAAAAAAEAIAAAACIAAABkcnMvZG93bnJl&#10;di54bWxQSwECFAAUAAAACACHTuJApYzQUTUCAAB9BAAADgAAAAAAAAABACAAAAAoAQAAZHJzL2Uy&#10;b0RvYy54bWxQSwUGAAAAAAYABgBZAQAAzwUAAAAA&#10;">
                <v:fill on="t" focussize="0,0"/>
                <v:stroke weight="1.5pt" color="#000000" joinstyle="miter"/>
                <v:imagedata o:title=""/>
                <o:lock v:ext="edit" aspectratio="f"/>
                <v:textbox inset="7.19992125984252pt,3.59992125984252pt,7.19992125984252pt,3.59992125984252pt">
                  <w:txbxContent>
                    <w:p w14:paraId="7225C52E">
                      <w:pPr>
                        <w:ind w:left="0" w:lef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lang w:eastAsia="zh-CN"/>
                        </w:rPr>
                        <w:t>施工</w:t>
                      </w:r>
                      <w:r>
                        <w:rPr>
                          <w:rFonts w:hint="eastAsia" w:ascii="宋体" w:hAnsi="宋体" w:cs="宋体"/>
                          <w:sz w:val="18"/>
                          <w:szCs w:val="18"/>
                          <w:lang w:val="en-US" w:eastAsia="zh-CN"/>
                        </w:rPr>
                        <w:t>员</w:t>
                      </w:r>
                    </w:p>
                    <w:p w14:paraId="22D31A49">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尚海丰13681907421</w:t>
                      </w:r>
                    </w:p>
                    <w:p w14:paraId="1287BB8E">
                      <w:pPr>
                        <w:ind w:left="0" w:leftChars="0" w:firstLine="0" w:firstLineChars="0"/>
                        <w:jc w:val="center"/>
                        <w:rPr>
                          <w:rFonts w:hint="default" w:ascii="宋体" w:hAnsi="宋体" w:eastAsia="宋体" w:cs="宋体"/>
                          <w:sz w:val="18"/>
                          <w:szCs w:val="18"/>
                          <w:lang w:val="en-US" w:eastAsia="zh-CN"/>
                        </w:rPr>
                      </w:pPr>
                    </w:p>
                  </w:txbxContent>
                </v:textbox>
              </v:shape>
            </w:pict>
          </mc:Fallback>
        </mc:AlternateContent>
      </w:r>
      <w:r>
        <w:rPr>
          <w:sz w:val="21"/>
        </w:rPr>
        <mc:AlternateContent>
          <mc:Choice Requires="wps">
            <w:drawing>
              <wp:anchor distT="0" distB="0" distL="114300" distR="114300" simplePos="0" relativeHeight="251752448" behindDoc="0" locked="0" layoutInCell="1" allowOverlap="1">
                <wp:simplePos x="0" y="0"/>
                <wp:positionH relativeFrom="column">
                  <wp:posOffset>3332480</wp:posOffset>
                </wp:positionH>
                <wp:positionV relativeFrom="paragraph">
                  <wp:posOffset>153035</wp:posOffset>
                </wp:positionV>
                <wp:extent cx="1224280" cy="546735"/>
                <wp:effectExtent l="9525" t="9525" r="23495" b="15240"/>
                <wp:wrapNone/>
                <wp:docPr id="245" name="文本框 377"/>
                <wp:cNvGraphicFramePr/>
                <a:graphic xmlns:a="http://schemas.openxmlformats.org/drawingml/2006/main">
                  <a:graphicData uri="http://schemas.microsoft.com/office/word/2010/wordprocessingShape">
                    <wps:wsp>
                      <wps:cNvSpPr txBox="1"/>
                      <wps:spPr>
                        <a:xfrm>
                          <a:off x="0" y="0"/>
                          <a:ext cx="1224280" cy="546735"/>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5C92C7B1">
                            <w:pPr>
                              <w:ind w:left="0" w:leftChars="0" w:firstLine="0" w:firstLineChars="0"/>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安全员</w:t>
                            </w:r>
                          </w:p>
                          <w:p w14:paraId="1E0F9D9F">
                            <w:pPr>
                              <w:jc w:val="center"/>
                              <w:rPr>
                                <w:rFonts w:hint="eastAsia" w:ascii="宋体" w:hAnsi="宋体" w:eastAsia="宋体" w:cs="宋体"/>
                                <w:sz w:val="18"/>
                                <w:szCs w:val="18"/>
                                <w:lang w:val="en-US" w:eastAsia="zh-CN"/>
                              </w:rPr>
                            </w:pPr>
                            <w:r>
                              <w:rPr>
                                <w:rFonts w:hint="eastAsia" w:ascii="宋体" w:hAnsi="宋体" w:eastAsia="宋体" w:cs="宋体"/>
                                <w:sz w:val="18"/>
                                <w:szCs w:val="18"/>
                                <w:lang w:eastAsia="zh-CN"/>
                              </w:rPr>
                              <w:t>谢建明</w:t>
                            </w:r>
                            <w:r>
                              <w:rPr>
                                <w:rFonts w:hint="eastAsia" w:ascii="宋体" w:hAnsi="宋体" w:eastAsia="宋体" w:cs="宋体"/>
                                <w:sz w:val="18"/>
                                <w:szCs w:val="18"/>
                                <w:lang w:val="en-US" w:eastAsia="zh-CN"/>
                              </w:rPr>
                              <w:t>13636630901</w:t>
                            </w:r>
                          </w:p>
                          <w:p w14:paraId="06C43351">
                            <w:pPr>
                              <w:pStyle w:val="22"/>
                              <w:ind w:left="0" w:leftChars="0" w:firstLine="0" w:firstLineChars="0"/>
                              <w:jc w:val="center"/>
                              <w:rPr>
                                <w:rFonts w:hint="default" w:eastAsia="宋体"/>
                                <w:highlight w:val="none"/>
                                <w:lang w:val="en-US" w:eastAsia="zh-CN"/>
                              </w:rPr>
                            </w:pPr>
                          </w:p>
                        </w:txbxContent>
                      </wps:txbx>
                      <wps:bodyPr wrap="square" lIns="91439" tIns="45719" rIns="91439" bIns="45719" upright="1"/>
                    </wps:wsp>
                  </a:graphicData>
                </a:graphic>
              </wp:anchor>
            </w:drawing>
          </mc:Choice>
          <mc:Fallback>
            <w:pict>
              <v:shape id="文本框 377" o:spid="_x0000_s1026" o:spt="202" type="#_x0000_t202" style="position:absolute;left:0pt;margin-left:262.4pt;margin-top:12.05pt;height:43.05pt;width:96.4pt;z-index:251752448;mso-width-relative:page;mso-height-relative:page;" fillcolor="#CCFFFF" filled="t" stroked="t" coordsize="21600,21600" o:gfxdata="UEsDBAoAAAAAAIdO4kAAAAAAAAAAAAAAAAAEAAAAZHJzL1BLAwQUAAAACACHTuJAg4/fkNoAAAAK&#10;AQAADwAAAGRycy9kb3ducmV2LnhtbE2PMU/DMBCFdyT+g3VIbNR2aJsqxOlQhFhAiMJANyc2cUp8&#10;TmO3Kf+eY4Lx9D699125PvuenewYu4AK5EwAs9gE02Gr4P3t4WYFLCaNRvcBrYJvG2FdXV6UujBh&#10;wld72qaWUQnGQitwKQ0F57Fx1us4C4NFyj7D6HWic2y5GfVE5b7nmRBL7nWHtOD0YDfONl/bo1dw&#10;e1+7fP/8tD9s3Ev3mB2G6WO3UOr6Soo7YMme0x8Mv/qkDhU51eGIJrJewSKbk3pSkM0lMAJymS+B&#10;1URKkQGvSv7/heoHUEsDBBQAAAAIAIdO4kA1T5S1MwIAAH0EAAAOAAAAZHJzL2Uyb0RvYy54bWyt&#10;VM2O0zAQviPxDpbvNGnabrdR05VoKUJCgLTwAI7jJJb8h+026QvAG3Diwp3n6nMwdrrd7sKhB3xw&#10;Zjzjb2a+GWd510uB9sw6rlWBx6MUI6aorrhqCvzl8/bVLUbOE1URoRUr8IE5fLd6+WLZmZxlutWi&#10;YhYBiHJ5Zwrcem/yJHG0ZZK4kTZMgbHWVhIPqm2SypIO0KVIsjS9STptK2M1Zc7B6WYw4hOivQZQ&#10;1zWnbKPpTjLlB1TLBPFQkmu5cXgVs61rRv3HunbMI1FgqNTHHYKAXIY9WS1J3lhiWk5PKZBrUnhW&#10;kyRcQdAz1IZ4gnaW/wUlObXa6dqPqJbJUEhkBKoYp8+4uW+JYbEWoNqZM+nu/8HSD/tPFvGqwNl0&#10;hpEiElp+/PH9+PP38dc3NJnPA0WdcTl43hvw9f1r3cPgPJw7OAyV97WV4Qs1IbADwYczwaz3iIZL&#10;WTbNbsFEwTab3swnswCTPN421vm3TEsUhAJbaGDklezfOz+4PriEYE4LXm25EFGxTbkWFu0JNHu9&#10;3sI6oT9xEwp1kMoinYVECIxwDaMDojRAg1NNDPjkirtETuP6F3LIbENcO2QQEYIbySX3zEapZaR6&#10;oyrkDwaIVvDCcMhGsgojweBBBil6esLFNZ5AnlDAYejR0Isg+b7sASaIpa4O0LcOhhzK+7ojFmKK&#10;dwqmaDGeThbwKqIync3HoNhLS3lp2RnLmxa6EnsfA8JUxvadXlAY+0s9pvX411j9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OP35DaAAAACgEAAA8AAAAAAAAAAQAgAAAAIgAAAGRycy9kb3ducmV2&#10;LnhtbFBLAQIUABQAAAAIAIdO4kA1T5S1MwIAAH0EAAAOAAAAAAAAAAEAIAAAACkBAABkcnMvZTJv&#10;RG9jLnhtbFBLBQYAAAAABgAGAFkBAADOBQAAAAA=&#10;">
                <v:fill on="t" focussize="0,0"/>
                <v:stroke weight="1.5pt" color="#000000" joinstyle="miter"/>
                <v:imagedata o:title=""/>
                <o:lock v:ext="edit" aspectratio="f"/>
                <v:textbox inset="7.19992125984252pt,3.59992125984252pt,7.19992125984252pt,3.59992125984252pt">
                  <w:txbxContent>
                    <w:p w14:paraId="5C92C7B1">
                      <w:pPr>
                        <w:ind w:left="0" w:leftChars="0" w:firstLine="0" w:firstLineChars="0"/>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安全员</w:t>
                      </w:r>
                    </w:p>
                    <w:p w14:paraId="1E0F9D9F">
                      <w:pPr>
                        <w:jc w:val="center"/>
                        <w:rPr>
                          <w:rFonts w:hint="eastAsia" w:ascii="宋体" w:hAnsi="宋体" w:eastAsia="宋体" w:cs="宋体"/>
                          <w:sz w:val="18"/>
                          <w:szCs w:val="18"/>
                          <w:lang w:val="en-US" w:eastAsia="zh-CN"/>
                        </w:rPr>
                      </w:pPr>
                      <w:r>
                        <w:rPr>
                          <w:rFonts w:hint="eastAsia" w:ascii="宋体" w:hAnsi="宋体" w:eastAsia="宋体" w:cs="宋体"/>
                          <w:sz w:val="18"/>
                          <w:szCs w:val="18"/>
                          <w:lang w:eastAsia="zh-CN"/>
                        </w:rPr>
                        <w:t>谢建明</w:t>
                      </w:r>
                      <w:r>
                        <w:rPr>
                          <w:rFonts w:hint="eastAsia" w:ascii="宋体" w:hAnsi="宋体" w:eastAsia="宋体" w:cs="宋体"/>
                          <w:sz w:val="18"/>
                          <w:szCs w:val="18"/>
                          <w:lang w:val="en-US" w:eastAsia="zh-CN"/>
                        </w:rPr>
                        <w:t>13636630901</w:t>
                      </w:r>
                    </w:p>
                    <w:p w14:paraId="06C43351">
                      <w:pPr>
                        <w:pStyle w:val="22"/>
                        <w:ind w:left="0" w:leftChars="0" w:firstLine="0" w:firstLineChars="0"/>
                        <w:jc w:val="center"/>
                        <w:rPr>
                          <w:rFonts w:hint="default" w:eastAsia="宋体"/>
                          <w:highlight w:val="none"/>
                          <w:lang w:val="en-US" w:eastAsia="zh-CN"/>
                        </w:rPr>
                      </w:pPr>
                    </w:p>
                  </w:txbxContent>
                </v:textbox>
              </v:shape>
            </w:pict>
          </mc:Fallback>
        </mc:AlternateContent>
      </w:r>
    </w:p>
    <w:p w14:paraId="2C60923E">
      <w:pPr>
        <w:spacing w:line="360" w:lineRule="auto"/>
        <w:ind w:right="-11"/>
      </w:pPr>
    </w:p>
    <w:p w14:paraId="1DC2A17C">
      <w:pPr>
        <w:spacing w:line="360" w:lineRule="auto"/>
        <w:ind w:right="-11"/>
      </w:pPr>
      <w:r>
        <w:rPr>
          <w:sz w:val="21"/>
        </w:rPr>
        <mc:AlternateContent>
          <mc:Choice Requires="wps">
            <w:drawing>
              <wp:anchor distT="0" distB="0" distL="114300" distR="114300" simplePos="0" relativeHeight="251769856" behindDoc="0" locked="0" layoutInCell="1" allowOverlap="1">
                <wp:simplePos x="0" y="0"/>
                <wp:positionH relativeFrom="column">
                  <wp:posOffset>1124585</wp:posOffset>
                </wp:positionH>
                <wp:positionV relativeFrom="paragraph">
                  <wp:posOffset>119380</wp:posOffset>
                </wp:positionV>
                <wp:extent cx="635" cy="203200"/>
                <wp:effectExtent l="9525" t="0" r="27940" b="6350"/>
                <wp:wrapNone/>
                <wp:docPr id="262" name="直接连接符 395"/>
                <wp:cNvGraphicFramePr/>
                <a:graphic xmlns:a="http://schemas.openxmlformats.org/drawingml/2006/main">
                  <a:graphicData uri="http://schemas.microsoft.com/office/word/2010/wordprocessingShape">
                    <wps:wsp>
                      <wps:cNvCnPr/>
                      <wps:spPr>
                        <a:xfrm rot="-10800000" flipH="1">
                          <a:off x="0" y="0"/>
                          <a:ext cx="635" cy="203200"/>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95" o:spid="_x0000_s1026" o:spt="20" style="position:absolute;left:0pt;flip:x;margin-left:88.55pt;margin-top:9.4pt;height:16pt;width:0.05pt;rotation:11796480f;z-index:251769856;mso-width-relative:page;mso-height-relative:page;" filled="f" stroked="t" coordsize="21600,21600" o:gfxdata="UEsDBAoAAAAAAIdO4kAAAAAAAAAAAAAAAAAEAAAAZHJzL1BLAwQUAAAACACHTuJAeSvYmNQAAAAJ&#10;AQAADwAAAGRycy9kb3ducmV2LnhtbE2Pz06DQBDG7yZ9h8008WZ3abQQZOnBRI8akQdY2CkQ2VnC&#10;bqH26Z2e9DZf5pfvT3G8uFEsOIfBk4Zkp0Agtd4O1Gmov14fMhAhGrJm9IQafjDAsdzcFSa3fqVP&#10;XKrYCTahkBsNfYxTLmVoe3Qm7PyExL+Tn52JLOdO2tmsbO5GuVfqIJ0ZiBN6M+FLj+13dXYarocF&#10;6/e3KXzY61KtTa1O4VFpfb9N1DOIiJf4B8OtPleHkjs1/kw2iJF1miaM8pHxhBuQpnsQjYYnlYEs&#10;C/l/QfkLUEsDBBQAAAAIAIdO4kCj8KYXEQIAAA4EAAAOAAAAZHJzL2Uyb0RvYy54bWytU82O0zAQ&#10;viPxDpbv26SpWu1GTfewZeGAoBLwAK7tJJb8p7HbtC/BCyBxgxNH7rwNy2MwdkqB5dIDOVjj8fib&#10;+b58Xt4ejCZ7CUE529DppKREWu6Esl1D3729v7qmJERmBdPOyoYeZaC3q6dPloOvZeV6p4UEgiA2&#10;1INvaB+jr4si8F4aFibOS4uHrQPDIm6hKwSwAdGNLqqyXBSDA+HBcRkCZtfjIT0hwiWArm0Vl2vH&#10;d0baOKKC1CwipdArH+gqT9u2ksfXbRtkJLqhyDTmFZtgvE1rsVqyugPme8VPI7BLRnjEyTBlsekZ&#10;as0iIztQ/0AZxcEF18YJd6YYiWRFkMW0fKTNm555mbmg1MGfRQ//D5a/2m+AKNHQalFRYpnBX/7w&#10;4ev3959+fPuI68OXz2R2M09CDT7UWH9nN3DaBb+BxPrQgiHgUN2raXldpo+SViv/Ah2WdUGm5JBl&#10;P55ll4dIOCYXszklHPNVOUOHpFbFiJmwPYT4XDpDUtBQrWyShNVs/zLEsfRXSUprSwZselPOcQTO&#10;0KAtGgND45FksF2+HJxW4l5pna4E6LZ3GsieJZOM04/Af5WlLmsW+rEuH432AbezAi+wupdMPLOC&#10;xKNHGS2+H5qmMVJQoiU+txTlysiUvqQShdAW9Ujaj2qnaOvEEX/bzoPqehRlmjVLJ2iTrN7J0smH&#10;f+4z0u9nvPo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SvYmNQAAAAJAQAADwAAAAAAAAABACAA&#10;AAAiAAAAZHJzL2Rvd25yZXYueG1sUEsBAhQAFAAAAAgAh07iQKPwphcRAgAADgQAAA4AAAAAAAAA&#10;AQAgAAAAIwEAAGRycy9lMm9Eb2MueG1sUEsFBgAAAAAGAAYAWQEAAKYFAAAAAA==&#10;">
                <v:fill on="f" focussize="0,0"/>
                <v:stroke weight="1.5pt" color="#000000" joinstyle="round"/>
                <v:imagedata o:title=""/>
                <o:lock v:ext="edit" aspectratio="f"/>
              </v:line>
            </w:pict>
          </mc:Fallback>
        </mc:AlternateContent>
      </w:r>
    </w:p>
    <w:p w14:paraId="24B588A0">
      <w:pPr>
        <w:spacing w:line="360" w:lineRule="auto"/>
        <w:ind w:right="-11"/>
      </w:pPr>
      <w:r>
        <w:rPr>
          <w:sz w:val="21"/>
        </w:rPr>
        <mc:AlternateContent>
          <mc:Choice Requires="wps">
            <w:drawing>
              <wp:anchor distT="0" distB="0" distL="114300" distR="114300" simplePos="0" relativeHeight="251768832" behindDoc="0" locked="0" layoutInCell="1" allowOverlap="1">
                <wp:simplePos x="0" y="0"/>
                <wp:positionH relativeFrom="column">
                  <wp:posOffset>3956050</wp:posOffset>
                </wp:positionH>
                <wp:positionV relativeFrom="paragraph">
                  <wp:posOffset>16510</wp:posOffset>
                </wp:positionV>
                <wp:extent cx="7620" cy="78740"/>
                <wp:effectExtent l="9525" t="635" r="20955" b="15875"/>
                <wp:wrapNone/>
                <wp:docPr id="261" name="直接连接符 394"/>
                <wp:cNvGraphicFramePr/>
                <a:graphic xmlns:a="http://schemas.openxmlformats.org/drawingml/2006/main">
                  <a:graphicData uri="http://schemas.microsoft.com/office/word/2010/wordprocessingShape">
                    <wps:wsp>
                      <wps:cNvCnPr/>
                      <wps:spPr>
                        <a:xfrm flipH="1">
                          <a:off x="0" y="0"/>
                          <a:ext cx="7620" cy="78740"/>
                        </a:xfrm>
                        <a:prstGeom prst="straightConnector1">
                          <a:avLst/>
                        </a:prstGeom>
                        <a:ln w="19050" cap="flat" cmpd="sng">
                          <a:solidFill>
                            <a:srgbClr val="000000"/>
                          </a:solidFill>
                          <a:prstDash val="solid"/>
                          <a:round/>
                          <a:headEnd type="none" w="med" len="med"/>
                          <a:tailEnd type="none" w="med" len="med"/>
                        </a:ln>
                      </wps:spPr>
                      <wps:bodyPr/>
                    </wps:wsp>
                  </a:graphicData>
                </a:graphic>
              </wp:anchor>
            </w:drawing>
          </mc:Choice>
          <mc:Fallback>
            <w:pict>
              <v:shape id="直接连接符 394" o:spid="_x0000_s1026" o:spt="32" type="#_x0000_t32" style="position:absolute;left:0pt;flip:x;margin-left:311.5pt;margin-top:1.3pt;height:6.2pt;width:0.6pt;z-index:251768832;mso-width-relative:page;mso-height-relative:page;" filled="f" stroked="t" coordsize="21600,21600" o:gfxdata="UEsDBAoAAAAAAIdO4kAAAAAAAAAAAAAAAAAEAAAAZHJzL1BLAwQUAAAACACHTuJA0bLD7NcAAAAI&#10;AQAADwAAAGRycy9kb3ducmV2LnhtbE2PP0/DMBTEdyS+g/WQ2KhdF9wqxOlA1QGpAy0MjG5skgj7&#10;ObXdP/DpeUwwnu5097t6eQmenVzKQ0QN04kA5rCNdsBOw9vr+m4BLBeD1viITsOXy7Bsrq9qU9l4&#10;xq077UrHqARzZTT0pYwV57ntXTB5EkeH5H3EFEwhmTpukzlTefBcCqF4MAPSQm9G99S79nN3DBpE&#10;Pmw3mzg/vKvZs38Jw2q9St9a395MxSOw4i7lLwy/+IQODTHt4xFtZl6DkjP6UjRIBYx8Je8lsD0F&#10;HwTwpub/DzQ/UEsDBBQAAAAIAIdO4kCrP4FPCAIAAAAEAAAOAAAAZHJzL2Uyb0RvYy54bWytU0uO&#10;EzEQ3SNxB8t70kkYMjOtdGaRMLBAEAk4gONPtyX/5HLSySW4ABI7WLGcPbdhOAZldwgwbLLAC6ts&#10;Vz2/91ye3+ytITsZQXvX0MloTIl03Avt2oa+f3f75IoSSMwJZryTDT1IoDeLx4/mfajl1HfeCBkJ&#10;gjio+9DQLqVQVxXwTloGIx+kw0Plo2UJl7GtRGQ9oltTTcfjWdX7KEL0XALg7mo4pEfEeA6gV0pz&#10;ufJ8a6VLA2qUhiWUBJ0OQBeFrVKSpzdKgUzENBSVpjLjJRhv8lwt5qxuIwud5kcK7BwKDzRZph1e&#10;eoJascTINup/oKzm0YNXacS9rQYhxRFUMRk/8OZtx4IsWtBqCCfT4f/B8te7dSRaNHQ6m1DimMUn&#10;v/949/3D5x/fPuF8//ULeXp9kY3qA9SYv3TreFxBWMeseq+iJcro8BI7qviAysi+2Hw42Sz3iXDc&#10;vJxN0X6OB5dXlxflDaoBI2OFCOmF9JbkoKGQItNtl5beOXxNHwd8tnsFCVlg4a+CXGwc6ZHC9fhZ&#10;voFheypsCwxtQIng2kIOvNHiVhuTSyC2m6WJZMdyi5SRxSLwX2n5lhWDbsgrR0PzRL91AgtY3Ukm&#10;njtB0iGgiQ5/D81srBSUGImfLUclMzFtzslEEsYhl+z84HWONl4cyhOUfWyMwvbYxLnz/lyX6t8f&#10;d/ET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0bLD7NcAAAAIAQAADwAAAAAAAAABACAAAAAiAAAA&#10;ZHJzL2Rvd25yZXYueG1sUEsBAhQAFAAAAAgAh07iQKs/gU8IAgAAAAQAAA4AAAAAAAAAAQAgAAAA&#10;JgEAAGRycy9lMm9Eb2MueG1sUEsFBgAAAAAGAAYAWQEAAKAFAAAAAA==&#10;">
                <v:fill on="f" focussize="0,0"/>
                <v:stroke weight="1.5pt" color="#000000" joinstyle="round"/>
                <v:imagedata o:title=""/>
                <o:lock v:ext="edit" aspectratio="f"/>
              </v:shape>
            </w:pict>
          </mc:Fallback>
        </mc:AlternateContent>
      </w:r>
      <w:r>
        <w:rPr>
          <w:sz w:val="21"/>
        </w:rPr>
        <mc:AlternateContent>
          <mc:Choice Requires="wps">
            <w:drawing>
              <wp:anchor distT="0" distB="0" distL="114300" distR="114300" simplePos="0" relativeHeight="251762688" behindDoc="0" locked="0" layoutInCell="1" allowOverlap="1">
                <wp:simplePos x="0" y="0"/>
                <wp:positionH relativeFrom="column">
                  <wp:posOffset>2508885</wp:posOffset>
                </wp:positionH>
                <wp:positionV relativeFrom="paragraph">
                  <wp:posOffset>86995</wp:posOffset>
                </wp:positionV>
                <wp:extent cx="5715" cy="231140"/>
                <wp:effectExtent l="36195" t="0" r="34290" b="16510"/>
                <wp:wrapNone/>
                <wp:docPr id="255" name="直接连接符 388"/>
                <wp:cNvGraphicFramePr/>
                <a:graphic xmlns:a="http://schemas.openxmlformats.org/drawingml/2006/main">
                  <a:graphicData uri="http://schemas.microsoft.com/office/word/2010/wordprocessingShape">
                    <wps:wsp>
                      <wps:cNvCnPr/>
                      <wps:spPr>
                        <a:xfrm flipH="1">
                          <a:off x="0" y="0"/>
                          <a:ext cx="5715" cy="231140"/>
                        </a:xfrm>
                        <a:prstGeom prst="straightConnector1">
                          <a:avLst/>
                        </a:prstGeom>
                        <a:ln w="19050" cap="flat" cmpd="sng">
                          <a:solidFill>
                            <a:srgbClr val="000000"/>
                          </a:solidFill>
                          <a:prstDash val="solid"/>
                          <a:round/>
                          <a:headEnd type="none" w="med" len="med"/>
                          <a:tailEnd type="triangle" w="med" len="med"/>
                        </a:ln>
                      </wps:spPr>
                      <wps:bodyPr/>
                    </wps:wsp>
                  </a:graphicData>
                </a:graphic>
              </wp:anchor>
            </w:drawing>
          </mc:Choice>
          <mc:Fallback>
            <w:pict>
              <v:shape id="直接连接符 388" o:spid="_x0000_s1026" o:spt="32" type="#_x0000_t32" style="position:absolute;left:0pt;flip:x;margin-left:197.55pt;margin-top:6.85pt;height:18.2pt;width:0.45pt;z-index:251762688;mso-width-relative:page;mso-height-relative:page;" filled="f" stroked="t" coordsize="21600,21600" o:gfxdata="UEsDBAoAAAAAAIdO4kAAAAAAAAAAAAAAAAAEAAAAZHJzL1BLAwQUAAAACACHTuJAWSvKItcAAAAJ&#10;AQAADwAAAGRycy9kb3ducmV2LnhtbE2Py07DMBBF90j8gzVI7KgdoqY0jVMBghUCidAPcJPJA+Jx&#10;ZDtN+XuGFSxH9+jOucX+bEdxQh8GRxqSlQKBVLtmoE7D4eP55g5EiIYaMzpCDd8YYF9eXhQmb9xC&#10;73iqYie4hEJuNPQxTrmUoe7RmrByExJnrfPWRD59JxtvFi63o7xVKpPWDMQfejPhY4/1VzVbDXP1&#10;ghv/mrUqXZ7aB/82yPvPSuvrq0TtQEQ8xz8YfvVZHUp2OrqZmiBGDel2nTDKQboBwUC6zXjcUcNa&#10;JSDLQv5fUP4AUEsDBBQAAAAIAIdO4kAT1HfJEQIAAAUEAAAOAAAAZHJzL2Uyb0RvYy54bWytU0uO&#10;EzEQ3SNxB8t70kmGQGilM4uEgQWCSMABHH+6LfmnspNOLsEFkNjBiuXsuQ3DMSi7QwYGIc2CXrTK&#10;dtWr957Li8uDNWQvIWrvGjoZjSmRjnuhXdvQ9++uHs0piYk5wYx3sqFHGenl8uGDRR9qOfWdN0IC&#10;QRAX6z40tEsp1FUVeSctiyMfpMND5cGyhEtoKwGsR3Rrqul4/KTqPYgAnssYcXc9HNITItwH0Cul&#10;uVx7vrPSpQEVpGEJJcVOh0iXha1Skqc3SkWZiGkoKk3lj00w3uZ/tVywugUWOs1PFNh9KNzRZJl2&#10;2PQMtWaJkR3ov6Cs5uCjV2nEva0GIcURVDEZ3/HmbceCLFrQ6hjOpsf/B8tf7zdAtGjodDajxDGL&#10;V37z8fr7h88/vn3C/83XL+RiPs9G9SHWmL9yGzitYthAVn1QYIkyOrzEiSo+oDJyKDYfzzbLQyIc&#10;N2dPJ9iK48H0YjJ5XC6hGkAyWICYXkhvSQ4aGhMw3XZp5Z3D6/QwNGD7VzEhDSz8VZCLjSM9cng2&#10;nuENc4bzqXAuMLQBNUbXFnbRGy2utDG5JEK7XRkge5ZnpHxZLQL/kZa7rFnshrxyNEwP+J0TWMDq&#10;TjLx3AmSjgFddPh8aGZjpaDESHxtOSqZiWlzm5lAM9eaf2QjEeOQT7Z/MDxHWy+O5R7KPk5HYXya&#10;5Dx+v69L9e3rXf4E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WSvKItcAAAAJAQAADwAAAAAAAAAB&#10;ACAAAAAiAAAAZHJzL2Rvd25yZXYueG1sUEsBAhQAFAAAAAgAh07iQBPUd8kRAgAABQQAAA4AAAAA&#10;AAAAAQAgAAAAJgEAAGRycy9lMm9Eb2MueG1sUEsFBgAAAAAGAAYAWQEAAKkFAAAAAA==&#10;">
                <v:fill on="f" focussize="0,0"/>
                <v:stroke weight="1.5pt" color="#000000" joinstyle="round" endarrow="block"/>
                <v:imagedata o:title=""/>
                <o:lock v:ext="edit" aspectratio="f"/>
              </v:shape>
            </w:pict>
          </mc:Fallback>
        </mc:AlternateContent>
      </w:r>
      <w:r>
        <w:rPr>
          <w:sz w:val="21"/>
        </w:rPr>
        <mc:AlternateContent>
          <mc:Choice Requires="wps">
            <w:drawing>
              <wp:anchor distT="0" distB="0" distL="114300" distR="114300" simplePos="0" relativeHeight="251771904" behindDoc="0" locked="0" layoutInCell="1" allowOverlap="1">
                <wp:simplePos x="0" y="0"/>
                <wp:positionH relativeFrom="column">
                  <wp:posOffset>1133475</wp:posOffset>
                </wp:positionH>
                <wp:positionV relativeFrom="paragraph">
                  <wp:posOffset>92075</wp:posOffset>
                </wp:positionV>
                <wp:extent cx="2825115" cy="635"/>
                <wp:effectExtent l="0" t="0" r="0" b="0"/>
                <wp:wrapNone/>
                <wp:docPr id="264" name="直接连接符 397"/>
                <wp:cNvGraphicFramePr/>
                <a:graphic xmlns:a="http://schemas.openxmlformats.org/drawingml/2006/main">
                  <a:graphicData uri="http://schemas.microsoft.com/office/word/2010/wordprocessingShape">
                    <wps:wsp>
                      <wps:cNvCnPr/>
                      <wps:spPr>
                        <a:xfrm rot="-10800000" flipV="1">
                          <a:off x="0" y="0"/>
                          <a:ext cx="2825115" cy="635"/>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97" o:spid="_x0000_s1026" o:spt="20" style="position:absolute;left:0pt;flip:y;margin-left:89.25pt;margin-top:7.25pt;height:0.05pt;width:222.45pt;rotation:11796480f;z-index:251771904;mso-width-relative:page;mso-height-relative:page;" filled="f" stroked="t" coordsize="21600,21600" o:gfxdata="UEsDBAoAAAAAAIdO4kAAAAAAAAAAAAAAAAAEAAAAZHJzL1BLAwQUAAAACACHTuJA18pHbNUAAAAJ&#10;AQAADwAAAGRycy9kb3ducmV2LnhtbE2PwU7DMAyG70i8Q+RJ3FiyUcpUmu6ABEcQXR8gbby2WuNU&#10;TdaOPT3eCU72b//6/TnfX9wgZpxC70nDZq1AIDXe9tRqqA7vjzsQIRqyZvCEGn4wwL64v8tNZv1C&#10;3ziXsRUcQiEzGroYx0zK0HToTFj7EYl3Rz85E1lOrbSTWTjcDXKrVCqd6YkvdGbEtw6bU3l2Gq7p&#10;jNXnxxi+7HUul7pSx5AorR9WG/UKIuIl/pnhhs/oUDBT7c9kgxhYv+ye2cpNwpUN6fYpAVHfBinI&#10;Ipf/Pyh+AVBLAwQUAAAACACHTuJAOP8z8hMCAAAPBAAADgAAAGRycy9lMm9Eb2MueG1srZO9jhMx&#10;EMd7JN7Bcn/Z3RwJuVU2V1w4GgQn8dFPbO+uJX/JdrLJS/ACSHRQUdLzNhyPwdgbAhxNCrawxp7x&#10;f2Z+O15e77UiO+GDtKah1aSkRBhmuTRdQ9++ub1YUBIiGA7KGtHQgwj0evX40XJwtZja3iouPEER&#10;E+rBNbSP0dVFEVgvNISJdcKgs7VeQ8St7wruYUB1rYppWc6LwXruvGUiBDxdj056VPTnCNq2lUys&#10;LdtqYeKo6oWCiC2FXrpAV7nathUsvmrbICJRDcVOY14xCdqbtBarJdSdB9dLdiwBzinhQU8apMGk&#10;J6k1RCBbL/+R0pJ5G2wbJ8zqYmwkE8EuqvIBm9c9OJF7QdTBnaCH/yfLXu7uPJG8odP5E0oMaPzl&#10;9x++fn//6ce3j7jef/lMLq+eJlCDCzXG35g7f9wFd+dT1/vWa+It0r2oykWZPkpaJd07nLDMBTsl&#10;+4z9cMIu9pEwPJwuprOqmlHC0De/nKVcxSiaxJ0P8bmwmiSjoUqaxARq2L0IcQz9FZKOlSEDZr0q&#10;Z1gDA5zQFicDTe2wy2C6fDlYJfmtVCpdCb7b3ChPdpCmZCx/FP4rLGVZQ+jHuOwa58fbreF4Aepe&#10;AH9mOIkHhxwNPiCaqtGCU6IEvrdk5cgIUp0TiSCUQR4J/og7WRvLD/jfts7LrkcoVWaWPDgnmd5x&#10;ptMg/rnPSr/f8eo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18pHbNUAAAAJAQAADwAAAAAAAAAB&#10;ACAAAAAiAAAAZHJzL2Rvd25yZXYueG1sUEsBAhQAFAAAAAgAh07iQDj/M/ITAgAADwQAAA4AAAAA&#10;AAAAAQAgAAAAJAEAAGRycy9lMm9Eb2MueG1sUEsFBgAAAAAGAAYAWQEAAKkFAAAAAA==&#10;">
                <v:fill on="f" focussize="0,0"/>
                <v:stroke weight="1.5pt" color="#000000" joinstyle="round"/>
                <v:imagedata o:title=""/>
                <o:lock v:ext="edit" aspectratio="f"/>
              </v:line>
            </w:pict>
          </mc:Fallback>
        </mc:AlternateContent>
      </w:r>
      <w:r>
        <w:rPr>
          <w:sz w:val="21"/>
        </w:rPr>
        <mc:AlternateContent>
          <mc:Choice Requires="wpg">
            <w:drawing>
              <wp:anchor distT="0" distB="0" distL="114300" distR="114300" simplePos="0" relativeHeight="251748352" behindDoc="0" locked="0" layoutInCell="1" allowOverlap="1">
                <wp:simplePos x="0" y="0"/>
                <wp:positionH relativeFrom="column">
                  <wp:posOffset>1656715</wp:posOffset>
                </wp:positionH>
                <wp:positionV relativeFrom="paragraph">
                  <wp:posOffset>7042150</wp:posOffset>
                </wp:positionV>
                <wp:extent cx="4331970" cy="2668270"/>
                <wp:effectExtent l="9525" t="9525" r="20955" b="27305"/>
                <wp:wrapNone/>
                <wp:docPr id="215" name="组合 351"/>
                <wp:cNvGraphicFramePr/>
                <a:graphic xmlns:a="http://schemas.openxmlformats.org/drawingml/2006/main">
                  <a:graphicData uri="http://schemas.microsoft.com/office/word/2010/wordprocessingGroup">
                    <wpg:wgp>
                      <wpg:cNvGrpSpPr/>
                      <wpg:grpSpPr>
                        <a:xfrm>
                          <a:off x="0" y="0"/>
                          <a:ext cx="4331970" cy="2668270"/>
                          <a:chOff x="0" y="0"/>
                          <a:chExt cx="7507" cy="5875"/>
                        </a:xfrm>
                        <a:effectLst/>
                      </wpg:grpSpPr>
                      <wps:wsp>
                        <wps:cNvPr id="216" name="直接连接符 296"/>
                        <wps:cNvCnPr/>
                        <wps:spPr>
                          <a:xfrm flipV="1">
                            <a:off x="1475" y="3116"/>
                            <a:ext cx="4477" cy="1"/>
                          </a:xfrm>
                          <a:prstGeom prst="line">
                            <a:avLst/>
                          </a:prstGeom>
                          <a:ln w="19050" cap="flat" cmpd="sng">
                            <a:solidFill>
                              <a:srgbClr val="000000"/>
                            </a:solidFill>
                            <a:prstDash val="solid"/>
                            <a:headEnd type="none" w="med" len="med"/>
                            <a:tailEnd type="none" w="med" len="med"/>
                          </a:ln>
                          <a:effectLst/>
                        </wps:spPr>
                        <wps:bodyPr upright="1"/>
                      </wps:wsp>
                      <wps:wsp>
                        <wps:cNvPr id="217" name="直接连接符 297"/>
                        <wps:cNvCnPr/>
                        <wps:spPr>
                          <a:xfrm flipH="1">
                            <a:off x="1483" y="3119"/>
                            <a:ext cx="1" cy="361"/>
                          </a:xfrm>
                          <a:prstGeom prst="line">
                            <a:avLst/>
                          </a:prstGeom>
                          <a:ln w="19050" cap="flat" cmpd="sng">
                            <a:solidFill>
                              <a:srgbClr val="000000"/>
                            </a:solidFill>
                            <a:prstDash val="solid"/>
                            <a:headEnd type="none" w="med" len="med"/>
                            <a:tailEnd type="triangle" w="med" len="med"/>
                          </a:ln>
                          <a:effectLst/>
                        </wps:spPr>
                        <wps:bodyPr upright="1"/>
                      </wps:wsp>
                      <wps:wsp>
                        <wps:cNvPr id="218" name="直接连接符 298"/>
                        <wps:cNvCnPr/>
                        <wps:spPr>
                          <a:xfrm flipH="1">
                            <a:off x="5944" y="3125"/>
                            <a:ext cx="1" cy="361"/>
                          </a:xfrm>
                          <a:prstGeom prst="line">
                            <a:avLst/>
                          </a:prstGeom>
                          <a:ln w="19050" cap="flat" cmpd="sng">
                            <a:solidFill>
                              <a:srgbClr val="000000"/>
                            </a:solidFill>
                            <a:prstDash val="solid"/>
                            <a:headEnd type="none" w="med" len="med"/>
                            <a:tailEnd type="triangle" w="med" len="med"/>
                          </a:ln>
                          <a:effectLst/>
                        </wps:spPr>
                        <wps:bodyPr upright="1"/>
                      </wps:wsp>
                      <wps:wsp>
                        <wps:cNvPr id="219" name="文本框 299"/>
                        <wps:cNvSpPr txBox="1"/>
                        <wps:spPr>
                          <a:xfrm>
                            <a:off x="4963" y="3472"/>
                            <a:ext cx="1928" cy="865"/>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3564A4FF">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eastAsia="zh-CN"/>
                                </w:rPr>
                              </w:pPr>
                              <w:r>
                                <w:rPr>
                                  <w:rFonts w:hint="eastAsia" w:ascii="仿宋_GB2312" w:hAnsi="仿宋_GB2312" w:eastAsia="仿宋_GB2312" w:cs="仿宋_GB2312"/>
                                  <w:color w:val="auto"/>
                                  <w:sz w:val="13"/>
                                  <w:szCs w:val="13"/>
                                  <w:lang w:eastAsia="zh-CN"/>
                                </w:rPr>
                                <w:t>质量员</w:t>
                              </w:r>
                            </w:p>
                            <w:p w14:paraId="304E802F">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val="en-US" w:eastAsia="zh-CN"/>
                                </w:rPr>
                              </w:pPr>
                              <w:r>
                                <w:rPr>
                                  <w:rFonts w:hint="eastAsia" w:ascii="仿宋_GB2312" w:hAnsi="仿宋_GB2312" w:eastAsia="仿宋_GB2312" w:cs="仿宋_GB2312"/>
                                  <w:color w:val="auto"/>
                                  <w:sz w:val="13"/>
                                  <w:szCs w:val="13"/>
                                  <w:lang w:val="en-US" w:eastAsia="zh-CN"/>
                                </w:rPr>
                                <w:t>戴旭13681603961</w:t>
                              </w:r>
                            </w:p>
                            <w:p w14:paraId="6F4A00C2">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张秋杰13761790743</w:t>
                              </w:r>
                            </w:p>
                          </w:txbxContent>
                        </wps:txbx>
                        <wps:bodyPr wrap="square" lIns="91439" tIns="45719" rIns="91439" bIns="45719" upright="1"/>
                      </wps:wsp>
                      <wps:wsp>
                        <wps:cNvPr id="220" name="直接连接符 300"/>
                        <wps:cNvCnPr/>
                        <wps:spPr>
                          <a:xfrm flipV="1">
                            <a:off x="2376" y="1234"/>
                            <a:ext cx="2651" cy="1"/>
                          </a:xfrm>
                          <a:prstGeom prst="line">
                            <a:avLst/>
                          </a:prstGeom>
                          <a:ln w="19050" cap="flat" cmpd="sng">
                            <a:solidFill>
                              <a:srgbClr val="000000"/>
                            </a:solidFill>
                            <a:prstDash val="solid"/>
                            <a:headEnd type="none" w="med" len="med"/>
                            <a:tailEnd type="none" w="med" len="med"/>
                          </a:ln>
                          <a:effectLst/>
                        </wps:spPr>
                        <wps:bodyPr upright="1"/>
                      </wps:wsp>
                      <wps:wsp>
                        <wps:cNvPr id="221" name="文本框 301"/>
                        <wps:cNvSpPr txBox="1"/>
                        <wps:spPr>
                          <a:xfrm>
                            <a:off x="2593" y="0"/>
                            <a:ext cx="2268" cy="902"/>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582EFDEF">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项目经理</w:t>
                              </w:r>
                            </w:p>
                            <w:p w14:paraId="78ABB141">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张秋杰13761790743</w:t>
                              </w:r>
                            </w:p>
                          </w:txbxContent>
                        </wps:txbx>
                        <wps:bodyPr wrap="square" lIns="91439" tIns="45719" rIns="91439" bIns="45719" upright="1"/>
                      </wps:wsp>
                      <wps:wsp>
                        <wps:cNvPr id="222" name="文本框 302"/>
                        <wps:cNvSpPr txBox="1"/>
                        <wps:spPr>
                          <a:xfrm>
                            <a:off x="3938" y="1610"/>
                            <a:ext cx="2251" cy="784"/>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637715EE">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项目总工</w:t>
                              </w:r>
                            </w:p>
                            <w:p w14:paraId="790C4DBC">
                              <w:pPr>
                                <w:spacing w:line="240" w:lineRule="auto"/>
                                <w:jc w:val="center"/>
                                <w:rPr>
                                  <w:rFonts w:hint="eastAsia" w:ascii="仿宋_GB2312" w:hAnsi="仿宋_GB2312" w:eastAsia="仿宋_GB2312" w:cs="仿宋_GB2312"/>
                                  <w:sz w:val="15"/>
                                  <w:szCs w:val="15"/>
                                  <w:lang w:val="en-US" w:eastAsia="zh-CN"/>
                                </w:rPr>
                              </w:pPr>
                              <w:r>
                                <w:rPr>
                                  <w:rFonts w:hint="eastAsia" w:ascii="仿宋_GB2312" w:hAnsi="仿宋_GB2312" w:eastAsia="仿宋_GB2312" w:cs="仿宋_GB2312"/>
                                  <w:sz w:val="15"/>
                                  <w:szCs w:val="15"/>
                                  <w:lang w:val="en-US" w:eastAsia="zh-CN"/>
                                </w:rPr>
                                <w:t>张秋杰</w:t>
                              </w:r>
                              <w:r>
                                <w:rPr>
                                  <w:rFonts w:hint="eastAsia" w:ascii="仿宋_GB2312" w:hAnsi="仿宋_GB2312" w:eastAsia="仿宋_GB2312" w:cs="仿宋_GB2312"/>
                                  <w:sz w:val="15"/>
                                  <w:szCs w:val="15"/>
                                  <w:lang w:eastAsia="zh-CN"/>
                                </w:rPr>
                                <w:t>：</w:t>
                              </w:r>
                              <w:r>
                                <w:rPr>
                                  <w:rFonts w:hint="eastAsia" w:ascii="仿宋_GB2312" w:hAnsi="仿宋_GB2312" w:eastAsia="仿宋_GB2312" w:cs="仿宋_GB2312"/>
                                  <w:sz w:val="15"/>
                                  <w:szCs w:val="15"/>
                                  <w:lang w:val="en-US" w:eastAsia="zh-CN"/>
                                </w:rPr>
                                <w:t>13761790743</w:t>
                              </w:r>
                            </w:p>
                            <w:p w14:paraId="67E5F8AA">
                              <w:pPr>
                                <w:spacing w:line="240" w:lineRule="auto"/>
                                <w:jc w:val="center"/>
                                <w:rPr>
                                  <w:rFonts w:hint="eastAsia" w:ascii="仿宋_GB2312" w:hAnsi="仿宋_GB2312" w:eastAsia="仿宋_GB2312" w:cs="仿宋_GB2312"/>
                                  <w:sz w:val="15"/>
                                  <w:szCs w:val="15"/>
                                  <w:lang w:eastAsia="zh-CN"/>
                                </w:rPr>
                              </w:pPr>
                            </w:p>
                          </w:txbxContent>
                        </wps:txbx>
                        <wps:bodyPr wrap="square" lIns="91439" tIns="45719" rIns="91439" bIns="45719" upright="1"/>
                      </wps:wsp>
                      <wps:wsp>
                        <wps:cNvPr id="223" name="文本框 303"/>
                        <wps:cNvSpPr txBox="1"/>
                        <wps:spPr>
                          <a:xfrm>
                            <a:off x="1266" y="1621"/>
                            <a:ext cx="2251" cy="784"/>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612E7B14">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项目施工经理</w:t>
                              </w:r>
                            </w:p>
                            <w:p w14:paraId="44B47787">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万青13816365287</w:t>
                              </w:r>
                            </w:p>
                            <w:p w14:paraId="46E1ACFE">
                              <w:pPr>
                                <w:spacing w:line="240" w:lineRule="auto"/>
                                <w:jc w:val="center"/>
                                <w:rPr>
                                  <w:rFonts w:hint="eastAsia" w:ascii="仿宋_GB2312" w:hAnsi="仿宋_GB2312" w:eastAsia="仿宋_GB2312" w:cs="仿宋_GB2312"/>
                                  <w:sz w:val="15"/>
                                  <w:szCs w:val="15"/>
                                  <w:lang w:eastAsia="zh-CN"/>
                                </w:rPr>
                              </w:pPr>
                            </w:p>
                          </w:txbxContent>
                        </wps:txbx>
                        <wps:bodyPr wrap="square" lIns="91439" tIns="45719" rIns="91439" bIns="45719" upright="1"/>
                      </wps:wsp>
                      <wps:wsp>
                        <wps:cNvPr id="224" name="直接连接符 333"/>
                        <wps:cNvCnPr/>
                        <wps:spPr>
                          <a:xfrm rot="-10800000" flipV="1">
                            <a:off x="2387" y="2730"/>
                            <a:ext cx="2662" cy="1"/>
                          </a:xfrm>
                          <a:prstGeom prst="line">
                            <a:avLst/>
                          </a:prstGeom>
                          <a:ln w="19050" cap="flat" cmpd="sng">
                            <a:solidFill>
                              <a:srgbClr val="000000"/>
                            </a:solidFill>
                            <a:prstDash val="solid"/>
                            <a:headEnd type="none" w="med" len="med"/>
                            <a:tailEnd type="none" w="med" len="med"/>
                          </a:ln>
                          <a:effectLst/>
                        </wps:spPr>
                        <wps:bodyPr upright="1"/>
                      </wps:wsp>
                      <wps:wsp>
                        <wps:cNvPr id="225" name="直接连接符 334"/>
                        <wps:cNvCnPr/>
                        <wps:spPr>
                          <a:xfrm flipH="1">
                            <a:off x="1129" y="4922"/>
                            <a:ext cx="1" cy="361"/>
                          </a:xfrm>
                          <a:prstGeom prst="line">
                            <a:avLst/>
                          </a:prstGeom>
                          <a:ln w="19050" cap="flat" cmpd="sng">
                            <a:solidFill>
                              <a:srgbClr val="000000"/>
                            </a:solidFill>
                            <a:prstDash val="solid"/>
                            <a:headEnd type="none" w="med" len="med"/>
                            <a:tailEnd type="triangle" w="med" len="med"/>
                          </a:ln>
                          <a:effectLst/>
                        </wps:spPr>
                        <wps:bodyPr upright="1"/>
                      </wps:wsp>
                      <wps:wsp>
                        <wps:cNvPr id="226" name="文本框 335"/>
                        <wps:cNvSpPr txBox="1"/>
                        <wps:spPr>
                          <a:xfrm>
                            <a:off x="2576" y="5284"/>
                            <a:ext cx="2268" cy="587"/>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315DD1F1">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机械</w:t>
                              </w:r>
                              <w:r>
                                <w:rPr>
                                  <w:rFonts w:hint="eastAsia" w:ascii="仿宋_GB2312" w:hAnsi="仿宋_GB2312" w:eastAsia="仿宋_GB2312" w:cs="仿宋_GB2312"/>
                                  <w:color w:val="auto"/>
                                  <w:sz w:val="18"/>
                                  <w:szCs w:val="18"/>
                                </w:rPr>
                                <w:t>施工班组</w:t>
                              </w:r>
                            </w:p>
                            <w:p w14:paraId="3E06E7B4">
                              <w:pPr>
                                <w:rPr>
                                  <w:rFonts w:hint="eastAsia" w:ascii="仿宋_GB2312" w:hAnsi="仿宋_GB2312" w:eastAsia="仿宋_GB2312" w:cs="仿宋_GB2312"/>
                                  <w:color w:val="0000FF"/>
                                  <w:sz w:val="18"/>
                                  <w:szCs w:val="18"/>
                                </w:rPr>
                              </w:pPr>
                            </w:p>
                          </w:txbxContent>
                        </wps:txbx>
                        <wps:bodyPr wrap="square" lIns="91439" tIns="45719" rIns="91439" bIns="45719" upright="1"/>
                      </wps:wsp>
                      <wps:wsp>
                        <wps:cNvPr id="227" name="文本框 336"/>
                        <wps:cNvSpPr txBox="1"/>
                        <wps:spPr>
                          <a:xfrm>
                            <a:off x="5239" y="5289"/>
                            <a:ext cx="2268" cy="587"/>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11049418">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电气</w:t>
                              </w:r>
                              <w:r>
                                <w:rPr>
                                  <w:rFonts w:hint="eastAsia" w:ascii="仿宋_GB2312" w:hAnsi="仿宋_GB2312" w:eastAsia="仿宋_GB2312" w:cs="仿宋_GB2312"/>
                                  <w:color w:val="auto"/>
                                  <w:sz w:val="18"/>
                                  <w:szCs w:val="18"/>
                                </w:rPr>
                                <w:t>施工班组</w:t>
                              </w:r>
                            </w:p>
                            <w:p w14:paraId="74BFD3F1">
                              <w:pPr>
                                <w:rPr>
                                  <w:rFonts w:hint="eastAsia" w:ascii="仿宋_GB2312" w:hAnsi="仿宋_GB2312" w:eastAsia="仿宋_GB2312" w:cs="仿宋_GB2312"/>
                                  <w:color w:val="0000FF"/>
                                  <w:sz w:val="18"/>
                                  <w:szCs w:val="18"/>
                                </w:rPr>
                              </w:pPr>
                            </w:p>
                          </w:txbxContent>
                        </wps:txbx>
                        <wps:bodyPr wrap="square" lIns="91439" tIns="45719" rIns="91439" bIns="45719" upright="1"/>
                      </wps:wsp>
                      <wps:wsp>
                        <wps:cNvPr id="228" name="直接连接符 337"/>
                        <wps:cNvCnPr/>
                        <wps:spPr>
                          <a:xfrm flipH="1">
                            <a:off x="6381" y="4926"/>
                            <a:ext cx="1" cy="361"/>
                          </a:xfrm>
                          <a:prstGeom prst="line">
                            <a:avLst/>
                          </a:prstGeom>
                          <a:ln w="19050" cap="flat" cmpd="sng">
                            <a:solidFill>
                              <a:srgbClr val="000000"/>
                            </a:solidFill>
                            <a:prstDash val="solid"/>
                            <a:headEnd type="none" w="med" len="med"/>
                            <a:tailEnd type="triangle" w="med" len="med"/>
                          </a:ln>
                          <a:effectLst/>
                        </wps:spPr>
                        <wps:bodyPr upright="1"/>
                      </wps:wsp>
                      <wps:wsp>
                        <wps:cNvPr id="229" name="直接连接符 338"/>
                        <wps:cNvCnPr/>
                        <wps:spPr>
                          <a:xfrm flipV="1">
                            <a:off x="1117" y="4913"/>
                            <a:ext cx="5275" cy="1"/>
                          </a:xfrm>
                          <a:prstGeom prst="line">
                            <a:avLst/>
                          </a:prstGeom>
                          <a:ln w="19050" cap="flat" cmpd="sng">
                            <a:solidFill>
                              <a:srgbClr val="000000"/>
                            </a:solidFill>
                            <a:prstDash val="solid"/>
                            <a:headEnd type="none" w="med" len="med"/>
                            <a:tailEnd type="none" w="med" len="med"/>
                          </a:ln>
                          <a:effectLst/>
                        </wps:spPr>
                        <wps:bodyPr upright="1"/>
                      </wps:wsp>
                      <wps:wsp>
                        <wps:cNvPr id="230" name="直接连接符 339"/>
                        <wps:cNvCnPr/>
                        <wps:spPr>
                          <a:xfrm>
                            <a:off x="3697" y="4597"/>
                            <a:ext cx="18" cy="694"/>
                          </a:xfrm>
                          <a:prstGeom prst="line">
                            <a:avLst/>
                          </a:prstGeom>
                          <a:ln w="19050" cap="flat" cmpd="sng">
                            <a:solidFill>
                              <a:srgbClr val="000000"/>
                            </a:solidFill>
                            <a:prstDash val="solid"/>
                            <a:headEnd type="none" w="med" len="med"/>
                            <a:tailEnd type="triangle" w="med" len="med"/>
                          </a:ln>
                          <a:effectLst/>
                        </wps:spPr>
                        <wps:bodyPr upright="1"/>
                      </wps:wsp>
                      <wps:wsp>
                        <wps:cNvPr id="231" name="直接连接符 340"/>
                        <wps:cNvCnPr/>
                        <wps:spPr>
                          <a:xfrm>
                            <a:off x="3712" y="2718"/>
                            <a:ext cx="1" cy="398"/>
                          </a:xfrm>
                          <a:prstGeom prst="line">
                            <a:avLst/>
                          </a:prstGeom>
                          <a:ln w="19050" cap="flat" cmpd="sng">
                            <a:solidFill>
                              <a:srgbClr val="000000"/>
                            </a:solidFill>
                            <a:prstDash val="solid"/>
                            <a:headEnd type="none" w="med" len="med"/>
                            <a:tailEnd type="triangle" w="med" len="med"/>
                          </a:ln>
                          <a:effectLst/>
                        </wps:spPr>
                        <wps:bodyPr upright="1"/>
                      </wps:wsp>
                      <wps:wsp>
                        <wps:cNvPr id="232" name="直接连接符 341"/>
                        <wps:cNvCnPr/>
                        <wps:spPr>
                          <a:xfrm rot="10800000">
                            <a:off x="5047" y="2387"/>
                            <a:ext cx="1" cy="361"/>
                          </a:xfrm>
                          <a:prstGeom prst="line">
                            <a:avLst/>
                          </a:prstGeom>
                          <a:ln w="19050" cap="flat" cmpd="sng">
                            <a:solidFill>
                              <a:srgbClr val="000000"/>
                            </a:solidFill>
                            <a:prstDash val="solid"/>
                            <a:headEnd type="none" w="med" len="med"/>
                            <a:tailEnd type="none" w="med" len="med"/>
                          </a:ln>
                          <a:effectLst/>
                        </wps:spPr>
                        <wps:bodyPr upright="1"/>
                      </wps:wsp>
                      <wps:wsp>
                        <wps:cNvPr id="233" name="直接连接符 342"/>
                        <wps:cNvCnPr/>
                        <wps:spPr>
                          <a:xfrm flipH="1">
                            <a:off x="5030" y="1226"/>
                            <a:ext cx="1" cy="361"/>
                          </a:xfrm>
                          <a:prstGeom prst="line">
                            <a:avLst/>
                          </a:prstGeom>
                          <a:ln w="19050" cap="flat" cmpd="sng">
                            <a:solidFill>
                              <a:srgbClr val="000000"/>
                            </a:solidFill>
                            <a:prstDash val="solid"/>
                            <a:headEnd type="none" w="med" len="med"/>
                            <a:tailEnd type="triangle" w="med" len="med"/>
                          </a:ln>
                          <a:effectLst/>
                        </wps:spPr>
                        <wps:bodyPr upright="1"/>
                      </wps:wsp>
                      <wps:wsp>
                        <wps:cNvPr id="234" name="直接连接符 343"/>
                        <wps:cNvCnPr/>
                        <wps:spPr>
                          <a:xfrm>
                            <a:off x="2387" y="1220"/>
                            <a:ext cx="1" cy="389"/>
                          </a:xfrm>
                          <a:prstGeom prst="line">
                            <a:avLst/>
                          </a:prstGeom>
                          <a:ln w="19050" cap="flat" cmpd="sng">
                            <a:solidFill>
                              <a:srgbClr val="000000"/>
                            </a:solidFill>
                            <a:prstDash val="solid"/>
                            <a:headEnd type="none" w="med" len="med"/>
                            <a:tailEnd type="triangle" w="med" len="med"/>
                          </a:ln>
                          <a:effectLst/>
                        </wps:spPr>
                        <wps:bodyPr upright="1"/>
                      </wps:wsp>
                      <wps:wsp>
                        <wps:cNvPr id="235" name="直接连接符 344"/>
                        <wps:cNvCnPr/>
                        <wps:spPr>
                          <a:xfrm rot="10800000">
                            <a:off x="2389" y="2403"/>
                            <a:ext cx="1" cy="327"/>
                          </a:xfrm>
                          <a:prstGeom prst="line">
                            <a:avLst/>
                          </a:prstGeom>
                          <a:ln w="19050" cap="flat" cmpd="sng">
                            <a:solidFill>
                              <a:srgbClr val="000000"/>
                            </a:solidFill>
                            <a:prstDash val="solid"/>
                            <a:headEnd type="none" w="med" len="med"/>
                            <a:tailEnd type="none" w="med" len="med"/>
                          </a:ln>
                          <a:effectLst/>
                        </wps:spPr>
                        <wps:bodyPr upright="1"/>
                      </wps:wsp>
                      <wps:wsp>
                        <wps:cNvPr id="236" name="直接连接符 345"/>
                        <wps:cNvCnPr/>
                        <wps:spPr>
                          <a:xfrm rot="-10800000" flipH="1">
                            <a:off x="5923" y="4333"/>
                            <a:ext cx="1" cy="266"/>
                          </a:xfrm>
                          <a:prstGeom prst="line">
                            <a:avLst/>
                          </a:prstGeom>
                          <a:ln w="19050" cap="flat" cmpd="sng">
                            <a:solidFill>
                              <a:srgbClr val="000000"/>
                            </a:solidFill>
                            <a:prstDash val="solid"/>
                            <a:headEnd type="none" w="med" len="med"/>
                            <a:tailEnd type="none" w="med" len="med"/>
                          </a:ln>
                          <a:effectLst/>
                        </wps:spPr>
                        <wps:bodyPr upright="1"/>
                      </wps:wsp>
                      <wps:wsp>
                        <wps:cNvPr id="237" name="直接连接符 346"/>
                        <wps:cNvCnPr/>
                        <wps:spPr>
                          <a:xfrm rot="-10800000" flipH="1">
                            <a:off x="1486" y="4232"/>
                            <a:ext cx="1" cy="361"/>
                          </a:xfrm>
                          <a:prstGeom prst="line">
                            <a:avLst/>
                          </a:prstGeom>
                          <a:ln w="19050" cap="flat" cmpd="sng">
                            <a:solidFill>
                              <a:srgbClr val="000000"/>
                            </a:solidFill>
                            <a:prstDash val="solid"/>
                            <a:headEnd type="none" w="med" len="med"/>
                            <a:tailEnd type="none" w="med" len="med"/>
                          </a:ln>
                          <a:effectLst/>
                        </wps:spPr>
                        <wps:bodyPr upright="1"/>
                      </wps:wsp>
                      <wps:wsp>
                        <wps:cNvPr id="238" name="文本框 347"/>
                        <wps:cNvSpPr txBox="1"/>
                        <wps:spPr>
                          <a:xfrm>
                            <a:off x="519" y="3482"/>
                            <a:ext cx="1928" cy="865"/>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2693738C">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施工员</w:t>
                              </w:r>
                            </w:p>
                            <w:p w14:paraId="05F434CF">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赵斌13816454098</w:t>
                              </w:r>
                            </w:p>
                            <w:p w14:paraId="2603A20F">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张德峰13788981295</w:t>
                              </w:r>
                            </w:p>
                            <w:p w14:paraId="6C71ACBE">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p>
                          </w:txbxContent>
                        </wps:txbx>
                        <wps:bodyPr wrap="square" lIns="91439" tIns="45719" rIns="91439" bIns="45719" upright="1"/>
                      </wps:wsp>
                      <wps:wsp>
                        <wps:cNvPr id="239" name="直接连接符 348"/>
                        <wps:cNvCnPr/>
                        <wps:spPr>
                          <a:xfrm rot="-10800000" flipV="1">
                            <a:off x="1500" y="4592"/>
                            <a:ext cx="4449" cy="1"/>
                          </a:xfrm>
                          <a:prstGeom prst="line">
                            <a:avLst/>
                          </a:prstGeom>
                          <a:ln w="19050" cap="flat" cmpd="sng">
                            <a:solidFill>
                              <a:srgbClr val="000000"/>
                            </a:solidFill>
                            <a:prstDash val="solid"/>
                            <a:headEnd type="none" w="med" len="med"/>
                            <a:tailEnd type="none" w="med" len="med"/>
                          </a:ln>
                          <a:effectLst/>
                        </wps:spPr>
                        <wps:bodyPr upright="1"/>
                      </wps:wsp>
                      <wps:wsp>
                        <wps:cNvPr id="240" name="文本框 349"/>
                        <wps:cNvSpPr txBox="1"/>
                        <wps:spPr>
                          <a:xfrm>
                            <a:off x="0" y="5281"/>
                            <a:ext cx="2268" cy="587"/>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5F13A6AA">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土建</w:t>
                              </w:r>
                              <w:r>
                                <w:rPr>
                                  <w:rFonts w:hint="eastAsia" w:ascii="仿宋_GB2312" w:hAnsi="仿宋_GB2312" w:eastAsia="仿宋_GB2312" w:cs="仿宋_GB2312"/>
                                  <w:color w:val="auto"/>
                                  <w:sz w:val="18"/>
                                  <w:szCs w:val="18"/>
                                </w:rPr>
                                <w:t>施工班组</w:t>
                              </w:r>
                            </w:p>
                            <w:p w14:paraId="7F610E48">
                              <w:pPr>
                                <w:rPr>
                                  <w:rFonts w:hint="eastAsia" w:ascii="仿宋_GB2312" w:hAnsi="仿宋_GB2312" w:eastAsia="仿宋_GB2312" w:cs="仿宋_GB2312"/>
                                  <w:color w:val="auto"/>
                                  <w:sz w:val="18"/>
                                  <w:szCs w:val="18"/>
                                </w:rPr>
                              </w:pPr>
                            </w:p>
                          </w:txbxContent>
                        </wps:txbx>
                        <wps:bodyPr wrap="square" lIns="91439" tIns="45719" rIns="91439" bIns="45719" upright="1"/>
                      </wps:wsp>
                      <wps:wsp>
                        <wps:cNvPr id="241" name="直接连接符 350"/>
                        <wps:cNvCnPr/>
                        <wps:spPr>
                          <a:xfrm rot="10800000">
                            <a:off x="3722" y="873"/>
                            <a:ext cx="1" cy="361"/>
                          </a:xfrm>
                          <a:prstGeom prst="line">
                            <a:avLst/>
                          </a:prstGeom>
                          <a:ln w="19050" cap="flat" cmpd="sng">
                            <a:solidFill>
                              <a:srgbClr val="000000"/>
                            </a:solidFill>
                            <a:prstDash val="solid"/>
                            <a:headEnd type="none" w="med" len="med"/>
                            <a:tailEnd type="none" w="med" len="med"/>
                          </a:ln>
                          <a:effectLst/>
                        </wps:spPr>
                        <wps:bodyPr upright="1"/>
                      </wps:wsp>
                    </wpg:wgp>
                  </a:graphicData>
                </a:graphic>
              </wp:anchor>
            </w:drawing>
          </mc:Choice>
          <mc:Fallback>
            <w:pict>
              <v:group id="组合 351" o:spid="_x0000_s1026" o:spt="203" style="position:absolute;left:0pt;margin-left:130.45pt;margin-top:554.5pt;height:210.1pt;width:341.1pt;z-index:251748352;mso-width-relative:page;mso-height-relative:page;" coordsize="7507,5875" o:gfxdata="UEsDBAoAAAAAAIdO4kAAAAAAAAAAAAAAAAAEAAAAZHJzL1BLAwQUAAAACACHTuJA8XohYNwAAAAN&#10;AQAADwAAAGRycy9kb3ducmV2LnhtbE2PwU7DMBBE70j8g7VI3KjtlFYkxKlQBZwqJFokxM1NtknU&#10;eB3FbtL+PcuJHnfmaXYmX51dJ0YcQuvJgJ4pEEilr1qqDXzt3h6eQIRoqbKdJzRwwQCr4vYmt1nl&#10;J/rEcRtrwSEUMmugibHPpAxlg86Gme+R2Dv4wdnI51DLarATh7tOJkotpbMt8YfG9rhusDxuT87A&#10;+2Snl7l+HTfHw/rys1t8fG80GnN/p9UziIjn+A/DX32uDgV32vsTVUF0BpKlShllQ6uUVzGSPs41&#10;iD1LiyRNQBa5vF5R/AJQSwMEFAAAAAgAh07iQJH3Tl5/BgAAbD8AAA4AAABkcnMvZTJvRG9jLnht&#10;bO1by47jRBTdI/EPlvczsav8jCY9Et0zAxKCkQbYux0nseQXZXcnvUfACrFiA0JiAatZsmPB19DN&#10;Z3CqXHYcO27SGaaHpN2LtJ9l163je+49t+rJ01UcKZcBy8M0maj6Y01VgsRPp2Eyn6iff/b8kaMq&#10;eeElUy9Kk2CiXgW5+vTk/feeLLNxQNJFGk0DpqCRJB8vs4m6KIpsPBrl/iKIvfxxmgUJTs5SFnsF&#10;dtl8NGXeEq3H0YhomjVapmyasdQP8hxHz8qTqmyR7dJgOpuFfnCW+hdxkBRlqyyIvAJdyhdhlqsn&#10;4m1ns8AvPp3N8qBQoomKnhbiFw/B9jn/HZ088cZz5mWL0Jev4O3yCq0+xV6Y4KF1U2de4SkXLOw0&#10;FYc+S/N0Vjz203hUdkRYBL3QtZZtXrD0IhN9mY+X86w2OgaqZfW9m/U/uXzJlHA6UYluqkrixRjy&#10;mz+++uv7bxVq6tw+y2w+xmUvWPYqe8nkgXm5x7u8mrGY/0dnlJWw7FVt2WBVKD4OGpTqrg2j+zhH&#10;LMsh2BG29xcYoM59/uKZvNM2Nbu8zXRsk98zWj8yECP8cV7ww/w969daZkBnvjZZ/mYme7XwskCM&#10;RM5tUZvMqk324+/X3/36958/4/fm9W8Kca3SduL600QaLh/nsGFlNWUWhdkX+AgFdKT9dAPdVGAm&#10;quuiDW9cW9GwpS3EwDQMkbG8eBGkscI3JmoUJvxtvbF3KY3jjatL+OEoUZZ4rKuZfEg8fMUzfD3Y&#10;jDMgIU/m4uY8jcLp8zCK+C05m5+fRky59PiXJP7kYGxcxp9y5uWL8jpxqhznReBNnyVTpbjKgLAE&#10;rkXl7xAHU1WJAngiviUQUXhhtMuV6H6U8FdroaCyMYfAeTq9wmBdZCycL2CY0m4SHBza94ISDJr8&#10;sDoosXdEyYcdlDi0Qolb2q1CiV5+LtR6OCApWOgl86gHUocDFFBvH1CcPYFiuoYhgUKE+1y7kwEo&#10;Ld9zOEBxK6Bc//DN9U+vr3/5Gowj/AB3aWAoTtVKsfogBflKFq/84po+JeMYriV9iWGTli9xCTDJ&#10;Sdux2uRbEYrkHIZY6zbO2aCJDTY5PX2OP/5gDMDGZe+Ap+KwCJjgoXfDWMXqfIXHN8hriegUpPzl&#10;hcfg4KKPEsQyrm5QYKAQO4Zp69hhzTPnzTPvlv4IYoztXo1qIgiUkL1LkESojdALsNQJNTYhSyyE&#10;rQKyD4f/+sOpg3FpBINWomTt0qhWu647ujRiuqVLk1lGFRsRYkl/5mrC1cE+Vf4y+LO3EYEfoT8j&#10;25Aq0LQH+VKXApHck1l6B6yVJ7Md4eQGsL7ldPEIwQo32HWrlFPmHmDVId1IsMJfiyhp7VkHsN6v&#10;tnGEYEWm2hMp0iZk+yJFlkLieaRrTilPbZXXCHUgx8DfEpu2/a1lwbXzZGeIHEUudhjyGmSNXtQI&#10;2twhv+jIazpBRgUkGC5pp8SDvLap2B5OilGr9Y0UgwpZYw8uJKZMQU1SRmdrYW2dZaBmwWlyCNyG&#10;wI2XPbcV+XpKS6QuGjTB2iwq3UXiMwmXi+DPANZWuWAA630XpY4wcOstXFC6b4XLog4koZKCW3XQ&#10;oXBxqIULHlX1Rfi7Vrg6BXNdLyN6w9VFlrAmYpPwWvoQ0ZfC3sEEakjMelHSLHL15IF8ToAsbVHL&#10;ldgwsbEhWOhSCLbcf9HWjmgyxZHUyWldK7hpTaigxg4VpSY+bB0pP0iG2MDDJj5knueK4/0R/AAP&#10;OaeJ51D/i/k2tBbou/BoFpR63IciZKRaRWqgxdQMqR1xEWkrWh7QpJsjKDpCVewjGqNZ0OlDCp+/&#10;15aOTI3TF1yKjszqwYPkWBinX5k2dlCmGz6k1p8Bj5b+XKU1ZYY+MA6XzQ5DgoaI2OtHdpGgexkH&#10;aCl1G2JordymQguEolsVxiOKT46BcWoNuhubNJXoPsbZVuLqMJBLyskvmHW/HTS8jDuA5nDcS60F&#10;d0HTVITfBDS64ZSlfYMgfh5i2771CYcDmlqTbRQQkL9gaPeodpl8himCWmo4bXQMU4TveVHL8dUP&#10;eHGqRxY2dpGFt7FiRyY2MdtY1BNMtwVhwzDwAoNMfGAyMbQ+iZqmh2sKxHcpkZbgQH20M7GtmjI8&#10;FPP7SNEb/5eL9o7Pvxn9gjVWYK4Z+dYAbpsiSW1MT+JOzbG3R/oPaRXgW00PxfJiLMIWk3nkgnG+&#10;yru5j+3mIvmT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0CAAAW0NvbnRlbnRfVHlwZXNdLnhtbFBLAQIUAAoAAAAAAIdO4kAAAAAAAAAAAAAA&#10;AAAGAAAAAAAAAAAAEAAAANYHAABfcmVscy9QSwECFAAUAAAACACHTuJAihRmPNEAAACUAQAACwAA&#10;AAAAAAABACAAAAD6BwAAX3JlbHMvLnJlbHNQSwECFAAKAAAAAACHTuJAAAAAAAAAAAAAAAAABAAA&#10;AAAAAAAAABAAAAAAAAAAZHJzL1BLAQIUABQAAAAIAIdO4kDxeiFg3AAAAA0BAAAPAAAAAAAAAAEA&#10;IAAAACIAAABkcnMvZG93bnJldi54bWxQSwECFAAUAAAACACHTuJAkfdOXn8GAABsPwAADgAAAAAA&#10;AAABACAAAAArAQAAZHJzL2Uyb0RvYy54bWxQSwUGAAAAAAYABgBZAQAAHAoAAAAA&#10;">
                <o:lock v:ext="edit" aspectratio="f"/>
                <v:line id="直接连接符 296" o:spid="_x0000_s1026" o:spt="20" style="position:absolute;left:1475;top:3116;flip:y;height:1;width:4477;" filled="f" stroked="t" coordsize="21600,21600" o:gfxdata="UEsDBAoAAAAAAIdO4kAAAAAAAAAAAAAAAAAEAAAAZHJzL1BLAwQUAAAACACHTuJAr3sjSrgAAADc&#10;AAAADwAAAGRycy9kb3ducmV2LnhtbEWPywrCMBBF94L/EEZwI5rUhUg1uhAUBV34+IChGdtqMylN&#10;rPr3RhBcXu7jcOfLl61ES40vHWtIRgoEceZMybmGy3k9nILwAdlg5Zg0vMnDctHtzDE17slHak8h&#10;F3GEfYoaihDqVEqfFWTRj1xNHL2rayyGKJtcmgafcdxWcqzURFosORIKrGlVUHY/PawGP+D94biP&#10;0DPRVd0G9WZjd1r3e4magQj0Cv/wr701GsbJBL5n4hGQi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3sjSrgAAADc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v:line id="直接连接符 297" o:spid="_x0000_s1026" o:spt="20" style="position:absolute;left:1483;top:3119;flip:x;height:361;width:1;" filled="f" stroked="t" coordsize="21600,21600" o:gfxdata="UEsDBAoAAAAAAIdO4kAAAAAAAAAAAAAAAAAEAAAAZHJzL1BLAwQUAAAACACHTuJAXdQjlb0AAADc&#10;AAAADwAAAGRycy9kb3ducmV2LnhtbEWPzWsCMRTE7wX/h/CE3mqyWqqsRkFB7KE9uH5dH5vn7uLm&#10;JWziR//7plDwOMzMb5jZ4mFbcaMuNI41ZAMFgrh0puFKw363fpuACBHZYOuYNPxQgMW89zLD3Lg7&#10;b+lWxEokCIccNdQx+lzKUNZkMQycJ07e2XUWY5JdJU2H9wS3rRwq9SEtNpwWavS0qqm8FFerwS+b&#10;EX5t6Bjo/VB8Z1tWPp60fu1nagoi0iM+w//tT6NhmI3h70w6An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1COVvQAA&#10;ANwAAAAPAAAAAAAAAAEAIAAAACIAAABkcnMvZG93bnJldi54bWxQSwECFAAUAAAACACHTuJAMy8F&#10;njsAAAA5AAAAEAAAAAAAAAABACAAAAAMAQAAZHJzL3NoYXBleG1sLnhtbFBLBQYAAAAABgAGAFsB&#10;AAC2AwAAAAA=&#10;">
                  <v:fill on="f" focussize="0,0"/>
                  <v:stroke weight="1.5pt" color="#000000" joinstyle="round" endarrow="block"/>
                  <v:imagedata o:title=""/>
                  <o:lock v:ext="edit" aspectratio="f"/>
                </v:line>
                <v:line id="直接连接符 298" o:spid="_x0000_s1026" o:spt="20" style="position:absolute;left:5944;top:3125;flip:x;height:361;width:1;" filled="f" stroked="t" coordsize="21600,21600" o:gfxdata="UEsDBAoAAAAAAIdO4kAAAAAAAAAAAAAAAAAEAAAAZHJzL1BLAwQUAAAACACHTuJALEu357oAAADc&#10;AAAADwAAAGRycy9kb3ducmV2LnhtbEVPu2rDMBTdC/kHcQPdaslpKMG1EkigNEM7xHl0vVi3tql1&#10;JSwldv++GgIdD+ddbibbixsNoXOsIc8UCOLamY4bDafj29MKRIjIBnvHpOGXAmzWs4cSC+NGPtCt&#10;io1IIRwK1NDG6AspQ92SxZA5T5y4bzdYjAkOjTQDjinc9nKh1Iu02HFqaNHTrqX6p7paDX7bPePH&#10;O10CLc/VZ35g5eOX1o/zXL2CiDTFf/HdvTcaFnlam86kIy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S7fnugAAANwA&#10;AAAPAAAAAAAAAAEAIAAAACIAAABkcnMvZG93bnJldi54bWxQSwECFAAUAAAACACHTuJAMy8FnjsA&#10;AAA5AAAAEAAAAAAAAAABACAAAAAJAQAAZHJzL3NoYXBleG1sLnhtbFBLBQYAAAAABgAGAFsBAACz&#10;AwAAAAA=&#10;">
                  <v:fill on="f" focussize="0,0"/>
                  <v:stroke weight="1.5pt" color="#000000" joinstyle="round" endarrow="block"/>
                  <v:imagedata o:title=""/>
                  <o:lock v:ext="edit" aspectratio="f"/>
                </v:line>
                <v:shape id="文本框 299" o:spid="_x0000_s1026" o:spt="202" type="#_x0000_t202" style="position:absolute;left:4963;top:3472;height:865;width:1928;" fillcolor="#CCFFFF" filled="t" stroked="t" coordsize="21600,21600" o:gfxdata="UEsDBAoAAAAAAIdO4kAAAAAAAAAAAAAAAAAEAAAAZHJzL1BLAwQUAAAACACHTuJAzomRusEAAADc&#10;AAAADwAAAGRycy9kb3ducmV2LnhtbEWPQU/CQBSE7yb8h80j4SbblqhQWThgCBw0ROQAt0f32S12&#10;35buQvHfuyYmHicz801mOr/ZWlyp9ZVjBekwAUFcOF1xqWD3sbwfg/ABWWPtmBR8k4f5rHc3xVy7&#10;jt/pug2liBD2OSowITS5lL4wZNEPXUMcvU/XWgxRtqXULXYRbmuZJcmjtFhxXDDY0MJQ8bW9WAWj&#10;l6N5Or29ns4Ls6lW2bnp9ocHpQb9NHkGEegW/sN/7bVWkKUT+D0Tj4Cc/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omR&#10;usEAAADcAAAADwAAAAAAAAABACAAAAAiAAAAZHJzL2Rvd25yZXYueG1sUEsBAhQAFAAAAAgAh07i&#10;QDMvBZ47AAAAOQAAABAAAAAAAAAAAQAgAAAAEAEAAGRycy9zaGFwZXhtbC54bWxQSwUGAAAAAAYA&#10;BgBbAQAAugMAAAAA&#10;">
                  <v:fill on="t" focussize="0,0"/>
                  <v:stroke weight="1.5pt" color="#000000" joinstyle="miter"/>
                  <v:imagedata o:title=""/>
                  <o:lock v:ext="edit" aspectratio="f"/>
                  <v:textbox inset="7.19992125984252pt,3.59992125984252pt,7.19992125984252pt,3.59992125984252pt">
                    <w:txbxContent>
                      <w:p w14:paraId="3564A4FF">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eastAsia="zh-CN"/>
                          </w:rPr>
                        </w:pPr>
                        <w:r>
                          <w:rPr>
                            <w:rFonts w:hint="eastAsia" w:ascii="仿宋_GB2312" w:hAnsi="仿宋_GB2312" w:eastAsia="仿宋_GB2312" w:cs="仿宋_GB2312"/>
                            <w:color w:val="auto"/>
                            <w:sz w:val="13"/>
                            <w:szCs w:val="13"/>
                            <w:lang w:eastAsia="zh-CN"/>
                          </w:rPr>
                          <w:t>质量员</w:t>
                        </w:r>
                      </w:p>
                      <w:p w14:paraId="304E802F">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val="en-US" w:eastAsia="zh-CN"/>
                          </w:rPr>
                        </w:pPr>
                        <w:r>
                          <w:rPr>
                            <w:rFonts w:hint="eastAsia" w:ascii="仿宋_GB2312" w:hAnsi="仿宋_GB2312" w:eastAsia="仿宋_GB2312" w:cs="仿宋_GB2312"/>
                            <w:color w:val="auto"/>
                            <w:sz w:val="13"/>
                            <w:szCs w:val="13"/>
                            <w:lang w:val="en-US" w:eastAsia="zh-CN"/>
                          </w:rPr>
                          <w:t>戴旭13681603961</w:t>
                        </w:r>
                      </w:p>
                      <w:p w14:paraId="6F4A00C2">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张秋杰13761790743</w:t>
                        </w:r>
                      </w:p>
                    </w:txbxContent>
                  </v:textbox>
                </v:shape>
                <v:line id="直接连接符 300" o:spid="_x0000_s1026" o:spt="20" style="position:absolute;left:2376;top:1234;flip:y;height:1;width:2651;" filled="f" stroked="t" coordsize="21600,21600" o:gfxdata="UEsDBAoAAAAAAIdO4kAAAAAAAAAAAAAAAAAEAAAAZHJzL1BLAwQUAAAACACHTuJAgbLUGLoAAADc&#10;AAAADwAAAGRycy9kb3ducmV2LnhtbEVPzWrCQBC+F/oOyxS8SN01h1JSVw+CYiEekvgAQ3ZM0mZn&#10;Q3b96ds7B6HHj+9/tbn7QV1pin1gC8uFAUXcBNdza+FU794/QcWE7HAITBb+KMJm/fqywtyFG5d0&#10;rVKrJIRjjha6lMZc69h05DEuwkgs3DlMHpPAqdVuwpuE+0Fnxnxojz1LQ4cjbTtqfquLtxDnXBzL&#10;QkprorP5mY/7vf+2dva2NF+gEt3Tv/jpPjgLWSbz5YwcAb1+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stQYugAAANwA&#10;AAAPAAAAAAAAAAEAIAAAACIAAABkcnMvZG93bnJldi54bWxQSwECFAAUAAAACACHTuJAMy8FnjsA&#10;AAA5AAAAEAAAAAAAAAABACAAAAAJAQAAZHJzL3NoYXBleG1sLnhtbFBLBQYAAAAABgAGAFsBAACz&#10;AwAAAAA=&#10;">
                  <v:fill on="f" focussize="0,0"/>
                  <v:stroke weight="1.5pt" color="#000000" joinstyle="round"/>
                  <v:imagedata o:title=""/>
                  <o:lock v:ext="edit" aspectratio="f"/>
                </v:line>
                <v:shape id="文本框 301" o:spid="_x0000_s1026" o:spt="202" type="#_x0000_t202" style="position:absolute;left:2593;top:0;height:902;width:2268;" fillcolor="#CCFFFF" filled="t" stroked="t" coordsize="21600,21600" o:gfxdata="UEsDBAoAAAAAAIdO4kAAAAAAAAAAAAAAAAAEAAAAZHJzL1BLAwQUAAAACACHTuJA/pNXAcAAAADc&#10;AAAADwAAAGRycy9kb3ducmV2LnhtbEWPwW7CMBBE70j9B2srcQMnqaAoYDhQVeVQVEE5tLcl3sah&#10;8TrELoG/x5WQOI5m5o1mtjjbWpyo9ZVjBekwAUFcOF1xqWD3+TqYgPABWWPtmBRcyMNi/tCbYa5d&#10;xxs6bUMpIoR9jgpMCE0upS8MWfRD1xBH78e1FkOUbSl1i12E21pmSTKWFiuOCwYbWhoqfrd/VsHT&#10;y948H9bvh+PSfFRv2bHpvr5HSvUf02QKItA53MO39koryLIU/s/EI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1cB&#10;wAAAANwAAAAPAAAAAAAAAAEAIAAAACIAAABkcnMvZG93bnJldi54bWxQSwECFAAUAAAACACHTuJA&#10;My8FnjsAAAA5AAAAEAAAAAAAAAABACAAAAAPAQAAZHJzL3NoYXBleG1sLnhtbFBLBQYAAAAABgAG&#10;AFsBAAC5AwAAAAA=&#10;">
                  <v:fill on="t" focussize="0,0"/>
                  <v:stroke weight="1.5pt" color="#000000" joinstyle="miter"/>
                  <v:imagedata o:title=""/>
                  <o:lock v:ext="edit" aspectratio="f"/>
                  <v:textbox inset="7.19992125984252pt,3.59992125984252pt,7.19992125984252pt,3.59992125984252pt">
                    <w:txbxContent>
                      <w:p w14:paraId="582EFDEF">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项目经理</w:t>
                        </w:r>
                      </w:p>
                      <w:p w14:paraId="78ABB141">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张秋杰13761790743</w:t>
                        </w:r>
                      </w:p>
                    </w:txbxContent>
                  </v:textbox>
                </v:shape>
                <v:shape id="文本框 302" o:spid="_x0000_s1026" o:spt="202" type="#_x0000_t202" style="position:absolute;left:3938;top:1610;height:784;width:2251;" fillcolor="#CCFFFF" filled="t" stroked="t" coordsize="21600,21600" o:gfxdata="UEsDBAoAAAAAAIdO4kAAAAAAAAAAAAAAAAAEAAAAZHJzL1BLAwQUAAAACACHTuJADkHJdsAAAADc&#10;AAAADwAAAGRycy9kb3ducmV2LnhtbEWPQU8CMRSE7yb8h+aRcJMuNSpZKRwwRg4YI3KA23P72C5s&#10;X5dtYeHfUxMTj5OZ+SYzmV1cLc7UhsqzhtEwA0FceFNxqWH9/XY/BhEissHaM2m4UoDZtHc3wdz4&#10;jr/ovIqlSBAOOWqwMTa5lKGw5DAMfUOcvJ1vHcYk21KaFrsEd7VUWfYkHVacFiw2NLdUHFYnp+Hh&#10;9cc+7z+W++Pcflbv6th0m+2j1oP+KHsBEekS/8N/7YXRoJSC3zPpCMjp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Qcl2&#10;wAAAANwAAAAPAAAAAAAAAAEAIAAAACIAAABkcnMvZG93bnJldi54bWxQSwECFAAUAAAACACHTuJA&#10;My8FnjsAAAA5AAAAEAAAAAAAAAABACAAAAAPAQAAZHJzL3NoYXBleG1sLnhtbFBLBQYAAAAABgAG&#10;AFsBAAC5AwAAAAA=&#10;">
                  <v:fill on="t" focussize="0,0"/>
                  <v:stroke weight="1.5pt" color="#000000" joinstyle="miter"/>
                  <v:imagedata o:title=""/>
                  <o:lock v:ext="edit" aspectratio="f"/>
                  <v:textbox inset="7.19992125984252pt,3.59992125984252pt,7.19992125984252pt,3.59992125984252pt">
                    <w:txbxContent>
                      <w:p w14:paraId="637715EE">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项目总工</w:t>
                        </w:r>
                      </w:p>
                      <w:p w14:paraId="790C4DBC">
                        <w:pPr>
                          <w:spacing w:line="240" w:lineRule="auto"/>
                          <w:jc w:val="center"/>
                          <w:rPr>
                            <w:rFonts w:hint="eastAsia" w:ascii="仿宋_GB2312" w:hAnsi="仿宋_GB2312" w:eastAsia="仿宋_GB2312" w:cs="仿宋_GB2312"/>
                            <w:sz w:val="15"/>
                            <w:szCs w:val="15"/>
                            <w:lang w:val="en-US" w:eastAsia="zh-CN"/>
                          </w:rPr>
                        </w:pPr>
                        <w:r>
                          <w:rPr>
                            <w:rFonts w:hint="eastAsia" w:ascii="仿宋_GB2312" w:hAnsi="仿宋_GB2312" w:eastAsia="仿宋_GB2312" w:cs="仿宋_GB2312"/>
                            <w:sz w:val="15"/>
                            <w:szCs w:val="15"/>
                            <w:lang w:val="en-US" w:eastAsia="zh-CN"/>
                          </w:rPr>
                          <w:t>张秋杰</w:t>
                        </w:r>
                        <w:r>
                          <w:rPr>
                            <w:rFonts w:hint="eastAsia" w:ascii="仿宋_GB2312" w:hAnsi="仿宋_GB2312" w:eastAsia="仿宋_GB2312" w:cs="仿宋_GB2312"/>
                            <w:sz w:val="15"/>
                            <w:szCs w:val="15"/>
                            <w:lang w:eastAsia="zh-CN"/>
                          </w:rPr>
                          <w:t>：</w:t>
                        </w:r>
                        <w:r>
                          <w:rPr>
                            <w:rFonts w:hint="eastAsia" w:ascii="仿宋_GB2312" w:hAnsi="仿宋_GB2312" w:eastAsia="仿宋_GB2312" w:cs="仿宋_GB2312"/>
                            <w:sz w:val="15"/>
                            <w:szCs w:val="15"/>
                            <w:lang w:val="en-US" w:eastAsia="zh-CN"/>
                          </w:rPr>
                          <w:t>13761790743</w:t>
                        </w:r>
                      </w:p>
                      <w:p w14:paraId="67E5F8AA">
                        <w:pPr>
                          <w:spacing w:line="240" w:lineRule="auto"/>
                          <w:jc w:val="center"/>
                          <w:rPr>
                            <w:rFonts w:hint="eastAsia" w:ascii="仿宋_GB2312" w:hAnsi="仿宋_GB2312" w:eastAsia="仿宋_GB2312" w:cs="仿宋_GB2312"/>
                            <w:sz w:val="15"/>
                            <w:szCs w:val="15"/>
                            <w:lang w:eastAsia="zh-CN"/>
                          </w:rPr>
                        </w:pPr>
                      </w:p>
                    </w:txbxContent>
                  </v:textbox>
                </v:shape>
                <v:shape id="文本框 303" o:spid="_x0000_s1026" o:spt="202" type="#_x0000_t202" style="position:absolute;left:1266;top:1621;height:784;width:2251;" fillcolor="#CCFFFF" filled="t" stroked="t" coordsize="21600,21600" o:gfxdata="UEsDBAoAAAAAAIdO4kAAAAAAAAAAAAAAAAAEAAAAZHJzL1BLAwQUAAAACACHTuJAYQ1s7cAAAADc&#10;AAAADwAAAGRycy9kb3ducmV2LnhtbEWPwW7CMBBE75X6D9ZW4tY4BBVQiuEAqsqBqoL2QG/beBsH&#10;4nWIDYG/x5WQOI5m5o1mMjvbWpyo9ZVjBf0kBUFcOF1xqeD76+15DMIHZI21Y1JwIQ+z6ePDBHPt&#10;Ol7TaRNKESHsc1RgQmhyKX1hyKJPXEMcvT/XWgxRtqXULXYRbmuZpelQWqw4LhhsaG6o2G+OVsFg&#10;8WtGu4/V7jA3n9V7dmi67c+LUr2nfvoKItA53MO39lIryLIB/J+JR0BO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DWzt&#10;wAAAANwAAAAPAAAAAAAAAAEAIAAAACIAAABkcnMvZG93bnJldi54bWxQSwECFAAUAAAACACHTuJA&#10;My8FnjsAAAA5AAAAEAAAAAAAAAABACAAAAAPAQAAZHJzL3NoYXBleG1sLnhtbFBLBQYAAAAABgAG&#10;AFsBAAC5AwAAAAA=&#10;">
                  <v:fill on="t" focussize="0,0"/>
                  <v:stroke weight="1.5pt" color="#000000" joinstyle="miter"/>
                  <v:imagedata o:title=""/>
                  <o:lock v:ext="edit" aspectratio="f"/>
                  <v:textbox inset="7.19992125984252pt,3.59992125984252pt,7.19992125984252pt,3.59992125984252pt">
                    <w:txbxContent>
                      <w:p w14:paraId="612E7B14">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项目施工经理</w:t>
                        </w:r>
                      </w:p>
                      <w:p w14:paraId="44B47787">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万青13816365287</w:t>
                        </w:r>
                      </w:p>
                      <w:p w14:paraId="46E1ACFE">
                        <w:pPr>
                          <w:spacing w:line="240" w:lineRule="auto"/>
                          <w:jc w:val="center"/>
                          <w:rPr>
                            <w:rFonts w:hint="eastAsia" w:ascii="仿宋_GB2312" w:hAnsi="仿宋_GB2312" w:eastAsia="仿宋_GB2312" w:cs="仿宋_GB2312"/>
                            <w:sz w:val="15"/>
                            <w:szCs w:val="15"/>
                            <w:lang w:eastAsia="zh-CN"/>
                          </w:rPr>
                        </w:pPr>
                      </w:p>
                    </w:txbxContent>
                  </v:textbox>
                </v:shape>
                <v:line id="直接连接符 333" o:spid="_x0000_s1026" o:spt="20" style="position:absolute;left:2387;top:2730;flip:y;height:1;width:2662;rotation:11796480f;" filled="f" stroked="t" coordsize="21600,21600" o:gfxdata="UEsDBAoAAAAAAIdO4kAAAAAAAAAAAAAAAAAEAAAAZHJzL1BLAwQUAAAACACHTuJABb1Sc70AAADc&#10;AAAADwAAAGRycy9kb3ducmV2LnhtbEWPzWrDMBCE74W8g9hAb40UY0JxreRQaOipIa4fYGOtf6i1&#10;MpZiJ376KlDocZiZb5j8cLO9mGj0nWMN240CQVw503Gjofz+eHkF4QOywd4xabiTh8N+9ZRjZtzM&#10;Z5qK0IgIYZ+hhjaEIZPSVy1Z9Bs3EEevdqPFEOXYSDPiHOG2l4lSO2mx47jQ4kDvLVU/xdVqWHYT&#10;lV/HwZ/MMhXzpVS1T5XWz+utegMR6Bb+w3/tT6MhSVJ4nIlHQO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vVJz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line id="直接连接符 334" o:spid="_x0000_s1026" o:spt="20" style="position:absolute;left:1129;top:4922;flip:x;height:361;width:1;" filled="f" stroked="t" coordsize="21600,21600" o:gfxdata="UEsDBAoAAAAAAIdO4kAAAAAAAAAAAAAAAAAEAAAAZHJzL1BLAwQUAAAACACHTuJADCbSxL0AAADc&#10;AAAADwAAAGRycy9kb3ducmV2LnhtbEWPT2sCMRTE70K/Q3iF3jTZ1YqsRqEFsYd6cG31+ti87i7d&#10;vIRN/NNvb4SCx2FmfsMsVlfbiTP1oXWsIRspEMSVMy3XGr726+EMRIjIBjvHpOGPAqyWT4MFFsZd&#10;eEfnMtYiQTgUqKGJ0RdShqohi2HkPHHyflxvMSbZ19L0eElw28lcqam02HJaaNDTe0PVb3myGvxb&#10;O8bPDR0CTb7LbbZj5eNR65fnTM1BRLrGR/i//WE05Pkr3M+kIy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JtLEvQAA&#10;ANwAAAAPAAAAAAAAAAEAIAAAACIAAABkcnMvZG93bnJldi54bWxQSwECFAAUAAAACACHTuJAMy8F&#10;njsAAAA5AAAAEAAAAAAAAAABACAAAAAMAQAAZHJzL3NoYXBleG1sLnhtbFBLBQYAAAAABgAGAFsB&#10;AAC2AwAAAAA=&#10;">
                  <v:fill on="f" focussize="0,0"/>
                  <v:stroke weight="1.5pt" color="#000000" joinstyle="round" endarrow="block"/>
                  <v:imagedata o:title=""/>
                  <o:lock v:ext="edit" aspectratio="f"/>
                </v:line>
                <v:shape id="文本框 335" o:spid="_x0000_s1026" o:spt="202" type="#_x0000_t202" style="position:absolute;left:2576;top:5284;height:587;width:2268;" fillcolor="#CCFFFF" filled="t" stroked="t" coordsize="21600,21600" o:gfxdata="UEsDBAoAAAAAAIdO4kAAAAAAAAAAAAAAAAAEAAAAZHJzL1BLAwQUAAAACACHTuJAcXrPdcEAAADc&#10;AAAADwAAAGRycy9kb3ducmV2LnhtbEWPzW7CMBCE70i8g7VIvRGHVNAqYDiAED1QVfwc2ts2XuJA&#10;vA6xS+jb15Uq9TiamW80s8Xd1uJGra8cKxglKQjiwumKSwXHw3r4DMIHZI21Y1LwTR4W835vhrl2&#10;He/otg+liBD2OSowITS5lL4wZNEnriGO3sm1FkOUbSl1i12E21pmaTqRFiuOCwYbWhoqLvsvq+Bx&#10;9Wmezq/b83Vp3qpNdm2694+xUg+DUToFEege/sN/7RetIMsm8HsmHgE5/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XrP&#10;dcEAAADcAAAADwAAAAAAAAABACAAAAAiAAAAZHJzL2Rvd25yZXYueG1sUEsBAhQAFAAAAAgAh07i&#10;QDMvBZ47AAAAOQAAABAAAAAAAAAAAQAgAAAAEAEAAGRycy9zaGFwZXhtbC54bWxQSwUGAAAAAAYA&#10;BgBbAQAAugMAAAAA&#10;">
                  <v:fill on="t" focussize="0,0"/>
                  <v:stroke weight="1.5pt" color="#000000" joinstyle="miter"/>
                  <v:imagedata o:title=""/>
                  <o:lock v:ext="edit" aspectratio="f"/>
                  <v:textbox inset="7.19992125984252pt,3.59992125984252pt,7.19992125984252pt,3.59992125984252pt">
                    <w:txbxContent>
                      <w:p w14:paraId="315DD1F1">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机械</w:t>
                        </w:r>
                        <w:r>
                          <w:rPr>
                            <w:rFonts w:hint="eastAsia" w:ascii="仿宋_GB2312" w:hAnsi="仿宋_GB2312" w:eastAsia="仿宋_GB2312" w:cs="仿宋_GB2312"/>
                            <w:color w:val="auto"/>
                            <w:sz w:val="18"/>
                            <w:szCs w:val="18"/>
                          </w:rPr>
                          <w:t>施工班组</w:t>
                        </w:r>
                      </w:p>
                      <w:p w14:paraId="3E06E7B4">
                        <w:pPr>
                          <w:rPr>
                            <w:rFonts w:hint="eastAsia" w:ascii="仿宋_GB2312" w:hAnsi="仿宋_GB2312" w:eastAsia="仿宋_GB2312" w:cs="仿宋_GB2312"/>
                            <w:color w:val="0000FF"/>
                            <w:sz w:val="18"/>
                            <w:szCs w:val="18"/>
                          </w:rPr>
                        </w:pPr>
                      </w:p>
                    </w:txbxContent>
                  </v:textbox>
                </v:shape>
                <v:shape id="文本框 336" o:spid="_x0000_s1026" o:spt="202" type="#_x0000_t202" style="position:absolute;left:5239;top:5289;height:587;width:2268;" fillcolor="#CCFFFF" filled="t" stroked="t" coordsize="21600,21600" o:gfxdata="UEsDBAoAAAAAAIdO4kAAAAAAAAAAAAAAAAAEAAAAZHJzL1BLAwQUAAAACACHTuJAHjZq7sAAAADc&#10;AAAADwAAAGRycy9kb3ducmV2LnhtbEWPwW7CMBBE75X6D9ZW4lYcgihViuEAQnAAVdAe2ts23saB&#10;eB1iQ+DvMRISx9HMvNGMJmdbiRM1vnSsoNdNQBDnTpdcKPj+mr++g/ABWWPlmBRcyMNk/Pw0wky7&#10;ljd02oZCRAj7DBWYEOpMSp8bsui7riaO3r9rLIYom0LqBtsIt5VMk+RNWiw5LhisaWoo32+PVkF/&#10;9meGu/Vqd5iaz3KRHur253egVOell3yACHQOj/C9vdQK0nQItzPxCMjx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Nmru&#10;wAAAANwAAAAPAAAAAAAAAAEAIAAAACIAAABkcnMvZG93bnJldi54bWxQSwECFAAUAAAACACHTuJA&#10;My8FnjsAAAA5AAAAEAAAAAAAAAABACAAAAAPAQAAZHJzL3NoYXBleG1sLnhtbFBLBQYAAAAABgAG&#10;AFsBAAC5AwAAAAA=&#10;">
                  <v:fill on="t" focussize="0,0"/>
                  <v:stroke weight="1.5pt" color="#000000" joinstyle="miter"/>
                  <v:imagedata o:title=""/>
                  <o:lock v:ext="edit" aspectratio="f"/>
                  <v:textbox inset="7.19992125984252pt,3.59992125984252pt,7.19992125984252pt,3.59992125984252pt">
                    <w:txbxContent>
                      <w:p w14:paraId="11049418">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电气</w:t>
                        </w:r>
                        <w:r>
                          <w:rPr>
                            <w:rFonts w:hint="eastAsia" w:ascii="仿宋_GB2312" w:hAnsi="仿宋_GB2312" w:eastAsia="仿宋_GB2312" w:cs="仿宋_GB2312"/>
                            <w:color w:val="auto"/>
                            <w:sz w:val="18"/>
                            <w:szCs w:val="18"/>
                          </w:rPr>
                          <w:t>施工班组</w:t>
                        </w:r>
                      </w:p>
                      <w:p w14:paraId="74BFD3F1">
                        <w:pPr>
                          <w:rPr>
                            <w:rFonts w:hint="eastAsia" w:ascii="仿宋_GB2312" w:hAnsi="仿宋_GB2312" w:eastAsia="仿宋_GB2312" w:cs="仿宋_GB2312"/>
                            <w:color w:val="0000FF"/>
                            <w:sz w:val="18"/>
                            <w:szCs w:val="18"/>
                          </w:rPr>
                        </w:pPr>
                      </w:p>
                    </w:txbxContent>
                  </v:textbox>
                </v:shape>
                <v:line id="直接连接符 337" o:spid="_x0000_s1026" o:spt="20" style="position:absolute;left:6381;top:4926;flip:x;height:361;width:1;" filled="f" stroked="t" coordsize="21600,21600" o:gfxdata="UEsDBAoAAAAAAIdO4kAAAAAAAAAAAAAAAAAEAAAAZHJzL1BLAwQUAAAACACHTuJA4id9WroAAADc&#10;AAAADwAAAGRycy9kb3ducmV2LnhtbEVPTWvCMBi+C/sP4R3sZpN2Q0Y1ChuIO+jBOvX60ry2xeZN&#10;aDI//r05DDw+PN+zxc324kJD6BxryDMFgrh2puNGw+9uOf4EESKywd4xabhTgMX8ZTTD0rgrb+lS&#10;xUakEA4lamhj9KWUoW7JYsicJ07cyQ0WY4JDI82A1xRue1koNZEWO04NLXr6bqk+V39Wg//q3nG9&#10;okOgj321ybesfDxq/faaqymISLf4FP+7f4yGokhr05l0BOT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J31augAAANwA&#10;AAAPAAAAAAAAAAEAIAAAACIAAABkcnMvZG93bnJldi54bWxQSwECFAAUAAAACACHTuJAMy8FnjsA&#10;AAA5AAAAEAAAAAAAAAABACAAAAAJAQAAZHJzL3NoYXBleG1sLnhtbFBLBQYAAAAABgAGAFsBAACz&#10;AwAAAAA=&#10;">
                  <v:fill on="f" focussize="0,0"/>
                  <v:stroke weight="1.5pt" color="#000000" joinstyle="round" endarrow="block"/>
                  <v:imagedata o:title=""/>
                  <o:lock v:ext="edit" aspectratio="f"/>
                </v:line>
                <v:line id="直接连接符 338" o:spid="_x0000_s1026" o:spt="20" style="position:absolute;left:1117;top:4913;flip:y;height:1;width:5275;" filled="f" stroked="t" coordsize="21600,21600" o:gfxdata="UEsDBAoAAAAAAIdO4kAAAAAAAAAAAAAAAAAEAAAAZHJzL1BLAwQUAAAACACHTuJAEIh9hbgAAADc&#10;AAAADwAAAGRycy9kb3ducmV2LnhtbEWPywrCMBBF94L/EEZwI5rYhWg1uhAUBV34+IChGdtqMylN&#10;fP29EQSXl/s43NniZSvxoMaXjjUMBwoEceZMybmG82nVH4PwAdlg5Zg0vMnDYt5uzTA17skHehxD&#10;LuII+xQ1FCHUqZQ+K8iiH7iaOHoX11gMUTa5NA0+47itZKLUSFosORIKrGlZUHY73q0G3+Pd/rCL&#10;0BPRRV179Xptt1p3O0M1BRHoFf7hX3tjNCTJBL5n4hGQ8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Ih9hbgAAADc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v:line id="直接连接符 339" o:spid="_x0000_s1026" o:spt="20" style="position:absolute;left:3697;top:4597;height:694;width:18;" filled="f" stroked="t" coordsize="21600,21600" o:gfxdata="UEsDBAoAAAAAAIdO4kAAAAAAAAAAAAAAAAAEAAAAZHJzL1BLAwQUAAAACACHTuJAcPyQPLsAAADc&#10;AAAADwAAAGRycy9kb3ducmV2LnhtbEVPz2uDMBS+D/Y/hDfYbY11sIlrLKxQ6G2dE3p9M28qJi9i&#10;UnX965tDoceP7/dmu1gjJhp951jBepWAIK6d7rhRUP3sXzIQPiBrNI5JwT952BaPDxvMtZv5m6Yy&#10;NCKGsM9RQRvCkEvp65Ys+pUbiCP350aLIcKxkXrEOYZbI9MkeZMWO44NLQ60a6nuy7NVcHmvvTz+&#10;zkb2X+Xx9JmaqsmMUs9P6+QDRKAl3MU390ErSF/j/HgmHgFZX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PyQPLsAAADc&#10;AAAADwAAAAAAAAABACAAAAAiAAAAZHJzL2Rvd25yZXYueG1sUEsBAhQAFAAAAAgAh07iQDMvBZ47&#10;AAAAOQAAABAAAAAAAAAAAQAgAAAACgEAAGRycy9zaGFwZXhtbC54bWxQSwUGAAAAAAYABgBbAQAA&#10;tAMAAAAA&#10;">
                  <v:fill on="f" focussize="0,0"/>
                  <v:stroke weight="1.5pt" color="#000000" joinstyle="round" endarrow="block"/>
                  <v:imagedata o:title=""/>
                  <o:lock v:ext="edit" aspectratio="f"/>
                </v:line>
                <v:line id="直接连接符 340" o:spid="_x0000_s1026" o:spt="20" style="position:absolute;left:3712;top:2718;height:398;width:1;" filled="f" stroked="t" coordsize="21600,21600" o:gfxdata="UEsDBAoAAAAAAIdO4kAAAAAAAAAAAAAAAAAEAAAAZHJzL1BLAwQUAAAACACHTuJAH7A1p7wAAADc&#10;AAAADwAAAGRycy9kb3ducmV2LnhtbEWPQYvCMBSE78L+h/AEb5q2gkrXKLgg7G21Cl6fzdu2mLyU&#10;Jlp3f70RBI/DzHzDLNd3a8SNOt84VpBOEhDEpdMNVwqOh+14AcIHZI3GMSn4Iw/r1cdgibl2Pe/p&#10;VoRKRAj7HBXUIbS5lL6syaKfuJY4er+usxii7CqpO+wj3BqZJclMWmw4LtTY0ldN5aW4WgX/89LL&#10;3bk38vJT7E6bzByrhVFqNEyTTxCB7uEdfrW/tYJsmsLzTDwCcvU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Nae8AAAA&#10;3AAAAA8AAAAAAAAAAQAgAAAAIgAAAGRycy9kb3ducmV2LnhtbFBLAQIUABQAAAAIAIdO4kAzLwWe&#10;OwAAADkAAAAQAAAAAAAAAAEAIAAAAAsBAABkcnMvc2hhcGV4bWwueG1sUEsFBgAAAAAGAAYAWwEA&#10;ALUDAAAAAA==&#10;">
                  <v:fill on="f" focussize="0,0"/>
                  <v:stroke weight="1.5pt" color="#000000" joinstyle="round" endarrow="block"/>
                  <v:imagedata o:title=""/>
                  <o:lock v:ext="edit" aspectratio="f"/>
                </v:line>
                <v:line id="直接连接符 341" o:spid="_x0000_s1026" o:spt="20" style="position:absolute;left:5047;top:2387;height:361;width:1;rotation:11796480f;" filled="f" stroked="t" coordsize="21600,21600" o:gfxdata="UEsDBAoAAAAAAIdO4kAAAAAAAAAAAAAAAAAEAAAAZHJzL1BLAwQUAAAACACHTuJAQEmM3b0AAADc&#10;AAAADwAAAGRycy9kb3ducmV2LnhtbEWPX2vCQBDE3wv9DscKvtWLEVqNnlKEgL5UaovPS25Norm9&#10;kFv/fnqvUPBxmJnfMLPF1TXqTF2oPRsYDhJQxIW3NZcGfn/ytzGoIMgWG89k4EYBFvPXlxlm1l/4&#10;m85bKVWEcMjQQCXSZlqHoiKHYeBb4ujtfedQouxKbTu8RLhrdJok79phzXGhwpaWFRXH7ckZsOt0&#10;Mxnnk9vn7n5AkfyLP+zJmH5vmExBCV3lGf5vr6yBdJTC35l4BPT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SYzd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line id="直接连接符 342" o:spid="_x0000_s1026" o:spt="20" style="position:absolute;left:5030;top:1226;flip:x;height:361;width:1;" filled="f" stroked="t" coordsize="21600,21600" o:gfxdata="UEsDBAoAAAAAAIdO4kAAAAAAAAAAAAAAAAAEAAAAZHJzL1BLAwQUAAAACACHTuJAaVp59r0AAADc&#10;AAAADwAAAGRycy9kb3ducmV2LnhtbEWPT2sCMRTE70K/Q3hCb5qsW6SsRsGC6KE9uLb1+tg8dxc3&#10;L2ET//TbN4LgcZiZ3zDz5c124kJ9aB1ryMYKBHHlTMu1hu/9evQOIkRkg51j0vBHAZaLl8EcC+Ou&#10;vKNLGWuRIBwK1NDE6AspQ9WQxTB2njh5R9dbjEn2tTQ9XhPcdnKi1FRabDktNOjpo6HqVJ6tBr9q&#10;c/zc0G+gt5/yK9ux8vGg9eswUzMQkW7xGX60t0bDJM/hfiYd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Wnn2vQAA&#10;ANwAAAAPAAAAAAAAAAEAIAAAACIAAABkcnMvZG93bnJldi54bWxQSwECFAAUAAAACACHTuJAMy8F&#10;njsAAAA5AAAAEAAAAAAAAAABACAAAAAMAQAAZHJzL3NoYXBleG1sLnhtbFBLBQYAAAAABgAGAFsB&#10;AAC2AwAAAAA=&#10;">
                  <v:fill on="f" focussize="0,0"/>
                  <v:stroke weight="1.5pt" color="#000000" joinstyle="round" endarrow="block"/>
                  <v:imagedata o:title=""/>
                  <o:lock v:ext="edit" aspectratio="f"/>
                </v:line>
                <v:line id="直接连接符 343" o:spid="_x0000_s1026" o:spt="20" style="position:absolute;left:2387;top:1220;height:389;width:1;" filled="f" stroked="t" coordsize="21600,21600" o:gfxdata="UEsDBAoAAAAAAIdO4kAAAAAAAAAAAAAAAAAEAAAAZHJzL1BLAwQUAAAACACHTuJAD8eWP7wAAADc&#10;AAAADwAAAGRycy9kb3ducmV2LnhtbEWPQYvCMBSE78L+h/AEb5paF1e6RmEFwZtahb2+bZ5tMXkp&#10;TbTqrzcLgsdhZr5h5subNeJKra8dKxiPEhDEhdM1lwqOh/VwBsIHZI3GMSm4k4fl4qM3x0y7jvd0&#10;zUMpIoR9hgqqEJpMSl9UZNGPXEMcvZNrLYYo21LqFrsIt0amSTKVFmuOCxU2tKqoOOcXq+DxVXi5&#10;++uMPG/z3e9Pao7lzCg16I+TbxCBbuEdfrU3WkE6+YT/M/EI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lj+8AAAA&#10;3AAAAA8AAAAAAAAAAQAgAAAAIgAAAGRycy9kb3ducmV2LnhtbFBLAQIUABQAAAAIAIdO4kAzLwWe&#10;OwAAADkAAAAQAAAAAAAAAAEAIAAAAAsBAABkcnMvc2hhcGV4bWwueG1sUEsFBgAAAAAGAAYAWwEA&#10;ALUDAAAAAA==&#10;">
                  <v:fill on="f" focussize="0,0"/>
                  <v:stroke weight="1.5pt" color="#000000" joinstyle="round" endarrow="block"/>
                  <v:imagedata o:title=""/>
                  <o:lock v:ext="edit" aspectratio="f"/>
                </v:line>
                <v:line id="直接连接符 344" o:spid="_x0000_s1026" o:spt="20" style="position:absolute;left:2389;top:2403;height:327;width:1;rotation:11796480f;" filled="f" stroked="t" coordsize="21600,21600" o:gfxdata="UEsDBAoAAAAAAIdO4kAAAAAAAAAAAAAAAAAEAAAAZHJzL1BLAwQUAAAACACHTuJAz6AUqb4AAADc&#10;AAAADwAAAGRycy9kb3ducmV2LnhtbEWPX2vCQBDE3wt+h2MF3/RixFZTTxEhoC8ttcXnJbcmqbm9&#10;kFv/9dP3CkIfh5n5DbNY3VyjLtSF2rOB8SgBRVx4W3Np4OszH85ABUG22HgmA3cKsFr2nhaYWX/l&#10;D7rspVQRwiFDA5VIm2kdioochpFviaN39J1DibIrte3wGuGu0WmSPGuHNceFClvaVFSc9mdnwO7S&#10;9/ksn9/Xh59vFMnf+MWejRn0x8krKKGb/Icf7a01kE6m8HcmHgG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6AUqb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line>
                <v:line id="直接连接符 345" o:spid="_x0000_s1026" o:spt="20" style="position:absolute;left:5923;top:4333;flip:x;height:266;width:1;rotation:11796480f;" filled="f" stroked="t" coordsize="21600,21600" o:gfxdata="UEsDBAoAAAAAAIdO4kAAAAAAAAAAAAAAAAAEAAAAZHJzL1BLAwQUAAAACACHTuJAH/r/QrwAAADc&#10;AAAADwAAAGRycy9kb3ducmV2LnhtbEWP3YrCMBSE7wXfIRzBO038oUjX6IWw4tUu1j7A2ebYFpuT&#10;0mRb16ffCIKXw8x8w2z3d9uInjpfO9awmCsQxIUzNZca8svnbAPCB2SDjWPS8Ece9rvxaIupcQOf&#10;qc9CKSKEfYoaqhDaVEpfVGTRz11LHL2r6yyGKLtSmg6HCLeNXCqVSIs1x4UKWzpUVNyyX6vhkfSU&#10;fx1b/20efTb85Orq10rr6WShPkAEuod3+NU+GQ3LVQLPM/EIyN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6/0K8AAAA&#10;3A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直接连接符 346" o:spid="_x0000_s1026" o:spt="20" style="position:absolute;left:1486;top:4232;flip:x;height:361;width:1;rotation:11796480f;" filled="f" stroked="t" coordsize="21600,21600" o:gfxdata="UEsDBAoAAAAAAIdO4kAAAAAAAAAAAAAAAAAEAAAAZHJzL1BLAwQUAAAACACHTuJAcLZa2bwAAADc&#10;AAAADwAAAGRycy9kb3ducmV2LnhtbEWPQYvCMBSE78L+h/AWvGmiK7pUo4eFlT0p1v6At82zLTYv&#10;pYmt+uuNIHgcZuYbZrW52lp01PrKsYbJWIEgzp2puNCQHX9H3yB8QDZYOyYNN/KwWX8MVpgY1/OB&#10;ujQUIkLYJ6ihDKFJpPR5SRb92DXE0Tu51mKIsi2kabGPcFvLqVJzabHiuFBiQz8l5ef0YjXc5x1l&#10;u23j9+bepf1/pk5+prQefk7UEkSga3iHX+0/o2H6tYDnmXgE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2Wtm8AAAA&#10;3A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shape id="文本框 347" o:spid="_x0000_s1026" o:spt="202" type="#_x0000_t202" style="position:absolute;left:519;top:3482;height:865;width:1928;" fillcolor="#CCFFFF" filled="t" stroked="t" coordsize="21600,21600" o:gfxdata="UEsDBAoAAAAAAIdO4kAAAAAAAAAAAAAAAAAEAAAAZHJzL1BLAwQUAAAACACHTuJA6nBoQb0AAADc&#10;AAAADwAAAGRycy9kb3ducmV2LnhtbEVPPW/CMBDdK/U/WFepW3EIokUBh4GqagcQgjLAdsTXOGl8&#10;DrFL4N/joRLj0/uezS+2EWfqfOVYwXCQgCAunK64VLD7/niZgPABWWPjmBRcycM8f3yYYaZdzxs6&#10;b0MpYgj7DBWYENpMSl8YsugHriWO3I/rLIYIu1LqDvsYbhuZJsmrtFhxbDDY0sJQ8bv9swpG70fz&#10;Vq+W9Wlh1tVnemr7/WGs1PPTMJmCCHQJd/G/+0srSEdxbTwTj4D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cGhBvQAA&#10;ANwAAAAPAAAAAAAAAAEAIAAAACIAAABkcnMvZG93bnJldi54bWxQSwECFAAUAAAACACHTuJAMy8F&#10;njsAAAA5AAAAEAAAAAAAAAABACAAAAAMAQAAZHJzL3NoYXBleG1sLnhtbFBLBQYAAAAABgAGAFsB&#10;AAC2AwAAAAA=&#10;">
                  <v:fill on="t" focussize="0,0"/>
                  <v:stroke weight="1.5pt" color="#000000" joinstyle="miter"/>
                  <v:imagedata o:title=""/>
                  <o:lock v:ext="edit" aspectratio="f"/>
                  <v:textbox inset="7.19992125984252pt,3.59992125984252pt,7.19992125984252pt,3.59992125984252pt">
                    <w:txbxContent>
                      <w:p w14:paraId="2693738C">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施工员</w:t>
                        </w:r>
                      </w:p>
                      <w:p w14:paraId="05F434CF">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赵斌13816454098</w:t>
                        </w:r>
                      </w:p>
                      <w:p w14:paraId="2603A20F">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张德峰13788981295</w:t>
                        </w:r>
                      </w:p>
                      <w:p w14:paraId="6C71ACBE">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p>
                    </w:txbxContent>
                  </v:textbox>
                </v:shape>
                <v:line id="直接连接符 348" o:spid="_x0000_s1026" o:spt="20" style="position:absolute;left:1500;top:4592;flip:y;height:1;width:4449;rotation:11796480f;" filled="f" stroked="t" coordsize="21600,21600" o:gfxdata="UEsDBAoAAAAAAIdO4kAAAAAAAAAAAAAAAAAEAAAAZHJzL1BLAwQUAAAACACHTuJAbmVrMLwAAADc&#10;AAAADwAAAGRycy9kb3ducmV2LnhtbEWPQYvCMBSE78L+h/AWvGmiK+JWo4eFlT0p1v6At82zLTYv&#10;pYmt+uuNIHgcZuYbZrW52lp01PrKsYbJWIEgzp2puNCQHX9HCxA+IBusHZOGG3nYrD8GK0yM6/lA&#10;XRoKESHsE9RQhtAkUvq8JIt+7Bri6J1cazFE2RbStNhHuK3lVKm5tFhxXCixoZ+S8nN6sRru846y&#10;3bbxe3Pv0v4/Uyc/U1oPPydqCSLQNbzDr/af0TD9+obnmXgE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5lazC8AAAA&#10;3A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shape id="文本框 349" o:spid="_x0000_s1026" o:spt="202" type="#_x0000_t202" style="position:absolute;left:0;top:5281;height:587;width:2268;" fillcolor="#CCFFFF" filled="t" stroked="t" coordsize="21600,21600" o:gfxdata="UEsDBAoAAAAAAIdO4kAAAAAAAAAAAAAAAAAEAAAAZHJzL1BLAwQUAAAACACHTuJATAAXOr0AAADc&#10;AAAADwAAAGRycy9kb3ducmV2LnhtbEVPPW/CMBDdK/EfrEPqBg6BUhQwDFSoHaiqQgfYjviIQ+Nz&#10;iF0C/x4PSB2f3vdscbWVuFDjS8cKBv0EBHHudMmFgp/tqjcB4QOyxsoxKbiRh8W88zTDTLuWv+my&#10;CYWIIewzVGBCqDMpfW7Iou+7mjhyR9dYDBE2hdQNtjHcVjJNkrG0WHJsMFjT0lD+u/mzCoZvB/N6&#10;+lyfzkvzVb6n57rd7V+Ueu4OkimIQNfwL364P7SCdBTnxzPxCM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ABc6vQAA&#10;ANwAAAAPAAAAAAAAAAEAIAAAACIAAABkcnMvZG93bnJldi54bWxQSwECFAAUAAAACACHTuJAMy8F&#10;njsAAAA5AAAAEAAAAAAAAAABACAAAAAMAQAAZHJzL3NoYXBleG1sLnhtbFBLBQYAAAAABgAGAFsB&#10;AAC2AwAAAAA=&#10;">
                  <v:fill on="t" focussize="0,0"/>
                  <v:stroke weight="1.5pt" color="#000000" joinstyle="miter"/>
                  <v:imagedata o:title=""/>
                  <o:lock v:ext="edit" aspectratio="f"/>
                  <v:textbox inset="7.19992125984252pt,3.59992125984252pt,7.19992125984252pt,3.59992125984252pt">
                    <w:txbxContent>
                      <w:p w14:paraId="5F13A6AA">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土建</w:t>
                        </w:r>
                        <w:r>
                          <w:rPr>
                            <w:rFonts w:hint="eastAsia" w:ascii="仿宋_GB2312" w:hAnsi="仿宋_GB2312" w:eastAsia="仿宋_GB2312" w:cs="仿宋_GB2312"/>
                            <w:color w:val="auto"/>
                            <w:sz w:val="18"/>
                            <w:szCs w:val="18"/>
                          </w:rPr>
                          <w:t>施工班组</w:t>
                        </w:r>
                      </w:p>
                      <w:p w14:paraId="7F610E48">
                        <w:pPr>
                          <w:rPr>
                            <w:rFonts w:hint="eastAsia" w:ascii="仿宋_GB2312" w:hAnsi="仿宋_GB2312" w:eastAsia="仿宋_GB2312" w:cs="仿宋_GB2312"/>
                            <w:color w:val="auto"/>
                            <w:sz w:val="18"/>
                            <w:szCs w:val="18"/>
                          </w:rPr>
                        </w:pPr>
                      </w:p>
                    </w:txbxContent>
                  </v:textbox>
                </v:shape>
                <v:line id="直接连接符 350" o:spid="_x0000_s1026" o:spt="20" style="position:absolute;left:3722;top:873;height:361;width:1;rotation:11796480f;" filled="f" stroked="t" coordsize="21600,21600" o:gfxdata="UEsDBAoAAAAAAIdO4kAAAAAAAAAAAAAAAAAEAAAAZHJzL1BLAwQUAAAACACHTuJA6J1h174AAADc&#10;AAAADwAAAGRycy9kb3ducmV2LnhtbEWPX2vCQBDE3wW/w7FC3/SSUKpGT5FCoH1p0Rafl9yaRHN7&#10;Ibf+66fvFQo+DjPzG2a5vrlWXagPjWcD6SQBRVx623Bl4PurGM9ABUG22HomA3cKsF4NB0vMrb/y&#10;li47qVSEcMjRQC3S5VqHsiaHYeI74ugdfO9QouwrbXu8RrhrdZYkL9phw3Ghxo5eaypPu7MzYN+z&#10;z/msmN83+58jihQfPLVnY55GabIAJXSTR/i//WYNZM8p/J2JR0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J1h17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line>
              </v:group>
            </w:pict>
          </mc:Fallback>
        </mc:AlternateContent>
      </w:r>
      <w:r>
        <w:rPr>
          <w:sz w:val="28"/>
        </w:rPr>
        <mc:AlternateContent>
          <mc:Choice Requires="wps">
            <w:drawing>
              <wp:anchor distT="0" distB="0" distL="114300" distR="114300" simplePos="0" relativeHeight="251747328" behindDoc="0" locked="0" layoutInCell="1" allowOverlap="1">
                <wp:simplePos x="0" y="0"/>
                <wp:positionH relativeFrom="column">
                  <wp:posOffset>2792730</wp:posOffset>
                </wp:positionH>
                <wp:positionV relativeFrom="paragraph">
                  <wp:posOffset>9736455</wp:posOffset>
                </wp:positionV>
                <wp:extent cx="2087880" cy="285115"/>
                <wp:effectExtent l="0" t="0" r="0" b="0"/>
                <wp:wrapNone/>
                <wp:docPr id="214" name="文本框 295"/>
                <wp:cNvGraphicFramePr/>
                <a:graphic xmlns:a="http://schemas.openxmlformats.org/drawingml/2006/main">
                  <a:graphicData uri="http://schemas.microsoft.com/office/word/2010/wordprocessingShape">
                    <wps:wsp>
                      <wps:cNvSpPr txBox="1"/>
                      <wps:spPr>
                        <a:xfrm>
                          <a:off x="0" y="0"/>
                          <a:ext cx="2087880" cy="285115"/>
                        </a:xfrm>
                        <a:prstGeom prst="rect">
                          <a:avLst/>
                        </a:prstGeom>
                        <a:noFill/>
                        <a:ln w="9525">
                          <a:noFill/>
                        </a:ln>
                        <a:effectLst/>
                      </wps:spPr>
                      <wps:txbx>
                        <w:txbxContent>
                          <w:p w14:paraId="088957B8">
                            <w:pPr>
                              <w:rPr>
                                <w:rFonts w:hint="eastAsia" w:ascii="仿宋" w:hAnsi="仿宋" w:eastAsia="仿宋" w:cs="仿宋"/>
                                <w:sz w:val="21"/>
                                <w:szCs w:val="21"/>
                                <w:lang w:eastAsia="zh-CN"/>
                              </w:rPr>
                            </w:pPr>
                            <w:r>
                              <w:rPr>
                                <w:rFonts w:hint="eastAsia" w:ascii="仿宋" w:hAnsi="仿宋" w:eastAsia="仿宋" w:cs="仿宋"/>
                                <w:sz w:val="21"/>
                                <w:szCs w:val="21"/>
                                <w:lang w:eastAsia="zh-CN"/>
                              </w:rPr>
                              <w:t>图</w:t>
                            </w:r>
                            <w:r>
                              <w:rPr>
                                <w:rFonts w:hint="eastAsia" w:ascii="仿宋" w:hAnsi="仿宋" w:eastAsia="仿宋" w:cs="仿宋"/>
                                <w:sz w:val="21"/>
                                <w:szCs w:val="21"/>
                                <w:lang w:val="en-US" w:eastAsia="zh-CN"/>
                              </w:rPr>
                              <w:t>5-2 工程质量管理网络图</w:t>
                            </w:r>
                          </w:p>
                        </w:txbxContent>
                      </wps:txbx>
                      <wps:bodyPr wrap="square" upright="1"/>
                    </wps:wsp>
                  </a:graphicData>
                </a:graphic>
              </wp:anchor>
            </w:drawing>
          </mc:Choice>
          <mc:Fallback>
            <w:pict>
              <v:shape id="文本框 295" o:spid="_x0000_s1026" o:spt="202" type="#_x0000_t202" style="position:absolute;left:0pt;margin-left:219.9pt;margin-top:766.65pt;height:22.45pt;width:164.4pt;z-index:251747328;mso-width-relative:page;mso-height-relative:page;" filled="f" stroked="f" coordsize="21600,21600" o:gfxdata="UEsDBAoAAAAAAIdO4kAAAAAAAAAAAAAAAAAEAAAAZHJzL1BLAwQUAAAACACHTuJAupiKQ9oAAAAN&#10;AQAADwAAAGRycy9kb3ducmV2LnhtbE2PzU7DMBCE70i8g7VI3Kjdpk3TEKcHEFdQy4/EzY23SUS8&#10;jmK3CW/P9lSOszOa+bbYTq4TZxxC60nDfKZAIFXetlRr+Hh/echAhGjIms4TavjFANvy9qYwufUj&#10;7fC8j7XgEgq50dDE2OdShqpBZ8LM90jsHf3gTGQ51NIOZuRy18mFUql0piVeaEyPTw1WP/uT0/D5&#10;evz+Wqq3+tmt+tFPSpLbSK3v7+bqEUTEKV7DcMFndCiZ6eBPZIPoNCyTDaNHNlZJkoDgyDrNUhCH&#10;y2mdLUCWhfz/RfkHUEsDBBQAAAAIAIdO4kCZl2q3yAEAAHcDAAAOAAAAZHJzL2Uyb0RvYy54bWyt&#10;U0tu2zAQ3RfoHQjua0pC3SqC5QCBkW6KtkCaA9AUZRHgrxzaki/Q3qCrbrrvuXyODmnFDdJNFtlQ&#10;w/k8znszWl1PRpODDKCcbWm5KCiRVrhO2V1L77/evqkpgchtx7WzsqVHCfR6/frVavSNrNzgdCcD&#10;QRALzehbOsToG8ZADNJwWDgvLQZ7FwyPeA071gU+IrrRrCqKd2x0ofPBCQmA3s05SGfE8BxA1/dK&#10;yI0TeyNtPKMGqXlESjAoD3Sdu+17KeLnvgcZiW4pMo35xEfQ3qaTrVe82QXuByXmFvhzWnjCyXBl&#10;8dEL1IZHTvZB/QdllAgOXB8Xwhl2JpIVQRZl8USbu4F7mbmg1OAvosPLwYpPhy+BqK6lVfmWEssN&#10;jvz088fp15/T7++kulomiUYPDWbeecyN042bcHEe/IDOxHzqg0lf5EQwjgIfLwLLKRKBzqqo39c1&#10;hgTGqnpZlhme/av2AeIH6QxJRksDDjDryg8fIWInmPqQkh6z7lZpnYeoLRlberWslrngEsEKbVOu&#10;zOswwyRG586TFaftNNPcuu6ILEdciZbCtz0PkpK9D2o3YD+ZNUslOI/czbw7aeCP72g//l/W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6mIpD2gAAAA0BAAAPAAAAAAAAAAEAIAAAACIAAABkcnMv&#10;ZG93bnJldi54bWxQSwECFAAUAAAACACHTuJAmZdqt8gBAAB3AwAADgAAAAAAAAABACAAAAApAQAA&#10;ZHJzL2Uyb0RvYy54bWxQSwUGAAAAAAYABgBZAQAAYwUAAAAA&#10;">
                <v:fill on="f" focussize="0,0"/>
                <v:stroke on="f"/>
                <v:imagedata o:title=""/>
                <o:lock v:ext="edit" aspectratio="f"/>
                <v:textbox>
                  <w:txbxContent>
                    <w:p w14:paraId="088957B8">
                      <w:pPr>
                        <w:rPr>
                          <w:rFonts w:hint="eastAsia" w:ascii="仿宋" w:hAnsi="仿宋" w:eastAsia="仿宋" w:cs="仿宋"/>
                          <w:sz w:val="21"/>
                          <w:szCs w:val="21"/>
                          <w:lang w:eastAsia="zh-CN"/>
                        </w:rPr>
                      </w:pPr>
                      <w:r>
                        <w:rPr>
                          <w:rFonts w:hint="eastAsia" w:ascii="仿宋" w:hAnsi="仿宋" w:eastAsia="仿宋" w:cs="仿宋"/>
                          <w:sz w:val="21"/>
                          <w:szCs w:val="21"/>
                          <w:lang w:eastAsia="zh-CN"/>
                        </w:rPr>
                        <w:t>图</w:t>
                      </w:r>
                      <w:r>
                        <w:rPr>
                          <w:rFonts w:hint="eastAsia" w:ascii="仿宋" w:hAnsi="仿宋" w:eastAsia="仿宋" w:cs="仿宋"/>
                          <w:sz w:val="21"/>
                          <w:szCs w:val="21"/>
                          <w:lang w:val="en-US" w:eastAsia="zh-CN"/>
                        </w:rPr>
                        <w:t>5-2 工程质量管理网络图</w:t>
                      </w:r>
                    </w:p>
                  </w:txbxContent>
                </v:textbox>
              </v:shape>
            </w:pict>
          </mc:Fallback>
        </mc:AlternateContent>
      </w:r>
    </w:p>
    <w:p w14:paraId="22B1C8CF">
      <w:pPr>
        <w:spacing w:line="360" w:lineRule="auto"/>
        <w:ind w:right="-11"/>
      </w:pPr>
      <w:r>
        <w:rPr>
          <w:sz w:val="21"/>
        </w:rPr>
        <mc:AlternateContent>
          <mc:Choice Requires="wps">
            <w:drawing>
              <wp:anchor distT="0" distB="0" distL="114300" distR="114300" simplePos="0" relativeHeight="251761664" behindDoc="0" locked="0" layoutInCell="1" allowOverlap="1">
                <wp:simplePos x="0" y="0"/>
                <wp:positionH relativeFrom="column">
                  <wp:posOffset>890270</wp:posOffset>
                </wp:positionH>
                <wp:positionV relativeFrom="paragraph">
                  <wp:posOffset>42545</wp:posOffset>
                </wp:positionV>
                <wp:extent cx="3349625" cy="635"/>
                <wp:effectExtent l="0" t="0" r="0" b="0"/>
                <wp:wrapNone/>
                <wp:docPr id="254" name="直接连接符 387"/>
                <wp:cNvGraphicFramePr/>
                <a:graphic xmlns:a="http://schemas.openxmlformats.org/drawingml/2006/main">
                  <a:graphicData uri="http://schemas.microsoft.com/office/word/2010/wordprocessingShape">
                    <wps:wsp>
                      <wps:cNvCnPr/>
                      <wps:spPr>
                        <a:xfrm flipV="1">
                          <a:off x="0" y="0"/>
                          <a:ext cx="3349625" cy="635"/>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87" o:spid="_x0000_s1026" o:spt="20" style="position:absolute;left:0pt;flip:y;margin-left:70.1pt;margin-top:3.35pt;height:0.05pt;width:263.75pt;z-index:251761664;mso-width-relative:page;mso-height-relative:page;" filled="f" stroked="t" coordsize="21600,21600" o:gfxdata="UEsDBAoAAAAAAIdO4kAAAAAAAAAAAAAAAAAEAAAAZHJzL1BLAwQUAAAACACHTuJAD5d9LNMAAAAH&#10;AQAADwAAAGRycy9kb3ducmV2LnhtbE2OzWrDMBCE74W+g9hCLyGREooTHMs5BBIopIf8PMDG2thu&#10;rZWxlJ++fben9jbDDDNfsXr4Tt1oiG1gC9OJAUVcBddybeF03IwXoGJCdtgFJgvfFGFVPj8VmLtw&#10;5z3dDqlWMsIxRwtNSn2udawa8hgnoSeW7BIGj0nsUGs34F3GfadnxmTaY8vy0GBP64aqr8PVW4gj&#10;3n3sd3J6JLqYz1G/3fp3a19fpmYJKtEj/ZXhF1/QoRSmc7iyi6oT/2ZmUrWQzUFJnmVzEWcRC9Bl&#10;of/zlz9QSwMEFAAAAAgAh07iQOrj3TEHAgAA/wMAAA4AAABkcnMvZTJvRG9jLnhtbK1TS44TMRDd&#10;I3EHy3vS+UzCTCudWUwYNghG4rOv+NNtyT/ZTjq5BBdAYgcrluy5DcMxKLtDgGGTBb2wyq7Xr+o9&#10;l5fXe6PJToSonG3oZDSmRFjmuLJtQ9++uX1ySUlMYDloZ0VDDyLS69XjR8ve12LqOqe5CARJbKx7&#10;39AuJV9XVWSdMBBHzguLSemCgYTb0FY8QI/sRlfT8XhR9S5wHxwTMeLpekjSI2M4h9BJqZhYO7Y1&#10;wqaBNQgNCSXFTvlIV6VbKQVLr6SMIhHdUFSayopFMN7ktVotoW4D+E6xYwtwTgsPNBlQFoueqNaQ&#10;gGyD+ofKKBZcdDKNmDPVIKQ4giom4wfevO7Ai6IFrY7+ZHr8f7Ts5e4uEMUbOp1fUGLB4JXff/j6&#10;/f2nH98+4nr/5TOZXT7NRvU+1oi/sXfhuIv+LmTVexkMkVr5dzhRxQdURvbF5sPJZrFPhOHhbHZx&#10;tZjOKWGYW8zmmbsaSDKZDzE9F86QHDRUK5s9gBp2L2IaoL8g+Vhb0mPVq/Ec75QBTqTEScDQeFQV&#10;bVt+jk4rfqu0zr/E0G5udCA7yFNRvmMPf8FylTXEbsCVVIZBHdzW8hJ1Avgzy0k6ePTN4oOhuRsj&#10;OCVa4PvKUUEmUPocJBqhLfqRzR7szdHG8QPe09YH1XZoyqT0mzM4F8W94wznwftzX5h+v9vVT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XfSzTAAAABwEAAA8AAAAAAAAAAQAgAAAAIgAAAGRycy9k&#10;b3ducmV2LnhtbFBLAQIUABQAAAAIAIdO4kDq490xBwIAAP8DAAAOAAAAAAAAAAEAIAAAACIBAABk&#10;cnMvZTJvRG9jLnhtbFBLBQYAAAAABgAGAFkBAACbBQ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760640" behindDoc="0" locked="0" layoutInCell="1" allowOverlap="1">
                <wp:simplePos x="0" y="0"/>
                <wp:positionH relativeFrom="column">
                  <wp:posOffset>4232910</wp:posOffset>
                </wp:positionH>
                <wp:positionV relativeFrom="paragraph">
                  <wp:posOffset>50165</wp:posOffset>
                </wp:positionV>
                <wp:extent cx="635" cy="203200"/>
                <wp:effectExtent l="38100" t="0" r="37465" b="6350"/>
                <wp:wrapNone/>
                <wp:docPr id="253" name="直接连接符 386"/>
                <wp:cNvGraphicFramePr/>
                <a:graphic xmlns:a="http://schemas.openxmlformats.org/drawingml/2006/main">
                  <a:graphicData uri="http://schemas.microsoft.com/office/word/2010/wordprocessingShape">
                    <wps:wsp>
                      <wps:cNvCnPr/>
                      <wps:spPr>
                        <a:xfrm flipH="1">
                          <a:off x="0" y="0"/>
                          <a:ext cx="635" cy="203200"/>
                        </a:xfrm>
                        <a:prstGeom prst="line">
                          <a:avLst/>
                        </a:prstGeom>
                        <a:ln w="19050" cap="flat" cmpd="sng">
                          <a:solidFill>
                            <a:srgbClr val="000000"/>
                          </a:solidFill>
                          <a:prstDash val="solid"/>
                          <a:round/>
                          <a:headEnd type="none" w="med" len="med"/>
                          <a:tailEnd type="triangle" w="med" len="med"/>
                        </a:ln>
                      </wps:spPr>
                      <wps:bodyPr upright="1"/>
                    </wps:wsp>
                  </a:graphicData>
                </a:graphic>
              </wp:anchor>
            </w:drawing>
          </mc:Choice>
          <mc:Fallback>
            <w:pict>
              <v:line id="直接连接符 386" o:spid="_x0000_s1026" o:spt="20" style="position:absolute;left:0pt;flip:x;margin-left:333.3pt;margin-top:3.95pt;height:16pt;width:0.05pt;z-index:251760640;mso-width-relative:page;mso-height-relative:page;" filled="f" stroked="t" coordsize="21600,21600" o:gfxdata="UEsDBAoAAAAAAIdO4kAAAAAAAAAAAAAAAAAEAAAAZHJzL1BLAwQUAAAACACHTuJAPUxuDtUAAAAI&#10;AQAADwAAAGRycy9kb3ducmV2LnhtbE2PzU7DMBCE70i8g7VI3KgdiloS4lQCCXGBQwO01228JBHx&#10;OordH96e5UT3NprR7Dfl6uQHdaAp9oEtZDMDirgJrufWwsf78809qJiQHQ6BycIPRVhVlxclFi4c&#10;eU2HOrVKSjgWaKFLaSy0jk1HHuMsjMTifYXJYxI5tdpNeJRyP+hbYxbaY8/yocORnjpqvuu9tzA+&#10;9nN8faFNpLvP+i1bsxnT1trrq8w8gEp0Sv9h+MMXdKiEaRf27KIaLCzkJGphmYMSX+QS1M7CPM9B&#10;V6U+H1D9AlBLAwQUAAAACACHTuJAF7Z60g0CAAACBAAADgAAAGRycy9lMm9Eb2MueG1srVNLjhMx&#10;EN0jcQfLe9KdRImGVjqzmDCwQDAScICKP92W/JPtpJNLcAEkdrBiyZ7bMByDsjtkYBDSLOiFVS6/&#10;flXvuby6PBhN9iJE5WxLp5OaEmGZ48p2LX339vrJBSUxgeWgnRUtPYpIL9ePH60G34iZ653mIhAk&#10;sbEZfEv7lHxTVZH1wkCcOC8sHkoXDCTchq7iAQZkN7qa1fWyGlzgPjgmYsTsZjykJ8bwEEInpWJi&#10;49jOCJtG1iA0JJQUe+UjXZdupRQsvZYyikR0S1FpKisWwXib12q9gqYL4HvFTi3AQ1q4p8mAslj0&#10;TLWBBGQX1F9URrHgopNpwpypRiHFEVQxre9586YHL4oWtDr6s+nx/9GyV/ubQBRv6Wwxp8SCwSu/&#10;/fD1+/tPP759xPX2y2cyv1hmowYfG8Rf2Ztw2kV/E7LqgwyGSK38C5yo4gMqI4di8/FsszgkwjC5&#10;nC8oYZif1XOciExdjRyZy4eYngtnSA5aqpXNFkAD+5cxjdBfkJzWlgxY9Gm9wCtlgAMpcRAwNB5F&#10;RduVn6PTil8rrfMvMXTbKx3IHvJQlO/Uwx+wXGUDsR9x5SjDoAluZ3mJegH8meUkHT3aZvG90NyN&#10;EZwSLfB55aggEyh9h0xBge30P9BohrboSfZ7dDhHW8ePeFU7H1TXozHT0nM+wdEoDp7GOM/e7/vC&#10;dPd01z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PUxuDtUAAAAIAQAADwAAAAAAAAABACAAAAAi&#10;AAAAZHJzL2Rvd25yZXYueG1sUEsBAhQAFAAAAAgAh07iQBe2etINAgAAAgQAAA4AAAAAAAAAAQAg&#10;AAAAJAEAAGRycy9lMm9Eb2MueG1sUEsFBgAAAAAGAAYAWQEAAKMFA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758592" behindDoc="0" locked="0" layoutInCell="1" allowOverlap="1">
                <wp:simplePos x="0" y="0"/>
                <wp:positionH relativeFrom="column">
                  <wp:posOffset>897890</wp:posOffset>
                </wp:positionH>
                <wp:positionV relativeFrom="paragraph">
                  <wp:posOffset>47625</wp:posOffset>
                </wp:positionV>
                <wp:extent cx="635" cy="203200"/>
                <wp:effectExtent l="38100" t="0" r="37465" b="6350"/>
                <wp:wrapNone/>
                <wp:docPr id="251" name="直接连接符 383"/>
                <wp:cNvGraphicFramePr/>
                <a:graphic xmlns:a="http://schemas.openxmlformats.org/drawingml/2006/main">
                  <a:graphicData uri="http://schemas.microsoft.com/office/word/2010/wordprocessingShape">
                    <wps:wsp>
                      <wps:cNvCnPr/>
                      <wps:spPr>
                        <a:xfrm flipH="1">
                          <a:off x="0" y="0"/>
                          <a:ext cx="635" cy="203200"/>
                        </a:xfrm>
                        <a:prstGeom prst="line">
                          <a:avLst/>
                        </a:prstGeom>
                        <a:ln w="19050" cap="flat" cmpd="sng">
                          <a:solidFill>
                            <a:srgbClr val="000000"/>
                          </a:solidFill>
                          <a:prstDash val="solid"/>
                          <a:round/>
                          <a:headEnd type="none" w="med" len="med"/>
                          <a:tailEnd type="triangle" w="med" len="med"/>
                        </a:ln>
                      </wps:spPr>
                      <wps:bodyPr upright="1"/>
                    </wps:wsp>
                  </a:graphicData>
                </a:graphic>
              </wp:anchor>
            </w:drawing>
          </mc:Choice>
          <mc:Fallback>
            <w:pict>
              <v:line id="直接连接符 383" o:spid="_x0000_s1026" o:spt="20" style="position:absolute;left:0pt;flip:x;margin-left:70.7pt;margin-top:3.75pt;height:16pt;width:0.05pt;z-index:251758592;mso-width-relative:page;mso-height-relative:page;" filled="f" stroked="t" coordsize="21600,21600" o:gfxdata="UEsDBAoAAAAAAIdO4kAAAAAAAAAAAAAAAAAEAAAAZHJzL1BLAwQUAAAACACHTuJA+73EbNUAAAAI&#10;AQAADwAAAGRycy9kb3ducmV2LnhtbE2PS0/DMBCE70j8B2uRuFHbNOUR4lQCCXGBQwMt1228JBHx&#10;2ordB/8e9wS3Hc1o9ptqeXSj2NMUB88G9EyBIG69Hbgz8PH+fHUHIiZki6NnMvBDEZb1+VmFpfUH&#10;XtG+SZ3IJRxLNNCnFEopY9uTwzjzgTh7X35ymLKcOmknPORyN8prpW6kw4Hzhx4DPfXUfjc7ZyA8&#10;DnN8faFNpGLdvOkVq5A+jbm80OoBRKJj+gvDCT+jQ52Ztn7HNoox60IXOWrgdgHi5Bc6H1sD8/sF&#10;yLqS/wfUv1BLAwQUAAAACACHTuJAwihCZAwCAAACBAAADgAAAGRycy9lMm9Eb2MueG1srVNLjhMx&#10;EN0jcQfLe9KdRBkNrXRmMWFggSAScICKP92W/JPtpJNLcAEkdrBiyZ7bMByDsjtkYBDSLOiFVS6/&#10;flXvuby8OhhN9iJE5WxLp5OaEmGZ48p2LX339ubJJSUxgeWgnRUtPYpIr1aPHy0H34iZ653mIhAk&#10;sbEZfEv7lHxTVZH1wkCcOC8sHkoXDCTchq7iAQZkN7qa1fVFNbjAfXBMxIjZ9XhIT4zhIYROSsXE&#10;2rGdETaNrEFoSCgp9spHuirdSilYei1lFInolqLSVFYsgvE2r9VqCU0XwPeKnVqAh7RwT5MBZbHo&#10;mWoNCcguqL+ojGLBRSfThDlTjUKKI6hiWt/z5k0PXhQtaHX0Z9Pj/6Nlr/abQBRv6WwxpcSCwSu/&#10;/fD1+/tPP759xPX2y2cyv5xnowYfG8Rf20047aLfhKz6IIMhUiv/Aieq+IDKyKHYfDzbLA6JMExe&#10;zBeUMMzP6jlORKauRo7M5UNMz4UzJAct1cpmC6CB/cuYRugvSE5rSwYs+rRe4JUywIGUOAgYGo+i&#10;ou3Kz9FpxW+U1vmXGLrttQ5kD3koynfq4Q9YrrKG2I+4cpRh0AS3s7xEvQD+zHKSjh5ts/heaO7G&#10;CE6JFvi8clSQCZS+Q6agwHb6H2g0Q1v0JPs9OpyjreNHvKqdD6rr0Zhp6Tmf4GgUB09jnGfv931h&#10;unu6q5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7vcRs1QAAAAgBAAAPAAAAAAAAAAEAIAAAACIA&#10;AABkcnMvZG93bnJldi54bWxQSwECFAAUAAAACACHTuJAwihCZAwCAAACBAAADgAAAAAAAAABACAA&#10;AAAkAQAAZHJzL2Uyb0RvYy54bWxQSwUGAAAAAAYABgBZAQAAogUAAAAA&#10;">
                <v:fill on="f" focussize="0,0"/>
                <v:stroke weight="1.5pt" color="#000000" joinstyle="round" endarrow="block"/>
                <v:imagedata o:title=""/>
                <o:lock v:ext="edit" aspectratio="f"/>
              </v:line>
            </w:pict>
          </mc:Fallback>
        </mc:AlternateContent>
      </w:r>
    </w:p>
    <w:p w14:paraId="4CFEA063">
      <w:pPr>
        <w:spacing w:line="360" w:lineRule="auto"/>
        <w:ind w:right="-11"/>
        <w:rPr>
          <w:rFonts w:hint="eastAsia" w:ascii="宋体" w:hAnsi="宋体" w:cs="宋体"/>
          <w:color w:val="auto"/>
          <w:sz w:val="28"/>
          <w:szCs w:val="28"/>
        </w:rPr>
      </w:pPr>
      <w:r>
        <w:rPr>
          <w:sz w:val="21"/>
        </w:rPr>
        <mc:AlternateContent>
          <mc:Choice Requires="wps">
            <w:drawing>
              <wp:anchor distT="0" distB="0" distL="114300" distR="114300" simplePos="0" relativeHeight="251772928" behindDoc="0" locked="0" layoutInCell="1" allowOverlap="1">
                <wp:simplePos x="0" y="0"/>
                <wp:positionH relativeFrom="column">
                  <wp:posOffset>180975</wp:posOffset>
                </wp:positionH>
                <wp:positionV relativeFrom="paragraph">
                  <wp:posOffset>19685</wp:posOffset>
                </wp:positionV>
                <wp:extent cx="1440180" cy="330200"/>
                <wp:effectExtent l="9525" t="9525" r="17145" b="22225"/>
                <wp:wrapNone/>
                <wp:docPr id="265" name="文本框 398"/>
                <wp:cNvGraphicFramePr/>
                <a:graphic xmlns:a="http://schemas.openxmlformats.org/drawingml/2006/main">
                  <a:graphicData uri="http://schemas.microsoft.com/office/word/2010/wordprocessingShape">
                    <wps:wsp>
                      <wps:cNvSpPr txBox="1"/>
                      <wps:spPr>
                        <a:xfrm>
                          <a:off x="0" y="0"/>
                          <a:ext cx="1440180" cy="330200"/>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12501CAB">
                            <w:pPr>
                              <w:ind w:left="0" w:leftChars="0" w:firstLine="0" w:firstLineChars="0"/>
                              <w:jc w:val="center"/>
                              <w:rPr>
                                <w:rFonts w:hint="eastAsia" w:ascii="宋体" w:hAnsi="宋体" w:eastAsia="宋体" w:cs="宋体"/>
                                <w:color w:val="auto"/>
                                <w:sz w:val="18"/>
                                <w:szCs w:val="18"/>
                              </w:rPr>
                            </w:pPr>
                            <w:r>
                              <w:rPr>
                                <w:rFonts w:hint="eastAsia" w:ascii="宋体" w:hAnsi="宋体" w:cs="宋体"/>
                                <w:color w:val="auto"/>
                                <w:sz w:val="18"/>
                                <w:szCs w:val="18"/>
                                <w:lang w:eastAsia="zh-CN"/>
                              </w:rPr>
                              <w:t>机械</w:t>
                            </w:r>
                            <w:r>
                              <w:rPr>
                                <w:rFonts w:hint="eastAsia" w:ascii="宋体" w:hAnsi="宋体" w:eastAsia="宋体" w:cs="宋体"/>
                                <w:color w:val="auto"/>
                                <w:sz w:val="18"/>
                                <w:szCs w:val="18"/>
                              </w:rPr>
                              <w:t>施工班组</w:t>
                            </w:r>
                          </w:p>
                          <w:p w14:paraId="3CFB8E86">
                            <w:pPr>
                              <w:rPr>
                                <w:rFonts w:hint="eastAsia" w:ascii="宋体" w:hAnsi="宋体" w:eastAsia="宋体" w:cs="宋体"/>
                                <w:color w:val="auto"/>
                                <w:sz w:val="18"/>
                                <w:szCs w:val="18"/>
                              </w:rPr>
                            </w:pPr>
                          </w:p>
                        </w:txbxContent>
                      </wps:txbx>
                      <wps:bodyPr wrap="square" lIns="91439" tIns="45719" rIns="91439" bIns="45719" upright="1"/>
                    </wps:wsp>
                  </a:graphicData>
                </a:graphic>
              </wp:anchor>
            </w:drawing>
          </mc:Choice>
          <mc:Fallback>
            <w:pict>
              <v:shape id="文本框 398" o:spid="_x0000_s1026" o:spt="202" type="#_x0000_t202" style="position:absolute;left:0pt;margin-left:14.25pt;margin-top:1.55pt;height:26pt;width:113.4pt;z-index:251772928;mso-width-relative:page;mso-height-relative:page;" fillcolor="#CCFFFF" filled="t" stroked="t" coordsize="21600,21600" o:gfxdata="UEsDBAoAAAAAAIdO4kAAAAAAAAAAAAAAAAAEAAAAZHJzL1BLAwQUAAAACACHTuJALlJu7NYAAAAH&#10;AQAADwAAAGRycy9kb3ducmV2LnhtbE2OwU7DMBBE70j8g7VI3KiTVIYqxOmhCHEBIQoHuDnxEqfE&#10;6zR2m/L3LCc4jmb05lXrkx/EEafYB9KQLzIQSG2wPXUa3l7vr1YgYjJkzRAINXxjhHV9flaZ0oaZ&#10;XvC4TZ1gCMXSaHApjaWUsXXoTVyEEYm7zzB5kzhOnbSTmRnuB1lk2bX0pid+cGbEjcP2a3vwGpZ3&#10;jbvZPT3u9hv33D8U+3F+/1BaX17k2S2IhKf0N4ZffVaHmp2acCAbxaChWCleMisHwXWh1BJEo0Gp&#10;HGRdyf/+9Q9QSwMEFAAAAAgAh07iQJQYcSQxAgAAfQQAAA4AAABkcnMvZTJvRG9jLnhtbK1UzY7T&#10;MBC+I/EOlu806d/SRk1XoqUICQHSwgO4tpNY8h+226QvAG/Aicveea4+B2On2+0uHHrAB2fGM/5m&#10;5ptxFredkmjPnRdGl3g4yDHimhomdF3ir182r2YY+UA0I9JoXuID9/h2+fLForUFH5nGSMYdAhDt&#10;i9aWuAnBFlnmacMV8QNjuQZjZZwiAVRXZ8yRFtCVzEZ5fpO1xjHrDOXew+m6N+ITorsG0FSVoHxt&#10;6E5xHXpUxyUJUJJvhPV4mbKtKk7Dp6ryPCBZYqg0pB2CgLyNe7ZckKJ2xDaCnlIg16TwrCZFhIag&#10;Z6g1CQTtnPgLSgnqjDdVGFCjsr6QxAhUMcyfcXPXEMtTLUC1t2fS/f+DpR/3nx0SrMSjmylGmiho&#10;+fHnj+Ov38f772g8n0WKWusL8Lyz4Bu6N6aDwXk493AYK+8qp+IXakJgB4IPZ4J5FxCNlyaTfDgD&#10;EwXbeJzDPESY7PG2dT6840ahKJTYQQMTr2T/wYfe9cElBvNGCrYRUibF1duVdGhPoNmr1QbWCf2J&#10;m9SohVTm+TQmQmCEKxgdEJUFGryuU8AnV/wlcp7Wv5BjZmvimz6DhBDdSKFE4C5JDSfsrWYoHCwQ&#10;reGF4ZiN4gwjyeFBRil5BiLkNZ5AntTAYexR34sohW7bAUwUt4YdoG8tDDmU921HHMSU7zVM0Xw4&#10;Gc/hVSRlMn09BMVdWraXlp11om6gK6n3KSBMZWrf6QXFsb/UU1qPf43l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5SbuzWAAAABwEAAA8AAAAAAAAAAQAgAAAAIgAAAGRycy9kb3ducmV2LnhtbFBL&#10;AQIUABQAAAAIAIdO4kCUGHEkMQIAAH0EAAAOAAAAAAAAAAEAIAAAACUBAABkcnMvZTJvRG9jLnht&#10;bFBLBQYAAAAABgAGAFkBAADIBQAAAAA=&#10;">
                <v:fill on="t" focussize="0,0"/>
                <v:stroke weight="1.5pt" color="#000000" joinstyle="miter"/>
                <v:imagedata o:title=""/>
                <o:lock v:ext="edit" aspectratio="f"/>
                <v:textbox inset="7.19992125984252pt,3.59992125984252pt,7.19992125984252pt,3.59992125984252pt">
                  <w:txbxContent>
                    <w:p w14:paraId="12501CAB">
                      <w:pPr>
                        <w:ind w:left="0" w:leftChars="0" w:firstLine="0" w:firstLineChars="0"/>
                        <w:jc w:val="center"/>
                        <w:rPr>
                          <w:rFonts w:hint="eastAsia" w:ascii="宋体" w:hAnsi="宋体" w:eastAsia="宋体" w:cs="宋体"/>
                          <w:color w:val="auto"/>
                          <w:sz w:val="18"/>
                          <w:szCs w:val="18"/>
                        </w:rPr>
                      </w:pPr>
                      <w:r>
                        <w:rPr>
                          <w:rFonts w:hint="eastAsia" w:ascii="宋体" w:hAnsi="宋体" w:cs="宋体"/>
                          <w:color w:val="auto"/>
                          <w:sz w:val="18"/>
                          <w:szCs w:val="18"/>
                          <w:lang w:eastAsia="zh-CN"/>
                        </w:rPr>
                        <w:t>机械</w:t>
                      </w:r>
                      <w:r>
                        <w:rPr>
                          <w:rFonts w:hint="eastAsia" w:ascii="宋体" w:hAnsi="宋体" w:eastAsia="宋体" w:cs="宋体"/>
                          <w:color w:val="auto"/>
                          <w:sz w:val="18"/>
                          <w:szCs w:val="18"/>
                        </w:rPr>
                        <w:t>施工班组</w:t>
                      </w:r>
                    </w:p>
                    <w:p w14:paraId="3CFB8E86">
                      <w:pPr>
                        <w:rPr>
                          <w:rFonts w:hint="eastAsia" w:ascii="宋体" w:hAnsi="宋体" w:eastAsia="宋体" w:cs="宋体"/>
                          <w:color w:val="auto"/>
                          <w:sz w:val="18"/>
                          <w:szCs w:val="18"/>
                        </w:rPr>
                      </w:pPr>
                    </w:p>
                  </w:txbxContent>
                </v:textbox>
              </v:shape>
            </w:pict>
          </mc:Fallback>
        </mc:AlternateContent>
      </w:r>
      <w:r>
        <w:rPr>
          <w:sz w:val="21"/>
        </w:rPr>
        <mc:AlternateContent>
          <mc:Choice Requires="wps">
            <w:drawing>
              <wp:anchor distT="0" distB="0" distL="114300" distR="114300" simplePos="0" relativeHeight="251759616" behindDoc="0" locked="0" layoutInCell="1" allowOverlap="1">
                <wp:simplePos x="0" y="0"/>
                <wp:positionH relativeFrom="column">
                  <wp:posOffset>3507740</wp:posOffset>
                </wp:positionH>
                <wp:positionV relativeFrom="paragraph">
                  <wp:posOffset>24130</wp:posOffset>
                </wp:positionV>
                <wp:extent cx="1440180" cy="330200"/>
                <wp:effectExtent l="9525" t="9525" r="17145" b="22225"/>
                <wp:wrapNone/>
                <wp:docPr id="252" name="文本框 385"/>
                <wp:cNvGraphicFramePr/>
                <a:graphic xmlns:a="http://schemas.openxmlformats.org/drawingml/2006/main">
                  <a:graphicData uri="http://schemas.microsoft.com/office/word/2010/wordprocessingShape">
                    <wps:wsp>
                      <wps:cNvSpPr txBox="1"/>
                      <wps:spPr>
                        <a:xfrm>
                          <a:off x="0" y="0"/>
                          <a:ext cx="1440180" cy="330200"/>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5F92DC98">
                            <w:pPr>
                              <w:ind w:left="0" w:leftChars="0" w:firstLine="0" w:firstLineChars="0"/>
                              <w:jc w:val="center"/>
                              <w:rPr>
                                <w:rFonts w:hint="eastAsia" w:ascii="宋体" w:hAnsi="宋体" w:eastAsia="宋体" w:cs="宋体"/>
                                <w:color w:val="auto"/>
                                <w:sz w:val="18"/>
                                <w:szCs w:val="18"/>
                              </w:rPr>
                            </w:pPr>
                            <w:r>
                              <w:rPr>
                                <w:rFonts w:hint="eastAsia" w:ascii="宋体" w:hAnsi="宋体" w:cs="宋体"/>
                                <w:color w:val="auto"/>
                                <w:sz w:val="18"/>
                                <w:szCs w:val="18"/>
                                <w:lang w:eastAsia="zh-CN"/>
                              </w:rPr>
                              <w:t>电气</w:t>
                            </w:r>
                            <w:r>
                              <w:rPr>
                                <w:rFonts w:hint="eastAsia" w:ascii="宋体" w:hAnsi="宋体" w:eastAsia="宋体" w:cs="宋体"/>
                                <w:color w:val="auto"/>
                                <w:sz w:val="18"/>
                                <w:szCs w:val="18"/>
                              </w:rPr>
                              <w:t>施工班组</w:t>
                            </w:r>
                          </w:p>
                          <w:p w14:paraId="7651AE28">
                            <w:pPr>
                              <w:rPr>
                                <w:rFonts w:hint="eastAsia" w:ascii="宋体" w:hAnsi="宋体" w:eastAsia="宋体" w:cs="宋体"/>
                                <w:color w:val="0000FF"/>
                                <w:sz w:val="18"/>
                                <w:szCs w:val="18"/>
                              </w:rPr>
                            </w:pPr>
                          </w:p>
                        </w:txbxContent>
                      </wps:txbx>
                      <wps:bodyPr wrap="square" lIns="91439" tIns="45719" rIns="91439" bIns="45719" upright="1"/>
                    </wps:wsp>
                  </a:graphicData>
                </a:graphic>
              </wp:anchor>
            </w:drawing>
          </mc:Choice>
          <mc:Fallback>
            <w:pict>
              <v:shape id="文本框 385" o:spid="_x0000_s1026" o:spt="202" type="#_x0000_t202" style="position:absolute;left:0pt;margin-left:276.2pt;margin-top:1.9pt;height:26pt;width:113.4pt;z-index:251759616;mso-width-relative:page;mso-height-relative:page;" fillcolor="#CCFFFF" filled="t" stroked="t" coordsize="21600,21600" o:gfxdata="UEsDBAoAAAAAAIdO4kAAAAAAAAAAAAAAAAAEAAAAZHJzL1BLAwQUAAAACACHTuJAWld7+9cAAAAI&#10;AQAADwAAAGRycy9kb3ducmV2LnhtbE2PMU/DMBCFdyT+g3VIbNRpIKSEOB2KEAuoojDA5sRHnBKf&#10;09htyr/nOsF4ek/ffa9cHl0vDjiGzpOC+SwBgdR401Gr4P3t8WoBIkRNRveeUMEPBlhW52elLoyf&#10;6BUPm9gKhlAotAIb41BIGRqLToeZH5A4+/Kj05HPsZVm1BPDXS/TJLmVTnfEH6wecGWx+d7snYLr&#10;h9rm25fn7W5l191Tuhumj89MqcuLeXIPIuIx/pXhpM/qULFT7fdkgugVZFl6w1WG8QLO8/wuBVGf&#10;ggXIqpT/B1S/UEsDBBQAAAAIAIdO4kAi5XS4MQIAAH0EAAAOAAAAZHJzL2Uyb0RvYy54bWytVM2O&#10;0zAQviPxDpbvNOkftFHTlWgpQkKAtOwDuLaTWPIfttukLwBvwIkLd56rz8HY6Xa7uxx6wAdnxjP+&#10;ZuabcRY3nZJoz50XRpd4OMgx4poaJnRd4ruvm1czjHwgmhFpNC/xgXt8s3z5YtHago9MYyTjDgGI&#10;9kVrS9yEYIss87ThiviBsVyDsTJOkQCqqzPmSAvoSmajPH+dtcYx6wzl3sPpujfiE6K7BtBUlaB8&#10;behOcR16VMclCVCSb4T1eJmyrSpOw+eq8jwgWWKoNKQdgoC8jXu2XJCidsQ2gp5SINek8KQmRYSG&#10;oGeoNQkE7Zx4BqUEdcabKgyoUVlfSGIEqhjmT7i5bYjlqRag2tsz6f7/wdJP+y8OCVbi0XSEkSYK&#10;Wn78+eP468/x93c0nk0jRa31BXjeWvAN3VvTweDcn3s4jJV3lVPxCzUhsAPBhzPBvAuIxkuTST6c&#10;gYmCbTzOYR4iTPZw2zof3nOjUBRK7KCBiVey/+hD73rvEoN5IwXbCCmT4urtSjq0J9Ds1WoD64T+&#10;yE1q1EIq83waEyEwwhWMDojKAg1e1yngoyv+EjlP61/IMbM18U2fQUKIbqRQInCXpIYT9k4zFA4W&#10;iNbwwnDMRnGGkeTwIKOUPAMR8hpPIE9q4DD2qO9FlEK37QAmilvDDtC3FoYcyvu2Iw5iyg8apmg+&#10;nIzn8CqSMpm+GYLiLi3bS8vOOlE30JXU+xQQpjK17/SC4thf6imth7/G8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aV3v71wAAAAgBAAAPAAAAAAAAAAEAIAAAACIAAABkcnMvZG93bnJldi54bWxQ&#10;SwECFAAUAAAACACHTuJAIuV0uDECAAB9BAAADgAAAAAAAAABACAAAAAmAQAAZHJzL2Uyb0RvYy54&#10;bWxQSwUGAAAAAAYABgBZAQAAyQUAAAAA&#10;">
                <v:fill on="t" focussize="0,0"/>
                <v:stroke weight="1.5pt" color="#000000" joinstyle="miter"/>
                <v:imagedata o:title=""/>
                <o:lock v:ext="edit" aspectratio="f"/>
                <v:textbox inset="7.19992125984252pt,3.59992125984252pt,7.19992125984252pt,3.59992125984252pt">
                  <w:txbxContent>
                    <w:p w14:paraId="5F92DC98">
                      <w:pPr>
                        <w:ind w:left="0" w:leftChars="0" w:firstLine="0" w:firstLineChars="0"/>
                        <w:jc w:val="center"/>
                        <w:rPr>
                          <w:rFonts w:hint="eastAsia" w:ascii="宋体" w:hAnsi="宋体" w:eastAsia="宋体" w:cs="宋体"/>
                          <w:color w:val="auto"/>
                          <w:sz w:val="18"/>
                          <w:szCs w:val="18"/>
                        </w:rPr>
                      </w:pPr>
                      <w:r>
                        <w:rPr>
                          <w:rFonts w:hint="eastAsia" w:ascii="宋体" w:hAnsi="宋体" w:cs="宋体"/>
                          <w:color w:val="auto"/>
                          <w:sz w:val="18"/>
                          <w:szCs w:val="18"/>
                          <w:lang w:eastAsia="zh-CN"/>
                        </w:rPr>
                        <w:t>电气</w:t>
                      </w:r>
                      <w:r>
                        <w:rPr>
                          <w:rFonts w:hint="eastAsia" w:ascii="宋体" w:hAnsi="宋体" w:eastAsia="宋体" w:cs="宋体"/>
                          <w:color w:val="auto"/>
                          <w:sz w:val="18"/>
                          <w:szCs w:val="18"/>
                        </w:rPr>
                        <w:t>施工班组</w:t>
                      </w:r>
                    </w:p>
                    <w:p w14:paraId="7651AE28">
                      <w:pPr>
                        <w:rPr>
                          <w:rFonts w:hint="eastAsia" w:ascii="宋体" w:hAnsi="宋体" w:eastAsia="宋体" w:cs="宋体"/>
                          <w:color w:val="0000FF"/>
                          <w:sz w:val="18"/>
                          <w:szCs w:val="18"/>
                        </w:rPr>
                      </w:pPr>
                    </w:p>
                  </w:txbxContent>
                </v:textbox>
              </v:shape>
            </w:pict>
          </mc:Fallback>
        </mc:AlternateContent>
      </w:r>
      <w:r>
        <w:rPr>
          <w:sz w:val="21"/>
        </w:rPr>
        <mc:AlternateContent>
          <mc:Choice Requires="wpg">
            <w:drawing>
              <wp:anchor distT="0" distB="0" distL="114300" distR="114300" simplePos="0" relativeHeight="251746304" behindDoc="0" locked="0" layoutInCell="1" allowOverlap="1">
                <wp:simplePos x="0" y="0"/>
                <wp:positionH relativeFrom="column">
                  <wp:posOffset>1656715</wp:posOffset>
                </wp:positionH>
                <wp:positionV relativeFrom="paragraph">
                  <wp:posOffset>7042150</wp:posOffset>
                </wp:positionV>
                <wp:extent cx="4331970" cy="2668270"/>
                <wp:effectExtent l="9525" t="9525" r="20955" b="27305"/>
                <wp:wrapNone/>
                <wp:docPr id="187" name="组合 293"/>
                <wp:cNvGraphicFramePr/>
                <a:graphic xmlns:a="http://schemas.openxmlformats.org/drawingml/2006/main">
                  <a:graphicData uri="http://schemas.microsoft.com/office/word/2010/wordprocessingGroup">
                    <wpg:wgp>
                      <wpg:cNvGrpSpPr/>
                      <wpg:grpSpPr>
                        <a:xfrm>
                          <a:off x="0" y="0"/>
                          <a:ext cx="4331970" cy="2668270"/>
                          <a:chOff x="0" y="0"/>
                          <a:chExt cx="7507" cy="5875"/>
                        </a:xfrm>
                        <a:effectLst/>
                      </wpg:grpSpPr>
                      <wps:wsp>
                        <wps:cNvPr id="188" name="直接连接符 55"/>
                        <wps:cNvCnPr/>
                        <wps:spPr>
                          <a:xfrm flipV="1">
                            <a:off x="1475" y="3116"/>
                            <a:ext cx="4477" cy="1"/>
                          </a:xfrm>
                          <a:prstGeom prst="line">
                            <a:avLst/>
                          </a:prstGeom>
                          <a:ln w="19050" cap="flat" cmpd="sng">
                            <a:solidFill>
                              <a:srgbClr val="000000"/>
                            </a:solidFill>
                            <a:prstDash val="solid"/>
                            <a:headEnd type="none" w="med" len="med"/>
                            <a:tailEnd type="none" w="med" len="med"/>
                          </a:ln>
                          <a:effectLst/>
                        </wps:spPr>
                        <wps:bodyPr upright="1"/>
                      </wps:wsp>
                      <wps:wsp>
                        <wps:cNvPr id="189" name="直接连接符 56"/>
                        <wps:cNvCnPr/>
                        <wps:spPr>
                          <a:xfrm flipH="1">
                            <a:off x="1483" y="3119"/>
                            <a:ext cx="1" cy="361"/>
                          </a:xfrm>
                          <a:prstGeom prst="line">
                            <a:avLst/>
                          </a:prstGeom>
                          <a:ln w="19050" cap="flat" cmpd="sng">
                            <a:solidFill>
                              <a:srgbClr val="000000"/>
                            </a:solidFill>
                            <a:prstDash val="solid"/>
                            <a:headEnd type="none" w="med" len="med"/>
                            <a:tailEnd type="triangle" w="med" len="med"/>
                          </a:ln>
                          <a:effectLst/>
                        </wps:spPr>
                        <wps:bodyPr upright="1"/>
                      </wps:wsp>
                      <wps:wsp>
                        <wps:cNvPr id="190" name="直接连接符 57"/>
                        <wps:cNvCnPr/>
                        <wps:spPr>
                          <a:xfrm flipH="1">
                            <a:off x="5944" y="3125"/>
                            <a:ext cx="1" cy="361"/>
                          </a:xfrm>
                          <a:prstGeom prst="line">
                            <a:avLst/>
                          </a:prstGeom>
                          <a:ln w="19050" cap="flat" cmpd="sng">
                            <a:solidFill>
                              <a:srgbClr val="000000"/>
                            </a:solidFill>
                            <a:prstDash val="solid"/>
                            <a:headEnd type="none" w="med" len="med"/>
                            <a:tailEnd type="triangle" w="med" len="med"/>
                          </a:ln>
                          <a:effectLst/>
                        </wps:spPr>
                        <wps:bodyPr upright="1"/>
                      </wps:wsp>
                      <wps:wsp>
                        <wps:cNvPr id="191" name="文本框 58"/>
                        <wps:cNvSpPr txBox="1"/>
                        <wps:spPr>
                          <a:xfrm>
                            <a:off x="4963" y="3472"/>
                            <a:ext cx="1928" cy="865"/>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5BFFAF5F">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eastAsia="zh-CN"/>
                                </w:rPr>
                              </w:pPr>
                              <w:r>
                                <w:rPr>
                                  <w:rFonts w:hint="eastAsia" w:ascii="仿宋_GB2312" w:hAnsi="仿宋_GB2312" w:eastAsia="仿宋_GB2312" w:cs="仿宋_GB2312"/>
                                  <w:color w:val="auto"/>
                                  <w:sz w:val="13"/>
                                  <w:szCs w:val="13"/>
                                  <w:lang w:eastAsia="zh-CN"/>
                                </w:rPr>
                                <w:t>质量员</w:t>
                              </w:r>
                            </w:p>
                            <w:p w14:paraId="1B92B24B">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val="en-US" w:eastAsia="zh-CN"/>
                                </w:rPr>
                              </w:pPr>
                              <w:r>
                                <w:rPr>
                                  <w:rFonts w:hint="eastAsia" w:ascii="仿宋_GB2312" w:hAnsi="仿宋_GB2312" w:eastAsia="仿宋_GB2312" w:cs="仿宋_GB2312"/>
                                  <w:color w:val="auto"/>
                                  <w:sz w:val="13"/>
                                  <w:szCs w:val="13"/>
                                  <w:lang w:val="en-US" w:eastAsia="zh-CN"/>
                                </w:rPr>
                                <w:t>戴旭13681603961</w:t>
                              </w:r>
                            </w:p>
                            <w:p w14:paraId="690066A4">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张秋杰13761790743</w:t>
                              </w:r>
                            </w:p>
                          </w:txbxContent>
                        </wps:txbx>
                        <wps:bodyPr wrap="square" lIns="91439" tIns="45719" rIns="91439" bIns="45719" upright="1"/>
                      </wps:wsp>
                      <wps:wsp>
                        <wps:cNvPr id="192" name="直接连接符 59"/>
                        <wps:cNvCnPr/>
                        <wps:spPr>
                          <a:xfrm flipV="1">
                            <a:off x="2376" y="1234"/>
                            <a:ext cx="2651" cy="1"/>
                          </a:xfrm>
                          <a:prstGeom prst="line">
                            <a:avLst/>
                          </a:prstGeom>
                          <a:ln w="19050" cap="flat" cmpd="sng">
                            <a:solidFill>
                              <a:srgbClr val="000000"/>
                            </a:solidFill>
                            <a:prstDash val="solid"/>
                            <a:headEnd type="none" w="med" len="med"/>
                            <a:tailEnd type="none" w="med" len="med"/>
                          </a:ln>
                          <a:effectLst/>
                        </wps:spPr>
                        <wps:bodyPr upright="1"/>
                      </wps:wsp>
                      <wps:wsp>
                        <wps:cNvPr id="193" name="文本框 60"/>
                        <wps:cNvSpPr txBox="1"/>
                        <wps:spPr>
                          <a:xfrm>
                            <a:off x="2593" y="0"/>
                            <a:ext cx="2268" cy="902"/>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19314A52">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项目经理</w:t>
                              </w:r>
                            </w:p>
                            <w:p w14:paraId="0F255839">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张秋杰13761790743</w:t>
                              </w:r>
                            </w:p>
                          </w:txbxContent>
                        </wps:txbx>
                        <wps:bodyPr wrap="square" lIns="91439" tIns="45719" rIns="91439" bIns="45719" upright="1"/>
                      </wps:wsp>
                      <wps:wsp>
                        <wps:cNvPr id="194" name="文本框 61"/>
                        <wps:cNvSpPr txBox="1"/>
                        <wps:spPr>
                          <a:xfrm>
                            <a:off x="3938" y="1610"/>
                            <a:ext cx="2251" cy="784"/>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5EB8CE68">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项目总工</w:t>
                              </w:r>
                            </w:p>
                            <w:p w14:paraId="30CDDFAF">
                              <w:pPr>
                                <w:spacing w:line="240" w:lineRule="auto"/>
                                <w:jc w:val="center"/>
                                <w:rPr>
                                  <w:rFonts w:hint="eastAsia" w:ascii="仿宋_GB2312" w:hAnsi="仿宋_GB2312" w:eastAsia="仿宋_GB2312" w:cs="仿宋_GB2312"/>
                                  <w:sz w:val="15"/>
                                  <w:szCs w:val="15"/>
                                  <w:lang w:val="en-US" w:eastAsia="zh-CN"/>
                                </w:rPr>
                              </w:pPr>
                              <w:r>
                                <w:rPr>
                                  <w:rFonts w:hint="eastAsia" w:ascii="仿宋_GB2312" w:hAnsi="仿宋_GB2312" w:eastAsia="仿宋_GB2312" w:cs="仿宋_GB2312"/>
                                  <w:sz w:val="15"/>
                                  <w:szCs w:val="15"/>
                                  <w:lang w:val="en-US" w:eastAsia="zh-CN"/>
                                </w:rPr>
                                <w:t>张秋杰</w:t>
                              </w:r>
                              <w:r>
                                <w:rPr>
                                  <w:rFonts w:hint="eastAsia" w:ascii="仿宋_GB2312" w:hAnsi="仿宋_GB2312" w:eastAsia="仿宋_GB2312" w:cs="仿宋_GB2312"/>
                                  <w:sz w:val="15"/>
                                  <w:szCs w:val="15"/>
                                  <w:lang w:eastAsia="zh-CN"/>
                                </w:rPr>
                                <w:t>：</w:t>
                              </w:r>
                              <w:r>
                                <w:rPr>
                                  <w:rFonts w:hint="eastAsia" w:ascii="仿宋_GB2312" w:hAnsi="仿宋_GB2312" w:eastAsia="仿宋_GB2312" w:cs="仿宋_GB2312"/>
                                  <w:sz w:val="15"/>
                                  <w:szCs w:val="15"/>
                                  <w:lang w:val="en-US" w:eastAsia="zh-CN"/>
                                </w:rPr>
                                <w:t>13761790743</w:t>
                              </w:r>
                            </w:p>
                            <w:p w14:paraId="1C6EC799">
                              <w:pPr>
                                <w:spacing w:line="240" w:lineRule="auto"/>
                                <w:jc w:val="center"/>
                                <w:rPr>
                                  <w:rFonts w:hint="eastAsia" w:ascii="仿宋_GB2312" w:hAnsi="仿宋_GB2312" w:eastAsia="仿宋_GB2312" w:cs="仿宋_GB2312"/>
                                  <w:sz w:val="15"/>
                                  <w:szCs w:val="15"/>
                                  <w:lang w:eastAsia="zh-CN"/>
                                </w:rPr>
                              </w:pPr>
                            </w:p>
                          </w:txbxContent>
                        </wps:txbx>
                        <wps:bodyPr wrap="square" lIns="91439" tIns="45719" rIns="91439" bIns="45719" upright="1"/>
                      </wps:wsp>
                      <wps:wsp>
                        <wps:cNvPr id="195" name="文本框 83"/>
                        <wps:cNvSpPr txBox="1"/>
                        <wps:spPr>
                          <a:xfrm>
                            <a:off x="1266" y="1621"/>
                            <a:ext cx="2251" cy="784"/>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11FCD820">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项目施工经理</w:t>
                              </w:r>
                            </w:p>
                            <w:p w14:paraId="08CB2A4A">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万青13816365287</w:t>
                              </w:r>
                            </w:p>
                            <w:p w14:paraId="42EF86E1">
                              <w:pPr>
                                <w:spacing w:line="240" w:lineRule="auto"/>
                                <w:jc w:val="center"/>
                                <w:rPr>
                                  <w:rFonts w:hint="eastAsia" w:ascii="仿宋_GB2312" w:hAnsi="仿宋_GB2312" w:eastAsia="仿宋_GB2312" w:cs="仿宋_GB2312"/>
                                  <w:sz w:val="15"/>
                                  <w:szCs w:val="15"/>
                                  <w:lang w:eastAsia="zh-CN"/>
                                </w:rPr>
                              </w:pPr>
                            </w:p>
                          </w:txbxContent>
                        </wps:txbx>
                        <wps:bodyPr wrap="square" lIns="91439" tIns="45719" rIns="91439" bIns="45719" upright="1"/>
                      </wps:wsp>
                      <wps:wsp>
                        <wps:cNvPr id="196" name="直接连接符 113"/>
                        <wps:cNvCnPr/>
                        <wps:spPr>
                          <a:xfrm rot="-10800000" flipV="1">
                            <a:off x="2387" y="2730"/>
                            <a:ext cx="2662" cy="1"/>
                          </a:xfrm>
                          <a:prstGeom prst="line">
                            <a:avLst/>
                          </a:prstGeom>
                          <a:ln w="19050" cap="flat" cmpd="sng">
                            <a:solidFill>
                              <a:srgbClr val="000000"/>
                            </a:solidFill>
                            <a:prstDash val="solid"/>
                            <a:headEnd type="none" w="med" len="med"/>
                            <a:tailEnd type="none" w="med" len="med"/>
                          </a:ln>
                          <a:effectLst/>
                        </wps:spPr>
                        <wps:bodyPr upright="1"/>
                      </wps:wsp>
                      <wps:wsp>
                        <wps:cNvPr id="197" name="直接连接符 114"/>
                        <wps:cNvCnPr/>
                        <wps:spPr>
                          <a:xfrm flipH="1">
                            <a:off x="1129" y="4922"/>
                            <a:ext cx="1" cy="361"/>
                          </a:xfrm>
                          <a:prstGeom prst="line">
                            <a:avLst/>
                          </a:prstGeom>
                          <a:ln w="19050" cap="flat" cmpd="sng">
                            <a:solidFill>
                              <a:srgbClr val="000000"/>
                            </a:solidFill>
                            <a:prstDash val="solid"/>
                            <a:headEnd type="none" w="med" len="med"/>
                            <a:tailEnd type="triangle" w="med" len="med"/>
                          </a:ln>
                          <a:effectLst/>
                        </wps:spPr>
                        <wps:bodyPr upright="1"/>
                      </wps:wsp>
                      <wps:wsp>
                        <wps:cNvPr id="198" name="文本框 115"/>
                        <wps:cNvSpPr txBox="1"/>
                        <wps:spPr>
                          <a:xfrm>
                            <a:off x="2576" y="5284"/>
                            <a:ext cx="2268" cy="587"/>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565D1C79">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机械</w:t>
                              </w:r>
                              <w:r>
                                <w:rPr>
                                  <w:rFonts w:hint="eastAsia" w:ascii="仿宋_GB2312" w:hAnsi="仿宋_GB2312" w:eastAsia="仿宋_GB2312" w:cs="仿宋_GB2312"/>
                                  <w:color w:val="auto"/>
                                  <w:sz w:val="18"/>
                                  <w:szCs w:val="18"/>
                                </w:rPr>
                                <w:t>施工班组</w:t>
                              </w:r>
                            </w:p>
                            <w:p w14:paraId="58A9E407">
                              <w:pPr>
                                <w:rPr>
                                  <w:rFonts w:hint="eastAsia" w:ascii="仿宋_GB2312" w:hAnsi="仿宋_GB2312" w:eastAsia="仿宋_GB2312" w:cs="仿宋_GB2312"/>
                                  <w:color w:val="0000FF"/>
                                  <w:sz w:val="18"/>
                                  <w:szCs w:val="18"/>
                                </w:rPr>
                              </w:pPr>
                            </w:p>
                          </w:txbxContent>
                        </wps:txbx>
                        <wps:bodyPr wrap="square" lIns="91439" tIns="45719" rIns="91439" bIns="45719" upright="1"/>
                      </wps:wsp>
                      <wps:wsp>
                        <wps:cNvPr id="199" name="文本框 116"/>
                        <wps:cNvSpPr txBox="1"/>
                        <wps:spPr>
                          <a:xfrm>
                            <a:off x="5239" y="5289"/>
                            <a:ext cx="2268" cy="587"/>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40F817AE">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电气</w:t>
                              </w:r>
                              <w:r>
                                <w:rPr>
                                  <w:rFonts w:hint="eastAsia" w:ascii="仿宋_GB2312" w:hAnsi="仿宋_GB2312" w:eastAsia="仿宋_GB2312" w:cs="仿宋_GB2312"/>
                                  <w:color w:val="auto"/>
                                  <w:sz w:val="18"/>
                                  <w:szCs w:val="18"/>
                                </w:rPr>
                                <w:t>施工班组</w:t>
                              </w:r>
                            </w:p>
                            <w:p w14:paraId="73A419AC">
                              <w:pPr>
                                <w:rPr>
                                  <w:rFonts w:hint="eastAsia" w:ascii="仿宋_GB2312" w:hAnsi="仿宋_GB2312" w:eastAsia="仿宋_GB2312" w:cs="仿宋_GB2312"/>
                                  <w:color w:val="0000FF"/>
                                  <w:sz w:val="18"/>
                                  <w:szCs w:val="18"/>
                                </w:rPr>
                              </w:pPr>
                            </w:p>
                          </w:txbxContent>
                        </wps:txbx>
                        <wps:bodyPr wrap="square" lIns="91439" tIns="45719" rIns="91439" bIns="45719" upright="1"/>
                      </wps:wsp>
                      <wps:wsp>
                        <wps:cNvPr id="200" name="直接连接符 117"/>
                        <wps:cNvCnPr/>
                        <wps:spPr>
                          <a:xfrm flipH="1">
                            <a:off x="6381" y="4926"/>
                            <a:ext cx="1" cy="361"/>
                          </a:xfrm>
                          <a:prstGeom prst="line">
                            <a:avLst/>
                          </a:prstGeom>
                          <a:ln w="19050" cap="flat" cmpd="sng">
                            <a:solidFill>
                              <a:srgbClr val="000000"/>
                            </a:solidFill>
                            <a:prstDash val="solid"/>
                            <a:headEnd type="none" w="med" len="med"/>
                            <a:tailEnd type="triangle" w="med" len="med"/>
                          </a:ln>
                          <a:effectLst/>
                        </wps:spPr>
                        <wps:bodyPr upright="1"/>
                      </wps:wsp>
                      <wps:wsp>
                        <wps:cNvPr id="201" name="直接连接符 118"/>
                        <wps:cNvCnPr/>
                        <wps:spPr>
                          <a:xfrm flipV="1">
                            <a:off x="1117" y="4913"/>
                            <a:ext cx="5275" cy="1"/>
                          </a:xfrm>
                          <a:prstGeom prst="line">
                            <a:avLst/>
                          </a:prstGeom>
                          <a:ln w="19050" cap="flat" cmpd="sng">
                            <a:solidFill>
                              <a:srgbClr val="000000"/>
                            </a:solidFill>
                            <a:prstDash val="solid"/>
                            <a:headEnd type="none" w="med" len="med"/>
                            <a:tailEnd type="none" w="med" len="med"/>
                          </a:ln>
                          <a:effectLst/>
                        </wps:spPr>
                        <wps:bodyPr upright="1"/>
                      </wps:wsp>
                      <wps:wsp>
                        <wps:cNvPr id="202" name="直接连接符 119"/>
                        <wps:cNvCnPr/>
                        <wps:spPr>
                          <a:xfrm>
                            <a:off x="3697" y="4597"/>
                            <a:ext cx="18" cy="694"/>
                          </a:xfrm>
                          <a:prstGeom prst="line">
                            <a:avLst/>
                          </a:prstGeom>
                          <a:ln w="19050" cap="flat" cmpd="sng">
                            <a:solidFill>
                              <a:srgbClr val="000000"/>
                            </a:solidFill>
                            <a:prstDash val="solid"/>
                            <a:headEnd type="none" w="med" len="med"/>
                            <a:tailEnd type="triangle" w="med" len="med"/>
                          </a:ln>
                          <a:effectLst/>
                        </wps:spPr>
                        <wps:bodyPr upright="1"/>
                      </wps:wsp>
                      <wps:wsp>
                        <wps:cNvPr id="203" name="直接连接符 121"/>
                        <wps:cNvCnPr/>
                        <wps:spPr>
                          <a:xfrm>
                            <a:off x="3712" y="2718"/>
                            <a:ext cx="1" cy="398"/>
                          </a:xfrm>
                          <a:prstGeom prst="line">
                            <a:avLst/>
                          </a:prstGeom>
                          <a:ln w="19050" cap="flat" cmpd="sng">
                            <a:solidFill>
                              <a:srgbClr val="000000"/>
                            </a:solidFill>
                            <a:prstDash val="solid"/>
                            <a:headEnd type="none" w="med" len="med"/>
                            <a:tailEnd type="triangle" w="med" len="med"/>
                          </a:ln>
                          <a:effectLst/>
                        </wps:spPr>
                        <wps:bodyPr upright="1"/>
                      </wps:wsp>
                      <wps:wsp>
                        <wps:cNvPr id="204" name="直接连接符 122"/>
                        <wps:cNvCnPr/>
                        <wps:spPr>
                          <a:xfrm rot="10800000">
                            <a:off x="5047" y="2387"/>
                            <a:ext cx="1" cy="361"/>
                          </a:xfrm>
                          <a:prstGeom prst="line">
                            <a:avLst/>
                          </a:prstGeom>
                          <a:ln w="19050" cap="flat" cmpd="sng">
                            <a:solidFill>
                              <a:srgbClr val="000000"/>
                            </a:solidFill>
                            <a:prstDash val="solid"/>
                            <a:headEnd type="none" w="med" len="med"/>
                            <a:tailEnd type="none" w="med" len="med"/>
                          </a:ln>
                          <a:effectLst/>
                        </wps:spPr>
                        <wps:bodyPr upright="1"/>
                      </wps:wsp>
                      <wps:wsp>
                        <wps:cNvPr id="205" name="直接连接符 123"/>
                        <wps:cNvCnPr/>
                        <wps:spPr>
                          <a:xfrm flipH="1">
                            <a:off x="5030" y="1226"/>
                            <a:ext cx="1" cy="361"/>
                          </a:xfrm>
                          <a:prstGeom prst="line">
                            <a:avLst/>
                          </a:prstGeom>
                          <a:ln w="19050" cap="flat" cmpd="sng">
                            <a:solidFill>
                              <a:srgbClr val="000000"/>
                            </a:solidFill>
                            <a:prstDash val="solid"/>
                            <a:headEnd type="none" w="med" len="med"/>
                            <a:tailEnd type="triangle" w="med" len="med"/>
                          </a:ln>
                          <a:effectLst/>
                        </wps:spPr>
                        <wps:bodyPr upright="1"/>
                      </wps:wsp>
                      <wps:wsp>
                        <wps:cNvPr id="206" name="直接连接符 127"/>
                        <wps:cNvCnPr/>
                        <wps:spPr>
                          <a:xfrm>
                            <a:off x="2387" y="1220"/>
                            <a:ext cx="1" cy="389"/>
                          </a:xfrm>
                          <a:prstGeom prst="line">
                            <a:avLst/>
                          </a:prstGeom>
                          <a:ln w="19050" cap="flat" cmpd="sng">
                            <a:solidFill>
                              <a:srgbClr val="000000"/>
                            </a:solidFill>
                            <a:prstDash val="solid"/>
                            <a:headEnd type="none" w="med" len="med"/>
                            <a:tailEnd type="triangle" w="med" len="med"/>
                          </a:ln>
                          <a:effectLst/>
                        </wps:spPr>
                        <wps:bodyPr upright="1"/>
                      </wps:wsp>
                      <wps:wsp>
                        <wps:cNvPr id="207" name="直接连接符 128"/>
                        <wps:cNvCnPr/>
                        <wps:spPr>
                          <a:xfrm rot="10800000">
                            <a:off x="2389" y="2403"/>
                            <a:ext cx="1" cy="327"/>
                          </a:xfrm>
                          <a:prstGeom prst="line">
                            <a:avLst/>
                          </a:prstGeom>
                          <a:ln w="19050" cap="flat" cmpd="sng">
                            <a:solidFill>
                              <a:srgbClr val="000000"/>
                            </a:solidFill>
                            <a:prstDash val="solid"/>
                            <a:headEnd type="none" w="med" len="med"/>
                            <a:tailEnd type="none" w="med" len="med"/>
                          </a:ln>
                          <a:effectLst/>
                        </wps:spPr>
                        <wps:bodyPr upright="1"/>
                      </wps:wsp>
                      <wps:wsp>
                        <wps:cNvPr id="208" name="直接连接符 155"/>
                        <wps:cNvCnPr/>
                        <wps:spPr>
                          <a:xfrm rot="-10800000" flipH="1">
                            <a:off x="5923" y="4333"/>
                            <a:ext cx="1" cy="266"/>
                          </a:xfrm>
                          <a:prstGeom prst="line">
                            <a:avLst/>
                          </a:prstGeom>
                          <a:ln w="19050" cap="flat" cmpd="sng">
                            <a:solidFill>
                              <a:srgbClr val="000000"/>
                            </a:solidFill>
                            <a:prstDash val="solid"/>
                            <a:headEnd type="none" w="med" len="med"/>
                            <a:tailEnd type="none" w="med" len="med"/>
                          </a:ln>
                          <a:effectLst/>
                        </wps:spPr>
                        <wps:bodyPr upright="1"/>
                      </wps:wsp>
                      <wps:wsp>
                        <wps:cNvPr id="209" name="直接连接符 163"/>
                        <wps:cNvCnPr/>
                        <wps:spPr>
                          <a:xfrm rot="-10800000" flipH="1">
                            <a:off x="1486" y="4232"/>
                            <a:ext cx="1" cy="361"/>
                          </a:xfrm>
                          <a:prstGeom prst="line">
                            <a:avLst/>
                          </a:prstGeom>
                          <a:ln w="19050" cap="flat" cmpd="sng">
                            <a:solidFill>
                              <a:srgbClr val="000000"/>
                            </a:solidFill>
                            <a:prstDash val="solid"/>
                            <a:headEnd type="none" w="med" len="med"/>
                            <a:tailEnd type="none" w="med" len="med"/>
                          </a:ln>
                          <a:effectLst/>
                        </wps:spPr>
                        <wps:bodyPr upright="1"/>
                      </wps:wsp>
                      <wps:wsp>
                        <wps:cNvPr id="210" name="文本框 166"/>
                        <wps:cNvSpPr txBox="1"/>
                        <wps:spPr>
                          <a:xfrm>
                            <a:off x="519" y="3482"/>
                            <a:ext cx="1928" cy="865"/>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6397E2C3">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施工员</w:t>
                              </w:r>
                            </w:p>
                            <w:p w14:paraId="5A7609AD">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赵斌13816454098</w:t>
                              </w:r>
                            </w:p>
                            <w:p w14:paraId="7AD11678">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张德峰13788981295</w:t>
                              </w:r>
                            </w:p>
                            <w:p w14:paraId="6675553C">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p>
                          </w:txbxContent>
                        </wps:txbx>
                        <wps:bodyPr wrap="square" lIns="91439" tIns="45719" rIns="91439" bIns="45719" upright="1"/>
                      </wps:wsp>
                      <wps:wsp>
                        <wps:cNvPr id="211" name="直接连接符 169"/>
                        <wps:cNvCnPr/>
                        <wps:spPr>
                          <a:xfrm rot="-10800000" flipV="1">
                            <a:off x="1500" y="4592"/>
                            <a:ext cx="4449" cy="1"/>
                          </a:xfrm>
                          <a:prstGeom prst="line">
                            <a:avLst/>
                          </a:prstGeom>
                          <a:ln w="19050" cap="flat" cmpd="sng">
                            <a:solidFill>
                              <a:srgbClr val="000000"/>
                            </a:solidFill>
                            <a:prstDash val="solid"/>
                            <a:headEnd type="none" w="med" len="med"/>
                            <a:tailEnd type="none" w="med" len="med"/>
                          </a:ln>
                          <a:effectLst/>
                        </wps:spPr>
                        <wps:bodyPr upright="1"/>
                      </wps:wsp>
                      <wps:wsp>
                        <wps:cNvPr id="212" name="文本框 291"/>
                        <wps:cNvSpPr txBox="1"/>
                        <wps:spPr>
                          <a:xfrm>
                            <a:off x="0" y="5281"/>
                            <a:ext cx="2268" cy="587"/>
                          </a:xfrm>
                          <a:prstGeom prst="rect">
                            <a:avLst/>
                          </a:prstGeom>
                          <a:solidFill>
                            <a:srgbClr val="CCFFFF"/>
                          </a:solidFill>
                          <a:ln w="19050" cap="flat" cmpd="sng">
                            <a:solidFill>
                              <a:srgbClr val="000000"/>
                            </a:solidFill>
                            <a:prstDash val="solid"/>
                            <a:miter/>
                            <a:headEnd type="none" w="med" len="med"/>
                            <a:tailEnd type="none" w="med" len="med"/>
                          </a:ln>
                          <a:effectLst/>
                        </wps:spPr>
                        <wps:txbx>
                          <w:txbxContent>
                            <w:p w14:paraId="708B77F0">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土建</w:t>
                              </w:r>
                              <w:r>
                                <w:rPr>
                                  <w:rFonts w:hint="eastAsia" w:ascii="仿宋_GB2312" w:hAnsi="仿宋_GB2312" w:eastAsia="仿宋_GB2312" w:cs="仿宋_GB2312"/>
                                  <w:color w:val="auto"/>
                                  <w:sz w:val="18"/>
                                  <w:szCs w:val="18"/>
                                </w:rPr>
                                <w:t>施工班组</w:t>
                              </w:r>
                            </w:p>
                            <w:p w14:paraId="27A722D0">
                              <w:pPr>
                                <w:rPr>
                                  <w:rFonts w:hint="eastAsia" w:ascii="仿宋_GB2312" w:hAnsi="仿宋_GB2312" w:eastAsia="仿宋_GB2312" w:cs="仿宋_GB2312"/>
                                  <w:color w:val="auto"/>
                                  <w:sz w:val="18"/>
                                  <w:szCs w:val="18"/>
                                </w:rPr>
                              </w:pPr>
                            </w:p>
                          </w:txbxContent>
                        </wps:txbx>
                        <wps:bodyPr wrap="square" lIns="91439" tIns="45719" rIns="91439" bIns="45719" upright="1"/>
                      </wps:wsp>
                      <wps:wsp>
                        <wps:cNvPr id="213" name="直接连接符 292"/>
                        <wps:cNvCnPr/>
                        <wps:spPr>
                          <a:xfrm rot="10800000">
                            <a:off x="3722" y="873"/>
                            <a:ext cx="1" cy="361"/>
                          </a:xfrm>
                          <a:prstGeom prst="line">
                            <a:avLst/>
                          </a:prstGeom>
                          <a:ln w="19050" cap="flat" cmpd="sng">
                            <a:solidFill>
                              <a:srgbClr val="000000"/>
                            </a:solidFill>
                            <a:prstDash val="solid"/>
                            <a:headEnd type="none" w="med" len="med"/>
                            <a:tailEnd type="none" w="med" len="med"/>
                          </a:ln>
                          <a:effectLst/>
                        </wps:spPr>
                        <wps:bodyPr upright="1"/>
                      </wps:wsp>
                    </wpg:wgp>
                  </a:graphicData>
                </a:graphic>
              </wp:anchor>
            </w:drawing>
          </mc:Choice>
          <mc:Fallback>
            <w:pict>
              <v:group id="组合 293" o:spid="_x0000_s1026" o:spt="203" style="position:absolute;left:0pt;margin-left:130.45pt;margin-top:554.5pt;height:210.1pt;width:341.1pt;z-index:251746304;mso-width-relative:page;mso-height-relative:page;" coordsize="7507,5875" o:gfxdata="UEsDBAoAAAAAAIdO4kAAAAAAAAAAAAAAAAAEAAAAZHJzL1BLAwQUAAAACACHTuJA8XohYNwAAAAN&#10;AQAADwAAAGRycy9kb3ducmV2LnhtbE2PwU7DMBBE70j8g7VI3KjtlFYkxKlQBZwqJFokxM1NtknU&#10;eB3FbtL+PcuJHnfmaXYmX51dJ0YcQuvJgJ4pEEilr1qqDXzt3h6eQIRoqbKdJzRwwQCr4vYmt1nl&#10;J/rEcRtrwSEUMmugibHPpAxlg86Gme+R2Dv4wdnI51DLarATh7tOJkotpbMt8YfG9rhusDxuT87A&#10;+2Snl7l+HTfHw/rys1t8fG80GnN/p9UziIjn+A/DX32uDgV32vsTVUF0BpKlShllQ6uUVzGSPs41&#10;iD1LiyRNQBa5vF5R/AJQSwMEFAAAAAgAh07iQJ/6KjSFBgAAZD8AAA4AAABkcnMvZTJvRG9jLnht&#10;bO1bS2/rRBTeI/EfLO9v4xm/o6ZXor0tSAiudIH91HESS34xdpt0j7isECs2ICQWsLpLdiz4NbT8&#10;DM487DjjuLiFtiR1F6mf45kz35zHd84cvlwlsXYZ0iLK0omODgxdC9Mgm0bpfKJ//tnpC0/XipKk&#10;UxJnaTjRr8JCf3n0/nuHy3wc4myRxdOQatBIWoyX+URflGU+Ho2KYBEmpDjI8jCFm7OMJqSEUzof&#10;TSlZQutJPMKG4YyWGZ3mNAvCooCrJ+KmLlukfRrMZrMoCE+y4CIJ01K0SsOYlDCkYhHlhX7Eezub&#10;hUH56WxWhKUWT3QYacl/4SNwfM5+R0eHZDynJF9EgewC6dMFZUwJiVL4aN3UCSmJdkGjVlNJFNCs&#10;yGblQZAlIzEQLhEYBTIU2ZzR7CLnY5mPl/O8FjpMlCL1ezcbfHL5mmrRFJDgubqWkgSm/Ob3r/78&#10;7hsN+yaTzzKfj+GxM5q/yV9TeWEuztiQVzOasP8wGG3FJXtVSzZclVoAFy3TRL4LQg/gHnYcD8MJ&#10;l32wgAlqvRcsXsk3XduAfrHXbM+12Tuj9SdDPsMfFyW7zPpZd2uZAzqLtciKfyeyNwuSh3wmCiaL&#10;WmSwVqTIfvjt+ttf/vrjJ/i9eferZvOusl7A48eplFsxLkCEldC0WRzlX4DkOXKk+JAFo9RguCZC&#10;jhBRLUTLlaJAihxyWpRnYZZo7GCix1HKOkvG5FLKhoyrR9jlONWW8FnfsNmMEFjEM1g8cJjkAIQi&#10;nfOXiyyOpqdRHLNXCjo/P46pdknYQuJ/sg8bj7GvnJBiIZ7jt8QYFiGZvkqnWnmVA8BS0Cw660MS&#10;TnUtDkERsSMOiJJEcZ8nAQZxyrqmgKCSMZP9eTa9grm6yGk0X4BghNwkNhiyHwUkfidI+AT3AMmH&#10;LZB4ZgUSX4itAgkSi8V0ng9GShqRdB53IGpncOLDYuxQJi6b43vgxPYtS+IEc4UEq0Xq1QEniubZ&#10;HZzA1AmcXH//9vrHd9c/f63ZXgMhzExr5eqDDAwv1wIMOU3Dw7SmNDeW70hNYrlY0SQ+BvPGLK/n&#10;qIa3sibS4FDws24zOBs2YsOUHB+fwh/7MMh/47EnMFJJVIaUG6GnMVfl6nwlF7q0XEvwTMEif3lB&#10;KKi3+KMU/BgfWSaYlJKfWLaL4IQ275w37zyt7fNxhdUb1UHidquHTlMdJGy6DtdpCJvWJmKxY0u1&#10;9nyMX7crtTsKDTSQqtAcHh5IeNxFoWEbohbmP8v4orJ3GDtSm/kGV3QgnipyGbTZQzjfe6jNwJlq&#10;AbW2sBDo3QWopm8CIAGoyEEtrFZ6zPW4ihuw+sCB4h5iFVgEFasQNK7jiLtgFQFlI7GKOd7XcQTG&#10;A1Yfl9TYQ6wCuARWVS8RoSZku3g0mgG38wIZnuCltvJq2GT8Jqhb7JqqunUccFNZoDO4jTwO2w1e&#10;zV/z1UpsgRC3mj2CixaxhjBEU4AEy8dqODwQa5tU7e7EFzVLvyZMEGoS9HexhdiW8aeNhXPWtIVV&#10;jAG5CslpDDHGJmrI+L8k+PfQFtbZgiZYm4mCu4DVxowqAn0GYFUSBeuAeADr42Sj9g6skM7vdtzu&#10;m7NwTA9IPGGClQTokLPY0ZwF1DZ0A6WZuujy8LdmyhESHr3liyhhbYhtzJLog0cvaL1dcdQwELOd&#10;cWCPdEEjrWU6LDpgSsSGA57SqYhgJGlgx/8Ham2Pqij2I0OOjTpR0OIJBC11e8TXxIeLAGuAD+wC&#10;HjbxIeM8n1/vZl4HeMicMhP6/6HQBhs1Pd+GBw/mb4eHxmmkmkVqoMU2LMkdMRJpK1qeUbnN7mcc&#10;sVGT422k9CEcmTuiUke2AbwiUykIIqtnD5J9sTjdzDTuEeA0dEjNPwM8FP65CmtEhD5YHFYKtBMU&#10;NGalyR2JC6idWufausKaTosDaBG8DbbA6dlqcQT+ngVa9sHi1Bx0y+L0KhXfluJqWSAfi9IXqLbf&#10;DhqWxgUwDaDZEfVSc8Et0EDVZk/1ouRFVdAgyxOpfQubQ8ZrDzQNFBO1Cj+QWPcy/rlTAoFVl4JT&#10;a1qeio6hPPiRd7PsX/4AddPCTg/CT0TsioJT64WRzbIUggpUIGxZFqB7oIl3jCZm1J1a2ob9+9Zh&#10;CnBAfrRV2DYk84fCtp47dbfvD8WQl+qIDzHsjOjpwG1jJE0XypOYUvPc7Z7+c9r/96BOG99WDJuv&#10;edQkN4qz3d3Nczhubo4/+h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6CAAAW0NvbnRlbnRfVHlwZXNdLnhtbFBLAQIUAAoAAAAAAIdO4kAAAAAA&#10;AAAAAAAAAAAGAAAAAAAAAAAAEAAAANwHAABfcmVscy9QSwECFAAUAAAACACHTuJAihRmPNEAAACU&#10;AQAACwAAAAAAAAABACAAAAAACAAAX3JlbHMvLnJlbHNQSwECFAAKAAAAAACHTuJAAAAAAAAAAAAA&#10;AAAABAAAAAAAAAAAABAAAAAAAAAAZHJzL1BLAQIUABQAAAAIAIdO4kDxeiFg3AAAAA0BAAAPAAAA&#10;AAAAAAEAIAAAACIAAABkcnMvZG93bnJldi54bWxQSwECFAAUAAAACACHTuJAn/oqNIUGAABkPwAA&#10;DgAAAAAAAAABACAAAAArAQAAZHJzL2Uyb0RvYy54bWxQSwUGAAAAAAYABgBZAQAAIgoAAAAA&#10;">
                <o:lock v:ext="edit" aspectratio="f"/>
                <v:line id="直接连接符 55" o:spid="_x0000_s1026" o:spt="20" style="position:absolute;left:1475;top:3116;flip:y;height:1;width:4477;" filled="f" stroked="t" coordsize="21600,21600" o:gfxdata="UEsDBAoAAAAAAIdO4kAAAAAAAAAAAAAAAAAEAAAAZHJzL1BLAwQUAAAACACHTuJAgofmWLwAAADc&#10;AAAADwAAAGRycy9kb3ducmV2LnhtbEWPS2vDMAzH74N+B6PCLmWxu8MoWdweBgsbZIc+PoCIlUcb&#10;yyH20uzbT4fBbhL6P34qDosf1ExT7ANb2GYGFHEdXM+thcv5/WkHKiZkh0NgsvBDEQ771UOBuQt3&#10;PtJ8Sq2SEI45WuhSGnOtY92Rx5iFkVhuTZg8JlmnVrsJ7xLuB/1szIv22LM0dDjSW0f17fTtLcQN&#10;V1/HSkrPRI25bsay9J/WPq635hVUoiX9i//cH07wd0Irz8gEev8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H5li8AAAA&#10;3A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直接连接符 56" o:spid="_x0000_s1026" o:spt="20" style="position:absolute;left:1483;top:3119;flip:x;height:361;width:1;" filled="f" stroked="t" coordsize="21600,21600" o:gfxdata="UEsDBAoAAAAAAIdO4kAAAAAAAAAAAAAAAAAEAAAAZHJzL1BLAwQUAAAACACHTuJAcCjmh7sAAADc&#10;AAAADwAAAGRycy9kb3ducmV2LnhtbEVPTWsCMRC9C/6HMII3TbYtYrfGBQtSD+3BbavXYTPdXdxM&#10;wiau9t83BcHbPN7nrIqr7cRAfWgda8jmCgRx5UzLtYavz+1sCSJEZIOdY9LwSwGK9Xi0wty4C+9p&#10;KGMtUgiHHDU0MfpcylA1ZDHMnSdO3I/rLcYE+1qaHi8p3HbyQamFtNhyamjQ02tD1ak8Ww1+0z7i&#10;+xsdAj19lx/ZnpWPR62nk0y9gIh0jXfxzb0zaf7yGf6fSRf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Cjmh7sAAADc&#10;AAAADwAAAAAAAAABACAAAAAiAAAAZHJzL2Rvd25yZXYueG1sUEsBAhQAFAAAAAgAh07iQDMvBZ47&#10;AAAAOQAAABAAAAAAAAAAAQAgAAAACgEAAGRycy9zaGFwZXhtbC54bWxQSwUGAAAAAAYABgBbAQAA&#10;tAMAAAAA&#10;">
                  <v:fill on="f" focussize="0,0"/>
                  <v:stroke weight="1.5pt" color="#000000" joinstyle="round" endarrow="block"/>
                  <v:imagedata o:title=""/>
                  <o:lock v:ext="edit" aspectratio="f"/>
                </v:line>
                <v:line id="直接连接符 57" o:spid="_x0000_s1026" o:spt="20" style="position:absolute;left:5944;top:3125;flip:x;height:361;width:1;" filled="f" stroked="t" coordsize="21600,21600" o:gfxdata="UEsDBAoAAAAAAIdO4kAAAAAAAAAAAAAAAAAEAAAAZHJzL1BLAwQUAAAACACHTuJAZMvZx74AAADc&#10;AAAADwAAAGRycy9kb3ducmV2LnhtbEWPT0/DMAzF70j7DpEncWNJAaGtWzZpSAgOcFj372o1Xlut&#10;caImbOPb4wMSN1vv+b2fF6ub79WFhtQFtlBMDCjiOriOGwu77dvDFFTKyA77wGThhxKslqO7BZYu&#10;XHlDlyo3SkI4lWihzTmWWqe6JY9pEiKxaKcweMyyDo12A14l3Pf60ZgX7bFjaWgx0mtL9bn69hbi&#10;unvCz3c6JHreV1/Fhk3MR2vvx4WZg8p0y//mv+sPJ/gzwZdnZA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MvZx74A&#10;AADcAAAADwAAAAAAAAABACAAAAAiAAAAZHJzL2Rvd25yZXYueG1sUEsBAhQAFAAAAAgAh07iQDMv&#10;BZ47AAAAOQAAABAAAAAAAAAAAQAgAAAADQEAAGRycy9zaGFwZXhtbC54bWxQSwUGAAAAAAYABgBb&#10;AQAAtwMAAAAA&#10;">
                  <v:fill on="f" focussize="0,0"/>
                  <v:stroke weight="1.5pt" color="#000000" joinstyle="round" endarrow="block"/>
                  <v:imagedata o:title=""/>
                  <o:lock v:ext="edit" aspectratio="f"/>
                </v:line>
                <v:shape id="文本框 58" o:spid="_x0000_s1026" o:spt="202" type="#_x0000_t202" style="position:absolute;left:4963;top:3472;height:865;width:1928;" fillcolor="#CCFFFF" filled="t" stroked="t" coordsize="21600,21600" o:gfxdata="UEsDBAoAAAAAAIdO4kAAAAAAAAAAAAAAAAAEAAAAZHJzL1BLAwQUAAAACACHTuJAhgn/mr4AAADc&#10;AAAADwAAAGRycy9kb3ducmV2LnhtbEVPPW/CMBDdkfgP1iF1AydUQBswDFRVOxQhaIeyHfERh8bn&#10;ELuE/nuMhNTtnt7nzRYXW4kzNb50rCAdJCCIc6dLLhR8fb72n0D4gKyxckwK/sjDYt7tzDDTruUN&#10;nbehEDGEfYYKTAh1JqXPDVn0A1cTR+7gGoshwqaQusE2httKDpNkLC2WHBsM1rQ0lP9sf62Cx5e9&#10;mRxXH8fT0qzLt+Gpbr93I6UeemkyBRHoEv7Fd/e7jvOfU7g9Ey+Q8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gn/mr4A&#10;AADcAAAADwAAAAAAAAABACAAAAAiAAAAZHJzL2Rvd25yZXYueG1sUEsBAhQAFAAAAAgAh07iQDMv&#10;BZ47AAAAOQAAABAAAAAAAAAAAQAgAAAADQEAAGRycy9zaGFwZXhtbC54bWxQSwUGAAAAAAYABgBb&#10;AQAAtwMAAAAA&#10;">
                  <v:fill on="t" focussize="0,0"/>
                  <v:stroke weight="1.5pt" color="#000000" joinstyle="miter"/>
                  <v:imagedata o:title=""/>
                  <o:lock v:ext="edit" aspectratio="f"/>
                  <v:textbox inset="7.19992125984252pt,3.59992125984252pt,7.19992125984252pt,3.59992125984252pt">
                    <w:txbxContent>
                      <w:p w14:paraId="5BFFAF5F">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eastAsia="zh-CN"/>
                          </w:rPr>
                        </w:pPr>
                        <w:r>
                          <w:rPr>
                            <w:rFonts w:hint="eastAsia" w:ascii="仿宋_GB2312" w:hAnsi="仿宋_GB2312" w:eastAsia="仿宋_GB2312" w:cs="仿宋_GB2312"/>
                            <w:color w:val="auto"/>
                            <w:sz w:val="13"/>
                            <w:szCs w:val="13"/>
                            <w:lang w:eastAsia="zh-CN"/>
                          </w:rPr>
                          <w:t>质量员</w:t>
                        </w:r>
                      </w:p>
                      <w:p w14:paraId="1B92B24B">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color w:val="auto"/>
                            <w:sz w:val="13"/>
                            <w:szCs w:val="13"/>
                            <w:lang w:val="en-US" w:eastAsia="zh-CN"/>
                          </w:rPr>
                        </w:pPr>
                        <w:r>
                          <w:rPr>
                            <w:rFonts w:hint="eastAsia" w:ascii="仿宋_GB2312" w:hAnsi="仿宋_GB2312" w:eastAsia="仿宋_GB2312" w:cs="仿宋_GB2312"/>
                            <w:color w:val="auto"/>
                            <w:sz w:val="13"/>
                            <w:szCs w:val="13"/>
                            <w:lang w:val="en-US" w:eastAsia="zh-CN"/>
                          </w:rPr>
                          <w:t>戴旭13681603961</w:t>
                        </w:r>
                      </w:p>
                      <w:p w14:paraId="690066A4">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张秋杰13761790743</w:t>
                        </w:r>
                      </w:p>
                    </w:txbxContent>
                  </v:textbox>
                </v:shape>
                <v:line id="直接连接符 59" o:spid="_x0000_s1026" o:spt="20" style="position:absolute;left:2376;top:1234;flip:y;height:1;width:2651;" filled="f" stroked="t" coordsize="21600,21600" o:gfxdata="UEsDBAoAAAAAAIdO4kAAAAAAAAAAAAAAAAAEAAAAZHJzL1BLAwQUAAAACACHTuJAZrZHb7kAAADc&#10;AAAADwAAAGRycy9kb3ducmV2LnhtbEWPzQrCMBCE74LvEFbwIproQbQaPQiKgh60PsDSrG212ZQm&#10;/r29EQRvu8zsfLPz5ctW4kGNLx1rGA4UCOLMmZJzDed03Z+A8AHZYOWYNLzJw3LRbs0xMe7JR3qc&#10;Qi5iCPsENRQh1ImUPivIoh+4mjhqF9dYDHFtcmkafMZwW8mRUmNpseRIKLCmVUHZ7XS3GnyP94fj&#10;PkJToou69urNxu607naGagYi0Cv8zb/rrYn1pyP4PhMnkI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a2R2+5AAAA3AAA&#10;AA8AAAAAAAAAAQAgAAAAIgAAAGRycy9kb3ducmV2LnhtbFBLAQIUABQAAAAIAIdO4kAzLwWeOwAA&#10;ADkAAAAQAAAAAAAAAAEAIAAAAAgBAABkcnMvc2hhcGV4bWwueG1sUEsFBgAAAAAGAAYAWwEAALID&#10;AAAAAA==&#10;">
                  <v:fill on="f" focussize="0,0"/>
                  <v:stroke weight="1.5pt" color="#000000" joinstyle="round"/>
                  <v:imagedata o:title=""/>
                  <o:lock v:ext="edit" aspectratio="f"/>
                </v:line>
                <v:shape id="文本框 60" o:spid="_x0000_s1026" o:spt="202" type="#_x0000_t202" style="position:absolute;left:2593;top:0;height:902;width:2268;" fillcolor="#CCFFFF" filled="t" stroked="t" coordsize="21600,21600" o:gfxdata="UEsDBAoAAAAAAIdO4kAAAAAAAAAAAAAAAAAEAAAAZHJzL1BLAwQUAAAACACHTuJAGZfEdr4AAADc&#10;AAAADwAAAGRycy9kb3ducmV2LnhtbEVPPW/CMBDdkfofrKvEBg4gWkgxDFQVDKCqwADbNb7GofE5&#10;xIbAv8dIlbrd0/u8yexqS3Gh2heOFfS6CQjizOmCcwW77UdnBMIHZI2lY1JwIw+z6VNrgql2DX/R&#10;ZRNyEUPYp6jAhFClUvrMkEXfdRVx5H5cbTFEWOdS19jEcFvKfpK8SIsFxwaDFc0NZb+bs1UweP82&#10;r8f16niam89i0T9Vzf4wVKr93EveQAS6hn/xn3up4/zxAB7PxAvk9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fEdr4A&#10;AADcAAAADwAAAAAAAAABACAAAAAiAAAAZHJzL2Rvd25yZXYueG1sUEsBAhQAFAAAAAgAh07iQDMv&#10;BZ47AAAAOQAAABAAAAAAAAAAAQAgAAAADQEAAGRycy9zaGFwZXhtbC54bWxQSwUGAAAAAAYABgBb&#10;AQAAtwMAAAAA&#10;">
                  <v:fill on="t" focussize="0,0"/>
                  <v:stroke weight="1.5pt" color="#000000" joinstyle="miter"/>
                  <v:imagedata o:title=""/>
                  <o:lock v:ext="edit" aspectratio="f"/>
                  <v:textbox inset="7.19992125984252pt,3.59992125984252pt,7.19992125984252pt,3.59992125984252pt">
                    <w:txbxContent>
                      <w:p w14:paraId="19314A52">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项目经理</w:t>
                        </w:r>
                      </w:p>
                      <w:p w14:paraId="0F255839">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张秋杰13761790743</w:t>
                        </w:r>
                      </w:p>
                    </w:txbxContent>
                  </v:textbox>
                </v:shape>
                <v:shape id="文本框 61" o:spid="_x0000_s1026" o:spt="202" type="#_x0000_t202" style="position:absolute;left:3938;top:1610;height:784;width:2251;" fillcolor="#CCFFFF" filled="t" stroked="t" coordsize="21600,21600" o:gfxdata="UEsDBAoAAAAAAIdO4kAAAAAAAAAAAAAAAAAEAAAAZHJzL1BLAwQUAAAACACHTuJAln5cAr8AAADc&#10;AAAADwAAAGRycy9kb3ducmV2LnhtbEVPyW7CMBC9I/UfrEHiBg5LC00xHECoPVBVLAd6m8ZDHBqP&#10;Q+wS+vcYqVJv8/TWmc6vthQXqn3hWEG/l4AgzpwuOFew3626ExA+IGssHZOCX/Iwnz20pphq1/CG&#10;LtuQixjCPkUFJoQqldJnhiz6nquII3d0tcUQYZ1LXWMTw20pB0nyJC0WHBsMVrQwlH1vf6yC4fLL&#10;jE/v69N5YT6K18G5ag6fj0p12v3kBUSga/gX/7nfdJz/PIL7M/ECOb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XAK/&#10;AAAA3AAAAA8AAAAAAAAAAQAgAAAAIgAAAGRycy9kb3ducmV2LnhtbFBLAQIUABQAAAAIAIdO4kAz&#10;LwWeOwAAADkAAAAQAAAAAAAAAAEAIAAAAA4BAABkcnMvc2hhcGV4bWwueG1sUEsFBgAAAAAGAAYA&#10;WwEAALgDAAAAAA==&#10;">
                  <v:fill on="t" focussize="0,0"/>
                  <v:stroke weight="1.5pt" color="#000000" joinstyle="miter"/>
                  <v:imagedata o:title=""/>
                  <o:lock v:ext="edit" aspectratio="f"/>
                  <v:textbox inset="7.19992125984252pt,3.59992125984252pt,7.19992125984252pt,3.59992125984252pt">
                    <w:txbxContent>
                      <w:p w14:paraId="5EB8CE68">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项目总工</w:t>
                        </w:r>
                      </w:p>
                      <w:p w14:paraId="30CDDFAF">
                        <w:pPr>
                          <w:spacing w:line="240" w:lineRule="auto"/>
                          <w:jc w:val="center"/>
                          <w:rPr>
                            <w:rFonts w:hint="eastAsia" w:ascii="仿宋_GB2312" w:hAnsi="仿宋_GB2312" w:eastAsia="仿宋_GB2312" w:cs="仿宋_GB2312"/>
                            <w:sz w:val="15"/>
                            <w:szCs w:val="15"/>
                            <w:lang w:val="en-US" w:eastAsia="zh-CN"/>
                          </w:rPr>
                        </w:pPr>
                        <w:r>
                          <w:rPr>
                            <w:rFonts w:hint="eastAsia" w:ascii="仿宋_GB2312" w:hAnsi="仿宋_GB2312" w:eastAsia="仿宋_GB2312" w:cs="仿宋_GB2312"/>
                            <w:sz w:val="15"/>
                            <w:szCs w:val="15"/>
                            <w:lang w:val="en-US" w:eastAsia="zh-CN"/>
                          </w:rPr>
                          <w:t>张秋杰</w:t>
                        </w:r>
                        <w:r>
                          <w:rPr>
                            <w:rFonts w:hint="eastAsia" w:ascii="仿宋_GB2312" w:hAnsi="仿宋_GB2312" w:eastAsia="仿宋_GB2312" w:cs="仿宋_GB2312"/>
                            <w:sz w:val="15"/>
                            <w:szCs w:val="15"/>
                            <w:lang w:eastAsia="zh-CN"/>
                          </w:rPr>
                          <w:t>：</w:t>
                        </w:r>
                        <w:r>
                          <w:rPr>
                            <w:rFonts w:hint="eastAsia" w:ascii="仿宋_GB2312" w:hAnsi="仿宋_GB2312" w:eastAsia="仿宋_GB2312" w:cs="仿宋_GB2312"/>
                            <w:sz w:val="15"/>
                            <w:szCs w:val="15"/>
                            <w:lang w:val="en-US" w:eastAsia="zh-CN"/>
                          </w:rPr>
                          <w:t>13761790743</w:t>
                        </w:r>
                      </w:p>
                      <w:p w14:paraId="1C6EC799">
                        <w:pPr>
                          <w:spacing w:line="240" w:lineRule="auto"/>
                          <w:jc w:val="center"/>
                          <w:rPr>
                            <w:rFonts w:hint="eastAsia" w:ascii="仿宋_GB2312" w:hAnsi="仿宋_GB2312" w:eastAsia="仿宋_GB2312" w:cs="仿宋_GB2312"/>
                            <w:sz w:val="15"/>
                            <w:szCs w:val="15"/>
                            <w:lang w:eastAsia="zh-CN"/>
                          </w:rPr>
                        </w:pPr>
                      </w:p>
                    </w:txbxContent>
                  </v:textbox>
                </v:shape>
                <v:shape id="文本框 83" o:spid="_x0000_s1026" o:spt="202" type="#_x0000_t202" style="position:absolute;left:1266;top:1621;height:784;width:2251;" fillcolor="#CCFFFF" filled="t" stroked="t" coordsize="21600,21600" o:gfxdata="UEsDBAoAAAAAAIdO4kAAAAAAAAAAAAAAAAAEAAAAZHJzL1BLAwQUAAAACACHTuJA+TL5mb4AAADc&#10;AAAADwAAAGRycy9kb3ducmV2LnhtbEVPPW/CMBDdkfofrEPqRhyooG2KYQChMlAhKAPdrvERh8bn&#10;ELsE/j2uhNTtnt7njacXW4kzNb50rKCfpCCIc6dLLhTsPhe9FxA+IGusHJOCK3mYTh46Y8y0a3lD&#10;520oRAxhn6ECE0KdSelzQxZ94mriyB1cYzFE2BRSN9jGcFvJQZqOpMWSY4PBmmaG8p/tr1XwNP82&#10;z8eP1fE0M+vyfXCq2/3XUKnHbj99AxHoEv7Fd/dSx/mvQ/h7Jl4gJ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5mb4A&#10;AADcAAAADwAAAAAAAAABACAAAAAiAAAAZHJzL2Rvd25yZXYueG1sUEsBAhQAFAAAAAgAh07iQDMv&#10;BZ47AAAAOQAAABAAAAAAAAAAAQAgAAAADQEAAGRycy9zaGFwZXhtbC54bWxQSwUGAAAAAAYABgBb&#10;AQAAtwMAAAAA&#10;">
                  <v:fill on="t" focussize="0,0"/>
                  <v:stroke weight="1.5pt" color="#000000" joinstyle="miter"/>
                  <v:imagedata o:title=""/>
                  <o:lock v:ext="edit" aspectratio="f"/>
                  <v:textbox inset="7.19992125984252pt,3.59992125984252pt,7.19992125984252pt,3.59992125984252pt">
                    <w:txbxContent>
                      <w:p w14:paraId="11FCD820">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项目施工经理</w:t>
                        </w:r>
                      </w:p>
                      <w:p w14:paraId="08CB2A4A">
                        <w:pPr>
                          <w:spacing w:line="240" w:lineRule="auto"/>
                          <w:jc w:val="center"/>
                          <w:rPr>
                            <w:rFonts w:hint="eastAsia" w:ascii="仿宋_GB2312" w:hAnsi="仿宋_GB2312" w:eastAsia="仿宋_GB2312" w:cs="仿宋_GB2312"/>
                            <w:sz w:val="15"/>
                            <w:szCs w:val="15"/>
                            <w:lang w:eastAsia="zh-CN"/>
                          </w:rPr>
                        </w:pPr>
                        <w:r>
                          <w:rPr>
                            <w:rFonts w:hint="eastAsia" w:ascii="仿宋_GB2312" w:hAnsi="仿宋_GB2312" w:eastAsia="仿宋_GB2312" w:cs="仿宋_GB2312"/>
                            <w:sz w:val="15"/>
                            <w:szCs w:val="15"/>
                            <w:lang w:eastAsia="zh-CN"/>
                          </w:rPr>
                          <w:t>万青13816365287</w:t>
                        </w:r>
                      </w:p>
                      <w:p w14:paraId="42EF86E1">
                        <w:pPr>
                          <w:spacing w:line="240" w:lineRule="auto"/>
                          <w:jc w:val="center"/>
                          <w:rPr>
                            <w:rFonts w:hint="eastAsia" w:ascii="仿宋_GB2312" w:hAnsi="仿宋_GB2312" w:eastAsia="仿宋_GB2312" w:cs="仿宋_GB2312"/>
                            <w:sz w:val="15"/>
                            <w:szCs w:val="15"/>
                            <w:lang w:eastAsia="zh-CN"/>
                          </w:rPr>
                        </w:pPr>
                      </w:p>
                    </w:txbxContent>
                  </v:textbox>
                </v:shape>
                <v:line id="直接连接符 113" o:spid="_x0000_s1026" o:spt="20" style="position:absolute;left:2387;top:2730;flip:y;height:1;width:2662;rotation:11796480f;" filled="f" stroked="t" coordsize="21600,21600" o:gfxdata="UEsDBAoAAAAAAIdO4kAAAAAAAAAAAAAAAAAEAAAAZHJzL1BLAwQUAAAACACHTuJA4rnBBLkAAADc&#10;AAAADwAAAGRycy9kb3ducmV2LnhtbEVPzYrCMBC+C/sOYQRvmihStGv0IKx42sXaBxibsS3bTEoT&#10;W9en3wiCt/n4fmezu9tG9NT52rGG+UyBIC6cqbnUkJ+/pisQPiAbbByThj/ysNt+jDaYGjfwifos&#10;lCKGsE9RQxVCm0rpi4os+plriSN3dZ3FEGFXStPhEMNtIxdKJdJizbGhwpb2FRW/2c1qeCQ95d+H&#10;1v+YR58Nl1xd/VJpPRnP1SeIQPfwFr/cRxPnrxN4PhMvkN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K5wQS5AAAA3AAA&#10;AA8AAAAAAAAAAQAgAAAAIgAAAGRycy9kb3ducmV2LnhtbFBLAQIUABQAAAAIAIdO4kAzLwWeOwAA&#10;ADkAAAAQAAAAAAAAAAEAIAAAAAgBAABkcnMvc2hhcGV4bWwueG1sUEsFBgAAAAAGAAYAWwEAALID&#10;AAAAAA==&#10;">
                  <v:fill on="f" focussize="0,0"/>
                  <v:stroke weight="1.5pt" color="#000000" joinstyle="round"/>
                  <v:imagedata o:title=""/>
                  <o:lock v:ext="edit" aspectratio="f"/>
                </v:line>
                <v:line id="直接连接符 114" o:spid="_x0000_s1026" o:spt="20" style="position:absolute;left:1129;top:4922;flip:x;height:361;width:1;" filled="f" stroked="t" coordsize="21600,21600" o:gfxdata="UEsDBAoAAAAAAIdO4kAAAAAAAAAAAAAAAAAEAAAAZHJzL1BLAwQUAAAACACHTuJA6yJBs7sAAADc&#10;AAAADwAAAGRycy9kb3ducmV2LnhtbEVPS2sCMRC+F/wPYQq9dZNtRdvVKFgoerAH12qvw2bcXbqZ&#10;hE3q49+bguBtPr7nTOdn24kj9aF1rCHPFAjiypmWaw3f28/nNxAhIhvsHJOGCwWYzwYPUyyMO/GG&#10;jmWsRQrhUKCGJkZfSBmqhiyGzHnixB1cbzEm2NfS9HhK4baTL0qNpMWWU0ODnj4aqn7LP6vBL9pX&#10;XC9pH2i4K7/yDSsff7R+eszVBESkc7yLb+6VSfPfx/D/TLpAz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yJBs7sAAADc&#10;AAAADwAAAAAAAAABACAAAAAiAAAAZHJzL2Rvd25yZXYueG1sUEsBAhQAFAAAAAgAh07iQDMvBZ47&#10;AAAAOQAAABAAAAAAAAAAAQAgAAAACgEAAGRycy9zaGFwZXhtbC54bWxQSwUGAAAAAAYABgBbAQAA&#10;tAMAAAAA&#10;">
                  <v:fill on="f" focussize="0,0"/>
                  <v:stroke weight="1.5pt" color="#000000" joinstyle="round" endarrow="block"/>
                  <v:imagedata o:title=""/>
                  <o:lock v:ext="edit" aspectratio="f"/>
                </v:line>
                <v:shape id="文本框 115" o:spid="_x0000_s1026" o:spt="202" type="#_x0000_t202" style="position:absolute;left:2576;top:5284;height:587;width:2268;" fillcolor="#CCFFFF" filled="t" stroked="t" coordsize="21600,21600" o:gfxdata="UEsDBAoAAAAAAIdO4kAAAAAAAAAAAAAAAAAEAAAAZHJzL1BLAwQUAAAACACHTuJAFzNWB8EAAADc&#10;AAAADwAAAGRycy9kb3ducmV2LnhtbEWPQU8CQQyF7yb+h0lNvMksGFAXBg4YowcIAT3IreyUncWd&#10;zrIzsvDv6cHEW5v3+t7Xyezsa3WiNlaBDfR7GSjiItiKSwNfn28Pz6BiQrZYByYDF4owm97eTDC3&#10;oeM1nTapVBLCMUcDLqUm1zoWjjzGXmiIRduH1mOStS21bbGTcF/rQZaNtMeKpcFhQ3NHxc/m1xt4&#10;fN25p8NycTjO3ap6Hxyb7ns7NOb+rp+NQSU6p3/z3/WHFfwXoZVnZAI9v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zNW&#10;B8EAAADcAAAADwAAAAAAAAABACAAAAAiAAAAZHJzL2Rvd25yZXYueG1sUEsBAhQAFAAAAAgAh07i&#10;QDMvBZ47AAAAOQAAABAAAAAAAAAAAQAgAAAAEAEAAGRycy9zaGFwZXhtbC54bWxQSwUGAAAAAAYA&#10;BgBbAQAAugMAAAAA&#10;">
                  <v:fill on="t" focussize="0,0"/>
                  <v:stroke weight="1.5pt" color="#000000" joinstyle="miter"/>
                  <v:imagedata o:title=""/>
                  <o:lock v:ext="edit" aspectratio="f"/>
                  <v:textbox inset="7.19992125984252pt,3.59992125984252pt,7.19992125984252pt,3.59992125984252pt">
                    <w:txbxContent>
                      <w:p w14:paraId="565D1C79">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机械</w:t>
                        </w:r>
                        <w:r>
                          <w:rPr>
                            <w:rFonts w:hint="eastAsia" w:ascii="仿宋_GB2312" w:hAnsi="仿宋_GB2312" w:eastAsia="仿宋_GB2312" w:cs="仿宋_GB2312"/>
                            <w:color w:val="auto"/>
                            <w:sz w:val="18"/>
                            <w:szCs w:val="18"/>
                          </w:rPr>
                          <w:t>施工班组</w:t>
                        </w:r>
                      </w:p>
                      <w:p w14:paraId="58A9E407">
                        <w:pPr>
                          <w:rPr>
                            <w:rFonts w:hint="eastAsia" w:ascii="仿宋_GB2312" w:hAnsi="仿宋_GB2312" w:eastAsia="仿宋_GB2312" w:cs="仿宋_GB2312"/>
                            <w:color w:val="0000FF"/>
                            <w:sz w:val="18"/>
                            <w:szCs w:val="18"/>
                          </w:rPr>
                        </w:pPr>
                      </w:p>
                    </w:txbxContent>
                  </v:textbox>
                </v:shape>
                <v:shape id="文本框 116" o:spid="_x0000_s1026" o:spt="202" type="#_x0000_t202" style="position:absolute;left:5239;top:5289;height:587;width:2268;" fillcolor="#CCFFFF" filled="t" stroked="t" coordsize="21600,21600" o:gfxdata="UEsDBAoAAAAAAIdO4kAAAAAAAAAAAAAAAAAEAAAAZHJzL1BLAwQUAAAACACHTuJAeH/znL4AAADc&#10;AAAADwAAAGRycy9kb3ducmV2LnhtbEVPPW/CMBDdkfgP1iF1Iw5UhRIwDFRVGVohaIeyHfERh8bn&#10;EBtC/31dCYntnt7nzRZXW4kLNb50rGCQpCCIc6dLLhR8fb72n0H4gKyxckwKfsnDYt7tzDDTruUN&#10;XbahEDGEfYYKTAh1JqXPDVn0iauJI3dwjcUQYVNI3WAbw20lh2k6khZLjg0Ga1oayn+2Z6vg8WVv&#10;xseP9+Npadbl2/BUt9+7J6UeeoN0CiLQNdzFN/dKx/mTCfw/Ey+Q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H/znL4A&#10;AADcAAAADwAAAAAAAAABACAAAAAiAAAAZHJzL2Rvd25yZXYueG1sUEsBAhQAFAAAAAgAh07iQDMv&#10;BZ47AAAAOQAAABAAAAAAAAAAAQAgAAAADQEAAGRycy9zaGFwZXhtbC54bWxQSwUGAAAAAAYABgBb&#10;AQAAtwMAAAAA&#10;">
                  <v:fill on="t" focussize="0,0"/>
                  <v:stroke weight="1.5pt" color="#000000" joinstyle="miter"/>
                  <v:imagedata o:title=""/>
                  <o:lock v:ext="edit" aspectratio="f"/>
                  <v:textbox inset="7.19992125984252pt,3.59992125984252pt,7.19992125984252pt,3.59992125984252pt">
                    <w:txbxContent>
                      <w:p w14:paraId="40F817AE">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电气</w:t>
                        </w:r>
                        <w:r>
                          <w:rPr>
                            <w:rFonts w:hint="eastAsia" w:ascii="仿宋_GB2312" w:hAnsi="仿宋_GB2312" w:eastAsia="仿宋_GB2312" w:cs="仿宋_GB2312"/>
                            <w:color w:val="auto"/>
                            <w:sz w:val="18"/>
                            <w:szCs w:val="18"/>
                          </w:rPr>
                          <w:t>施工班组</w:t>
                        </w:r>
                      </w:p>
                      <w:p w14:paraId="73A419AC">
                        <w:pPr>
                          <w:rPr>
                            <w:rFonts w:hint="eastAsia" w:ascii="仿宋_GB2312" w:hAnsi="仿宋_GB2312" w:eastAsia="仿宋_GB2312" w:cs="仿宋_GB2312"/>
                            <w:color w:val="0000FF"/>
                            <w:sz w:val="18"/>
                            <w:szCs w:val="18"/>
                          </w:rPr>
                        </w:pPr>
                      </w:p>
                    </w:txbxContent>
                  </v:textbox>
                </v:shape>
                <v:line id="直接连接符 117" o:spid="_x0000_s1026" o:spt="20" style="position:absolute;left:6381;top:4926;flip:x;height:361;width:1;" filled="f" stroked="t" coordsize="21600,21600" o:gfxdata="UEsDBAoAAAAAAIdO4kAAAAAAAAAAAAAAAAAEAAAAZHJzL1BLAwQUAAAACACHTuJAV+QtPLwAAADc&#10;AAAADwAAAGRycy9kb3ducmV2LnhtbEWPQWvCQBSE7wX/w/IEb81u2iIlugYUij3Yg7Gt10f2mQSz&#10;b5fsGu2/7xYKHoeZ+YZZljfbi5GG0DnWkGcKBHHtTMeNhs/D2+MriBCRDfaOScMPBShXk4clFsZd&#10;eU9jFRuRIBwK1NDG6AspQ92SxZA5T5y8kxssxiSHRpoBrwlue/mk1Fxa7DgttOhp01J9ri5Wg193&#10;z7jb0negl6/qI9+z8vGo9WyaqwWISLd4D/+3342GRIS/M+kI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kLTy8AAAA&#10;3AAAAA8AAAAAAAAAAQAgAAAAIgAAAGRycy9kb3ducmV2LnhtbFBLAQIUABQAAAAIAIdO4kAzLwWe&#10;OwAAADkAAAAQAAAAAAAAAAEAIAAAAAsBAABkcnMvc2hhcGV4bWwueG1sUEsFBgAAAAAGAAYAWwEA&#10;ALUDAAAAAA==&#10;">
                  <v:fill on="f" focussize="0,0"/>
                  <v:stroke weight="1.5pt" color="#000000" joinstyle="round" endarrow="block"/>
                  <v:imagedata o:title=""/>
                  <o:lock v:ext="edit" aspectratio="f"/>
                </v:line>
                <v:line id="直接连接符 118" o:spid="_x0000_s1026" o:spt="20" style="position:absolute;left:1117;top:4913;flip:y;height:1;width:5275;" filled="f" stroked="t" coordsize="21600,21600" o:gfxdata="UEsDBAoAAAAAAIdO4kAAAAAAAAAAAAAAAAAEAAAAZHJzL1BLAwQUAAAACACHTuJApUst47gAAADc&#10;AAAADwAAAGRycy9kb3ducmV2LnhtbEWPSQoCMRBF94J3CCW4EU3ahUhrdCEoCrpwOEDRqR60U2k6&#10;cbq9EQSXnz88/nz5srV4UOsrxxqSkQJBnDlTcaHhcl4PpyB8QDZYOyYNb/KwXHQ7c0yNe/KRHqdQ&#10;iDjCPkUNZQhNKqXPSrLoR64hjl7uWoshyraQpsVnHLe1HCs1kRYrjoQSG1qVlN1Od6vBD3h/OO4j&#10;9EyUq+ug2WzsTut+L1EzEIFe4R/+tbdGw1gl8D0Tj4Bcf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Ust47gAAADc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v:line id="直接连接符 119" o:spid="_x0000_s1026" o:spt="20" style="position:absolute;left:3697;top:4597;height:694;width:18;" filled="f" stroked="t" coordsize="21600,21600" o:gfxdata="UEsDBAoAAAAAAIdO4kAAAAAAAAAAAAAAAAAEAAAAZHJzL1BLAwQUAAAACACHTuJAIQ5hbbsAAADc&#10;AAAADwAAAGRycy9kb3ducmV2LnhtbEWPQYvCMBSE74L/ITxhb5rYw65Uo6AgeNOtgtdn82yLyUtp&#10;otX99ZuFBY/DzHzDLFZPZ8WDutB41jCdKBDEpTcNVxpOx+14BiJEZIPWM2l4UYDVcjhYYG58z9/0&#10;KGIlEoRDjhrqGNtcylDW5DBMfEucvKvvHMYku0qaDvsEd1ZmSn1Khw2nhRpb2tRU3oq70/DzVQZ5&#10;uPRW3vbF4bzO7KmaWa0/RlM1BxHpGd/h//bOaMhUBn9n0hG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Q5hbbsAAADc&#10;AAAADwAAAAAAAAABACAAAAAiAAAAZHJzL2Rvd25yZXYueG1sUEsBAhQAFAAAAAgAh07iQDMvBZ47&#10;AAAAOQAAABAAAAAAAAAAAQAgAAAACgEAAGRycy9zaGFwZXhtbC54bWxQSwUGAAAAAAYABgBbAQAA&#10;tAMAAAAA&#10;">
                  <v:fill on="f" focussize="0,0"/>
                  <v:stroke weight="1.5pt" color="#000000" joinstyle="round" endarrow="block"/>
                  <v:imagedata o:title=""/>
                  <o:lock v:ext="edit" aspectratio="f"/>
                </v:line>
                <v:line id="直接连接符 121" o:spid="_x0000_s1026" o:spt="20" style="position:absolute;left:3712;top:2718;height:398;width:1;" filled="f" stroked="t" coordsize="21600,21600" o:gfxdata="UEsDBAoAAAAAAIdO4kAAAAAAAAAAAAAAAAAEAAAAZHJzL1BLAwQUAAAACACHTuJATkLE9r0AAADc&#10;AAAADwAAAGRycy9kb3ducmV2LnhtbEWPwWrDMBBE74H+g9hAb4kUF5rgRDakEOitqWPodWttbBNp&#10;ZSwlTvv1VaHQ4zAzb5hdeXdW3GgMvWcNq6UCQdx403OroT4dFhsQISIbtJ5JwxcFKIuH2Q5z4yd+&#10;p1sVW5EgHHLU0MU45FKGpiOHYekH4uSd/egwJjm20ow4JbizMlPqWTrsOS10ONBLR82lujoN3+sm&#10;yOPnZOXlrTp+7DNbtxur9eN8pbYgIt3jf/iv/Wo0ZOoJfs+kIy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sT2vQAA&#10;ANwAAAAPAAAAAAAAAAEAIAAAACIAAABkcnMvZG93bnJldi54bWxQSwECFAAUAAAACACHTuJAMy8F&#10;njsAAAA5AAAAEAAAAAAAAAABACAAAAAMAQAAZHJzL3NoYXBleG1sLnhtbFBLBQYAAAAABgAGAFsB&#10;AAC2AwAAAAA=&#10;">
                  <v:fill on="f" focussize="0,0"/>
                  <v:stroke weight="1.5pt" color="#000000" joinstyle="round" endarrow="block"/>
                  <v:imagedata o:title=""/>
                  <o:lock v:ext="edit" aspectratio="f"/>
                </v:line>
                <v:line id="直接连接符 122" o:spid="_x0000_s1026" o:spt="20" style="position:absolute;left:5047;top:2387;height:361;width:1;rotation:11796480f;" filled="f" stroked="t" coordsize="21600,21600" o:gfxdata="UEsDBAoAAAAAAIdO4kAAAAAAAAAAAAAAAAAEAAAAZHJzL1BLAwQUAAAACACHTuJAboB7j74AAADc&#10;AAAADwAAAGRycy9kb3ducmV2LnhtbEWPX2vCQBDE3wt+h2MLvtU7g7SaeooUAu1LpSp9XnJrEpvb&#10;C7n1Xz+9Vyj4OMzMb5j58uJbdaI+NoEtjEcGFHEZXMOVhd22eJqCioLssA1MFq4UYbkYPMwxd+HM&#10;X3TaSKUShGOOFmqRLtc6ljV5jKPQESdvH3qPkmRfadfjOcF9qzNjnrXHhtNCjR291VT+bI7egvvI&#10;1rNpMbuuvn8PKFJ88os7Wjt8HJtXUEIXuYf/2+/OQmYm8HcmHQG9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B7j7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line>
                <v:line id="直接连接符 123" o:spid="_x0000_s1026" o:spt="20" style="position:absolute;left:5030;top:1226;flip:x;height:361;width:1;" filled="f" stroked="t" coordsize="21600,21600" o:gfxdata="UEsDBAoAAAAAAIdO4kAAAAAAAAAAAAAAAAAEAAAAZHJzL1BLAwQUAAAACACHTuJAR5OOpL4AAADc&#10;AAAADwAAAGRycy9kb3ducmV2LnhtbEWPzWrDMBCE74W8g9hAbo3ktA3BjWxIoDSH9BCnTa+LtbFN&#10;rJWw1Py8fVUo5DjMzDfMsrzaXpxpCJ1jDdlUgSCunem40fC5f3tcgAgR2WDvmDTcKEBZjB6WmBt3&#10;4R2dq9iIBOGQo4Y2Rp9LGeqWLIap88TJO7rBYkxyaKQZ8JLgtpczpebSYsdpoUVP65bqU/VjNfhV&#10;94TbdzoEev6qPrIdKx+/tZ6MM/UKItI13sP/7Y3RMFMv8HcmHQ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5OOpL4A&#10;AADcAAAADwAAAAAAAAABACAAAAAiAAAAZHJzL2Rvd25yZXYueG1sUEsBAhQAFAAAAAgAh07iQDMv&#10;BZ47AAAAOQAAABAAAAAAAAAAAQAgAAAADQEAAGRycy9zaGFwZXhtbC54bWxQSwUGAAAAAAYABgBb&#10;AQAAtwMAAAAA&#10;">
                  <v:fill on="f" focussize="0,0"/>
                  <v:stroke weight="1.5pt" color="#000000" joinstyle="round" endarrow="block"/>
                  <v:imagedata o:title=""/>
                  <o:lock v:ext="edit" aspectratio="f"/>
                </v:line>
                <v:line id="直接连接符 127" o:spid="_x0000_s1026" o:spt="20" style="position:absolute;left:2387;top:1220;height:389;width:1;" filled="f" stroked="t" coordsize="21600,21600" o:gfxdata="UEsDBAoAAAAAAIdO4kAAAAAAAAAAAAAAAAAEAAAAZHJzL1BLAwQUAAAACACHTuJAXjVnbrsAAADc&#10;AAAADwAAAGRycy9kb3ducmV2LnhtbEWPQYvCMBSE78L+h/AW9qaJPahUo6Cw4E2tgtdn82yLyUtp&#10;stbdX78RBI/DzHzDLFYPZ8WdutB41jAeKRDEpTcNVxpOx+/hDESIyAatZ9LwSwFWy4/BAnPjez7Q&#10;vYiVSBAOOWqoY2xzKUNZk8Mw8i1x8q6+cxiT7CppOuwT3FmZKTWRDhtOCzW2tKmpvBU/TsPftAxy&#10;f+mtvO2K/Xmd2VM1s1p/fY7VHESkR3yHX+2t0ZCpCTzPp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jVnbrsAAADc&#10;AAAADwAAAAAAAAABACAAAAAiAAAAZHJzL2Rvd25yZXYueG1sUEsBAhQAFAAAAAgAh07iQDMvBZ47&#10;AAAAOQAAABAAAAAAAAAAAQAgAAAACgEAAGRycy9zaGFwZXhtbC54bWxQSwUGAAAAAAYABgBbAQAA&#10;tAMAAAAA&#10;">
                  <v:fill on="f" focussize="0,0"/>
                  <v:stroke weight="1.5pt" color="#000000" joinstyle="round" endarrow="block"/>
                  <v:imagedata o:title=""/>
                  <o:lock v:ext="edit" aspectratio="f"/>
                </v:line>
                <v:line id="直接连接符 128" o:spid="_x0000_s1026" o:spt="20" style="position:absolute;left:2389;top:2403;height:327;width:1;rotation:11796480f;" filled="f" stroked="t" coordsize="21600,21600" o:gfxdata="UEsDBAoAAAAAAIdO4kAAAAAAAAAAAAAAAAAEAAAAZHJzL1BLAwQUAAAACACHTuJAnlLl+L4AAADc&#10;AAAADwAAAGRycy9kb3ducmV2LnhtbEWPS2vDMBCE74X8B7GB3BopPuThRgkhYGgvLU1Czou1tZ1Y&#10;K2NtXv31VaHQ4zAz3zDL9d236kp9bAJbmIwNKOIyuIYrC4d98TwHFQXZYRuYLDwowno1eFpi7sKN&#10;P+m6k0olCMccLdQiXa51LGvyGMehI07eV+g9SpJ9pV2PtwT3rc6MmWqPDaeFGjva1lSedxdvwb1l&#10;H4t5sXhsjt8nFCneeeYu1o6GE/MCSugu/+G/9quzkJkZ/J5JR0Cv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Ll+L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line>
                <v:line id="直接连接符 155" o:spid="_x0000_s1026" o:spt="20" style="position:absolute;left:5923;top:4333;flip:x;height:266;width:1;rotation:11796480f;" filled="f" stroked="t" coordsize="21600,21600" o:gfxdata="UEsDBAoAAAAAAIdO4kAAAAAAAAAAAAAAAAAEAAAAZHJzL1BLAwQUAAAACACHTuJAz0UEFrkAAADc&#10;AAAADwAAAGRycy9kb3ducmV2LnhtbEVPzYrCMBC+L/gOYYS9bRNlkaWa9iAonlzs9gHGZmyLzaQ0&#10;sXV9enMQPH58/5v8bjsx0uBbxxoWiQJBXDnTcq2h/Nt9/YDwAdlg55g0/JOHPJt9bDA1buITjUWo&#10;RQxhn6KGJoQ+ldJXDVn0ieuJI3dxg8UQ4VBLM+AUw20nl0qtpMWWY0ODPW0bqq7FzWp4rEYqj/ve&#10;/5rHWEznUl38t9L6c75QaxCB7uEtfrkPRsNSxbXxTDwCMns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9FBBa5AAAA3AAA&#10;AA8AAAAAAAAAAQAgAAAAIgAAAGRycy9kb3ducmV2LnhtbFBLAQIUABQAAAAIAIdO4kAzLwWeOwAA&#10;ADkAAAAQAAAAAAAAAAEAIAAAAAgBAABkcnMvc2hhcGV4bWwueG1sUEsFBgAAAAAGAAYAWwEAALID&#10;AAAAAA==&#10;">
                  <v:fill on="f" focussize="0,0"/>
                  <v:stroke weight="1.5pt" color="#000000" joinstyle="round"/>
                  <v:imagedata o:title=""/>
                  <o:lock v:ext="edit" aspectratio="f"/>
                </v:line>
                <v:line id="直接连接符 163" o:spid="_x0000_s1026" o:spt="20" style="position:absolute;left:1486;top:4232;flip:x;height:361;width:1;rotation:11796480f;" filled="f" stroked="t" coordsize="21600,21600" o:gfxdata="UEsDBAoAAAAAAIdO4kAAAAAAAAAAAAAAAAAEAAAAZHJzL1BLAwQUAAAACACHTuJAoAmhjb0AAADc&#10;AAAADwAAAGRycy9kb3ducmV2LnhtbEWPwWrDMBBE74H+g9hCbrFkE0LiRsmh0NJTSx1/wNba2KbW&#10;yliq7frrq0Igx2Fm3jDH82w7MdLgW8ca0kSBIK6cabnWUF5eNnsQPiAb7ByThl/ycD49rI6YGzfx&#10;J41FqEWEsM9RQxNCn0vpq4Ys+sT1xNG7usFiiHKopRlwinDbyUypnbTYclxosKfnhqrv4sdqWHYj&#10;le+vvf8wy1hMX6W6+q3Sev2YqicQgeZwD9/ab0ZDpg7wfyYeAX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CaGN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shape id="文本框 166" o:spid="_x0000_s1026" o:spt="202" type="#_x0000_t202" style="position:absolute;left:519;top:3482;height:865;width:1928;" fillcolor="#CCFFFF" filled="t" stroked="t" coordsize="21600,21600" o:gfxdata="UEsDBAoAAAAAAIdO4kAAAAAAAAAAAAAAAAAEAAAAZHJzL1BLAwQUAAAACACHTuJAX7M4J70AAADc&#10;AAAADwAAAGRycy9kb3ducmV2LnhtbEVPPW/CMBDdkfofrKvUjThJBUUphoGqKgMVgnaA7YivcWh8&#10;DrEh9N/jAanj0/uezq+2ERfqfO1YQZakIIhLp2uuFHx/vQ8nIHxA1tg4JgV/5GE+exhMsdCu5w1d&#10;tqESMYR9gQpMCG0hpS8NWfSJa4kj9+M6iyHCrpK6wz6G20bmaTqWFmuODQZbWhgqf7dnq+D57WBe&#10;jp+r42lh1vVHfmr73X6k1NNjlr6CCHQN/+K7e6kV5FmcH8/EI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szgnvQAA&#10;ANwAAAAPAAAAAAAAAAEAIAAAACIAAABkcnMvZG93bnJldi54bWxQSwECFAAUAAAACACHTuJAMy8F&#10;njsAAAA5AAAAEAAAAAAAAAABACAAAAAMAQAAZHJzL3NoYXBleG1sLnhtbFBLBQYAAAAABgAGAFsB&#10;AAC2AwAAAAA=&#10;">
                  <v:fill on="t" focussize="0,0"/>
                  <v:stroke weight="1.5pt" color="#000000" joinstyle="miter"/>
                  <v:imagedata o:title=""/>
                  <o:lock v:ext="edit" aspectratio="f"/>
                  <v:textbox inset="7.19992125984252pt,3.59992125984252pt,7.19992125984252pt,3.59992125984252pt">
                    <w:txbxContent>
                      <w:p w14:paraId="6397E2C3">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施工员</w:t>
                        </w:r>
                      </w:p>
                      <w:p w14:paraId="5A7609AD">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r>
                          <w:rPr>
                            <w:rFonts w:hint="eastAsia" w:ascii="仿宋_GB2312" w:hAnsi="仿宋_GB2312" w:eastAsia="仿宋_GB2312" w:cs="仿宋_GB2312"/>
                            <w:sz w:val="13"/>
                            <w:szCs w:val="13"/>
                            <w:lang w:eastAsia="zh-CN"/>
                          </w:rPr>
                          <w:t>赵斌13816454098</w:t>
                        </w:r>
                      </w:p>
                      <w:p w14:paraId="7AD11678">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val="en-US" w:eastAsia="zh-CN"/>
                          </w:rPr>
                        </w:pPr>
                        <w:r>
                          <w:rPr>
                            <w:rFonts w:hint="eastAsia" w:ascii="仿宋_GB2312" w:hAnsi="仿宋_GB2312" w:eastAsia="仿宋_GB2312" w:cs="仿宋_GB2312"/>
                            <w:sz w:val="13"/>
                            <w:szCs w:val="13"/>
                            <w:lang w:val="en-US" w:eastAsia="zh-CN"/>
                          </w:rPr>
                          <w:t>张德峰13788981295</w:t>
                        </w:r>
                      </w:p>
                      <w:p w14:paraId="6675553C">
                        <w:pPr>
                          <w:keepNext w:val="0"/>
                          <w:keepLines w:val="0"/>
                          <w:pageBreakBefore w:val="0"/>
                          <w:widowControl w:val="0"/>
                          <w:kinsoku/>
                          <w:wordWrap/>
                          <w:overflowPunct/>
                          <w:topLinePunct w:val="0"/>
                          <w:autoSpaceDE/>
                          <w:autoSpaceDN/>
                          <w:bidi w:val="0"/>
                          <w:adjustRightInd/>
                          <w:snapToGrid/>
                          <w:spacing w:line="216" w:lineRule="auto"/>
                          <w:ind w:left="0" w:leftChars="0" w:right="0" w:rightChars="0" w:firstLine="0" w:firstLineChars="0"/>
                          <w:jc w:val="center"/>
                          <w:textAlignment w:val="auto"/>
                          <w:outlineLvl w:val="9"/>
                          <w:rPr>
                            <w:rFonts w:hint="eastAsia" w:ascii="仿宋_GB2312" w:hAnsi="仿宋_GB2312" w:eastAsia="仿宋_GB2312" w:cs="仿宋_GB2312"/>
                            <w:sz w:val="13"/>
                            <w:szCs w:val="13"/>
                            <w:lang w:eastAsia="zh-CN"/>
                          </w:rPr>
                        </w:pPr>
                      </w:p>
                    </w:txbxContent>
                  </v:textbox>
                </v:shape>
                <v:line id="直接连接符 169" o:spid="_x0000_s1026" o:spt="20" style="position:absolute;left:1500;top:4592;flip:y;height:1;width:4449;rotation:11796480f;" filled="f" stroked="t" coordsize="21600,21600" o:gfxdata="UEsDBAoAAAAAAIdO4kAAAAAAAAAAAAAAAAAEAAAAZHJzL1BLAwQUAAAACACHTuJA26Y7VrwAAADc&#10;AAAADwAAAGRycy9kb3ducmV2LnhtbEWPzWrDMBCE74W8g9hAb43kEExxreQQSOgpoa4fYGutf4i1&#10;MpZqJ376qlDocZiZb5j8cLe9mGj0nWMNyUaBIK6c6bjRUH6eXl5B+IBssHdMGh7k4bBfPeWYGTfz&#10;B01FaESEsM9QQxvCkEnpq5Ys+o0biKNXu9FiiHJspBlxjnDby61SqbTYcVxocaBjS9Wt+LYalnSi&#10;8nIe/NUsUzF/lar2O6X18zpRbyAC3cN/+K/9bjRskwR+z8QjIP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mO1a8AAAA&#10;3A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shape id="文本框 291" o:spid="_x0000_s1026" o:spt="202" type="#_x0000_t202" style="position:absolute;left:0;top:5281;height:587;width:2268;" fillcolor="#CCFFFF" filled="t" stroked="t" coordsize="21600,21600" o:gfxdata="UEsDBAoAAAAAAIdO4kAAAAAAAAAAAAAAAAAEAAAAZHJzL1BLAwQUAAAACACHTuJAwC0Dy8AAAADc&#10;AAAADwAAAGRycy9kb3ducmV2LnhtbEWPwW7CMBBE70j9B2srcQMnqaAoYDhQVeVQVEE5tLcl3sah&#10;8TrELoG/x5WQOI5m5o1mtjjbWpyo9ZVjBekwAUFcOF1xqWD3+TqYgPABWWPtmBRcyMNi/tCbYa5d&#10;xxs6bUMpIoR9jgpMCE0upS8MWfRD1xBH78e1FkOUbSl1i12E21pmSTKWFiuOCwYbWhoqfrd/VsHT&#10;y948H9bvh+PSfFRv2bHpvr5HSvUf02QKItA53MO39koryNIM/s/EI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LQPL&#10;wAAAANwAAAAPAAAAAAAAAAEAIAAAACIAAABkcnMvZG93bnJldi54bWxQSwECFAAUAAAACACHTuJA&#10;My8FnjsAAAA5AAAAEAAAAAAAAAABACAAAAAPAQAAZHJzL3NoYXBleG1sLnhtbFBLBQYAAAAABgAG&#10;AFsBAAC5AwAAAAA=&#10;">
                  <v:fill on="t" focussize="0,0"/>
                  <v:stroke weight="1.5pt" color="#000000" joinstyle="miter"/>
                  <v:imagedata o:title=""/>
                  <o:lock v:ext="edit" aspectratio="f"/>
                  <v:textbox inset="7.19992125984252pt,3.59992125984252pt,7.19992125984252pt,3.59992125984252pt">
                    <w:txbxContent>
                      <w:p w14:paraId="708B77F0">
                        <w:pPr>
                          <w:jc w:val="center"/>
                          <w:rPr>
                            <w:rFonts w:hint="eastAsia" w:ascii="仿宋_GB2312" w:hAnsi="仿宋_GB2312" w:eastAsia="仿宋_GB2312" w:cs="仿宋_GB2312"/>
                            <w:color w:val="auto"/>
                            <w:sz w:val="18"/>
                            <w:szCs w:val="18"/>
                          </w:rPr>
                        </w:pPr>
                        <w:r>
                          <w:rPr>
                            <w:rFonts w:hint="eastAsia" w:ascii="仿宋_GB2312" w:hAnsi="仿宋_GB2312" w:eastAsia="仿宋_GB2312" w:cs="仿宋_GB2312"/>
                            <w:color w:val="auto"/>
                            <w:sz w:val="18"/>
                            <w:szCs w:val="18"/>
                            <w:lang w:eastAsia="zh-CN"/>
                          </w:rPr>
                          <w:t>土建</w:t>
                        </w:r>
                        <w:r>
                          <w:rPr>
                            <w:rFonts w:hint="eastAsia" w:ascii="仿宋_GB2312" w:hAnsi="仿宋_GB2312" w:eastAsia="仿宋_GB2312" w:cs="仿宋_GB2312"/>
                            <w:color w:val="auto"/>
                            <w:sz w:val="18"/>
                            <w:szCs w:val="18"/>
                          </w:rPr>
                          <w:t>施工班组</w:t>
                        </w:r>
                      </w:p>
                      <w:p w14:paraId="27A722D0">
                        <w:pPr>
                          <w:rPr>
                            <w:rFonts w:hint="eastAsia" w:ascii="仿宋_GB2312" w:hAnsi="仿宋_GB2312" w:eastAsia="仿宋_GB2312" w:cs="仿宋_GB2312"/>
                            <w:color w:val="auto"/>
                            <w:sz w:val="18"/>
                            <w:szCs w:val="18"/>
                          </w:rPr>
                        </w:pPr>
                      </w:p>
                    </w:txbxContent>
                  </v:textbox>
                </v:shape>
                <v:line id="直接连接符 292" o:spid="_x0000_s1026" o:spt="20" style="position:absolute;left:3722;top:873;height:361;width:1;rotation:11796480f;" filled="f" stroked="t" coordsize="21600,21600" o:gfxdata="UEsDBAoAAAAAAIdO4kAAAAAAAAAAAAAAAAAEAAAAZHJzL1BLAwQUAAAACACHTuJAZLB1Jr4AAADc&#10;AAAADwAAAGRycy9kb3ducmV2LnhtbEWPX2vCQBDE3wW/w7FC3/SSFKpGT5FCoH1p0Rafl9yaRHN7&#10;Ibf+66fvFQo+DjPzG2a5vrlWXagPjWcD6SQBRVx623Bl4PurGM9ABUG22HomA3cKsF4NB0vMrb/y&#10;li47qVSEcMjRQC3S5VqHsiaHYeI74ugdfO9QouwrbXu8RrhrdZYkL9phw3Ghxo5eaypPu7MzYN+z&#10;z/msmN83+58jihQfPLVnY55GabIAJXSTR/i//WYNZOkz/J2JR0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B1Jr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line>
              </v:group>
            </w:pict>
          </mc:Fallback>
        </mc:AlternateContent>
      </w:r>
      <w:r>
        <w:rPr>
          <w:sz w:val="28"/>
        </w:rPr>
        <mc:AlternateContent>
          <mc:Choice Requires="wps">
            <w:drawing>
              <wp:anchor distT="0" distB="0" distL="114300" distR="114300" simplePos="0" relativeHeight="251745280" behindDoc="0" locked="0" layoutInCell="1" allowOverlap="1">
                <wp:simplePos x="0" y="0"/>
                <wp:positionH relativeFrom="column">
                  <wp:posOffset>2792730</wp:posOffset>
                </wp:positionH>
                <wp:positionV relativeFrom="paragraph">
                  <wp:posOffset>9736455</wp:posOffset>
                </wp:positionV>
                <wp:extent cx="2087880" cy="285115"/>
                <wp:effectExtent l="0" t="0" r="0" b="0"/>
                <wp:wrapNone/>
                <wp:docPr id="186" name="文本框 294"/>
                <wp:cNvGraphicFramePr/>
                <a:graphic xmlns:a="http://schemas.openxmlformats.org/drawingml/2006/main">
                  <a:graphicData uri="http://schemas.microsoft.com/office/word/2010/wordprocessingShape">
                    <wps:wsp>
                      <wps:cNvSpPr txBox="1"/>
                      <wps:spPr>
                        <a:xfrm>
                          <a:off x="0" y="0"/>
                          <a:ext cx="2087880" cy="285115"/>
                        </a:xfrm>
                        <a:prstGeom prst="rect">
                          <a:avLst/>
                        </a:prstGeom>
                        <a:noFill/>
                        <a:ln w="9525">
                          <a:noFill/>
                        </a:ln>
                        <a:effectLst/>
                      </wps:spPr>
                      <wps:txbx>
                        <w:txbxContent>
                          <w:p w14:paraId="679479AB">
                            <w:pPr>
                              <w:rPr>
                                <w:rFonts w:hint="eastAsia" w:ascii="仿宋" w:hAnsi="仿宋" w:eastAsia="仿宋" w:cs="仿宋"/>
                                <w:sz w:val="21"/>
                                <w:szCs w:val="21"/>
                                <w:lang w:eastAsia="zh-CN"/>
                              </w:rPr>
                            </w:pPr>
                            <w:r>
                              <w:rPr>
                                <w:rFonts w:hint="eastAsia" w:ascii="仿宋" w:hAnsi="仿宋" w:eastAsia="仿宋" w:cs="仿宋"/>
                                <w:sz w:val="21"/>
                                <w:szCs w:val="21"/>
                                <w:lang w:eastAsia="zh-CN"/>
                              </w:rPr>
                              <w:t>图</w:t>
                            </w:r>
                            <w:r>
                              <w:rPr>
                                <w:rFonts w:hint="eastAsia" w:ascii="仿宋" w:hAnsi="仿宋" w:eastAsia="仿宋" w:cs="仿宋"/>
                                <w:sz w:val="21"/>
                                <w:szCs w:val="21"/>
                                <w:lang w:val="en-US" w:eastAsia="zh-CN"/>
                              </w:rPr>
                              <w:t>5-2 工程质量管理网络图</w:t>
                            </w:r>
                          </w:p>
                        </w:txbxContent>
                      </wps:txbx>
                      <wps:bodyPr wrap="square" upright="1"/>
                    </wps:wsp>
                  </a:graphicData>
                </a:graphic>
              </wp:anchor>
            </w:drawing>
          </mc:Choice>
          <mc:Fallback>
            <w:pict>
              <v:shape id="文本框 294" o:spid="_x0000_s1026" o:spt="202" type="#_x0000_t202" style="position:absolute;left:0pt;margin-left:219.9pt;margin-top:766.65pt;height:22.45pt;width:164.4pt;z-index:251745280;mso-width-relative:page;mso-height-relative:page;" filled="f" stroked="f" coordsize="21600,21600" o:gfxdata="UEsDBAoAAAAAAIdO4kAAAAAAAAAAAAAAAAAEAAAAZHJzL1BLAwQUAAAACACHTuJAupiKQ9oAAAAN&#10;AQAADwAAAGRycy9kb3ducmV2LnhtbE2PzU7DMBCE70i8g7VI3Kjdpk3TEKcHEFdQy4/EzY23SUS8&#10;jmK3CW/P9lSOszOa+bbYTq4TZxxC60nDfKZAIFXetlRr+Hh/echAhGjIms4TavjFANvy9qYwufUj&#10;7fC8j7XgEgq50dDE2OdShqpBZ8LM90jsHf3gTGQ51NIOZuRy18mFUql0piVeaEyPTw1WP/uT0/D5&#10;evz+Wqq3+tmt+tFPSpLbSK3v7+bqEUTEKV7DcMFndCiZ6eBPZIPoNCyTDaNHNlZJkoDgyDrNUhCH&#10;y2mdLUCWhfz/RfkHUEsDBBQAAAAIAIdO4kCZXFn7xgEAAHcDAAAOAAAAZHJzL2Uyb0RvYy54bWyt&#10;U0tu2zAQ3RfoHQjua8pCnSqC5QCBkW6KtkDaA9AUZRHgLxzaki/Q3qCrbrrvuXyODinFDdJNFt1Q&#10;w/k8znszWt+MRpOjDKCcbehyUVAirXCtsvuGfv1y96aiBCK3LdfOyoaeJNCbzetX68HXsnS9060M&#10;BEEs1INvaB+jrxkD0UvDYeG8tBjsXDA84jXsWRv4gOhGs7IortjgQuuDExIAvdspSGfE8BJA13VK&#10;yK0TByNtnFCD1DwiJeiVB7rJ3XadFPFT14GMRDcUmcZ84iNo79LJNmte7wP3vRJzC/wlLTzjZLiy&#10;+OgFassjJ4eg/oEySgQHrosL4QybiGRFkMWyeKbNfc+9zFxQavAX0eH/wYqPx8+BqBY3obqixHKD&#10;Iz//+H7++fv86xspr98miQYPNWbee8yN460bMf3RD+hMzMcumPRFTgTjKPDpIrAcIxHoLIvqXVVh&#10;SGCsrFbL5SrBsL/VPkB8L50hyWhowAFmXfnxA8Qp9TElPWbdndI6D1FbMjT0elWucsElguDaplyZ&#10;12GGSYymzpMVx90409y59oQsB1yJhsLDgQdJycEHte+xn8yapRKcR2583p008Kd3tJ/+L5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upiKQ9oAAAANAQAADwAAAAAAAAABACAAAAAiAAAAZHJzL2Rv&#10;d25yZXYueG1sUEsBAhQAFAAAAAgAh07iQJlcWfvGAQAAdwMAAA4AAAAAAAAAAQAgAAAAKQEAAGRy&#10;cy9lMm9Eb2MueG1sUEsFBgAAAAAGAAYAWQEAAGEFAAAAAA==&#10;">
                <v:fill on="f" focussize="0,0"/>
                <v:stroke on="f"/>
                <v:imagedata o:title=""/>
                <o:lock v:ext="edit" aspectratio="f"/>
                <v:textbox>
                  <w:txbxContent>
                    <w:p w14:paraId="679479AB">
                      <w:pPr>
                        <w:rPr>
                          <w:rFonts w:hint="eastAsia" w:ascii="仿宋" w:hAnsi="仿宋" w:eastAsia="仿宋" w:cs="仿宋"/>
                          <w:sz w:val="21"/>
                          <w:szCs w:val="21"/>
                          <w:lang w:eastAsia="zh-CN"/>
                        </w:rPr>
                      </w:pPr>
                      <w:r>
                        <w:rPr>
                          <w:rFonts w:hint="eastAsia" w:ascii="仿宋" w:hAnsi="仿宋" w:eastAsia="仿宋" w:cs="仿宋"/>
                          <w:sz w:val="21"/>
                          <w:szCs w:val="21"/>
                          <w:lang w:eastAsia="zh-CN"/>
                        </w:rPr>
                        <w:t>图</w:t>
                      </w:r>
                      <w:r>
                        <w:rPr>
                          <w:rFonts w:hint="eastAsia" w:ascii="仿宋" w:hAnsi="仿宋" w:eastAsia="仿宋" w:cs="仿宋"/>
                          <w:sz w:val="21"/>
                          <w:szCs w:val="21"/>
                          <w:lang w:val="en-US" w:eastAsia="zh-CN"/>
                        </w:rPr>
                        <w:t>5-2 工程质量管理网络图</w:t>
                      </w:r>
                    </w:p>
                  </w:txbxContent>
                </v:textbox>
              </v:shape>
            </w:pict>
          </mc:Fallback>
        </mc:AlternateContent>
      </w:r>
    </w:p>
    <w:p w14:paraId="5804F280">
      <w:pPr>
        <w:spacing w:line="360" w:lineRule="auto"/>
        <w:ind w:right="-11"/>
        <w:rPr>
          <w:rFonts w:hint="eastAsia" w:ascii="宋体" w:hAnsi="宋体" w:cs="宋体"/>
          <w:color w:val="auto"/>
          <w:sz w:val="28"/>
          <w:szCs w:val="28"/>
        </w:rPr>
      </w:pPr>
    </w:p>
    <w:p w14:paraId="0CD9501D">
      <w:pPr>
        <w:pStyle w:val="2"/>
      </w:pPr>
    </w:p>
    <w:p w14:paraId="531755D6">
      <w:pPr>
        <w:keepNext/>
        <w:keepLines/>
        <w:spacing w:line="360" w:lineRule="auto"/>
        <w:rPr>
          <w:color w:val="auto"/>
          <w:sz w:val="24"/>
        </w:rPr>
      </w:pPr>
    </w:p>
    <w:p w14:paraId="4541FC98">
      <w:pPr>
        <w:keepNext/>
        <w:keepLines/>
        <w:spacing w:line="360" w:lineRule="auto"/>
        <w:outlineLvl w:val="1"/>
        <w:rPr>
          <w:rFonts w:hint="eastAsia" w:ascii="宋体" w:hAnsi="宋体" w:cs="宋体"/>
          <w:color w:val="auto"/>
          <w:sz w:val="24"/>
          <w:szCs w:val="24"/>
        </w:rPr>
      </w:pPr>
      <w:bookmarkStart w:id="257" w:name="_Toc24027"/>
      <w:bookmarkStart w:id="258" w:name="_Toc8816"/>
      <w:bookmarkStart w:id="259" w:name="_Toc20443"/>
      <w:bookmarkStart w:id="260" w:name="_Toc17773"/>
      <w:bookmarkStart w:id="261" w:name="_Toc24328_WPSOffice_Level2"/>
      <w:bookmarkStart w:id="262" w:name="_Toc10557"/>
      <w:r>
        <w:rPr>
          <w:rFonts w:hint="eastAsia" w:ascii="宋体" w:hAnsi="宋体" w:cs="宋体"/>
          <w:b/>
          <w:bCs/>
          <w:color w:val="auto"/>
          <w:sz w:val="24"/>
          <w:szCs w:val="24"/>
        </w:rPr>
        <w:t>第二节 安全管理措施</w:t>
      </w:r>
      <w:bookmarkEnd w:id="253"/>
      <w:bookmarkEnd w:id="254"/>
      <w:bookmarkEnd w:id="255"/>
      <w:bookmarkEnd w:id="256"/>
      <w:bookmarkEnd w:id="257"/>
      <w:bookmarkEnd w:id="258"/>
      <w:bookmarkEnd w:id="259"/>
      <w:bookmarkEnd w:id="260"/>
      <w:bookmarkEnd w:id="261"/>
      <w:bookmarkEnd w:id="262"/>
    </w:p>
    <w:p w14:paraId="721F060B">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一、建立、健全各级安全生产责任制，责任落实到人；进行全面的针对性的安全技术交底。</w:t>
      </w:r>
    </w:p>
    <w:p w14:paraId="0F27D7E8">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二、项目有明确的安全指标和包括奖惩办法在内的保证措施。</w:t>
      </w:r>
    </w:p>
    <w:p w14:paraId="0AF88CB1">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三、特种作业人员必须经培训考试合格后持证上岗。</w:t>
      </w:r>
    </w:p>
    <w:p w14:paraId="01386E00">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四、建立定期安全检查制度，查出隐患必须及时整改；进入施工现场，必须遵章守纪，佩戴安全帽；施工现场按规定悬挂“五牌二图”与安全标牌。</w:t>
      </w:r>
    </w:p>
    <w:p w14:paraId="77DDF908">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五、施工用电中照明、配电箱、开关箱、接地接零等部分必须严格按规程操作、布置。电工必须持证上岗，应编制用电施工组织设计，实行定期检查制度。</w:t>
      </w:r>
    </w:p>
    <w:p w14:paraId="161D8CD9">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六、大型机械的保险、限位、防护、指示器等必须齐全可靠，驾驶、指挥人员必须持有效证件上岗，必须按规程要求进行操作。</w:t>
      </w:r>
    </w:p>
    <w:p w14:paraId="6A688157">
      <w:pPr>
        <w:pStyle w:val="4"/>
        <w:numPr>
          <w:ilvl w:val="1"/>
          <w:numId w:val="0"/>
        </w:numPr>
        <w:spacing w:before="0" w:after="0" w:line="360" w:lineRule="auto"/>
        <w:jc w:val="both"/>
        <w:outlineLvl w:val="1"/>
        <w:rPr>
          <w:rFonts w:hint="eastAsia" w:ascii="宋体" w:hAnsi="宋体" w:eastAsia="宋体" w:cs="宋体"/>
          <w:bCs w:val="0"/>
          <w:color w:val="auto"/>
          <w:sz w:val="24"/>
          <w:szCs w:val="24"/>
        </w:rPr>
      </w:pPr>
      <w:bookmarkStart w:id="263" w:name="_Toc393374186"/>
      <w:bookmarkStart w:id="264" w:name="_Toc21083"/>
      <w:bookmarkStart w:id="265" w:name="_Toc6427_WPSOffice_Level2"/>
      <w:bookmarkStart w:id="266" w:name="_Toc20428"/>
      <w:bookmarkStart w:id="267" w:name="_Toc6009"/>
      <w:bookmarkStart w:id="268" w:name="_Toc393984732"/>
      <w:bookmarkStart w:id="269" w:name="_Toc30477"/>
      <w:bookmarkStart w:id="270" w:name="_Toc260964022"/>
      <w:bookmarkStart w:id="271" w:name="_Toc21570"/>
      <w:bookmarkStart w:id="272" w:name="_Toc3632"/>
      <w:r>
        <w:rPr>
          <w:rFonts w:hint="eastAsia" w:ascii="宋体" w:hAnsi="宋体" w:eastAsia="宋体" w:cs="宋体"/>
          <w:bCs w:val="0"/>
          <w:color w:val="auto"/>
          <w:sz w:val="24"/>
          <w:szCs w:val="24"/>
        </w:rPr>
        <w:t>第三节 施工用电安全</w:t>
      </w:r>
      <w:bookmarkEnd w:id="263"/>
      <w:bookmarkEnd w:id="264"/>
      <w:bookmarkEnd w:id="265"/>
      <w:bookmarkEnd w:id="266"/>
      <w:bookmarkEnd w:id="267"/>
      <w:bookmarkEnd w:id="268"/>
      <w:bookmarkEnd w:id="269"/>
      <w:bookmarkEnd w:id="270"/>
      <w:bookmarkEnd w:id="271"/>
      <w:bookmarkEnd w:id="272"/>
    </w:p>
    <w:p w14:paraId="495E822B">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一、现场照明：照明电线用绝缘子固定，导线不得随地拖拉或绑在脚手架上。照明灯具的金属外壳必须接地或接零。</w:t>
      </w:r>
    </w:p>
    <w:p w14:paraId="537A6EB6">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highlight w:val="none"/>
        </w:rPr>
      </w:pPr>
      <w:r>
        <w:rPr>
          <w:rFonts w:hint="eastAsia" w:ascii="宋体" w:hAnsi="宋体" w:cs="宋体"/>
          <w:color w:val="auto"/>
          <w:sz w:val="24"/>
          <w:szCs w:val="24"/>
        </w:rPr>
        <w:t>二、配电箱、开关箱：应使用标准电箱，电箱内开关电器必须完整无损，接线正确，电箱内应设置漏电保护器，选用合理的额定漏电动作电流进行分级匹配。配电箱应设熔丝、分开关，零排地排齐全，动力和照明分别设置。金属外壳电</w:t>
      </w:r>
      <w:r>
        <w:rPr>
          <w:rFonts w:hint="eastAsia" w:ascii="宋体" w:hAnsi="宋体" w:cs="宋体"/>
          <w:color w:val="auto"/>
          <w:sz w:val="24"/>
          <w:szCs w:val="24"/>
          <w:highlight w:val="none"/>
        </w:rPr>
        <w:t>箱应作接地或接零保护。现场用电实行“一机一闸、一漏一箱”管理。同一移动开关箱严禁有380V和220V两种电压等级。</w:t>
      </w:r>
    </w:p>
    <w:p w14:paraId="271877CF">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highlight w:val="none"/>
        </w:rPr>
      </w:pPr>
      <w:r>
        <w:rPr>
          <w:rFonts w:hint="eastAsia" w:ascii="宋体" w:hAnsi="宋体" w:cs="宋体"/>
          <w:color w:val="auto"/>
          <w:sz w:val="24"/>
          <w:szCs w:val="24"/>
          <w:highlight w:val="none"/>
        </w:rPr>
        <w:t>三、</w:t>
      </w:r>
      <w:r>
        <w:rPr>
          <w:rFonts w:hint="eastAsia" w:ascii="宋体" w:hAnsi="宋体" w:cs="宋体"/>
          <w:color w:val="auto"/>
          <w:sz w:val="24"/>
          <w:szCs w:val="24"/>
          <w:highlight w:val="none"/>
          <w:lang w:val="en-US" w:eastAsia="zh-CN"/>
        </w:rPr>
        <w:t>电动工具：机具使用II、III级，由电工做绝缘检查，作好接零接地保护，配漏电保护装置，一机一闸一漏一箱，严禁使用拖线盘，电工搭接电源，按电气点检指定电配箱取电。下班或工作停止时间关掉所有电动工具、机具电源。</w:t>
      </w:r>
    </w:p>
    <w:p w14:paraId="5C503AE6">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lang w:val="en-US" w:eastAsia="zh-CN"/>
        </w:rPr>
        <w:t>四、</w:t>
      </w:r>
      <w:r>
        <w:rPr>
          <w:rFonts w:hint="eastAsia" w:ascii="宋体" w:hAnsi="宋体" w:cs="宋体"/>
          <w:color w:val="auto"/>
          <w:sz w:val="24"/>
          <w:szCs w:val="24"/>
        </w:rPr>
        <w:t>用电管理：安装、维修或拆除临时用电工程，必须由电工完成，电工必须持证上岗，实行定期检查制度，并做好检查记录。</w:t>
      </w:r>
    </w:p>
    <w:p w14:paraId="71D640C7">
      <w:pPr>
        <w:pStyle w:val="4"/>
        <w:numPr>
          <w:ilvl w:val="1"/>
          <w:numId w:val="0"/>
        </w:numPr>
        <w:spacing w:before="0" w:after="0" w:line="360" w:lineRule="auto"/>
        <w:jc w:val="both"/>
        <w:outlineLvl w:val="1"/>
        <w:rPr>
          <w:rFonts w:hint="eastAsia" w:ascii="宋体" w:hAnsi="宋体" w:eastAsia="宋体" w:cs="宋体"/>
          <w:bCs w:val="0"/>
          <w:color w:val="auto"/>
          <w:sz w:val="24"/>
          <w:szCs w:val="24"/>
        </w:rPr>
      </w:pPr>
      <w:bookmarkStart w:id="273" w:name="_Toc3517_WPSOffice_Level2"/>
      <w:bookmarkStart w:id="274" w:name="_Toc260964023"/>
      <w:bookmarkStart w:id="275" w:name="_Toc19148"/>
      <w:bookmarkStart w:id="276" w:name="_Toc393984733"/>
      <w:bookmarkStart w:id="277" w:name="_Toc1107"/>
      <w:bookmarkStart w:id="278" w:name="_Toc393374187"/>
      <w:bookmarkStart w:id="279" w:name="_Toc25185"/>
      <w:bookmarkStart w:id="280" w:name="_Toc13312"/>
      <w:bookmarkStart w:id="281" w:name="_Toc6978"/>
      <w:bookmarkStart w:id="282" w:name="_Toc16255"/>
      <w:r>
        <w:rPr>
          <w:rFonts w:hint="eastAsia" w:ascii="宋体" w:hAnsi="宋体" w:eastAsia="宋体" w:cs="宋体"/>
          <w:bCs w:val="0"/>
          <w:color w:val="auto"/>
          <w:sz w:val="24"/>
          <w:szCs w:val="24"/>
        </w:rPr>
        <w:t>第四节 设备安全</w:t>
      </w:r>
      <w:bookmarkEnd w:id="273"/>
      <w:bookmarkEnd w:id="274"/>
      <w:bookmarkEnd w:id="275"/>
      <w:bookmarkEnd w:id="276"/>
      <w:bookmarkEnd w:id="277"/>
      <w:bookmarkEnd w:id="278"/>
      <w:bookmarkEnd w:id="279"/>
      <w:bookmarkEnd w:id="280"/>
      <w:bookmarkEnd w:id="281"/>
      <w:bookmarkEnd w:id="282"/>
    </w:p>
    <w:p w14:paraId="1D63F978">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一、各类安全（包括制动）装置的防护罩、盖齐全可靠。</w:t>
      </w:r>
    </w:p>
    <w:p w14:paraId="1F1EF70F">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二、机械与输电线路（垂直、水平方向）应按规定保持距离。作业时，机械停放应尽可能稳固，臂杆幅度指示器应灵敏可靠。</w:t>
      </w:r>
    </w:p>
    <w:p w14:paraId="69E9D0EA">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三、电缆线应绝缘良好，不得乱拖乱拉。各类机械应具有技术性能牌和上岗操作牌。</w:t>
      </w:r>
    </w:p>
    <w:p w14:paraId="1A3EB695">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四、必须严格执行定期保养制度，做好操作前、操作中和操作后设备的清洁润滑、紧固、调整和防腐工作。严禁机械设备超负荷使用、带病运转和在作业运转中进行维修。机械设备夜间作业必须有充足的照明。</w:t>
      </w:r>
    </w:p>
    <w:p w14:paraId="4640B855">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五、电焊机进出线桩处，必须有防护罩，交流焊机必须加装降压空载保护器，电焊机靠边摆放；接地线接线应固定牢靠，防止松脱；焊钳应保持完好，确保绝缘块无破裂、脱落。</w:t>
      </w:r>
    </w:p>
    <w:p w14:paraId="7E93EC84">
      <w:pPr>
        <w:pStyle w:val="4"/>
        <w:numPr>
          <w:ilvl w:val="1"/>
          <w:numId w:val="0"/>
        </w:numPr>
        <w:spacing w:before="0" w:after="0" w:line="360" w:lineRule="auto"/>
        <w:jc w:val="both"/>
        <w:outlineLvl w:val="1"/>
        <w:rPr>
          <w:rFonts w:hint="eastAsia" w:ascii="宋体" w:hAnsi="宋体" w:eastAsia="宋体" w:cs="宋体"/>
          <w:bCs w:val="0"/>
          <w:color w:val="auto"/>
          <w:sz w:val="24"/>
          <w:szCs w:val="24"/>
        </w:rPr>
      </w:pPr>
      <w:bookmarkStart w:id="283" w:name="_Toc13085"/>
      <w:bookmarkStart w:id="284" w:name="_Toc393374188"/>
      <w:bookmarkStart w:id="285" w:name="_Toc7614"/>
      <w:bookmarkStart w:id="286" w:name="_Toc17556"/>
      <w:bookmarkStart w:id="287" w:name="_Toc16120_WPSOffice_Level2"/>
      <w:bookmarkStart w:id="288" w:name="_Toc30235"/>
      <w:bookmarkStart w:id="289" w:name="_Toc393984734"/>
      <w:bookmarkStart w:id="290" w:name="_Toc12009"/>
      <w:bookmarkStart w:id="291" w:name="_Toc260964024"/>
      <w:bookmarkStart w:id="292" w:name="_Toc21066"/>
      <w:r>
        <w:rPr>
          <w:rFonts w:hint="eastAsia" w:ascii="宋体" w:hAnsi="宋体" w:eastAsia="宋体" w:cs="宋体"/>
          <w:bCs w:val="0"/>
          <w:color w:val="auto"/>
          <w:sz w:val="24"/>
          <w:szCs w:val="24"/>
        </w:rPr>
        <w:t>第五节 防火安全</w:t>
      </w:r>
      <w:bookmarkEnd w:id="283"/>
      <w:bookmarkEnd w:id="284"/>
      <w:bookmarkEnd w:id="285"/>
      <w:bookmarkEnd w:id="286"/>
      <w:bookmarkEnd w:id="287"/>
      <w:bookmarkEnd w:id="288"/>
      <w:bookmarkEnd w:id="289"/>
      <w:bookmarkEnd w:id="290"/>
      <w:bookmarkEnd w:id="291"/>
      <w:bookmarkEnd w:id="292"/>
    </w:p>
    <w:p w14:paraId="6B108528">
      <w:pPr>
        <w:keepNext w:val="0"/>
        <w:keepLines w:val="0"/>
        <w:pageBreakBefore w:val="0"/>
        <w:widowControl w:val="0"/>
        <w:kinsoku/>
        <w:wordWrap/>
        <w:overflowPunct/>
        <w:topLinePunct w:val="0"/>
        <w:autoSpaceDE/>
        <w:autoSpaceDN/>
        <w:bidi w:val="0"/>
        <w:adjustRightInd/>
        <w:snapToGrid/>
        <w:spacing w:line="360" w:lineRule="auto"/>
        <w:ind w:right="-12"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一、建立项目部、施工队、班组三级防火责任制，明确职责。</w:t>
      </w:r>
    </w:p>
    <w:p w14:paraId="55B68E2A">
      <w:pPr>
        <w:keepNext w:val="0"/>
        <w:keepLines w:val="0"/>
        <w:pageBreakBefore w:val="0"/>
        <w:widowControl w:val="0"/>
        <w:kinsoku/>
        <w:wordWrap/>
        <w:overflowPunct/>
        <w:topLinePunct w:val="0"/>
        <w:autoSpaceDE/>
        <w:autoSpaceDN/>
        <w:bidi w:val="0"/>
        <w:adjustRightInd/>
        <w:snapToGrid/>
        <w:spacing w:line="360" w:lineRule="auto"/>
        <w:ind w:right="-12"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二、重点防火部位，仓库、施工现场应配置相应的消防器材。施工现场用电，应严格执行有关规定，加强电源管理，防止发生电气火灾。</w:t>
      </w:r>
    </w:p>
    <w:p w14:paraId="10FB3646">
      <w:pPr>
        <w:keepNext w:val="0"/>
        <w:keepLines w:val="0"/>
        <w:pageBreakBefore w:val="0"/>
        <w:widowControl w:val="0"/>
        <w:kinsoku/>
        <w:wordWrap/>
        <w:overflowPunct/>
        <w:topLinePunct w:val="0"/>
        <w:autoSpaceDE/>
        <w:autoSpaceDN/>
        <w:bidi w:val="0"/>
        <w:adjustRightInd/>
        <w:snapToGrid/>
        <w:spacing w:line="360" w:lineRule="auto"/>
        <w:ind w:right="-12"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三、焊、割作业点与氧气瓶、乙炔瓶等危险物品的距离不得少于10m，与易燃爆物品的距离不得少于30m。</w:t>
      </w:r>
    </w:p>
    <w:p w14:paraId="34DFB86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四、动火作业按要求配备灭火器材和监护人员。</w:t>
      </w:r>
    </w:p>
    <w:p w14:paraId="1D9BF0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lang w:val="en-US" w:eastAsia="zh-CN"/>
        </w:rPr>
        <w:t>五、</w:t>
      </w:r>
      <w:r>
        <w:rPr>
          <w:rFonts w:hint="eastAsia" w:ascii="宋体" w:hAnsi="宋体" w:cs="宋体"/>
          <w:color w:val="auto"/>
          <w:sz w:val="24"/>
          <w:szCs w:val="24"/>
        </w:rPr>
        <w:t>焊割作业必须严格执行动火“十不烧”的规定。做到氧气瓶有罩、安全阀、压力表完好有效，严禁沾染油脂；乙炔瓶必须装有防回火装置，压力表、安全阀完好有效。暂放和使用时必须靠边、垂直，固定捆绑；氧气瓶、乙炔瓶之间的安全距离不得少于5m，距明火不得少于10m，并按照安全规程搬运，不准碰撞、滚运；注意与相关联单位动火点的气瓶保持安全距离。</w:t>
      </w:r>
    </w:p>
    <w:p w14:paraId="53C3F0A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lang w:val="en-US" w:eastAsia="zh-CN"/>
        </w:rPr>
        <w:t>六</w:t>
      </w:r>
      <w:r>
        <w:rPr>
          <w:rFonts w:hint="eastAsia" w:ascii="宋体" w:hAnsi="宋体" w:cs="宋体"/>
          <w:color w:val="auto"/>
          <w:sz w:val="24"/>
          <w:szCs w:val="24"/>
        </w:rPr>
        <w:t>、气瓶不得直接用铁丝等金属固定在安全防护栏杆和金属地面上，必须在气瓶瓶体与栏杆、地面有橡胶皮等绝缘材料隔断，防止因漏电导致气瓶发生意外；氧气瓶、乙炔瓶引出的胶皮管两端必须用管夹固定，割炬、阀门等接口处不得有泄露，确保气割作业安全。</w:t>
      </w:r>
      <w:bookmarkStart w:id="470" w:name="_GoBack"/>
      <w:bookmarkEnd w:id="470"/>
    </w:p>
    <w:p w14:paraId="308B70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七、4-2、4-2行车上动火作业点敷设石棉布做好防火星坠落措施，地面罩式炉四周使用石棉布遮盖防止火星落入地下室，对地面作业人员进行交底，动火作业时对罩式炉周围做好监护。</w:t>
      </w:r>
    </w:p>
    <w:p w14:paraId="5C8855A6">
      <w:pPr>
        <w:pStyle w:val="4"/>
        <w:numPr>
          <w:ilvl w:val="1"/>
          <w:numId w:val="0"/>
        </w:numPr>
        <w:spacing w:before="0" w:after="0" w:line="360" w:lineRule="auto"/>
        <w:jc w:val="both"/>
        <w:outlineLvl w:val="1"/>
        <w:rPr>
          <w:rFonts w:hint="eastAsia" w:ascii="宋体" w:hAnsi="宋体" w:eastAsia="宋体" w:cs="宋体"/>
          <w:bCs w:val="0"/>
          <w:color w:val="auto"/>
          <w:sz w:val="24"/>
          <w:szCs w:val="24"/>
        </w:rPr>
      </w:pPr>
      <w:bookmarkStart w:id="293" w:name="_Toc22225_WPSOffice_Level2"/>
      <w:bookmarkStart w:id="294" w:name="_Toc12426"/>
      <w:bookmarkStart w:id="295" w:name="_Toc29773"/>
      <w:bookmarkStart w:id="296" w:name="_Toc393374189"/>
      <w:bookmarkStart w:id="297" w:name="_Toc4147"/>
      <w:bookmarkStart w:id="298" w:name="_Toc14550"/>
      <w:bookmarkStart w:id="299" w:name="_Toc31503"/>
      <w:bookmarkStart w:id="300" w:name="_Toc260964025"/>
      <w:bookmarkStart w:id="301" w:name="_Toc25386"/>
      <w:bookmarkStart w:id="302" w:name="_Toc393984735"/>
      <w:r>
        <w:rPr>
          <w:rFonts w:hint="eastAsia" w:ascii="宋体" w:hAnsi="宋体" w:eastAsia="宋体" w:cs="宋体"/>
          <w:bCs w:val="0"/>
          <w:color w:val="auto"/>
          <w:sz w:val="24"/>
          <w:szCs w:val="24"/>
        </w:rPr>
        <w:t>第六节 起重作业</w:t>
      </w:r>
      <w:bookmarkEnd w:id="293"/>
      <w:bookmarkEnd w:id="294"/>
      <w:bookmarkEnd w:id="295"/>
    </w:p>
    <w:p w14:paraId="2160A617">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lang w:val="en-US" w:eastAsia="zh-CN"/>
        </w:rPr>
        <w:t>一、</w:t>
      </w:r>
      <w:r>
        <w:rPr>
          <w:rFonts w:hint="eastAsia" w:ascii="宋体" w:hAnsi="宋体" w:cs="宋体"/>
          <w:color w:val="auto"/>
          <w:sz w:val="24"/>
          <w:szCs w:val="24"/>
        </w:rPr>
        <w:t>起重指挥人员持证，指挥袖标、口哨、证备全，持旗指挥，手势指挥禁止带手套，使用的绳扣认真检查，严禁超负荷起吊。吊运工机具或材料时，严格按标准化作业，遵守“十不吊”的原则，所用的钢丝绳要有足够的安全系数，必须安全可靠方能使用。</w:t>
      </w:r>
    </w:p>
    <w:p w14:paraId="3F8CD293">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lang w:val="en-US" w:eastAsia="zh-CN"/>
        </w:rPr>
        <w:t>二、</w:t>
      </w:r>
      <w:r>
        <w:rPr>
          <w:rFonts w:hint="eastAsia" w:ascii="宋体" w:hAnsi="宋体" w:cs="宋体"/>
          <w:color w:val="auto"/>
          <w:sz w:val="24"/>
          <w:szCs w:val="24"/>
        </w:rPr>
        <w:t>向作业人员进行书面交底，配发的工器具和劳防用品符合岗位要求。</w:t>
      </w:r>
    </w:p>
    <w:p w14:paraId="58BAC112">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lang w:val="en-US" w:eastAsia="zh-CN"/>
        </w:rPr>
        <w:t>三、</w:t>
      </w:r>
      <w:r>
        <w:rPr>
          <w:rFonts w:hint="eastAsia" w:ascii="宋体" w:hAnsi="宋体" w:cs="宋体"/>
          <w:color w:val="auto"/>
          <w:sz w:val="24"/>
          <w:szCs w:val="24"/>
        </w:rPr>
        <w:t>使用起重设备如：行车，必须专人指挥，指挥信号要明确，口令要清楚，手势要准确，严禁多人指挥。指吊人员必须跟车指挥，并负责沿途鸣哨警示疏散吊运范围内、途经吊运路线下的人员避让。吊索、吊具在使用前必须认真检查，确认无误后方可使。</w:t>
      </w:r>
    </w:p>
    <w:p w14:paraId="1F65C5A7">
      <w:pPr>
        <w:pStyle w:val="4"/>
        <w:numPr>
          <w:ilvl w:val="1"/>
          <w:numId w:val="0"/>
        </w:numPr>
        <w:spacing w:before="0" w:after="0" w:line="360" w:lineRule="auto"/>
        <w:jc w:val="both"/>
        <w:outlineLvl w:val="1"/>
        <w:rPr>
          <w:rFonts w:hint="eastAsia" w:ascii="宋体" w:hAnsi="宋体" w:eastAsia="宋体" w:cs="宋体"/>
          <w:bCs w:val="0"/>
          <w:color w:val="auto"/>
          <w:sz w:val="24"/>
          <w:szCs w:val="24"/>
          <w:lang w:val="en-US" w:eastAsia="zh-CN"/>
        </w:rPr>
      </w:pPr>
      <w:bookmarkStart w:id="303" w:name="_Toc26884"/>
      <w:bookmarkStart w:id="304" w:name="_Toc32552"/>
      <w:bookmarkStart w:id="305" w:name="_Toc24030"/>
      <w:bookmarkStart w:id="306" w:name="_Toc380068111"/>
      <w:bookmarkStart w:id="307" w:name="_Toc22369"/>
      <w:bookmarkStart w:id="308" w:name="_Toc3946"/>
      <w:bookmarkStart w:id="309" w:name="_Toc1559"/>
      <w:bookmarkStart w:id="310" w:name="_Toc11372"/>
      <w:r>
        <w:rPr>
          <w:rFonts w:hint="eastAsia" w:ascii="宋体" w:hAnsi="宋体" w:eastAsia="宋体" w:cs="宋体"/>
          <w:bCs w:val="0"/>
          <w:color w:val="auto"/>
          <w:sz w:val="24"/>
          <w:szCs w:val="24"/>
          <w:lang w:val="en-US" w:eastAsia="zh-CN"/>
        </w:rPr>
        <w:t>第七节 防火安全</w:t>
      </w:r>
      <w:bookmarkEnd w:id="303"/>
      <w:bookmarkEnd w:id="304"/>
      <w:bookmarkEnd w:id="305"/>
      <w:bookmarkEnd w:id="306"/>
      <w:bookmarkEnd w:id="307"/>
      <w:bookmarkEnd w:id="308"/>
      <w:bookmarkEnd w:id="309"/>
      <w:bookmarkEnd w:id="310"/>
    </w:p>
    <w:p w14:paraId="106460D8">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一、建立项目部、施工队、班组三级防火责任制，明确职责。</w:t>
      </w:r>
    </w:p>
    <w:p w14:paraId="40C385E8">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二、重点防火部位，施工现场应配置相应的消防器材。施工现场用电，应严格执行有关规定，加强电源管理，防止发生电气火灾。</w:t>
      </w:r>
    </w:p>
    <w:p w14:paraId="4DCF734C">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三、焊、割作业点与氧气瓶、乙炔瓶等危险物品的距离不得少于10m，与易燃爆物品的距离不得少于30m。</w:t>
      </w:r>
    </w:p>
    <w:p w14:paraId="2C575358">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四、高空焊接作业，在动火点处采取遮挡措施，防止火花飞溅，在焊接点下方做好易燃易爆品的清理工作，并派专人进行监护。</w:t>
      </w:r>
    </w:p>
    <w:p w14:paraId="371DA8A3">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五、电气梁动火动火作业结束后，监火人除在半小时至四十五分钟内到现场进行检查、确认外，一小时至一个半小时之内，必须到现场再进行一次检查。</w:t>
      </w:r>
    </w:p>
    <w:p w14:paraId="2148EBA8">
      <w:pPr>
        <w:pStyle w:val="4"/>
        <w:numPr>
          <w:ilvl w:val="1"/>
          <w:numId w:val="0"/>
        </w:numPr>
        <w:spacing w:before="0" w:after="0" w:line="360" w:lineRule="auto"/>
        <w:jc w:val="both"/>
        <w:outlineLvl w:val="1"/>
        <w:rPr>
          <w:rFonts w:hint="eastAsia" w:ascii="宋体" w:hAnsi="宋体" w:eastAsia="宋体" w:cs="宋体"/>
          <w:bCs w:val="0"/>
          <w:color w:val="auto"/>
          <w:sz w:val="24"/>
          <w:szCs w:val="24"/>
        </w:rPr>
      </w:pPr>
      <w:bookmarkStart w:id="311" w:name="_Toc2794"/>
      <w:bookmarkStart w:id="312" w:name="_Toc30375_WPSOffice_Level2"/>
      <w:bookmarkStart w:id="313" w:name="_Toc23804"/>
      <w:r>
        <w:rPr>
          <w:rFonts w:hint="eastAsia" w:ascii="宋体" w:hAnsi="宋体" w:eastAsia="宋体" w:cs="宋体"/>
          <w:bCs w:val="0"/>
          <w:color w:val="auto"/>
          <w:sz w:val="24"/>
          <w:szCs w:val="24"/>
          <w:lang w:val="en-US" w:eastAsia="zh-CN"/>
        </w:rPr>
        <w:t xml:space="preserve">第八节 </w:t>
      </w:r>
      <w:r>
        <w:rPr>
          <w:rFonts w:hint="eastAsia" w:ascii="宋体" w:hAnsi="宋体" w:eastAsia="宋体" w:cs="宋体"/>
          <w:bCs w:val="0"/>
          <w:color w:val="auto"/>
          <w:sz w:val="24"/>
          <w:szCs w:val="24"/>
        </w:rPr>
        <w:t>其它施工安全注意事项</w:t>
      </w:r>
      <w:bookmarkEnd w:id="296"/>
      <w:bookmarkEnd w:id="297"/>
      <w:bookmarkEnd w:id="298"/>
      <w:bookmarkEnd w:id="299"/>
      <w:bookmarkEnd w:id="300"/>
      <w:bookmarkEnd w:id="301"/>
      <w:bookmarkEnd w:id="302"/>
      <w:bookmarkEnd w:id="311"/>
      <w:bookmarkEnd w:id="312"/>
      <w:bookmarkEnd w:id="313"/>
    </w:p>
    <w:p w14:paraId="1F7078CD">
      <w:pPr>
        <w:spacing w:line="360" w:lineRule="auto"/>
        <w:ind w:right="-12"/>
        <w:rPr>
          <w:rFonts w:hint="eastAsia" w:ascii="宋体" w:hAnsi="宋体" w:cs="宋体"/>
          <w:color w:val="auto"/>
          <w:sz w:val="24"/>
          <w:szCs w:val="24"/>
        </w:rPr>
      </w:pPr>
      <w:r>
        <w:rPr>
          <w:rFonts w:hint="eastAsia" w:ascii="宋体" w:hAnsi="宋体" w:cs="宋体"/>
          <w:color w:val="auto"/>
          <w:sz w:val="24"/>
          <w:szCs w:val="24"/>
        </w:rPr>
        <w:t xml:space="preserve">    为了确保施工安全，优质、高效地完成施工任务，确保全体施工作业人员的人身和设备安全，实现“安全第一，事故为零”的目标，</w:t>
      </w:r>
      <w:r>
        <w:rPr>
          <w:rFonts w:hint="eastAsia" w:ascii="宋体" w:hAnsi="宋体" w:cs="宋体"/>
          <w:color w:val="auto"/>
          <w:sz w:val="24"/>
          <w:szCs w:val="24"/>
          <w:lang w:val="en-US" w:eastAsia="zh-CN"/>
        </w:rPr>
        <w:t>除</w:t>
      </w:r>
      <w:r>
        <w:rPr>
          <w:rFonts w:hint="eastAsia" w:ascii="宋体" w:hAnsi="宋体" w:cs="宋体"/>
          <w:color w:val="auto"/>
          <w:sz w:val="24"/>
          <w:szCs w:val="24"/>
        </w:rPr>
        <w:t>执行国家有关安全生产法律、法规、标准、规定和制度外，还必须严格执行以下几点要求：</w:t>
      </w:r>
    </w:p>
    <w:p w14:paraId="3AB7E16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一、凡参加项目的施工作业人员，必须服从统一指挥。</w:t>
      </w:r>
    </w:p>
    <w:p w14:paraId="5F9FF3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二、施工班组接受任务后，必须及时进行调查，对未知情况及时了解，弄清现场的危险因素，针对性的制定作业方案，填写“危险预知卡”，需要动火的作业项目及时办理好“动火申请许可证”。</w:t>
      </w:r>
    </w:p>
    <w:p w14:paraId="22EBAC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三、施工人员进入现场必须穿戴好劳防用品，按照公司规定佩证上岗，自觉接受现场安全人员的检查，严格执行标准化作业，及时对隐患进行整改，做到“三不伤害”，严惩违章、违纪行为。</w:t>
      </w:r>
    </w:p>
    <w:p w14:paraId="4ACE548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四、施工单位必须对进入现场的工器具作全面、严格的安全检查，决不允许将不符合安全使用要求的工器具带进现场，由本单位施工员、安全员负责二次确认把关；一经检查发现有不符合工器具，将严肃处理。</w:t>
      </w:r>
    </w:p>
    <w:p w14:paraId="39418B8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五、所有施工人员必须严格执行现场标准化作业，不准在施工现场和禁烟场所吸烟，不准随处休息，严禁喝酒、酒后上岗。</w:t>
      </w:r>
    </w:p>
    <w:p w14:paraId="11C5B68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六、施工作业时，不得随意乱摆乱放，安全通道必须保证畅通。</w:t>
      </w:r>
    </w:p>
    <w:p w14:paraId="2892C8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七、凡特种作业人员必须携带有效的“特殊工种操作证”，在复证期间的人员，必须持特殊工种考培部门的审证证明单；严禁无证或无证明者从事特种作业。</w:t>
      </w:r>
    </w:p>
    <w:p w14:paraId="0FD6AC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sz w:val="24"/>
          <w:szCs w:val="24"/>
          <w:lang w:val="en-US" w:eastAsia="zh-CN"/>
        </w:rPr>
      </w:pPr>
      <w:r>
        <w:rPr>
          <w:rFonts w:hint="eastAsia" w:ascii="宋体" w:hAnsi="宋体" w:cs="宋体"/>
          <w:color w:val="auto"/>
          <w:sz w:val="24"/>
          <w:szCs w:val="24"/>
        </w:rPr>
        <w:t>八、</w:t>
      </w:r>
      <w:r>
        <w:rPr>
          <w:rFonts w:hint="eastAsia" w:ascii="宋体" w:hAnsi="宋体" w:cs="宋体"/>
          <w:color w:val="auto"/>
          <w:sz w:val="24"/>
          <w:szCs w:val="24"/>
          <w:lang w:val="en-US" w:eastAsia="zh-CN"/>
        </w:rPr>
        <w:t>线切割区域做好警示圈围，无关人员禁止入内。</w:t>
      </w:r>
    </w:p>
    <w:p w14:paraId="0BD110B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lang w:val="en-US" w:eastAsia="zh-CN"/>
        </w:rPr>
        <w:t>九、切割作业</w:t>
      </w:r>
      <w:r>
        <w:rPr>
          <w:rFonts w:hint="eastAsia" w:ascii="宋体" w:hAnsi="宋体" w:cs="宋体"/>
          <w:color w:val="auto"/>
          <w:sz w:val="24"/>
          <w:szCs w:val="24"/>
        </w:rPr>
        <w:t>时，作业人员戴好护目镜和防尘口罩，做好个体防护。</w:t>
      </w:r>
    </w:p>
    <w:p w14:paraId="47D7103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十、</w:t>
      </w:r>
      <w:bookmarkStart w:id="314" w:name="_Toc393984746"/>
      <w:bookmarkStart w:id="315" w:name="_Toc393374200"/>
      <w:bookmarkStart w:id="316" w:name="_Toc12434"/>
      <w:r>
        <w:rPr>
          <w:rFonts w:hint="eastAsia" w:ascii="宋体" w:hAnsi="宋体" w:cs="宋体"/>
          <w:color w:val="auto"/>
          <w:sz w:val="24"/>
          <w:szCs w:val="24"/>
        </w:rPr>
        <w:t>及时将施工区域的一切废物清理干净，认真做好清理、清扫工作，实现现场工完料清、场地清，收工时全面检查无火种、无隐患遗留。</w:t>
      </w:r>
    </w:p>
    <w:p w14:paraId="7CB895F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十一、打击作业时，人员相互配合，互相提醒，严禁戴手套打大锤。</w:t>
      </w:r>
    </w:p>
    <w:p w14:paraId="10FAED5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十二、在进行打磨、切割作业时，作业人员戴好护目镜，防止碎屑溅入眼睛，备件搬运过程中注意相互配合，防止挤压或砸人。</w:t>
      </w:r>
    </w:p>
    <w:p w14:paraId="3516AEA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十</w:t>
      </w:r>
      <w:r>
        <w:rPr>
          <w:rFonts w:hint="eastAsia" w:ascii="宋体" w:hAnsi="宋体" w:cs="宋体"/>
          <w:color w:val="auto"/>
          <w:sz w:val="24"/>
          <w:szCs w:val="24"/>
          <w:lang w:val="en-US" w:eastAsia="zh-CN"/>
        </w:rPr>
        <w:t>三</w:t>
      </w:r>
      <w:r>
        <w:rPr>
          <w:rFonts w:hint="eastAsia" w:ascii="宋体" w:hAnsi="宋体" w:cs="宋体"/>
          <w:color w:val="auto"/>
          <w:sz w:val="24"/>
          <w:szCs w:val="24"/>
        </w:rPr>
        <w:t>、施工区域存在照明不足，应增设临时照明，以免人员发生踏空、跌滑导致受伤。</w:t>
      </w:r>
    </w:p>
    <w:p w14:paraId="6DC54C4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十</w:t>
      </w:r>
      <w:r>
        <w:rPr>
          <w:rFonts w:hint="eastAsia" w:ascii="宋体" w:hAnsi="宋体" w:cs="宋体"/>
          <w:color w:val="auto"/>
          <w:sz w:val="24"/>
          <w:szCs w:val="24"/>
          <w:lang w:val="en-US" w:eastAsia="zh-CN"/>
        </w:rPr>
        <w:t>四</w:t>
      </w:r>
      <w:r>
        <w:rPr>
          <w:rFonts w:hint="eastAsia" w:ascii="宋体" w:hAnsi="宋体" w:cs="宋体"/>
          <w:color w:val="auto"/>
          <w:sz w:val="24"/>
          <w:szCs w:val="24"/>
        </w:rPr>
        <w:t>、 所有作业项目过程中必须做好三方停电挂牌，确认无误后方能进行作业。</w:t>
      </w:r>
    </w:p>
    <w:p w14:paraId="3C69E0D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十</w:t>
      </w:r>
      <w:r>
        <w:rPr>
          <w:rFonts w:hint="eastAsia" w:ascii="宋体" w:hAnsi="宋体" w:cs="宋体"/>
          <w:color w:val="auto"/>
          <w:sz w:val="24"/>
          <w:szCs w:val="24"/>
          <w:lang w:val="en-US" w:eastAsia="zh-CN"/>
        </w:rPr>
        <w:t>五</w:t>
      </w:r>
      <w:r>
        <w:rPr>
          <w:rFonts w:hint="eastAsia" w:ascii="宋体" w:hAnsi="宋体" w:cs="宋体"/>
          <w:color w:val="auto"/>
          <w:sz w:val="24"/>
          <w:szCs w:val="24"/>
        </w:rPr>
        <w:t>、严禁上下交叉同时作业，高空作业的地面必须设安全围栏，并设安全监护人，禁止无关人员进入、穿越施工现场。</w:t>
      </w:r>
    </w:p>
    <w:p w14:paraId="1D79522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十</w:t>
      </w:r>
      <w:r>
        <w:rPr>
          <w:rFonts w:hint="eastAsia" w:ascii="宋体" w:hAnsi="宋体" w:cs="宋体"/>
          <w:color w:val="auto"/>
          <w:sz w:val="24"/>
          <w:szCs w:val="24"/>
          <w:lang w:val="en-US" w:eastAsia="zh-CN"/>
        </w:rPr>
        <w:t>六</w:t>
      </w:r>
      <w:r>
        <w:rPr>
          <w:rFonts w:hint="eastAsia" w:ascii="宋体" w:hAnsi="宋体" w:cs="宋体"/>
          <w:color w:val="auto"/>
          <w:sz w:val="24"/>
          <w:szCs w:val="24"/>
        </w:rPr>
        <w:t>、设备吊装、调试作业中，严禁翻越设备，安全通道科学合理设置。</w:t>
      </w:r>
    </w:p>
    <w:p w14:paraId="79ECD96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lang w:val="en-US" w:eastAsia="zh-CN"/>
        </w:rPr>
        <w:t>十七、</w:t>
      </w:r>
      <w:r>
        <w:rPr>
          <w:rFonts w:hint="eastAsia" w:ascii="宋体" w:hAnsi="宋体" w:cs="宋体"/>
          <w:color w:val="auto"/>
          <w:sz w:val="24"/>
          <w:szCs w:val="24"/>
        </w:rPr>
        <w:t>施工现场做好防盗工作。重要的工器具使用完后，及时归还到仓库；常用工器具妥善保管。</w:t>
      </w:r>
    </w:p>
    <w:p w14:paraId="2CA04E4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十八、用电机具的使用，在使用前由电工做绝缘检查，作好接零接地保护，配漏电保护装置，一机一闸一漏一箱，严禁使用拖线盘，电工搭接电源。</w:t>
      </w:r>
    </w:p>
    <w:p w14:paraId="091A2C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highlight w:val="none"/>
        </w:rPr>
      </w:pPr>
      <w:r>
        <w:rPr>
          <w:rFonts w:hint="eastAsia" w:ascii="宋体" w:hAnsi="宋体" w:cs="宋体"/>
          <w:color w:val="auto"/>
          <w:sz w:val="24"/>
          <w:szCs w:val="24"/>
          <w:highlight w:val="none"/>
          <w:lang w:val="en-US" w:eastAsia="zh-CN"/>
        </w:rPr>
        <w:t>十九、现场临时用电，配电箱</w:t>
      </w:r>
      <w:r>
        <w:rPr>
          <w:rFonts w:hint="eastAsia" w:ascii="宋体" w:hAnsi="宋体" w:cs="宋体"/>
          <w:color w:val="auto"/>
          <w:sz w:val="24"/>
          <w:szCs w:val="24"/>
          <w:highlight w:val="none"/>
        </w:rPr>
        <w:t>金属外壳应作接地或接零保护。现场用电实行“一机一闸、一漏一箱”管理。</w:t>
      </w:r>
    </w:p>
    <w:p w14:paraId="45AFD6AB">
      <w:pPr>
        <w:pStyle w:val="4"/>
        <w:numPr>
          <w:ilvl w:val="1"/>
          <w:numId w:val="0"/>
        </w:numPr>
        <w:spacing w:before="0" w:after="0" w:line="360" w:lineRule="auto"/>
        <w:jc w:val="both"/>
        <w:outlineLvl w:val="1"/>
        <w:rPr>
          <w:rFonts w:hint="default"/>
          <w:highlight w:val="none"/>
          <w:lang w:val="en-US" w:eastAsia="zh-CN"/>
        </w:rPr>
      </w:pPr>
      <w:bookmarkStart w:id="317" w:name="_Toc28149"/>
      <w:r>
        <w:rPr>
          <w:rFonts w:hint="eastAsia" w:ascii="宋体" w:hAnsi="宋体" w:eastAsia="宋体" w:cs="宋体"/>
          <w:bCs w:val="0"/>
          <w:color w:val="auto"/>
          <w:sz w:val="24"/>
          <w:szCs w:val="24"/>
          <w:highlight w:val="none"/>
          <w:lang w:val="en-US" w:eastAsia="zh-CN"/>
        </w:rPr>
        <w:t>第九节 专项安全措施</w:t>
      </w:r>
      <w:bookmarkEnd w:id="317"/>
    </w:p>
    <w:bookmarkEnd w:id="314"/>
    <w:bookmarkEnd w:id="315"/>
    <w:bookmarkEnd w:id="316"/>
    <w:p w14:paraId="5CDDC08C">
      <w:pPr>
        <w:spacing w:line="360" w:lineRule="auto"/>
        <w:ind w:firstLine="480"/>
        <w:jc w:val="left"/>
        <w:rPr>
          <w:rFonts w:hint="eastAsia" w:ascii="宋体" w:hAnsi="宋体" w:cs="宋体"/>
          <w:color w:val="auto"/>
          <w:sz w:val="24"/>
          <w:szCs w:val="24"/>
          <w:highlight w:val="none"/>
          <w:lang w:val="en-US" w:eastAsia="zh-CN"/>
        </w:rPr>
      </w:pPr>
      <w:bookmarkStart w:id="318" w:name="_Toc3825"/>
      <w:bookmarkStart w:id="319" w:name="_Toc14840"/>
      <w:bookmarkStart w:id="320" w:name="_Toc3680"/>
      <w:bookmarkStart w:id="321" w:name="_Toc1627_WPSOffice_Level2"/>
      <w:bookmarkStart w:id="322" w:name="_Toc13686"/>
      <w:r>
        <w:rPr>
          <w:rFonts w:hint="eastAsia" w:ascii="宋体" w:hAnsi="宋体" w:cs="宋体"/>
          <w:color w:val="auto"/>
          <w:sz w:val="24"/>
          <w:szCs w:val="24"/>
          <w:highlight w:val="none"/>
          <w:lang w:val="en-US" w:eastAsia="zh-CN"/>
        </w:rPr>
        <w:t>针对本项目施工的特点，制定了以下专项安全措施。</w:t>
      </w:r>
    </w:p>
    <w:p w14:paraId="658B725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eastAsia="zh-CN"/>
        </w:rPr>
      </w:pPr>
      <w:r>
        <w:rPr>
          <w:rFonts w:hint="eastAsia" w:ascii="宋体" w:hAnsi="宋体" w:cs="宋体"/>
          <w:b w:val="0"/>
          <w:bCs w:val="0"/>
          <w:color w:val="auto"/>
          <w:sz w:val="24"/>
          <w:szCs w:val="24"/>
          <w:highlight w:val="none"/>
          <w:lang w:val="en-US" w:eastAsia="zh-CN"/>
        </w:rPr>
        <w:t>一、</w:t>
      </w:r>
      <w:r>
        <w:rPr>
          <w:rFonts w:hint="eastAsia" w:ascii="宋体" w:hAnsi="宋体" w:eastAsia="宋体" w:cs="宋体"/>
          <w:b w:val="0"/>
          <w:bCs w:val="0"/>
          <w:color w:val="auto"/>
          <w:sz w:val="24"/>
          <w:szCs w:val="24"/>
          <w:highlight w:val="none"/>
          <w:lang w:eastAsia="zh-CN"/>
        </w:rPr>
        <w:t>在对</w:t>
      </w:r>
      <w:r>
        <w:rPr>
          <w:rFonts w:hint="eastAsia" w:ascii="宋体" w:hAnsi="宋体" w:cs="宋体"/>
          <w:b w:val="0"/>
          <w:bCs w:val="0"/>
          <w:color w:val="auto"/>
          <w:sz w:val="24"/>
          <w:szCs w:val="24"/>
          <w:highlight w:val="none"/>
          <w:lang w:val="en-US" w:eastAsia="zh-CN"/>
        </w:rPr>
        <w:t>每台行车</w:t>
      </w:r>
      <w:r>
        <w:rPr>
          <w:rFonts w:hint="eastAsia" w:ascii="宋体" w:hAnsi="宋体" w:eastAsia="宋体" w:cs="宋体"/>
          <w:b w:val="0"/>
          <w:bCs w:val="0"/>
          <w:color w:val="auto"/>
          <w:sz w:val="24"/>
          <w:szCs w:val="24"/>
          <w:highlight w:val="none"/>
          <w:lang w:eastAsia="zh-CN"/>
        </w:rPr>
        <w:t>进行施工作业时，通过警示灯、红白绳划定施工区域及</w:t>
      </w:r>
      <w:r>
        <w:rPr>
          <w:rFonts w:hint="eastAsia" w:ascii="宋体" w:hAnsi="宋体" w:cs="宋体"/>
          <w:b w:val="0"/>
          <w:bCs w:val="0"/>
          <w:color w:val="auto"/>
          <w:sz w:val="24"/>
          <w:szCs w:val="24"/>
          <w:highlight w:val="none"/>
          <w:lang w:val="en-US" w:eastAsia="zh-CN"/>
        </w:rPr>
        <w:t>生产</w:t>
      </w:r>
      <w:r>
        <w:rPr>
          <w:rFonts w:hint="eastAsia" w:ascii="宋体" w:hAnsi="宋体" w:eastAsia="宋体" w:cs="宋体"/>
          <w:b w:val="0"/>
          <w:bCs w:val="0"/>
          <w:color w:val="auto"/>
          <w:sz w:val="24"/>
          <w:szCs w:val="24"/>
          <w:highlight w:val="none"/>
          <w:lang w:eastAsia="zh-CN"/>
        </w:rPr>
        <w:t>区域，使行车与施工人员互不干涉。</w:t>
      </w:r>
    </w:p>
    <w:p w14:paraId="076527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二、在生产区域和施工区域之间需采用硬质隔离的方式设置间距不小于2m的中间隔离带。</w:t>
      </w:r>
    </w:p>
    <w:p w14:paraId="3ADD00E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三、施工方每天在该区域施工前后都需提前告知生产方，同时在施工过程中保持与生产方联络。</w:t>
      </w:r>
    </w:p>
    <w:p w14:paraId="5C7657F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四、在对每台行车进行施工作业时小车内侧轨道拉放生命绳、设置硬质栏杆。</w:t>
      </w:r>
    </w:p>
    <w:p w14:paraId="43BC34A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五、参与项目施工现场所有人员，按照政府防疫要求严格做好现场疫情管控工作，减少人员流动；全程佩戴好口罩，做好个人自我防护和卫生，坚持“防疫三件套”、牢记“防护五还要”。</w:t>
      </w:r>
    </w:p>
    <w:p w14:paraId="3B22028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六、工程机械用车等临时进场时，按照材料车辆报备要求进行报备；所有进场车辆要求，要求供送货司机提供绿色健康码、行程码、核酸检测（72小时内）不允许开窗、全程须佩戴口罩、全程不得下车。车辆进场后，现场人员和司机不接触，由现场安排作业人员卸车。</w:t>
      </w:r>
    </w:p>
    <w:p w14:paraId="047F6B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七、按照公司及业主管理要求，建立疫情日报告和紧急报告制度， 各班组加强相互沟通、协调，信息畅通，配合业主共同做好疫情防控工作。</w:t>
      </w:r>
    </w:p>
    <w:p w14:paraId="2A86E367">
      <w:pPr>
        <w:pStyle w:val="4"/>
        <w:numPr>
          <w:ilvl w:val="1"/>
          <w:numId w:val="0"/>
        </w:numPr>
        <w:spacing w:before="0" w:after="0" w:line="360" w:lineRule="auto"/>
        <w:jc w:val="both"/>
        <w:outlineLvl w:val="1"/>
        <w:rPr>
          <w:rFonts w:hint="default"/>
          <w:highlight w:val="none"/>
          <w:lang w:val="en-US" w:eastAsia="zh-CN"/>
        </w:rPr>
      </w:pPr>
      <w:bookmarkStart w:id="323" w:name="_Toc2748"/>
      <w:r>
        <w:rPr>
          <w:rFonts w:hint="eastAsia" w:ascii="宋体" w:hAnsi="宋体" w:eastAsia="宋体" w:cs="宋体"/>
          <w:bCs w:val="0"/>
          <w:color w:val="auto"/>
          <w:sz w:val="24"/>
          <w:szCs w:val="24"/>
          <w:highlight w:val="none"/>
          <w:lang w:val="en-US" w:eastAsia="zh-CN"/>
        </w:rPr>
        <w:t>第十节 监测监控措施</w:t>
      </w:r>
      <w:bookmarkEnd w:id="323"/>
    </w:p>
    <w:p w14:paraId="651FF79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一、建立、健全各级安全生产责任制，责任落实到人；进行全面的针对性的安全技术交底；</w:t>
      </w:r>
    </w:p>
    <w:p w14:paraId="1AFE1D2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二、每个项目有明确的安全指标和包括奖惩办法在内的监控保证措施，按项目制定具体保证措施和内容；</w:t>
      </w:r>
    </w:p>
    <w:p w14:paraId="480CD44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三、特种作业人员必须经培训考试合格后持证上岗；新职工必须进行公司、厂（队）和班组三级教育；</w:t>
      </w:r>
    </w:p>
    <w:p w14:paraId="2E88AE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四、建立定期安全检查制度，查出隐患必须及时整改；进入施工现场，必须遵章守纪，佩戴安全帽；施工现场按规定悬挂“五牌二图”与安全标牌。设置警戒线，每天开工前和下班前各检查1次，发现问题及时整改。</w:t>
      </w:r>
    </w:p>
    <w:p w14:paraId="05356FD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五、施工用电中临时照明、配电箱、开关箱、架空线、接地接零等部分必须严格按规程操作、布置。电工必须持证上岗。</w:t>
      </w:r>
    </w:p>
    <w:p w14:paraId="74DF599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六、大型机械的保险、限位、防护、指示器等必须齐全可靠，驾驶、指挥人员必须持有效证件上岗，必须按规程要求进行操作，专人监控；</w:t>
      </w:r>
    </w:p>
    <w:p w14:paraId="711757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七、为保证本工程的顺利进行及施工人员的安全，我公司在项目实施过程中将加强安全管理，严格执行安全操作规程，杜绝人身、设备及火灾安全事故。我们将遵照有关建筑施工安装的安全规程，并满足国家、部颁发的有关安全的法律和法规要求，接受业主方的安全教育，现场采取防护和隔离措施，在现场设专职安全员和保卫人员，负责现场的安全、保卫工作。对施工区域进出通道设专人监护，持本项目准入证的人员方可进入施工区域，无关人员一律不得入内。作业现场实施封闭管理，无关人员禁止入内。</w:t>
      </w:r>
    </w:p>
    <w:p w14:paraId="0A84D49B">
      <w:pPr>
        <w:rPr>
          <w:rFonts w:hint="default"/>
          <w:lang w:val="en-US" w:eastAsia="zh-CN"/>
        </w:rPr>
        <w:sectPr>
          <w:pgSz w:w="11850" w:h="16783"/>
          <w:pgMar w:top="1440" w:right="1797" w:bottom="1440" w:left="1797" w:header="851" w:footer="992" w:gutter="0"/>
          <w:pgNumType w:fmt="decimal"/>
          <w:cols w:space="720" w:num="1"/>
          <w:docGrid w:linePitch="312" w:charSpace="0"/>
        </w:sectPr>
      </w:pPr>
    </w:p>
    <w:p w14:paraId="4208861F">
      <w:pPr>
        <w:pStyle w:val="4"/>
        <w:numPr>
          <w:ilvl w:val="1"/>
          <w:numId w:val="0"/>
        </w:numPr>
        <w:spacing w:before="0" w:after="0" w:line="360" w:lineRule="auto"/>
        <w:jc w:val="both"/>
        <w:outlineLvl w:val="1"/>
        <w:rPr>
          <w:rFonts w:hint="eastAsia" w:ascii="宋体" w:hAnsi="宋体" w:eastAsia="宋体" w:cs="宋体"/>
          <w:bCs w:val="0"/>
          <w:color w:val="auto"/>
          <w:sz w:val="24"/>
          <w:szCs w:val="24"/>
          <w:highlight w:val="none"/>
          <w:lang w:val="en-US" w:eastAsia="zh-CN"/>
        </w:rPr>
      </w:pPr>
      <w:bookmarkStart w:id="324" w:name="_Toc13665"/>
      <w:bookmarkStart w:id="325" w:name="_Toc24131"/>
      <w:r>
        <w:rPr>
          <w:rFonts w:hint="eastAsia" w:ascii="宋体" w:hAnsi="宋体" w:eastAsia="宋体" w:cs="宋体"/>
          <w:bCs w:val="0"/>
          <w:color w:val="auto"/>
          <w:sz w:val="24"/>
          <w:szCs w:val="24"/>
          <w:highlight w:val="none"/>
          <w:lang w:val="en-US" w:eastAsia="zh-CN"/>
        </w:rPr>
        <w:t>第十一节 安全措施实施计划</w:t>
      </w:r>
      <w:bookmarkEnd w:id="324"/>
      <w:bookmarkEnd w:id="325"/>
    </w:p>
    <w:p w14:paraId="5C06322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安全措施实施计划如下表6-1所示：</w:t>
      </w:r>
    </w:p>
    <w:tbl>
      <w:tblPr>
        <w:tblStyle w:val="23"/>
        <w:tblpPr w:leftFromText="180" w:rightFromText="180" w:vertAnchor="text" w:horzAnchor="page" w:tblpX="1709" w:tblpY="355"/>
        <w:tblOverlap w:val="never"/>
        <w:tblW w:w="0" w:type="auto"/>
        <w:tblInd w:w="0" w:type="dxa"/>
        <w:tblLayout w:type="fixed"/>
        <w:tblCellMar>
          <w:top w:w="0" w:type="dxa"/>
          <w:left w:w="30" w:type="dxa"/>
          <w:bottom w:w="0" w:type="dxa"/>
          <w:right w:w="30" w:type="dxa"/>
        </w:tblCellMar>
      </w:tblPr>
      <w:tblGrid>
        <w:gridCol w:w="4242"/>
        <w:gridCol w:w="1438"/>
        <w:gridCol w:w="1438"/>
        <w:gridCol w:w="1438"/>
      </w:tblGrid>
      <w:tr w14:paraId="23FD0894">
        <w:tblPrEx>
          <w:tblCellMar>
            <w:top w:w="0" w:type="dxa"/>
            <w:left w:w="30" w:type="dxa"/>
            <w:bottom w:w="0" w:type="dxa"/>
            <w:right w:w="30" w:type="dxa"/>
          </w:tblCellMar>
        </w:tblPrEx>
        <w:trPr>
          <w:trHeight w:val="452" w:hRule="atLeast"/>
        </w:trPr>
        <w:tc>
          <w:tcPr>
            <w:tcW w:w="4242" w:type="dxa"/>
            <w:tcBorders>
              <w:top w:val="single" w:color="auto" w:sz="6" w:space="0"/>
              <w:left w:val="single" w:color="auto" w:sz="6" w:space="0"/>
              <w:bottom w:val="single" w:color="auto" w:sz="6" w:space="0"/>
              <w:right w:val="single" w:color="auto" w:sz="6" w:space="0"/>
            </w:tcBorders>
            <w:noWrap w:val="0"/>
            <w:vAlign w:val="center"/>
          </w:tcPr>
          <w:p w14:paraId="2339833E">
            <w:pPr>
              <w:tabs>
                <w:tab w:val="left" w:pos="705"/>
                <w:tab w:val="left" w:pos="930"/>
              </w:tabs>
              <w:ind w:left="0" w:leftChars="0" w:right="-11" w:firstLine="0" w:firstLineChars="0"/>
              <w:jc w:val="center"/>
              <w:outlineLvl w:val="2"/>
              <w:rPr>
                <w:rFonts w:hint="eastAsia" w:ascii="宋体" w:hAnsi="宋体"/>
                <w:b/>
                <w:sz w:val="28"/>
                <w:szCs w:val="28"/>
                <w:highlight w:val="none"/>
              </w:rPr>
            </w:pPr>
            <w:r>
              <w:rPr>
                <w:rFonts w:hint="eastAsia" w:ascii="宋体" w:hAnsi="宋体"/>
                <w:b/>
                <w:sz w:val="28"/>
                <w:szCs w:val="28"/>
                <w:highlight w:val="none"/>
              </w:rPr>
              <w:t>类别</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524EFF4B">
            <w:pPr>
              <w:tabs>
                <w:tab w:val="left" w:pos="705"/>
                <w:tab w:val="left" w:pos="930"/>
              </w:tabs>
              <w:ind w:left="0" w:leftChars="0" w:right="-11" w:firstLine="0" w:firstLineChars="0"/>
              <w:jc w:val="center"/>
              <w:outlineLvl w:val="2"/>
              <w:rPr>
                <w:rFonts w:hint="eastAsia" w:ascii="宋体" w:hAnsi="宋体"/>
                <w:b/>
                <w:sz w:val="28"/>
                <w:szCs w:val="28"/>
                <w:highlight w:val="none"/>
              </w:rPr>
            </w:pPr>
            <w:r>
              <w:rPr>
                <w:rFonts w:hint="eastAsia" w:ascii="宋体" w:hAnsi="宋体"/>
                <w:b/>
                <w:sz w:val="28"/>
                <w:szCs w:val="28"/>
                <w:highlight w:val="none"/>
              </w:rPr>
              <w:t>单位</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1F76F570">
            <w:pPr>
              <w:tabs>
                <w:tab w:val="left" w:pos="705"/>
                <w:tab w:val="left" w:pos="930"/>
              </w:tabs>
              <w:ind w:left="0" w:leftChars="0" w:right="-11" w:firstLine="0" w:firstLineChars="0"/>
              <w:jc w:val="center"/>
              <w:outlineLvl w:val="2"/>
              <w:rPr>
                <w:rFonts w:hint="eastAsia" w:ascii="宋体" w:hAnsi="宋体"/>
                <w:b/>
                <w:sz w:val="28"/>
                <w:szCs w:val="28"/>
                <w:highlight w:val="none"/>
              </w:rPr>
            </w:pPr>
            <w:r>
              <w:rPr>
                <w:rFonts w:hint="eastAsia" w:ascii="宋体" w:hAnsi="宋体"/>
                <w:b/>
                <w:sz w:val="28"/>
                <w:szCs w:val="28"/>
                <w:highlight w:val="none"/>
              </w:rPr>
              <w:t>数量</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3B8B2459">
            <w:pPr>
              <w:tabs>
                <w:tab w:val="left" w:pos="705"/>
                <w:tab w:val="left" w:pos="930"/>
              </w:tabs>
              <w:ind w:left="0" w:leftChars="0" w:right="-11" w:firstLine="0" w:firstLineChars="0"/>
              <w:jc w:val="center"/>
              <w:outlineLvl w:val="2"/>
              <w:rPr>
                <w:rFonts w:hint="eastAsia" w:ascii="宋体" w:hAnsi="宋体"/>
                <w:b/>
                <w:sz w:val="28"/>
                <w:szCs w:val="28"/>
                <w:highlight w:val="none"/>
              </w:rPr>
            </w:pPr>
            <w:r>
              <w:rPr>
                <w:rFonts w:hint="eastAsia" w:ascii="宋体" w:hAnsi="宋体"/>
                <w:b/>
                <w:sz w:val="28"/>
                <w:szCs w:val="28"/>
                <w:highlight w:val="none"/>
              </w:rPr>
              <w:t>备注</w:t>
            </w:r>
          </w:p>
        </w:tc>
      </w:tr>
      <w:tr w14:paraId="0CF24A27">
        <w:tblPrEx>
          <w:tblCellMar>
            <w:top w:w="0" w:type="dxa"/>
            <w:left w:w="30" w:type="dxa"/>
            <w:bottom w:w="0" w:type="dxa"/>
            <w:right w:w="30" w:type="dxa"/>
          </w:tblCellMar>
        </w:tblPrEx>
        <w:trPr>
          <w:trHeight w:val="452" w:hRule="atLeast"/>
        </w:trPr>
        <w:tc>
          <w:tcPr>
            <w:tcW w:w="4242" w:type="dxa"/>
            <w:tcBorders>
              <w:top w:val="single" w:color="auto" w:sz="6" w:space="0"/>
              <w:left w:val="single" w:color="auto" w:sz="6" w:space="0"/>
              <w:bottom w:val="single" w:color="auto" w:sz="6" w:space="0"/>
              <w:right w:val="single" w:color="auto" w:sz="6" w:space="0"/>
            </w:tcBorders>
            <w:noWrap w:val="0"/>
            <w:vAlign w:val="center"/>
          </w:tcPr>
          <w:p w14:paraId="7887203C">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安全标志</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75E87A0C">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块</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2DF63F3D">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8</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78FA9223">
            <w:pPr>
              <w:tabs>
                <w:tab w:val="left" w:pos="705"/>
                <w:tab w:val="left" w:pos="930"/>
              </w:tabs>
              <w:ind w:right="-11"/>
              <w:jc w:val="center"/>
              <w:outlineLvl w:val="9"/>
              <w:rPr>
                <w:rFonts w:hint="eastAsia" w:ascii="宋体" w:hAnsi="宋体"/>
                <w:bCs/>
                <w:sz w:val="24"/>
                <w:szCs w:val="24"/>
                <w:highlight w:val="none"/>
              </w:rPr>
            </w:pPr>
          </w:p>
        </w:tc>
      </w:tr>
      <w:tr w14:paraId="660C540B">
        <w:tblPrEx>
          <w:tblCellMar>
            <w:top w:w="0" w:type="dxa"/>
            <w:left w:w="30" w:type="dxa"/>
            <w:bottom w:w="0" w:type="dxa"/>
            <w:right w:w="30" w:type="dxa"/>
          </w:tblCellMar>
        </w:tblPrEx>
        <w:trPr>
          <w:trHeight w:val="452" w:hRule="atLeast"/>
        </w:trPr>
        <w:tc>
          <w:tcPr>
            <w:tcW w:w="4242" w:type="dxa"/>
            <w:tcBorders>
              <w:top w:val="single" w:color="auto" w:sz="6" w:space="0"/>
              <w:left w:val="single" w:color="auto" w:sz="6" w:space="0"/>
              <w:bottom w:val="single" w:color="auto" w:sz="6" w:space="0"/>
              <w:right w:val="single" w:color="auto" w:sz="6" w:space="0"/>
            </w:tcBorders>
            <w:noWrap w:val="0"/>
            <w:vAlign w:val="center"/>
          </w:tcPr>
          <w:p w14:paraId="4A72B3AE">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红白警戒绳</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3A20D6DA">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m</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3053717E">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300</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3ECD7D92">
            <w:pPr>
              <w:tabs>
                <w:tab w:val="left" w:pos="705"/>
                <w:tab w:val="left" w:pos="930"/>
              </w:tabs>
              <w:ind w:right="-11"/>
              <w:jc w:val="center"/>
              <w:outlineLvl w:val="9"/>
              <w:rPr>
                <w:rFonts w:hint="eastAsia" w:ascii="宋体" w:hAnsi="宋体"/>
                <w:bCs/>
                <w:sz w:val="24"/>
                <w:szCs w:val="24"/>
                <w:highlight w:val="none"/>
              </w:rPr>
            </w:pPr>
          </w:p>
        </w:tc>
      </w:tr>
      <w:tr w14:paraId="6873E71D">
        <w:tblPrEx>
          <w:tblCellMar>
            <w:top w:w="0" w:type="dxa"/>
            <w:left w:w="30" w:type="dxa"/>
            <w:bottom w:w="0" w:type="dxa"/>
            <w:right w:w="30" w:type="dxa"/>
          </w:tblCellMar>
        </w:tblPrEx>
        <w:trPr>
          <w:trHeight w:val="452" w:hRule="atLeast"/>
        </w:trPr>
        <w:tc>
          <w:tcPr>
            <w:tcW w:w="4242" w:type="dxa"/>
            <w:tcBorders>
              <w:top w:val="single" w:color="auto" w:sz="6" w:space="0"/>
              <w:left w:val="single" w:color="auto" w:sz="6" w:space="0"/>
              <w:bottom w:val="single" w:color="auto" w:sz="6" w:space="0"/>
              <w:right w:val="single" w:color="auto" w:sz="6" w:space="0"/>
            </w:tcBorders>
            <w:noWrap w:val="0"/>
            <w:vAlign w:val="center"/>
          </w:tcPr>
          <w:p w14:paraId="4BA43E6B">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打印纸</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33FB2CAF">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箱</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762485ED">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2</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03FB431D">
            <w:pPr>
              <w:tabs>
                <w:tab w:val="left" w:pos="705"/>
                <w:tab w:val="left" w:pos="930"/>
              </w:tabs>
              <w:ind w:right="-11"/>
              <w:jc w:val="center"/>
              <w:outlineLvl w:val="9"/>
              <w:rPr>
                <w:rFonts w:hint="eastAsia" w:ascii="宋体" w:hAnsi="宋体"/>
                <w:bCs/>
                <w:sz w:val="24"/>
                <w:szCs w:val="24"/>
                <w:highlight w:val="none"/>
              </w:rPr>
            </w:pPr>
          </w:p>
        </w:tc>
      </w:tr>
      <w:tr w14:paraId="42889A08">
        <w:tblPrEx>
          <w:tblCellMar>
            <w:top w:w="0" w:type="dxa"/>
            <w:left w:w="30" w:type="dxa"/>
            <w:bottom w:w="0" w:type="dxa"/>
            <w:right w:w="30" w:type="dxa"/>
          </w:tblCellMar>
        </w:tblPrEx>
        <w:trPr>
          <w:trHeight w:val="452" w:hRule="atLeast"/>
        </w:trPr>
        <w:tc>
          <w:tcPr>
            <w:tcW w:w="4242" w:type="dxa"/>
            <w:tcBorders>
              <w:top w:val="single" w:color="auto" w:sz="6" w:space="0"/>
              <w:left w:val="single" w:color="auto" w:sz="6" w:space="0"/>
              <w:bottom w:val="single" w:color="auto" w:sz="6" w:space="0"/>
              <w:right w:val="single" w:color="auto" w:sz="6" w:space="0"/>
            </w:tcBorders>
            <w:noWrap w:val="0"/>
            <w:vAlign w:val="center"/>
          </w:tcPr>
          <w:p w14:paraId="34EE3C4F">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文件夹</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619CFB86">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个</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71364D09">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5</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26783EC5">
            <w:pPr>
              <w:tabs>
                <w:tab w:val="left" w:pos="705"/>
                <w:tab w:val="left" w:pos="930"/>
              </w:tabs>
              <w:ind w:right="-11"/>
              <w:jc w:val="center"/>
              <w:outlineLvl w:val="9"/>
              <w:rPr>
                <w:rFonts w:hint="eastAsia" w:ascii="宋体" w:hAnsi="宋体"/>
                <w:bCs/>
                <w:sz w:val="24"/>
                <w:szCs w:val="24"/>
                <w:highlight w:val="none"/>
              </w:rPr>
            </w:pPr>
          </w:p>
        </w:tc>
      </w:tr>
      <w:tr w14:paraId="0A598FD9">
        <w:tblPrEx>
          <w:tblCellMar>
            <w:top w:w="0" w:type="dxa"/>
            <w:left w:w="30" w:type="dxa"/>
            <w:bottom w:w="0" w:type="dxa"/>
            <w:right w:w="30" w:type="dxa"/>
          </w:tblCellMar>
        </w:tblPrEx>
        <w:trPr>
          <w:trHeight w:val="452" w:hRule="atLeast"/>
        </w:trPr>
        <w:tc>
          <w:tcPr>
            <w:tcW w:w="4242" w:type="dxa"/>
            <w:tcBorders>
              <w:top w:val="single" w:color="auto" w:sz="6" w:space="0"/>
              <w:left w:val="single" w:color="auto" w:sz="6" w:space="0"/>
              <w:bottom w:val="single" w:color="auto" w:sz="6" w:space="0"/>
              <w:right w:val="single" w:color="auto" w:sz="6" w:space="0"/>
            </w:tcBorders>
            <w:noWrap w:val="0"/>
            <w:vAlign w:val="center"/>
          </w:tcPr>
          <w:p w14:paraId="5FD5D5D8">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塑封机</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56D58C04">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台</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146E9694">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1</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3342FD54">
            <w:pPr>
              <w:tabs>
                <w:tab w:val="left" w:pos="705"/>
                <w:tab w:val="left" w:pos="930"/>
              </w:tabs>
              <w:ind w:right="-11"/>
              <w:jc w:val="center"/>
              <w:outlineLvl w:val="9"/>
              <w:rPr>
                <w:rFonts w:hint="eastAsia" w:ascii="宋体" w:hAnsi="宋体"/>
                <w:bCs/>
                <w:sz w:val="24"/>
                <w:szCs w:val="24"/>
                <w:highlight w:val="none"/>
              </w:rPr>
            </w:pPr>
          </w:p>
        </w:tc>
      </w:tr>
      <w:tr w14:paraId="4FF51EAE">
        <w:tblPrEx>
          <w:tblCellMar>
            <w:top w:w="0" w:type="dxa"/>
            <w:left w:w="30" w:type="dxa"/>
            <w:bottom w:w="0" w:type="dxa"/>
            <w:right w:w="30" w:type="dxa"/>
          </w:tblCellMar>
        </w:tblPrEx>
        <w:trPr>
          <w:trHeight w:val="452" w:hRule="atLeast"/>
        </w:trPr>
        <w:tc>
          <w:tcPr>
            <w:tcW w:w="4242" w:type="dxa"/>
            <w:tcBorders>
              <w:top w:val="single" w:color="auto" w:sz="6" w:space="0"/>
              <w:left w:val="single" w:color="auto" w:sz="6" w:space="0"/>
              <w:bottom w:val="single" w:color="auto" w:sz="6" w:space="0"/>
              <w:right w:val="single" w:color="auto" w:sz="6" w:space="0"/>
            </w:tcBorders>
            <w:noWrap w:val="0"/>
            <w:vAlign w:val="center"/>
          </w:tcPr>
          <w:p w14:paraId="1878F58F">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塑封胶皮</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6D5CE797">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张</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518098EA">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110</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615FE9BA">
            <w:pPr>
              <w:tabs>
                <w:tab w:val="left" w:pos="705"/>
                <w:tab w:val="left" w:pos="930"/>
              </w:tabs>
              <w:ind w:right="-11"/>
              <w:jc w:val="center"/>
              <w:outlineLvl w:val="9"/>
              <w:rPr>
                <w:rFonts w:hint="eastAsia" w:ascii="宋体" w:hAnsi="宋体"/>
                <w:bCs/>
                <w:sz w:val="24"/>
                <w:szCs w:val="24"/>
                <w:highlight w:val="none"/>
              </w:rPr>
            </w:pPr>
          </w:p>
        </w:tc>
      </w:tr>
      <w:tr w14:paraId="2E8A7282">
        <w:tblPrEx>
          <w:tblCellMar>
            <w:top w:w="0" w:type="dxa"/>
            <w:left w:w="30" w:type="dxa"/>
            <w:bottom w:w="0" w:type="dxa"/>
            <w:right w:w="30" w:type="dxa"/>
          </w:tblCellMar>
        </w:tblPrEx>
        <w:trPr>
          <w:trHeight w:val="452" w:hRule="atLeast"/>
        </w:trPr>
        <w:tc>
          <w:tcPr>
            <w:tcW w:w="4242" w:type="dxa"/>
            <w:tcBorders>
              <w:top w:val="single" w:color="auto" w:sz="6" w:space="0"/>
              <w:left w:val="single" w:color="auto" w:sz="6" w:space="0"/>
              <w:bottom w:val="single" w:color="auto" w:sz="6" w:space="0"/>
              <w:right w:val="single" w:color="auto" w:sz="6" w:space="0"/>
            </w:tcBorders>
            <w:noWrap w:val="0"/>
            <w:vAlign w:val="center"/>
          </w:tcPr>
          <w:p w14:paraId="643223A7">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安全袖标</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66CBDDEE">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个</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4FE98C0D">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8</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0A78D5B4">
            <w:pPr>
              <w:tabs>
                <w:tab w:val="left" w:pos="705"/>
                <w:tab w:val="left" w:pos="930"/>
              </w:tabs>
              <w:ind w:right="-11"/>
              <w:jc w:val="center"/>
              <w:outlineLvl w:val="9"/>
              <w:rPr>
                <w:rFonts w:hint="eastAsia" w:ascii="宋体" w:hAnsi="宋体"/>
                <w:bCs/>
                <w:sz w:val="24"/>
                <w:szCs w:val="24"/>
                <w:highlight w:val="none"/>
              </w:rPr>
            </w:pPr>
          </w:p>
        </w:tc>
      </w:tr>
      <w:tr w14:paraId="37F91156">
        <w:tblPrEx>
          <w:tblCellMar>
            <w:top w:w="0" w:type="dxa"/>
            <w:left w:w="30" w:type="dxa"/>
            <w:bottom w:w="0" w:type="dxa"/>
            <w:right w:w="30" w:type="dxa"/>
          </w:tblCellMar>
        </w:tblPrEx>
        <w:trPr>
          <w:trHeight w:val="452" w:hRule="atLeast"/>
        </w:trPr>
        <w:tc>
          <w:tcPr>
            <w:tcW w:w="4242" w:type="dxa"/>
            <w:tcBorders>
              <w:top w:val="single" w:color="auto" w:sz="6" w:space="0"/>
              <w:left w:val="single" w:color="auto" w:sz="6" w:space="0"/>
              <w:bottom w:val="single" w:color="auto" w:sz="6" w:space="0"/>
              <w:right w:val="single" w:color="auto" w:sz="6" w:space="0"/>
            </w:tcBorders>
            <w:noWrap w:val="0"/>
            <w:vAlign w:val="center"/>
          </w:tcPr>
          <w:p w14:paraId="4971CBA4">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干粉灭火器</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75D0F7C3">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个</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47EB4C13">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8</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4E9327A3">
            <w:pPr>
              <w:tabs>
                <w:tab w:val="left" w:pos="705"/>
                <w:tab w:val="left" w:pos="930"/>
              </w:tabs>
              <w:ind w:right="-11"/>
              <w:jc w:val="center"/>
              <w:outlineLvl w:val="9"/>
              <w:rPr>
                <w:rFonts w:hint="eastAsia" w:ascii="宋体" w:hAnsi="宋体"/>
                <w:bCs/>
                <w:sz w:val="24"/>
                <w:szCs w:val="24"/>
                <w:highlight w:val="none"/>
              </w:rPr>
            </w:pPr>
          </w:p>
        </w:tc>
      </w:tr>
      <w:tr w14:paraId="4065735F">
        <w:tblPrEx>
          <w:tblCellMar>
            <w:top w:w="0" w:type="dxa"/>
            <w:left w:w="30" w:type="dxa"/>
            <w:bottom w:w="0" w:type="dxa"/>
            <w:right w:w="30" w:type="dxa"/>
          </w:tblCellMar>
        </w:tblPrEx>
        <w:trPr>
          <w:trHeight w:val="452" w:hRule="atLeast"/>
        </w:trPr>
        <w:tc>
          <w:tcPr>
            <w:tcW w:w="4242" w:type="dxa"/>
            <w:tcBorders>
              <w:top w:val="single" w:color="auto" w:sz="6" w:space="0"/>
              <w:left w:val="single" w:color="auto" w:sz="6" w:space="0"/>
              <w:bottom w:val="single" w:color="auto" w:sz="6" w:space="0"/>
              <w:right w:val="single" w:color="auto" w:sz="6" w:space="0"/>
            </w:tcBorders>
            <w:noWrap w:val="0"/>
            <w:vAlign w:val="center"/>
          </w:tcPr>
          <w:p w14:paraId="087A9022">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急救药箱</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43A1A246">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只</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71E5F153">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2</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60CA6362">
            <w:pPr>
              <w:tabs>
                <w:tab w:val="left" w:pos="705"/>
                <w:tab w:val="left" w:pos="930"/>
              </w:tabs>
              <w:ind w:right="-11"/>
              <w:jc w:val="center"/>
              <w:outlineLvl w:val="9"/>
              <w:rPr>
                <w:rFonts w:hint="eastAsia" w:ascii="宋体" w:hAnsi="宋体"/>
                <w:bCs/>
                <w:sz w:val="24"/>
                <w:szCs w:val="24"/>
                <w:highlight w:val="none"/>
              </w:rPr>
            </w:pPr>
          </w:p>
        </w:tc>
      </w:tr>
      <w:tr w14:paraId="2F7738E9">
        <w:tblPrEx>
          <w:tblCellMar>
            <w:top w:w="0" w:type="dxa"/>
            <w:left w:w="30" w:type="dxa"/>
            <w:bottom w:w="0" w:type="dxa"/>
            <w:right w:w="30" w:type="dxa"/>
          </w:tblCellMar>
        </w:tblPrEx>
        <w:trPr>
          <w:trHeight w:val="452" w:hRule="atLeast"/>
        </w:trPr>
        <w:tc>
          <w:tcPr>
            <w:tcW w:w="4242" w:type="dxa"/>
            <w:tcBorders>
              <w:top w:val="single" w:color="auto" w:sz="6" w:space="0"/>
              <w:left w:val="single" w:color="auto" w:sz="6" w:space="0"/>
              <w:bottom w:val="single" w:color="auto" w:sz="6" w:space="0"/>
              <w:right w:val="single" w:color="auto" w:sz="6" w:space="0"/>
            </w:tcBorders>
            <w:noWrap w:val="0"/>
            <w:vAlign w:val="center"/>
          </w:tcPr>
          <w:p w14:paraId="61EE2549">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扫把</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33749F99">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个</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5518E48D">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8</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6D8949A3">
            <w:pPr>
              <w:tabs>
                <w:tab w:val="left" w:pos="705"/>
                <w:tab w:val="left" w:pos="930"/>
              </w:tabs>
              <w:ind w:right="-11"/>
              <w:jc w:val="center"/>
              <w:outlineLvl w:val="9"/>
              <w:rPr>
                <w:rFonts w:hint="eastAsia" w:ascii="宋体" w:hAnsi="宋体"/>
                <w:bCs/>
                <w:sz w:val="24"/>
                <w:szCs w:val="24"/>
                <w:highlight w:val="none"/>
              </w:rPr>
            </w:pPr>
          </w:p>
        </w:tc>
      </w:tr>
      <w:tr w14:paraId="27E2D293">
        <w:tblPrEx>
          <w:tblCellMar>
            <w:top w:w="0" w:type="dxa"/>
            <w:left w:w="30" w:type="dxa"/>
            <w:bottom w:w="0" w:type="dxa"/>
            <w:right w:w="30" w:type="dxa"/>
          </w:tblCellMar>
        </w:tblPrEx>
        <w:trPr>
          <w:trHeight w:val="452" w:hRule="atLeast"/>
        </w:trPr>
        <w:tc>
          <w:tcPr>
            <w:tcW w:w="4242" w:type="dxa"/>
            <w:tcBorders>
              <w:top w:val="single" w:color="auto" w:sz="6" w:space="0"/>
              <w:left w:val="single" w:color="auto" w:sz="6" w:space="0"/>
              <w:bottom w:val="single" w:color="auto" w:sz="6" w:space="0"/>
              <w:right w:val="single" w:color="auto" w:sz="6" w:space="0"/>
            </w:tcBorders>
            <w:noWrap w:val="0"/>
            <w:vAlign w:val="center"/>
          </w:tcPr>
          <w:p w14:paraId="08D46747">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施工准入证</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65446C36">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张</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53E769D9">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80</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4EE0DD84">
            <w:pPr>
              <w:tabs>
                <w:tab w:val="left" w:pos="705"/>
                <w:tab w:val="left" w:pos="930"/>
              </w:tabs>
              <w:ind w:right="-11"/>
              <w:jc w:val="center"/>
              <w:outlineLvl w:val="9"/>
              <w:rPr>
                <w:rFonts w:hint="eastAsia" w:ascii="宋体" w:hAnsi="宋体"/>
                <w:bCs/>
                <w:sz w:val="24"/>
                <w:szCs w:val="24"/>
                <w:highlight w:val="none"/>
              </w:rPr>
            </w:pPr>
          </w:p>
        </w:tc>
      </w:tr>
      <w:tr w14:paraId="204F5C82">
        <w:tblPrEx>
          <w:tblCellMar>
            <w:top w:w="0" w:type="dxa"/>
            <w:left w:w="30" w:type="dxa"/>
            <w:bottom w:w="0" w:type="dxa"/>
            <w:right w:w="30" w:type="dxa"/>
          </w:tblCellMar>
        </w:tblPrEx>
        <w:trPr>
          <w:trHeight w:val="452" w:hRule="atLeast"/>
        </w:trPr>
        <w:tc>
          <w:tcPr>
            <w:tcW w:w="4242" w:type="dxa"/>
            <w:tcBorders>
              <w:top w:val="single" w:color="auto" w:sz="6" w:space="0"/>
              <w:left w:val="single" w:color="auto" w:sz="6" w:space="0"/>
              <w:bottom w:val="single" w:color="auto" w:sz="6" w:space="0"/>
              <w:right w:val="single" w:color="auto" w:sz="6" w:space="0"/>
            </w:tcBorders>
            <w:noWrap w:val="0"/>
            <w:vAlign w:val="center"/>
          </w:tcPr>
          <w:p w14:paraId="0BC107D8">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特种作业操作证塑封牌</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647BD8AB">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个</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37AEF9C5">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30</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2F95211A">
            <w:pPr>
              <w:tabs>
                <w:tab w:val="left" w:pos="705"/>
                <w:tab w:val="left" w:pos="930"/>
              </w:tabs>
              <w:ind w:right="-11"/>
              <w:jc w:val="center"/>
              <w:outlineLvl w:val="9"/>
              <w:rPr>
                <w:rFonts w:hint="eastAsia" w:ascii="宋体" w:hAnsi="宋体"/>
                <w:bCs/>
                <w:sz w:val="24"/>
                <w:szCs w:val="24"/>
                <w:highlight w:val="none"/>
              </w:rPr>
            </w:pPr>
          </w:p>
        </w:tc>
      </w:tr>
      <w:tr w14:paraId="6DBDB33F">
        <w:tblPrEx>
          <w:tblCellMar>
            <w:top w:w="0" w:type="dxa"/>
            <w:left w:w="30" w:type="dxa"/>
            <w:bottom w:w="0" w:type="dxa"/>
            <w:right w:w="30" w:type="dxa"/>
          </w:tblCellMar>
        </w:tblPrEx>
        <w:trPr>
          <w:trHeight w:val="452" w:hRule="atLeast"/>
        </w:trPr>
        <w:tc>
          <w:tcPr>
            <w:tcW w:w="4242" w:type="dxa"/>
            <w:tcBorders>
              <w:top w:val="single" w:color="auto" w:sz="6" w:space="0"/>
              <w:left w:val="single" w:color="auto" w:sz="6" w:space="0"/>
              <w:bottom w:val="single" w:color="auto" w:sz="6" w:space="0"/>
              <w:right w:val="single" w:color="auto" w:sz="6" w:space="0"/>
            </w:tcBorders>
            <w:noWrap w:val="0"/>
            <w:vAlign w:val="center"/>
          </w:tcPr>
          <w:p w14:paraId="057EE4C2">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看板</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6E04B362">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个</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1DE3EFE2">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1</w:t>
            </w:r>
          </w:p>
        </w:tc>
        <w:tc>
          <w:tcPr>
            <w:tcW w:w="1438" w:type="dxa"/>
            <w:tcBorders>
              <w:top w:val="single" w:color="auto" w:sz="6" w:space="0"/>
              <w:left w:val="single" w:color="auto" w:sz="6" w:space="0"/>
              <w:bottom w:val="single" w:color="auto" w:sz="6" w:space="0"/>
              <w:right w:val="single" w:color="auto" w:sz="6" w:space="0"/>
            </w:tcBorders>
            <w:noWrap w:val="0"/>
            <w:vAlign w:val="center"/>
          </w:tcPr>
          <w:p w14:paraId="556B7A19">
            <w:pPr>
              <w:tabs>
                <w:tab w:val="left" w:pos="705"/>
                <w:tab w:val="left" w:pos="930"/>
              </w:tabs>
              <w:ind w:right="-11"/>
              <w:jc w:val="center"/>
              <w:outlineLvl w:val="9"/>
              <w:rPr>
                <w:rFonts w:hint="eastAsia" w:ascii="宋体" w:hAnsi="宋体"/>
                <w:bCs/>
                <w:sz w:val="24"/>
                <w:szCs w:val="24"/>
                <w:highlight w:val="none"/>
              </w:rPr>
            </w:pPr>
          </w:p>
        </w:tc>
      </w:tr>
      <w:tr w14:paraId="3802CC88">
        <w:tblPrEx>
          <w:tblCellMar>
            <w:top w:w="0" w:type="dxa"/>
            <w:left w:w="30" w:type="dxa"/>
            <w:bottom w:w="0" w:type="dxa"/>
            <w:right w:w="30" w:type="dxa"/>
          </w:tblCellMar>
        </w:tblPrEx>
        <w:trPr>
          <w:trHeight w:val="467" w:hRule="atLeast"/>
        </w:trPr>
        <w:tc>
          <w:tcPr>
            <w:tcW w:w="4242" w:type="dxa"/>
            <w:tcBorders>
              <w:top w:val="single" w:color="auto" w:sz="4" w:space="0"/>
              <w:left w:val="single" w:color="auto" w:sz="4" w:space="0"/>
              <w:bottom w:val="single" w:color="auto" w:sz="4" w:space="0"/>
              <w:right w:val="single" w:color="auto" w:sz="4" w:space="0"/>
            </w:tcBorders>
            <w:noWrap w:val="0"/>
            <w:vAlign w:val="center"/>
          </w:tcPr>
          <w:p w14:paraId="7B65B355">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安全网</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4324079F">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张</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0515ACC1">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20</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23573B47">
            <w:pPr>
              <w:tabs>
                <w:tab w:val="left" w:pos="705"/>
                <w:tab w:val="left" w:pos="930"/>
              </w:tabs>
              <w:ind w:right="-11"/>
              <w:jc w:val="center"/>
              <w:outlineLvl w:val="9"/>
              <w:rPr>
                <w:rFonts w:hint="eastAsia" w:ascii="宋体" w:hAnsi="宋体"/>
                <w:bCs/>
                <w:sz w:val="24"/>
                <w:szCs w:val="24"/>
                <w:highlight w:val="none"/>
              </w:rPr>
            </w:pPr>
          </w:p>
        </w:tc>
      </w:tr>
      <w:tr w14:paraId="59A9ABE6">
        <w:tblPrEx>
          <w:tblCellMar>
            <w:top w:w="0" w:type="dxa"/>
            <w:left w:w="30" w:type="dxa"/>
            <w:bottom w:w="0" w:type="dxa"/>
            <w:right w:w="30" w:type="dxa"/>
          </w:tblCellMar>
        </w:tblPrEx>
        <w:trPr>
          <w:trHeight w:val="467" w:hRule="atLeast"/>
        </w:trPr>
        <w:tc>
          <w:tcPr>
            <w:tcW w:w="4242" w:type="dxa"/>
            <w:tcBorders>
              <w:top w:val="single" w:color="auto" w:sz="4" w:space="0"/>
              <w:left w:val="single" w:color="auto" w:sz="4" w:space="0"/>
              <w:bottom w:val="single" w:color="auto" w:sz="4" w:space="0"/>
              <w:right w:val="single" w:color="auto" w:sz="4" w:space="0"/>
            </w:tcBorders>
            <w:noWrap w:val="0"/>
            <w:vAlign w:val="center"/>
          </w:tcPr>
          <w:p w14:paraId="20625882">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防坠器</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2CEDC901">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个</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08EE9FEF">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10</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57C3CF14">
            <w:pPr>
              <w:tabs>
                <w:tab w:val="left" w:pos="705"/>
                <w:tab w:val="left" w:pos="930"/>
              </w:tabs>
              <w:ind w:right="-11"/>
              <w:jc w:val="center"/>
              <w:outlineLvl w:val="9"/>
              <w:rPr>
                <w:rFonts w:hint="eastAsia" w:ascii="宋体" w:hAnsi="宋体"/>
                <w:bCs/>
                <w:sz w:val="24"/>
                <w:szCs w:val="24"/>
                <w:highlight w:val="none"/>
              </w:rPr>
            </w:pPr>
          </w:p>
        </w:tc>
      </w:tr>
      <w:tr w14:paraId="3C37DF06">
        <w:tblPrEx>
          <w:tblCellMar>
            <w:top w:w="0" w:type="dxa"/>
            <w:left w:w="30" w:type="dxa"/>
            <w:bottom w:w="0" w:type="dxa"/>
            <w:right w:w="30" w:type="dxa"/>
          </w:tblCellMar>
        </w:tblPrEx>
        <w:trPr>
          <w:trHeight w:val="467" w:hRule="atLeast"/>
        </w:trPr>
        <w:tc>
          <w:tcPr>
            <w:tcW w:w="4242" w:type="dxa"/>
            <w:tcBorders>
              <w:top w:val="single" w:color="auto" w:sz="4" w:space="0"/>
              <w:left w:val="single" w:color="auto" w:sz="4" w:space="0"/>
              <w:bottom w:val="single" w:color="auto" w:sz="4" w:space="0"/>
              <w:right w:val="single" w:color="auto" w:sz="4" w:space="0"/>
            </w:tcBorders>
            <w:noWrap w:val="0"/>
            <w:vAlign w:val="center"/>
          </w:tcPr>
          <w:p w14:paraId="53EF3B69">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硬质围栏</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1391D9A4">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个</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45583E37">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50</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53F4C20F">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施工圈围</w:t>
            </w:r>
          </w:p>
        </w:tc>
      </w:tr>
      <w:tr w14:paraId="2DA2F6DD">
        <w:tblPrEx>
          <w:tblCellMar>
            <w:top w:w="0" w:type="dxa"/>
            <w:left w:w="30" w:type="dxa"/>
            <w:bottom w:w="0" w:type="dxa"/>
            <w:right w:w="30" w:type="dxa"/>
          </w:tblCellMar>
        </w:tblPrEx>
        <w:trPr>
          <w:trHeight w:val="467" w:hRule="atLeast"/>
        </w:trPr>
        <w:tc>
          <w:tcPr>
            <w:tcW w:w="4242" w:type="dxa"/>
            <w:tcBorders>
              <w:top w:val="single" w:color="auto" w:sz="4" w:space="0"/>
              <w:left w:val="single" w:color="auto" w:sz="4" w:space="0"/>
              <w:bottom w:val="single" w:color="auto" w:sz="4" w:space="0"/>
              <w:right w:val="single" w:color="auto" w:sz="4" w:space="0"/>
            </w:tcBorders>
            <w:noWrap w:val="0"/>
            <w:vAlign w:val="center"/>
          </w:tcPr>
          <w:p w14:paraId="526A73A5">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电缆过道板</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40606EDA">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个</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295F5A61">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20</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022B3109">
            <w:pPr>
              <w:tabs>
                <w:tab w:val="left" w:pos="705"/>
                <w:tab w:val="left" w:pos="930"/>
              </w:tabs>
              <w:ind w:right="-11"/>
              <w:jc w:val="center"/>
              <w:outlineLvl w:val="9"/>
              <w:rPr>
                <w:rFonts w:hint="eastAsia" w:ascii="宋体" w:hAnsi="宋体"/>
                <w:bCs/>
                <w:sz w:val="24"/>
                <w:szCs w:val="24"/>
                <w:highlight w:val="none"/>
              </w:rPr>
            </w:pPr>
          </w:p>
        </w:tc>
      </w:tr>
      <w:tr w14:paraId="51A86BBD">
        <w:tblPrEx>
          <w:tblCellMar>
            <w:top w:w="0" w:type="dxa"/>
            <w:left w:w="30" w:type="dxa"/>
            <w:bottom w:w="0" w:type="dxa"/>
            <w:right w:w="30" w:type="dxa"/>
          </w:tblCellMar>
        </w:tblPrEx>
        <w:trPr>
          <w:trHeight w:val="467" w:hRule="atLeast"/>
        </w:trPr>
        <w:tc>
          <w:tcPr>
            <w:tcW w:w="4242" w:type="dxa"/>
            <w:tcBorders>
              <w:top w:val="single" w:color="auto" w:sz="4" w:space="0"/>
              <w:left w:val="single" w:color="auto" w:sz="4" w:space="0"/>
              <w:bottom w:val="single" w:color="auto" w:sz="4" w:space="0"/>
              <w:right w:val="single" w:color="auto" w:sz="4" w:space="0"/>
            </w:tcBorders>
            <w:noWrap w:val="0"/>
            <w:vAlign w:val="center"/>
          </w:tcPr>
          <w:p w14:paraId="326F1FA2">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现场指示牌</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6B8990D1">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块</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38FEF41D">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30</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2CB653EA">
            <w:pPr>
              <w:tabs>
                <w:tab w:val="left" w:pos="705"/>
                <w:tab w:val="left" w:pos="930"/>
              </w:tabs>
              <w:ind w:right="-11"/>
              <w:jc w:val="center"/>
              <w:outlineLvl w:val="9"/>
              <w:rPr>
                <w:rFonts w:hint="eastAsia" w:ascii="宋体" w:hAnsi="宋体"/>
                <w:bCs/>
                <w:sz w:val="24"/>
                <w:szCs w:val="24"/>
                <w:highlight w:val="none"/>
              </w:rPr>
            </w:pPr>
          </w:p>
        </w:tc>
      </w:tr>
      <w:tr w14:paraId="4FB700F4">
        <w:tblPrEx>
          <w:tblCellMar>
            <w:top w:w="0" w:type="dxa"/>
            <w:left w:w="30" w:type="dxa"/>
            <w:bottom w:w="0" w:type="dxa"/>
            <w:right w:w="30" w:type="dxa"/>
          </w:tblCellMar>
        </w:tblPrEx>
        <w:trPr>
          <w:trHeight w:val="467" w:hRule="atLeast"/>
        </w:trPr>
        <w:tc>
          <w:tcPr>
            <w:tcW w:w="4242" w:type="dxa"/>
            <w:tcBorders>
              <w:top w:val="single" w:color="auto" w:sz="4" w:space="0"/>
              <w:left w:val="single" w:color="auto" w:sz="4" w:space="0"/>
              <w:bottom w:val="single" w:color="auto" w:sz="4" w:space="0"/>
              <w:right w:val="single" w:color="auto" w:sz="4" w:space="0"/>
            </w:tcBorders>
            <w:noWrap w:val="0"/>
            <w:vAlign w:val="center"/>
          </w:tcPr>
          <w:p w14:paraId="338096CB">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卡轨器</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62203B2A">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个</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595CB27B">
            <w:pPr>
              <w:tabs>
                <w:tab w:val="left" w:pos="705"/>
                <w:tab w:val="left" w:pos="930"/>
              </w:tabs>
              <w:ind w:left="0" w:leftChars="0" w:right="-11" w:firstLine="0" w:firstLineChars="0"/>
              <w:jc w:val="center"/>
              <w:outlineLvl w:val="2"/>
              <w:rPr>
                <w:rFonts w:hint="eastAsia" w:ascii="宋体" w:hAnsi="宋体"/>
                <w:bCs/>
                <w:sz w:val="24"/>
                <w:szCs w:val="24"/>
                <w:highlight w:val="none"/>
              </w:rPr>
            </w:pPr>
            <w:r>
              <w:rPr>
                <w:rFonts w:hint="eastAsia" w:ascii="宋体" w:hAnsi="宋体"/>
                <w:bCs/>
                <w:sz w:val="24"/>
                <w:szCs w:val="24"/>
                <w:highlight w:val="none"/>
              </w:rPr>
              <w:t>8</w:t>
            </w:r>
          </w:p>
        </w:tc>
        <w:tc>
          <w:tcPr>
            <w:tcW w:w="1438" w:type="dxa"/>
            <w:tcBorders>
              <w:top w:val="single" w:color="auto" w:sz="4" w:space="0"/>
              <w:left w:val="single" w:color="auto" w:sz="4" w:space="0"/>
              <w:bottom w:val="single" w:color="auto" w:sz="4" w:space="0"/>
              <w:right w:val="single" w:color="auto" w:sz="4" w:space="0"/>
            </w:tcBorders>
            <w:noWrap w:val="0"/>
            <w:vAlign w:val="center"/>
          </w:tcPr>
          <w:p w14:paraId="64750D83">
            <w:pPr>
              <w:tabs>
                <w:tab w:val="left" w:pos="705"/>
                <w:tab w:val="left" w:pos="930"/>
              </w:tabs>
              <w:ind w:right="-11"/>
              <w:jc w:val="center"/>
              <w:outlineLvl w:val="9"/>
              <w:rPr>
                <w:rFonts w:hint="eastAsia" w:ascii="宋体" w:hAnsi="宋体"/>
                <w:bCs/>
                <w:sz w:val="24"/>
                <w:szCs w:val="24"/>
                <w:highlight w:val="none"/>
              </w:rPr>
            </w:pPr>
          </w:p>
        </w:tc>
      </w:tr>
    </w:tbl>
    <w:p w14:paraId="6C1C73A0">
      <w:pPr>
        <w:rPr>
          <w:rFonts w:hint="default"/>
          <w:lang w:val="en-US" w:eastAsia="zh-CN"/>
        </w:rPr>
        <w:sectPr>
          <w:pgSz w:w="11850" w:h="16783"/>
          <w:pgMar w:top="1440" w:right="1797" w:bottom="1440" w:left="1797" w:header="851" w:footer="992" w:gutter="0"/>
          <w:pgNumType w:fmt="decimal"/>
          <w:cols w:space="720" w:num="1"/>
          <w:docGrid w:linePitch="312" w:charSpace="0"/>
        </w:sectPr>
      </w:pPr>
    </w:p>
    <w:p w14:paraId="3AE7D87D">
      <w:pPr>
        <w:pStyle w:val="4"/>
        <w:numPr>
          <w:ilvl w:val="1"/>
          <w:numId w:val="0"/>
        </w:numPr>
        <w:spacing w:before="0" w:after="0" w:line="360" w:lineRule="auto"/>
        <w:jc w:val="both"/>
        <w:outlineLvl w:val="1"/>
        <w:rPr>
          <w:rFonts w:hint="eastAsia" w:ascii="宋体" w:hAnsi="宋体" w:eastAsia="宋体" w:cs="宋体"/>
          <w:bCs w:val="0"/>
          <w:color w:val="auto"/>
          <w:sz w:val="24"/>
          <w:szCs w:val="24"/>
          <w:highlight w:val="none"/>
          <w:lang w:val="en-US" w:eastAsia="zh-CN"/>
        </w:rPr>
      </w:pPr>
      <w:bookmarkStart w:id="326" w:name="_Toc12339"/>
      <w:bookmarkStart w:id="327" w:name="_Toc23371"/>
      <w:r>
        <w:rPr>
          <w:rFonts w:hint="eastAsia" w:ascii="宋体" w:hAnsi="宋体" w:eastAsia="宋体" w:cs="宋体"/>
          <w:bCs w:val="0"/>
          <w:color w:val="auto"/>
          <w:sz w:val="24"/>
          <w:szCs w:val="24"/>
          <w:highlight w:val="none"/>
          <w:lang w:val="en-US" w:eastAsia="zh-CN"/>
        </w:rPr>
        <w:t>第十二节 危险源辨识及应急预案</w:t>
      </w:r>
      <w:bookmarkEnd w:id="326"/>
      <w:bookmarkEnd w:id="327"/>
    </w:p>
    <w:p w14:paraId="01EB8C1D">
      <w:pPr>
        <w:spacing w:line="360" w:lineRule="auto"/>
        <w:outlineLvl w:val="9"/>
        <w:rPr>
          <w:rFonts w:hint="default" w:eastAsia="宋体"/>
          <w:highlight w:val="none"/>
          <w:lang w:val="en-US" w:eastAsia="zh-CN"/>
        </w:rPr>
      </w:pPr>
      <w:r>
        <w:rPr>
          <w:rFonts w:hint="eastAsia" w:ascii="宋体" w:hAnsi="宋体" w:cs="宋体"/>
          <w:color w:val="auto"/>
          <w:sz w:val="24"/>
          <w:szCs w:val="24"/>
          <w:highlight w:val="none"/>
        </w:rPr>
        <w:t>一、施工危险源分析与管理措施</w:t>
      </w:r>
    </w:p>
    <w:p w14:paraId="104F89E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工程项目危险源台账</w:t>
      </w:r>
    </w:p>
    <w:p w14:paraId="19C84843">
      <w:pPr>
        <w:pStyle w:val="22"/>
        <w:rPr>
          <w:rFonts w:hint="eastAsia" w:ascii="宋体" w:hAnsi="宋体" w:eastAsia="宋体" w:cs="宋体"/>
          <w:color w:val="auto"/>
          <w:sz w:val="24"/>
          <w:szCs w:val="24"/>
          <w:highlight w:val="none"/>
          <w:u w:val="single"/>
          <w:lang w:eastAsia="zh-CN"/>
        </w:rPr>
      </w:pPr>
      <w:r>
        <w:rPr>
          <w:rFonts w:hint="eastAsia" w:ascii="宋体" w:hAnsi="宋体" w:eastAsia="宋体" w:cs="宋体"/>
          <w:color w:val="auto"/>
          <w:sz w:val="24"/>
          <w:szCs w:val="24"/>
          <w:highlight w:val="none"/>
          <w:u w:val="single"/>
          <w:lang w:eastAsia="zh-CN"/>
        </w:rPr>
        <w:t>施工单位：</w:t>
      </w:r>
      <w:r>
        <w:rPr>
          <w:rFonts w:hint="eastAsia" w:ascii="宋体" w:hAnsi="宋体" w:cs="宋体"/>
          <w:color w:val="auto"/>
          <w:sz w:val="24"/>
          <w:szCs w:val="24"/>
          <w:highlight w:val="none"/>
          <w:u w:val="single"/>
          <w:lang w:eastAsia="zh-CN"/>
        </w:rPr>
        <w:t>中冶宝钢技术服务有限公司</w:t>
      </w:r>
      <w:r>
        <w:rPr>
          <w:rFonts w:hint="eastAsia" w:ascii="宋体" w:hAnsi="宋体" w:cs="宋体"/>
          <w:szCs w:val="21"/>
          <w:highlight w:val="none"/>
        </w:rPr>
        <w:t xml:space="preserve">       </w:t>
      </w:r>
      <w:r>
        <w:rPr>
          <w:rFonts w:ascii="宋体" w:hAnsi="宋体" w:cs="宋体"/>
          <w:szCs w:val="21"/>
          <w:highlight w:val="none"/>
        </w:rPr>
        <w:t xml:space="preserve">         </w:t>
      </w:r>
      <w:r>
        <w:rPr>
          <w:rFonts w:hint="eastAsia" w:ascii="宋体" w:hAnsi="宋体" w:eastAsia="宋体" w:cs="宋体"/>
          <w:color w:val="auto"/>
          <w:sz w:val="24"/>
          <w:szCs w:val="24"/>
          <w:highlight w:val="none"/>
          <w:u w:val="single"/>
          <w:lang w:eastAsia="zh-CN"/>
        </w:rPr>
        <w:t>工程名称：</w:t>
      </w:r>
      <w:r>
        <w:rPr>
          <w:rFonts w:hint="eastAsia" w:ascii="宋体" w:hAnsi="宋体" w:cs="宋体"/>
          <w:sz w:val="24"/>
          <w:szCs w:val="24"/>
          <w:highlight w:val="none"/>
          <w:u w:val="single"/>
          <w:lang w:eastAsia="zh-CN"/>
        </w:rPr>
        <w:t>冷轧厂2030单元三台行车电气系统改造</w:t>
      </w:r>
      <w:r>
        <w:rPr>
          <w:rFonts w:hint="eastAsia" w:ascii="宋体" w:hAnsi="宋体" w:cs="宋体"/>
          <w:color w:val="auto"/>
          <w:sz w:val="24"/>
          <w:szCs w:val="24"/>
          <w:highlight w:val="none"/>
          <w:u w:val="single"/>
          <w:lang w:eastAsia="zh-CN"/>
        </w:rPr>
        <w:t>项目</w:t>
      </w:r>
    </w:p>
    <w:tbl>
      <w:tblPr>
        <w:tblStyle w:val="23"/>
        <w:tblpPr w:leftFromText="180" w:rightFromText="180" w:vertAnchor="text" w:horzAnchor="page" w:tblpX="1269" w:tblpY="212"/>
        <w:tblOverlap w:val="never"/>
        <w:tblW w:w="15240"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465"/>
        <w:gridCol w:w="660"/>
        <w:gridCol w:w="675"/>
        <w:gridCol w:w="4335"/>
        <w:gridCol w:w="1305"/>
        <w:gridCol w:w="440"/>
        <w:gridCol w:w="440"/>
        <w:gridCol w:w="562"/>
        <w:gridCol w:w="671"/>
        <w:gridCol w:w="803"/>
        <w:gridCol w:w="4404"/>
        <w:gridCol w:w="480"/>
      </w:tblGrid>
      <w:tr w14:paraId="23884F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3" w:hRule="atLeast"/>
        </w:trPr>
        <w:tc>
          <w:tcPr>
            <w:tcW w:w="465" w:type="dxa"/>
            <w:vMerge w:val="restart"/>
            <w:noWrap w:val="0"/>
            <w:vAlign w:val="center"/>
          </w:tcPr>
          <w:p w14:paraId="0879CD40">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序号</w:t>
            </w:r>
          </w:p>
        </w:tc>
        <w:tc>
          <w:tcPr>
            <w:tcW w:w="660" w:type="dxa"/>
            <w:vMerge w:val="restart"/>
            <w:noWrap w:val="0"/>
            <w:vAlign w:val="center"/>
          </w:tcPr>
          <w:p w14:paraId="4EDCE347">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施工阶段</w:t>
            </w:r>
          </w:p>
        </w:tc>
        <w:tc>
          <w:tcPr>
            <w:tcW w:w="675" w:type="dxa"/>
            <w:vMerge w:val="restart"/>
            <w:noWrap w:val="0"/>
            <w:vAlign w:val="center"/>
          </w:tcPr>
          <w:p w14:paraId="199EF443">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作业活动</w:t>
            </w:r>
          </w:p>
        </w:tc>
        <w:tc>
          <w:tcPr>
            <w:tcW w:w="4335" w:type="dxa"/>
            <w:vMerge w:val="restart"/>
            <w:noWrap w:val="0"/>
            <w:vAlign w:val="center"/>
          </w:tcPr>
          <w:p w14:paraId="72EACC71">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危险源</w:t>
            </w:r>
          </w:p>
        </w:tc>
        <w:tc>
          <w:tcPr>
            <w:tcW w:w="1305" w:type="dxa"/>
            <w:vMerge w:val="restart"/>
            <w:noWrap w:val="0"/>
            <w:vAlign w:val="center"/>
          </w:tcPr>
          <w:p w14:paraId="73DA4EAA">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可能导致的事故</w:t>
            </w:r>
          </w:p>
        </w:tc>
        <w:tc>
          <w:tcPr>
            <w:tcW w:w="2113" w:type="dxa"/>
            <w:gridSpan w:val="4"/>
            <w:noWrap w:val="0"/>
            <w:vAlign w:val="center"/>
          </w:tcPr>
          <w:p w14:paraId="2ECAF86B">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作业现场危险性</w:t>
            </w:r>
          </w:p>
        </w:tc>
        <w:tc>
          <w:tcPr>
            <w:tcW w:w="803" w:type="dxa"/>
            <w:vMerge w:val="restart"/>
            <w:noWrap w:val="0"/>
            <w:vAlign w:val="center"/>
          </w:tcPr>
          <w:p w14:paraId="50FAD64A">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风险级别</w:t>
            </w:r>
          </w:p>
        </w:tc>
        <w:tc>
          <w:tcPr>
            <w:tcW w:w="4404" w:type="dxa"/>
            <w:vMerge w:val="restart"/>
            <w:noWrap w:val="0"/>
            <w:vAlign w:val="center"/>
          </w:tcPr>
          <w:p w14:paraId="489FDC54">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现有控制措施</w:t>
            </w:r>
          </w:p>
        </w:tc>
        <w:tc>
          <w:tcPr>
            <w:tcW w:w="480" w:type="dxa"/>
            <w:vMerge w:val="restart"/>
            <w:noWrap w:val="0"/>
            <w:vAlign w:val="center"/>
          </w:tcPr>
          <w:p w14:paraId="1DE2BD44">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备注</w:t>
            </w:r>
          </w:p>
        </w:tc>
      </w:tr>
      <w:tr w14:paraId="5E0603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41" w:hRule="atLeast"/>
        </w:trPr>
        <w:tc>
          <w:tcPr>
            <w:tcW w:w="465" w:type="dxa"/>
            <w:vMerge w:val="continue"/>
            <w:noWrap w:val="0"/>
            <w:vAlign w:val="center"/>
          </w:tcPr>
          <w:p w14:paraId="409689EE">
            <w:pPr>
              <w:autoSpaceDE w:val="0"/>
              <w:autoSpaceDN w:val="0"/>
              <w:adjustRightInd w:val="0"/>
              <w:jc w:val="center"/>
              <w:rPr>
                <w:rFonts w:hint="eastAsia" w:ascii="宋体" w:hAnsi="宋体" w:eastAsia="宋体" w:cs="宋体"/>
                <w:sz w:val="24"/>
                <w:szCs w:val="22"/>
                <w:highlight w:val="none"/>
                <w:lang w:val="zh-CN"/>
              </w:rPr>
            </w:pPr>
          </w:p>
        </w:tc>
        <w:tc>
          <w:tcPr>
            <w:tcW w:w="660" w:type="dxa"/>
            <w:vMerge w:val="continue"/>
            <w:noWrap w:val="0"/>
            <w:vAlign w:val="center"/>
          </w:tcPr>
          <w:p w14:paraId="5FCE2011">
            <w:pPr>
              <w:autoSpaceDE w:val="0"/>
              <w:autoSpaceDN w:val="0"/>
              <w:adjustRightInd w:val="0"/>
              <w:jc w:val="center"/>
              <w:rPr>
                <w:rFonts w:hint="eastAsia" w:ascii="宋体" w:hAnsi="宋体" w:eastAsia="宋体" w:cs="宋体"/>
                <w:sz w:val="24"/>
                <w:szCs w:val="22"/>
                <w:highlight w:val="none"/>
                <w:lang w:val="zh-CN"/>
              </w:rPr>
            </w:pPr>
          </w:p>
        </w:tc>
        <w:tc>
          <w:tcPr>
            <w:tcW w:w="675" w:type="dxa"/>
            <w:vMerge w:val="continue"/>
            <w:noWrap w:val="0"/>
            <w:vAlign w:val="center"/>
          </w:tcPr>
          <w:p w14:paraId="1D34E680">
            <w:pPr>
              <w:autoSpaceDE w:val="0"/>
              <w:autoSpaceDN w:val="0"/>
              <w:adjustRightInd w:val="0"/>
              <w:jc w:val="center"/>
              <w:rPr>
                <w:rFonts w:hint="eastAsia" w:ascii="宋体" w:hAnsi="宋体" w:eastAsia="宋体" w:cs="宋体"/>
                <w:sz w:val="24"/>
                <w:szCs w:val="22"/>
                <w:highlight w:val="none"/>
                <w:lang w:val="zh-CN"/>
              </w:rPr>
            </w:pPr>
          </w:p>
        </w:tc>
        <w:tc>
          <w:tcPr>
            <w:tcW w:w="4335" w:type="dxa"/>
            <w:vMerge w:val="continue"/>
            <w:noWrap w:val="0"/>
            <w:vAlign w:val="center"/>
          </w:tcPr>
          <w:p w14:paraId="2EDD4CA4">
            <w:pPr>
              <w:autoSpaceDE w:val="0"/>
              <w:autoSpaceDN w:val="0"/>
              <w:adjustRightInd w:val="0"/>
              <w:jc w:val="center"/>
              <w:rPr>
                <w:rFonts w:hint="eastAsia" w:ascii="宋体" w:hAnsi="宋体" w:eastAsia="宋体" w:cs="宋体"/>
                <w:sz w:val="24"/>
                <w:szCs w:val="22"/>
                <w:highlight w:val="none"/>
                <w:lang w:val="zh-CN"/>
              </w:rPr>
            </w:pPr>
          </w:p>
        </w:tc>
        <w:tc>
          <w:tcPr>
            <w:tcW w:w="1305" w:type="dxa"/>
            <w:vMerge w:val="continue"/>
            <w:noWrap w:val="0"/>
            <w:vAlign w:val="center"/>
          </w:tcPr>
          <w:p w14:paraId="08A4E11B">
            <w:pPr>
              <w:autoSpaceDE w:val="0"/>
              <w:autoSpaceDN w:val="0"/>
              <w:adjustRightInd w:val="0"/>
              <w:jc w:val="center"/>
              <w:rPr>
                <w:rFonts w:hint="eastAsia" w:ascii="宋体" w:hAnsi="宋体" w:eastAsia="宋体" w:cs="宋体"/>
                <w:sz w:val="24"/>
                <w:szCs w:val="22"/>
                <w:highlight w:val="none"/>
                <w:lang w:val="zh-CN"/>
              </w:rPr>
            </w:pPr>
          </w:p>
        </w:tc>
        <w:tc>
          <w:tcPr>
            <w:tcW w:w="440" w:type="dxa"/>
            <w:noWrap w:val="0"/>
            <w:vAlign w:val="center"/>
          </w:tcPr>
          <w:p w14:paraId="154560A4">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L</w:t>
            </w:r>
          </w:p>
        </w:tc>
        <w:tc>
          <w:tcPr>
            <w:tcW w:w="440" w:type="dxa"/>
            <w:noWrap w:val="0"/>
            <w:vAlign w:val="center"/>
          </w:tcPr>
          <w:p w14:paraId="1353C3CE">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E</w:t>
            </w:r>
          </w:p>
        </w:tc>
        <w:tc>
          <w:tcPr>
            <w:tcW w:w="562" w:type="dxa"/>
            <w:noWrap w:val="0"/>
            <w:vAlign w:val="center"/>
          </w:tcPr>
          <w:p w14:paraId="4B42B969">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C</w:t>
            </w:r>
          </w:p>
        </w:tc>
        <w:tc>
          <w:tcPr>
            <w:tcW w:w="671" w:type="dxa"/>
            <w:noWrap w:val="0"/>
            <w:vAlign w:val="center"/>
          </w:tcPr>
          <w:p w14:paraId="5E29551F">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D</w:t>
            </w:r>
          </w:p>
        </w:tc>
        <w:tc>
          <w:tcPr>
            <w:tcW w:w="803" w:type="dxa"/>
            <w:vMerge w:val="continue"/>
            <w:noWrap w:val="0"/>
            <w:vAlign w:val="center"/>
          </w:tcPr>
          <w:p w14:paraId="67A7EB02">
            <w:pPr>
              <w:autoSpaceDE w:val="0"/>
              <w:autoSpaceDN w:val="0"/>
              <w:adjustRightInd w:val="0"/>
              <w:jc w:val="center"/>
              <w:rPr>
                <w:rFonts w:hint="eastAsia" w:ascii="宋体" w:hAnsi="宋体" w:eastAsia="宋体" w:cs="宋体"/>
                <w:sz w:val="24"/>
                <w:szCs w:val="22"/>
                <w:highlight w:val="none"/>
                <w:lang w:val="zh-CN"/>
              </w:rPr>
            </w:pPr>
          </w:p>
        </w:tc>
        <w:tc>
          <w:tcPr>
            <w:tcW w:w="4404" w:type="dxa"/>
            <w:vMerge w:val="continue"/>
            <w:noWrap w:val="0"/>
            <w:vAlign w:val="center"/>
          </w:tcPr>
          <w:p w14:paraId="3B86A436">
            <w:pPr>
              <w:autoSpaceDE w:val="0"/>
              <w:autoSpaceDN w:val="0"/>
              <w:adjustRightInd w:val="0"/>
              <w:jc w:val="center"/>
              <w:rPr>
                <w:rFonts w:hint="eastAsia" w:ascii="宋体" w:hAnsi="宋体" w:eastAsia="宋体" w:cs="宋体"/>
                <w:sz w:val="24"/>
                <w:szCs w:val="22"/>
                <w:highlight w:val="none"/>
                <w:lang w:val="zh-CN"/>
              </w:rPr>
            </w:pPr>
          </w:p>
        </w:tc>
        <w:tc>
          <w:tcPr>
            <w:tcW w:w="480" w:type="dxa"/>
            <w:vMerge w:val="continue"/>
            <w:noWrap w:val="0"/>
            <w:vAlign w:val="center"/>
          </w:tcPr>
          <w:p w14:paraId="2648D233">
            <w:pPr>
              <w:autoSpaceDE w:val="0"/>
              <w:autoSpaceDN w:val="0"/>
              <w:adjustRightInd w:val="0"/>
              <w:jc w:val="center"/>
              <w:rPr>
                <w:rFonts w:hint="eastAsia" w:ascii="宋体" w:hAnsi="宋体" w:eastAsia="宋体" w:cs="宋体"/>
                <w:sz w:val="24"/>
                <w:szCs w:val="22"/>
                <w:highlight w:val="none"/>
                <w:lang w:val="zh-CN"/>
              </w:rPr>
            </w:pPr>
          </w:p>
        </w:tc>
      </w:tr>
      <w:tr w14:paraId="084225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0" w:hRule="atLeast"/>
        </w:trPr>
        <w:tc>
          <w:tcPr>
            <w:tcW w:w="465" w:type="dxa"/>
            <w:noWrap w:val="0"/>
            <w:vAlign w:val="center"/>
          </w:tcPr>
          <w:p w14:paraId="06BF829A">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1</w:t>
            </w:r>
          </w:p>
        </w:tc>
        <w:tc>
          <w:tcPr>
            <w:tcW w:w="660" w:type="dxa"/>
            <w:vMerge w:val="restart"/>
            <w:noWrap w:val="0"/>
            <w:vAlign w:val="center"/>
          </w:tcPr>
          <w:p w14:paraId="79BC6775">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zh-CN" w:eastAsia="zh-CN"/>
              </w:rPr>
              <w:t>冷轧厂20</w:t>
            </w:r>
          </w:p>
          <w:p w14:paraId="3EB6C4A8">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zh-CN" w:eastAsia="zh-CN"/>
              </w:rPr>
              <w:t>30</w:t>
            </w:r>
          </w:p>
          <w:p w14:paraId="73BCF7DA">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zh-CN" w:eastAsia="zh-CN"/>
              </w:rPr>
              <w:t>区域</w:t>
            </w:r>
          </w:p>
          <w:p w14:paraId="28AFEB06">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zh-CN" w:eastAsia="zh-CN"/>
              </w:rPr>
              <w:t>3</w:t>
            </w:r>
          </w:p>
          <w:p w14:paraId="2193DE4C">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eastAsia="zh-CN"/>
              </w:rPr>
              <w:t>台行车电气系统改造项目</w:t>
            </w:r>
          </w:p>
        </w:tc>
        <w:tc>
          <w:tcPr>
            <w:tcW w:w="675" w:type="dxa"/>
            <w:vMerge w:val="restart"/>
            <w:noWrap w:val="0"/>
            <w:vAlign w:val="center"/>
          </w:tcPr>
          <w:p w14:paraId="1D42FBFE">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高处作业</w:t>
            </w:r>
          </w:p>
        </w:tc>
        <w:tc>
          <w:tcPr>
            <w:tcW w:w="4335" w:type="dxa"/>
            <w:noWrap w:val="0"/>
            <w:vAlign w:val="center"/>
          </w:tcPr>
          <w:p w14:paraId="40B63B05">
            <w:pPr>
              <w:autoSpaceDE w:val="0"/>
              <w:autoSpaceDN w:val="0"/>
              <w:adjustRightInd w:val="0"/>
              <w:jc w:val="left"/>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高处临边作业的人未采取有效措施或未系挂安全带</w:t>
            </w:r>
          </w:p>
        </w:tc>
        <w:tc>
          <w:tcPr>
            <w:tcW w:w="1305" w:type="dxa"/>
            <w:noWrap w:val="0"/>
            <w:vAlign w:val="center"/>
          </w:tcPr>
          <w:p w14:paraId="568F6C6A">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高处坠落</w:t>
            </w:r>
          </w:p>
        </w:tc>
        <w:tc>
          <w:tcPr>
            <w:tcW w:w="440" w:type="dxa"/>
            <w:noWrap w:val="0"/>
            <w:vAlign w:val="center"/>
          </w:tcPr>
          <w:p w14:paraId="24BDCB50">
            <w:pPr>
              <w:keepNext w:val="0"/>
              <w:keepLines w:val="0"/>
              <w:widowControl/>
              <w:suppressLineNumbers w:val="0"/>
              <w:jc w:val="center"/>
              <w:textAlignment w:val="center"/>
              <w:rPr>
                <w:rFonts w:hint="eastAsia" w:ascii="宋体" w:hAnsi="宋体" w:eastAsia="宋体" w:cs="宋体"/>
                <w:sz w:val="24"/>
                <w:szCs w:val="22"/>
                <w:highlight w:val="none"/>
                <w:lang w:val="zh-CN"/>
              </w:rPr>
            </w:pPr>
            <w:r>
              <w:rPr>
                <w:rFonts w:hint="eastAsia" w:ascii="宋体" w:hAnsi="宋体" w:cs="宋体"/>
                <w:i w:val="0"/>
                <w:color w:val="000000"/>
                <w:sz w:val="24"/>
                <w:szCs w:val="24"/>
                <w:highlight w:val="none"/>
                <w:u w:val="none"/>
                <w:lang w:val="en-US" w:eastAsia="zh-CN"/>
              </w:rPr>
              <w:t>7</w:t>
            </w:r>
          </w:p>
        </w:tc>
        <w:tc>
          <w:tcPr>
            <w:tcW w:w="440" w:type="dxa"/>
            <w:noWrap w:val="0"/>
            <w:vAlign w:val="center"/>
          </w:tcPr>
          <w:p w14:paraId="4AB44C8C">
            <w:pPr>
              <w:keepNext w:val="0"/>
              <w:keepLines w:val="0"/>
              <w:widowControl/>
              <w:suppressLineNumbers w:val="0"/>
              <w:jc w:val="center"/>
              <w:textAlignment w:val="center"/>
              <w:rPr>
                <w:rFonts w:hint="eastAsia" w:ascii="宋体" w:hAnsi="宋体" w:eastAsia="宋体" w:cs="宋体"/>
                <w:sz w:val="24"/>
                <w:szCs w:val="22"/>
                <w:highlight w:val="none"/>
                <w:lang w:val="zh-CN"/>
              </w:rPr>
            </w:pPr>
            <w:r>
              <w:rPr>
                <w:rFonts w:hint="eastAsia" w:ascii="宋体" w:hAnsi="宋体" w:eastAsia="宋体" w:cs="宋体"/>
                <w:i w:val="0"/>
                <w:color w:val="000000"/>
                <w:kern w:val="0"/>
                <w:sz w:val="24"/>
                <w:szCs w:val="24"/>
                <w:highlight w:val="none"/>
                <w:u w:val="none"/>
                <w:lang w:val="en-US" w:eastAsia="zh-CN" w:bidi="ar"/>
              </w:rPr>
              <w:t>1</w:t>
            </w:r>
          </w:p>
        </w:tc>
        <w:tc>
          <w:tcPr>
            <w:tcW w:w="562" w:type="dxa"/>
            <w:noWrap w:val="0"/>
            <w:vAlign w:val="center"/>
          </w:tcPr>
          <w:p w14:paraId="28F01085">
            <w:pPr>
              <w:keepNext w:val="0"/>
              <w:keepLines w:val="0"/>
              <w:widowControl/>
              <w:suppressLineNumbers w:val="0"/>
              <w:jc w:val="center"/>
              <w:textAlignment w:val="center"/>
              <w:rPr>
                <w:rFonts w:hint="eastAsia" w:ascii="宋体" w:hAnsi="宋体" w:eastAsia="宋体" w:cs="宋体"/>
                <w:sz w:val="24"/>
                <w:szCs w:val="22"/>
                <w:highlight w:val="none"/>
                <w:lang w:val="zh-CN"/>
              </w:rPr>
            </w:pPr>
            <w:r>
              <w:rPr>
                <w:rFonts w:hint="eastAsia" w:ascii="宋体" w:hAnsi="宋体" w:eastAsia="宋体" w:cs="宋体"/>
                <w:i w:val="0"/>
                <w:color w:val="000000"/>
                <w:kern w:val="0"/>
                <w:sz w:val="24"/>
                <w:szCs w:val="24"/>
                <w:highlight w:val="none"/>
                <w:u w:val="none"/>
                <w:lang w:val="en-US" w:eastAsia="zh-CN" w:bidi="ar"/>
              </w:rPr>
              <w:t>15</w:t>
            </w:r>
          </w:p>
        </w:tc>
        <w:tc>
          <w:tcPr>
            <w:tcW w:w="671" w:type="dxa"/>
            <w:noWrap w:val="0"/>
            <w:vAlign w:val="center"/>
          </w:tcPr>
          <w:p w14:paraId="11B21C9D">
            <w:pPr>
              <w:keepNext w:val="0"/>
              <w:keepLines w:val="0"/>
              <w:widowControl/>
              <w:suppressLineNumbers w:val="0"/>
              <w:jc w:val="center"/>
              <w:textAlignment w:val="center"/>
              <w:rPr>
                <w:rFonts w:hint="default" w:ascii="宋体" w:hAnsi="宋体" w:eastAsia="宋体" w:cs="宋体"/>
                <w:sz w:val="24"/>
                <w:szCs w:val="22"/>
                <w:highlight w:val="none"/>
                <w:lang w:val="en-US"/>
              </w:rPr>
            </w:pPr>
            <w:r>
              <w:rPr>
                <w:rFonts w:hint="eastAsia" w:ascii="宋体" w:hAnsi="宋体" w:cs="宋体"/>
                <w:i w:val="0"/>
                <w:color w:val="000000"/>
                <w:kern w:val="0"/>
                <w:sz w:val="24"/>
                <w:szCs w:val="24"/>
                <w:highlight w:val="none"/>
                <w:u w:val="none"/>
                <w:lang w:val="en-US" w:eastAsia="zh-CN" w:bidi="ar"/>
              </w:rPr>
              <w:t>105</w:t>
            </w:r>
          </w:p>
        </w:tc>
        <w:tc>
          <w:tcPr>
            <w:tcW w:w="803" w:type="dxa"/>
            <w:noWrap w:val="0"/>
            <w:vAlign w:val="center"/>
          </w:tcPr>
          <w:p w14:paraId="1A4C6D73">
            <w:pPr>
              <w:keepNext w:val="0"/>
              <w:keepLines w:val="0"/>
              <w:widowControl/>
              <w:suppressLineNumbers w:val="0"/>
              <w:ind w:firstLine="240" w:firstLineChars="100"/>
              <w:jc w:val="both"/>
              <w:textAlignment w:val="center"/>
              <w:rPr>
                <w:rFonts w:hint="default" w:ascii="宋体" w:hAnsi="宋体" w:eastAsia="宋体" w:cs="宋体"/>
                <w:sz w:val="24"/>
                <w:szCs w:val="22"/>
                <w:highlight w:val="none"/>
                <w:lang w:val="en-US"/>
              </w:rPr>
            </w:pPr>
            <w:r>
              <w:rPr>
                <w:rFonts w:hint="eastAsia" w:ascii="宋体" w:hAnsi="宋体" w:eastAsia="宋体" w:cs="宋体"/>
                <w:sz w:val="24"/>
                <w:szCs w:val="22"/>
                <w:highlight w:val="none"/>
                <w:lang w:val="zh-CN"/>
              </w:rPr>
              <w:t>Ⅲ</w:t>
            </w:r>
          </w:p>
        </w:tc>
        <w:tc>
          <w:tcPr>
            <w:tcW w:w="4404" w:type="dxa"/>
            <w:noWrap w:val="0"/>
            <w:vAlign w:val="center"/>
          </w:tcPr>
          <w:p w14:paraId="54C1ECDE">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A、C、D、E、F、G</w:t>
            </w:r>
          </w:p>
        </w:tc>
        <w:tc>
          <w:tcPr>
            <w:tcW w:w="480" w:type="dxa"/>
            <w:noWrap w:val="0"/>
            <w:vAlign w:val="center"/>
          </w:tcPr>
          <w:p w14:paraId="08E4DB0E">
            <w:pPr>
              <w:autoSpaceDE w:val="0"/>
              <w:autoSpaceDN w:val="0"/>
              <w:adjustRightInd w:val="0"/>
              <w:jc w:val="center"/>
              <w:rPr>
                <w:rFonts w:hint="eastAsia" w:ascii="宋体" w:hAnsi="宋体" w:eastAsia="宋体" w:cs="宋体"/>
                <w:sz w:val="24"/>
                <w:szCs w:val="22"/>
                <w:highlight w:val="none"/>
                <w:lang w:val="zh-CN"/>
              </w:rPr>
            </w:pPr>
          </w:p>
        </w:tc>
      </w:tr>
      <w:tr w14:paraId="74E8194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98" w:hRule="atLeast"/>
        </w:trPr>
        <w:tc>
          <w:tcPr>
            <w:tcW w:w="465" w:type="dxa"/>
            <w:noWrap w:val="0"/>
            <w:vAlign w:val="center"/>
          </w:tcPr>
          <w:p w14:paraId="18E6F984">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2</w:t>
            </w:r>
          </w:p>
        </w:tc>
        <w:tc>
          <w:tcPr>
            <w:tcW w:w="660" w:type="dxa"/>
            <w:vMerge w:val="continue"/>
            <w:noWrap w:val="0"/>
            <w:vAlign w:val="center"/>
          </w:tcPr>
          <w:p w14:paraId="6033B4B4">
            <w:pPr>
              <w:autoSpaceDE w:val="0"/>
              <w:autoSpaceDN w:val="0"/>
              <w:adjustRightInd w:val="0"/>
              <w:jc w:val="center"/>
              <w:rPr>
                <w:rFonts w:hint="eastAsia" w:ascii="宋体" w:hAnsi="宋体" w:eastAsia="宋体" w:cs="宋体"/>
                <w:sz w:val="24"/>
                <w:szCs w:val="22"/>
                <w:highlight w:val="none"/>
                <w:lang w:val="zh-CN"/>
              </w:rPr>
            </w:pPr>
          </w:p>
        </w:tc>
        <w:tc>
          <w:tcPr>
            <w:tcW w:w="675" w:type="dxa"/>
            <w:vMerge w:val="continue"/>
            <w:noWrap w:val="0"/>
            <w:vAlign w:val="center"/>
          </w:tcPr>
          <w:p w14:paraId="20A67993">
            <w:pPr>
              <w:autoSpaceDE w:val="0"/>
              <w:autoSpaceDN w:val="0"/>
              <w:adjustRightInd w:val="0"/>
              <w:jc w:val="center"/>
              <w:rPr>
                <w:rFonts w:hint="eastAsia" w:ascii="宋体" w:hAnsi="宋体" w:eastAsia="宋体" w:cs="宋体"/>
                <w:sz w:val="24"/>
                <w:szCs w:val="22"/>
                <w:highlight w:val="none"/>
                <w:lang w:val="zh-CN"/>
              </w:rPr>
            </w:pPr>
          </w:p>
        </w:tc>
        <w:tc>
          <w:tcPr>
            <w:tcW w:w="4335" w:type="dxa"/>
            <w:noWrap w:val="0"/>
            <w:vAlign w:val="center"/>
          </w:tcPr>
          <w:p w14:paraId="4DE35197">
            <w:pPr>
              <w:autoSpaceDE w:val="0"/>
              <w:autoSpaceDN w:val="0"/>
              <w:adjustRightInd w:val="0"/>
              <w:jc w:val="left"/>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安全带系挂方法不当或未有效生根</w:t>
            </w:r>
          </w:p>
        </w:tc>
        <w:tc>
          <w:tcPr>
            <w:tcW w:w="1305" w:type="dxa"/>
            <w:noWrap w:val="0"/>
            <w:vAlign w:val="center"/>
          </w:tcPr>
          <w:p w14:paraId="3E76B3AD">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高处坠落</w:t>
            </w:r>
          </w:p>
        </w:tc>
        <w:tc>
          <w:tcPr>
            <w:tcW w:w="440" w:type="dxa"/>
            <w:noWrap w:val="0"/>
            <w:vAlign w:val="center"/>
          </w:tcPr>
          <w:p w14:paraId="432512D0">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3</w:t>
            </w:r>
          </w:p>
        </w:tc>
        <w:tc>
          <w:tcPr>
            <w:tcW w:w="440" w:type="dxa"/>
            <w:noWrap w:val="0"/>
            <w:vAlign w:val="center"/>
          </w:tcPr>
          <w:p w14:paraId="7096F75E">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1</w:t>
            </w:r>
          </w:p>
        </w:tc>
        <w:tc>
          <w:tcPr>
            <w:tcW w:w="562" w:type="dxa"/>
            <w:noWrap w:val="0"/>
            <w:vAlign w:val="center"/>
          </w:tcPr>
          <w:p w14:paraId="22705512">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3</w:t>
            </w:r>
          </w:p>
        </w:tc>
        <w:tc>
          <w:tcPr>
            <w:tcW w:w="671" w:type="dxa"/>
            <w:noWrap w:val="0"/>
            <w:vAlign w:val="center"/>
          </w:tcPr>
          <w:p w14:paraId="5E9957A5">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9</w:t>
            </w:r>
          </w:p>
        </w:tc>
        <w:tc>
          <w:tcPr>
            <w:tcW w:w="803" w:type="dxa"/>
            <w:noWrap w:val="0"/>
            <w:vAlign w:val="center"/>
          </w:tcPr>
          <w:p w14:paraId="2CC40601">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Ⅴ</w:t>
            </w:r>
          </w:p>
        </w:tc>
        <w:tc>
          <w:tcPr>
            <w:tcW w:w="4404" w:type="dxa"/>
            <w:noWrap w:val="0"/>
            <w:vAlign w:val="center"/>
          </w:tcPr>
          <w:p w14:paraId="32186C8A">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C、E</w:t>
            </w:r>
          </w:p>
        </w:tc>
        <w:tc>
          <w:tcPr>
            <w:tcW w:w="480" w:type="dxa"/>
            <w:noWrap w:val="0"/>
            <w:vAlign w:val="center"/>
          </w:tcPr>
          <w:p w14:paraId="2C14BEE7">
            <w:pPr>
              <w:autoSpaceDE w:val="0"/>
              <w:autoSpaceDN w:val="0"/>
              <w:adjustRightInd w:val="0"/>
              <w:jc w:val="center"/>
              <w:rPr>
                <w:rFonts w:hint="eastAsia" w:ascii="宋体" w:hAnsi="宋体" w:eastAsia="宋体" w:cs="宋体"/>
                <w:sz w:val="24"/>
                <w:szCs w:val="22"/>
                <w:highlight w:val="none"/>
                <w:lang w:val="zh-CN"/>
              </w:rPr>
            </w:pPr>
          </w:p>
        </w:tc>
      </w:tr>
      <w:tr w14:paraId="07299C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98" w:hRule="atLeast"/>
        </w:trPr>
        <w:tc>
          <w:tcPr>
            <w:tcW w:w="465" w:type="dxa"/>
            <w:noWrap w:val="0"/>
            <w:vAlign w:val="center"/>
          </w:tcPr>
          <w:p w14:paraId="7C8F5227">
            <w:pPr>
              <w:autoSpaceDE w:val="0"/>
              <w:autoSpaceDN w:val="0"/>
              <w:adjustRightInd w:val="0"/>
              <w:jc w:val="center"/>
              <w:rPr>
                <w:rFonts w:hint="eastAsia" w:ascii="宋体" w:hAnsi="宋体" w:eastAsia="宋体" w:cs="宋体"/>
                <w:sz w:val="24"/>
                <w:szCs w:val="22"/>
                <w:highlight w:val="none"/>
                <w:lang w:val="en-US" w:eastAsia="zh-CN"/>
              </w:rPr>
            </w:pPr>
            <w:r>
              <w:rPr>
                <w:rFonts w:hint="eastAsia" w:ascii="宋体" w:hAnsi="宋体" w:eastAsia="宋体" w:cs="宋体"/>
                <w:sz w:val="24"/>
                <w:szCs w:val="22"/>
                <w:highlight w:val="none"/>
                <w:lang w:val="en-US" w:eastAsia="zh-CN"/>
              </w:rPr>
              <w:t>3</w:t>
            </w:r>
          </w:p>
        </w:tc>
        <w:tc>
          <w:tcPr>
            <w:tcW w:w="660" w:type="dxa"/>
            <w:vMerge w:val="continue"/>
            <w:noWrap w:val="0"/>
            <w:vAlign w:val="center"/>
          </w:tcPr>
          <w:p w14:paraId="00B1E391">
            <w:pPr>
              <w:autoSpaceDE w:val="0"/>
              <w:autoSpaceDN w:val="0"/>
              <w:adjustRightInd w:val="0"/>
              <w:jc w:val="center"/>
              <w:rPr>
                <w:rFonts w:hint="eastAsia" w:ascii="宋体" w:hAnsi="宋体" w:eastAsia="宋体" w:cs="宋体"/>
                <w:sz w:val="24"/>
                <w:szCs w:val="22"/>
                <w:highlight w:val="none"/>
                <w:lang w:val="zh-CN"/>
              </w:rPr>
            </w:pPr>
          </w:p>
        </w:tc>
        <w:tc>
          <w:tcPr>
            <w:tcW w:w="675" w:type="dxa"/>
            <w:vMerge w:val="continue"/>
            <w:noWrap w:val="0"/>
            <w:vAlign w:val="center"/>
          </w:tcPr>
          <w:p w14:paraId="7C66EAD7">
            <w:pPr>
              <w:autoSpaceDE w:val="0"/>
              <w:autoSpaceDN w:val="0"/>
              <w:adjustRightInd w:val="0"/>
              <w:jc w:val="center"/>
              <w:rPr>
                <w:rFonts w:hint="eastAsia" w:ascii="宋体" w:hAnsi="宋体" w:eastAsia="宋体" w:cs="宋体"/>
                <w:sz w:val="24"/>
                <w:szCs w:val="22"/>
                <w:highlight w:val="none"/>
                <w:lang w:val="zh-CN"/>
              </w:rPr>
            </w:pPr>
          </w:p>
        </w:tc>
        <w:tc>
          <w:tcPr>
            <w:tcW w:w="4335" w:type="dxa"/>
            <w:noWrap w:val="0"/>
            <w:vAlign w:val="center"/>
          </w:tcPr>
          <w:p w14:paraId="266293AD">
            <w:pPr>
              <w:autoSpaceDE w:val="0"/>
              <w:autoSpaceDN w:val="0"/>
              <w:adjustRightInd w:val="0"/>
              <w:jc w:val="left"/>
              <w:rPr>
                <w:rFonts w:hint="eastAsia" w:ascii="宋体" w:hAnsi="宋体" w:eastAsia="宋体" w:cs="宋体"/>
                <w:sz w:val="24"/>
                <w:szCs w:val="22"/>
                <w:highlight w:val="none"/>
                <w:lang w:val="en-US" w:eastAsia="zh-CN"/>
              </w:rPr>
            </w:pPr>
            <w:r>
              <w:rPr>
                <w:rFonts w:hint="eastAsia" w:ascii="宋体" w:hAnsi="宋体" w:eastAsia="宋体" w:cs="宋体"/>
                <w:sz w:val="24"/>
                <w:szCs w:val="22"/>
                <w:highlight w:val="none"/>
                <w:lang w:val="zh-CN"/>
              </w:rPr>
              <w:t>高处</w:t>
            </w:r>
            <w:r>
              <w:rPr>
                <w:rFonts w:hint="eastAsia" w:ascii="宋体" w:hAnsi="宋体" w:eastAsia="宋体" w:cs="宋体"/>
                <w:sz w:val="24"/>
                <w:szCs w:val="22"/>
                <w:highlight w:val="none"/>
                <w:lang w:val="en-US" w:eastAsia="zh-CN"/>
              </w:rPr>
              <w:t>临边</w:t>
            </w:r>
            <w:r>
              <w:rPr>
                <w:rFonts w:hint="eastAsia" w:ascii="宋体" w:hAnsi="宋体" w:eastAsia="宋体" w:cs="宋体"/>
                <w:sz w:val="24"/>
                <w:szCs w:val="22"/>
                <w:highlight w:val="none"/>
                <w:lang w:val="zh-CN"/>
              </w:rPr>
              <w:t>作业坠物未采取有效散小物件装入箱，防止坠落或飞物伤人</w:t>
            </w:r>
            <w:r>
              <w:rPr>
                <w:rFonts w:hint="eastAsia" w:ascii="宋体" w:hAnsi="宋体" w:eastAsia="宋体" w:cs="宋体"/>
                <w:sz w:val="24"/>
                <w:szCs w:val="22"/>
                <w:highlight w:val="none"/>
                <w:lang w:val="en-US" w:eastAsia="zh-CN"/>
              </w:rPr>
              <w:t>措施</w:t>
            </w:r>
          </w:p>
        </w:tc>
        <w:tc>
          <w:tcPr>
            <w:tcW w:w="1305" w:type="dxa"/>
            <w:noWrap w:val="0"/>
            <w:vAlign w:val="center"/>
          </w:tcPr>
          <w:p w14:paraId="2CCADCCE">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高处坠落</w:t>
            </w:r>
          </w:p>
        </w:tc>
        <w:tc>
          <w:tcPr>
            <w:tcW w:w="440" w:type="dxa"/>
            <w:noWrap w:val="0"/>
            <w:vAlign w:val="center"/>
          </w:tcPr>
          <w:p w14:paraId="480FF70C">
            <w:pPr>
              <w:keepNext w:val="0"/>
              <w:keepLines w:val="0"/>
              <w:widowControl/>
              <w:suppressLineNumbers w:val="0"/>
              <w:jc w:val="center"/>
              <w:textAlignment w:val="center"/>
              <w:rPr>
                <w:rFonts w:hint="eastAsia" w:ascii="宋体" w:hAnsi="宋体" w:eastAsia="宋体" w:cs="宋体"/>
                <w:i w:val="0"/>
                <w:color w:val="000000"/>
                <w:kern w:val="0"/>
                <w:sz w:val="24"/>
                <w:szCs w:val="24"/>
                <w:highlight w:val="none"/>
                <w:u w:val="none"/>
                <w:lang w:val="zh-CN" w:eastAsia="zh-CN" w:bidi="ar"/>
              </w:rPr>
            </w:pPr>
            <w:r>
              <w:rPr>
                <w:rFonts w:hint="eastAsia" w:ascii="宋体" w:hAnsi="宋体" w:eastAsia="宋体" w:cs="宋体"/>
                <w:i w:val="0"/>
                <w:color w:val="000000"/>
                <w:kern w:val="0"/>
                <w:sz w:val="24"/>
                <w:szCs w:val="24"/>
                <w:highlight w:val="none"/>
                <w:u w:val="none"/>
                <w:lang w:val="zh-CN" w:eastAsia="zh-CN" w:bidi="ar"/>
              </w:rPr>
              <w:t>7</w:t>
            </w:r>
          </w:p>
        </w:tc>
        <w:tc>
          <w:tcPr>
            <w:tcW w:w="440" w:type="dxa"/>
            <w:noWrap w:val="0"/>
            <w:vAlign w:val="center"/>
          </w:tcPr>
          <w:p w14:paraId="7DA6AE02">
            <w:pPr>
              <w:keepNext w:val="0"/>
              <w:keepLines w:val="0"/>
              <w:widowControl/>
              <w:suppressLineNumbers w:val="0"/>
              <w:jc w:val="center"/>
              <w:textAlignment w:val="center"/>
              <w:rPr>
                <w:rFonts w:hint="eastAsia" w:ascii="宋体" w:hAnsi="宋体" w:eastAsia="宋体" w:cs="宋体"/>
                <w:i w:val="0"/>
                <w:color w:val="000000"/>
                <w:kern w:val="0"/>
                <w:sz w:val="24"/>
                <w:szCs w:val="24"/>
                <w:highlight w:val="none"/>
                <w:u w:val="none"/>
                <w:lang w:val="zh-CN" w:eastAsia="zh-CN" w:bidi="ar"/>
              </w:rPr>
            </w:pPr>
            <w:r>
              <w:rPr>
                <w:rFonts w:hint="eastAsia" w:ascii="宋体" w:hAnsi="宋体" w:eastAsia="宋体" w:cs="宋体"/>
                <w:i w:val="0"/>
                <w:color w:val="000000"/>
                <w:kern w:val="0"/>
                <w:sz w:val="24"/>
                <w:szCs w:val="24"/>
                <w:highlight w:val="none"/>
                <w:u w:val="none"/>
                <w:lang w:val="zh-CN" w:eastAsia="zh-CN" w:bidi="ar"/>
              </w:rPr>
              <w:t>1</w:t>
            </w:r>
          </w:p>
        </w:tc>
        <w:tc>
          <w:tcPr>
            <w:tcW w:w="562" w:type="dxa"/>
            <w:noWrap w:val="0"/>
            <w:vAlign w:val="center"/>
          </w:tcPr>
          <w:p w14:paraId="2B29B8A8">
            <w:pPr>
              <w:keepNext w:val="0"/>
              <w:keepLines w:val="0"/>
              <w:widowControl/>
              <w:suppressLineNumbers w:val="0"/>
              <w:jc w:val="center"/>
              <w:textAlignment w:val="center"/>
              <w:rPr>
                <w:rFonts w:hint="eastAsia" w:ascii="宋体" w:hAnsi="宋体" w:eastAsia="宋体" w:cs="宋体"/>
                <w:i w:val="0"/>
                <w:color w:val="000000"/>
                <w:kern w:val="0"/>
                <w:sz w:val="24"/>
                <w:szCs w:val="24"/>
                <w:highlight w:val="none"/>
                <w:u w:val="none"/>
                <w:lang w:val="zh-CN" w:eastAsia="zh-CN" w:bidi="ar"/>
              </w:rPr>
            </w:pPr>
            <w:r>
              <w:rPr>
                <w:rFonts w:hint="eastAsia" w:ascii="宋体" w:hAnsi="宋体" w:eastAsia="宋体" w:cs="宋体"/>
                <w:i w:val="0"/>
                <w:color w:val="000000"/>
                <w:kern w:val="0"/>
                <w:sz w:val="24"/>
                <w:szCs w:val="24"/>
                <w:highlight w:val="none"/>
                <w:u w:val="none"/>
                <w:lang w:val="zh-CN" w:eastAsia="zh-CN" w:bidi="ar"/>
              </w:rPr>
              <w:t>15</w:t>
            </w:r>
          </w:p>
        </w:tc>
        <w:tc>
          <w:tcPr>
            <w:tcW w:w="671" w:type="dxa"/>
            <w:noWrap w:val="0"/>
            <w:vAlign w:val="center"/>
          </w:tcPr>
          <w:p w14:paraId="2068F22D">
            <w:pPr>
              <w:keepNext w:val="0"/>
              <w:keepLines w:val="0"/>
              <w:widowControl/>
              <w:suppressLineNumbers w:val="0"/>
              <w:jc w:val="center"/>
              <w:textAlignment w:val="center"/>
              <w:rPr>
                <w:rFonts w:hint="eastAsia" w:ascii="宋体" w:hAnsi="宋体" w:eastAsia="宋体" w:cs="宋体"/>
                <w:i w:val="0"/>
                <w:color w:val="000000"/>
                <w:kern w:val="0"/>
                <w:sz w:val="24"/>
                <w:szCs w:val="24"/>
                <w:highlight w:val="none"/>
                <w:u w:val="none"/>
                <w:lang w:val="zh-CN" w:eastAsia="zh-CN" w:bidi="ar"/>
              </w:rPr>
            </w:pPr>
            <w:r>
              <w:rPr>
                <w:rFonts w:hint="eastAsia" w:ascii="宋体" w:hAnsi="宋体" w:eastAsia="宋体" w:cs="宋体"/>
                <w:i w:val="0"/>
                <w:color w:val="000000"/>
                <w:kern w:val="0"/>
                <w:sz w:val="24"/>
                <w:szCs w:val="24"/>
                <w:highlight w:val="none"/>
                <w:u w:val="none"/>
                <w:lang w:val="zh-CN" w:eastAsia="zh-CN" w:bidi="ar"/>
              </w:rPr>
              <w:t>105</w:t>
            </w:r>
          </w:p>
        </w:tc>
        <w:tc>
          <w:tcPr>
            <w:tcW w:w="803" w:type="dxa"/>
            <w:noWrap w:val="0"/>
            <w:vAlign w:val="center"/>
          </w:tcPr>
          <w:p w14:paraId="5A1151EF">
            <w:pPr>
              <w:keepNext w:val="0"/>
              <w:keepLines w:val="0"/>
              <w:widowControl/>
              <w:suppressLineNumbers w:val="0"/>
              <w:ind w:firstLine="240" w:firstLineChars="100"/>
              <w:jc w:val="both"/>
              <w:textAlignment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Ⅲ</w:t>
            </w:r>
          </w:p>
        </w:tc>
        <w:tc>
          <w:tcPr>
            <w:tcW w:w="4404" w:type="dxa"/>
            <w:noWrap w:val="0"/>
            <w:vAlign w:val="center"/>
          </w:tcPr>
          <w:p w14:paraId="0ECE2B79">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A、C、D、E、F、G</w:t>
            </w:r>
          </w:p>
        </w:tc>
        <w:tc>
          <w:tcPr>
            <w:tcW w:w="480" w:type="dxa"/>
            <w:noWrap w:val="0"/>
            <w:vAlign w:val="center"/>
          </w:tcPr>
          <w:p w14:paraId="16714A60">
            <w:pPr>
              <w:autoSpaceDE w:val="0"/>
              <w:autoSpaceDN w:val="0"/>
              <w:adjustRightInd w:val="0"/>
              <w:jc w:val="center"/>
              <w:rPr>
                <w:rFonts w:hint="eastAsia" w:ascii="宋体" w:hAnsi="宋体" w:eastAsia="宋体" w:cs="宋体"/>
                <w:sz w:val="24"/>
                <w:szCs w:val="22"/>
                <w:highlight w:val="none"/>
                <w:lang w:val="zh-CN"/>
              </w:rPr>
            </w:pPr>
          </w:p>
        </w:tc>
      </w:tr>
      <w:tr w14:paraId="14C396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65" w:type="dxa"/>
            <w:noWrap w:val="0"/>
            <w:vAlign w:val="center"/>
          </w:tcPr>
          <w:p w14:paraId="54581E8C">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4</w:t>
            </w:r>
          </w:p>
        </w:tc>
        <w:tc>
          <w:tcPr>
            <w:tcW w:w="660" w:type="dxa"/>
            <w:vMerge w:val="continue"/>
            <w:noWrap w:val="0"/>
            <w:vAlign w:val="center"/>
          </w:tcPr>
          <w:p w14:paraId="7B7BE54F">
            <w:pPr>
              <w:autoSpaceDE w:val="0"/>
              <w:autoSpaceDN w:val="0"/>
              <w:adjustRightInd w:val="0"/>
              <w:jc w:val="center"/>
              <w:rPr>
                <w:rFonts w:hint="eastAsia" w:ascii="宋体" w:hAnsi="宋体" w:eastAsia="宋体" w:cs="宋体"/>
                <w:sz w:val="24"/>
                <w:szCs w:val="22"/>
                <w:highlight w:val="none"/>
                <w:lang w:val="zh-CN"/>
              </w:rPr>
            </w:pPr>
          </w:p>
        </w:tc>
        <w:tc>
          <w:tcPr>
            <w:tcW w:w="675" w:type="dxa"/>
            <w:vMerge w:val="restart"/>
            <w:noWrap w:val="0"/>
            <w:vAlign w:val="center"/>
          </w:tcPr>
          <w:p w14:paraId="0726ACA9">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施工用电</w:t>
            </w:r>
          </w:p>
          <w:p w14:paraId="7D8A7913">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作业</w:t>
            </w:r>
          </w:p>
        </w:tc>
        <w:tc>
          <w:tcPr>
            <w:tcW w:w="4335" w:type="dxa"/>
            <w:noWrap w:val="0"/>
            <w:vAlign w:val="center"/>
          </w:tcPr>
          <w:p w14:paraId="4F9B2983">
            <w:pPr>
              <w:autoSpaceDE w:val="0"/>
              <w:autoSpaceDN w:val="0"/>
              <w:adjustRightInd w:val="0"/>
              <w:jc w:val="left"/>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带电的物体，违反“一机、一闸、一漏、一箱”</w:t>
            </w:r>
          </w:p>
        </w:tc>
        <w:tc>
          <w:tcPr>
            <w:tcW w:w="1305" w:type="dxa"/>
            <w:noWrap w:val="0"/>
            <w:vAlign w:val="center"/>
          </w:tcPr>
          <w:p w14:paraId="67AD2738">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触电</w:t>
            </w:r>
          </w:p>
        </w:tc>
        <w:tc>
          <w:tcPr>
            <w:tcW w:w="440" w:type="dxa"/>
            <w:noWrap w:val="0"/>
            <w:vAlign w:val="center"/>
          </w:tcPr>
          <w:p w14:paraId="470488CA">
            <w:pPr>
              <w:keepNext w:val="0"/>
              <w:keepLines w:val="0"/>
              <w:widowControl/>
              <w:suppressLineNumbers w:val="0"/>
              <w:jc w:val="center"/>
              <w:textAlignment w:val="center"/>
              <w:rPr>
                <w:rFonts w:hint="eastAsia" w:ascii="宋体" w:hAnsi="宋体" w:eastAsia="宋体" w:cs="宋体"/>
                <w:i w:val="0"/>
                <w:color w:val="000000"/>
                <w:kern w:val="0"/>
                <w:sz w:val="24"/>
                <w:szCs w:val="24"/>
                <w:highlight w:val="none"/>
                <w:u w:val="none"/>
                <w:lang w:val="zh-CN" w:eastAsia="zh-CN" w:bidi="ar"/>
              </w:rPr>
            </w:pPr>
            <w:r>
              <w:rPr>
                <w:rFonts w:hint="eastAsia" w:ascii="宋体" w:hAnsi="宋体" w:eastAsia="宋体" w:cs="宋体"/>
                <w:i w:val="0"/>
                <w:color w:val="000000"/>
                <w:kern w:val="0"/>
                <w:sz w:val="24"/>
                <w:szCs w:val="24"/>
                <w:highlight w:val="none"/>
                <w:u w:val="none"/>
                <w:lang w:val="zh-CN" w:eastAsia="zh-CN" w:bidi="ar"/>
              </w:rPr>
              <w:t>7</w:t>
            </w:r>
          </w:p>
        </w:tc>
        <w:tc>
          <w:tcPr>
            <w:tcW w:w="440" w:type="dxa"/>
            <w:noWrap w:val="0"/>
            <w:vAlign w:val="center"/>
          </w:tcPr>
          <w:p w14:paraId="18287D91">
            <w:pPr>
              <w:keepNext w:val="0"/>
              <w:keepLines w:val="0"/>
              <w:widowControl/>
              <w:suppressLineNumbers w:val="0"/>
              <w:jc w:val="center"/>
              <w:textAlignment w:val="center"/>
              <w:rPr>
                <w:rFonts w:hint="eastAsia" w:ascii="宋体" w:hAnsi="宋体" w:eastAsia="宋体" w:cs="宋体"/>
                <w:i w:val="0"/>
                <w:color w:val="000000"/>
                <w:kern w:val="0"/>
                <w:sz w:val="24"/>
                <w:szCs w:val="24"/>
                <w:highlight w:val="none"/>
                <w:u w:val="none"/>
                <w:lang w:val="zh-CN" w:eastAsia="zh-CN" w:bidi="ar"/>
              </w:rPr>
            </w:pPr>
            <w:r>
              <w:rPr>
                <w:rFonts w:hint="eastAsia" w:ascii="宋体" w:hAnsi="宋体" w:eastAsia="宋体" w:cs="宋体"/>
                <w:i w:val="0"/>
                <w:color w:val="000000"/>
                <w:kern w:val="0"/>
                <w:sz w:val="24"/>
                <w:szCs w:val="24"/>
                <w:highlight w:val="none"/>
                <w:u w:val="none"/>
                <w:lang w:val="zh-CN" w:eastAsia="zh-CN" w:bidi="ar"/>
              </w:rPr>
              <w:t>1</w:t>
            </w:r>
          </w:p>
        </w:tc>
        <w:tc>
          <w:tcPr>
            <w:tcW w:w="562" w:type="dxa"/>
            <w:noWrap w:val="0"/>
            <w:vAlign w:val="center"/>
          </w:tcPr>
          <w:p w14:paraId="10F404A5">
            <w:pPr>
              <w:keepNext w:val="0"/>
              <w:keepLines w:val="0"/>
              <w:widowControl/>
              <w:suppressLineNumbers w:val="0"/>
              <w:jc w:val="center"/>
              <w:textAlignment w:val="center"/>
              <w:rPr>
                <w:rFonts w:hint="eastAsia" w:ascii="宋体" w:hAnsi="宋体" w:eastAsia="宋体" w:cs="宋体"/>
                <w:i w:val="0"/>
                <w:color w:val="000000"/>
                <w:kern w:val="0"/>
                <w:sz w:val="24"/>
                <w:szCs w:val="24"/>
                <w:highlight w:val="none"/>
                <w:u w:val="none"/>
                <w:lang w:val="zh-CN" w:eastAsia="zh-CN" w:bidi="ar"/>
              </w:rPr>
            </w:pPr>
            <w:r>
              <w:rPr>
                <w:rFonts w:hint="eastAsia" w:ascii="宋体" w:hAnsi="宋体" w:eastAsia="宋体" w:cs="宋体"/>
                <w:i w:val="0"/>
                <w:color w:val="000000"/>
                <w:kern w:val="0"/>
                <w:sz w:val="24"/>
                <w:szCs w:val="24"/>
                <w:highlight w:val="none"/>
                <w:u w:val="none"/>
                <w:lang w:val="zh-CN" w:eastAsia="zh-CN" w:bidi="ar"/>
              </w:rPr>
              <w:t>15</w:t>
            </w:r>
          </w:p>
        </w:tc>
        <w:tc>
          <w:tcPr>
            <w:tcW w:w="671" w:type="dxa"/>
            <w:noWrap w:val="0"/>
            <w:vAlign w:val="center"/>
          </w:tcPr>
          <w:p w14:paraId="4DD7495E">
            <w:pPr>
              <w:keepNext w:val="0"/>
              <w:keepLines w:val="0"/>
              <w:widowControl/>
              <w:suppressLineNumbers w:val="0"/>
              <w:jc w:val="center"/>
              <w:textAlignment w:val="center"/>
              <w:rPr>
                <w:rFonts w:hint="eastAsia" w:ascii="宋体" w:hAnsi="宋体" w:eastAsia="宋体" w:cs="宋体"/>
                <w:i w:val="0"/>
                <w:color w:val="000000"/>
                <w:kern w:val="0"/>
                <w:sz w:val="24"/>
                <w:szCs w:val="24"/>
                <w:highlight w:val="none"/>
                <w:u w:val="none"/>
                <w:lang w:val="zh-CN" w:eastAsia="zh-CN" w:bidi="ar"/>
              </w:rPr>
            </w:pPr>
            <w:r>
              <w:rPr>
                <w:rFonts w:hint="eastAsia" w:ascii="宋体" w:hAnsi="宋体" w:eastAsia="宋体" w:cs="宋体"/>
                <w:i w:val="0"/>
                <w:color w:val="000000"/>
                <w:kern w:val="0"/>
                <w:sz w:val="24"/>
                <w:szCs w:val="24"/>
                <w:highlight w:val="none"/>
                <w:u w:val="none"/>
                <w:lang w:val="zh-CN" w:eastAsia="zh-CN" w:bidi="ar"/>
              </w:rPr>
              <w:t>105</w:t>
            </w:r>
          </w:p>
        </w:tc>
        <w:tc>
          <w:tcPr>
            <w:tcW w:w="803" w:type="dxa"/>
            <w:noWrap w:val="0"/>
            <w:vAlign w:val="center"/>
          </w:tcPr>
          <w:p w14:paraId="316A0C2C">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Ⅲ</w:t>
            </w:r>
          </w:p>
        </w:tc>
        <w:tc>
          <w:tcPr>
            <w:tcW w:w="4404" w:type="dxa"/>
            <w:noWrap w:val="0"/>
            <w:vAlign w:val="center"/>
          </w:tcPr>
          <w:p w14:paraId="65F8AA8B">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A、C、D、E、F、G</w:t>
            </w:r>
          </w:p>
        </w:tc>
        <w:tc>
          <w:tcPr>
            <w:tcW w:w="480" w:type="dxa"/>
            <w:noWrap w:val="0"/>
            <w:vAlign w:val="center"/>
          </w:tcPr>
          <w:p w14:paraId="60676177">
            <w:pPr>
              <w:autoSpaceDE w:val="0"/>
              <w:autoSpaceDN w:val="0"/>
              <w:adjustRightInd w:val="0"/>
              <w:jc w:val="center"/>
              <w:rPr>
                <w:rFonts w:hint="eastAsia" w:ascii="宋体" w:hAnsi="宋体" w:eastAsia="宋体" w:cs="宋体"/>
                <w:sz w:val="24"/>
                <w:szCs w:val="22"/>
                <w:highlight w:val="none"/>
                <w:lang w:val="zh-CN"/>
              </w:rPr>
            </w:pPr>
          </w:p>
        </w:tc>
      </w:tr>
      <w:tr w14:paraId="78B8217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65" w:type="dxa"/>
            <w:noWrap w:val="0"/>
            <w:vAlign w:val="center"/>
          </w:tcPr>
          <w:p w14:paraId="5333F37B">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5</w:t>
            </w:r>
          </w:p>
        </w:tc>
        <w:tc>
          <w:tcPr>
            <w:tcW w:w="660" w:type="dxa"/>
            <w:vMerge w:val="continue"/>
            <w:noWrap w:val="0"/>
            <w:vAlign w:val="center"/>
          </w:tcPr>
          <w:p w14:paraId="0C36C95D">
            <w:pPr>
              <w:autoSpaceDE w:val="0"/>
              <w:autoSpaceDN w:val="0"/>
              <w:adjustRightInd w:val="0"/>
              <w:jc w:val="center"/>
              <w:rPr>
                <w:rFonts w:hint="eastAsia" w:ascii="宋体" w:hAnsi="宋体" w:eastAsia="宋体" w:cs="宋体"/>
                <w:sz w:val="24"/>
                <w:szCs w:val="22"/>
                <w:highlight w:val="none"/>
                <w:lang w:val="zh-CN"/>
              </w:rPr>
            </w:pPr>
          </w:p>
        </w:tc>
        <w:tc>
          <w:tcPr>
            <w:tcW w:w="675" w:type="dxa"/>
            <w:vMerge w:val="continue"/>
            <w:noWrap w:val="0"/>
            <w:vAlign w:val="center"/>
          </w:tcPr>
          <w:p w14:paraId="5D423528">
            <w:pPr>
              <w:autoSpaceDE w:val="0"/>
              <w:autoSpaceDN w:val="0"/>
              <w:adjustRightInd w:val="0"/>
              <w:jc w:val="center"/>
              <w:rPr>
                <w:rFonts w:hint="eastAsia" w:ascii="宋体" w:hAnsi="宋体" w:eastAsia="宋体" w:cs="宋体"/>
                <w:sz w:val="24"/>
                <w:szCs w:val="22"/>
                <w:highlight w:val="none"/>
                <w:lang w:val="zh-CN"/>
              </w:rPr>
            </w:pPr>
          </w:p>
        </w:tc>
        <w:tc>
          <w:tcPr>
            <w:tcW w:w="4335" w:type="dxa"/>
            <w:noWrap w:val="0"/>
            <w:vAlign w:val="center"/>
          </w:tcPr>
          <w:p w14:paraId="7EC8076D">
            <w:pPr>
              <w:autoSpaceDE w:val="0"/>
              <w:autoSpaceDN w:val="0"/>
              <w:adjustRightInd w:val="0"/>
              <w:jc w:val="left"/>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带电的物体，电线电缆老化、破皮未包扎</w:t>
            </w:r>
          </w:p>
        </w:tc>
        <w:tc>
          <w:tcPr>
            <w:tcW w:w="1305" w:type="dxa"/>
            <w:noWrap w:val="0"/>
            <w:vAlign w:val="center"/>
          </w:tcPr>
          <w:p w14:paraId="1DCE22D7">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触电</w:t>
            </w:r>
          </w:p>
        </w:tc>
        <w:tc>
          <w:tcPr>
            <w:tcW w:w="440" w:type="dxa"/>
            <w:noWrap w:val="0"/>
            <w:vAlign w:val="center"/>
          </w:tcPr>
          <w:p w14:paraId="4C172C3E">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3</w:t>
            </w:r>
          </w:p>
        </w:tc>
        <w:tc>
          <w:tcPr>
            <w:tcW w:w="440" w:type="dxa"/>
            <w:noWrap w:val="0"/>
            <w:vAlign w:val="center"/>
          </w:tcPr>
          <w:p w14:paraId="7702E9DE">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2</w:t>
            </w:r>
          </w:p>
        </w:tc>
        <w:tc>
          <w:tcPr>
            <w:tcW w:w="562" w:type="dxa"/>
            <w:noWrap w:val="0"/>
            <w:vAlign w:val="center"/>
          </w:tcPr>
          <w:p w14:paraId="03A09879">
            <w:pPr>
              <w:autoSpaceDE w:val="0"/>
              <w:autoSpaceDN w:val="0"/>
              <w:adjustRightInd w:val="0"/>
              <w:jc w:val="center"/>
              <w:rPr>
                <w:rFonts w:hint="eastAsia" w:ascii="宋体" w:hAnsi="宋体" w:eastAsia="宋体" w:cs="宋体"/>
                <w:sz w:val="24"/>
                <w:szCs w:val="22"/>
                <w:highlight w:val="none"/>
                <w:lang w:val="en-US" w:eastAsia="zh-CN"/>
              </w:rPr>
            </w:pPr>
            <w:r>
              <w:rPr>
                <w:rFonts w:hint="eastAsia" w:ascii="宋体" w:hAnsi="宋体" w:eastAsia="宋体" w:cs="宋体"/>
                <w:sz w:val="24"/>
                <w:szCs w:val="22"/>
                <w:highlight w:val="none"/>
                <w:lang w:val="en-US" w:eastAsia="zh-CN"/>
              </w:rPr>
              <w:t>7</w:t>
            </w:r>
          </w:p>
        </w:tc>
        <w:tc>
          <w:tcPr>
            <w:tcW w:w="671" w:type="dxa"/>
            <w:noWrap w:val="0"/>
            <w:vAlign w:val="center"/>
          </w:tcPr>
          <w:p w14:paraId="48A498CC">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42</w:t>
            </w:r>
          </w:p>
        </w:tc>
        <w:tc>
          <w:tcPr>
            <w:tcW w:w="803" w:type="dxa"/>
            <w:noWrap w:val="0"/>
            <w:vAlign w:val="center"/>
          </w:tcPr>
          <w:p w14:paraId="6B24AF34">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Ⅳ</w:t>
            </w:r>
          </w:p>
        </w:tc>
        <w:tc>
          <w:tcPr>
            <w:tcW w:w="4404" w:type="dxa"/>
            <w:noWrap w:val="0"/>
            <w:vAlign w:val="center"/>
          </w:tcPr>
          <w:p w14:paraId="4DB53868">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B、C、D、E、F</w:t>
            </w:r>
          </w:p>
        </w:tc>
        <w:tc>
          <w:tcPr>
            <w:tcW w:w="480" w:type="dxa"/>
            <w:noWrap w:val="0"/>
            <w:vAlign w:val="center"/>
          </w:tcPr>
          <w:p w14:paraId="6B32CFB5">
            <w:pPr>
              <w:autoSpaceDE w:val="0"/>
              <w:autoSpaceDN w:val="0"/>
              <w:adjustRightInd w:val="0"/>
              <w:jc w:val="center"/>
              <w:rPr>
                <w:rFonts w:hint="eastAsia" w:ascii="宋体" w:hAnsi="宋体" w:eastAsia="宋体" w:cs="宋体"/>
                <w:sz w:val="24"/>
                <w:szCs w:val="22"/>
                <w:highlight w:val="none"/>
                <w:lang w:val="zh-CN"/>
              </w:rPr>
            </w:pPr>
          </w:p>
        </w:tc>
      </w:tr>
      <w:tr w14:paraId="716828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65" w:type="dxa"/>
            <w:noWrap w:val="0"/>
            <w:vAlign w:val="center"/>
          </w:tcPr>
          <w:p w14:paraId="7288306B">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6</w:t>
            </w:r>
          </w:p>
        </w:tc>
        <w:tc>
          <w:tcPr>
            <w:tcW w:w="660" w:type="dxa"/>
            <w:vMerge w:val="continue"/>
            <w:noWrap w:val="0"/>
            <w:vAlign w:val="center"/>
          </w:tcPr>
          <w:p w14:paraId="2748DA80">
            <w:pPr>
              <w:autoSpaceDE w:val="0"/>
              <w:autoSpaceDN w:val="0"/>
              <w:adjustRightInd w:val="0"/>
              <w:jc w:val="center"/>
              <w:rPr>
                <w:rFonts w:hint="eastAsia" w:ascii="宋体" w:hAnsi="宋体" w:eastAsia="宋体" w:cs="宋体"/>
                <w:sz w:val="24"/>
                <w:szCs w:val="22"/>
                <w:highlight w:val="none"/>
                <w:lang w:val="zh-CN"/>
              </w:rPr>
            </w:pPr>
          </w:p>
        </w:tc>
        <w:tc>
          <w:tcPr>
            <w:tcW w:w="675" w:type="dxa"/>
            <w:vMerge w:val="continue"/>
            <w:noWrap w:val="0"/>
            <w:vAlign w:val="center"/>
          </w:tcPr>
          <w:p w14:paraId="4A2F88FE">
            <w:pPr>
              <w:autoSpaceDE w:val="0"/>
              <w:autoSpaceDN w:val="0"/>
              <w:adjustRightInd w:val="0"/>
              <w:jc w:val="center"/>
              <w:rPr>
                <w:rFonts w:hint="eastAsia" w:ascii="宋体" w:hAnsi="宋体" w:eastAsia="宋体" w:cs="宋体"/>
                <w:sz w:val="24"/>
                <w:szCs w:val="22"/>
                <w:highlight w:val="none"/>
                <w:lang w:val="zh-CN"/>
              </w:rPr>
            </w:pPr>
          </w:p>
        </w:tc>
        <w:tc>
          <w:tcPr>
            <w:tcW w:w="4335" w:type="dxa"/>
            <w:noWrap w:val="0"/>
            <w:vAlign w:val="center"/>
          </w:tcPr>
          <w:p w14:paraId="753B5353">
            <w:pPr>
              <w:autoSpaceDE w:val="0"/>
              <w:autoSpaceDN w:val="0"/>
              <w:adjustRightInd w:val="0"/>
              <w:jc w:val="left"/>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带电的物体，灯具金属外壳未接地</w:t>
            </w:r>
          </w:p>
        </w:tc>
        <w:tc>
          <w:tcPr>
            <w:tcW w:w="1305" w:type="dxa"/>
            <w:noWrap w:val="0"/>
            <w:vAlign w:val="center"/>
          </w:tcPr>
          <w:p w14:paraId="0D485FBD">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触电</w:t>
            </w:r>
          </w:p>
        </w:tc>
        <w:tc>
          <w:tcPr>
            <w:tcW w:w="440" w:type="dxa"/>
            <w:noWrap w:val="0"/>
            <w:vAlign w:val="center"/>
          </w:tcPr>
          <w:p w14:paraId="10195C1B">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3</w:t>
            </w:r>
          </w:p>
        </w:tc>
        <w:tc>
          <w:tcPr>
            <w:tcW w:w="440" w:type="dxa"/>
            <w:noWrap w:val="0"/>
            <w:vAlign w:val="center"/>
          </w:tcPr>
          <w:p w14:paraId="69F02FAA">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2</w:t>
            </w:r>
          </w:p>
        </w:tc>
        <w:tc>
          <w:tcPr>
            <w:tcW w:w="562" w:type="dxa"/>
            <w:noWrap w:val="0"/>
            <w:vAlign w:val="center"/>
          </w:tcPr>
          <w:p w14:paraId="59751BCC">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7</w:t>
            </w:r>
          </w:p>
        </w:tc>
        <w:tc>
          <w:tcPr>
            <w:tcW w:w="671" w:type="dxa"/>
            <w:noWrap w:val="0"/>
            <w:vAlign w:val="center"/>
          </w:tcPr>
          <w:p w14:paraId="07181257">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42</w:t>
            </w:r>
          </w:p>
        </w:tc>
        <w:tc>
          <w:tcPr>
            <w:tcW w:w="803" w:type="dxa"/>
            <w:noWrap w:val="0"/>
            <w:vAlign w:val="center"/>
          </w:tcPr>
          <w:p w14:paraId="3F387372">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Ⅳ</w:t>
            </w:r>
          </w:p>
        </w:tc>
        <w:tc>
          <w:tcPr>
            <w:tcW w:w="4404" w:type="dxa"/>
            <w:noWrap w:val="0"/>
            <w:vAlign w:val="center"/>
          </w:tcPr>
          <w:p w14:paraId="3F649E61">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B、C、D、E、F</w:t>
            </w:r>
          </w:p>
        </w:tc>
        <w:tc>
          <w:tcPr>
            <w:tcW w:w="480" w:type="dxa"/>
            <w:noWrap w:val="0"/>
            <w:vAlign w:val="center"/>
          </w:tcPr>
          <w:p w14:paraId="3062ADDE">
            <w:pPr>
              <w:autoSpaceDE w:val="0"/>
              <w:autoSpaceDN w:val="0"/>
              <w:adjustRightInd w:val="0"/>
              <w:jc w:val="center"/>
              <w:rPr>
                <w:rFonts w:hint="eastAsia" w:ascii="宋体" w:hAnsi="宋体" w:eastAsia="宋体" w:cs="宋体"/>
                <w:sz w:val="24"/>
                <w:szCs w:val="22"/>
                <w:highlight w:val="none"/>
                <w:lang w:val="zh-CN"/>
              </w:rPr>
            </w:pPr>
          </w:p>
        </w:tc>
      </w:tr>
      <w:tr w14:paraId="624980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65" w:type="dxa"/>
            <w:noWrap w:val="0"/>
            <w:vAlign w:val="center"/>
          </w:tcPr>
          <w:p w14:paraId="73987B58">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7</w:t>
            </w:r>
          </w:p>
        </w:tc>
        <w:tc>
          <w:tcPr>
            <w:tcW w:w="660" w:type="dxa"/>
            <w:vMerge w:val="continue"/>
            <w:noWrap w:val="0"/>
            <w:vAlign w:val="center"/>
          </w:tcPr>
          <w:p w14:paraId="4207B898">
            <w:pPr>
              <w:autoSpaceDE w:val="0"/>
              <w:autoSpaceDN w:val="0"/>
              <w:adjustRightInd w:val="0"/>
              <w:jc w:val="center"/>
              <w:rPr>
                <w:rFonts w:hint="eastAsia" w:ascii="宋体" w:hAnsi="宋体" w:eastAsia="宋体" w:cs="宋体"/>
                <w:sz w:val="24"/>
                <w:szCs w:val="22"/>
                <w:highlight w:val="none"/>
                <w:lang w:val="zh-CN"/>
              </w:rPr>
            </w:pPr>
          </w:p>
        </w:tc>
        <w:tc>
          <w:tcPr>
            <w:tcW w:w="675" w:type="dxa"/>
            <w:vMerge w:val="continue"/>
            <w:noWrap w:val="0"/>
            <w:vAlign w:val="center"/>
          </w:tcPr>
          <w:p w14:paraId="6C5C31DA">
            <w:pPr>
              <w:autoSpaceDE w:val="0"/>
              <w:autoSpaceDN w:val="0"/>
              <w:adjustRightInd w:val="0"/>
              <w:jc w:val="center"/>
              <w:rPr>
                <w:rFonts w:hint="eastAsia" w:ascii="宋体" w:hAnsi="宋体" w:eastAsia="宋体" w:cs="宋体"/>
                <w:sz w:val="24"/>
                <w:szCs w:val="22"/>
                <w:highlight w:val="none"/>
                <w:lang w:val="zh-CN"/>
              </w:rPr>
            </w:pPr>
          </w:p>
        </w:tc>
        <w:tc>
          <w:tcPr>
            <w:tcW w:w="4335" w:type="dxa"/>
            <w:noWrap w:val="0"/>
            <w:vAlign w:val="center"/>
          </w:tcPr>
          <w:p w14:paraId="75CF0D88">
            <w:pPr>
              <w:autoSpaceDE w:val="0"/>
              <w:autoSpaceDN w:val="0"/>
              <w:adjustRightInd w:val="0"/>
              <w:jc w:val="left"/>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带电的物体，潮湿环境作业漏电保护器参数过大或不灵敏</w:t>
            </w:r>
          </w:p>
        </w:tc>
        <w:tc>
          <w:tcPr>
            <w:tcW w:w="1305" w:type="dxa"/>
            <w:noWrap w:val="0"/>
            <w:vAlign w:val="center"/>
          </w:tcPr>
          <w:p w14:paraId="76732F6E">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触电</w:t>
            </w:r>
          </w:p>
        </w:tc>
        <w:tc>
          <w:tcPr>
            <w:tcW w:w="440" w:type="dxa"/>
            <w:noWrap w:val="0"/>
            <w:vAlign w:val="center"/>
          </w:tcPr>
          <w:p w14:paraId="4D938B68">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3</w:t>
            </w:r>
          </w:p>
        </w:tc>
        <w:tc>
          <w:tcPr>
            <w:tcW w:w="440" w:type="dxa"/>
            <w:noWrap w:val="0"/>
            <w:vAlign w:val="center"/>
          </w:tcPr>
          <w:p w14:paraId="3D14456F">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2</w:t>
            </w:r>
          </w:p>
        </w:tc>
        <w:tc>
          <w:tcPr>
            <w:tcW w:w="562" w:type="dxa"/>
            <w:noWrap w:val="0"/>
            <w:vAlign w:val="center"/>
          </w:tcPr>
          <w:p w14:paraId="51DC3107">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7</w:t>
            </w:r>
          </w:p>
        </w:tc>
        <w:tc>
          <w:tcPr>
            <w:tcW w:w="671" w:type="dxa"/>
            <w:noWrap w:val="0"/>
            <w:vAlign w:val="center"/>
          </w:tcPr>
          <w:p w14:paraId="7665473D">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42</w:t>
            </w:r>
          </w:p>
        </w:tc>
        <w:tc>
          <w:tcPr>
            <w:tcW w:w="803" w:type="dxa"/>
            <w:noWrap w:val="0"/>
            <w:vAlign w:val="center"/>
          </w:tcPr>
          <w:p w14:paraId="79206484">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Ⅳ</w:t>
            </w:r>
          </w:p>
        </w:tc>
        <w:tc>
          <w:tcPr>
            <w:tcW w:w="4404" w:type="dxa"/>
            <w:noWrap w:val="0"/>
            <w:vAlign w:val="center"/>
          </w:tcPr>
          <w:p w14:paraId="068D6311">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B、C、D、E、F</w:t>
            </w:r>
          </w:p>
        </w:tc>
        <w:tc>
          <w:tcPr>
            <w:tcW w:w="480" w:type="dxa"/>
            <w:noWrap w:val="0"/>
            <w:vAlign w:val="center"/>
          </w:tcPr>
          <w:p w14:paraId="5029CB8F">
            <w:pPr>
              <w:autoSpaceDE w:val="0"/>
              <w:autoSpaceDN w:val="0"/>
              <w:adjustRightInd w:val="0"/>
              <w:jc w:val="center"/>
              <w:rPr>
                <w:rFonts w:hint="eastAsia" w:ascii="宋体" w:hAnsi="宋体" w:eastAsia="宋体" w:cs="宋体"/>
                <w:sz w:val="24"/>
                <w:szCs w:val="22"/>
                <w:highlight w:val="none"/>
                <w:lang w:val="zh-CN"/>
              </w:rPr>
            </w:pPr>
          </w:p>
        </w:tc>
      </w:tr>
      <w:tr w14:paraId="581930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65" w:type="dxa"/>
            <w:noWrap w:val="0"/>
            <w:vAlign w:val="center"/>
          </w:tcPr>
          <w:p w14:paraId="600D8081">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8</w:t>
            </w:r>
          </w:p>
        </w:tc>
        <w:tc>
          <w:tcPr>
            <w:tcW w:w="660" w:type="dxa"/>
            <w:vMerge w:val="continue"/>
            <w:noWrap w:val="0"/>
            <w:vAlign w:val="center"/>
          </w:tcPr>
          <w:p w14:paraId="23D11131">
            <w:pPr>
              <w:autoSpaceDE w:val="0"/>
              <w:autoSpaceDN w:val="0"/>
              <w:adjustRightInd w:val="0"/>
              <w:jc w:val="center"/>
              <w:rPr>
                <w:rFonts w:hint="eastAsia" w:ascii="宋体" w:hAnsi="宋体" w:eastAsia="宋体" w:cs="宋体"/>
                <w:sz w:val="24"/>
                <w:szCs w:val="22"/>
                <w:highlight w:val="none"/>
                <w:lang w:val="zh-CN"/>
              </w:rPr>
            </w:pPr>
          </w:p>
        </w:tc>
        <w:tc>
          <w:tcPr>
            <w:tcW w:w="675" w:type="dxa"/>
            <w:vMerge w:val="continue"/>
            <w:noWrap w:val="0"/>
            <w:vAlign w:val="center"/>
          </w:tcPr>
          <w:p w14:paraId="73F52941">
            <w:pPr>
              <w:autoSpaceDE w:val="0"/>
              <w:autoSpaceDN w:val="0"/>
              <w:adjustRightInd w:val="0"/>
              <w:jc w:val="center"/>
              <w:rPr>
                <w:rFonts w:hint="eastAsia" w:ascii="宋体" w:hAnsi="宋体" w:eastAsia="宋体" w:cs="宋体"/>
                <w:sz w:val="24"/>
                <w:szCs w:val="22"/>
                <w:highlight w:val="none"/>
                <w:lang w:val="zh-CN"/>
              </w:rPr>
            </w:pPr>
          </w:p>
        </w:tc>
        <w:tc>
          <w:tcPr>
            <w:tcW w:w="4335" w:type="dxa"/>
            <w:noWrap w:val="0"/>
            <w:vAlign w:val="center"/>
          </w:tcPr>
          <w:p w14:paraId="5FCC5403">
            <w:pPr>
              <w:autoSpaceDE w:val="0"/>
              <w:autoSpaceDN w:val="0"/>
              <w:adjustRightInd w:val="0"/>
              <w:jc w:val="left"/>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带电的物体，不符合“三级配电二级保护”要求导致防护不足</w:t>
            </w:r>
          </w:p>
        </w:tc>
        <w:tc>
          <w:tcPr>
            <w:tcW w:w="1305" w:type="dxa"/>
            <w:noWrap w:val="0"/>
            <w:vAlign w:val="center"/>
          </w:tcPr>
          <w:p w14:paraId="62CED570">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触电</w:t>
            </w:r>
          </w:p>
        </w:tc>
        <w:tc>
          <w:tcPr>
            <w:tcW w:w="440" w:type="dxa"/>
            <w:noWrap w:val="0"/>
            <w:vAlign w:val="center"/>
          </w:tcPr>
          <w:p w14:paraId="62E70B4B">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3</w:t>
            </w:r>
          </w:p>
        </w:tc>
        <w:tc>
          <w:tcPr>
            <w:tcW w:w="440" w:type="dxa"/>
            <w:noWrap w:val="0"/>
            <w:vAlign w:val="center"/>
          </w:tcPr>
          <w:p w14:paraId="21C1832C">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3</w:t>
            </w:r>
          </w:p>
        </w:tc>
        <w:tc>
          <w:tcPr>
            <w:tcW w:w="562" w:type="dxa"/>
            <w:noWrap w:val="0"/>
            <w:vAlign w:val="center"/>
          </w:tcPr>
          <w:p w14:paraId="16294EEB">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3</w:t>
            </w:r>
          </w:p>
        </w:tc>
        <w:tc>
          <w:tcPr>
            <w:tcW w:w="671" w:type="dxa"/>
            <w:noWrap w:val="0"/>
            <w:vAlign w:val="center"/>
          </w:tcPr>
          <w:p w14:paraId="2865C5EB">
            <w:pPr>
              <w:autoSpaceDE w:val="0"/>
              <w:autoSpaceDN w:val="0"/>
              <w:adjustRightInd w:val="0"/>
              <w:jc w:val="center"/>
              <w:rPr>
                <w:rFonts w:hint="eastAsia" w:ascii="宋体" w:hAnsi="宋体" w:eastAsia="宋体" w:cs="宋体"/>
                <w:sz w:val="24"/>
                <w:szCs w:val="22"/>
                <w:highlight w:val="none"/>
                <w:lang w:val="en-US" w:eastAsia="zh-CN"/>
              </w:rPr>
            </w:pPr>
            <w:r>
              <w:rPr>
                <w:rFonts w:hint="eastAsia" w:ascii="宋体" w:hAnsi="宋体" w:eastAsia="宋体" w:cs="宋体"/>
                <w:sz w:val="24"/>
                <w:szCs w:val="22"/>
                <w:highlight w:val="none"/>
                <w:lang w:val="en-US" w:eastAsia="zh-CN"/>
              </w:rPr>
              <w:t>27</w:t>
            </w:r>
          </w:p>
        </w:tc>
        <w:tc>
          <w:tcPr>
            <w:tcW w:w="803" w:type="dxa"/>
            <w:noWrap w:val="0"/>
            <w:vAlign w:val="center"/>
          </w:tcPr>
          <w:p w14:paraId="5BAF3382">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Ⅳ</w:t>
            </w:r>
          </w:p>
        </w:tc>
        <w:tc>
          <w:tcPr>
            <w:tcW w:w="4404" w:type="dxa"/>
            <w:noWrap w:val="0"/>
            <w:vAlign w:val="center"/>
          </w:tcPr>
          <w:p w14:paraId="32F17CE1">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B、C、D、E、F</w:t>
            </w:r>
          </w:p>
        </w:tc>
        <w:tc>
          <w:tcPr>
            <w:tcW w:w="480" w:type="dxa"/>
            <w:noWrap w:val="0"/>
            <w:vAlign w:val="center"/>
          </w:tcPr>
          <w:p w14:paraId="0DC1CEA3">
            <w:pPr>
              <w:autoSpaceDE w:val="0"/>
              <w:autoSpaceDN w:val="0"/>
              <w:adjustRightInd w:val="0"/>
              <w:jc w:val="center"/>
              <w:rPr>
                <w:rFonts w:hint="eastAsia" w:ascii="宋体" w:hAnsi="宋体" w:eastAsia="宋体" w:cs="宋体"/>
                <w:sz w:val="24"/>
                <w:szCs w:val="22"/>
                <w:highlight w:val="none"/>
                <w:lang w:val="zh-CN"/>
              </w:rPr>
            </w:pPr>
          </w:p>
        </w:tc>
      </w:tr>
      <w:tr w14:paraId="29D3F6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65" w:type="dxa"/>
            <w:noWrap w:val="0"/>
            <w:vAlign w:val="center"/>
          </w:tcPr>
          <w:p w14:paraId="46D67710">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9</w:t>
            </w:r>
          </w:p>
        </w:tc>
        <w:tc>
          <w:tcPr>
            <w:tcW w:w="660" w:type="dxa"/>
            <w:vMerge w:val="continue"/>
            <w:noWrap w:val="0"/>
            <w:vAlign w:val="center"/>
          </w:tcPr>
          <w:p w14:paraId="68F717B5">
            <w:pPr>
              <w:autoSpaceDE w:val="0"/>
              <w:autoSpaceDN w:val="0"/>
              <w:adjustRightInd w:val="0"/>
              <w:jc w:val="center"/>
              <w:rPr>
                <w:rFonts w:hint="eastAsia" w:ascii="宋体" w:hAnsi="宋体" w:eastAsia="宋体" w:cs="宋体"/>
                <w:sz w:val="24"/>
                <w:szCs w:val="22"/>
                <w:highlight w:val="none"/>
                <w:lang w:val="zh-CN"/>
              </w:rPr>
            </w:pPr>
          </w:p>
        </w:tc>
        <w:tc>
          <w:tcPr>
            <w:tcW w:w="675" w:type="dxa"/>
            <w:vMerge w:val="restart"/>
            <w:noWrap w:val="0"/>
            <w:vAlign w:val="center"/>
          </w:tcPr>
          <w:p w14:paraId="1FD3E157">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起重吊装</w:t>
            </w:r>
          </w:p>
          <w:p w14:paraId="6BBD368F">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作业</w:t>
            </w:r>
          </w:p>
        </w:tc>
        <w:tc>
          <w:tcPr>
            <w:tcW w:w="4335" w:type="dxa"/>
            <w:noWrap w:val="0"/>
            <w:vAlign w:val="center"/>
          </w:tcPr>
          <w:p w14:paraId="14BE7487">
            <w:pPr>
              <w:autoSpaceDE w:val="0"/>
              <w:autoSpaceDN w:val="0"/>
              <w:adjustRightInd w:val="0"/>
              <w:jc w:val="left"/>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吊运的物体，钢丝绳与索具不符合要求</w:t>
            </w:r>
          </w:p>
        </w:tc>
        <w:tc>
          <w:tcPr>
            <w:tcW w:w="1305" w:type="dxa"/>
            <w:noWrap w:val="0"/>
            <w:vAlign w:val="center"/>
          </w:tcPr>
          <w:p w14:paraId="0416FBF2">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物体打击</w:t>
            </w:r>
          </w:p>
        </w:tc>
        <w:tc>
          <w:tcPr>
            <w:tcW w:w="440" w:type="dxa"/>
            <w:noWrap w:val="0"/>
            <w:vAlign w:val="center"/>
          </w:tcPr>
          <w:p w14:paraId="39B13C27">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3</w:t>
            </w:r>
          </w:p>
        </w:tc>
        <w:tc>
          <w:tcPr>
            <w:tcW w:w="440" w:type="dxa"/>
            <w:noWrap w:val="0"/>
            <w:vAlign w:val="center"/>
          </w:tcPr>
          <w:p w14:paraId="5E7781A8">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3</w:t>
            </w:r>
          </w:p>
        </w:tc>
        <w:tc>
          <w:tcPr>
            <w:tcW w:w="562" w:type="dxa"/>
            <w:noWrap w:val="0"/>
            <w:vAlign w:val="center"/>
          </w:tcPr>
          <w:p w14:paraId="1A80AFA4">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3</w:t>
            </w:r>
          </w:p>
        </w:tc>
        <w:tc>
          <w:tcPr>
            <w:tcW w:w="671" w:type="dxa"/>
            <w:noWrap w:val="0"/>
            <w:vAlign w:val="center"/>
          </w:tcPr>
          <w:p w14:paraId="3F85A3B9">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27</w:t>
            </w:r>
          </w:p>
        </w:tc>
        <w:tc>
          <w:tcPr>
            <w:tcW w:w="803" w:type="dxa"/>
            <w:noWrap w:val="0"/>
            <w:vAlign w:val="center"/>
          </w:tcPr>
          <w:p w14:paraId="52D4A6F4">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IV</w:t>
            </w:r>
          </w:p>
        </w:tc>
        <w:tc>
          <w:tcPr>
            <w:tcW w:w="4404" w:type="dxa"/>
            <w:noWrap w:val="0"/>
            <w:vAlign w:val="center"/>
          </w:tcPr>
          <w:p w14:paraId="4F50A027">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B、C、D、E、F</w:t>
            </w:r>
          </w:p>
        </w:tc>
        <w:tc>
          <w:tcPr>
            <w:tcW w:w="480" w:type="dxa"/>
            <w:noWrap w:val="0"/>
            <w:vAlign w:val="center"/>
          </w:tcPr>
          <w:p w14:paraId="4714378B">
            <w:pPr>
              <w:autoSpaceDE w:val="0"/>
              <w:autoSpaceDN w:val="0"/>
              <w:adjustRightInd w:val="0"/>
              <w:jc w:val="center"/>
              <w:rPr>
                <w:rFonts w:hint="eastAsia" w:ascii="宋体" w:hAnsi="宋体" w:eastAsia="宋体" w:cs="宋体"/>
                <w:sz w:val="24"/>
                <w:szCs w:val="22"/>
                <w:highlight w:val="none"/>
                <w:lang w:val="zh-CN"/>
              </w:rPr>
            </w:pPr>
          </w:p>
        </w:tc>
      </w:tr>
      <w:tr w14:paraId="4E34B1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65" w:type="dxa"/>
            <w:noWrap w:val="0"/>
            <w:vAlign w:val="center"/>
          </w:tcPr>
          <w:p w14:paraId="4F4C7415">
            <w:pPr>
              <w:autoSpaceDE w:val="0"/>
              <w:autoSpaceDN w:val="0"/>
              <w:adjustRightInd w:val="0"/>
              <w:jc w:val="center"/>
              <w:rPr>
                <w:rFonts w:hint="eastAsia" w:ascii="宋体" w:hAnsi="宋体" w:eastAsia="宋体" w:cs="宋体"/>
                <w:sz w:val="24"/>
                <w:szCs w:val="22"/>
                <w:highlight w:val="none"/>
                <w:lang w:val="en-US" w:eastAsia="zh-CN"/>
              </w:rPr>
            </w:pPr>
            <w:r>
              <w:rPr>
                <w:rFonts w:hint="eastAsia" w:ascii="宋体" w:hAnsi="宋体" w:eastAsia="宋体" w:cs="宋体"/>
                <w:sz w:val="24"/>
                <w:szCs w:val="22"/>
                <w:highlight w:val="none"/>
                <w:lang w:val="en-US" w:eastAsia="zh-CN"/>
              </w:rPr>
              <w:t>10</w:t>
            </w:r>
          </w:p>
        </w:tc>
        <w:tc>
          <w:tcPr>
            <w:tcW w:w="660" w:type="dxa"/>
            <w:vMerge w:val="continue"/>
            <w:noWrap w:val="0"/>
            <w:vAlign w:val="center"/>
          </w:tcPr>
          <w:p w14:paraId="59B02350">
            <w:pPr>
              <w:autoSpaceDE w:val="0"/>
              <w:autoSpaceDN w:val="0"/>
              <w:adjustRightInd w:val="0"/>
              <w:jc w:val="center"/>
              <w:rPr>
                <w:rFonts w:hint="eastAsia" w:ascii="宋体" w:hAnsi="宋体" w:eastAsia="宋体" w:cs="宋体"/>
                <w:sz w:val="24"/>
                <w:szCs w:val="22"/>
                <w:highlight w:val="none"/>
                <w:lang w:val="zh-CN"/>
              </w:rPr>
            </w:pPr>
          </w:p>
        </w:tc>
        <w:tc>
          <w:tcPr>
            <w:tcW w:w="675" w:type="dxa"/>
            <w:vMerge w:val="continue"/>
            <w:noWrap w:val="0"/>
            <w:vAlign w:val="center"/>
          </w:tcPr>
          <w:p w14:paraId="6B6A77B1">
            <w:pPr>
              <w:autoSpaceDE w:val="0"/>
              <w:autoSpaceDN w:val="0"/>
              <w:adjustRightInd w:val="0"/>
              <w:jc w:val="center"/>
              <w:rPr>
                <w:rFonts w:hint="eastAsia" w:ascii="宋体" w:hAnsi="宋体" w:eastAsia="宋体" w:cs="宋体"/>
                <w:sz w:val="24"/>
                <w:szCs w:val="22"/>
                <w:highlight w:val="none"/>
                <w:lang w:val="zh-CN"/>
              </w:rPr>
            </w:pPr>
          </w:p>
        </w:tc>
        <w:tc>
          <w:tcPr>
            <w:tcW w:w="4335" w:type="dxa"/>
            <w:noWrap w:val="0"/>
            <w:vAlign w:val="center"/>
          </w:tcPr>
          <w:p w14:paraId="79223345">
            <w:pPr>
              <w:autoSpaceDE w:val="0"/>
              <w:autoSpaceDN w:val="0"/>
              <w:adjustRightInd w:val="0"/>
              <w:jc w:val="left"/>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吊运的物体，物件捆扎不牢固，吊物下方有人</w:t>
            </w:r>
          </w:p>
        </w:tc>
        <w:tc>
          <w:tcPr>
            <w:tcW w:w="1305" w:type="dxa"/>
            <w:noWrap w:val="0"/>
            <w:vAlign w:val="center"/>
          </w:tcPr>
          <w:p w14:paraId="25E39F88">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高处坠物</w:t>
            </w:r>
          </w:p>
        </w:tc>
        <w:tc>
          <w:tcPr>
            <w:tcW w:w="440" w:type="dxa"/>
            <w:noWrap w:val="0"/>
            <w:vAlign w:val="center"/>
          </w:tcPr>
          <w:p w14:paraId="6CDC8DF8">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1</w:t>
            </w:r>
          </w:p>
        </w:tc>
        <w:tc>
          <w:tcPr>
            <w:tcW w:w="440" w:type="dxa"/>
            <w:noWrap w:val="0"/>
            <w:vAlign w:val="center"/>
          </w:tcPr>
          <w:p w14:paraId="7B8877C8">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2</w:t>
            </w:r>
          </w:p>
        </w:tc>
        <w:tc>
          <w:tcPr>
            <w:tcW w:w="562" w:type="dxa"/>
            <w:noWrap w:val="0"/>
            <w:vAlign w:val="center"/>
          </w:tcPr>
          <w:p w14:paraId="4DB6FA0E">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7</w:t>
            </w:r>
          </w:p>
        </w:tc>
        <w:tc>
          <w:tcPr>
            <w:tcW w:w="671" w:type="dxa"/>
            <w:noWrap w:val="0"/>
            <w:vAlign w:val="center"/>
          </w:tcPr>
          <w:p w14:paraId="6F50A286">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14</w:t>
            </w:r>
          </w:p>
        </w:tc>
        <w:tc>
          <w:tcPr>
            <w:tcW w:w="803" w:type="dxa"/>
            <w:noWrap w:val="0"/>
            <w:vAlign w:val="center"/>
          </w:tcPr>
          <w:p w14:paraId="3B727F37">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Ⅴ</w:t>
            </w:r>
          </w:p>
        </w:tc>
        <w:tc>
          <w:tcPr>
            <w:tcW w:w="4404" w:type="dxa"/>
            <w:noWrap w:val="0"/>
            <w:vAlign w:val="center"/>
          </w:tcPr>
          <w:p w14:paraId="0B216AB1">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C、E</w:t>
            </w:r>
          </w:p>
        </w:tc>
        <w:tc>
          <w:tcPr>
            <w:tcW w:w="480" w:type="dxa"/>
            <w:noWrap w:val="0"/>
            <w:vAlign w:val="center"/>
          </w:tcPr>
          <w:p w14:paraId="2DCBC815">
            <w:pPr>
              <w:autoSpaceDE w:val="0"/>
              <w:autoSpaceDN w:val="0"/>
              <w:adjustRightInd w:val="0"/>
              <w:jc w:val="center"/>
              <w:rPr>
                <w:rFonts w:hint="eastAsia" w:ascii="宋体" w:hAnsi="宋体" w:eastAsia="宋体" w:cs="宋体"/>
                <w:sz w:val="24"/>
                <w:szCs w:val="22"/>
                <w:highlight w:val="none"/>
                <w:lang w:val="zh-CN"/>
              </w:rPr>
            </w:pPr>
          </w:p>
        </w:tc>
      </w:tr>
      <w:tr w14:paraId="30CF7B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65" w:type="dxa"/>
            <w:noWrap w:val="0"/>
            <w:vAlign w:val="center"/>
          </w:tcPr>
          <w:p w14:paraId="562672AA">
            <w:pPr>
              <w:autoSpaceDE w:val="0"/>
              <w:autoSpaceDN w:val="0"/>
              <w:adjustRightInd w:val="0"/>
              <w:jc w:val="center"/>
              <w:rPr>
                <w:rFonts w:hint="eastAsia" w:ascii="宋体" w:hAnsi="宋体" w:eastAsia="宋体" w:cs="宋体"/>
                <w:sz w:val="24"/>
                <w:szCs w:val="22"/>
                <w:highlight w:val="none"/>
                <w:lang w:val="en-US" w:eastAsia="zh-CN"/>
              </w:rPr>
            </w:pPr>
            <w:r>
              <w:rPr>
                <w:rFonts w:hint="eastAsia" w:ascii="宋体" w:hAnsi="宋体" w:eastAsia="宋体" w:cs="宋体"/>
                <w:sz w:val="24"/>
                <w:szCs w:val="22"/>
                <w:highlight w:val="none"/>
                <w:lang w:val="zh-CN"/>
              </w:rPr>
              <w:t>1</w:t>
            </w:r>
            <w:r>
              <w:rPr>
                <w:rFonts w:hint="eastAsia" w:ascii="宋体" w:hAnsi="宋体" w:eastAsia="宋体" w:cs="宋体"/>
                <w:sz w:val="24"/>
                <w:szCs w:val="22"/>
                <w:highlight w:val="none"/>
                <w:lang w:val="en-US" w:eastAsia="zh-CN"/>
              </w:rPr>
              <w:t>1</w:t>
            </w:r>
          </w:p>
        </w:tc>
        <w:tc>
          <w:tcPr>
            <w:tcW w:w="660" w:type="dxa"/>
            <w:vMerge w:val="continue"/>
            <w:noWrap w:val="0"/>
            <w:vAlign w:val="center"/>
          </w:tcPr>
          <w:p w14:paraId="745B363A">
            <w:pPr>
              <w:autoSpaceDE w:val="0"/>
              <w:autoSpaceDN w:val="0"/>
              <w:adjustRightInd w:val="0"/>
              <w:jc w:val="center"/>
              <w:rPr>
                <w:rFonts w:hint="eastAsia" w:ascii="宋体" w:hAnsi="宋体" w:eastAsia="宋体" w:cs="宋体"/>
                <w:sz w:val="24"/>
                <w:szCs w:val="22"/>
                <w:highlight w:val="none"/>
                <w:lang w:val="zh-CN"/>
              </w:rPr>
            </w:pPr>
          </w:p>
        </w:tc>
        <w:tc>
          <w:tcPr>
            <w:tcW w:w="675" w:type="dxa"/>
            <w:vMerge w:val="continue"/>
            <w:noWrap w:val="0"/>
            <w:vAlign w:val="center"/>
          </w:tcPr>
          <w:p w14:paraId="7C3CA0D9">
            <w:pPr>
              <w:autoSpaceDE w:val="0"/>
              <w:autoSpaceDN w:val="0"/>
              <w:adjustRightInd w:val="0"/>
              <w:jc w:val="center"/>
              <w:rPr>
                <w:rFonts w:hint="eastAsia" w:ascii="宋体" w:hAnsi="宋体" w:eastAsia="宋体" w:cs="宋体"/>
                <w:sz w:val="24"/>
                <w:szCs w:val="22"/>
                <w:highlight w:val="none"/>
                <w:lang w:val="zh-CN"/>
              </w:rPr>
            </w:pPr>
          </w:p>
        </w:tc>
        <w:tc>
          <w:tcPr>
            <w:tcW w:w="4335" w:type="dxa"/>
            <w:noWrap w:val="0"/>
            <w:vAlign w:val="center"/>
          </w:tcPr>
          <w:p w14:paraId="1934163A">
            <w:pPr>
              <w:autoSpaceDE w:val="0"/>
              <w:autoSpaceDN w:val="0"/>
              <w:adjustRightInd w:val="0"/>
              <w:jc w:val="left"/>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吊运的物体，无证指挥，强令指挥，违反操作规程</w:t>
            </w:r>
          </w:p>
        </w:tc>
        <w:tc>
          <w:tcPr>
            <w:tcW w:w="1305" w:type="dxa"/>
            <w:noWrap w:val="0"/>
            <w:vAlign w:val="center"/>
          </w:tcPr>
          <w:p w14:paraId="1AFE17D1">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起重伤害</w:t>
            </w:r>
          </w:p>
        </w:tc>
        <w:tc>
          <w:tcPr>
            <w:tcW w:w="440" w:type="dxa"/>
            <w:noWrap w:val="0"/>
            <w:vAlign w:val="center"/>
          </w:tcPr>
          <w:p w14:paraId="3EC040F4">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1</w:t>
            </w:r>
          </w:p>
        </w:tc>
        <w:tc>
          <w:tcPr>
            <w:tcW w:w="440" w:type="dxa"/>
            <w:noWrap w:val="0"/>
            <w:vAlign w:val="center"/>
          </w:tcPr>
          <w:p w14:paraId="3B73CEAD">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2</w:t>
            </w:r>
          </w:p>
        </w:tc>
        <w:tc>
          <w:tcPr>
            <w:tcW w:w="562" w:type="dxa"/>
            <w:noWrap w:val="0"/>
            <w:vAlign w:val="center"/>
          </w:tcPr>
          <w:p w14:paraId="291EDD17">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7</w:t>
            </w:r>
          </w:p>
        </w:tc>
        <w:tc>
          <w:tcPr>
            <w:tcW w:w="671" w:type="dxa"/>
            <w:noWrap w:val="0"/>
            <w:vAlign w:val="center"/>
          </w:tcPr>
          <w:p w14:paraId="70AF0482">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14</w:t>
            </w:r>
          </w:p>
        </w:tc>
        <w:tc>
          <w:tcPr>
            <w:tcW w:w="803" w:type="dxa"/>
            <w:noWrap w:val="0"/>
            <w:vAlign w:val="center"/>
          </w:tcPr>
          <w:p w14:paraId="0E8AD484">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Ⅴ</w:t>
            </w:r>
          </w:p>
        </w:tc>
        <w:tc>
          <w:tcPr>
            <w:tcW w:w="4404" w:type="dxa"/>
            <w:noWrap w:val="0"/>
            <w:vAlign w:val="center"/>
          </w:tcPr>
          <w:p w14:paraId="79C241D3">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C、E</w:t>
            </w:r>
          </w:p>
        </w:tc>
        <w:tc>
          <w:tcPr>
            <w:tcW w:w="480" w:type="dxa"/>
            <w:noWrap w:val="0"/>
            <w:vAlign w:val="center"/>
          </w:tcPr>
          <w:p w14:paraId="1D02C9D9">
            <w:pPr>
              <w:autoSpaceDE w:val="0"/>
              <w:autoSpaceDN w:val="0"/>
              <w:adjustRightInd w:val="0"/>
              <w:jc w:val="center"/>
              <w:rPr>
                <w:rFonts w:hint="eastAsia" w:ascii="宋体" w:hAnsi="宋体" w:eastAsia="宋体" w:cs="宋体"/>
                <w:sz w:val="24"/>
                <w:szCs w:val="22"/>
                <w:highlight w:val="none"/>
                <w:lang w:val="zh-CN"/>
              </w:rPr>
            </w:pPr>
          </w:p>
        </w:tc>
      </w:tr>
      <w:tr w14:paraId="12D482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65" w:type="dxa"/>
            <w:noWrap w:val="0"/>
            <w:vAlign w:val="center"/>
          </w:tcPr>
          <w:p w14:paraId="03CF9DD5">
            <w:pPr>
              <w:autoSpaceDE w:val="0"/>
              <w:autoSpaceDN w:val="0"/>
              <w:adjustRightInd w:val="0"/>
              <w:jc w:val="center"/>
              <w:rPr>
                <w:rFonts w:hint="eastAsia" w:ascii="宋体" w:hAnsi="宋体" w:eastAsia="宋体" w:cs="宋体"/>
                <w:sz w:val="24"/>
                <w:szCs w:val="22"/>
                <w:highlight w:val="none"/>
                <w:lang w:val="zh-CN"/>
              </w:rPr>
            </w:pPr>
          </w:p>
        </w:tc>
        <w:tc>
          <w:tcPr>
            <w:tcW w:w="660" w:type="dxa"/>
            <w:vMerge w:val="continue"/>
            <w:noWrap w:val="0"/>
            <w:vAlign w:val="center"/>
          </w:tcPr>
          <w:p w14:paraId="33360369">
            <w:pPr>
              <w:autoSpaceDE w:val="0"/>
              <w:autoSpaceDN w:val="0"/>
              <w:adjustRightInd w:val="0"/>
              <w:jc w:val="center"/>
              <w:rPr>
                <w:rFonts w:hint="eastAsia" w:ascii="宋体" w:hAnsi="宋体" w:eastAsia="宋体" w:cs="宋体"/>
                <w:sz w:val="24"/>
                <w:szCs w:val="22"/>
                <w:highlight w:val="none"/>
                <w:lang w:val="zh-CN"/>
              </w:rPr>
            </w:pPr>
          </w:p>
        </w:tc>
        <w:tc>
          <w:tcPr>
            <w:tcW w:w="675" w:type="dxa"/>
            <w:vMerge w:val="continue"/>
            <w:noWrap w:val="0"/>
            <w:vAlign w:val="center"/>
          </w:tcPr>
          <w:p w14:paraId="0CCA763B">
            <w:pPr>
              <w:autoSpaceDE w:val="0"/>
              <w:autoSpaceDN w:val="0"/>
              <w:adjustRightInd w:val="0"/>
              <w:jc w:val="center"/>
              <w:rPr>
                <w:rFonts w:hint="eastAsia" w:ascii="宋体" w:hAnsi="宋体" w:eastAsia="宋体" w:cs="宋体"/>
                <w:sz w:val="24"/>
                <w:szCs w:val="22"/>
                <w:highlight w:val="none"/>
                <w:lang w:val="zh-CN"/>
              </w:rPr>
            </w:pPr>
          </w:p>
        </w:tc>
        <w:tc>
          <w:tcPr>
            <w:tcW w:w="4335" w:type="dxa"/>
            <w:noWrap w:val="0"/>
            <w:vAlign w:val="center"/>
          </w:tcPr>
          <w:p w14:paraId="231ED471">
            <w:pPr>
              <w:autoSpaceDE w:val="0"/>
              <w:autoSpaceDN w:val="0"/>
              <w:adjustRightInd w:val="0"/>
              <w:jc w:val="left"/>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吊运的物体，使用不合格的起重吊具</w:t>
            </w:r>
          </w:p>
        </w:tc>
        <w:tc>
          <w:tcPr>
            <w:tcW w:w="1305" w:type="dxa"/>
            <w:noWrap w:val="0"/>
            <w:vAlign w:val="center"/>
          </w:tcPr>
          <w:p w14:paraId="0C83F8B2">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起重伤害</w:t>
            </w:r>
          </w:p>
        </w:tc>
        <w:tc>
          <w:tcPr>
            <w:tcW w:w="440" w:type="dxa"/>
            <w:noWrap w:val="0"/>
            <w:vAlign w:val="center"/>
          </w:tcPr>
          <w:p w14:paraId="258D25C6">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1</w:t>
            </w:r>
          </w:p>
        </w:tc>
        <w:tc>
          <w:tcPr>
            <w:tcW w:w="440" w:type="dxa"/>
            <w:noWrap w:val="0"/>
            <w:vAlign w:val="center"/>
          </w:tcPr>
          <w:p w14:paraId="66EF7941">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6</w:t>
            </w:r>
          </w:p>
        </w:tc>
        <w:tc>
          <w:tcPr>
            <w:tcW w:w="562" w:type="dxa"/>
            <w:noWrap w:val="0"/>
            <w:vAlign w:val="center"/>
          </w:tcPr>
          <w:p w14:paraId="00D737EC">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3</w:t>
            </w:r>
          </w:p>
        </w:tc>
        <w:tc>
          <w:tcPr>
            <w:tcW w:w="671" w:type="dxa"/>
            <w:noWrap w:val="0"/>
            <w:vAlign w:val="center"/>
          </w:tcPr>
          <w:p w14:paraId="33B49795">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18</w:t>
            </w:r>
          </w:p>
        </w:tc>
        <w:tc>
          <w:tcPr>
            <w:tcW w:w="803" w:type="dxa"/>
            <w:noWrap w:val="0"/>
            <w:vAlign w:val="center"/>
          </w:tcPr>
          <w:p w14:paraId="1018BE87">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Ⅴ</w:t>
            </w:r>
          </w:p>
        </w:tc>
        <w:tc>
          <w:tcPr>
            <w:tcW w:w="4404" w:type="dxa"/>
            <w:noWrap w:val="0"/>
            <w:vAlign w:val="center"/>
          </w:tcPr>
          <w:p w14:paraId="48F27422">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C、E</w:t>
            </w:r>
          </w:p>
        </w:tc>
        <w:tc>
          <w:tcPr>
            <w:tcW w:w="480" w:type="dxa"/>
            <w:noWrap w:val="0"/>
            <w:vAlign w:val="center"/>
          </w:tcPr>
          <w:p w14:paraId="3C53728A">
            <w:pPr>
              <w:autoSpaceDE w:val="0"/>
              <w:autoSpaceDN w:val="0"/>
              <w:adjustRightInd w:val="0"/>
              <w:jc w:val="center"/>
              <w:rPr>
                <w:rFonts w:hint="eastAsia" w:ascii="宋体" w:hAnsi="宋体" w:eastAsia="宋体" w:cs="宋体"/>
                <w:sz w:val="24"/>
                <w:szCs w:val="22"/>
                <w:highlight w:val="none"/>
                <w:lang w:val="zh-CN"/>
              </w:rPr>
            </w:pPr>
          </w:p>
        </w:tc>
      </w:tr>
      <w:tr w14:paraId="187F6A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65" w:type="dxa"/>
            <w:noWrap w:val="0"/>
            <w:vAlign w:val="center"/>
          </w:tcPr>
          <w:p w14:paraId="57DF17FE">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zh-CN"/>
              </w:rPr>
              <w:t>1</w:t>
            </w:r>
            <w:r>
              <w:rPr>
                <w:rFonts w:hint="eastAsia" w:ascii="宋体" w:hAnsi="宋体" w:eastAsia="宋体" w:cs="宋体"/>
                <w:sz w:val="24"/>
                <w:szCs w:val="22"/>
                <w:highlight w:val="none"/>
                <w:lang w:val="en-US" w:eastAsia="zh-CN"/>
              </w:rPr>
              <w:t>2</w:t>
            </w:r>
          </w:p>
        </w:tc>
        <w:tc>
          <w:tcPr>
            <w:tcW w:w="660" w:type="dxa"/>
            <w:vMerge w:val="continue"/>
            <w:noWrap w:val="0"/>
            <w:vAlign w:val="center"/>
          </w:tcPr>
          <w:p w14:paraId="5D7C3424">
            <w:pPr>
              <w:autoSpaceDE w:val="0"/>
              <w:autoSpaceDN w:val="0"/>
              <w:adjustRightInd w:val="0"/>
              <w:jc w:val="center"/>
              <w:rPr>
                <w:rFonts w:hint="eastAsia" w:ascii="宋体" w:hAnsi="宋体" w:eastAsia="宋体" w:cs="宋体"/>
                <w:sz w:val="24"/>
                <w:szCs w:val="22"/>
                <w:highlight w:val="none"/>
                <w:lang w:val="zh-CN"/>
              </w:rPr>
            </w:pPr>
          </w:p>
        </w:tc>
        <w:tc>
          <w:tcPr>
            <w:tcW w:w="675" w:type="dxa"/>
            <w:vMerge w:val="continue"/>
            <w:noWrap w:val="0"/>
            <w:vAlign w:val="center"/>
          </w:tcPr>
          <w:p w14:paraId="212E498D">
            <w:pPr>
              <w:autoSpaceDE w:val="0"/>
              <w:autoSpaceDN w:val="0"/>
              <w:adjustRightInd w:val="0"/>
              <w:jc w:val="center"/>
              <w:rPr>
                <w:rFonts w:hint="eastAsia" w:ascii="宋体" w:hAnsi="宋体" w:eastAsia="宋体" w:cs="宋体"/>
                <w:sz w:val="24"/>
                <w:szCs w:val="22"/>
                <w:highlight w:val="none"/>
                <w:lang w:val="zh-CN"/>
              </w:rPr>
            </w:pPr>
          </w:p>
        </w:tc>
        <w:tc>
          <w:tcPr>
            <w:tcW w:w="4335" w:type="dxa"/>
            <w:noWrap w:val="0"/>
            <w:vAlign w:val="center"/>
          </w:tcPr>
          <w:p w14:paraId="59D70E0E">
            <w:pPr>
              <w:autoSpaceDE w:val="0"/>
              <w:autoSpaceDN w:val="0"/>
              <w:adjustRightInd w:val="0"/>
              <w:jc w:val="left"/>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zh-CN" w:eastAsia="zh-CN"/>
              </w:rPr>
              <w:t>吊运的物体，无证指挥，强令指挥，违反操作规程</w:t>
            </w:r>
          </w:p>
        </w:tc>
        <w:tc>
          <w:tcPr>
            <w:tcW w:w="1305" w:type="dxa"/>
            <w:noWrap w:val="0"/>
            <w:vAlign w:val="center"/>
          </w:tcPr>
          <w:p w14:paraId="056B882D">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起重伤害</w:t>
            </w:r>
          </w:p>
        </w:tc>
        <w:tc>
          <w:tcPr>
            <w:tcW w:w="440" w:type="dxa"/>
            <w:noWrap w:val="0"/>
            <w:vAlign w:val="center"/>
          </w:tcPr>
          <w:p w14:paraId="6FA052CE">
            <w:pPr>
              <w:keepNext w:val="0"/>
              <w:keepLines w:val="0"/>
              <w:widowControl/>
              <w:suppressLineNumbers w:val="0"/>
              <w:jc w:val="center"/>
              <w:textAlignment w:val="center"/>
              <w:rPr>
                <w:rFonts w:hint="eastAsia" w:ascii="宋体" w:hAnsi="宋体" w:eastAsia="宋体" w:cs="宋体"/>
                <w:sz w:val="24"/>
                <w:szCs w:val="22"/>
                <w:highlight w:val="none"/>
                <w:lang w:val="zh-CN"/>
              </w:rPr>
            </w:pPr>
            <w:r>
              <w:rPr>
                <w:rFonts w:hint="eastAsia" w:ascii="宋体" w:hAnsi="宋体" w:eastAsia="宋体" w:cs="宋体"/>
                <w:i w:val="0"/>
                <w:color w:val="000000"/>
                <w:kern w:val="0"/>
                <w:sz w:val="24"/>
                <w:szCs w:val="24"/>
                <w:highlight w:val="none"/>
                <w:u w:val="none"/>
                <w:lang w:val="zh-CN" w:eastAsia="zh-CN" w:bidi="ar"/>
              </w:rPr>
              <w:t>7</w:t>
            </w:r>
          </w:p>
        </w:tc>
        <w:tc>
          <w:tcPr>
            <w:tcW w:w="440" w:type="dxa"/>
            <w:noWrap w:val="0"/>
            <w:vAlign w:val="center"/>
          </w:tcPr>
          <w:p w14:paraId="7183627C">
            <w:pPr>
              <w:keepNext w:val="0"/>
              <w:keepLines w:val="0"/>
              <w:widowControl/>
              <w:suppressLineNumbers w:val="0"/>
              <w:jc w:val="center"/>
              <w:textAlignment w:val="center"/>
              <w:rPr>
                <w:rFonts w:hint="eastAsia" w:ascii="宋体" w:hAnsi="宋体" w:eastAsia="宋体" w:cs="宋体"/>
                <w:sz w:val="24"/>
                <w:szCs w:val="22"/>
                <w:highlight w:val="none"/>
                <w:lang w:val="zh-CN"/>
              </w:rPr>
            </w:pPr>
            <w:r>
              <w:rPr>
                <w:rFonts w:hint="eastAsia" w:ascii="宋体" w:hAnsi="宋体" w:eastAsia="宋体" w:cs="宋体"/>
                <w:i w:val="0"/>
                <w:color w:val="000000"/>
                <w:kern w:val="0"/>
                <w:sz w:val="24"/>
                <w:szCs w:val="24"/>
                <w:highlight w:val="none"/>
                <w:u w:val="none"/>
                <w:lang w:val="zh-CN" w:eastAsia="zh-CN" w:bidi="ar"/>
              </w:rPr>
              <w:t>1</w:t>
            </w:r>
          </w:p>
        </w:tc>
        <w:tc>
          <w:tcPr>
            <w:tcW w:w="562" w:type="dxa"/>
            <w:noWrap w:val="0"/>
            <w:vAlign w:val="center"/>
          </w:tcPr>
          <w:p w14:paraId="33B695DF">
            <w:pPr>
              <w:keepNext w:val="0"/>
              <w:keepLines w:val="0"/>
              <w:widowControl/>
              <w:suppressLineNumbers w:val="0"/>
              <w:jc w:val="center"/>
              <w:textAlignment w:val="center"/>
              <w:rPr>
                <w:rFonts w:hint="eastAsia" w:ascii="宋体" w:hAnsi="宋体" w:eastAsia="宋体" w:cs="宋体"/>
                <w:sz w:val="24"/>
                <w:szCs w:val="22"/>
                <w:highlight w:val="none"/>
                <w:lang w:val="zh-CN"/>
              </w:rPr>
            </w:pPr>
            <w:r>
              <w:rPr>
                <w:rFonts w:hint="eastAsia" w:ascii="宋体" w:hAnsi="宋体" w:eastAsia="宋体" w:cs="宋体"/>
                <w:i w:val="0"/>
                <w:color w:val="000000"/>
                <w:kern w:val="0"/>
                <w:sz w:val="24"/>
                <w:szCs w:val="24"/>
                <w:highlight w:val="none"/>
                <w:u w:val="none"/>
                <w:lang w:val="zh-CN" w:eastAsia="zh-CN" w:bidi="ar"/>
              </w:rPr>
              <w:t>15</w:t>
            </w:r>
          </w:p>
        </w:tc>
        <w:tc>
          <w:tcPr>
            <w:tcW w:w="671" w:type="dxa"/>
            <w:noWrap w:val="0"/>
            <w:vAlign w:val="center"/>
          </w:tcPr>
          <w:p w14:paraId="6D8D4B99">
            <w:pPr>
              <w:keepNext w:val="0"/>
              <w:keepLines w:val="0"/>
              <w:widowControl/>
              <w:suppressLineNumbers w:val="0"/>
              <w:jc w:val="center"/>
              <w:textAlignment w:val="center"/>
              <w:rPr>
                <w:rFonts w:hint="eastAsia" w:ascii="宋体" w:hAnsi="宋体" w:eastAsia="宋体" w:cs="宋体"/>
                <w:sz w:val="24"/>
                <w:szCs w:val="22"/>
                <w:highlight w:val="none"/>
                <w:lang w:val="zh-CN"/>
              </w:rPr>
            </w:pPr>
            <w:r>
              <w:rPr>
                <w:rFonts w:hint="eastAsia" w:ascii="宋体" w:hAnsi="宋体" w:eastAsia="宋体" w:cs="宋体"/>
                <w:i w:val="0"/>
                <w:color w:val="000000"/>
                <w:kern w:val="0"/>
                <w:sz w:val="24"/>
                <w:szCs w:val="24"/>
                <w:highlight w:val="none"/>
                <w:u w:val="none"/>
                <w:lang w:val="zh-CN" w:eastAsia="zh-CN" w:bidi="ar"/>
              </w:rPr>
              <w:t>105</w:t>
            </w:r>
          </w:p>
        </w:tc>
        <w:tc>
          <w:tcPr>
            <w:tcW w:w="803" w:type="dxa"/>
            <w:noWrap w:val="0"/>
            <w:vAlign w:val="center"/>
          </w:tcPr>
          <w:p w14:paraId="52350110">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Ⅲ</w:t>
            </w:r>
          </w:p>
        </w:tc>
        <w:tc>
          <w:tcPr>
            <w:tcW w:w="4404" w:type="dxa"/>
            <w:noWrap w:val="0"/>
            <w:vAlign w:val="center"/>
          </w:tcPr>
          <w:p w14:paraId="75F72C61">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A、C、D、E、F、G</w:t>
            </w:r>
          </w:p>
        </w:tc>
        <w:tc>
          <w:tcPr>
            <w:tcW w:w="480" w:type="dxa"/>
            <w:noWrap w:val="0"/>
            <w:vAlign w:val="center"/>
          </w:tcPr>
          <w:p w14:paraId="521C09FB">
            <w:pPr>
              <w:autoSpaceDE w:val="0"/>
              <w:autoSpaceDN w:val="0"/>
              <w:adjustRightInd w:val="0"/>
              <w:jc w:val="center"/>
              <w:rPr>
                <w:rFonts w:hint="eastAsia" w:ascii="宋体" w:hAnsi="宋体" w:eastAsia="宋体" w:cs="宋体"/>
                <w:sz w:val="24"/>
                <w:szCs w:val="22"/>
                <w:highlight w:val="none"/>
                <w:lang w:val="zh-CN"/>
              </w:rPr>
            </w:pPr>
          </w:p>
        </w:tc>
      </w:tr>
      <w:tr w14:paraId="601C5F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4" w:hRule="atLeast"/>
        </w:trPr>
        <w:tc>
          <w:tcPr>
            <w:tcW w:w="465" w:type="dxa"/>
            <w:noWrap w:val="0"/>
            <w:vAlign w:val="center"/>
          </w:tcPr>
          <w:p w14:paraId="448078ED">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zh-CN"/>
              </w:rPr>
              <w:t>1</w:t>
            </w:r>
            <w:r>
              <w:rPr>
                <w:rFonts w:hint="eastAsia" w:ascii="宋体" w:hAnsi="宋体" w:eastAsia="宋体" w:cs="宋体"/>
                <w:sz w:val="24"/>
                <w:szCs w:val="22"/>
                <w:highlight w:val="none"/>
                <w:lang w:val="en-US" w:eastAsia="zh-CN"/>
              </w:rPr>
              <w:t>5</w:t>
            </w:r>
          </w:p>
        </w:tc>
        <w:tc>
          <w:tcPr>
            <w:tcW w:w="660" w:type="dxa"/>
            <w:vMerge w:val="continue"/>
            <w:noWrap w:val="0"/>
            <w:vAlign w:val="center"/>
          </w:tcPr>
          <w:p w14:paraId="24EFEBF9">
            <w:pPr>
              <w:autoSpaceDE w:val="0"/>
              <w:autoSpaceDN w:val="0"/>
              <w:adjustRightInd w:val="0"/>
              <w:jc w:val="center"/>
              <w:rPr>
                <w:rFonts w:hint="eastAsia" w:ascii="宋体" w:hAnsi="宋体" w:eastAsia="宋体" w:cs="宋体"/>
                <w:sz w:val="24"/>
                <w:szCs w:val="22"/>
                <w:highlight w:val="none"/>
                <w:lang w:val="zh-CN"/>
              </w:rPr>
            </w:pPr>
          </w:p>
        </w:tc>
        <w:tc>
          <w:tcPr>
            <w:tcW w:w="675" w:type="dxa"/>
            <w:vMerge w:val="restart"/>
            <w:noWrap w:val="0"/>
            <w:vAlign w:val="center"/>
          </w:tcPr>
          <w:p w14:paraId="3EC4AD1A">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en-US" w:eastAsia="zh-CN"/>
              </w:rPr>
              <w:t>动火</w:t>
            </w:r>
            <w:r>
              <w:rPr>
                <w:rFonts w:hint="eastAsia" w:ascii="宋体" w:hAnsi="宋体" w:eastAsia="宋体" w:cs="宋体"/>
                <w:sz w:val="24"/>
                <w:szCs w:val="22"/>
                <w:highlight w:val="none"/>
                <w:lang w:val="zh-CN"/>
              </w:rPr>
              <w:t>作业</w:t>
            </w:r>
          </w:p>
        </w:tc>
        <w:tc>
          <w:tcPr>
            <w:tcW w:w="4335" w:type="dxa"/>
            <w:noWrap w:val="0"/>
            <w:vAlign w:val="center"/>
          </w:tcPr>
          <w:p w14:paraId="7616A40B">
            <w:pPr>
              <w:autoSpaceDE w:val="0"/>
              <w:autoSpaceDN w:val="0"/>
              <w:adjustRightInd w:val="0"/>
              <w:jc w:val="left"/>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zh-CN" w:eastAsia="zh-CN"/>
              </w:rPr>
              <w:t>焊把线接头超过3处或绝缘老化</w:t>
            </w:r>
          </w:p>
        </w:tc>
        <w:tc>
          <w:tcPr>
            <w:tcW w:w="1305" w:type="dxa"/>
            <w:noWrap w:val="0"/>
            <w:vAlign w:val="center"/>
          </w:tcPr>
          <w:p w14:paraId="0814496F">
            <w:pPr>
              <w:autoSpaceDE w:val="0"/>
              <w:autoSpaceDN w:val="0"/>
              <w:adjustRightInd w:val="0"/>
              <w:jc w:val="center"/>
              <w:rPr>
                <w:rFonts w:hint="eastAsia" w:ascii="宋体" w:hAnsi="宋体" w:eastAsia="宋体" w:cs="宋体"/>
                <w:sz w:val="24"/>
                <w:szCs w:val="22"/>
                <w:highlight w:val="none"/>
                <w:lang w:val="en-US" w:eastAsia="zh-CN"/>
              </w:rPr>
            </w:pPr>
            <w:r>
              <w:rPr>
                <w:rFonts w:hint="eastAsia" w:ascii="宋体" w:hAnsi="宋体" w:eastAsia="宋体" w:cs="宋体"/>
                <w:sz w:val="24"/>
                <w:szCs w:val="22"/>
                <w:highlight w:val="none"/>
                <w:lang w:val="zh-CN"/>
              </w:rPr>
              <w:t>触电</w:t>
            </w:r>
          </w:p>
        </w:tc>
        <w:tc>
          <w:tcPr>
            <w:tcW w:w="440" w:type="dxa"/>
            <w:noWrap w:val="0"/>
            <w:vAlign w:val="center"/>
          </w:tcPr>
          <w:p w14:paraId="2D740E63">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3</w:t>
            </w:r>
          </w:p>
        </w:tc>
        <w:tc>
          <w:tcPr>
            <w:tcW w:w="440" w:type="dxa"/>
            <w:noWrap w:val="0"/>
            <w:vAlign w:val="center"/>
          </w:tcPr>
          <w:p w14:paraId="1512C4F5">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2</w:t>
            </w:r>
          </w:p>
        </w:tc>
        <w:tc>
          <w:tcPr>
            <w:tcW w:w="562" w:type="dxa"/>
            <w:noWrap w:val="0"/>
            <w:vAlign w:val="center"/>
          </w:tcPr>
          <w:p w14:paraId="23FFF7A2">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7</w:t>
            </w:r>
          </w:p>
        </w:tc>
        <w:tc>
          <w:tcPr>
            <w:tcW w:w="671" w:type="dxa"/>
            <w:noWrap w:val="0"/>
            <w:vAlign w:val="center"/>
          </w:tcPr>
          <w:p w14:paraId="075FDA18">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42</w:t>
            </w:r>
          </w:p>
        </w:tc>
        <w:tc>
          <w:tcPr>
            <w:tcW w:w="803" w:type="dxa"/>
            <w:noWrap w:val="0"/>
            <w:vAlign w:val="center"/>
          </w:tcPr>
          <w:p w14:paraId="4129343B">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Ⅳ</w:t>
            </w:r>
          </w:p>
        </w:tc>
        <w:tc>
          <w:tcPr>
            <w:tcW w:w="4404" w:type="dxa"/>
            <w:noWrap w:val="0"/>
            <w:vAlign w:val="center"/>
          </w:tcPr>
          <w:p w14:paraId="11A17B32">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B、C、D、E、F</w:t>
            </w:r>
          </w:p>
        </w:tc>
        <w:tc>
          <w:tcPr>
            <w:tcW w:w="480" w:type="dxa"/>
            <w:noWrap w:val="0"/>
            <w:vAlign w:val="center"/>
          </w:tcPr>
          <w:p w14:paraId="745FABBA">
            <w:pPr>
              <w:autoSpaceDE w:val="0"/>
              <w:autoSpaceDN w:val="0"/>
              <w:adjustRightInd w:val="0"/>
              <w:jc w:val="center"/>
              <w:rPr>
                <w:rFonts w:hint="eastAsia" w:ascii="宋体" w:hAnsi="宋体" w:eastAsia="宋体" w:cs="宋体"/>
                <w:sz w:val="24"/>
                <w:szCs w:val="22"/>
                <w:highlight w:val="none"/>
                <w:lang w:val="zh-CN"/>
              </w:rPr>
            </w:pPr>
          </w:p>
        </w:tc>
      </w:tr>
      <w:tr w14:paraId="3ACA98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4" w:hRule="atLeast"/>
        </w:trPr>
        <w:tc>
          <w:tcPr>
            <w:tcW w:w="465" w:type="dxa"/>
            <w:noWrap w:val="0"/>
            <w:vAlign w:val="center"/>
          </w:tcPr>
          <w:p w14:paraId="5801A6DB">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zh-CN"/>
              </w:rPr>
              <w:t>1</w:t>
            </w:r>
            <w:r>
              <w:rPr>
                <w:rFonts w:hint="eastAsia" w:ascii="宋体" w:hAnsi="宋体" w:eastAsia="宋体" w:cs="宋体"/>
                <w:sz w:val="24"/>
                <w:szCs w:val="22"/>
                <w:highlight w:val="none"/>
                <w:lang w:val="en-US" w:eastAsia="zh-CN"/>
              </w:rPr>
              <w:t>6</w:t>
            </w:r>
          </w:p>
        </w:tc>
        <w:tc>
          <w:tcPr>
            <w:tcW w:w="660" w:type="dxa"/>
            <w:vMerge w:val="continue"/>
            <w:noWrap w:val="0"/>
            <w:vAlign w:val="center"/>
          </w:tcPr>
          <w:p w14:paraId="75614C3D">
            <w:pPr>
              <w:autoSpaceDE w:val="0"/>
              <w:autoSpaceDN w:val="0"/>
              <w:adjustRightInd w:val="0"/>
              <w:jc w:val="center"/>
              <w:rPr>
                <w:rFonts w:hint="eastAsia" w:ascii="宋体" w:hAnsi="宋体" w:eastAsia="宋体" w:cs="宋体"/>
                <w:sz w:val="24"/>
                <w:szCs w:val="22"/>
                <w:highlight w:val="none"/>
                <w:lang w:val="zh-CN"/>
              </w:rPr>
            </w:pPr>
          </w:p>
        </w:tc>
        <w:tc>
          <w:tcPr>
            <w:tcW w:w="675" w:type="dxa"/>
            <w:vMerge w:val="continue"/>
            <w:noWrap w:val="0"/>
            <w:vAlign w:val="center"/>
          </w:tcPr>
          <w:p w14:paraId="46E94734">
            <w:pPr>
              <w:autoSpaceDE w:val="0"/>
              <w:autoSpaceDN w:val="0"/>
              <w:adjustRightInd w:val="0"/>
              <w:jc w:val="center"/>
              <w:rPr>
                <w:rFonts w:hint="eastAsia" w:ascii="宋体" w:hAnsi="宋体" w:eastAsia="宋体" w:cs="宋体"/>
                <w:sz w:val="24"/>
                <w:szCs w:val="22"/>
                <w:highlight w:val="none"/>
                <w:lang w:val="zh-CN"/>
              </w:rPr>
            </w:pPr>
          </w:p>
        </w:tc>
        <w:tc>
          <w:tcPr>
            <w:tcW w:w="4335" w:type="dxa"/>
            <w:noWrap w:val="0"/>
            <w:vAlign w:val="center"/>
          </w:tcPr>
          <w:p w14:paraId="36E50438">
            <w:pPr>
              <w:autoSpaceDE w:val="0"/>
              <w:autoSpaceDN w:val="0"/>
              <w:adjustRightInd w:val="0"/>
              <w:jc w:val="left"/>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zh-CN" w:eastAsia="zh-CN"/>
              </w:rPr>
              <w:t>高压的气瓶，未审批许可，无防火措施，无监护人员，无监护人员</w:t>
            </w:r>
          </w:p>
        </w:tc>
        <w:tc>
          <w:tcPr>
            <w:tcW w:w="1305" w:type="dxa"/>
            <w:noWrap w:val="0"/>
            <w:vAlign w:val="center"/>
          </w:tcPr>
          <w:p w14:paraId="3594DF86">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火灾烫伤</w:t>
            </w:r>
          </w:p>
        </w:tc>
        <w:tc>
          <w:tcPr>
            <w:tcW w:w="440" w:type="dxa"/>
            <w:noWrap w:val="0"/>
            <w:vAlign w:val="center"/>
          </w:tcPr>
          <w:p w14:paraId="4FEAC786">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3</w:t>
            </w:r>
          </w:p>
        </w:tc>
        <w:tc>
          <w:tcPr>
            <w:tcW w:w="440" w:type="dxa"/>
            <w:noWrap w:val="0"/>
            <w:vAlign w:val="center"/>
          </w:tcPr>
          <w:p w14:paraId="5E77B636">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2</w:t>
            </w:r>
          </w:p>
        </w:tc>
        <w:tc>
          <w:tcPr>
            <w:tcW w:w="562" w:type="dxa"/>
            <w:noWrap w:val="0"/>
            <w:vAlign w:val="center"/>
          </w:tcPr>
          <w:p w14:paraId="35029F5B">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7</w:t>
            </w:r>
          </w:p>
        </w:tc>
        <w:tc>
          <w:tcPr>
            <w:tcW w:w="671" w:type="dxa"/>
            <w:noWrap w:val="0"/>
            <w:vAlign w:val="center"/>
          </w:tcPr>
          <w:p w14:paraId="0EED29F3">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42</w:t>
            </w:r>
          </w:p>
        </w:tc>
        <w:tc>
          <w:tcPr>
            <w:tcW w:w="803" w:type="dxa"/>
            <w:noWrap w:val="0"/>
            <w:vAlign w:val="center"/>
          </w:tcPr>
          <w:p w14:paraId="7582DEDD">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Ⅳ</w:t>
            </w:r>
          </w:p>
        </w:tc>
        <w:tc>
          <w:tcPr>
            <w:tcW w:w="4404" w:type="dxa"/>
            <w:noWrap w:val="0"/>
            <w:vAlign w:val="center"/>
          </w:tcPr>
          <w:p w14:paraId="72259AE7">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B、C、D、E、F</w:t>
            </w:r>
          </w:p>
        </w:tc>
        <w:tc>
          <w:tcPr>
            <w:tcW w:w="480" w:type="dxa"/>
            <w:noWrap w:val="0"/>
            <w:vAlign w:val="center"/>
          </w:tcPr>
          <w:p w14:paraId="6B19AC12">
            <w:pPr>
              <w:autoSpaceDE w:val="0"/>
              <w:autoSpaceDN w:val="0"/>
              <w:adjustRightInd w:val="0"/>
              <w:jc w:val="center"/>
              <w:rPr>
                <w:rFonts w:hint="eastAsia" w:ascii="宋体" w:hAnsi="宋体" w:eastAsia="宋体" w:cs="宋体"/>
                <w:sz w:val="24"/>
                <w:szCs w:val="22"/>
                <w:highlight w:val="none"/>
                <w:lang w:val="zh-CN"/>
              </w:rPr>
            </w:pPr>
          </w:p>
        </w:tc>
      </w:tr>
      <w:tr w14:paraId="784D12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4" w:hRule="atLeast"/>
        </w:trPr>
        <w:tc>
          <w:tcPr>
            <w:tcW w:w="465" w:type="dxa"/>
            <w:noWrap w:val="0"/>
            <w:vAlign w:val="center"/>
          </w:tcPr>
          <w:p w14:paraId="376BFAE4">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zh-CN"/>
              </w:rPr>
              <w:t>1</w:t>
            </w:r>
            <w:r>
              <w:rPr>
                <w:rFonts w:hint="eastAsia" w:ascii="宋体" w:hAnsi="宋体" w:eastAsia="宋体" w:cs="宋体"/>
                <w:sz w:val="24"/>
                <w:szCs w:val="22"/>
                <w:highlight w:val="none"/>
                <w:lang w:val="en-US" w:eastAsia="zh-CN"/>
              </w:rPr>
              <w:t>7</w:t>
            </w:r>
          </w:p>
        </w:tc>
        <w:tc>
          <w:tcPr>
            <w:tcW w:w="660" w:type="dxa"/>
            <w:vMerge w:val="continue"/>
            <w:noWrap w:val="0"/>
            <w:vAlign w:val="center"/>
          </w:tcPr>
          <w:p w14:paraId="3EC96534">
            <w:pPr>
              <w:autoSpaceDE w:val="0"/>
              <w:autoSpaceDN w:val="0"/>
              <w:adjustRightInd w:val="0"/>
              <w:jc w:val="center"/>
              <w:rPr>
                <w:rFonts w:hint="eastAsia" w:ascii="宋体" w:hAnsi="宋体" w:eastAsia="宋体" w:cs="宋体"/>
                <w:sz w:val="24"/>
                <w:szCs w:val="22"/>
                <w:highlight w:val="none"/>
                <w:lang w:val="zh-CN"/>
              </w:rPr>
            </w:pPr>
          </w:p>
        </w:tc>
        <w:tc>
          <w:tcPr>
            <w:tcW w:w="675" w:type="dxa"/>
            <w:vMerge w:val="continue"/>
            <w:noWrap w:val="0"/>
            <w:vAlign w:val="center"/>
          </w:tcPr>
          <w:p w14:paraId="7B59020F">
            <w:pPr>
              <w:autoSpaceDE w:val="0"/>
              <w:autoSpaceDN w:val="0"/>
              <w:adjustRightInd w:val="0"/>
              <w:jc w:val="center"/>
              <w:rPr>
                <w:rFonts w:hint="eastAsia" w:ascii="宋体" w:hAnsi="宋体" w:eastAsia="宋体" w:cs="宋体"/>
                <w:sz w:val="24"/>
                <w:szCs w:val="22"/>
                <w:highlight w:val="none"/>
                <w:lang w:val="zh-CN"/>
              </w:rPr>
            </w:pPr>
          </w:p>
        </w:tc>
        <w:tc>
          <w:tcPr>
            <w:tcW w:w="4335" w:type="dxa"/>
            <w:noWrap w:val="0"/>
            <w:vAlign w:val="center"/>
          </w:tcPr>
          <w:p w14:paraId="3D238C5B">
            <w:pPr>
              <w:autoSpaceDE w:val="0"/>
              <w:autoSpaceDN w:val="0"/>
              <w:adjustRightInd w:val="0"/>
              <w:jc w:val="left"/>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zh-CN" w:eastAsia="zh-CN"/>
              </w:rPr>
              <w:t>火焰，动火作业人员未穿戴劳防用品，动火前未清理周围易燃物或未隔离</w:t>
            </w:r>
          </w:p>
        </w:tc>
        <w:tc>
          <w:tcPr>
            <w:tcW w:w="1305" w:type="dxa"/>
            <w:noWrap w:val="0"/>
            <w:vAlign w:val="center"/>
          </w:tcPr>
          <w:p w14:paraId="6982BBBB">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火灾烫伤</w:t>
            </w:r>
          </w:p>
        </w:tc>
        <w:tc>
          <w:tcPr>
            <w:tcW w:w="440" w:type="dxa"/>
            <w:noWrap w:val="0"/>
            <w:vAlign w:val="center"/>
          </w:tcPr>
          <w:p w14:paraId="527E6E21">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3</w:t>
            </w:r>
          </w:p>
        </w:tc>
        <w:tc>
          <w:tcPr>
            <w:tcW w:w="440" w:type="dxa"/>
            <w:noWrap w:val="0"/>
            <w:vAlign w:val="center"/>
          </w:tcPr>
          <w:p w14:paraId="48CA3619">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2</w:t>
            </w:r>
          </w:p>
        </w:tc>
        <w:tc>
          <w:tcPr>
            <w:tcW w:w="562" w:type="dxa"/>
            <w:noWrap w:val="0"/>
            <w:vAlign w:val="center"/>
          </w:tcPr>
          <w:p w14:paraId="410815FD">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7</w:t>
            </w:r>
          </w:p>
        </w:tc>
        <w:tc>
          <w:tcPr>
            <w:tcW w:w="671" w:type="dxa"/>
            <w:noWrap w:val="0"/>
            <w:vAlign w:val="center"/>
          </w:tcPr>
          <w:p w14:paraId="0A52C680">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42</w:t>
            </w:r>
          </w:p>
        </w:tc>
        <w:tc>
          <w:tcPr>
            <w:tcW w:w="803" w:type="dxa"/>
            <w:noWrap w:val="0"/>
            <w:vAlign w:val="center"/>
          </w:tcPr>
          <w:p w14:paraId="537ADB46">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Ⅳ</w:t>
            </w:r>
          </w:p>
        </w:tc>
        <w:tc>
          <w:tcPr>
            <w:tcW w:w="4404" w:type="dxa"/>
            <w:noWrap w:val="0"/>
            <w:vAlign w:val="center"/>
          </w:tcPr>
          <w:p w14:paraId="6D37B539">
            <w:pPr>
              <w:autoSpaceDE w:val="0"/>
              <w:autoSpaceDN w:val="0"/>
              <w:adjustRightInd w:val="0"/>
              <w:jc w:val="center"/>
              <w:rPr>
                <w:rFonts w:hint="eastAsia" w:ascii="宋体" w:hAnsi="宋体" w:eastAsia="宋体" w:cs="宋体"/>
                <w:sz w:val="24"/>
                <w:szCs w:val="22"/>
                <w:highlight w:val="none"/>
                <w:lang w:val="zh-CN"/>
              </w:rPr>
            </w:pPr>
            <w:r>
              <w:rPr>
                <w:rFonts w:hint="eastAsia" w:ascii="宋体" w:hAnsi="宋体" w:eastAsia="宋体" w:cs="宋体"/>
                <w:sz w:val="24"/>
                <w:szCs w:val="22"/>
                <w:highlight w:val="none"/>
                <w:lang w:val="zh-CN"/>
              </w:rPr>
              <w:t>B、C、D、E、F</w:t>
            </w:r>
          </w:p>
        </w:tc>
        <w:tc>
          <w:tcPr>
            <w:tcW w:w="480" w:type="dxa"/>
            <w:noWrap w:val="0"/>
            <w:vAlign w:val="center"/>
          </w:tcPr>
          <w:p w14:paraId="38DE301D">
            <w:pPr>
              <w:autoSpaceDE w:val="0"/>
              <w:autoSpaceDN w:val="0"/>
              <w:adjustRightInd w:val="0"/>
              <w:jc w:val="center"/>
              <w:rPr>
                <w:rFonts w:hint="eastAsia" w:ascii="宋体" w:hAnsi="宋体" w:eastAsia="宋体" w:cs="宋体"/>
                <w:sz w:val="24"/>
                <w:szCs w:val="22"/>
                <w:highlight w:val="none"/>
                <w:lang w:val="zh-CN"/>
              </w:rPr>
            </w:pPr>
          </w:p>
        </w:tc>
      </w:tr>
      <w:tr w14:paraId="2661D1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4" w:hRule="atLeast"/>
        </w:trPr>
        <w:tc>
          <w:tcPr>
            <w:tcW w:w="465" w:type="dxa"/>
            <w:noWrap w:val="0"/>
            <w:vAlign w:val="center"/>
          </w:tcPr>
          <w:p w14:paraId="39608A20">
            <w:pPr>
              <w:autoSpaceDE w:val="0"/>
              <w:autoSpaceDN w:val="0"/>
              <w:adjustRightInd w:val="0"/>
              <w:jc w:val="center"/>
              <w:rPr>
                <w:rFonts w:hint="default" w:ascii="宋体" w:hAnsi="宋体" w:eastAsia="宋体" w:cs="宋体"/>
                <w:sz w:val="24"/>
                <w:szCs w:val="22"/>
                <w:highlight w:val="none"/>
                <w:lang w:val="en-US" w:eastAsia="zh-CN"/>
              </w:rPr>
            </w:pPr>
            <w:r>
              <w:rPr>
                <w:rFonts w:hint="eastAsia" w:ascii="宋体" w:hAnsi="宋体" w:cs="宋体"/>
                <w:sz w:val="24"/>
                <w:szCs w:val="22"/>
                <w:highlight w:val="none"/>
                <w:lang w:val="en-US" w:eastAsia="zh-CN"/>
              </w:rPr>
              <w:t>18</w:t>
            </w:r>
          </w:p>
        </w:tc>
        <w:tc>
          <w:tcPr>
            <w:tcW w:w="660" w:type="dxa"/>
            <w:vMerge w:val="continue"/>
            <w:noWrap w:val="0"/>
            <w:vAlign w:val="center"/>
          </w:tcPr>
          <w:p w14:paraId="05D7D7E5">
            <w:pPr>
              <w:autoSpaceDE w:val="0"/>
              <w:autoSpaceDN w:val="0"/>
              <w:adjustRightInd w:val="0"/>
              <w:jc w:val="center"/>
              <w:rPr>
                <w:rFonts w:hint="eastAsia" w:ascii="宋体" w:hAnsi="宋体" w:eastAsia="宋体" w:cs="宋体"/>
                <w:sz w:val="24"/>
                <w:szCs w:val="22"/>
                <w:highlight w:val="none"/>
                <w:lang w:val="zh-CN"/>
              </w:rPr>
            </w:pPr>
          </w:p>
        </w:tc>
        <w:tc>
          <w:tcPr>
            <w:tcW w:w="675" w:type="dxa"/>
            <w:shd w:val="clear" w:color="auto" w:fill="auto"/>
            <w:noWrap w:val="0"/>
            <w:vAlign w:val="center"/>
          </w:tcPr>
          <w:p w14:paraId="691CAFB6">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zh-CN" w:eastAsia="zh-CN"/>
              </w:rPr>
              <w:t>高温</w:t>
            </w:r>
          </w:p>
        </w:tc>
        <w:tc>
          <w:tcPr>
            <w:tcW w:w="4335" w:type="dxa"/>
            <w:shd w:val="clear" w:color="auto" w:fill="auto"/>
            <w:noWrap w:val="0"/>
            <w:vAlign w:val="center"/>
          </w:tcPr>
          <w:p w14:paraId="7666A01E">
            <w:pPr>
              <w:autoSpaceDE w:val="0"/>
              <w:autoSpaceDN w:val="0"/>
              <w:adjustRightInd w:val="0"/>
              <w:jc w:val="left"/>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高温环境未采取防暑降温措施,作业时间过长</w:t>
            </w:r>
          </w:p>
        </w:tc>
        <w:tc>
          <w:tcPr>
            <w:tcW w:w="1305" w:type="dxa"/>
            <w:shd w:val="clear" w:color="auto" w:fill="auto"/>
            <w:noWrap w:val="0"/>
            <w:vAlign w:val="center"/>
          </w:tcPr>
          <w:p w14:paraId="71088C26">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中暑</w:t>
            </w:r>
          </w:p>
        </w:tc>
        <w:tc>
          <w:tcPr>
            <w:tcW w:w="440" w:type="dxa"/>
            <w:shd w:val="clear" w:color="auto" w:fill="auto"/>
            <w:noWrap w:val="0"/>
            <w:vAlign w:val="center"/>
          </w:tcPr>
          <w:p w14:paraId="13843632">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6</w:t>
            </w:r>
          </w:p>
        </w:tc>
        <w:tc>
          <w:tcPr>
            <w:tcW w:w="440" w:type="dxa"/>
            <w:shd w:val="clear" w:color="auto" w:fill="auto"/>
            <w:noWrap w:val="0"/>
            <w:vAlign w:val="center"/>
          </w:tcPr>
          <w:p w14:paraId="68B9383F">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1</w:t>
            </w:r>
          </w:p>
        </w:tc>
        <w:tc>
          <w:tcPr>
            <w:tcW w:w="562" w:type="dxa"/>
            <w:shd w:val="clear" w:color="auto" w:fill="auto"/>
            <w:noWrap w:val="0"/>
            <w:vAlign w:val="center"/>
          </w:tcPr>
          <w:p w14:paraId="41A121EE">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15</w:t>
            </w:r>
          </w:p>
        </w:tc>
        <w:tc>
          <w:tcPr>
            <w:tcW w:w="671" w:type="dxa"/>
            <w:shd w:val="clear" w:color="auto" w:fill="auto"/>
            <w:noWrap w:val="0"/>
            <w:vAlign w:val="center"/>
          </w:tcPr>
          <w:p w14:paraId="4905787B">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90</w:t>
            </w:r>
          </w:p>
        </w:tc>
        <w:tc>
          <w:tcPr>
            <w:tcW w:w="803" w:type="dxa"/>
            <w:shd w:val="clear" w:color="auto" w:fill="auto"/>
            <w:noWrap w:val="0"/>
            <w:vAlign w:val="center"/>
          </w:tcPr>
          <w:p w14:paraId="36BA11F5">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Ⅲ</w:t>
            </w:r>
          </w:p>
        </w:tc>
        <w:tc>
          <w:tcPr>
            <w:tcW w:w="4404" w:type="dxa"/>
            <w:shd w:val="clear" w:color="auto" w:fill="auto"/>
            <w:noWrap w:val="0"/>
            <w:vAlign w:val="center"/>
          </w:tcPr>
          <w:p w14:paraId="2806F983">
            <w:pPr>
              <w:autoSpaceDE w:val="0"/>
              <w:autoSpaceDN w:val="0"/>
              <w:adjustRightInd w:val="0"/>
              <w:jc w:val="center"/>
              <w:rPr>
                <w:rFonts w:hint="eastAsia" w:ascii="宋体" w:hAnsi="宋体" w:eastAsia="宋体" w:cs="宋体"/>
                <w:sz w:val="24"/>
                <w:szCs w:val="22"/>
                <w:highlight w:val="none"/>
                <w:lang w:val="zh-CN" w:eastAsia="zh-CN"/>
              </w:rPr>
            </w:pPr>
            <w:r>
              <w:rPr>
                <w:rFonts w:hint="eastAsia" w:ascii="宋体" w:hAnsi="宋体" w:eastAsia="宋体" w:cs="宋体"/>
                <w:sz w:val="24"/>
                <w:szCs w:val="22"/>
                <w:highlight w:val="none"/>
                <w:lang w:val="en-US" w:eastAsia="zh-CN"/>
              </w:rPr>
              <w:t>A、C、D、E、F、G</w:t>
            </w:r>
          </w:p>
        </w:tc>
        <w:tc>
          <w:tcPr>
            <w:tcW w:w="480" w:type="dxa"/>
            <w:noWrap w:val="0"/>
            <w:vAlign w:val="center"/>
          </w:tcPr>
          <w:p w14:paraId="24D9122B">
            <w:pPr>
              <w:autoSpaceDE w:val="0"/>
              <w:autoSpaceDN w:val="0"/>
              <w:adjustRightInd w:val="0"/>
              <w:jc w:val="center"/>
              <w:rPr>
                <w:rFonts w:hint="eastAsia" w:ascii="宋体" w:hAnsi="宋体" w:eastAsia="宋体" w:cs="宋体"/>
                <w:sz w:val="24"/>
                <w:szCs w:val="22"/>
                <w:highlight w:val="none"/>
                <w:lang w:val="zh-CN"/>
              </w:rPr>
            </w:pPr>
          </w:p>
        </w:tc>
      </w:tr>
    </w:tbl>
    <w:p w14:paraId="78E44509">
      <w:pPr>
        <w:autoSpaceDE w:val="0"/>
        <w:autoSpaceDN w:val="0"/>
        <w:adjustRightInd w:val="0"/>
        <w:jc w:val="center"/>
        <w:rPr>
          <w:rFonts w:hint="default" w:ascii="仿宋_GB2312" w:hAnsi="仿宋_GB2312" w:eastAsia="仿宋_GB2312" w:cs="仿宋_GB2312"/>
          <w:sz w:val="24"/>
          <w:szCs w:val="22"/>
          <w:highlight w:val="none"/>
          <w:lang w:val="en-US" w:eastAsia="zh-CN"/>
        </w:rPr>
      </w:pPr>
    </w:p>
    <w:p w14:paraId="703BC725">
      <w:pPr>
        <w:pStyle w:val="19"/>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cs="宋体"/>
          <w:b/>
          <w:bCs/>
          <w:szCs w:val="24"/>
          <w:highlight w:val="none"/>
        </w:rPr>
      </w:pPr>
      <w:r>
        <w:rPr>
          <w:rFonts w:hint="eastAsia" w:ascii="宋体" w:hAnsi="宋体" w:eastAsia="宋体" w:cs="宋体"/>
          <w:bCs/>
          <w:color w:val="auto"/>
          <w:sz w:val="24"/>
          <w:szCs w:val="24"/>
          <w:highlight w:val="none"/>
        </w:rPr>
        <w:t>控制措施：A、施工组织设计、施工方案、专项施工方案。B、分部、分项施工方案。C、制定目标、指标和管理方案。D、作业许可确认。E、安全交底、教育、班前危险预知交底。F、旁站监管、监督检查、设置警戒区域、对安全防护设施进行检验确认。G、制定应急预案。</w:t>
      </w:r>
    </w:p>
    <w:p w14:paraId="3743B353">
      <w:pPr>
        <w:keepNext w:val="0"/>
        <w:keepLines w:val="0"/>
        <w:pageBreakBefore/>
        <w:widowControl w:val="0"/>
        <w:kinsoku/>
        <w:wordWrap/>
        <w:overflowPunct/>
        <w:topLinePunct w:val="0"/>
        <w:autoSpaceDE/>
        <w:autoSpaceDN/>
        <w:bidi w:val="0"/>
        <w:adjustRightInd/>
        <w:snapToGrid/>
        <w:textAlignment w:val="auto"/>
        <w:outlineLvl w:val="9"/>
        <w:rPr>
          <w:rFonts w:hint="eastAsia" w:ascii="宋体" w:hAnsi="宋体" w:cs="宋体"/>
          <w:b/>
          <w:color w:val="auto"/>
          <w:sz w:val="24"/>
          <w:szCs w:val="24"/>
          <w:highlight w:val="none"/>
        </w:rPr>
      </w:pPr>
      <w:bookmarkStart w:id="328" w:name="_Toc16975"/>
      <w:r>
        <w:rPr>
          <w:rFonts w:hint="eastAsia" w:ascii="宋体" w:hAnsi="宋体" w:cs="宋体"/>
          <w:color w:val="auto"/>
          <w:sz w:val="24"/>
          <w:szCs w:val="24"/>
          <w:highlight w:val="none"/>
        </w:rPr>
        <w:t>二、重大风险危险源清单</w:t>
      </w:r>
      <w:bookmarkEnd w:id="328"/>
    </w:p>
    <w:p w14:paraId="26F3C3EA">
      <w:pPr>
        <w:autoSpaceDE w:val="0"/>
        <w:autoSpaceDN w:val="0"/>
        <w:adjustRightInd w:val="0"/>
        <w:spacing w:line="360" w:lineRule="auto"/>
        <w:jc w:val="center"/>
        <w:rPr>
          <w:rFonts w:hint="eastAsia" w:ascii="宋体" w:hAnsi="宋体" w:cs="宋体-18030"/>
          <w:b/>
          <w:bCs/>
          <w:color w:val="auto"/>
          <w:sz w:val="36"/>
          <w:szCs w:val="36"/>
          <w:highlight w:val="none"/>
          <w:lang w:val="zh-CN"/>
        </w:rPr>
      </w:pPr>
      <w:r>
        <w:rPr>
          <w:rFonts w:hint="eastAsia" w:ascii="宋体" w:hAnsi="宋体" w:cs="宋体-18030"/>
          <w:b/>
          <w:bCs/>
          <w:color w:val="auto"/>
          <w:sz w:val="36"/>
          <w:szCs w:val="36"/>
          <w:highlight w:val="none"/>
          <w:lang w:val="zh-CN"/>
        </w:rPr>
        <w:t>重大风险危险源清单</w:t>
      </w:r>
    </w:p>
    <w:p w14:paraId="524364A3">
      <w:pPr>
        <w:pStyle w:val="22"/>
        <w:rPr>
          <w:rFonts w:hint="eastAsia" w:ascii="宋体" w:hAnsi="宋体" w:eastAsia="宋体" w:cs="宋体"/>
          <w:color w:val="auto"/>
          <w:sz w:val="24"/>
          <w:szCs w:val="24"/>
          <w:highlight w:val="none"/>
          <w:u w:val="single"/>
          <w:lang w:eastAsia="zh-CN"/>
        </w:rPr>
      </w:pPr>
      <w:r>
        <w:rPr>
          <w:rFonts w:hint="eastAsia" w:ascii="宋体-18030" w:eastAsia="宋体-18030" w:cs="宋体-18030"/>
          <w:color w:val="auto"/>
          <w:sz w:val="24"/>
          <w:highlight w:val="none"/>
        </w:rPr>
        <w:t xml:space="preserve"> </w:t>
      </w:r>
      <w:r>
        <w:rPr>
          <w:rFonts w:hint="eastAsia" w:ascii="宋体" w:hAnsi="宋体" w:eastAsia="宋体" w:cs="宋体"/>
          <w:color w:val="auto"/>
          <w:sz w:val="24"/>
          <w:szCs w:val="24"/>
          <w:highlight w:val="none"/>
          <w:u w:val="single"/>
          <w:lang w:eastAsia="zh-CN"/>
        </w:rPr>
        <w:t>施工单位：</w:t>
      </w:r>
      <w:r>
        <w:rPr>
          <w:rFonts w:hint="eastAsia" w:ascii="宋体" w:hAnsi="宋体" w:cs="宋体"/>
          <w:color w:val="auto"/>
          <w:sz w:val="24"/>
          <w:szCs w:val="24"/>
          <w:highlight w:val="none"/>
          <w:u w:val="single"/>
          <w:lang w:eastAsia="zh-CN"/>
        </w:rPr>
        <w:t>中冶宝钢技术服务有限公司</w:t>
      </w:r>
      <w:r>
        <w:rPr>
          <w:rFonts w:hint="eastAsia" w:ascii="宋体" w:hAnsi="宋体" w:cs="宋体"/>
          <w:szCs w:val="21"/>
          <w:highlight w:val="none"/>
        </w:rPr>
        <w:t xml:space="preserve">       </w:t>
      </w:r>
      <w:r>
        <w:rPr>
          <w:rFonts w:ascii="宋体" w:hAnsi="宋体" w:cs="宋体"/>
          <w:szCs w:val="21"/>
          <w:highlight w:val="none"/>
        </w:rPr>
        <w:t xml:space="preserve">         </w:t>
      </w:r>
      <w:r>
        <w:rPr>
          <w:rFonts w:hint="eastAsia" w:ascii="宋体" w:hAnsi="宋体" w:eastAsia="宋体" w:cs="宋体"/>
          <w:color w:val="auto"/>
          <w:sz w:val="24"/>
          <w:szCs w:val="24"/>
          <w:highlight w:val="none"/>
          <w:u w:val="single"/>
          <w:lang w:eastAsia="zh-CN"/>
        </w:rPr>
        <w:t>工程名称：</w:t>
      </w:r>
      <w:r>
        <w:rPr>
          <w:rFonts w:hint="eastAsia" w:ascii="宋体" w:hAnsi="宋体" w:cs="宋体"/>
          <w:sz w:val="24"/>
          <w:szCs w:val="24"/>
          <w:highlight w:val="none"/>
          <w:u w:val="single"/>
          <w:lang w:eastAsia="zh-CN"/>
        </w:rPr>
        <w:t>冷轧厂2030单元三台行车电气系统改造</w:t>
      </w:r>
      <w:r>
        <w:rPr>
          <w:rFonts w:hint="eastAsia" w:ascii="宋体" w:hAnsi="宋体" w:cs="宋体"/>
          <w:color w:val="auto"/>
          <w:sz w:val="24"/>
          <w:szCs w:val="24"/>
          <w:highlight w:val="none"/>
          <w:u w:val="single"/>
          <w:lang w:eastAsia="zh-CN"/>
        </w:rPr>
        <w:t>项目</w:t>
      </w:r>
    </w:p>
    <w:tbl>
      <w:tblPr>
        <w:tblStyle w:val="23"/>
        <w:tblW w:w="1456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3"/>
        <w:gridCol w:w="1014"/>
        <w:gridCol w:w="4328"/>
        <w:gridCol w:w="1110"/>
        <w:gridCol w:w="440"/>
        <w:gridCol w:w="440"/>
        <w:gridCol w:w="538"/>
        <w:gridCol w:w="698"/>
        <w:gridCol w:w="697"/>
        <w:gridCol w:w="4507"/>
        <w:gridCol w:w="480"/>
      </w:tblGrid>
      <w:tr w14:paraId="689CC5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3" w:hRule="atLeast"/>
          <w:jc w:val="center"/>
        </w:trPr>
        <w:tc>
          <w:tcPr>
            <w:tcW w:w="313" w:type="dxa"/>
            <w:vMerge w:val="restart"/>
            <w:noWrap w:val="0"/>
            <w:vAlign w:val="center"/>
          </w:tcPr>
          <w:p w14:paraId="67D6FC78">
            <w:pPr>
              <w:autoSpaceDE w:val="0"/>
              <w:autoSpaceDN w:val="0"/>
              <w:adjustRightInd w:val="0"/>
              <w:jc w:val="center"/>
              <w:rPr>
                <w:rFonts w:hint="eastAsia" w:ascii="宋体" w:hAnsi="宋体" w:eastAsia="宋体" w:cs="宋体"/>
                <w:sz w:val="24"/>
                <w:highlight w:val="none"/>
                <w:lang w:val="zh-CN"/>
              </w:rPr>
            </w:pPr>
            <w:r>
              <w:rPr>
                <w:rFonts w:hint="eastAsia" w:ascii="宋体" w:hAnsi="宋体" w:eastAsia="宋体" w:cs="宋体"/>
                <w:sz w:val="24"/>
                <w:highlight w:val="none"/>
                <w:lang w:val="zh-CN"/>
              </w:rPr>
              <w:t>序号</w:t>
            </w:r>
          </w:p>
        </w:tc>
        <w:tc>
          <w:tcPr>
            <w:tcW w:w="1014" w:type="dxa"/>
            <w:vMerge w:val="restart"/>
            <w:noWrap w:val="0"/>
            <w:vAlign w:val="center"/>
          </w:tcPr>
          <w:p w14:paraId="5BBF9B2B">
            <w:pPr>
              <w:autoSpaceDE w:val="0"/>
              <w:autoSpaceDN w:val="0"/>
              <w:adjustRightInd w:val="0"/>
              <w:jc w:val="center"/>
              <w:rPr>
                <w:rFonts w:hint="eastAsia" w:ascii="宋体" w:hAnsi="宋体" w:eastAsia="宋体" w:cs="宋体"/>
                <w:sz w:val="24"/>
                <w:highlight w:val="none"/>
                <w:lang w:val="zh-CN"/>
              </w:rPr>
            </w:pPr>
            <w:r>
              <w:rPr>
                <w:rFonts w:hint="eastAsia" w:ascii="宋体" w:hAnsi="宋体" w:eastAsia="宋体" w:cs="宋体"/>
                <w:sz w:val="24"/>
                <w:highlight w:val="none"/>
                <w:lang w:val="zh-CN"/>
              </w:rPr>
              <w:t>施工内容</w:t>
            </w:r>
          </w:p>
        </w:tc>
        <w:tc>
          <w:tcPr>
            <w:tcW w:w="4328" w:type="dxa"/>
            <w:vMerge w:val="restart"/>
            <w:noWrap w:val="0"/>
            <w:vAlign w:val="center"/>
          </w:tcPr>
          <w:p w14:paraId="7D165BFD">
            <w:pPr>
              <w:autoSpaceDE w:val="0"/>
              <w:autoSpaceDN w:val="0"/>
              <w:adjustRightInd w:val="0"/>
              <w:jc w:val="center"/>
              <w:rPr>
                <w:rFonts w:hint="eastAsia" w:ascii="宋体" w:hAnsi="宋体" w:eastAsia="宋体" w:cs="宋体"/>
                <w:sz w:val="24"/>
                <w:highlight w:val="none"/>
                <w:lang w:val="zh-CN"/>
              </w:rPr>
            </w:pPr>
            <w:r>
              <w:rPr>
                <w:rFonts w:hint="eastAsia" w:ascii="宋体" w:hAnsi="宋体" w:eastAsia="宋体" w:cs="宋体"/>
                <w:sz w:val="24"/>
                <w:highlight w:val="none"/>
                <w:lang w:val="zh-CN"/>
              </w:rPr>
              <w:t>重大风险</w:t>
            </w:r>
          </w:p>
        </w:tc>
        <w:tc>
          <w:tcPr>
            <w:tcW w:w="1110" w:type="dxa"/>
            <w:vMerge w:val="restart"/>
            <w:noWrap w:val="0"/>
            <w:vAlign w:val="center"/>
          </w:tcPr>
          <w:p w14:paraId="74ED4AA0">
            <w:pPr>
              <w:autoSpaceDE w:val="0"/>
              <w:autoSpaceDN w:val="0"/>
              <w:adjustRightInd w:val="0"/>
              <w:jc w:val="center"/>
              <w:rPr>
                <w:rFonts w:hint="eastAsia" w:ascii="宋体" w:hAnsi="宋体" w:eastAsia="宋体" w:cs="宋体"/>
                <w:sz w:val="24"/>
                <w:highlight w:val="none"/>
                <w:lang w:val="zh-CN"/>
              </w:rPr>
            </w:pPr>
            <w:r>
              <w:rPr>
                <w:rFonts w:hint="eastAsia" w:ascii="宋体" w:hAnsi="宋体" w:eastAsia="宋体" w:cs="宋体"/>
                <w:sz w:val="24"/>
                <w:highlight w:val="none"/>
                <w:lang w:val="zh-CN"/>
              </w:rPr>
              <w:t>可能导致的事故或事件</w:t>
            </w:r>
          </w:p>
        </w:tc>
        <w:tc>
          <w:tcPr>
            <w:tcW w:w="2116" w:type="dxa"/>
            <w:gridSpan w:val="4"/>
            <w:noWrap w:val="0"/>
            <w:vAlign w:val="center"/>
          </w:tcPr>
          <w:p w14:paraId="3F33BC96">
            <w:pPr>
              <w:autoSpaceDE w:val="0"/>
              <w:autoSpaceDN w:val="0"/>
              <w:adjustRightInd w:val="0"/>
              <w:jc w:val="center"/>
              <w:rPr>
                <w:rFonts w:hint="eastAsia" w:ascii="宋体" w:hAnsi="宋体" w:eastAsia="宋体" w:cs="宋体"/>
                <w:sz w:val="24"/>
                <w:highlight w:val="none"/>
                <w:lang w:val="zh-CN"/>
              </w:rPr>
            </w:pPr>
            <w:r>
              <w:rPr>
                <w:rFonts w:hint="eastAsia" w:ascii="宋体" w:hAnsi="宋体" w:eastAsia="宋体" w:cs="宋体"/>
                <w:sz w:val="24"/>
                <w:highlight w:val="none"/>
                <w:lang w:val="zh-CN"/>
              </w:rPr>
              <w:t>作业现场危险性</w:t>
            </w:r>
          </w:p>
        </w:tc>
        <w:tc>
          <w:tcPr>
            <w:tcW w:w="697" w:type="dxa"/>
            <w:vMerge w:val="restart"/>
            <w:noWrap w:val="0"/>
            <w:vAlign w:val="center"/>
          </w:tcPr>
          <w:p w14:paraId="158B6E24">
            <w:pPr>
              <w:autoSpaceDE w:val="0"/>
              <w:autoSpaceDN w:val="0"/>
              <w:adjustRightInd w:val="0"/>
              <w:jc w:val="center"/>
              <w:rPr>
                <w:rFonts w:hint="eastAsia" w:ascii="宋体" w:hAnsi="宋体" w:eastAsia="宋体" w:cs="宋体"/>
                <w:sz w:val="24"/>
                <w:highlight w:val="none"/>
                <w:lang w:val="zh-CN"/>
              </w:rPr>
            </w:pPr>
            <w:r>
              <w:rPr>
                <w:rFonts w:hint="eastAsia" w:ascii="宋体" w:hAnsi="宋体" w:eastAsia="宋体" w:cs="宋体"/>
                <w:sz w:val="24"/>
                <w:highlight w:val="none"/>
                <w:lang w:val="zh-CN"/>
              </w:rPr>
              <w:t>风险级别</w:t>
            </w:r>
          </w:p>
        </w:tc>
        <w:tc>
          <w:tcPr>
            <w:tcW w:w="4507" w:type="dxa"/>
            <w:vMerge w:val="restart"/>
            <w:noWrap w:val="0"/>
            <w:vAlign w:val="center"/>
          </w:tcPr>
          <w:p w14:paraId="002B6B6D">
            <w:pPr>
              <w:autoSpaceDE w:val="0"/>
              <w:autoSpaceDN w:val="0"/>
              <w:adjustRightInd w:val="0"/>
              <w:jc w:val="center"/>
              <w:rPr>
                <w:rFonts w:hint="eastAsia" w:ascii="宋体" w:hAnsi="宋体" w:eastAsia="宋体" w:cs="宋体"/>
                <w:sz w:val="24"/>
                <w:highlight w:val="none"/>
                <w:lang w:val="zh-CN"/>
              </w:rPr>
            </w:pPr>
            <w:r>
              <w:rPr>
                <w:rFonts w:hint="eastAsia" w:ascii="宋体" w:hAnsi="宋体" w:eastAsia="宋体" w:cs="宋体"/>
                <w:sz w:val="24"/>
                <w:highlight w:val="none"/>
                <w:lang w:val="zh-CN"/>
              </w:rPr>
              <w:t>现有控制措施</w:t>
            </w:r>
          </w:p>
        </w:tc>
        <w:tc>
          <w:tcPr>
            <w:tcW w:w="480" w:type="dxa"/>
            <w:vMerge w:val="restart"/>
            <w:noWrap w:val="0"/>
            <w:vAlign w:val="center"/>
          </w:tcPr>
          <w:p w14:paraId="4E801D95">
            <w:pPr>
              <w:autoSpaceDE w:val="0"/>
              <w:autoSpaceDN w:val="0"/>
              <w:adjustRightInd w:val="0"/>
              <w:jc w:val="center"/>
              <w:rPr>
                <w:rFonts w:hint="eastAsia" w:ascii="宋体" w:hAnsi="宋体" w:eastAsia="宋体" w:cs="宋体"/>
                <w:sz w:val="24"/>
                <w:highlight w:val="none"/>
                <w:lang w:val="zh-CN"/>
              </w:rPr>
            </w:pPr>
            <w:r>
              <w:rPr>
                <w:rFonts w:hint="eastAsia" w:ascii="宋体" w:hAnsi="宋体" w:eastAsia="宋体" w:cs="宋体"/>
                <w:sz w:val="24"/>
                <w:highlight w:val="none"/>
                <w:lang w:val="zh-CN"/>
              </w:rPr>
              <w:t>备注</w:t>
            </w:r>
          </w:p>
        </w:tc>
      </w:tr>
      <w:tr w14:paraId="36F404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41" w:hRule="atLeast"/>
          <w:jc w:val="center"/>
        </w:trPr>
        <w:tc>
          <w:tcPr>
            <w:tcW w:w="313" w:type="dxa"/>
            <w:vMerge w:val="continue"/>
            <w:noWrap w:val="0"/>
            <w:vAlign w:val="center"/>
          </w:tcPr>
          <w:p w14:paraId="5C3DA410">
            <w:pPr>
              <w:autoSpaceDE w:val="0"/>
              <w:autoSpaceDN w:val="0"/>
              <w:adjustRightInd w:val="0"/>
              <w:rPr>
                <w:rFonts w:hint="eastAsia" w:ascii="宋体" w:hAnsi="宋体" w:eastAsia="宋体" w:cs="宋体"/>
                <w:sz w:val="24"/>
                <w:highlight w:val="none"/>
              </w:rPr>
            </w:pPr>
          </w:p>
        </w:tc>
        <w:tc>
          <w:tcPr>
            <w:tcW w:w="1014" w:type="dxa"/>
            <w:vMerge w:val="continue"/>
            <w:noWrap w:val="0"/>
            <w:vAlign w:val="center"/>
          </w:tcPr>
          <w:p w14:paraId="46988E63">
            <w:pPr>
              <w:autoSpaceDE w:val="0"/>
              <w:autoSpaceDN w:val="0"/>
              <w:adjustRightInd w:val="0"/>
              <w:rPr>
                <w:rFonts w:hint="eastAsia" w:ascii="宋体" w:hAnsi="宋体" w:eastAsia="宋体" w:cs="宋体"/>
                <w:sz w:val="24"/>
                <w:highlight w:val="none"/>
              </w:rPr>
            </w:pPr>
          </w:p>
        </w:tc>
        <w:tc>
          <w:tcPr>
            <w:tcW w:w="4328" w:type="dxa"/>
            <w:vMerge w:val="continue"/>
            <w:noWrap w:val="0"/>
            <w:vAlign w:val="center"/>
          </w:tcPr>
          <w:p w14:paraId="70E967CE">
            <w:pPr>
              <w:autoSpaceDE w:val="0"/>
              <w:autoSpaceDN w:val="0"/>
              <w:adjustRightInd w:val="0"/>
              <w:rPr>
                <w:rFonts w:hint="eastAsia" w:ascii="宋体" w:hAnsi="宋体" w:eastAsia="宋体" w:cs="宋体"/>
                <w:sz w:val="24"/>
                <w:highlight w:val="none"/>
              </w:rPr>
            </w:pPr>
          </w:p>
        </w:tc>
        <w:tc>
          <w:tcPr>
            <w:tcW w:w="1110" w:type="dxa"/>
            <w:vMerge w:val="continue"/>
            <w:noWrap w:val="0"/>
            <w:vAlign w:val="center"/>
          </w:tcPr>
          <w:p w14:paraId="2CE87363">
            <w:pPr>
              <w:autoSpaceDE w:val="0"/>
              <w:autoSpaceDN w:val="0"/>
              <w:adjustRightInd w:val="0"/>
              <w:rPr>
                <w:rFonts w:hint="eastAsia" w:ascii="宋体" w:hAnsi="宋体" w:eastAsia="宋体" w:cs="宋体"/>
                <w:sz w:val="24"/>
                <w:highlight w:val="none"/>
              </w:rPr>
            </w:pPr>
          </w:p>
        </w:tc>
        <w:tc>
          <w:tcPr>
            <w:tcW w:w="440" w:type="dxa"/>
            <w:noWrap w:val="0"/>
            <w:vAlign w:val="center"/>
          </w:tcPr>
          <w:p w14:paraId="0C67A5A9">
            <w:pPr>
              <w:autoSpaceDE w:val="0"/>
              <w:autoSpaceDN w:val="0"/>
              <w:adjustRightInd w:val="0"/>
              <w:jc w:val="center"/>
              <w:rPr>
                <w:rFonts w:hint="eastAsia" w:ascii="宋体" w:hAnsi="宋体" w:eastAsia="宋体" w:cs="宋体"/>
                <w:sz w:val="24"/>
                <w:highlight w:val="none"/>
              </w:rPr>
            </w:pPr>
            <w:r>
              <w:rPr>
                <w:rFonts w:hint="eastAsia" w:ascii="宋体" w:hAnsi="宋体" w:eastAsia="宋体" w:cs="宋体"/>
                <w:sz w:val="24"/>
                <w:highlight w:val="none"/>
              </w:rPr>
              <w:t>L</w:t>
            </w:r>
          </w:p>
        </w:tc>
        <w:tc>
          <w:tcPr>
            <w:tcW w:w="440" w:type="dxa"/>
            <w:noWrap w:val="0"/>
            <w:vAlign w:val="center"/>
          </w:tcPr>
          <w:p w14:paraId="06AB259C">
            <w:pPr>
              <w:autoSpaceDE w:val="0"/>
              <w:autoSpaceDN w:val="0"/>
              <w:adjustRightInd w:val="0"/>
              <w:jc w:val="center"/>
              <w:rPr>
                <w:rFonts w:hint="eastAsia" w:ascii="宋体" w:hAnsi="宋体" w:eastAsia="宋体" w:cs="宋体"/>
                <w:sz w:val="24"/>
                <w:highlight w:val="none"/>
              </w:rPr>
            </w:pPr>
            <w:r>
              <w:rPr>
                <w:rFonts w:hint="eastAsia" w:ascii="宋体" w:hAnsi="宋体" w:eastAsia="宋体" w:cs="宋体"/>
                <w:sz w:val="24"/>
                <w:highlight w:val="none"/>
              </w:rPr>
              <w:t>E</w:t>
            </w:r>
          </w:p>
        </w:tc>
        <w:tc>
          <w:tcPr>
            <w:tcW w:w="538" w:type="dxa"/>
            <w:noWrap w:val="0"/>
            <w:vAlign w:val="center"/>
          </w:tcPr>
          <w:p w14:paraId="6745C8B0">
            <w:pPr>
              <w:autoSpaceDE w:val="0"/>
              <w:autoSpaceDN w:val="0"/>
              <w:adjustRightInd w:val="0"/>
              <w:jc w:val="center"/>
              <w:rPr>
                <w:rFonts w:hint="eastAsia" w:ascii="宋体" w:hAnsi="宋体" w:eastAsia="宋体" w:cs="宋体"/>
                <w:sz w:val="24"/>
                <w:highlight w:val="none"/>
              </w:rPr>
            </w:pPr>
            <w:r>
              <w:rPr>
                <w:rFonts w:hint="eastAsia" w:ascii="宋体" w:hAnsi="宋体" w:eastAsia="宋体" w:cs="宋体"/>
                <w:sz w:val="24"/>
                <w:highlight w:val="none"/>
              </w:rPr>
              <w:t>C</w:t>
            </w:r>
          </w:p>
        </w:tc>
        <w:tc>
          <w:tcPr>
            <w:tcW w:w="698" w:type="dxa"/>
            <w:noWrap w:val="0"/>
            <w:vAlign w:val="center"/>
          </w:tcPr>
          <w:p w14:paraId="3DC7525D">
            <w:pPr>
              <w:autoSpaceDE w:val="0"/>
              <w:autoSpaceDN w:val="0"/>
              <w:adjustRightInd w:val="0"/>
              <w:jc w:val="center"/>
              <w:rPr>
                <w:rFonts w:hint="eastAsia" w:ascii="宋体" w:hAnsi="宋体" w:eastAsia="宋体" w:cs="宋体"/>
                <w:sz w:val="24"/>
                <w:highlight w:val="none"/>
              </w:rPr>
            </w:pPr>
            <w:r>
              <w:rPr>
                <w:rFonts w:hint="eastAsia" w:ascii="宋体" w:hAnsi="宋体" w:eastAsia="宋体" w:cs="宋体"/>
                <w:sz w:val="24"/>
                <w:highlight w:val="none"/>
              </w:rPr>
              <w:t>D</w:t>
            </w:r>
          </w:p>
        </w:tc>
        <w:tc>
          <w:tcPr>
            <w:tcW w:w="697" w:type="dxa"/>
            <w:vMerge w:val="continue"/>
            <w:noWrap w:val="0"/>
            <w:vAlign w:val="center"/>
          </w:tcPr>
          <w:p w14:paraId="2703F6EA">
            <w:pPr>
              <w:autoSpaceDE w:val="0"/>
              <w:autoSpaceDN w:val="0"/>
              <w:adjustRightInd w:val="0"/>
              <w:jc w:val="center"/>
              <w:rPr>
                <w:rFonts w:hint="eastAsia" w:ascii="宋体" w:hAnsi="宋体" w:eastAsia="宋体" w:cs="宋体"/>
                <w:sz w:val="24"/>
                <w:highlight w:val="none"/>
              </w:rPr>
            </w:pPr>
          </w:p>
        </w:tc>
        <w:tc>
          <w:tcPr>
            <w:tcW w:w="4507" w:type="dxa"/>
            <w:vMerge w:val="continue"/>
            <w:noWrap w:val="0"/>
            <w:vAlign w:val="center"/>
          </w:tcPr>
          <w:p w14:paraId="091E1196">
            <w:pPr>
              <w:autoSpaceDE w:val="0"/>
              <w:autoSpaceDN w:val="0"/>
              <w:adjustRightInd w:val="0"/>
              <w:rPr>
                <w:rFonts w:hint="eastAsia" w:ascii="宋体" w:hAnsi="宋体" w:eastAsia="宋体" w:cs="宋体"/>
                <w:sz w:val="24"/>
                <w:highlight w:val="none"/>
              </w:rPr>
            </w:pPr>
          </w:p>
        </w:tc>
        <w:tc>
          <w:tcPr>
            <w:tcW w:w="480" w:type="dxa"/>
            <w:vMerge w:val="continue"/>
            <w:noWrap w:val="0"/>
            <w:vAlign w:val="center"/>
          </w:tcPr>
          <w:p w14:paraId="39C7B7C1">
            <w:pPr>
              <w:autoSpaceDE w:val="0"/>
              <w:autoSpaceDN w:val="0"/>
              <w:adjustRightInd w:val="0"/>
              <w:rPr>
                <w:rFonts w:hint="eastAsia" w:ascii="宋体" w:hAnsi="宋体" w:eastAsia="宋体" w:cs="宋体"/>
                <w:sz w:val="24"/>
                <w:highlight w:val="none"/>
              </w:rPr>
            </w:pPr>
          </w:p>
        </w:tc>
      </w:tr>
      <w:tr w14:paraId="438677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0" w:hRule="atLeast"/>
          <w:jc w:val="center"/>
        </w:trPr>
        <w:tc>
          <w:tcPr>
            <w:tcW w:w="313" w:type="dxa"/>
            <w:vMerge w:val="restart"/>
            <w:noWrap w:val="0"/>
            <w:vAlign w:val="center"/>
          </w:tcPr>
          <w:p w14:paraId="771D4F85">
            <w:pPr>
              <w:autoSpaceDN w:val="0"/>
              <w:textAlignment w:val="center"/>
              <w:rPr>
                <w:rFonts w:hint="eastAsia" w:ascii="宋体" w:hAnsi="宋体" w:eastAsia="宋体" w:cs="宋体"/>
                <w:sz w:val="24"/>
                <w:highlight w:val="none"/>
              </w:rPr>
            </w:pPr>
            <w:r>
              <w:rPr>
                <w:rFonts w:hint="eastAsia" w:ascii="宋体" w:hAnsi="宋体" w:eastAsia="宋体" w:cs="宋体"/>
                <w:sz w:val="24"/>
                <w:highlight w:val="none"/>
              </w:rPr>
              <w:t>1</w:t>
            </w:r>
          </w:p>
          <w:p w14:paraId="4B1604F5">
            <w:pPr>
              <w:autoSpaceDN w:val="0"/>
              <w:textAlignment w:val="center"/>
              <w:rPr>
                <w:rFonts w:hint="eastAsia" w:ascii="宋体" w:hAnsi="宋体" w:eastAsia="宋体" w:cs="宋体"/>
                <w:sz w:val="24"/>
                <w:highlight w:val="none"/>
              </w:rPr>
            </w:pPr>
          </w:p>
        </w:tc>
        <w:tc>
          <w:tcPr>
            <w:tcW w:w="1014" w:type="dxa"/>
            <w:vMerge w:val="restart"/>
            <w:noWrap w:val="0"/>
            <w:vAlign w:val="center"/>
          </w:tcPr>
          <w:p w14:paraId="536507DB">
            <w:pPr>
              <w:rPr>
                <w:rFonts w:hint="eastAsia" w:ascii="宋体" w:hAnsi="宋体" w:eastAsia="宋体" w:cs="宋体"/>
                <w:sz w:val="24"/>
                <w:highlight w:val="none"/>
              </w:rPr>
            </w:pPr>
            <w:r>
              <w:rPr>
                <w:rFonts w:hint="eastAsia" w:ascii="宋体" w:hAnsi="宋体" w:cs="宋体"/>
                <w:sz w:val="24"/>
                <w:szCs w:val="24"/>
                <w:highlight w:val="none"/>
                <w:u w:val="none"/>
                <w:lang w:eastAsia="zh-CN"/>
              </w:rPr>
              <w:t>冷轧厂2030单元三台行车电气系统改造</w:t>
            </w:r>
            <w:r>
              <w:rPr>
                <w:rFonts w:hint="eastAsia" w:ascii="宋体" w:hAnsi="宋体" w:eastAsia="宋体" w:cs="宋体"/>
                <w:color w:val="auto"/>
                <w:sz w:val="24"/>
                <w:szCs w:val="24"/>
                <w:highlight w:val="none"/>
                <w:u w:val="none"/>
                <w:lang w:eastAsia="zh-CN"/>
              </w:rPr>
              <w:t>项目</w:t>
            </w:r>
          </w:p>
        </w:tc>
        <w:tc>
          <w:tcPr>
            <w:tcW w:w="4328" w:type="dxa"/>
            <w:noWrap w:val="0"/>
            <w:vAlign w:val="center"/>
          </w:tcPr>
          <w:p w14:paraId="4B87E160">
            <w:pPr>
              <w:autoSpaceDE w:val="0"/>
              <w:autoSpaceDN w:val="0"/>
              <w:adjustRightInd w:val="0"/>
              <w:jc w:val="left"/>
              <w:rPr>
                <w:rFonts w:hint="eastAsia" w:ascii="宋体" w:hAnsi="宋体" w:eastAsia="宋体" w:cs="宋体"/>
                <w:sz w:val="24"/>
                <w:szCs w:val="22"/>
                <w:highlight w:val="none"/>
              </w:rPr>
            </w:pPr>
            <w:r>
              <w:rPr>
                <w:rFonts w:hint="eastAsia" w:ascii="宋体" w:hAnsi="宋体" w:eastAsia="宋体" w:cs="宋体"/>
                <w:sz w:val="24"/>
                <w:szCs w:val="22"/>
                <w:highlight w:val="none"/>
                <w:lang w:val="zh-CN"/>
              </w:rPr>
              <w:t>高处临边作业的人未采取有效措施或未系挂安全带</w:t>
            </w:r>
          </w:p>
        </w:tc>
        <w:tc>
          <w:tcPr>
            <w:tcW w:w="1110" w:type="dxa"/>
            <w:noWrap w:val="0"/>
            <w:vAlign w:val="center"/>
          </w:tcPr>
          <w:p w14:paraId="63D0086C">
            <w:pPr>
              <w:autoSpaceDE w:val="0"/>
              <w:autoSpaceDN w:val="0"/>
              <w:adjustRightInd w:val="0"/>
              <w:jc w:val="center"/>
              <w:rPr>
                <w:rFonts w:hint="eastAsia" w:ascii="宋体" w:hAnsi="宋体" w:eastAsia="宋体" w:cs="宋体"/>
                <w:sz w:val="24"/>
                <w:szCs w:val="22"/>
                <w:highlight w:val="none"/>
              </w:rPr>
            </w:pPr>
            <w:r>
              <w:rPr>
                <w:rFonts w:hint="eastAsia" w:ascii="宋体" w:hAnsi="宋体" w:eastAsia="宋体" w:cs="宋体"/>
                <w:sz w:val="24"/>
                <w:szCs w:val="22"/>
                <w:highlight w:val="none"/>
                <w:lang w:val="zh-CN"/>
              </w:rPr>
              <w:t>高处坠落</w:t>
            </w:r>
          </w:p>
        </w:tc>
        <w:tc>
          <w:tcPr>
            <w:tcW w:w="440" w:type="dxa"/>
            <w:noWrap w:val="0"/>
            <w:vAlign w:val="center"/>
          </w:tcPr>
          <w:p w14:paraId="18E3B698">
            <w:pPr>
              <w:keepNext w:val="0"/>
              <w:keepLines w:val="0"/>
              <w:widowControl/>
              <w:suppressLineNumbers w:val="0"/>
              <w:jc w:val="center"/>
              <w:textAlignment w:val="center"/>
              <w:rPr>
                <w:rFonts w:hint="eastAsia" w:ascii="宋体" w:hAnsi="宋体" w:eastAsia="宋体" w:cs="宋体"/>
                <w:sz w:val="24"/>
                <w:szCs w:val="22"/>
                <w:highlight w:val="none"/>
              </w:rPr>
            </w:pPr>
            <w:r>
              <w:rPr>
                <w:rFonts w:hint="eastAsia" w:ascii="宋体" w:hAnsi="宋体" w:cs="宋体"/>
                <w:i w:val="0"/>
                <w:color w:val="000000"/>
                <w:sz w:val="24"/>
                <w:szCs w:val="24"/>
                <w:highlight w:val="none"/>
                <w:u w:val="none"/>
                <w:lang w:val="en-US" w:eastAsia="zh-CN"/>
              </w:rPr>
              <w:t>7</w:t>
            </w:r>
          </w:p>
        </w:tc>
        <w:tc>
          <w:tcPr>
            <w:tcW w:w="440" w:type="dxa"/>
            <w:noWrap w:val="0"/>
            <w:vAlign w:val="center"/>
          </w:tcPr>
          <w:p w14:paraId="4E67094D">
            <w:pPr>
              <w:keepNext w:val="0"/>
              <w:keepLines w:val="0"/>
              <w:widowControl/>
              <w:suppressLineNumbers w:val="0"/>
              <w:jc w:val="center"/>
              <w:textAlignment w:val="center"/>
              <w:rPr>
                <w:rFonts w:hint="eastAsia" w:ascii="宋体" w:hAnsi="宋体" w:eastAsia="宋体" w:cs="宋体"/>
                <w:sz w:val="24"/>
                <w:szCs w:val="22"/>
                <w:highlight w:val="none"/>
              </w:rPr>
            </w:pPr>
            <w:r>
              <w:rPr>
                <w:rFonts w:hint="eastAsia" w:ascii="宋体" w:hAnsi="宋体" w:eastAsia="宋体" w:cs="宋体"/>
                <w:i w:val="0"/>
                <w:color w:val="000000"/>
                <w:kern w:val="0"/>
                <w:sz w:val="24"/>
                <w:szCs w:val="24"/>
                <w:highlight w:val="none"/>
                <w:u w:val="none"/>
                <w:lang w:val="en-US" w:eastAsia="zh-CN" w:bidi="ar"/>
              </w:rPr>
              <w:t>1</w:t>
            </w:r>
          </w:p>
        </w:tc>
        <w:tc>
          <w:tcPr>
            <w:tcW w:w="538" w:type="dxa"/>
            <w:noWrap w:val="0"/>
            <w:vAlign w:val="center"/>
          </w:tcPr>
          <w:p w14:paraId="3E3DE518">
            <w:pPr>
              <w:keepNext w:val="0"/>
              <w:keepLines w:val="0"/>
              <w:widowControl/>
              <w:suppressLineNumbers w:val="0"/>
              <w:jc w:val="center"/>
              <w:textAlignment w:val="center"/>
              <w:rPr>
                <w:rFonts w:hint="eastAsia" w:ascii="宋体" w:hAnsi="宋体" w:eastAsia="宋体" w:cs="宋体"/>
                <w:sz w:val="24"/>
                <w:szCs w:val="22"/>
                <w:highlight w:val="none"/>
              </w:rPr>
            </w:pPr>
            <w:r>
              <w:rPr>
                <w:rFonts w:hint="eastAsia" w:ascii="宋体" w:hAnsi="宋体" w:eastAsia="宋体" w:cs="宋体"/>
                <w:i w:val="0"/>
                <w:color w:val="000000"/>
                <w:kern w:val="0"/>
                <w:sz w:val="24"/>
                <w:szCs w:val="24"/>
                <w:highlight w:val="none"/>
                <w:u w:val="none"/>
                <w:lang w:val="en-US" w:eastAsia="zh-CN" w:bidi="ar"/>
              </w:rPr>
              <w:t>15</w:t>
            </w:r>
          </w:p>
        </w:tc>
        <w:tc>
          <w:tcPr>
            <w:tcW w:w="698" w:type="dxa"/>
            <w:noWrap w:val="0"/>
            <w:vAlign w:val="center"/>
          </w:tcPr>
          <w:p w14:paraId="04344BDC">
            <w:pPr>
              <w:keepNext w:val="0"/>
              <w:keepLines w:val="0"/>
              <w:widowControl/>
              <w:suppressLineNumbers w:val="0"/>
              <w:jc w:val="center"/>
              <w:textAlignment w:val="center"/>
              <w:rPr>
                <w:rFonts w:hint="eastAsia" w:ascii="宋体" w:hAnsi="宋体" w:eastAsia="宋体" w:cs="宋体"/>
                <w:sz w:val="24"/>
                <w:szCs w:val="22"/>
                <w:highlight w:val="none"/>
              </w:rPr>
            </w:pPr>
            <w:r>
              <w:rPr>
                <w:rFonts w:hint="eastAsia" w:ascii="宋体" w:hAnsi="宋体" w:cs="宋体"/>
                <w:i w:val="0"/>
                <w:color w:val="000000"/>
                <w:kern w:val="0"/>
                <w:sz w:val="24"/>
                <w:szCs w:val="24"/>
                <w:highlight w:val="none"/>
                <w:u w:val="none"/>
                <w:lang w:val="en-US" w:eastAsia="zh-CN" w:bidi="ar"/>
              </w:rPr>
              <w:t>105</w:t>
            </w:r>
          </w:p>
        </w:tc>
        <w:tc>
          <w:tcPr>
            <w:tcW w:w="697" w:type="dxa"/>
            <w:noWrap w:val="0"/>
            <w:vAlign w:val="center"/>
          </w:tcPr>
          <w:p w14:paraId="52DFA385">
            <w:pPr>
              <w:keepNext w:val="0"/>
              <w:keepLines w:val="0"/>
              <w:widowControl/>
              <w:suppressLineNumbers w:val="0"/>
              <w:ind w:firstLine="240" w:firstLineChars="100"/>
              <w:jc w:val="both"/>
              <w:textAlignment w:val="center"/>
              <w:rPr>
                <w:rFonts w:hint="eastAsia" w:ascii="宋体" w:hAnsi="宋体" w:eastAsia="宋体" w:cs="宋体"/>
                <w:sz w:val="24"/>
                <w:szCs w:val="22"/>
                <w:highlight w:val="none"/>
              </w:rPr>
            </w:pPr>
            <w:r>
              <w:rPr>
                <w:rFonts w:hint="eastAsia" w:ascii="宋体" w:hAnsi="宋体" w:eastAsia="宋体" w:cs="宋体"/>
                <w:sz w:val="24"/>
                <w:szCs w:val="22"/>
                <w:highlight w:val="none"/>
                <w:lang w:val="zh-CN"/>
              </w:rPr>
              <w:t>Ⅲ</w:t>
            </w:r>
          </w:p>
        </w:tc>
        <w:tc>
          <w:tcPr>
            <w:tcW w:w="4507" w:type="dxa"/>
            <w:noWrap w:val="0"/>
            <w:vAlign w:val="center"/>
          </w:tcPr>
          <w:p w14:paraId="5D17720F">
            <w:pPr>
              <w:autoSpaceDE w:val="0"/>
              <w:autoSpaceDN w:val="0"/>
              <w:adjustRightInd w:val="0"/>
              <w:jc w:val="center"/>
              <w:rPr>
                <w:rFonts w:hint="eastAsia" w:ascii="宋体" w:hAnsi="宋体" w:eastAsia="宋体" w:cs="宋体"/>
                <w:sz w:val="24"/>
                <w:szCs w:val="22"/>
                <w:highlight w:val="none"/>
              </w:rPr>
            </w:pPr>
            <w:r>
              <w:rPr>
                <w:rFonts w:hint="eastAsia" w:ascii="宋体" w:hAnsi="宋体" w:eastAsia="宋体" w:cs="宋体"/>
                <w:sz w:val="24"/>
                <w:szCs w:val="22"/>
                <w:highlight w:val="none"/>
                <w:lang w:val="zh-CN"/>
              </w:rPr>
              <w:t>A、C、D、E、F、G</w:t>
            </w:r>
          </w:p>
        </w:tc>
        <w:tc>
          <w:tcPr>
            <w:tcW w:w="480" w:type="dxa"/>
            <w:noWrap w:val="0"/>
            <w:vAlign w:val="center"/>
          </w:tcPr>
          <w:p w14:paraId="7ED5EC30">
            <w:pPr>
              <w:autoSpaceDE w:val="0"/>
              <w:autoSpaceDN w:val="0"/>
              <w:adjustRightInd w:val="0"/>
              <w:rPr>
                <w:rFonts w:hint="eastAsia" w:ascii="宋体" w:hAnsi="宋体" w:eastAsia="宋体" w:cs="宋体"/>
                <w:sz w:val="24"/>
                <w:highlight w:val="none"/>
              </w:rPr>
            </w:pPr>
          </w:p>
        </w:tc>
      </w:tr>
      <w:tr w14:paraId="261DFD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313" w:type="dxa"/>
            <w:vMerge w:val="continue"/>
            <w:noWrap w:val="0"/>
            <w:vAlign w:val="center"/>
          </w:tcPr>
          <w:p w14:paraId="1F9CDAD4">
            <w:pPr>
              <w:autoSpaceDN w:val="0"/>
              <w:textAlignment w:val="center"/>
              <w:rPr>
                <w:rFonts w:hint="eastAsia" w:ascii="宋体" w:hAnsi="宋体" w:eastAsia="宋体" w:cs="宋体"/>
                <w:sz w:val="24"/>
                <w:highlight w:val="none"/>
              </w:rPr>
            </w:pPr>
          </w:p>
        </w:tc>
        <w:tc>
          <w:tcPr>
            <w:tcW w:w="1014" w:type="dxa"/>
            <w:vMerge w:val="continue"/>
            <w:noWrap w:val="0"/>
            <w:vAlign w:val="center"/>
          </w:tcPr>
          <w:p w14:paraId="26897A95">
            <w:pPr>
              <w:rPr>
                <w:rFonts w:hint="eastAsia" w:ascii="宋体" w:hAnsi="宋体" w:eastAsia="宋体" w:cs="宋体"/>
                <w:sz w:val="24"/>
                <w:highlight w:val="none"/>
              </w:rPr>
            </w:pPr>
          </w:p>
        </w:tc>
        <w:tc>
          <w:tcPr>
            <w:tcW w:w="4328" w:type="dxa"/>
            <w:noWrap w:val="0"/>
            <w:vAlign w:val="center"/>
          </w:tcPr>
          <w:p w14:paraId="0BE830B6">
            <w:pPr>
              <w:autoSpaceDE w:val="0"/>
              <w:autoSpaceDN w:val="0"/>
              <w:adjustRightInd w:val="0"/>
              <w:jc w:val="left"/>
              <w:rPr>
                <w:rFonts w:hint="eastAsia" w:ascii="宋体" w:hAnsi="宋体" w:eastAsia="宋体" w:cs="宋体"/>
                <w:sz w:val="24"/>
                <w:szCs w:val="22"/>
                <w:highlight w:val="none"/>
              </w:rPr>
            </w:pPr>
            <w:r>
              <w:rPr>
                <w:rFonts w:hint="eastAsia" w:ascii="宋体" w:hAnsi="宋体" w:eastAsia="宋体" w:cs="宋体"/>
                <w:sz w:val="24"/>
                <w:szCs w:val="22"/>
                <w:highlight w:val="none"/>
                <w:lang w:val="zh-CN"/>
              </w:rPr>
              <w:t>高处</w:t>
            </w:r>
            <w:r>
              <w:rPr>
                <w:rFonts w:hint="eastAsia" w:ascii="宋体" w:hAnsi="宋体" w:eastAsia="宋体" w:cs="宋体"/>
                <w:sz w:val="24"/>
                <w:szCs w:val="22"/>
                <w:highlight w:val="none"/>
                <w:lang w:val="en-US" w:eastAsia="zh-CN"/>
              </w:rPr>
              <w:t>临边</w:t>
            </w:r>
            <w:r>
              <w:rPr>
                <w:rFonts w:hint="eastAsia" w:ascii="宋体" w:hAnsi="宋体" w:eastAsia="宋体" w:cs="宋体"/>
                <w:sz w:val="24"/>
                <w:szCs w:val="22"/>
                <w:highlight w:val="none"/>
                <w:lang w:val="zh-CN"/>
              </w:rPr>
              <w:t>作业坠物未采取有效散小物件装入箱，防止坠落或飞物伤人</w:t>
            </w:r>
            <w:r>
              <w:rPr>
                <w:rFonts w:hint="eastAsia" w:ascii="宋体" w:hAnsi="宋体" w:eastAsia="宋体" w:cs="宋体"/>
                <w:sz w:val="24"/>
                <w:szCs w:val="22"/>
                <w:highlight w:val="none"/>
                <w:lang w:val="en-US" w:eastAsia="zh-CN"/>
              </w:rPr>
              <w:t>措施</w:t>
            </w:r>
          </w:p>
        </w:tc>
        <w:tc>
          <w:tcPr>
            <w:tcW w:w="1110" w:type="dxa"/>
            <w:noWrap w:val="0"/>
            <w:vAlign w:val="center"/>
          </w:tcPr>
          <w:p w14:paraId="3934B5C3">
            <w:pPr>
              <w:autoSpaceDE w:val="0"/>
              <w:autoSpaceDN w:val="0"/>
              <w:adjustRightInd w:val="0"/>
              <w:jc w:val="center"/>
              <w:rPr>
                <w:rFonts w:hint="eastAsia" w:ascii="宋体" w:hAnsi="宋体" w:eastAsia="宋体" w:cs="宋体"/>
                <w:sz w:val="24"/>
                <w:szCs w:val="22"/>
                <w:highlight w:val="none"/>
                <w:lang w:eastAsia="zh-CN"/>
              </w:rPr>
            </w:pPr>
            <w:r>
              <w:rPr>
                <w:rFonts w:hint="eastAsia" w:ascii="宋体" w:hAnsi="宋体" w:eastAsia="宋体" w:cs="宋体"/>
                <w:sz w:val="24"/>
                <w:szCs w:val="22"/>
                <w:highlight w:val="none"/>
                <w:lang w:val="zh-CN"/>
              </w:rPr>
              <w:t>高处坠落</w:t>
            </w:r>
          </w:p>
        </w:tc>
        <w:tc>
          <w:tcPr>
            <w:tcW w:w="440" w:type="dxa"/>
            <w:noWrap w:val="0"/>
            <w:vAlign w:val="center"/>
          </w:tcPr>
          <w:p w14:paraId="68680BC8">
            <w:pPr>
              <w:keepNext w:val="0"/>
              <w:keepLines w:val="0"/>
              <w:widowControl/>
              <w:suppressLineNumbers w:val="0"/>
              <w:jc w:val="center"/>
              <w:textAlignment w:val="center"/>
              <w:rPr>
                <w:rFonts w:hint="eastAsia" w:ascii="宋体" w:hAnsi="宋体" w:eastAsia="宋体" w:cs="宋体"/>
                <w:sz w:val="24"/>
                <w:szCs w:val="22"/>
                <w:highlight w:val="none"/>
              </w:rPr>
            </w:pPr>
            <w:r>
              <w:rPr>
                <w:rFonts w:hint="eastAsia" w:ascii="宋体" w:hAnsi="宋体" w:eastAsia="宋体" w:cs="宋体"/>
                <w:i w:val="0"/>
                <w:color w:val="000000"/>
                <w:kern w:val="0"/>
                <w:sz w:val="24"/>
                <w:szCs w:val="24"/>
                <w:highlight w:val="none"/>
                <w:u w:val="none"/>
                <w:lang w:val="zh-CN" w:eastAsia="zh-CN" w:bidi="ar"/>
              </w:rPr>
              <w:t>7</w:t>
            </w:r>
          </w:p>
        </w:tc>
        <w:tc>
          <w:tcPr>
            <w:tcW w:w="440" w:type="dxa"/>
            <w:noWrap w:val="0"/>
            <w:vAlign w:val="center"/>
          </w:tcPr>
          <w:p w14:paraId="51F62B09">
            <w:pPr>
              <w:keepNext w:val="0"/>
              <w:keepLines w:val="0"/>
              <w:widowControl/>
              <w:suppressLineNumbers w:val="0"/>
              <w:jc w:val="center"/>
              <w:textAlignment w:val="center"/>
              <w:rPr>
                <w:rFonts w:hint="eastAsia" w:ascii="宋体" w:hAnsi="宋体" w:eastAsia="宋体" w:cs="宋体"/>
                <w:sz w:val="24"/>
                <w:szCs w:val="22"/>
                <w:highlight w:val="none"/>
              </w:rPr>
            </w:pPr>
            <w:r>
              <w:rPr>
                <w:rFonts w:hint="eastAsia" w:ascii="宋体" w:hAnsi="宋体" w:eastAsia="宋体" w:cs="宋体"/>
                <w:i w:val="0"/>
                <w:color w:val="000000"/>
                <w:kern w:val="0"/>
                <w:sz w:val="24"/>
                <w:szCs w:val="24"/>
                <w:highlight w:val="none"/>
                <w:u w:val="none"/>
                <w:lang w:val="zh-CN" w:eastAsia="zh-CN" w:bidi="ar"/>
              </w:rPr>
              <w:t>1</w:t>
            </w:r>
          </w:p>
        </w:tc>
        <w:tc>
          <w:tcPr>
            <w:tcW w:w="538" w:type="dxa"/>
            <w:noWrap w:val="0"/>
            <w:vAlign w:val="center"/>
          </w:tcPr>
          <w:p w14:paraId="6E282048">
            <w:pPr>
              <w:keepNext w:val="0"/>
              <w:keepLines w:val="0"/>
              <w:widowControl/>
              <w:suppressLineNumbers w:val="0"/>
              <w:jc w:val="center"/>
              <w:textAlignment w:val="center"/>
              <w:rPr>
                <w:rFonts w:hint="eastAsia" w:ascii="宋体" w:hAnsi="宋体" w:eastAsia="宋体" w:cs="宋体"/>
                <w:sz w:val="24"/>
                <w:szCs w:val="22"/>
                <w:highlight w:val="none"/>
              </w:rPr>
            </w:pPr>
            <w:r>
              <w:rPr>
                <w:rFonts w:hint="eastAsia" w:ascii="宋体" w:hAnsi="宋体" w:eastAsia="宋体" w:cs="宋体"/>
                <w:i w:val="0"/>
                <w:color w:val="000000"/>
                <w:kern w:val="0"/>
                <w:sz w:val="24"/>
                <w:szCs w:val="24"/>
                <w:highlight w:val="none"/>
                <w:u w:val="none"/>
                <w:lang w:val="zh-CN" w:eastAsia="zh-CN" w:bidi="ar"/>
              </w:rPr>
              <w:t>15</w:t>
            </w:r>
          </w:p>
        </w:tc>
        <w:tc>
          <w:tcPr>
            <w:tcW w:w="698" w:type="dxa"/>
            <w:noWrap w:val="0"/>
            <w:vAlign w:val="center"/>
          </w:tcPr>
          <w:p w14:paraId="344456A9">
            <w:pPr>
              <w:keepNext w:val="0"/>
              <w:keepLines w:val="0"/>
              <w:widowControl/>
              <w:suppressLineNumbers w:val="0"/>
              <w:jc w:val="center"/>
              <w:textAlignment w:val="center"/>
              <w:rPr>
                <w:rFonts w:hint="eastAsia" w:ascii="宋体" w:hAnsi="宋体" w:eastAsia="宋体" w:cs="宋体"/>
                <w:sz w:val="24"/>
                <w:szCs w:val="22"/>
                <w:highlight w:val="none"/>
              </w:rPr>
            </w:pPr>
            <w:r>
              <w:rPr>
                <w:rFonts w:hint="eastAsia" w:ascii="宋体" w:hAnsi="宋体" w:eastAsia="宋体" w:cs="宋体"/>
                <w:i w:val="0"/>
                <w:color w:val="000000"/>
                <w:kern w:val="0"/>
                <w:sz w:val="24"/>
                <w:szCs w:val="24"/>
                <w:highlight w:val="none"/>
                <w:u w:val="none"/>
                <w:lang w:val="zh-CN" w:eastAsia="zh-CN" w:bidi="ar"/>
              </w:rPr>
              <w:t>105</w:t>
            </w:r>
          </w:p>
        </w:tc>
        <w:tc>
          <w:tcPr>
            <w:tcW w:w="697" w:type="dxa"/>
            <w:noWrap w:val="0"/>
            <w:vAlign w:val="center"/>
          </w:tcPr>
          <w:p w14:paraId="52D85B41">
            <w:pPr>
              <w:keepNext w:val="0"/>
              <w:keepLines w:val="0"/>
              <w:widowControl/>
              <w:suppressLineNumbers w:val="0"/>
              <w:ind w:firstLine="240" w:firstLineChars="100"/>
              <w:jc w:val="both"/>
              <w:textAlignment w:val="center"/>
              <w:rPr>
                <w:rFonts w:hint="eastAsia" w:ascii="宋体" w:hAnsi="宋体" w:eastAsia="宋体" w:cs="宋体"/>
                <w:sz w:val="24"/>
                <w:szCs w:val="22"/>
                <w:highlight w:val="none"/>
              </w:rPr>
            </w:pPr>
            <w:r>
              <w:rPr>
                <w:rFonts w:hint="eastAsia" w:ascii="宋体" w:hAnsi="宋体" w:eastAsia="宋体" w:cs="宋体"/>
                <w:sz w:val="24"/>
                <w:szCs w:val="22"/>
                <w:highlight w:val="none"/>
                <w:lang w:val="zh-CN"/>
              </w:rPr>
              <w:t>Ⅲ</w:t>
            </w:r>
          </w:p>
        </w:tc>
        <w:tc>
          <w:tcPr>
            <w:tcW w:w="4507" w:type="dxa"/>
            <w:noWrap w:val="0"/>
            <w:vAlign w:val="center"/>
          </w:tcPr>
          <w:p w14:paraId="0475CBFD">
            <w:pPr>
              <w:autoSpaceDE w:val="0"/>
              <w:autoSpaceDN w:val="0"/>
              <w:adjustRightInd w:val="0"/>
              <w:jc w:val="center"/>
              <w:rPr>
                <w:rFonts w:hint="eastAsia" w:ascii="宋体" w:hAnsi="宋体" w:eastAsia="宋体" w:cs="宋体"/>
                <w:sz w:val="24"/>
                <w:szCs w:val="22"/>
                <w:highlight w:val="none"/>
              </w:rPr>
            </w:pPr>
            <w:r>
              <w:rPr>
                <w:rFonts w:hint="eastAsia" w:ascii="宋体" w:hAnsi="宋体" w:eastAsia="宋体" w:cs="宋体"/>
                <w:sz w:val="24"/>
                <w:szCs w:val="22"/>
                <w:highlight w:val="none"/>
                <w:lang w:val="zh-CN"/>
              </w:rPr>
              <w:t>A、C、D、E、F、G</w:t>
            </w:r>
          </w:p>
        </w:tc>
        <w:tc>
          <w:tcPr>
            <w:tcW w:w="480" w:type="dxa"/>
            <w:noWrap w:val="0"/>
            <w:vAlign w:val="center"/>
          </w:tcPr>
          <w:p w14:paraId="74095C7B">
            <w:pPr>
              <w:autoSpaceDE w:val="0"/>
              <w:autoSpaceDN w:val="0"/>
              <w:adjustRightInd w:val="0"/>
              <w:rPr>
                <w:rFonts w:hint="eastAsia" w:ascii="宋体" w:hAnsi="宋体" w:eastAsia="宋体" w:cs="宋体"/>
                <w:sz w:val="24"/>
                <w:highlight w:val="none"/>
              </w:rPr>
            </w:pPr>
          </w:p>
        </w:tc>
      </w:tr>
      <w:tr w14:paraId="489B6A3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313" w:type="dxa"/>
            <w:noWrap w:val="0"/>
            <w:vAlign w:val="center"/>
          </w:tcPr>
          <w:p w14:paraId="06F4029E">
            <w:pPr>
              <w:autoSpaceDN w:val="0"/>
              <w:textAlignment w:val="center"/>
              <w:rPr>
                <w:rFonts w:hint="eastAsia" w:ascii="宋体" w:hAnsi="宋体" w:eastAsia="宋体" w:cs="宋体"/>
                <w:sz w:val="24"/>
                <w:highlight w:val="none"/>
                <w:lang w:val="en-US" w:eastAsia="zh-CN"/>
              </w:rPr>
            </w:pPr>
            <w:r>
              <w:rPr>
                <w:rFonts w:hint="eastAsia" w:ascii="宋体" w:hAnsi="宋体" w:cs="宋体"/>
                <w:sz w:val="24"/>
                <w:highlight w:val="none"/>
                <w:lang w:val="en-US" w:eastAsia="zh-CN"/>
              </w:rPr>
              <w:t>2</w:t>
            </w:r>
          </w:p>
        </w:tc>
        <w:tc>
          <w:tcPr>
            <w:tcW w:w="1014" w:type="dxa"/>
            <w:vMerge w:val="continue"/>
            <w:noWrap w:val="0"/>
            <w:vAlign w:val="center"/>
          </w:tcPr>
          <w:p w14:paraId="431C4987">
            <w:pPr>
              <w:rPr>
                <w:rFonts w:hint="eastAsia" w:ascii="宋体" w:hAnsi="宋体" w:eastAsia="宋体" w:cs="宋体"/>
                <w:sz w:val="24"/>
                <w:highlight w:val="none"/>
              </w:rPr>
            </w:pPr>
          </w:p>
        </w:tc>
        <w:tc>
          <w:tcPr>
            <w:tcW w:w="4328" w:type="dxa"/>
            <w:shd w:val="clear" w:color="auto" w:fill="auto"/>
            <w:noWrap w:val="0"/>
            <w:vAlign w:val="center"/>
          </w:tcPr>
          <w:p w14:paraId="350D1F7D">
            <w:pPr>
              <w:autoSpaceDE w:val="0"/>
              <w:autoSpaceDN w:val="0"/>
              <w:adjustRightInd w:val="0"/>
              <w:jc w:val="left"/>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zh-CN"/>
              </w:rPr>
              <w:t>带电的物体，违反“一机、一闸、一漏、一箱”</w:t>
            </w:r>
          </w:p>
        </w:tc>
        <w:tc>
          <w:tcPr>
            <w:tcW w:w="1110" w:type="dxa"/>
            <w:shd w:val="clear" w:color="auto" w:fill="auto"/>
            <w:noWrap w:val="0"/>
            <w:vAlign w:val="center"/>
          </w:tcPr>
          <w:p w14:paraId="5AA20FDD">
            <w:pPr>
              <w:autoSpaceDE w:val="0"/>
              <w:autoSpaceDN w:val="0"/>
              <w:adjustRightInd w:val="0"/>
              <w:jc w:val="center"/>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zh-CN"/>
              </w:rPr>
              <w:t>触电</w:t>
            </w:r>
          </w:p>
        </w:tc>
        <w:tc>
          <w:tcPr>
            <w:tcW w:w="440" w:type="dxa"/>
            <w:shd w:val="clear" w:color="auto" w:fill="auto"/>
            <w:noWrap w:val="0"/>
            <w:vAlign w:val="center"/>
          </w:tcPr>
          <w:p w14:paraId="51E3B104">
            <w:pPr>
              <w:keepNext w:val="0"/>
              <w:keepLines w:val="0"/>
              <w:widowControl/>
              <w:suppressLineNumbers w:val="0"/>
              <w:jc w:val="center"/>
              <w:textAlignment w:val="center"/>
              <w:rPr>
                <w:rFonts w:hint="eastAsia" w:ascii="宋体" w:hAnsi="宋体" w:eastAsia="宋体" w:cs="宋体"/>
                <w:kern w:val="2"/>
                <w:sz w:val="24"/>
                <w:szCs w:val="22"/>
                <w:highlight w:val="none"/>
                <w:lang w:val="zh-CN" w:eastAsia="zh-CN" w:bidi="ar-SA"/>
              </w:rPr>
            </w:pPr>
            <w:r>
              <w:rPr>
                <w:rFonts w:hint="eastAsia" w:ascii="宋体" w:hAnsi="宋体" w:eastAsia="宋体" w:cs="宋体"/>
                <w:i w:val="0"/>
                <w:color w:val="000000"/>
                <w:kern w:val="0"/>
                <w:sz w:val="24"/>
                <w:szCs w:val="24"/>
                <w:highlight w:val="none"/>
                <w:u w:val="none"/>
                <w:lang w:val="zh-CN" w:eastAsia="zh-CN" w:bidi="ar"/>
              </w:rPr>
              <w:t>7</w:t>
            </w:r>
          </w:p>
        </w:tc>
        <w:tc>
          <w:tcPr>
            <w:tcW w:w="440" w:type="dxa"/>
            <w:shd w:val="clear" w:color="auto" w:fill="auto"/>
            <w:noWrap w:val="0"/>
            <w:vAlign w:val="center"/>
          </w:tcPr>
          <w:p w14:paraId="309B9E20">
            <w:pPr>
              <w:keepNext w:val="0"/>
              <w:keepLines w:val="0"/>
              <w:widowControl/>
              <w:suppressLineNumbers w:val="0"/>
              <w:jc w:val="center"/>
              <w:textAlignment w:val="center"/>
              <w:rPr>
                <w:rFonts w:hint="eastAsia" w:ascii="宋体" w:hAnsi="宋体" w:eastAsia="宋体" w:cs="宋体"/>
                <w:kern w:val="2"/>
                <w:sz w:val="24"/>
                <w:szCs w:val="22"/>
                <w:highlight w:val="none"/>
                <w:lang w:val="zh-CN" w:eastAsia="zh-CN" w:bidi="ar-SA"/>
              </w:rPr>
            </w:pPr>
            <w:r>
              <w:rPr>
                <w:rFonts w:hint="eastAsia" w:ascii="宋体" w:hAnsi="宋体" w:eastAsia="宋体" w:cs="宋体"/>
                <w:i w:val="0"/>
                <w:color w:val="000000"/>
                <w:kern w:val="0"/>
                <w:sz w:val="24"/>
                <w:szCs w:val="24"/>
                <w:highlight w:val="none"/>
                <w:u w:val="none"/>
                <w:lang w:val="zh-CN" w:eastAsia="zh-CN" w:bidi="ar"/>
              </w:rPr>
              <w:t>1</w:t>
            </w:r>
          </w:p>
        </w:tc>
        <w:tc>
          <w:tcPr>
            <w:tcW w:w="538" w:type="dxa"/>
            <w:shd w:val="clear" w:color="auto" w:fill="auto"/>
            <w:noWrap w:val="0"/>
            <w:vAlign w:val="center"/>
          </w:tcPr>
          <w:p w14:paraId="455BBB05">
            <w:pPr>
              <w:keepNext w:val="0"/>
              <w:keepLines w:val="0"/>
              <w:widowControl/>
              <w:suppressLineNumbers w:val="0"/>
              <w:jc w:val="center"/>
              <w:textAlignment w:val="center"/>
              <w:rPr>
                <w:rFonts w:hint="eastAsia" w:ascii="宋体" w:hAnsi="宋体" w:eastAsia="宋体" w:cs="宋体"/>
                <w:kern w:val="2"/>
                <w:sz w:val="24"/>
                <w:szCs w:val="22"/>
                <w:highlight w:val="none"/>
                <w:lang w:val="zh-CN" w:eastAsia="zh-CN" w:bidi="ar-SA"/>
              </w:rPr>
            </w:pPr>
            <w:r>
              <w:rPr>
                <w:rFonts w:hint="eastAsia" w:ascii="宋体" w:hAnsi="宋体" w:eastAsia="宋体" w:cs="宋体"/>
                <w:i w:val="0"/>
                <w:color w:val="000000"/>
                <w:kern w:val="0"/>
                <w:sz w:val="24"/>
                <w:szCs w:val="24"/>
                <w:highlight w:val="none"/>
                <w:u w:val="none"/>
                <w:lang w:val="zh-CN" w:eastAsia="zh-CN" w:bidi="ar"/>
              </w:rPr>
              <w:t>15</w:t>
            </w:r>
          </w:p>
        </w:tc>
        <w:tc>
          <w:tcPr>
            <w:tcW w:w="698" w:type="dxa"/>
            <w:shd w:val="clear" w:color="auto" w:fill="auto"/>
            <w:noWrap w:val="0"/>
            <w:vAlign w:val="center"/>
          </w:tcPr>
          <w:p w14:paraId="123C370D">
            <w:pPr>
              <w:keepNext w:val="0"/>
              <w:keepLines w:val="0"/>
              <w:widowControl/>
              <w:suppressLineNumbers w:val="0"/>
              <w:jc w:val="center"/>
              <w:textAlignment w:val="center"/>
              <w:rPr>
                <w:rFonts w:hint="eastAsia" w:ascii="宋体" w:hAnsi="宋体" w:eastAsia="宋体" w:cs="宋体"/>
                <w:kern w:val="2"/>
                <w:sz w:val="24"/>
                <w:szCs w:val="22"/>
                <w:highlight w:val="none"/>
                <w:lang w:val="zh-CN" w:eastAsia="zh-CN" w:bidi="ar-SA"/>
              </w:rPr>
            </w:pPr>
            <w:r>
              <w:rPr>
                <w:rFonts w:hint="eastAsia" w:ascii="宋体" w:hAnsi="宋体" w:eastAsia="宋体" w:cs="宋体"/>
                <w:i w:val="0"/>
                <w:color w:val="000000"/>
                <w:kern w:val="0"/>
                <w:sz w:val="24"/>
                <w:szCs w:val="24"/>
                <w:highlight w:val="none"/>
                <w:u w:val="none"/>
                <w:lang w:val="zh-CN" w:eastAsia="zh-CN" w:bidi="ar"/>
              </w:rPr>
              <w:t>105</w:t>
            </w:r>
          </w:p>
        </w:tc>
        <w:tc>
          <w:tcPr>
            <w:tcW w:w="697" w:type="dxa"/>
            <w:shd w:val="clear" w:color="auto" w:fill="auto"/>
            <w:noWrap w:val="0"/>
            <w:vAlign w:val="center"/>
          </w:tcPr>
          <w:p w14:paraId="38541B96">
            <w:pPr>
              <w:autoSpaceDE w:val="0"/>
              <w:autoSpaceDN w:val="0"/>
              <w:adjustRightInd w:val="0"/>
              <w:jc w:val="center"/>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en-US" w:eastAsia="zh-CN"/>
              </w:rPr>
              <w:t>Ⅲ</w:t>
            </w:r>
          </w:p>
        </w:tc>
        <w:tc>
          <w:tcPr>
            <w:tcW w:w="4507" w:type="dxa"/>
            <w:shd w:val="clear" w:color="auto" w:fill="auto"/>
            <w:noWrap w:val="0"/>
            <w:vAlign w:val="center"/>
          </w:tcPr>
          <w:p w14:paraId="16C999B5">
            <w:pPr>
              <w:autoSpaceDE w:val="0"/>
              <w:autoSpaceDN w:val="0"/>
              <w:adjustRightInd w:val="0"/>
              <w:jc w:val="center"/>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zh-CN"/>
              </w:rPr>
              <w:t>A、C、D、E、F、G</w:t>
            </w:r>
          </w:p>
        </w:tc>
        <w:tc>
          <w:tcPr>
            <w:tcW w:w="480" w:type="dxa"/>
            <w:noWrap w:val="0"/>
            <w:vAlign w:val="center"/>
          </w:tcPr>
          <w:p w14:paraId="330A4A1D">
            <w:pPr>
              <w:autoSpaceDE w:val="0"/>
              <w:autoSpaceDN w:val="0"/>
              <w:adjustRightInd w:val="0"/>
              <w:rPr>
                <w:rFonts w:hint="eastAsia" w:ascii="宋体" w:hAnsi="宋体" w:eastAsia="宋体" w:cs="宋体"/>
                <w:sz w:val="24"/>
                <w:highlight w:val="none"/>
              </w:rPr>
            </w:pPr>
          </w:p>
        </w:tc>
      </w:tr>
      <w:tr w14:paraId="6F7812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313" w:type="dxa"/>
            <w:noWrap w:val="0"/>
            <w:vAlign w:val="center"/>
          </w:tcPr>
          <w:p w14:paraId="47AF298A">
            <w:pPr>
              <w:autoSpaceDN w:val="0"/>
              <w:textAlignment w:val="center"/>
              <w:rPr>
                <w:rFonts w:hint="default" w:ascii="宋体" w:hAnsi="宋体" w:eastAsia="宋体" w:cs="宋体"/>
                <w:sz w:val="24"/>
                <w:highlight w:val="none"/>
                <w:lang w:val="en-US" w:eastAsia="zh-CN"/>
              </w:rPr>
            </w:pPr>
            <w:r>
              <w:rPr>
                <w:rFonts w:hint="eastAsia" w:ascii="宋体" w:hAnsi="宋体" w:cs="宋体"/>
                <w:sz w:val="24"/>
                <w:highlight w:val="none"/>
                <w:lang w:val="en-US" w:eastAsia="zh-CN"/>
              </w:rPr>
              <w:t>3</w:t>
            </w:r>
          </w:p>
        </w:tc>
        <w:tc>
          <w:tcPr>
            <w:tcW w:w="1014" w:type="dxa"/>
            <w:vMerge w:val="continue"/>
            <w:noWrap w:val="0"/>
            <w:vAlign w:val="center"/>
          </w:tcPr>
          <w:p w14:paraId="348073BE">
            <w:pPr>
              <w:rPr>
                <w:rFonts w:hint="eastAsia" w:ascii="宋体" w:hAnsi="宋体" w:eastAsia="宋体" w:cs="宋体"/>
                <w:sz w:val="24"/>
                <w:highlight w:val="none"/>
              </w:rPr>
            </w:pPr>
          </w:p>
        </w:tc>
        <w:tc>
          <w:tcPr>
            <w:tcW w:w="4328" w:type="dxa"/>
            <w:shd w:val="clear" w:color="auto" w:fill="auto"/>
            <w:noWrap w:val="0"/>
            <w:vAlign w:val="center"/>
          </w:tcPr>
          <w:p w14:paraId="17C6F8E8">
            <w:pPr>
              <w:autoSpaceDE w:val="0"/>
              <w:autoSpaceDN w:val="0"/>
              <w:adjustRightInd w:val="0"/>
              <w:jc w:val="left"/>
              <w:rPr>
                <w:rFonts w:hint="eastAsia" w:ascii="宋体" w:hAnsi="宋体" w:eastAsia="宋体" w:cs="宋体"/>
                <w:kern w:val="2"/>
                <w:sz w:val="24"/>
                <w:szCs w:val="22"/>
                <w:highlight w:val="none"/>
                <w:lang w:val="en-US" w:eastAsia="zh-CN" w:bidi="ar-SA"/>
              </w:rPr>
            </w:pPr>
            <w:r>
              <w:rPr>
                <w:rFonts w:hint="eastAsia" w:ascii="宋体" w:hAnsi="宋体" w:eastAsia="宋体" w:cs="宋体"/>
                <w:sz w:val="24"/>
                <w:szCs w:val="22"/>
                <w:highlight w:val="none"/>
                <w:lang w:val="zh-CN" w:eastAsia="zh-CN"/>
              </w:rPr>
              <w:t>吊运的物体，无证指挥，强令指挥，违反操作规程</w:t>
            </w:r>
          </w:p>
        </w:tc>
        <w:tc>
          <w:tcPr>
            <w:tcW w:w="1110" w:type="dxa"/>
            <w:shd w:val="clear" w:color="auto" w:fill="auto"/>
            <w:noWrap w:val="0"/>
            <w:vAlign w:val="center"/>
          </w:tcPr>
          <w:p w14:paraId="4370C66C">
            <w:pPr>
              <w:autoSpaceDE w:val="0"/>
              <w:autoSpaceDN w:val="0"/>
              <w:adjustRightInd w:val="0"/>
              <w:jc w:val="center"/>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zh-CN"/>
              </w:rPr>
              <w:t>起重伤害</w:t>
            </w:r>
          </w:p>
        </w:tc>
        <w:tc>
          <w:tcPr>
            <w:tcW w:w="440" w:type="dxa"/>
            <w:shd w:val="clear" w:color="auto" w:fill="auto"/>
            <w:noWrap w:val="0"/>
            <w:vAlign w:val="center"/>
          </w:tcPr>
          <w:p w14:paraId="516C19CB">
            <w:pPr>
              <w:keepNext w:val="0"/>
              <w:keepLines w:val="0"/>
              <w:widowControl/>
              <w:suppressLineNumbers w:val="0"/>
              <w:jc w:val="center"/>
              <w:textAlignment w:val="center"/>
              <w:rPr>
                <w:rFonts w:hint="eastAsia" w:ascii="宋体" w:hAnsi="宋体" w:eastAsia="宋体" w:cs="宋体"/>
                <w:kern w:val="2"/>
                <w:sz w:val="24"/>
                <w:szCs w:val="22"/>
                <w:highlight w:val="none"/>
                <w:lang w:val="zh-CN" w:eastAsia="zh-CN" w:bidi="ar-SA"/>
              </w:rPr>
            </w:pPr>
            <w:r>
              <w:rPr>
                <w:rFonts w:hint="eastAsia" w:ascii="宋体" w:hAnsi="宋体" w:eastAsia="宋体" w:cs="宋体"/>
                <w:i w:val="0"/>
                <w:color w:val="000000"/>
                <w:kern w:val="0"/>
                <w:sz w:val="24"/>
                <w:szCs w:val="24"/>
                <w:highlight w:val="none"/>
                <w:u w:val="none"/>
                <w:lang w:val="zh-CN" w:eastAsia="zh-CN" w:bidi="ar"/>
              </w:rPr>
              <w:t>7</w:t>
            </w:r>
          </w:p>
        </w:tc>
        <w:tc>
          <w:tcPr>
            <w:tcW w:w="440" w:type="dxa"/>
            <w:shd w:val="clear" w:color="auto" w:fill="auto"/>
            <w:noWrap w:val="0"/>
            <w:vAlign w:val="center"/>
          </w:tcPr>
          <w:p w14:paraId="7F30932A">
            <w:pPr>
              <w:keepNext w:val="0"/>
              <w:keepLines w:val="0"/>
              <w:widowControl/>
              <w:suppressLineNumbers w:val="0"/>
              <w:jc w:val="center"/>
              <w:textAlignment w:val="center"/>
              <w:rPr>
                <w:rFonts w:hint="eastAsia" w:ascii="宋体" w:hAnsi="宋体" w:eastAsia="宋体" w:cs="宋体"/>
                <w:kern w:val="2"/>
                <w:sz w:val="24"/>
                <w:szCs w:val="22"/>
                <w:highlight w:val="none"/>
                <w:lang w:val="zh-CN" w:eastAsia="zh-CN" w:bidi="ar-SA"/>
              </w:rPr>
            </w:pPr>
            <w:r>
              <w:rPr>
                <w:rFonts w:hint="eastAsia" w:ascii="宋体" w:hAnsi="宋体" w:eastAsia="宋体" w:cs="宋体"/>
                <w:i w:val="0"/>
                <w:color w:val="000000"/>
                <w:kern w:val="0"/>
                <w:sz w:val="24"/>
                <w:szCs w:val="24"/>
                <w:highlight w:val="none"/>
                <w:u w:val="none"/>
                <w:lang w:val="zh-CN" w:eastAsia="zh-CN" w:bidi="ar"/>
              </w:rPr>
              <w:t>1</w:t>
            </w:r>
          </w:p>
        </w:tc>
        <w:tc>
          <w:tcPr>
            <w:tcW w:w="538" w:type="dxa"/>
            <w:shd w:val="clear" w:color="auto" w:fill="auto"/>
            <w:noWrap w:val="0"/>
            <w:vAlign w:val="center"/>
          </w:tcPr>
          <w:p w14:paraId="269902DA">
            <w:pPr>
              <w:keepNext w:val="0"/>
              <w:keepLines w:val="0"/>
              <w:widowControl/>
              <w:suppressLineNumbers w:val="0"/>
              <w:jc w:val="center"/>
              <w:textAlignment w:val="center"/>
              <w:rPr>
                <w:rFonts w:hint="eastAsia" w:ascii="宋体" w:hAnsi="宋体" w:eastAsia="宋体" w:cs="宋体"/>
                <w:kern w:val="2"/>
                <w:sz w:val="24"/>
                <w:szCs w:val="22"/>
                <w:highlight w:val="none"/>
                <w:lang w:val="zh-CN" w:eastAsia="zh-CN" w:bidi="ar-SA"/>
              </w:rPr>
            </w:pPr>
            <w:r>
              <w:rPr>
                <w:rFonts w:hint="eastAsia" w:ascii="宋体" w:hAnsi="宋体" w:eastAsia="宋体" w:cs="宋体"/>
                <w:i w:val="0"/>
                <w:color w:val="000000"/>
                <w:kern w:val="0"/>
                <w:sz w:val="24"/>
                <w:szCs w:val="24"/>
                <w:highlight w:val="none"/>
                <w:u w:val="none"/>
                <w:lang w:val="zh-CN" w:eastAsia="zh-CN" w:bidi="ar"/>
              </w:rPr>
              <w:t>15</w:t>
            </w:r>
          </w:p>
        </w:tc>
        <w:tc>
          <w:tcPr>
            <w:tcW w:w="698" w:type="dxa"/>
            <w:shd w:val="clear" w:color="auto" w:fill="auto"/>
            <w:noWrap w:val="0"/>
            <w:vAlign w:val="center"/>
          </w:tcPr>
          <w:p w14:paraId="1F3BEB49">
            <w:pPr>
              <w:keepNext w:val="0"/>
              <w:keepLines w:val="0"/>
              <w:widowControl/>
              <w:suppressLineNumbers w:val="0"/>
              <w:jc w:val="center"/>
              <w:textAlignment w:val="center"/>
              <w:rPr>
                <w:rFonts w:hint="eastAsia" w:ascii="宋体" w:hAnsi="宋体" w:eastAsia="宋体" w:cs="宋体"/>
                <w:kern w:val="2"/>
                <w:sz w:val="24"/>
                <w:szCs w:val="22"/>
                <w:highlight w:val="none"/>
                <w:lang w:val="zh-CN" w:eastAsia="zh-CN" w:bidi="ar-SA"/>
              </w:rPr>
            </w:pPr>
            <w:r>
              <w:rPr>
                <w:rFonts w:hint="eastAsia" w:ascii="宋体" w:hAnsi="宋体" w:eastAsia="宋体" w:cs="宋体"/>
                <w:i w:val="0"/>
                <w:color w:val="000000"/>
                <w:kern w:val="0"/>
                <w:sz w:val="24"/>
                <w:szCs w:val="24"/>
                <w:highlight w:val="none"/>
                <w:u w:val="none"/>
                <w:lang w:val="zh-CN" w:eastAsia="zh-CN" w:bidi="ar"/>
              </w:rPr>
              <w:t>105</w:t>
            </w:r>
          </w:p>
        </w:tc>
        <w:tc>
          <w:tcPr>
            <w:tcW w:w="697" w:type="dxa"/>
            <w:shd w:val="clear" w:color="auto" w:fill="auto"/>
            <w:noWrap w:val="0"/>
            <w:vAlign w:val="center"/>
          </w:tcPr>
          <w:p w14:paraId="22769976">
            <w:pPr>
              <w:autoSpaceDE w:val="0"/>
              <w:autoSpaceDN w:val="0"/>
              <w:adjustRightInd w:val="0"/>
              <w:jc w:val="center"/>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zh-CN"/>
              </w:rPr>
              <w:t>Ⅲ</w:t>
            </w:r>
          </w:p>
        </w:tc>
        <w:tc>
          <w:tcPr>
            <w:tcW w:w="4507" w:type="dxa"/>
            <w:shd w:val="clear" w:color="auto" w:fill="auto"/>
            <w:noWrap w:val="0"/>
            <w:vAlign w:val="center"/>
          </w:tcPr>
          <w:p w14:paraId="68633749">
            <w:pPr>
              <w:autoSpaceDE w:val="0"/>
              <w:autoSpaceDN w:val="0"/>
              <w:adjustRightInd w:val="0"/>
              <w:jc w:val="center"/>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zh-CN"/>
              </w:rPr>
              <w:t>A、C、D、E、F、G</w:t>
            </w:r>
          </w:p>
        </w:tc>
        <w:tc>
          <w:tcPr>
            <w:tcW w:w="480" w:type="dxa"/>
            <w:noWrap w:val="0"/>
            <w:vAlign w:val="center"/>
          </w:tcPr>
          <w:p w14:paraId="4726D652">
            <w:pPr>
              <w:autoSpaceDE w:val="0"/>
              <w:autoSpaceDN w:val="0"/>
              <w:adjustRightInd w:val="0"/>
              <w:rPr>
                <w:rFonts w:hint="eastAsia" w:ascii="宋体" w:hAnsi="宋体" w:eastAsia="宋体" w:cs="宋体"/>
                <w:sz w:val="24"/>
                <w:highlight w:val="none"/>
              </w:rPr>
            </w:pPr>
          </w:p>
        </w:tc>
      </w:tr>
      <w:tr w14:paraId="1012BF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313" w:type="dxa"/>
            <w:noWrap w:val="0"/>
            <w:vAlign w:val="center"/>
          </w:tcPr>
          <w:p w14:paraId="4BFA8D1B">
            <w:pPr>
              <w:autoSpaceDN w:val="0"/>
              <w:textAlignment w:val="center"/>
              <w:rPr>
                <w:rFonts w:hint="eastAsia" w:ascii="宋体" w:hAnsi="宋体" w:eastAsia="宋体" w:cs="宋体"/>
                <w:sz w:val="24"/>
                <w:highlight w:val="none"/>
                <w:lang w:val="en-US" w:eastAsia="zh-CN"/>
              </w:rPr>
            </w:pPr>
            <w:r>
              <w:rPr>
                <w:rFonts w:hint="eastAsia" w:ascii="宋体" w:hAnsi="宋体" w:cs="宋体"/>
                <w:sz w:val="24"/>
                <w:highlight w:val="none"/>
                <w:lang w:val="en-US" w:eastAsia="zh-CN"/>
              </w:rPr>
              <w:t>4</w:t>
            </w:r>
          </w:p>
        </w:tc>
        <w:tc>
          <w:tcPr>
            <w:tcW w:w="1014" w:type="dxa"/>
            <w:vMerge w:val="continue"/>
            <w:noWrap w:val="0"/>
            <w:vAlign w:val="center"/>
          </w:tcPr>
          <w:p w14:paraId="30A576AD">
            <w:pPr>
              <w:rPr>
                <w:rFonts w:hint="eastAsia" w:ascii="宋体" w:hAnsi="宋体" w:eastAsia="宋体" w:cs="宋体"/>
                <w:sz w:val="24"/>
                <w:highlight w:val="none"/>
              </w:rPr>
            </w:pPr>
          </w:p>
        </w:tc>
        <w:tc>
          <w:tcPr>
            <w:tcW w:w="4328" w:type="dxa"/>
            <w:shd w:val="clear" w:color="auto" w:fill="auto"/>
            <w:noWrap w:val="0"/>
            <w:vAlign w:val="center"/>
          </w:tcPr>
          <w:p w14:paraId="11ADBE99">
            <w:pPr>
              <w:autoSpaceDE w:val="0"/>
              <w:autoSpaceDN w:val="0"/>
              <w:adjustRightInd w:val="0"/>
              <w:jc w:val="left"/>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en-US" w:eastAsia="zh-CN"/>
              </w:rPr>
              <w:t>高温环境未采取防暑降温措施,作业时间过长</w:t>
            </w:r>
          </w:p>
        </w:tc>
        <w:tc>
          <w:tcPr>
            <w:tcW w:w="1110" w:type="dxa"/>
            <w:shd w:val="clear" w:color="auto" w:fill="auto"/>
            <w:noWrap w:val="0"/>
            <w:vAlign w:val="center"/>
          </w:tcPr>
          <w:p w14:paraId="2C7E643D">
            <w:pPr>
              <w:autoSpaceDE w:val="0"/>
              <w:autoSpaceDN w:val="0"/>
              <w:adjustRightInd w:val="0"/>
              <w:jc w:val="center"/>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en-US" w:eastAsia="zh-CN"/>
              </w:rPr>
              <w:t>中暑</w:t>
            </w:r>
          </w:p>
        </w:tc>
        <w:tc>
          <w:tcPr>
            <w:tcW w:w="440" w:type="dxa"/>
            <w:shd w:val="clear" w:color="auto" w:fill="auto"/>
            <w:noWrap w:val="0"/>
            <w:vAlign w:val="center"/>
          </w:tcPr>
          <w:p w14:paraId="50BA0BFD">
            <w:pPr>
              <w:autoSpaceDE w:val="0"/>
              <w:autoSpaceDN w:val="0"/>
              <w:adjustRightInd w:val="0"/>
              <w:jc w:val="center"/>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en-US" w:eastAsia="zh-CN"/>
              </w:rPr>
              <w:t>6</w:t>
            </w:r>
          </w:p>
        </w:tc>
        <w:tc>
          <w:tcPr>
            <w:tcW w:w="440" w:type="dxa"/>
            <w:shd w:val="clear" w:color="auto" w:fill="auto"/>
            <w:noWrap w:val="0"/>
            <w:vAlign w:val="center"/>
          </w:tcPr>
          <w:p w14:paraId="1AB1E213">
            <w:pPr>
              <w:autoSpaceDE w:val="0"/>
              <w:autoSpaceDN w:val="0"/>
              <w:adjustRightInd w:val="0"/>
              <w:jc w:val="center"/>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en-US" w:eastAsia="zh-CN"/>
              </w:rPr>
              <w:t>1</w:t>
            </w:r>
          </w:p>
        </w:tc>
        <w:tc>
          <w:tcPr>
            <w:tcW w:w="538" w:type="dxa"/>
            <w:shd w:val="clear" w:color="auto" w:fill="auto"/>
            <w:noWrap w:val="0"/>
            <w:vAlign w:val="center"/>
          </w:tcPr>
          <w:p w14:paraId="204C59F6">
            <w:pPr>
              <w:autoSpaceDE w:val="0"/>
              <w:autoSpaceDN w:val="0"/>
              <w:adjustRightInd w:val="0"/>
              <w:jc w:val="center"/>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en-US" w:eastAsia="zh-CN"/>
              </w:rPr>
              <w:t>15</w:t>
            </w:r>
          </w:p>
        </w:tc>
        <w:tc>
          <w:tcPr>
            <w:tcW w:w="698" w:type="dxa"/>
            <w:shd w:val="clear" w:color="auto" w:fill="auto"/>
            <w:noWrap w:val="0"/>
            <w:vAlign w:val="center"/>
          </w:tcPr>
          <w:p w14:paraId="439D2E96">
            <w:pPr>
              <w:autoSpaceDE w:val="0"/>
              <w:autoSpaceDN w:val="0"/>
              <w:adjustRightInd w:val="0"/>
              <w:jc w:val="center"/>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en-US" w:eastAsia="zh-CN"/>
              </w:rPr>
              <w:t>90</w:t>
            </w:r>
          </w:p>
        </w:tc>
        <w:tc>
          <w:tcPr>
            <w:tcW w:w="697" w:type="dxa"/>
            <w:shd w:val="clear" w:color="auto" w:fill="auto"/>
            <w:noWrap w:val="0"/>
            <w:vAlign w:val="center"/>
          </w:tcPr>
          <w:p w14:paraId="7F29A8AF">
            <w:pPr>
              <w:autoSpaceDE w:val="0"/>
              <w:autoSpaceDN w:val="0"/>
              <w:adjustRightInd w:val="0"/>
              <w:jc w:val="center"/>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en-US" w:eastAsia="zh-CN"/>
              </w:rPr>
              <w:t>Ⅲ</w:t>
            </w:r>
          </w:p>
        </w:tc>
        <w:tc>
          <w:tcPr>
            <w:tcW w:w="4507" w:type="dxa"/>
            <w:shd w:val="clear" w:color="auto" w:fill="auto"/>
            <w:noWrap w:val="0"/>
            <w:vAlign w:val="center"/>
          </w:tcPr>
          <w:p w14:paraId="17825DC5">
            <w:pPr>
              <w:autoSpaceDE w:val="0"/>
              <w:autoSpaceDN w:val="0"/>
              <w:adjustRightInd w:val="0"/>
              <w:jc w:val="center"/>
              <w:rPr>
                <w:rFonts w:hint="eastAsia" w:ascii="宋体" w:hAnsi="宋体" w:eastAsia="宋体" w:cs="宋体"/>
                <w:kern w:val="2"/>
                <w:sz w:val="24"/>
                <w:szCs w:val="22"/>
                <w:highlight w:val="none"/>
                <w:lang w:val="zh-CN" w:eastAsia="zh-CN" w:bidi="ar-SA"/>
              </w:rPr>
            </w:pPr>
            <w:r>
              <w:rPr>
                <w:rFonts w:hint="eastAsia" w:ascii="宋体" w:hAnsi="宋体" w:eastAsia="宋体" w:cs="宋体"/>
                <w:sz w:val="24"/>
                <w:szCs w:val="22"/>
                <w:highlight w:val="none"/>
                <w:lang w:val="en-US" w:eastAsia="zh-CN"/>
              </w:rPr>
              <w:t>A、C、D、E、F、G</w:t>
            </w:r>
          </w:p>
        </w:tc>
        <w:tc>
          <w:tcPr>
            <w:tcW w:w="480" w:type="dxa"/>
            <w:noWrap w:val="0"/>
            <w:vAlign w:val="center"/>
          </w:tcPr>
          <w:p w14:paraId="1111D1AF">
            <w:pPr>
              <w:autoSpaceDE w:val="0"/>
              <w:autoSpaceDN w:val="0"/>
              <w:adjustRightInd w:val="0"/>
              <w:rPr>
                <w:rFonts w:hint="eastAsia" w:ascii="宋体" w:hAnsi="宋体" w:eastAsia="宋体" w:cs="宋体"/>
                <w:sz w:val="24"/>
                <w:highlight w:val="none"/>
              </w:rPr>
            </w:pPr>
          </w:p>
        </w:tc>
      </w:tr>
      <w:tr w14:paraId="0159FB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4" w:hRule="atLeast"/>
          <w:jc w:val="center"/>
        </w:trPr>
        <w:tc>
          <w:tcPr>
            <w:tcW w:w="313" w:type="dxa"/>
            <w:noWrap w:val="0"/>
            <w:vAlign w:val="center"/>
          </w:tcPr>
          <w:p w14:paraId="4FE941C0">
            <w:pPr>
              <w:autoSpaceDN w:val="0"/>
              <w:textAlignment w:val="center"/>
              <w:rPr>
                <w:rFonts w:hint="eastAsia" w:ascii="宋体" w:hAnsi="宋体" w:eastAsia="宋体" w:cs="宋体"/>
                <w:sz w:val="24"/>
                <w:highlight w:val="none"/>
              </w:rPr>
            </w:pPr>
          </w:p>
        </w:tc>
        <w:tc>
          <w:tcPr>
            <w:tcW w:w="1014" w:type="dxa"/>
            <w:vMerge w:val="continue"/>
            <w:noWrap w:val="0"/>
            <w:vAlign w:val="center"/>
          </w:tcPr>
          <w:p w14:paraId="225A3467">
            <w:pPr>
              <w:rPr>
                <w:rFonts w:hint="eastAsia" w:ascii="宋体" w:hAnsi="宋体" w:eastAsia="宋体" w:cs="宋体"/>
                <w:sz w:val="24"/>
                <w:highlight w:val="none"/>
              </w:rPr>
            </w:pPr>
          </w:p>
        </w:tc>
        <w:tc>
          <w:tcPr>
            <w:tcW w:w="4328" w:type="dxa"/>
            <w:noWrap w:val="0"/>
            <w:vAlign w:val="center"/>
          </w:tcPr>
          <w:p w14:paraId="35054F6C">
            <w:pPr>
              <w:rPr>
                <w:rFonts w:hint="eastAsia" w:ascii="宋体" w:hAnsi="宋体" w:eastAsia="宋体" w:cs="宋体"/>
                <w:sz w:val="24"/>
                <w:szCs w:val="21"/>
                <w:highlight w:val="none"/>
              </w:rPr>
            </w:pPr>
          </w:p>
        </w:tc>
        <w:tc>
          <w:tcPr>
            <w:tcW w:w="1110" w:type="dxa"/>
            <w:noWrap w:val="0"/>
            <w:vAlign w:val="center"/>
          </w:tcPr>
          <w:p w14:paraId="682236C7">
            <w:pPr>
              <w:rPr>
                <w:rFonts w:hint="eastAsia" w:ascii="宋体" w:hAnsi="宋体" w:eastAsia="宋体" w:cs="宋体"/>
                <w:sz w:val="24"/>
                <w:szCs w:val="21"/>
                <w:highlight w:val="none"/>
              </w:rPr>
            </w:pPr>
          </w:p>
        </w:tc>
        <w:tc>
          <w:tcPr>
            <w:tcW w:w="440" w:type="dxa"/>
            <w:noWrap w:val="0"/>
            <w:vAlign w:val="center"/>
          </w:tcPr>
          <w:p w14:paraId="06B2510F">
            <w:pPr>
              <w:jc w:val="center"/>
              <w:rPr>
                <w:rFonts w:hint="eastAsia" w:ascii="宋体" w:hAnsi="宋体" w:eastAsia="宋体" w:cs="宋体"/>
                <w:sz w:val="24"/>
                <w:szCs w:val="21"/>
                <w:highlight w:val="none"/>
              </w:rPr>
            </w:pPr>
          </w:p>
        </w:tc>
        <w:tc>
          <w:tcPr>
            <w:tcW w:w="440" w:type="dxa"/>
            <w:noWrap w:val="0"/>
            <w:vAlign w:val="center"/>
          </w:tcPr>
          <w:p w14:paraId="068FD45D">
            <w:pPr>
              <w:jc w:val="center"/>
              <w:rPr>
                <w:rFonts w:hint="eastAsia" w:ascii="宋体" w:hAnsi="宋体" w:eastAsia="宋体" w:cs="宋体"/>
                <w:sz w:val="24"/>
                <w:szCs w:val="21"/>
                <w:highlight w:val="none"/>
              </w:rPr>
            </w:pPr>
          </w:p>
        </w:tc>
        <w:tc>
          <w:tcPr>
            <w:tcW w:w="538" w:type="dxa"/>
            <w:noWrap w:val="0"/>
            <w:vAlign w:val="center"/>
          </w:tcPr>
          <w:p w14:paraId="73C60AC2">
            <w:pPr>
              <w:jc w:val="center"/>
              <w:rPr>
                <w:rFonts w:hint="eastAsia" w:ascii="宋体" w:hAnsi="宋体" w:eastAsia="宋体" w:cs="宋体"/>
                <w:sz w:val="24"/>
                <w:szCs w:val="21"/>
                <w:highlight w:val="none"/>
              </w:rPr>
            </w:pPr>
          </w:p>
        </w:tc>
        <w:tc>
          <w:tcPr>
            <w:tcW w:w="698" w:type="dxa"/>
            <w:noWrap w:val="0"/>
            <w:vAlign w:val="center"/>
          </w:tcPr>
          <w:p w14:paraId="358D23F0">
            <w:pPr>
              <w:jc w:val="center"/>
              <w:rPr>
                <w:rFonts w:hint="eastAsia" w:ascii="宋体" w:hAnsi="宋体" w:eastAsia="宋体" w:cs="宋体"/>
                <w:sz w:val="24"/>
                <w:szCs w:val="21"/>
                <w:highlight w:val="none"/>
              </w:rPr>
            </w:pPr>
          </w:p>
        </w:tc>
        <w:tc>
          <w:tcPr>
            <w:tcW w:w="697" w:type="dxa"/>
            <w:noWrap w:val="0"/>
            <w:vAlign w:val="center"/>
          </w:tcPr>
          <w:p w14:paraId="0710E86D">
            <w:pPr>
              <w:jc w:val="center"/>
              <w:rPr>
                <w:rFonts w:hint="eastAsia" w:ascii="宋体" w:hAnsi="宋体" w:eastAsia="宋体" w:cs="宋体"/>
                <w:sz w:val="24"/>
                <w:szCs w:val="21"/>
                <w:highlight w:val="none"/>
              </w:rPr>
            </w:pPr>
          </w:p>
        </w:tc>
        <w:tc>
          <w:tcPr>
            <w:tcW w:w="4507" w:type="dxa"/>
            <w:noWrap w:val="0"/>
            <w:vAlign w:val="center"/>
          </w:tcPr>
          <w:p w14:paraId="11267351">
            <w:pPr>
              <w:autoSpaceDE w:val="0"/>
              <w:autoSpaceDN w:val="0"/>
              <w:adjustRightInd w:val="0"/>
              <w:rPr>
                <w:rFonts w:hint="eastAsia" w:ascii="宋体" w:hAnsi="宋体" w:eastAsia="宋体" w:cs="宋体"/>
                <w:sz w:val="24"/>
                <w:highlight w:val="none"/>
              </w:rPr>
            </w:pPr>
          </w:p>
        </w:tc>
        <w:tc>
          <w:tcPr>
            <w:tcW w:w="480" w:type="dxa"/>
            <w:noWrap w:val="0"/>
            <w:vAlign w:val="center"/>
          </w:tcPr>
          <w:p w14:paraId="5CE79621">
            <w:pPr>
              <w:autoSpaceDE w:val="0"/>
              <w:autoSpaceDN w:val="0"/>
              <w:adjustRightInd w:val="0"/>
              <w:rPr>
                <w:rFonts w:hint="eastAsia" w:ascii="宋体" w:hAnsi="宋体" w:eastAsia="宋体" w:cs="宋体"/>
                <w:sz w:val="24"/>
                <w:highlight w:val="none"/>
              </w:rPr>
            </w:pPr>
          </w:p>
        </w:tc>
      </w:tr>
    </w:tbl>
    <w:p w14:paraId="2751CF67">
      <w:pPr>
        <w:pStyle w:val="22"/>
        <w:rPr>
          <w:highlight w:val="none"/>
          <w:lang w:val="zh-CN"/>
        </w:rPr>
      </w:pPr>
    </w:p>
    <w:p w14:paraId="4380A680">
      <w:pPr>
        <w:autoSpaceDE w:val="0"/>
        <w:autoSpaceDN w:val="0"/>
        <w:adjustRightInd w:val="0"/>
        <w:spacing w:line="360" w:lineRule="auto"/>
        <w:rPr>
          <w:rFonts w:hint="eastAsia" w:ascii="宋体" w:hAnsi="宋体" w:cs="宋体"/>
          <w:bCs/>
          <w:color w:val="auto"/>
          <w:sz w:val="24"/>
          <w:szCs w:val="24"/>
          <w:highlight w:val="none"/>
        </w:rPr>
      </w:pPr>
      <w:r>
        <w:rPr>
          <w:rFonts w:ascii="宋体-18030" w:eastAsia="宋体-18030" w:cs="宋体-18030"/>
          <w:color w:val="auto"/>
          <w:sz w:val="24"/>
          <w:highlight w:val="none"/>
        </w:rPr>
        <w:t xml:space="preserve"> </w:t>
      </w:r>
      <w:r>
        <w:rPr>
          <w:rFonts w:hint="eastAsia" w:ascii="宋体" w:cs="宋体"/>
          <w:color w:val="auto"/>
          <w:sz w:val="24"/>
          <w:highlight w:val="none"/>
          <w:lang w:val="zh-CN"/>
        </w:rPr>
        <w:t>批准人：</w:t>
      </w:r>
      <w:r>
        <w:rPr>
          <w:rFonts w:hint="eastAsia" w:ascii="宋体" w:cs="宋体"/>
          <w:color w:val="auto"/>
          <w:sz w:val="24"/>
          <w:highlight w:val="none"/>
          <w:lang w:val="en-US" w:eastAsia="zh-CN"/>
        </w:rPr>
        <w:t>张秋杰</w:t>
      </w:r>
      <w:r>
        <w:rPr>
          <w:rFonts w:hint="eastAsia" w:ascii="宋体" w:cs="宋体"/>
          <w:color w:val="auto"/>
          <w:sz w:val="24"/>
          <w:highlight w:val="none"/>
          <w:lang w:val="zh-CN"/>
        </w:rPr>
        <w:t xml:space="preserve">             </w:t>
      </w:r>
      <w:r>
        <w:rPr>
          <w:rFonts w:hint="eastAsia" w:ascii="宋体" w:cs="宋体"/>
          <w:color w:val="auto"/>
          <w:sz w:val="24"/>
          <w:highlight w:val="none"/>
        </w:rPr>
        <w:t xml:space="preserve">  </w:t>
      </w:r>
      <w:r>
        <w:rPr>
          <w:rFonts w:hint="eastAsia" w:ascii="宋体" w:cs="宋体"/>
          <w:color w:val="auto"/>
          <w:sz w:val="24"/>
          <w:highlight w:val="none"/>
          <w:lang w:val="zh-CN"/>
        </w:rPr>
        <w:t xml:space="preserve">  制订人：</w:t>
      </w:r>
      <w:r>
        <w:rPr>
          <w:rFonts w:hint="eastAsia" w:ascii="宋体" w:cs="宋体"/>
          <w:color w:val="auto"/>
          <w:sz w:val="24"/>
          <w:highlight w:val="none"/>
          <w:lang w:val="en-US" w:eastAsia="zh-CN"/>
        </w:rPr>
        <w:t>谢建明</w:t>
      </w:r>
      <w:r>
        <w:rPr>
          <w:color w:val="auto"/>
          <w:sz w:val="24"/>
          <w:highlight w:val="none"/>
        </w:rPr>
        <w:t xml:space="preserve">   </w:t>
      </w:r>
      <w:r>
        <w:rPr>
          <w:rFonts w:hint="eastAsia" w:ascii="宋体" w:cs="宋体"/>
          <w:color w:val="auto"/>
          <w:sz w:val="24"/>
          <w:highlight w:val="none"/>
          <w:lang w:val="zh-CN"/>
        </w:rPr>
        <w:t xml:space="preserve">            </w:t>
      </w:r>
      <w:r>
        <w:rPr>
          <w:color w:val="auto"/>
          <w:sz w:val="24"/>
          <w:highlight w:val="none"/>
        </w:rPr>
        <w:t xml:space="preserve"> </w:t>
      </w:r>
      <w:r>
        <w:rPr>
          <w:rFonts w:hint="eastAsia" w:ascii="宋体" w:cs="宋体"/>
          <w:color w:val="auto"/>
          <w:sz w:val="24"/>
          <w:highlight w:val="none"/>
          <w:lang w:val="zh-CN"/>
        </w:rPr>
        <w:t>参加识别人：</w:t>
      </w:r>
      <w:r>
        <w:rPr>
          <w:rFonts w:hint="eastAsia"/>
          <w:highlight w:val="none"/>
          <w:lang w:val="en-US" w:eastAsia="zh-CN"/>
        </w:rPr>
        <w:t>于海航</w:t>
      </w:r>
      <w:r>
        <w:rPr>
          <w:rFonts w:hint="eastAsia"/>
          <w:color w:val="auto"/>
          <w:sz w:val="24"/>
          <w:highlight w:val="none"/>
        </w:rPr>
        <w:t xml:space="preserve">             </w:t>
      </w:r>
      <w:r>
        <w:rPr>
          <w:color w:val="auto"/>
          <w:sz w:val="24"/>
          <w:highlight w:val="none"/>
        </w:rPr>
        <w:t xml:space="preserve">   </w:t>
      </w:r>
      <w:r>
        <w:rPr>
          <w:rFonts w:hint="eastAsia"/>
          <w:color w:val="auto"/>
          <w:sz w:val="24"/>
          <w:highlight w:val="none"/>
        </w:rPr>
        <w:t>202</w:t>
      </w:r>
      <w:r>
        <w:rPr>
          <w:rFonts w:hint="eastAsia"/>
          <w:color w:val="auto"/>
          <w:sz w:val="24"/>
          <w:highlight w:val="none"/>
          <w:lang w:val="en-US" w:eastAsia="zh-CN"/>
        </w:rPr>
        <w:t>6</w:t>
      </w:r>
      <w:r>
        <w:rPr>
          <w:rFonts w:hint="eastAsia" w:ascii="宋体" w:cs="宋体"/>
          <w:color w:val="auto"/>
          <w:sz w:val="24"/>
          <w:highlight w:val="none"/>
          <w:lang w:val="zh-CN"/>
        </w:rPr>
        <w:t>年</w:t>
      </w:r>
      <w:r>
        <w:rPr>
          <w:rFonts w:hint="eastAsia" w:ascii="宋体" w:cs="宋体"/>
          <w:color w:val="auto"/>
          <w:sz w:val="24"/>
          <w:highlight w:val="none"/>
          <w:lang w:val="en-US" w:eastAsia="zh-CN"/>
        </w:rPr>
        <w:t>3</w:t>
      </w:r>
      <w:r>
        <w:rPr>
          <w:rFonts w:hint="eastAsia" w:ascii="宋体" w:cs="宋体"/>
          <w:color w:val="auto"/>
          <w:sz w:val="24"/>
          <w:highlight w:val="none"/>
          <w:lang w:val="zh-CN"/>
        </w:rPr>
        <w:t>月</w:t>
      </w:r>
      <w:r>
        <w:rPr>
          <w:rFonts w:hint="eastAsia" w:ascii="宋体" w:cs="宋体"/>
          <w:color w:val="auto"/>
          <w:sz w:val="24"/>
          <w:highlight w:val="none"/>
          <w:lang w:val="en-US" w:eastAsia="zh-CN"/>
        </w:rPr>
        <w:t>5</w:t>
      </w:r>
      <w:r>
        <w:rPr>
          <w:rFonts w:hint="eastAsia" w:ascii="宋体" w:cs="宋体"/>
          <w:color w:val="auto"/>
          <w:sz w:val="24"/>
          <w:highlight w:val="none"/>
          <w:lang w:val="zh-CN"/>
        </w:rPr>
        <w:t>日</w:t>
      </w:r>
    </w:p>
    <w:p w14:paraId="1827A6E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cs="宋体"/>
          <w:color w:val="auto"/>
          <w:sz w:val="24"/>
          <w:szCs w:val="24"/>
          <w:highlight w:val="none"/>
        </w:rPr>
      </w:pPr>
      <w:r>
        <w:rPr>
          <w:rFonts w:hint="eastAsia" w:ascii="宋体" w:hAnsi="宋体" w:cs="宋体"/>
          <w:bCs/>
          <w:color w:val="auto"/>
          <w:sz w:val="24"/>
          <w:szCs w:val="24"/>
          <w:highlight w:val="none"/>
        </w:rPr>
        <w:t>控制措施：A、施工组织设计、施工方案、专项施工方案。B、分部、分项施工方案。C、制定目标、指标和管理方案。D、作业许可确认。E、安全交底、教育、班前危险预知交底。F、旁站监管、监督检查、设置警戒区域、对安全防护设施进行检验确认。G、制定应急预案。</w:t>
      </w:r>
    </w:p>
    <w:p w14:paraId="605A2865">
      <w:pPr>
        <w:pStyle w:val="19"/>
        <w:rPr>
          <w:rFonts w:hint="default"/>
          <w:highlight w:val="yellow"/>
          <w:lang w:val="en-US" w:eastAsia="zh-CN"/>
        </w:rPr>
        <w:sectPr>
          <w:pgSz w:w="16783" w:h="11850" w:orient="landscape"/>
          <w:pgMar w:top="1797" w:right="1440" w:bottom="1797" w:left="1440" w:header="851" w:footer="992" w:gutter="0"/>
          <w:pgNumType w:fmt="decimal"/>
          <w:cols w:space="720" w:num="1"/>
          <w:docGrid w:linePitch="312" w:charSpace="0"/>
        </w:sectPr>
      </w:pPr>
    </w:p>
    <w:bookmarkEnd w:id="318"/>
    <w:bookmarkEnd w:id="319"/>
    <w:bookmarkEnd w:id="320"/>
    <w:bookmarkEnd w:id="321"/>
    <w:bookmarkEnd w:id="322"/>
    <w:p w14:paraId="132C1964">
      <w:pPr>
        <w:keepNext w:val="0"/>
        <w:keepLines w:val="0"/>
        <w:pageBreakBefore/>
        <w:widowControl w:val="0"/>
        <w:kinsoku/>
        <w:wordWrap/>
        <w:overflowPunct/>
        <w:topLinePunct w:val="0"/>
        <w:autoSpaceDE/>
        <w:autoSpaceDN/>
        <w:bidi w:val="0"/>
        <w:adjustRightInd/>
        <w:snapToGrid/>
        <w:textAlignment w:val="auto"/>
        <w:outlineLvl w:val="9"/>
        <w:rPr>
          <w:rFonts w:hint="eastAsia" w:ascii="宋体" w:hAnsi="宋体" w:cs="宋体"/>
          <w:color w:val="auto"/>
          <w:sz w:val="24"/>
          <w:szCs w:val="24"/>
          <w:highlight w:val="none"/>
        </w:rPr>
      </w:pPr>
      <w:bookmarkStart w:id="329" w:name="_Toc96"/>
      <w:bookmarkStart w:id="330" w:name="_Toc9932"/>
      <w:bookmarkStart w:id="331" w:name="_Toc27832"/>
      <w:bookmarkStart w:id="332" w:name="_Toc11177"/>
      <w:bookmarkStart w:id="333" w:name="_Toc16598_WPSOffice_Level1"/>
      <w:bookmarkStart w:id="334" w:name="_Toc15863"/>
      <w:bookmarkStart w:id="335" w:name="_Toc14079"/>
      <w:bookmarkStart w:id="336" w:name="_Toc260964027"/>
      <w:bookmarkStart w:id="337" w:name="_Toc393984737"/>
      <w:bookmarkStart w:id="338" w:name="_Toc393374191"/>
      <w:r>
        <w:rPr>
          <w:rFonts w:hint="eastAsia" w:ascii="宋体" w:hAnsi="宋体" w:cs="宋体"/>
          <w:color w:val="auto"/>
          <w:sz w:val="24"/>
          <w:szCs w:val="24"/>
          <w:highlight w:val="none"/>
        </w:rPr>
        <w:t>三、应急预案</w:t>
      </w:r>
      <w:bookmarkEnd w:id="329"/>
    </w:p>
    <w:p w14:paraId="562927AD">
      <w:pPr>
        <w:pStyle w:val="16"/>
        <w:ind w:firstLine="480"/>
        <w:rPr>
          <w:rFonts w:hint="eastAsia" w:ascii="宋体" w:hAnsi="宋体" w:eastAsia="宋体" w:cs="宋体"/>
          <w:color w:val="auto"/>
          <w:sz w:val="24"/>
          <w:szCs w:val="24"/>
        </w:rPr>
      </w:pPr>
      <w:r>
        <w:rPr>
          <w:rFonts w:hint="eastAsia" w:ascii="宋体" w:hAnsi="宋体" w:eastAsia="宋体" w:cs="宋体"/>
          <w:color w:val="auto"/>
          <w:sz w:val="24"/>
          <w:szCs w:val="24"/>
        </w:rPr>
        <w:t>项目施工过程中，往往存在着诸多突发事件，如工地火灾、人身伤害、设备损坏等意外情况，因此需要制定针对性的应急措施以预防事故发生和减小事故损失。根据本项目工程特点，我方将制定相关应急预案，并加以演练。</w:t>
      </w:r>
    </w:p>
    <w:p w14:paraId="58A899EB">
      <w:pPr>
        <w:pStyle w:val="16"/>
        <w:ind w:firstLine="480"/>
        <w:rPr>
          <w:rFonts w:hint="eastAsia" w:ascii="宋体" w:hAnsi="宋体" w:eastAsia="宋体" w:cs="宋体"/>
          <w:color w:val="auto"/>
          <w:sz w:val="24"/>
          <w:szCs w:val="24"/>
        </w:rPr>
      </w:pPr>
    </w:p>
    <w:p w14:paraId="5D5859FC">
      <w:pPr>
        <w:pStyle w:val="16"/>
        <w:ind w:firstLine="480"/>
        <w:rPr>
          <w:rFonts w:hint="eastAsia" w:ascii="宋体" w:hAnsi="宋体" w:eastAsia="宋体" w:cs="宋体"/>
          <w:color w:val="auto"/>
          <w:sz w:val="24"/>
          <w:szCs w:val="24"/>
        </w:rPr>
      </w:pP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4560"/>
        <w:gridCol w:w="2340"/>
      </w:tblGrid>
      <w:tr w14:paraId="6F096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2520" w:type="dxa"/>
            <w:noWrap w:val="0"/>
            <w:vAlign w:val="center"/>
          </w:tcPr>
          <w:p w14:paraId="5220EC6C">
            <w:pPr>
              <w:spacing w:line="360"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编制：</w:t>
            </w:r>
            <w:r>
              <w:rPr>
                <w:rFonts w:hint="eastAsia" w:ascii="宋体" w:hAnsi="宋体" w:eastAsia="宋体" w:cs="宋体"/>
                <w:color w:val="auto"/>
                <w:sz w:val="24"/>
                <w:szCs w:val="24"/>
                <w:highlight w:val="none"/>
                <w:lang w:eastAsia="zh-CN"/>
              </w:rPr>
              <w:t>谢建明</w:t>
            </w:r>
          </w:p>
        </w:tc>
        <w:tc>
          <w:tcPr>
            <w:tcW w:w="4560" w:type="dxa"/>
            <w:vMerge w:val="restart"/>
            <w:noWrap w:val="0"/>
            <w:vAlign w:val="center"/>
          </w:tcPr>
          <w:p w14:paraId="6908A195">
            <w:pPr>
              <w:spacing w:line="360" w:lineRule="auto"/>
              <w:ind w:firstLine="480" w:firstLineChars="200"/>
              <w:jc w:val="center"/>
              <w:rPr>
                <w:rFonts w:hint="default" w:ascii="仿宋" w:hAnsi="仿宋" w:eastAsia="仿宋"/>
                <w:color w:val="auto"/>
                <w:sz w:val="24"/>
                <w:szCs w:val="24"/>
                <w:highlight w:val="none"/>
                <w:lang w:val="en-US" w:eastAsia="zh-CN"/>
              </w:rPr>
            </w:pPr>
            <w:r>
              <w:rPr>
                <w:rFonts w:hint="eastAsia" w:ascii="宋体" w:hAnsi="宋体" w:cs="宋体"/>
                <w:color w:val="auto"/>
                <w:sz w:val="24"/>
                <w:szCs w:val="24"/>
                <w:highlight w:val="none"/>
                <w:lang w:eastAsia="zh-CN"/>
              </w:rPr>
              <w:t>冷轧厂2030单元三台行车电气系统改造</w:t>
            </w:r>
            <w:r>
              <w:rPr>
                <w:rFonts w:hint="eastAsia" w:ascii="宋体" w:hAnsi="宋体" w:eastAsia="宋体" w:cs="宋体"/>
                <w:color w:val="auto"/>
                <w:sz w:val="24"/>
                <w:szCs w:val="24"/>
                <w:highlight w:val="none"/>
                <w:lang w:eastAsia="zh-CN"/>
              </w:rPr>
              <w:t>工程应急预案</w:t>
            </w:r>
            <w:r>
              <w:rPr>
                <w:rFonts w:hint="eastAsia" w:ascii="宋体" w:hAnsi="宋体" w:cs="宋体"/>
                <w:color w:val="auto"/>
                <w:sz w:val="24"/>
                <w:szCs w:val="24"/>
                <w:highlight w:val="none"/>
                <w:lang w:val="en-US" w:eastAsia="zh-CN"/>
              </w:rPr>
              <w:t>1</w:t>
            </w:r>
          </w:p>
        </w:tc>
        <w:tc>
          <w:tcPr>
            <w:tcW w:w="2340" w:type="dxa"/>
            <w:noWrap w:val="0"/>
            <w:vAlign w:val="center"/>
          </w:tcPr>
          <w:p w14:paraId="1C8DC363">
            <w:pPr>
              <w:spacing w:line="360" w:lineRule="auto"/>
              <w:rPr>
                <w:rFonts w:hint="default" w:ascii="宋体" w:hAnsi="宋体" w:eastAsia="宋体" w:cs="宋体"/>
                <w:color w:val="auto"/>
                <w:sz w:val="24"/>
                <w:szCs w:val="24"/>
                <w:highlight w:val="none"/>
                <w:lang w:val="en-US"/>
              </w:rPr>
            </w:pPr>
            <w:r>
              <w:rPr>
                <w:rFonts w:hint="eastAsia" w:ascii="宋体" w:hAnsi="宋体" w:eastAsia="宋体" w:cs="宋体"/>
                <w:color w:val="auto"/>
                <w:sz w:val="24"/>
                <w:szCs w:val="24"/>
                <w:highlight w:val="none"/>
              </w:rPr>
              <w:t>签发：</w:t>
            </w:r>
            <w:r>
              <w:rPr>
                <w:rFonts w:hint="eastAsia" w:ascii="宋体" w:hAnsi="宋体" w:cs="宋体"/>
                <w:color w:val="auto"/>
                <w:sz w:val="24"/>
                <w:szCs w:val="24"/>
                <w:highlight w:val="none"/>
                <w:lang w:val="en-US" w:eastAsia="zh-CN"/>
              </w:rPr>
              <w:t>张秋杰</w:t>
            </w:r>
          </w:p>
        </w:tc>
      </w:tr>
      <w:tr w14:paraId="0F0B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520" w:type="dxa"/>
            <w:noWrap w:val="0"/>
            <w:vAlign w:val="center"/>
          </w:tcPr>
          <w:p w14:paraId="21EB6803">
            <w:pPr>
              <w:spacing w:line="360"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审核：</w:t>
            </w:r>
            <w:r>
              <w:rPr>
                <w:rFonts w:hint="eastAsia" w:ascii="宋体" w:hAnsi="宋体" w:cs="宋体"/>
                <w:color w:val="auto"/>
                <w:sz w:val="24"/>
                <w:szCs w:val="24"/>
                <w:highlight w:val="none"/>
                <w:lang w:val="en-US" w:eastAsia="zh-CN"/>
              </w:rPr>
              <w:t>戴旭</w:t>
            </w:r>
          </w:p>
        </w:tc>
        <w:tc>
          <w:tcPr>
            <w:tcW w:w="4560" w:type="dxa"/>
            <w:vMerge w:val="continue"/>
            <w:noWrap w:val="0"/>
            <w:vAlign w:val="center"/>
          </w:tcPr>
          <w:p w14:paraId="6B95E189">
            <w:pPr>
              <w:spacing w:line="360" w:lineRule="auto"/>
              <w:ind w:firstLine="480" w:firstLineChars="200"/>
              <w:rPr>
                <w:rFonts w:hint="eastAsia" w:ascii="仿宋" w:hAnsi="仿宋" w:eastAsia="仿宋"/>
                <w:color w:val="auto"/>
                <w:sz w:val="24"/>
                <w:szCs w:val="24"/>
                <w:highlight w:val="none"/>
              </w:rPr>
            </w:pPr>
          </w:p>
        </w:tc>
        <w:tc>
          <w:tcPr>
            <w:tcW w:w="2340" w:type="dxa"/>
            <w:noWrap w:val="0"/>
            <w:vAlign w:val="center"/>
          </w:tcPr>
          <w:p w14:paraId="447218F4">
            <w:pPr>
              <w:spacing w:line="360" w:lineRule="auto"/>
              <w:jc w:val="both"/>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日期：</w:t>
            </w:r>
            <w:r>
              <w:rPr>
                <w:rFonts w:hint="eastAsia" w:ascii="宋体" w:hAnsi="宋体" w:cs="宋体"/>
                <w:color w:val="auto"/>
                <w:sz w:val="24"/>
                <w:szCs w:val="24"/>
                <w:highlight w:val="none"/>
                <w:lang w:eastAsia="zh-CN"/>
              </w:rPr>
              <w:t>2026.3.5</w:t>
            </w:r>
          </w:p>
        </w:tc>
      </w:tr>
      <w:tr w14:paraId="691F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9420" w:type="dxa"/>
            <w:gridSpan w:val="3"/>
            <w:noWrap w:val="0"/>
            <w:vAlign w:val="center"/>
          </w:tcPr>
          <w:p w14:paraId="22105690">
            <w:pPr>
              <w:spacing w:line="360" w:lineRule="auto"/>
              <w:ind w:firstLine="480" w:firstLineChars="200"/>
              <w:jc w:val="center"/>
              <w:rPr>
                <w:rFonts w:hint="eastAsia" w:ascii="仿宋" w:hAnsi="仿宋" w:eastAsia="仿宋"/>
                <w:color w:val="auto"/>
                <w:sz w:val="24"/>
                <w:szCs w:val="24"/>
                <w:highlight w:val="none"/>
                <w:lang w:eastAsia="zh-CN"/>
              </w:rPr>
            </w:pPr>
            <w:r>
              <w:rPr>
                <w:rFonts w:hint="eastAsia" w:ascii="宋体" w:hAnsi="宋体" w:eastAsia="宋体" w:cs="宋体"/>
                <w:color w:val="auto"/>
                <w:sz w:val="24"/>
                <w:szCs w:val="24"/>
                <w:highlight w:val="none"/>
                <w:lang w:eastAsia="zh-CN"/>
              </w:rPr>
              <w:t>标题：高</w:t>
            </w:r>
            <w:r>
              <w:rPr>
                <w:rFonts w:hint="eastAsia" w:ascii="宋体" w:hAnsi="宋体" w:eastAsia="宋体" w:cs="宋体"/>
                <w:color w:val="auto"/>
                <w:sz w:val="24"/>
                <w:szCs w:val="24"/>
                <w:highlight w:val="none"/>
                <w:lang w:val="en-US" w:eastAsia="zh-CN"/>
              </w:rPr>
              <w:t>处作业</w:t>
            </w:r>
            <w:r>
              <w:rPr>
                <w:rFonts w:hint="eastAsia" w:ascii="宋体" w:hAnsi="宋体" w:eastAsia="宋体" w:cs="宋体"/>
                <w:color w:val="auto"/>
                <w:sz w:val="24"/>
                <w:szCs w:val="24"/>
                <w:highlight w:val="none"/>
                <w:lang w:eastAsia="zh-CN"/>
              </w:rPr>
              <w:t>事故应急预案</w:t>
            </w:r>
          </w:p>
        </w:tc>
      </w:tr>
      <w:tr w14:paraId="32E36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4" w:hRule="atLeast"/>
          <w:jc w:val="center"/>
        </w:trPr>
        <w:tc>
          <w:tcPr>
            <w:tcW w:w="9420" w:type="dxa"/>
            <w:gridSpan w:val="3"/>
            <w:noWrap w:val="0"/>
            <w:vAlign w:val="center"/>
          </w:tcPr>
          <w:p w14:paraId="64E08EE9">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一、目的</w:t>
            </w:r>
          </w:p>
          <w:p w14:paraId="73115333">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确保在</w:t>
            </w:r>
            <w:r>
              <w:rPr>
                <w:rFonts w:hint="eastAsia" w:ascii="宋体" w:hAnsi="宋体" w:cs="宋体"/>
                <w:color w:val="auto"/>
                <w:sz w:val="24"/>
                <w:szCs w:val="24"/>
                <w:highlight w:val="none"/>
                <w:lang w:eastAsia="zh-CN"/>
              </w:rPr>
              <w:t>冷轧厂2030单元三台行车电气系统改造</w:t>
            </w:r>
            <w:r>
              <w:rPr>
                <w:rFonts w:hint="eastAsia" w:ascii="宋体" w:hAnsi="宋体" w:eastAsia="宋体" w:cs="宋体"/>
                <w:color w:val="auto"/>
                <w:sz w:val="24"/>
                <w:szCs w:val="24"/>
                <w:highlight w:val="none"/>
                <w:lang w:eastAsia="zh-CN"/>
              </w:rPr>
              <w:t>工程项目施工中发生高处</w:t>
            </w:r>
            <w:r>
              <w:rPr>
                <w:rFonts w:hint="eastAsia" w:ascii="宋体" w:hAnsi="宋体" w:eastAsia="宋体" w:cs="宋体"/>
                <w:color w:val="auto"/>
                <w:sz w:val="24"/>
                <w:szCs w:val="24"/>
                <w:highlight w:val="none"/>
                <w:lang w:val="en-US" w:eastAsia="zh-CN"/>
              </w:rPr>
              <w:t>作业事故</w:t>
            </w:r>
            <w:r>
              <w:rPr>
                <w:rFonts w:hint="eastAsia" w:ascii="宋体" w:hAnsi="宋体" w:eastAsia="宋体" w:cs="宋体"/>
                <w:color w:val="auto"/>
                <w:sz w:val="24"/>
                <w:szCs w:val="24"/>
                <w:highlight w:val="none"/>
                <w:lang w:eastAsia="zh-CN"/>
              </w:rPr>
              <w:t xml:space="preserve">以后，能迅速有效地开展抢救工作，最大限度降低员工及相关方生命安全风险，特制定本预案。     </w:t>
            </w:r>
          </w:p>
          <w:p w14:paraId="6D17A6A2">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二、组织机构及职责</w:t>
            </w:r>
          </w:p>
          <w:p w14:paraId="3AEF666F">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成立应急响应指挥及协调小组。</w:t>
            </w:r>
          </w:p>
          <w:p w14:paraId="0499EA4F">
            <w:pPr>
              <w:widowControl w:val="0"/>
              <w:spacing w:line="240" w:lineRule="auto"/>
              <w:ind w:firstLine="600" w:firstLineChars="250"/>
              <w:jc w:val="both"/>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kern w:val="2"/>
                <w:sz w:val="24"/>
                <w:szCs w:val="24"/>
                <w:highlight w:val="none"/>
                <w:lang w:eastAsia="zh-CN" w:bidi="ar-SA"/>
              </w:rPr>
              <w:t>组长：</w:t>
            </w:r>
            <w:r>
              <w:rPr>
                <w:rFonts w:hint="eastAsia" w:ascii="宋体" w:hAnsi="宋体" w:cs="宋体"/>
                <w:color w:val="auto"/>
                <w:kern w:val="2"/>
                <w:sz w:val="24"/>
                <w:szCs w:val="24"/>
                <w:highlight w:val="none"/>
                <w:lang w:val="en-US" w:eastAsia="zh-CN" w:bidi="ar-SA"/>
              </w:rPr>
              <w:t>张秋杰</w:t>
            </w:r>
            <w:r>
              <w:rPr>
                <w:rFonts w:hint="eastAsia" w:ascii="宋体" w:hAnsi="宋体" w:eastAsia="宋体" w:cs="宋体"/>
                <w:color w:val="auto"/>
                <w:kern w:val="2"/>
                <w:sz w:val="24"/>
                <w:szCs w:val="24"/>
                <w:highlight w:val="none"/>
                <w:lang w:eastAsia="zh-CN" w:bidi="ar-SA"/>
              </w:rPr>
              <w:t xml:space="preserve"> </w:t>
            </w:r>
          </w:p>
          <w:p w14:paraId="0685220E">
            <w:pPr>
              <w:widowControl w:val="0"/>
              <w:spacing w:line="240" w:lineRule="auto"/>
              <w:ind w:firstLine="600" w:firstLineChars="250"/>
              <w:jc w:val="both"/>
              <w:rPr>
                <w:rFonts w:hint="default" w:ascii="宋体" w:hAnsi="宋体" w:eastAsia="宋体" w:cs="宋体"/>
                <w:b/>
                <w:bCs/>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eastAsia="zh-CN" w:bidi="ar-SA"/>
              </w:rPr>
              <w:t>组员：</w:t>
            </w:r>
            <w:r>
              <w:rPr>
                <w:rFonts w:hint="eastAsia" w:ascii="宋体" w:hAnsi="宋体" w:cs="宋体"/>
                <w:color w:val="auto"/>
                <w:kern w:val="2"/>
                <w:sz w:val="24"/>
                <w:szCs w:val="24"/>
                <w:highlight w:val="none"/>
                <w:lang w:val="en-US" w:eastAsia="zh-CN" w:bidi="ar-SA"/>
              </w:rPr>
              <w:t>戴旭</w:t>
            </w:r>
            <w:r>
              <w:rPr>
                <w:rFonts w:hint="eastAsia" w:ascii="宋体" w:hAnsi="宋体" w:eastAsia="宋体" w:cs="宋体"/>
                <w:color w:val="auto"/>
                <w:kern w:val="2"/>
                <w:sz w:val="24"/>
                <w:szCs w:val="24"/>
                <w:highlight w:val="none"/>
                <w:lang w:val="en-US" w:eastAsia="zh-CN" w:bidi="ar-SA"/>
              </w:rPr>
              <w:t xml:space="preserve"> 谢建明 </w:t>
            </w:r>
            <w:r>
              <w:rPr>
                <w:rFonts w:hint="eastAsia" w:ascii="宋体" w:hAnsi="宋体" w:cs="宋体"/>
                <w:color w:val="auto"/>
                <w:kern w:val="2"/>
                <w:sz w:val="24"/>
                <w:szCs w:val="24"/>
                <w:highlight w:val="none"/>
                <w:lang w:val="en-US" w:eastAsia="zh-CN" w:bidi="ar-SA"/>
              </w:rPr>
              <w:t>尚海丰</w:t>
            </w:r>
          </w:p>
          <w:p w14:paraId="431073F6">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具体分工如下：</w:t>
            </w:r>
          </w:p>
          <w:p w14:paraId="454A986E">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1、</w:t>
            </w:r>
            <w:r>
              <w:rPr>
                <w:rFonts w:hint="eastAsia" w:ascii="宋体" w:hAnsi="宋体" w:cs="宋体"/>
                <w:color w:val="auto"/>
                <w:sz w:val="24"/>
                <w:szCs w:val="24"/>
                <w:highlight w:val="none"/>
                <w:lang w:val="en-US" w:eastAsia="zh-CN"/>
              </w:rPr>
              <w:t>张秋杰：</w:t>
            </w:r>
            <w:r>
              <w:rPr>
                <w:rFonts w:hint="eastAsia" w:ascii="宋体" w:hAnsi="宋体" w:eastAsia="宋体" w:cs="宋体"/>
                <w:color w:val="auto"/>
                <w:sz w:val="24"/>
                <w:szCs w:val="24"/>
                <w:highlight w:val="none"/>
                <w:lang w:eastAsia="zh-CN"/>
              </w:rPr>
              <w:t>负责现场,任务是掌握了解事故情况,组织现场抢救。</w:t>
            </w:r>
          </w:p>
          <w:p w14:paraId="470704B0">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2、</w:t>
            </w:r>
            <w:r>
              <w:rPr>
                <w:rFonts w:hint="eastAsia" w:ascii="宋体" w:hAnsi="宋体" w:cs="宋体"/>
                <w:color w:val="auto"/>
                <w:sz w:val="24"/>
                <w:szCs w:val="24"/>
                <w:highlight w:val="none"/>
                <w:lang w:eastAsia="zh-CN"/>
              </w:rPr>
              <w:t>戴旭</w:t>
            </w:r>
            <w:r>
              <w:rPr>
                <w:rFonts w:hint="eastAsia" w:ascii="宋体" w:hAnsi="宋体" w:eastAsia="宋体" w:cs="宋体"/>
                <w:color w:val="auto"/>
                <w:sz w:val="24"/>
                <w:szCs w:val="24"/>
                <w:highlight w:val="none"/>
                <w:lang w:eastAsia="zh-CN"/>
              </w:rPr>
              <w:t>：负责联络，任务是根据指挥小组命令，及时布置现场抢救。</w:t>
            </w:r>
          </w:p>
          <w:p w14:paraId="232D0058">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3、</w:t>
            </w:r>
            <w:r>
              <w:rPr>
                <w:rFonts w:hint="eastAsia" w:ascii="宋体" w:hAnsi="宋体" w:cs="宋体"/>
                <w:color w:val="auto"/>
                <w:sz w:val="24"/>
                <w:szCs w:val="24"/>
                <w:highlight w:val="none"/>
                <w:lang w:val="en-US" w:eastAsia="zh-CN"/>
              </w:rPr>
              <w:t>尚海丰</w:t>
            </w:r>
            <w:r>
              <w:rPr>
                <w:rFonts w:hint="eastAsia" w:ascii="宋体" w:hAnsi="宋体" w:eastAsia="宋体" w:cs="宋体"/>
                <w:color w:val="auto"/>
                <w:sz w:val="24"/>
                <w:szCs w:val="24"/>
                <w:highlight w:val="none"/>
                <w:lang w:eastAsia="zh-CN"/>
              </w:rPr>
              <w:t>：负责维持现场秩序，做好当事人、周围人员的问讯记录。</w:t>
            </w:r>
          </w:p>
          <w:p w14:paraId="0C3F92B0">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4、</w:t>
            </w:r>
            <w:r>
              <w:rPr>
                <w:rFonts w:hint="eastAsia" w:ascii="宋体" w:hAnsi="宋体" w:eastAsia="宋体" w:cs="宋体"/>
                <w:b w:val="0"/>
                <w:bCs w:val="0"/>
                <w:color w:val="auto"/>
                <w:sz w:val="24"/>
                <w:szCs w:val="24"/>
                <w:highlight w:val="none"/>
                <w:lang w:eastAsia="zh-CN"/>
              </w:rPr>
              <w:t>谢建明</w:t>
            </w:r>
            <w:r>
              <w:rPr>
                <w:rFonts w:hint="eastAsia" w:ascii="宋体" w:hAnsi="宋体" w:eastAsia="宋体" w:cs="宋体"/>
                <w:color w:val="auto"/>
                <w:sz w:val="24"/>
                <w:szCs w:val="24"/>
                <w:highlight w:val="none"/>
                <w:lang w:eastAsia="zh-CN"/>
              </w:rPr>
              <w:t>：负责妥善处理善后工作，负责保持与当地相关上级部门的沟通联系。</w:t>
            </w:r>
          </w:p>
          <w:p w14:paraId="59F54DE9">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三、高处</w:t>
            </w:r>
            <w:r>
              <w:rPr>
                <w:rFonts w:hint="eastAsia" w:ascii="宋体" w:hAnsi="宋体" w:eastAsia="宋体" w:cs="宋体"/>
                <w:color w:val="auto"/>
                <w:sz w:val="24"/>
                <w:szCs w:val="24"/>
                <w:highlight w:val="none"/>
                <w:lang w:val="en-US" w:eastAsia="zh-CN"/>
              </w:rPr>
              <w:t>作业</w:t>
            </w:r>
            <w:r>
              <w:rPr>
                <w:rFonts w:hint="eastAsia" w:ascii="宋体" w:hAnsi="宋体" w:eastAsia="宋体" w:cs="宋体"/>
                <w:color w:val="auto"/>
                <w:sz w:val="24"/>
                <w:szCs w:val="24"/>
                <w:highlight w:val="none"/>
                <w:lang w:eastAsia="zh-CN"/>
              </w:rPr>
              <w:t>事故应急措施</w:t>
            </w:r>
          </w:p>
          <w:p w14:paraId="1CA66234">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1、迅速将伤员就地检查伤势情况，若伤及脊椎或颈部时，不得移动伤员，应拨打急救电话26644120。</w:t>
            </w:r>
          </w:p>
          <w:p w14:paraId="383B8133">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2、保持呼吸通畅，若发现窒息者，应及时解除其呼吸道梗塞和呼吸机能障碍，应立即解开伤员衣领，消除伤员口鼻、咽、喉部的异物、血块、分泌物、呕吐物等进行人工呼吸抢救。</w:t>
            </w:r>
          </w:p>
          <w:p w14:paraId="499D63D2">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3、有效止血，包扎伤口。</w:t>
            </w:r>
          </w:p>
          <w:p w14:paraId="3133392E">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4、视其伤情不重时，应迅速将伤员移至安全地带或等待简单处理后去医院检查。</w:t>
            </w:r>
          </w:p>
          <w:p w14:paraId="16983307">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5、伤员有骨折，关节伤、肢体挤压伤，大块软组织伤都要固定。</w:t>
            </w:r>
          </w:p>
          <w:p w14:paraId="57706BC6">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6、若伤员有断肢情况发生应尽量用干净的干布（灭菌敷料）包裹装入塑料袋内，随伤员一起转送。</w:t>
            </w:r>
          </w:p>
          <w:p w14:paraId="1A0B69AD">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7、预防感染、止痛，可以给伤员用抗生素和止痛剂。</w:t>
            </w:r>
          </w:p>
          <w:p w14:paraId="5AEFB02E">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8、记录伤情，现场救护人员应边抢救边记录伤员的受伤机制，受伤部位，受伤程度等第一手资料。</w:t>
            </w:r>
          </w:p>
          <w:p w14:paraId="656B88F3">
            <w:pPr>
              <w:widowControl w:val="0"/>
              <w:spacing w:line="240" w:lineRule="auto"/>
              <w:jc w:val="both"/>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四</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kern w:val="2"/>
                <w:sz w:val="24"/>
                <w:szCs w:val="24"/>
                <w:highlight w:val="none"/>
                <w:lang w:eastAsia="zh-CN" w:bidi="ar-SA"/>
              </w:rPr>
              <w:t>人员撤离应急措施</w:t>
            </w:r>
          </w:p>
          <w:p w14:paraId="324E88BD">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1、严禁在安全通道、安全出口、疏散通道上堆放杂物，保证其畅通无阻。</w:t>
            </w:r>
          </w:p>
          <w:p w14:paraId="79BA717D">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2、明确与应急工作相关联的单位或人员通信联系方式、方法，确保信息畅通。</w:t>
            </w:r>
          </w:p>
          <w:p w14:paraId="0F848ABC">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（1）明确应急成员电话号码；</w:t>
            </w:r>
          </w:p>
          <w:p w14:paraId="60F33060">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（2）应配备足够数量的联系电话并确保通信畅通；</w:t>
            </w:r>
          </w:p>
          <w:p w14:paraId="71504DAC">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（3）作业时确保对讲机、手机等通讯工具完好且信号畅通。</w:t>
            </w:r>
          </w:p>
          <w:p w14:paraId="04210025">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3、遇突发情况需作业人员撤离时，应采取如下措施：</w:t>
            </w:r>
          </w:p>
          <w:p w14:paraId="0B237E75">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（1）项目部按照各级人员职责做配合人员撤离的应急工作；</w:t>
            </w:r>
          </w:p>
          <w:p w14:paraId="7F5C82D4">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（2）停止一切现场作业活动；</w:t>
            </w:r>
          </w:p>
          <w:p w14:paraId="44D0D34C">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（3）现场与应急工作无关的人员立即离开现场，以确保应急工作的开展。</w:t>
            </w:r>
          </w:p>
          <w:p w14:paraId="329D6B91">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五</w:t>
            </w:r>
            <w:r>
              <w:rPr>
                <w:rFonts w:hint="eastAsia" w:ascii="宋体" w:hAnsi="宋体" w:eastAsia="宋体" w:cs="宋体"/>
                <w:color w:val="auto"/>
                <w:sz w:val="24"/>
                <w:szCs w:val="24"/>
                <w:highlight w:val="none"/>
                <w:lang w:eastAsia="zh-CN"/>
              </w:rPr>
              <w:t>、应急物资</w:t>
            </w:r>
          </w:p>
          <w:p w14:paraId="106EE9AF">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常备物资：消毒用品、急救物品、急救箱。各类灭火器等救火物资，施工负责人作业前检查确认并签字。</w:t>
            </w:r>
          </w:p>
          <w:p w14:paraId="17FDE40F">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六</w:t>
            </w:r>
            <w:r>
              <w:rPr>
                <w:rFonts w:hint="eastAsia" w:ascii="宋体" w:hAnsi="宋体" w:eastAsia="宋体" w:cs="宋体"/>
                <w:color w:val="auto"/>
                <w:sz w:val="24"/>
                <w:szCs w:val="24"/>
                <w:highlight w:val="none"/>
                <w:lang w:eastAsia="zh-CN"/>
              </w:rPr>
              <w:t>、通讯联系</w:t>
            </w:r>
          </w:p>
          <w:p w14:paraId="02869212">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厂内火警：</w:t>
            </w:r>
            <w:r>
              <w:rPr>
                <w:rFonts w:hint="eastAsia" w:ascii="宋体" w:hAnsi="宋体" w:eastAsia="宋体" w:cs="宋体"/>
                <w:color w:val="auto"/>
                <w:sz w:val="24"/>
                <w:szCs w:val="24"/>
                <w:highlight w:val="none"/>
                <w:lang w:val="en-US" w:eastAsia="zh-CN"/>
              </w:rPr>
              <w:t>26644</w:t>
            </w:r>
            <w:r>
              <w:rPr>
                <w:rFonts w:hint="eastAsia" w:ascii="宋体" w:hAnsi="宋体" w:eastAsia="宋体" w:cs="宋体"/>
                <w:color w:val="auto"/>
                <w:sz w:val="24"/>
                <w:szCs w:val="24"/>
                <w:highlight w:val="none"/>
                <w:lang w:eastAsia="zh-CN"/>
              </w:rPr>
              <w:t>119 救护：26644120 煤气：26644149</w:t>
            </w:r>
          </w:p>
          <w:p w14:paraId="50BCCCFA">
            <w:pPr>
              <w:spacing w:line="240" w:lineRule="auto"/>
              <w:ind w:firstLine="1200" w:firstLineChars="500"/>
              <w:rPr>
                <w:rFonts w:hint="default" w:ascii="宋体" w:hAnsi="宋体" w:eastAsia="宋体" w:cs="宋体"/>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eastAsia="zh-CN" w:bidi="ar-SA"/>
              </w:rPr>
              <w:t xml:space="preserve">现场负责人：  </w:t>
            </w:r>
            <w:r>
              <w:rPr>
                <w:rFonts w:hint="eastAsia" w:ascii="宋体" w:hAnsi="宋体" w:cs="宋体"/>
                <w:color w:val="auto"/>
                <w:kern w:val="2"/>
                <w:sz w:val="24"/>
                <w:szCs w:val="24"/>
                <w:highlight w:val="none"/>
                <w:lang w:val="en-US" w:eastAsia="zh-CN" w:bidi="ar-SA"/>
              </w:rPr>
              <w:t>张秋杰</w:t>
            </w:r>
            <w:r>
              <w:rPr>
                <w:rFonts w:hint="eastAsia" w:ascii="宋体" w:hAnsi="宋体" w:eastAsia="宋体" w:cs="宋体"/>
                <w:color w:val="auto"/>
                <w:kern w:val="2"/>
                <w:sz w:val="24"/>
                <w:szCs w:val="24"/>
                <w:highlight w:val="none"/>
                <w:lang w:eastAsia="zh-CN" w:bidi="ar-SA"/>
              </w:rPr>
              <w:t xml:space="preserve">       手机：13</w:t>
            </w:r>
            <w:r>
              <w:rPr>
                <w:rFonts w:hint="eastAsia" w:ascii="宋体" w:hAnsi="宋体" w:cs="宋体"/>
                <w:color w:val="auto"/>
                <w:kern w:val="2"/>
                <w:sz w:val="24"/>
                <w:szCs w:val="24"/>
                <w:highlight w:val="none"/>
                <w:lang w:val="en-US" w:eastAsia="zh-CN" w:bidi="ar-SA"/>
              </w:rPr>
              <w:t>761790743</w:t>
            </w:r>
          </w:p>
          <w:p w14:paraId="63D105E3">
            <w:pPr>
              <w:spacing w:line="240" w:lineRule="auto"/>
              <w:ind w:firstLine="1200" w:firstLineChars="500"/>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kern w:val="2"/>
                <w:sz w:val="24"/>
                <w:szCs w:val="24"/>
                <w:highlight w:val="none"/>
                <w:lang w:eastAsia="zh-CN" w:bidi="ar-SA"/>
              </w:rPr>
              <w:t xml:space="preserve">              </w:t>
            </w:r>
          </w:p>
          <w:p w14:paraId="6D34A7F9">
            <w:pPr>
              <w:spacing w:line="240" w:lineRule="auto"/>
              <w:ind w:firstLine="1200" w:firstLineChars="500"/>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kern w:val="2"/>
                <w:sz w:val="24"/>
                <w:szCs w:val="24"/>
                <w:highlight w:val="none"/>
                <w:lang w:eastAsia="zh-CN" w:bidi="ar-SA"/>
              </w:rPr>
              <w:t xml:space="preserve">管理人员：    </w:t>
            </w:r>
            <w:r>
              <w:rPr>
                <w:rFonts w:hint="eastAsia" w:ascii="宋体" w:hAnsi="宋体" w:cs="宋体"/>
                <w:color w:val="auto"/>
                <w:kern w:val="2"/>
                <w:sz w:val="24"/>
                <w:szCs w:val="24"/>
                <w:highlight w:val="none"/>
                <w:lang w:eastAsia="zh-CN" w:bidi="ar-SA"/>
              </w:rPr>
              <w:t>戴旭</w:t>
            </w:r>
            <w:r>
              <w:rPr>
                <w:rFonts w:hint="eastAsia" w:ascii="宋体" w:hAnsi="宋体" w:eastAsia="宋体" w:cs="宋体"/>
                <w:color w:val="auto"/>
                <w:kern w:val="2"/>
                <w:sz w:val="24"/>
                <w:szCs w:val="24"/>
                <w:highlight w:val="none"/>
                <w:lang w:eastAsia="zh-CN" w:bidi="ar-SA"/>
              </w:rPr>
              <w:t xml:space="preserve">   </w:t>
            </w:r>
            <w:r>
              <w:rPr>
                <w:rFonts w:hint="eastAsia" w:ascii="宋体" w:hAnsi="宋体" w:eastAsia="宋体" w:cs="宋体"/>
                <w:color w:val="auto"/>
                <w:kern w:val="2"/>
                <w:sz w:val="24"/>
                <w:szCs w:val="24"/>
                <w:highlight w:val="none"/>
                <w:lang w:val="en-US" w:eastAsia="zh-CN" w:bidi="ar-SA"/>
              </w:rPr>
              <w:t xml:space="preserve">  </w:t>
            </w:r>
            <w:r>
              <w:rPr>
                <w:rFonts w:hint="eastAsia" w:ascii="宋体" w:hAnsi="宋体" w:eastAsia="宋体" w:cs="宋体"/>
                <w:color w:val="auto"/>
                <w:kern w:val="2"/>
                <w:sz w:val="24"/>
                <w:szCs w:val="24"/>
                <w:highlight w:val="none"/>
                <w:lang w:eastAsia="zh-CN" w:bidi="ar-SA"/>
              </w:rPr>
              <w:t xml:space="preserve">    手机：13816365287</w:t>
            </w:r>
          </w:p>
          <w:p w14:paraId="773CE8DC">
            <w:pPr>
              <w:spacing w:line="240" w:lineRule="auto"/>
              <w:ind w:firstLine="2880" w:firstLineChars="1200"/>
              <w:jc w:val="both"/>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sz w:val="24"/>
                <w:szCs w:val="24"/>
                <w:highlight w:val="none"/>
                <w:lang w:eastAsia="zh-CN"/>
              </w:rPr>
              <w:t xml:space="preserve">谢建明       </w:t>
            </w:r>
            <w:r>
              <w:rPr>
                <w:rFonts w:hint="eastAsia" w:ascii="宋体" w:hAnsi="宋体" w:eastAsia="宋体" w:cs="宋体"/>
                <w:color w:val="auto"/>
                <w:kern w:val="2"/>
                <w:sz w:val="24"/>
                <w:szCs w:val="24"/>
                <w:highlight w:val="none"/>
                <w:lang w:eastAsia="zh-CN" w:bidi="ar-SA"/>
              </w:rPr>
              <w:t>手机：13636630901</w:t>
            </w:r>
          </w:p>
          <w:p w14:paraId="510B2FB8">
            <w:pPr>
              <w:jc w:val="center"/>
              <w:rPr>
                <w:rFonts w:hint="default" w:ascii="宋体" w:hAnsi="宋体" w:eastAsia="宋体" w:cs="宋体"/>
                <w:sz w:val="18"/>
                <w:szCs w:val="18"/>
                <w:lang w:val="en-US" w:eastAsia="zh-CN"/>
              </w:rPr>
            </w:pPr>
            <w:r>
              <w:rPr>
                <w:rFonts w:hint="eastAsia" w:ascii="宋体" w:hAnsi="宋体" w:cs="宋体"/>
                <w:color w:val="auto"/>
                <w:kern w:val="2"/>
                <w:sz w:val="24"/>
                <w:szCs w:val="24"/>
                <w:highlight w:val="none"/>
                <w:lang w:val="en-US" w:eastAsia="zh-CN" w:bidi="ar-SA"/>
              </w:rPr>
              <w:t xml:space="preserve"> 尚海丰  </w:t>
            </w:r>
            <w:r>
              <w:rPr>
                <w:rFonts w:hint="eastAsia" w:ascii="宋体" w:hAnsi="宋体" w:eastAsia="宋体" w:cs="宋体"/>
                <w:color w:val="auto"/>
                <w:kern w:val="2"/>
                <w:sz w:val="24"/>
                <w:szCs w:val="24"/>
                <w:highlight w:val="none"/>
                <w:lang w:eastAsia="zh-CN" w:bidi="ar-SA"/>
              </w:rPr>
              <w:t xml:space="preserve">     </w:t>
            </w:r>
            <w:r>
              <w:rPr>
                <w:rFonts w:hint="eastAsia" w:ascii="宋体" w:hAnsi="宋体" w:eastAsia="宋体" w:cs="宋体"/>
                <w:color w:val="auto"/>
                <w:kern w:val="2"/>
                <w:sz w:val="24"/>
                <w:szCs w:val="24"/>
                <w:highlight w:val="none"/>
                <w:lang w:val="en-US" w:eastAsia="zh-CN" w:bidi="ar-SA"/>
              </w:rPr>
              <w:t xml:space="preserve">  </w:t>
            </w:r>
            <w:r>
              <w:rPr>
                <w:rFonts w:hint="eastAsia" w:ascii="宋体" w:hAnsi="宋体" w:eastAsia="宋体" w:cs="宋体"/>
                <w:color w:val="auto"/>
                <w:kern w:val="2"/>
                <w:sz w:val="24"/>
                <w:szCs w:val="24"/>
                <w:highlight w:val="none"/>
                <w:lang w:eastAsia="zh-CN" w:bidi="ar-SA"/>
              </w:rPr>
              <w:t>手机：</w:t>
            </w:r>
            <w:r>
              <w:rPr>
                <w:rFonts w:hint="eastAsia" w:ascii="宋体" w:hAnsi="宋体" w:eastAsia="宋体" w:cs="宋体"/>
                <w:color w:val="auto"/>
                <w:kern w:val="2"/>
                <w:sz w:val="24"/>
                <w:szCs w:val="24"/>
                <w:highlight w:val="none"/>
                <w:lang w:val="en-US" w:eastAsia="zh-CN" w:bidi="ar-SA"/>
              </w:rPr>
              <w:t>15921527180</w:t>
            </w:r>
          </w:p>
          <w:p w14:paraId="6A7D23E3">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七</w:t>
            </w:r>
            <w:r>
              <w:rPr>
                <w:rFonts w:hint="eastAsia" w:ascii="宋体" w:hAnsi="宋体" w:eastAsia="宋体" w:cs="宋体"/>
                <w:color w:val="auto"/>
                <w:sz w:val="24"/>
                <w:szCs w:val="24"/>
                <w:highlight w:val="none"/>
                <w:lang w:eastAsia="zh-CN"/>
              </w:rPr>
              <w:t>、注意事项</w:t>
            </w:r>
          </w:p>
          <w:p w14:paraId="4FB78723">
            <w:pPr>
              <w:spacing w:line="240" w:lineRule="auto"/>
              <w:ind w:left="479" w:leftChars="228"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1、事故发生时组织现场人员进行抢救，视情况拨打急救电话和马上通知有关负责人。</w:t>
            </w:r>
          </w:p>
          <w:p w14:paraId="66474D10">
            <w:pPr>
              <w:spacing w:line="240" w:lineRule="auto"/>
              <w:ind w:left="479" w:leftChars="228"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2、重伤员运送应用担架，腹部创伤、骨折等损伤者，应用卧位运送；胸部伤者一般取半卧位，颅脑损伤者一般取仰卧偏头或侧卧位，以免呕吐误吸。</w:t>
            </w:r>
          </w:p>
          <w:p w14:paraId="32338A26">
            <w:pPr>
              <w:spacing w:line="240" w:lineRule="auto"/>
              <w:ind w:left="479" w:leftChars="228"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3、注意保护好事故现场，抢救工作需移动现场时，必须做好标记。</w:t>
            </w:r>
          </w:p>
          <w:p w14:paraId="6242576F">
            <w:pPr>
              <w:pStyle w:val="2"/>
              <w:rPr>
                <w:rFonts w:hint="default"/>
                <w:highlight w:val="none"/>
                <w:lang w:val="en-US" w:eastAsia="zh-CN"/>
              </w:rPr>
            </w:pPr>
            <w:r>
              <w:rPr>
                <w:rFonts w:hint="eastAsia" w:ascii="宋体" w:hAnsi="宋体" w:cs="宋体"/>
                <w:color w:val="auto"/>
                <w:sz w:val="24"/>
                <w:szCs w:val="24"/>
                <w:highlight w:val="none"/>
                <w:lang w:val="en-US" w:eastAsia="zh-CN"/>
              </w:rPr>
              <w:t xml:space="preserve">        4、急救接应点:27号，消防接应点：纬五路2030区域6-4#门。</w:t>
            </w:r>
          </w:p>
          <w:p w14:paraId="262A20FC">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八</w:t>
            </w:r>
            <w:r>
              <w:rPr>
                <w:rFonts w:hint="eastAsia" w:ascii="宋体" w:hAnsi="宋体" w:eastAsia="宋体" w:cs="宋体"/>
                <w:color w:val="auto"/>
                <w:sz w:val="24"/>
                <w:szCs w:val="24"/>
                <w:highlight w:val="none"/>
                <w:lang w:eastAsia="zh-CN"/>
              </w:rPr>
              <w:t>、附录</w:t>
            </w:r>
          </w:p>
          <w:p w14:paraId="47C537BC">
            <w:pPr>
              <w:tabs>
                <w:tab w:val="left" w:pos="540"/>
              </w:tabs>
              <w:spacing w:line="240" w:lineRule="auto"/>
              <w:ind w:firstLine="480" w:firstLineChars="200"/>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上海市工伤事故急救医院清单</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2"/>
              <w:gridCol w:w="2460"/>
              <w:gridCol w:w="2222"/>
              <w:gridCol w:w="2222"/>
            </w:tblGrid>
            <w:tr w14:paraId="60F44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1982" w:type="dxa"/>
                  <w:noWrap w:val="0"/>
                  <w:vAlign w:val="center"/>
                </w:tcPr>
                <w:p w14:paraId="3D50EF23">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医疗专长</w:t>
                  </w:r>
                </w:p>
              </w:tc>
              <w:tc>
                <w:tcPr>
                  <w:tcW w:w="2460" w:type="dxa"/>
                  <w:noWrap w:val="0"/>
                  <w:vAlign w:val="center"/>
                </w:tcPr>
                <w:p w14:paraId="0B01E867">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医院名称</w:t>
                  </w:r>
                </w:p>
              </w:tc>
              <w:tc>
                <w:tcPr>
                  <w:tcW w:w="2222" w:type="dxa"/>
                  <w:noWrap w:val="0"/>
                  <w:vAlign w:val="center"/>
                </w:tcPr>
                <w:p w14:paraId="501FF454">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地址</w:t>
                  </w:r>
                </w:p>
              </w:tc>
              <w:tc>
                <w:tcPr>
                  <w:tcW w:w="2222" w:type="dxa"/>
                  <w:noWrap w:val="0"/>
                  <w:vAlign w:val="center"/>
                </w:tcPr>
                <w:p w14:paraId="61A01772">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电话</w:t>
                  </w:r>
                </w:p>
              </w:tc>
            </w:tr>
            <w:tr w14:paraId="2DC37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1982" w:type="dxa"/>
                  <w:vMerge w:val="restart"/>
                  <w:noWrap w:val="0"/>
                  <w:vAlign w:val="center"/>
                </w:tcPr>
                <w:p w14:paraId="000E383E">
                  <w:pPr>
                    <w:tabs>
                      <w:tab w:val="left" w:pos="540"/>
                    </w:tabs>
                    <w:spacing w:line="240" w:lineRule="auto"/>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骨折</w:t>
                  </w:r>
                </w:p>
              </w:tc>
              <w:tc>
                <w:tcPr>
                  <w:tcW w:w="2460" w:type="dxa"/>
                  <w:noWrap w:val="0"/>
                  <w:vAlign w:val="center"/>
                </w:tcPr>
                <w:p w14:paraId="3E256FF0">
                  <w:pPr>
                    <w:tabs>
                      <w:tab w:val="left" w:pos="540"/>
                    </w:tabs>
                    <w:jc w:val="center"/>
                    <w:rPr>
                      <w:rFonts w:hint="eastAsia" w:ascii="宋体" w:hAnsi="宋体" w:eastAsia="宋体" w:cs="宋体"/>
                      <w:color w:val="auto"/>
                      <w:sz w:val="24"/>
                      <w:szCs w:val="24"/>
                      <w:highlight w:val="none"/>
                    </w:rPr>
                  </w:pPr>
                  <w:r>
                    <w:rPr>
                      <w:rFonts w:hint="eastAsia" w:ascii="宋体" w:hAnsi="宋体" w:eastAsia="宋体" w:cs="宋体"/>
                      <w:sz w:val="24"/>
                      <w:szCs w:val="24"/>
                    </w:rPr>
                    <w:t>宝山</w:t>
                  </w:r>
                  <w:r>
                    <w:rPr>
                      <w:rFonts w:hint="eastAsia" w:ascii="宋体" w:hAnsi="宋体" w:eastAsia="宋体" w:cs="宋体"/>
                      <w:sz w:val="24"/>
                      <w:szCs w:val="24"/>
                      <w:lang w:val="en-US" w:eastAsia="zh-CN"/>
                    </w:rPr>
                    <w:t>中西医结合</w:t>
                  </w:r>
                  <w:r>
                    <w:rPr>
                      <w:rFonts w:hint="eastAsia" w:ascii="宋体" w:hAnsi="宋体" w:eastAsia="宋体" w:cs="宋体"/>
                      <w:sz w:val="24"/>
                      <w:szCs w:val="24"/>
                    </w:rPr>
                    <w:t>医院</w:t>
                  </w:r>
                </w:p>
              </w:tc>
              <w:tc>
                <w:tcPr>
                  <w:tcW w:w="2222" w:type="dxa"/>
                  <w:noWrap w:val="0"/>
                  <w:vAlign w:val="center"/>
                </w:tcPr>
                <w:p w14:paraId="41455AEE">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友谊路181号</w:t>
                  </w:r>
                </w:p>
              </w:tc>
              <w:tc>
                <w:tcPr>
                  <w:tcW w:w="2222" w:type="dxa"/>
                  <w:noWrap w:val="0"/>
                  <w:vAlign w:val="center"/>
                </w:tcPr>
                <w:p w14:paraId="189C1F0A">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56601100</w:t>
                  </w:r>
                </w:p>
              </w:tc>
            </w:tr>
            <w:tr w14:paraId="6628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1982" w:type="dxa"/>
                  <w:vMerge w:val="continue"/>
                  <w:noWrap w:val="0"/>
                  <w:vAlign w:val="center"/>
                </w:tcPr>
                <w:p w14:paraId="5B4D899B">
                  <w:pPr>
                    <w:tabs>
                      <w:tab w:val="left" w:pos="540"/>
                    </w:tabs>
                    <w:spacing w:line="240" w:lineRule="auto"/>
                    <w:jc w:val="center"/>
                    <w:rPr>
                      <w:rFonts w:hint="eastAsia" w:ascii="宋体" w:hAnsi="宋体" w:eastAsia="宋体" w:cs="宋体"/>
                      <w:color w:val="auto"/>
                      <w:sz w:val="24"/>
                      <w:szCs w:val="24"/>
                      <w:highlight w:val="none"/>
                    </w:rPr>
                  </w:pPr>
                </w:p>
              </w:tc>
              <w:tc>
                <w:tcPr>
                  <w:tcW w:w="2460" w:type="dxa"/>
                  <w:noWrap w:val="0"/>
                  <w:vAlign w:val="center"/>
                </w:tcPr>
                <w:p w14:paraId="0ABF0BE5">
                  <w:pPr>
                    <w:tabs>
                      <w:tab w:val="left" w:pos="540"/>
                    </w:tabs>
                    <w:jc w:val="center"/>
                    <w:rPr>
                      <w:rFonts w:hint="eastAsia" w:ascii="宋体" w:hAnsi="宋体" w:eastAsia="宋体" w:cs="宋体"/>
                      <w:color w:val="auto"/>
                      <w:sz w:val="24"/>
                      <w:szCs w:val="24"/>
                      <w:highlight w:val="none"/>
                    </w:rPr>
                  </w:pPr>
                  <w:r>
                    <w:rPr>
                      <w:rFonts w:hint="eastAsia" w:ascii="宋体" w:hAnsi="宋体" w:eastAsia="宋体" w:cs="宋体"/>
                      <w:sz w:val="24"/>
                      <w:szCs w:val="24"/>
                      <w:lang w:eastAsia="zh-CN"/>
                    </w:rPr>
                    <w:t>第九人民</w:t>
                  </w:r>
                  <w:r>
                    <w:rPr>
                      <w:rFonts w:hint="eastAsia" w:ascii="宋体" w:hAnsi="宋体" w:eastAsia="宋体" w:cs="宋体"/>
                      <w:sz w:val="24"/>
                      <w:szCs w:val="24"/>
                    </w:rPr>
                    <w:t>医院</w:t>
                  </w:r>
                  <w:r>
                    <w:rPr>
                      <w:rFonts w:hint="eastAsia" w:ascii="宋体" w:hAnsi="宋体" w:eastAsia="宋体" w:cs="宋体"/>
                      <w:sz w:val="24"/>
                      <w:szCs w:val="24"/>
                      <w:lang w:eastAsia="zh-CN"/>
                    </w:rPr>
                    <w:t>（北部）</w:t>
                  </w:r>
                </w:p>
              </w:tc>
              <w:tc>
                <w:tcPr>
                  <w:tcW w:w="2222" w:type="dxa"/>
                  <w:noWrap w:val="0"/>
                  <w:vAlign w:val="center"/>
                </w:tcPr>
                <w:p w14:paraId="109EDBCE">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漠河路280号</w:t>
                  </w:r>
                </w:p>
              </w:tc>
              <w:tc>
                <w:tcPr>
                  <w:tcW w:w="2222" w:type="dxa"/>
                  <w:noWrap w:val="0"/>
                  <w:vAlign w:val="center"/>
                </w:tcPr>
                <w:p w14:paraId="3A460685">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56691101</w:t>
                  </w:r>
                </w:p>
              </w:tc>
            </w:tr>
            <w:tr w14:paraId="5EC30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1982" w:type="dxa"/>
                  <w:vMerge w:val="continue"/>
                  <w:noWrap w:val="0"/>
                  <w:vAlign w:val="center"/>
                </w:tcPr>
                <w:p w14:paraId="230E11D3">
                  <w:pPr>
                    <w:tabs>
                      <w:tab w:val="left" w:pos="540"/>
                    </w:tabs>
                    <w:spacing w:line="240" w:lineRule="auto"/>
                    <w:jc w:val="center"/>
                    <w:rPr>
                      <w:rFonts w:hint="eastAsia" w:ascii="宋体" w:hAnsi="宋体" w:eastAsia="宋体" w:cs="宋体"/>
                      <w:color w:val="auto"/>
                      <w:sz w:val="24"/>
                      <w:szCs w:val="24"/>
                      <w:highlight w:val="none"/>
                    </w:rPr>
                  </w:pPr>
                </w:p>
              </w:tc>
              <w:tc>
                <w:tcPr>
                  <w:tcW w:w="2460" w:type="dxa"/>
                  <w:noWrap w:val="0"/>
                  <w:vAlign w:val="center"/>
                </w:tcPr>
                <w:p w14:paraId="3EE82250">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市六医院</w:t>
                  </w:r>
                </w:p>
              </w:tc>
              <w:tc>
                <w:tcPr>
                  <w:tcW w:w="2222" w:type="dxa"/>
                  <w:noWrap w:val="0"/>
                  <w:vAlign w:val="center"/>
                </w:tcPr>
                <w:p w14:paraId="16685AFB">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宜山路600号</w:t>
                  </w:r>
                </w:p>
              </w:tc>
              <w:tc>
                <w:tcPr>
                  <w:tcW w:w="2222" w:type="dxa"/>
                  <w:noWrap w:val="0"/>
                  <w:vAlign w:val="center"/>
                </w:tcPr>
                <w:p w14:paraId="172C82B2">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64369181</w:t>
                  </w:r>
                </w:p>
              </w:tc>
            </w:tr>
            <w:tr w14:paraId="2C66F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1982" w:type="dxa"/>
                  <w:vMerge w:val="restart"/>
                  <w:noWrap w:val="0"/>
                  <w:vAlign w:val="center"/>
                </w:tcPr>
                <w:p w14:paraId="0CF2A37C">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烧伤、烫伤</w:t>
                  </w:r>
                </w:p>
              </w:tc>
              <w:tc>
                <w:tcPr>
                  <w:tcW w:w="2460" w:type="dxa"/>
                  <w:noWrap w:val="0"/>
                  <w:vAlign w:val="center"/>
                </w:tcPr>
                <w:p w14:paraId="1E825721">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吴淞医院</w:t>
                  </w:r>
                </w:p>
              </w:tc>
              <w:tc>
                <w:tcPr>
                  <w:tcW w:w="2222" w:type="dxa"/>
                  <w:noWrap w:val="0"/>
                  <w:vAlign w:val="center"/>
                </w:tcPr>
                <w:p w14:paraId="4302C05A">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同泰北路10</w:t>
                  </w:r>
                  <w:r>
                    <w:rPr>
                      <w:rFonts w:hint="eastAsia" w:ascii="宋体" w:hAnsi="宋体" w:eastAsia="宋体" w:cs="宋体"/>
                      <w:color w:val="auto"/>
                      <w:sz w:val="24"/>
                      <w:szCs w:val="24"/>
                      <w:highlight w:val="none"/>
                      <w:lang w:eastAsia="zh-CN"/>
                    </w:rPr>
                    <w:t>1</w:t>
                  </w:r>
                  <w:r>
                    <w:rPr>
                      <w:rFonts w:hint="eastAsia" w:ascii="宋体" w:hAnsi="宋体" w:eastAsia="宋体" w:cs="宋体"/>
                      <w:color w:val="auto"/>
                      <w:sz w:val="24"/>
                      <w:szCs w:val="24"/>
                      <w:highlight w:val="none"/>
                    </w:rPr>
                    <w:t>号</w:t>
                  </w:r>
                </w:p>
              </w:tc>
              <w:tc>
                <w:tcPr>
                  <w:tcW w:w="2222" w:type="dxa"/>
                  <w:noWrap w:val="0"/>
                  <w:vAlign w:val="center"/>
                </w:tcPr>
                <w:p w14:paraId="57E03D3B">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56162417</w:t>
                  </w:r>
                </w:p>
              </w:tc>
            </w:tr>
            <w:tr w14:paraId="3C4F3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1982" w:type="dxa"/>
                  <w:vMerge w:val="continue"/>
                  <w:noWrap w:val="0"/>
                  <w:vAlign w:val="center"/>
                </w:tcPr>
                <w:p w14:paraId="1216EA69">
                  <w:pPr>
                    <w:tabs>
                      <w:tab w:val="left" w:pos="540"/>
                    </w:tabs>
                    <w:spacing w:line="240" w:lineRule="auto"/>
                    <w:jc w:val="center"/>
                    <w:rPr>
                      <w:rFonts w:hint="eastAsia" w:ascii="宋体" w:hAnsi="宋体" w:eastAsia="宋体" w:cs="宋体"/>
                      <w:color w:val="auto"/>
                      <w:sz w:val="24"/>
                      <w:szCs w:val="24"/>
                      <w:highlight w:val="none"/>
                    </w:rPr>
                  </w:pPr>
                </w:p>
              </w:tc>
              <w:tc>
                <w:tcPr>
                  <w:tcW w:w="2460" w:type="dxa"/>
                  <w:noWrap w:val="0"/>
                  <w:vAlign w:val="center"/>
                </w:tcPr>
                <w:p w14:paraId="220155D5">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长海医院</w:t>
                  </w:r>
                </w:p>
              </w:tc>
              <w:tc>
                <w:tcPr>
                  <w:tcW w:w="2222" w:type="dxa"/>
                  <w:noWrap w:val="0"/>
                  <w:vAlign w:val="center"/>
                </w:tcPr>
                <w:p w14:paraId="6135302E">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长海路168号</w:t>
                  </w:r>
                </w:p>
              </w:tc>
              <w:tc>
                <w:tcPr>
                  <w:tcW w:w="2222" w:type="dxa"/>
                  <w:noWrap w:val="0"/>
                  <w:vAlign w:val="center"/>
                </w:tcPr>
                <w:p w14:paraId="6A92D5D0">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55786628</w:t>
                  </w:r>
                </w:p>
              </w:tc>
            </w:tr>
            <w:tr w14:paraId="710EA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1982" w:type="dxa"/>
                  <w:vMerge w:val="continue"/>
                  <w:noWrap w:val="0"/>
                  <w:vAlign w:val="center"/>
                </w:tcPr>
                <w:p w14:paraId="30D377A1">
                  <w:pPr>
                    <w:tabs>
                      <w:tab w:val="left" w:pos="540"/>
                    </w:tabs>
                    <w:spacing w:line="240" w:lineRule="auto"/>
                    <w:jc w:val="center"/>
                    <w:rPr>
                      <w:rFonts w:hint="eastAsia" w:ascii="宋体" w:hAnsi="宋体" w:eastAsia="宋体" w:cs="宋体"/>
                      <w:color w:val="auto"/>
                      <w:sz w:val="24"/>
                      <w:szCs w:val="24"/>
                      <w:highlight w:val="none"/>
                    </w:rPr>
                  </w:pPr>
                </w:p>
              </w:tc>
              <w:tc>
                <w:tcPr>
                  <w:tcW w:w="2460" w:type="dxa"/>
                  <w:noWrap w:val="0"/>
                  <w:vAlign w:val="center"/>
                </w:tcPr>
                <w:p w14:paraId="6AB97B31">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瑞金医院</w:t>
                  </w:r>
                </w:p>
              </w:tc>
              <w:tc>
                <w:tcPr>
                  <w:tcW w:w="2222" w:type="dxa"/>
                  <w:noWrap w:val="0"/>
                  <w:vAlign w:val="center"/>
                </w:tcPr>
                <w:p w14:paraId="7F47DD8F">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瑞金二路197 号</w:t>
                  </w:r>
                </w:p>
              </w:tc>
              <w:tc>
                <w:tcPr>
                  <w:tcW w:w="2222" w:type="dxa"/>
                  <w:noWrap w:val="0"/>
                  <w:vAlign w:val="center"/>
                </w:tcPr>
                <w:p w14:paraId="3B860C71">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64370045</w:t>
                  </w:r>
                </w:p>
              </w:tc>
            </w:tr>
            <w:tr w14:paraId="3D3A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1982" w:type="dxa"/>
                  <w:noWrap w:val="0"/>
                  <w:vAlign w:val="center"/>
                </w:tcPr>
                <w:p w14:paraId="767E744C">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脑外伤</w:t>
                  </w:r>
                </w:p>
              </w:tc>
              <w:tc>
                <w:tcPr>
                  <w:tcW w:w="2460" w:type="dxa"/>
                  <w:noWrap w:val="0"/>
                  <w:vAlign w:val="center"/>
                </w:tcPr>
                <w:p w14:paraId="528A8E94">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华山医院</w:t>
                  </w:r>
                </w:p>
              </w:tc>
              <w:tc>
                <w:tcPr>
                  <w:tcW w:w="2222" w:type="dxa"/>
                  <w:noWrap w:val="0"/>
                  <w:vAlign w:val="center"/>
                </w:tcPr>
                <w:p w14:paraId="7DAC3633">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乌鲁木齐中路12号</w:t>
                  </w:r>
                </w:p>
              </w:tc>
              <w:tc>
                <w:tcPr>
                  <w:tcW w:w="2222" w:type="dxa"/>
                  <w:noWrap w:val="0"/>
                  <w:vAlign w:val="center"/>
                </w:tcPr>
                <w:p w14:paraId="1C4BBCB2">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62489999</w:t>
                  </w:r>
                </w:p>
              </w:tc>
            </w:tr>
            <w:tr w14:paraId="4083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1982" w:type="dxa"/>
                  <w:noWrap w:val="0"/>
                  <w:vAlign w:val="center"/>
                </w:tcPr>
                <w:p w14:paraId="6D51B1CE">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胸腔受伤</w:t>
                  </w:r>
                </w:p>
              </w:tc>
              <w:tc>
                <w:tcPr>
                  <w:tcW w:w="2460" w:type="dxa"/>
                  <w:noWrap w:val="0"/>
                  <w:vAlign w:val="center"/>
                </w:tcPr>
                <w:p w14:paraId="090F82FC">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胸科医院</w:t>
                  </w:r>
                </w:p>
              </w:tc>
              <w:tc>
                <w:tcPr>
                  <w:tcW w:w="2222" w:type="dxa"/>
                  <w:noWrap w:val="0"/>
                  <w:vAlign w:val="center"/>
                </w:tcPr>
                <w:p w14:paraId="7C08FB67">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淮海西路241号</w:t>
                  </w:r>
                </w:p>
              </w:tc>
              <w:tc>
                <w:tcPr>
                  <w:tcW w:w="2222" w:type="dxa"/>
                  <w:noWrap w:val="0"/>
                  <w:vAlign w:val="center"/>
                </w:tcPr>
                <w:p w14:paraId="713C4F03">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62511494</w:t>
                  </w:r>
                </w:p>
              </w:tc>
            </w:tr>
            <w:tr w14:paraId="1757F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982" w:type="dxa"/>
                  <w:noWrap w:val="0"/>
                  <w:vAlign w:val="center"/>
                </w:tcPr>
                <w:p w14:paraId="568060A5">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触电伤害</w:t>
                  </w:r>
                </w:p>
              </w:tc>
              <w:tc>
                <w:tcPr>
                  <w:tcW w:w="2460" w:type="dxa"/>
                  <w:noWrap w:val="0"/>
                  <w:vAlign w:val="center"/>
                </w:tcPr>
                <w:p w14:paraId="6DA09E2B">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长征医院</w:t>
                  </w:r>
                </w:p>
              </w:tc>
              <w:tc>
                <w:tcPr>
                  <w:tcW w:w="2222" w:type="dxa"/>
                  <w:noWrap w:val="0"/>
                  <w:vAlign w:val="center"/>
                </w:tcPr>
                <w:p w14:paraId="388A85F8">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凤阳路415号</w:t>
                  </w:r>
                </w:p>
              </w:tc>
              <w:tc>
                <w:tcPr>
                  <w:tcW w:w="2222" w:type="dxa"/>
                  <w:noWrap w:val="0"/>
                  <w:vAlign w:val="center"/>
                </w:tcPr>
                <w:p w14:paraId="6ABA0E88">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63275997</w:t>
                  </w:r>
                </w:p>
              </w:tc>
            </w:tr>
          </w:tbl>
          <w:p w14:paraId="1717AFAD">
            <w:pPr>
              <w:spacing w:line="240" w:lineRule="auto"/>
              <w:ind w:left="479" w:leftChars="228" w:firstLine="480" w:firstLineChars="200"/>
              <w:rPr>
                <w:rFonts w:hint="eastAsia" w:ascii="仿宋" w:hAnsi="仿宋" w:eastAsia="仿宋"/>
                <w:color w:val="auto"/>
                <w:sz w:val="24"/>
                <w:szCs w:val="24"/>
                <w:highlight w:val="none"/>
              </w:rPr>
            </w:pPr>
          </w:p>
        </w:tc>
      </w:tr>
    </w:tbl>
    <w:tbl>
      <w:tblPr>
        <w:tblStyle w:val="23"/>
        <w:tblpPr w:leftFromText="180" w:rightFromText="180" w:vertAnchor="text" w:horzAnchor="page" w:tblpX="1504" w:tblpY="286"/>
        <w:tblOverlap w:val="never"/>
        <w:tblW w:w="94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4560"/>
        <w:gridCol w:w="2340"/>
      </w:tblGrid>
      <w:tr w14:paraId="10646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520" w:type="dxa"/>
            <w:noWrap w:val="0"/>
            <w:vAlign w:val="center"/>
          </w:tcPr>
          <w:p w14:paraId="53C2297A">
            <w:pPr>
              <w:spacing w:line="360"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编制：</w:t>
            </w:r>
            <w:r>
              <w:rPr>
                <w:rFonts w:hint="eastAsia" w:ascii="宋体" w:hAnsi="宋体" w:eastAsia="宋体" w:cs="宋体"/>
                <w:color w:val="auto"/>
                <w:sz w:val="24"/>
                <w:szCs w:val="24"/>
                <w:highlight w:val="none"/>
                <w:lang w:eastAsia="zh-CN"/>
              </w:rPr>
              <w:t>谢建明</w:t>
            </w:r>
          </w:p>
        </w:tc>
        <w:tc>
          <w:tcPr>
            <w:tcW w:w="4560" w:type="dxa"/>
            <w:vMerge w:val="restart"/>
            <w:noWrap w:val="0"/>
            <w:vAlign w:val="center"/>
          </w:tcPr>
          <w:p w14:paraId="096620F8">
            <w:pPr>
              <w:spacing w:line="360" w:lineRule="auto"/>
              <w:ind w:firstLine="480" w:firstLineChars="200"/>
              <w:jc w:val="center"/>
              <w:rPr>
                <w:rFonts w:hint="default" w:ascii="宋体" w:hAnsi="宋体" w:eastAsia="宋体" w:cs="宋体"/>
                <w:color w:val="auto"/>
                <w:sz w:val="24"/>
                <w:szCs w:val="24"/>
                <w:highlight w:val="none"/>
                <w:lang w:val="en-US" w:eastAsia="zh-CN"/>
              </w:rPr>
            </w:pPr>
            <w:r>
              <w:rPr>
                <w:rFonts w:hint="eastAsia" w:ascii="宋体" w:hAnsi="宋体" w:cs="宋体"/>
                <w:color w:val="auto"/>
                <w:sz w:val="24"/>
                <w:szCs w:val="24"/>
                <w:highlight w:val="none"/>
                <w:lang w:eastAsia="zh-CN"/>
              </w:rPr>
              <w:t>冷轧厂2030单元三台行车电气系统改造</w:t>
            </w:r>
            <w:r>
              <w:rPr>
                <w:rFonts w:hint="eastAsia" w:ascii="宋体" w:hAnsi="宋体" w:eastAsia="宋体" w:cs="宋体"/>
                <w:color w:val="auto"/>
                <w:sz w:val="24"/>
                <w:szCs w:val="24"/>
                <w:highlight w:val="none"/>
                <w:lang w:eastAsia="zh-CN"/>
              </w:rPr>
              <w:t>工程应急预案</w:t>
            </w:r>
            <w:r>
              <w:rPr>
                <w:rFonts w:hint="eastAsia" w:ascii="宋体" w:hAnsi="宋体" w:cs="宋体"/>
                <w:color w:val="auto"/>
                <w:sz w:val="24"/>
                <w:szCs w:val="24"/>
                <w:highlight w:val="none"/>
                <w:lang w:val="en-US" w:eastAsia="zh-CN"/>
              </w:rPr>
              <w:t>2</w:t>
            </w:r>
          </w:p>
        </w:tc>
        <w:tc>
          <w:tcPr>
            <w:tcW w:w="2340" w:type="dxa"/>
            <w:noWrap w:val="0"/>
            <w:vAlign w:val="center"/>
          </w:tcPr>
          <w:p w14:paraId="11F472F2">
            <w:pPr>
              <w:spacing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签发：</w:t>
            </w:r>
            <w:r>
              <w:rPr>
                <w:rFonts w:hint="eastAsia" w:ascii="宋体" w:hAnsi="宋体" w:eastAsia="宋体" w:cs="宋体"/>
                <w:color w:val="auto"/>
                <w:sz w:val="24"/>
                <w:szCs w:val="24"/>
                <w:highlight w:val="none"/>
                <w:lang w:val="en-US" w:eastAsia="zh-CN"/>
              </w:rPr>
              <w:t>张秋杰</w:t>
            </w:r>
          </w:p>
        </w:tc>
      </w:tr>
      <w:tr w14:paraId="1CEB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2520" w:type="dxa"/>
            <w:noWrap w:val="0"/>
            <w:vAlign w:val="center"/>
          </w:tcPr>
          <w:p w14:paraId="63A54E1D">
            <w:pPr>
              <w:spacing w:line="360"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审核：</w:t>
            </w:r>
            <w:r>
              <w:rPr>
                <w:rFonts w:hint="eastAsia" w:ascii="宋体" w:hAnsi="宋体" w:cs="宋体"/>
                <w:color w:val="auto"/>
                <w:sz w:val="24"/>
                <w:szCs w:val="24"/>
                <w:highlight w:val="none"/>
                <w:lang w:val="en-US" w:eastAsia="zh-CN"/>
              </w:rPr>
              <w:t>戴旭</w:t>
            </w:r>
          </w:p>
        </w:tc>
        <w:tc>
          <w:tcPr>
            <w:tcW w:w="4560" w:type="dxa"/>
            <w:vMerge w:val="continue"/>
            <w:noWrap w:val="0"/>
            <w:vAlign w:val="center"/>
          </w:tcPr>
          <w:p w14:paraId="1F304AC4">
            <w:pPr>
              <w:spacing w:line="360" w:lineRule="auto"/>
              <w:ind w:firstLine="480" w:firstLineChars="200"/>
              <w:rPr>
                <w:rFonts w:hint="eastAsia" w:ascii="宋体" w:hAnsi="宋体" w:eastAsia="宋体" w:cs="宋体"/>
                <w:color w:val="auto"/>
                <w:sz w:val="24"/>
                <w:szCs w:val="24"/>
                <w:highlight w:val="none"/>
              </w:rPr>
            </w:pPr>
          </w:p>
        </w:tc>
        <w:tc>
          <w:tcPr>
            <w:tcW w:w="2340" w:type="dxa"/>
            <w:noWrap w:val="0"/>
            <w:vAlign w:val="center"/>
          </w:tcPr>
          <w:p w14:paraId="6F3A2689">
            <w:pPr>
              <w:spacing w:line="360" w:lineRule="auto"/>
              <w:jc w:val="both"/>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日期：</w:t>
            </w:r>
            <w:r>
              <w:rPr>
                <w:rFonts w:hint="eastAsia" w:ascii="宋体" w:hAnsi="宋体" w:cs="宋体"/>
                <w:color w:val="auto"/>
                <w:sz w:val="24"/>
                <w:szCs w:val="24"/>
                <w:highlight w:val="none"/>
                <w:lang w:eastAsia="zh-CN"/>
              </w:rPr>
              <w:t>2026.3.5</w:t>
            </w:r>
          </w:p>
        </w:tc>
      </w:tr>
      <w:tr w14:paraId="69E6D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9420" w:type="dxa"/>
            <w:gridSpan w:val="3"/>
            <w:noWrap w:val="0"/>
            <w:vAlign w:val="center"/>
          </w:tcPr>
          <w:p w14:paraId="39FF9BAE">
            <w:pPr>
              <w:spacing w:line="360" w:lineRule="auto"/>
              <w:ind w:firstLine="480" w:firstLineChars="200"/>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标题：触电事故应急预案</w:t>
            </w:r>
          </w:p>
        </w:tc>
      </w:tr>
      <w:tr w14:paraId="36B76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4" w:hRule="atLeast"/>
        </w:trPr>
        <w:tc>
          <w:tcPr>
            <w:tcW w:w="9420" w:type="dxa"/>
            <w:gridSpan w:val="3"/>
            <w:noWrap w:val="0"/>
            <w:vAlign w:val="center"/>
          </w:tcPr>
          <w:p w14:paraId="2C42CC18">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一、目的</w:t>
            </w:r>
          </w:p>
          <w:p w14:paraId="33C59440">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确保在</w:t>
            </w:r>
            <w:r>
              <w:rPr>
                <w:rFonts w:hint="eastAsia" w:ascii="宋体" w:hAnsi="宋体" w:cs="宋体"/>
                <w:color w:val="auto"/>
                <w:sz w:val="24"/>
                <w:szCs w:val="24"/>
                <w:highlight w:val="none"/>
                <w:lang w:eastAsia="zh-CN"/>
              </w:rPr>
              <w:t>冷轧厂2030单元三台行车电气系统改造</w:t>
            </w:r>
            <w:r>
              <w:rPr>
                <w:rFonts w:hint="eastAsia" w:ascii="宋体" w:hAnsi="宋体" w:eastAsia="宋体" w:cs="宋体"/>
                <w:color w:val="auto"/>
                <w:sz w:val="24"/>
                <w:szCs w:val="24"/>
                <w:highlight w:val="none"/>
                <w:lang w:eastAsia="zh-CN"/>
              </w:rPr>
              <w:t>工程项目施工中发生触电</w:t>
            </w:r>
            <w:r>
              <w:rPr>
                <w:rFonts w:hint="eastAsia" w:ascii="宋体" w:hAnsi="宋体" w:eastAsia="宋体" w:cs="宋体"/>
                <w:color w:val="auto"/>
                <w:sz w:val="24"/>
                <w:szCs w:val="24"/>
                <w:highlight w:val="none"/>
                <w:lang w:val="en-US" w:eastAsia="zh-CN"/>
              </w:rPr>
              <w:t>事故</w:t>
            </w:r>
            <w:r>
              <w:rPr>
                <w:rFonts w:hint="eastAsia" w:ascii="宋体" w:hAnsi="宋体" w:eastAsia="宋体" w:cs="宋体"/>
                <w:color w:val="auto"/>
                <w:sz w:val="24"/>
                <w:szCs w:val="24"/>
                <w:highlight w:val="none"/>
                <w:lang w:eastAsia="zh-CN"/>
              </w:rPr>
              <w:t xml:space="preserve">以后，能迅速有效地开展抢救工作，最大限度降低员工及相关方生命安全风险，特制定本预案。     </w:t>
            </w:r>
          </w:p>
          <w:p w14:paraId="4F6A5C27">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二、组织机构及职责</w:t>
            </w:r>
          </w:p>
          <w:p w14:paraId="6C95A307">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成立应急响应指挥及协调小组。</w:t>
            </w:r>
          </w:p>
          <w:p w14:paraId="7AFC3D7F">
            <w:pPr>
              <w:widowControl w:val="0"/>
              <w:spacing w:line="240" w:lineRule="auto"/>
              <w:ind w:firstLine="600" w:firstLineChars="250"/>
              <w:jc w:val="both"/>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kern w:val="2"/>
                <w:sz w:val="24"/>
                <w:szCs w:val="24"/>
                <w:highlight w:val="none"/>
                <w:lang w:eastAsia="zh-CN" w:bidi="ar-SA"/>
              </w:rPr>
              <w:t>组长：</w:t>
            </w:r>
            <w:r>
              <w:rPr>
                <w:rFonts w:hint="eastAsia" w:ascii="宋体" w:hAnsi="宋体" w:eastAsia="宋体" w:cs="宋体"/>
                <w:color w:val="auto"/>
                <w:kern w:val="2"/>
                <w:sz w:val="24"/>
                <w:szCs w:val="24"/>
                <w:highlight w:val="none"/>
                <w:lang w:val="en-US" w:eastAsia="zh-CN" w:bidi="ar-SA"/>
              </w:rPr>
              <w:t>张秋杰</w:t>
            </w:r>
            <w:r>
              <w:rPr>
                <w:rFonts w:hint="eastAsia" w:ascii="宋体" w:hAnsi="宋体" w:eastAsia="宋体" w:cs="宋体"/>
                <w:color w:val="auto"/>
                <w:kern w:val="2"/>
                <w:sz w:val="24"/>
                <w:szCs w:val="24"/>
                <w:highlight w:val="none"/>
                <w:lang w:eastAsia="zh-CN" w:bidi="ar-SA"/>
              </w:rPr>
              <w:t xml:space="preserve"> </w:t>
            </w:r>
          </w:p>
          <w:p w14:paraId="23BC49A5">
            <w:pPr>
              <w:widowControl w:val="0"/>
              <w:spacing w:line="240" w:lineRule="auto"/>
              <w:ind w:firstLine="600" w:firstLineChars="250"/>
              <w:jc w:val="both"/>
              <w:rPr>
                <w:rFonts w:hint="eastAsia" w:ascii="宋体" w:hAnsi="宋体" w:eastAsia="宋体" w:cs="宋体"/>
                <w:b/>
                <w:bCs/>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eastAsia="zh-CN" w:bidi="ar-SA"/>
              </w:rPr>
              <w:t>组员：</w:t>
            </w:r>
            <w:r>
              <w:rPr>
                <w:rFonts w:hint="eastAsia" w:ascii="宋体" w:hAnsi="宋体" w:cs="宋体"/>
                <w:color w:val="auto"/>
                <w:kern w:val="2"/>
                <w:sz w:val="24"/>
                <w:szCs w:val="24"/>
                <w:highlight w:val="none"/>
                <w:lang w:eastAsia="zh-CN" w:bidi="ar-SA"/>
              </w:rPr>
              <w:t>戴旭</w:t>
            </w:r>
            <w:r>
              <w:rPr>
                <w:rFonts w:hint="eastAsia" w:ascii="宋体" w:hAnsi="宋体" w:eastAsia="宋体" w:cs="宋体"/>
                <w:color w:val="auto"/>
                <w:kern w:val="2"/>
                <w:sz w:val="24"/>
                <w:szCs w:val="24"/>
                <w:highlight w:val="none"/>
                <w:lang w:val="en-US" w:eastAsia="zh-CN" w:bidi="ar-SA"/>
              </w:rPr>
              <w:t xml:space="preserve"> 谢建明 </w:t>
            </w:r>
            <w:r>
              <w:rPr>
                <w:rFonts w:hint="eastAsia" w:ascii="宋体" w:hAnsi="宋体" w:cs="宋体"/>
                <w:color w:val="auto"/>
                <w:kern w:val="2"/>
                <w:sz w:val="24"/>
                <w:szCs w:val="24"/>
                <w:highlight w:val="none"/>
                <w:lang w:val="en-US" w:eastAsia="zh-CN" w:bidi="ar-SA"/>
              </w:rPr>
              <w:t>尚海丰</w:t>
            </w:r>
          </w:p>
          <w:p w14:paraId="5125E800">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具体分工如下：</w:t>
            </w:r>
          </w:p>
          <w:p w14:paraId="1F30B3F6">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1、</w:t>
            </w:r>
            <w:r>
              <w:rPr>
                <w:rFonts w:hint="eastAsia" w:ascii="宋体" w:hAnsi="宋体" w:eastAsia="宋体" w:cs="宋体"/>
                <w:color w:val="auto"/>
                <w:sz w:val="24"/>
                <w:szCs w:val="24"/>
                <w:highlight w:val="none"/>
                <w:lang w:val="en-US" w:eastAsia="zh-CN"/>
              </w:rPr>
              <w:t>张秋杰</w:t>
            </w:r>
            <w:r>
              <w:rPr>
                <w:rFonts w:hint="eastAsia" w:ascii="宋体" w:hAnsi="宋体" w:eastAsia="宋体" w:cs="宋体"/>
                <w:color w:val="auto"/>
                <w:sz w:val="24"/>
                <w:szCs w:val="24"/>
                <w:highlight w:val="none"/>
                <w:lang w:eastAsia="zh-CN"/>
              </w:rPr>
              <w:t>：负责现场,任务是掌握了解事故情况,组织现场抢救。</w:t>
            </w:r>
          </w:p>
          <w:p w14:paraId="334055E6">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2、</w:t>
            </w:r>
            <w:r>
              <w:rPr>
                <w:rFonts w:hint="eastAsia" w:ascii="宋体" w:hAnsi="宋体" w:cs="宋体"/>
                <w:color w:val="auto"/>
                <w:sz w:val="24"/>
                <w:szCs w:val="24"/>
                <w:highlight w:val="none"/>
                <w:lang w:eastAsia="zh-CN"/>
              </w:rPr>
              <w:t>戴旭</w:t>
            </w:r>
            <w:r>
              <w:rPr>
                <w:rFonts w:hint="eastAsia" w:ascii="宋体" w:hAnsi="宋体" w:eastAsia="宋体" w:cs="宋体"/>
                <w:color w:val="auto"/>
                <w:sz w:val="24"/>
                <w:szCs w:val="24"/>
                <w:highlight w:val="none"/>
                <w:lang w:eastAsia="zh-CN"/>
              </w:rPr>
              <w:t>：负责联络，任务是根据指挥小组命令，及时布置现场抢救。</w:t>
            </w:r>
          </w:p>
          <w:p w14:paraId="5F0D909C">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3、</w:t>
            </w:r>
            <w:r>
              <w:rPr>
                <w:rFonts w:hint="eastAsia" w:ascii="宋体" w:hAnsi="宋体" w:cs="宋体"/>
                <w:color w:val="auto"/>
                <w:sz w:val="24"/>
                <w:szCs w:val="24"/>
                <w:highlight w:val="none"/>
                <w:lang w:val="en-US" w:eastAsia="zh-CN"/>
              </w:rPr>
              <w:t>尚海丰</w:t>
            </w:r>
            <w:r>
              <w:rPr>
                <w:rFonts w:hint="eastAsia" w:ascii="宋体" w:hAnsi="宋体" w:eastAsia="宋体" w:cs="宋体"/>
                <w:color w:val="auto"/>
                <w:sz w:val="24"/>
                <w:szCs w:val="24"/>
                <w:highlight w:val="none"/>
                <w:lang w:eastAsia="zh-CN"/>
              </w:rPr>
              <w:t>：负责维持现场秩序，做好当事人、周围人员的问讯记录。</w:t>
            </w:r>
          </w:p>
          <w:p w14:paraId="48F1EECB">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4、</w:t>
            </w:r>
            <w:r>
              <w:rPr>
                <w:rFonts w:hint="eastAsia" w:ascii="宋体" w:hAnsi="宋体" w:eastAsia="宋体" w:cs="宋体"/>
                <w:b w:val="0"/>
                <w:bCs w:val="0"/>
                <w:color w:val="auto"/>
                <w:sz w:val="24"/>
                <w:szCs w:val="24"/>
                <w:highlight w:val="none"/>
                <w:lang w:eastAsia="zh-CN"/>
              </w:rPr>
              <w:t>谢建明</w:t>
            </w:r>
            <w:r>
              <w:rPr>
                <w:rFonts w:hint="eastAsia" w:ascii="宋体" w:hAnsi="宋体" w:eastAsia="宋体" w:cs="宋体"/>
                <w:color w:val="auto"/>
                <w:sz w:val="24"/>
                <w:szCs w:val="24"/>
                <w:highlight w:val="none"/>
                <w:lang w:eastAsia="zh-CN"/>
              </w:rPr>
              <w:t>：负责妥善处理善后工作，负责保持与当地相关上级部门的沟通联系。</w:t>
            </w:r>
          </w:p>
          <w:p w14:paraId="14A51CA8">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三</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起重伤害</w:t>
            </w:r>
            <w:r>
              <w:rPr>
                <w:rFonts w:hint="eastAsia" w:ascii="宋体" w:hAnsi="宋体" w:eastAsia="宋体" w:cs="宋体"/>
                <w:color w:val="auto"/>
                <w:sz w:val="24"/>
                <w:szCs w:val="24"/>
                <w:highlight w:val="none"/>
                <w:lang w:eastAsia="zh-CN"/>
              </w:rPr>
              <w:t>事故应急措施</w:t>
            </w:r>
          </w:p>
          <w:p w14:paraId="17B20AE4">
            <w:pPr>
              <w:spacing w:line="240" w:lineRule="auto"/>
              <w:ind w:left="479" w:leftChars="228"/>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1、遇有触电者施救人员首先切断电源，若来不及切断电源，可用绝缘物挑开电线。在未切断电源之前，救护者切不可用手拉触电者，也不能用金属或潮湿的东西挑电线。把触电者抬至安全地点后，立即进行人工呼吸。急救电话：26644120。</w:t>
            </w:r>
          </w:p>
          <w:p w14:paraId="02831ACD">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2、配合进行电缆巡检确认电缆走向及电压等级等，并及时切断能源介质；</w:t>
            </w:r>
          </w:p>
          <w:p w14:paraId="08BE45A8">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3、及时组织事故现场的排水、供电、照明及损坏点开挖；</w:t>
            </w:r>
          </w:p>
          <w:p w14:paraId="5E58DF82">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4、及时组织抢修所需要的材料和机械设备，选用替代方案保障生产需要。</w:t>
            </w:r>
          </w:p>
          <w:p w14:paraId="7EDFA354">
            <w:pPr>
              <w:widowControl w:val="0"/>
              <w:spacing w:line="240" w:lineRule="auto"/>
              <w:jc w:val="both"/>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四</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kern w:val="2"/>
                <w:sz w:val="24"/>
                <w:szCs w:val="24"/>
                <w:highlight w:val="none"/>
                <w:lang w:eastAsia="zh-CN" w:bidi="ar-SA"/>
              </w:rPr>
              <w:t>人员撤离应急措施</w:t>
            </w:r>
          </w:p>
          <w:p w14:paraId="7BB644B2">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1、严禁在安全通道、安全出口、疏散通道上堆放杂物，保证其畅通无阻。</w:t>
            </w:r>
          </w:p>
          <w:p w14:paraId="6C1E6504">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2、明确与应急工作相关联的单位或人员通信联系方式、方法，确保信息畅通。</w:t>
            </w:r>
          </w:p>
          <w:p w14:paraId="553D06F9">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（1）明确应急成员电话号码；</w:t>
            </w:r>
          </w:p>
          <w:p w14:paraId="34B0063F">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（2）应配备足够数量的联系电话并确保通信畅通；</w:t>
            </w:r>
          </w:p>
          <w:p w14:paraId="163DE3ED">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（3）作业时确保对讲机、手机等通讯工具完好且信号畅通。</w:t>
            </w:r>
          </w:p>
          <w:p w14:paraId="5641448A">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3、遇突发情况需作业人员撤离时，应采取如下措施：</w:t>
            </w:r>
          </w:p>
          <w:p w14:paraId="3CC5D313">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（1）项目部按照各级人员职责做配合人员撤离的应急工作；</w:t>
            </w:r>
          </w:p>
          <w:p w14:paraId="19BB56A3">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（2）停止一切现场作业活动；</w:t>
            </w:r>
          </w:p>
          <w:p w14:paraId="030ABF8D">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（3）现场与应急工作无关的人员立即离开现场，以确保应急工作的开展。</w:t>
            </w:r>
          </w:p>
          <w:p w14:paraId="4143BACB">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五</w:t>
            </w:r>
            <w:r>
              <w:rPr>
                <w:rFonts w:hint="eastAsia" w:ascii="宋体" w:hAnsi="宋体" w:eastAsia="宋体" w:cs="宋体"/>
                <w:color w:val="auto"/>
                <w:sz w:val="24"/>
                <w:szCs w:val="24"/>
                <w:highlight w:val="none"/>
                <w:lang w:eastAsia="zh-CN"/>
              </w:rPr>
              <w:t>、应急物资</w:t>
            </w:r>
          </w:p>
          <w:p w14:paraId="425D1139">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常备物资：消毒用品、急救物品、急救箱。各类灭火器等救火物资，施工负责人作业前检查确认并签字。</w:t>
            </w:r>
          </w:p>
          <w:p w14:paraId="33AD235E">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六</w:t>
            </w:r>
            <w:r>
              <w:rPr>
                <w:rFonts w:hint="eastAsia" w:ascii="宋体" w:hAnsi="宋体" w:eastAsia="宋体" w:cs="宋体"/>
                <w:color w:val="auto"/>
                <w:sz w:val="24"/>
                <w:szCs w:val="24"/>
                <w:highlight w:val="none"/>
                <w:lang w:eastAsia="zh-CN"/>
              </w:rPr>
              <w:t>、通讯联系</w:t>
            </w:r>
          </w:p>
          <w:p w14:paraId="28ED615C">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厂内火警：</w:t>
            </w:r>
            <w:r>
              <w:rPr>
                <w:rFonts w:hint="eastAsia" w:ascii="宋体" w:hAnsi="宋体" w:eastAsia="宋体" w:cs="宋体"/>
                <w:color w:val="auto"/>
                <w:sz w:val="24"/>
                <w:szCs w:val="24"/>
                <w:highlight w:val="none"/>
                <w:lang w:val="en-US" w:eastAsia="zh-CN"/>
              </w:rPr>
              <w:t>26644</w:t>
            </w:r>
            <w:r>
              <w:rPr>
                <w:rFonts w:hint="eastAsia" w:ascii="宋体" w:hAnsi="宋体" w:eastAsia="宋体" w:cs="宋体"/>
                <w:color w:val="auto"/>
                <w:sz w:val="24"/>
                <w:szCs w:val="24"/>
                <w:highlight w:val="none"/>
                <w:lang w:eastAsia="zh-CN"/>
              </w:rPr>
              <w:t>119 救护：26644120 煤气：26644149</w:t>
            </w:r>
          </w:p>
          <w:p w14:paraId="191984C5">
            <w:pPr>
              <w:spacing w:line="240" w:lineRule="auto"/>
              <w:ind w:firstLine="1200" w:firstLineChars="500"/>
              <w:rPr>
                <w:rFonts w:hint="eastAsia" w:ascii="宋体" w:hAnsi="宋体" w:eastAsia="宋体" w:cs="宋体"/>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eastAsia="zh-CN" w:bidi="ar-SA"/>
              </w:rPr>
              <w:t xml:space="preserve">现场负责人：  </w:t>
            </w:r>
            <w:r>
              <w:rPr>
                <w:rFonts w:hint="eastAsia" w:ascii="宋体" w:hAnsi="宋体" w:eastAsia="宋体" w:cs="宋体"/>
                <w:color w:val="auto"/>
                <w:kern w:val="2"/>
                <w:sz w:val="24"/>
                <w:szCs w:val="24"/>
                <w:highlight w:val="none"/>
                <w:lang w:val="en-US" w:eastAsia="zh-CN" w:bidi="ar-SA"/>
              </w:rPr>
              <w:t>张秋杰</w:t>
            </w:r>
            <w:r>
              <w:rPr>
                <w:rFonts w:hint="eastAsia" w:ascii="宋体" w:hAnsi="宋体" w:eastAsia="宋体" w:cs="宋体"/>
                <w:color w:val="auto"/>
                <w:kern w:val="2"/>
                <w:sz w:val="24"/>
                <w:szCs w:val="24"/>
                <w:highlight w:val="none"/>
                <w:lang w:eastAsia="zh-CN" w:bidi="ar-SA"/>
              </w:rPr>
              <w:t xml:space="preserve">       手机：1</w:t>
            </w:r>
            <w:r>
              <w:rPr>
                <w:rFonts w:hint="eastAsia" w:ascii="宋体" w:hAnsi="宋体" w:eastAsia="宋体" w:cs="宋体"/>
                <w:color w:val="auto"/>
                <w:kern w:val="2"/>
                <w:sz w:val="24"/>
                <w:szCs w:val="24"/>
                <w:highlight w:val="none"/>
                <w:lang w:val="en-US" w:eastAsia="zh-CN" w:bidi="ar-SA"/>
              </w:rPr>
              <w:t>3761790743</w:t>
            </w:r>
          </w:p>
          <w:p w14:paraId="2037793B">
            <w:pPr>
              <w:spacing w:line="240" w:lineRule="auto"/>
              <w:ind w:firstLine="1200" w:firstLineChars="500"/>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kern w:val="2"/>
                <w:sz w:val="24"/>
                <w:szCs w:val="24"/>
                <w:highlight w:val="none"/>
                <w:lang w:eastAsia="zh-CN" w:bidi="ar-SA"/>
              </w:rPr>
              <w:t xml:space="preserve">              </w:t>
            </w:r>
          </w:p>
          <w:p w14:paraId="193CBF39">
            <w:pPr>
              <w:spacing w:line="240" w:lineRule="auto"/>
              <w:ind w:firstLine="1200" w:firstLineChars="500"/>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kern w:val="2"/>
                <w:sz w:val="24"/>
                <w:szCs w:val="24"/>
                <w:highlight w:val="none"/>
                <w:lang w:eastAsia="zh-CN" w:bidi="ar-SA"/>
              </w:rPr>
              <w:t xml:space="preserve">管理人员：    </w:t>
            </w:r>
            <w:r>
              <w:rPr>
                <w:rFonts w:hint="eastAsia" w:ascii="宋体" w:hAnsi="宋体" w:cs="宋体"/>
                <w:color w:val="auto"/>
                <w:kern w:val="2"/>
                <w:sz w:val="24"/>
                <w:szCs w:val="24"/>
                <w:highlight w:val="none"/>
                <w:lang w:eastAsia="zh-CN" w:bidi="ar-SA"/>
              </w:rPr>
              <w:t>戴旭</w:t>
            </w:r>
            <w:r>
              <w:rPr>
                <w:rFonts w:hint="eastAsia" w:ascii="宋体" w:hAnsi="宋体" w:eastAsia="宋体" w:cs="宋体"/>
                <w:color w:val="auto"/>
                <w:kern w:val="2"/>
                <w:sz w:val="24"/>
                <w:szCs w:val="24"/>
                <w:highlight w:val="none"/>
                <w:lang w:eastAsia="zh-CN" w:bidi="ar-SA"/>
              </w:rPr>
              <w:t xml:space="preserve">       </w:t>
            </w:r>
            <w:r>
              <w:rPr>
                <w:rFonts w:hint="eastAsia" w:ascii="宋体" w:hAnsi="宋体" w:eastAsia="宋体" w:cs="宋体"/>
                <w:color w:val="auto"/>
                <w:kern w:val="2"/>
                <w:sz w:val="24"/>
                <w:szCs w:val="24"/>
                <w:highlight w:val="none"/>
                <w:lang w:val="en-US" w:eastAsia="zh-CN" w:bidi="ar-SA"/>
              </w:rPr>
              <w:t xml:space="preserve">  </w:t>
            </w:r>
            <w:r>
              <w:rPr>
                <w:rFonts w:hint="eastAsia" w:ascii="宋体" w:hAnsi="宋体" w:eastAsia="宋体" w:cs="宋体"/>
                <w:color w:val="auto"/>
                <w:kern w:val="2"/>
                <w:sz w:val="24"/>
                <w:szCs w:val="24"/>
                <w:highlight w:val="none"/>
                <w:lang w:eastAsia="zh-CN" w:bidi="ar-SA"/>
              </w:rPr>
              <w:t>手机：13816365287</w:t>
            </w:r>
          </w:p>
          <w:p w14:paraId="2D56519C">
            <w:pPr>
              <w:spacing w:line="240" w:lineRule="auto"/>
              <w:ind w:firstLine="2880" w:firstLineChars="1200"/>
              <w:jc w:val="both"/>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sz w:val="24"/>
                <w:szCs w:val="24"/>
                <w:highlight w:val="none"/>
                <w:lang w:eastAsia="zh-CN"/>
              </w:rPr>
              <w:t xml:space="preserve">谢建明       </w:t>
            </w:r>
            <w:r>
              <w:rPr>
                <w:rFonts w:hint="eastAsia" w:ascii="宋体" w:hAnsi="宋体" w:eastAsia="宋体" w:cs="宋体"/>
                <w:color w:val="auto"/>
                <w:kern w:val="2"/>
                <w:sz w:val="24"/>
                <w:szCs w:val="24"/>
                <w:highlight w:val="none"/>
                <w:lang w:eastAsia="zh-CN" w:bidi="ar-SA"/>
              </w:rPr>
              <w:t>手机：13636630901</w:t>
            </w:r>
          </w:p>
          <w:p w14:paraId="11315DEC">
            <w:pPr>
              <w:jc w:val="center"/>
              <w:rPr>
                <w:rFonts w:hint="eastAsia" w:ascii="宋体" w:hAnsi="宋体" w:eastAsia="宋体" w:cs="宋体"/>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val="en-US" w:eastAsia="zh-CN" w:bidi="ar-SA"/>
              </w:rPr>
              <w:t xml:space="preserve"> </w:t>
            </w:r>
            <w:r>
              <w:rPr>
                <w:rFonts w:hint="eastAsia" w:ascii="宋体" w:hAnsi="宋体" w:cs="宋体"/>
                <w:color w:val="auto"/>
                <w:kern w:val="2"/>
                <w:sz w:val="24"/>
                <w:szCs w:val="24"/>
                <w:highlight w:val="none"/>
                <w:lang w:val="en-US" w:eastAsia="zh-CN" w:bidi="ar-SA"/>
              </w:rPr>
              <w:t>尚海丰</w:t>
            </w:r>
            <w:r>
              <w:rPr>
                <w:rFonts w:hint="eastAsia" w:ascii="宋体" w:hAnsi="宋体" w:eastAsia="宋体" w:cs="宋体"/>
                <w:color w:val="auto"/>
                <w:kern w:val="2"/>
                <w:sz w:val="24"/>
                <w:szCs w:val="24"/>
                <w:highlight w:val="none"/>
                <w:lang w:val="en-US" w:eastAsia="zh-CN" w:bidi="ar-SA"/>
              </w:rPr>
              <w:t xml:space="preserve">  </w:t>
            </w:r>
            <w:r>
              <w:rPr>
                <w:rFonts w:hint="eastAsia" w:ascii="宋体" w:hAnsi="宋体" w:eastAsia="宋体" w:cs="宋体"/>
                <w:color w:val="auto"/>
                <w:kern w:val="2"/>
                <w:sz w:val="24"/>
                <w:szCs w:val="24"/>
                <w:highlight w:val="none"/>
                <w:lang w:eastAsia="zh-CN" w:bidi="ar-SA"/>
              </w:rPr>
              <w:t xml:space="preserve">     </w:t>
            </w:r>
            <w:r>
              <w:rPr>
                <w:rFonts w:hint="eastAsia" w:ascii="宋体" w:hAnsi="宋体" w:eastAsia="宋体" w:cs="宋体"/>
                <w:color w:val="auto"/>
                <w:kern w:val="2"/>
                <w:sz w:val="24"/>
                <w:szCs w:val="24"/>
                <w:highlight w:val="none"/>
                <w:lang w:val="en-US" w:eastAsia="zh-CN" w:bidi="ar-SA"/>
              </w:rPr>
              <w:t xml:space="preserve"> </w:t>
            </w:r>
            <w:r>
              <w:rPr>
                <w:rFonts w:hint="eastAsia" w:ascii="宋体" w:hAnsi="宋体" w:eastAsia="宋体" w:cs="宋体"/>
                <w:color w:val="auto"/>
                <w:kern w:val="2"/>
                <w:sz w:val="24"/>
                <w:szCs w:val="24"/>
                <w:highlight w:val="none"/>
                <w:lang w:eastAsia="zh-CN" w:bidi="ar-SA"/>
              </w:rPr>
              <w:t xml:space="preserve"> 手机：</w:t>
            </w:r>
            <w:r>
              <w:rPr>
                <w:rFonts w:hint="eastAsia" w:ascii="宋体" w:hAnsi="宋体" w:eastAsia="宋体" w:cs="宋体"/>
                <w:color w:val="auto"/>
                <w:kern w:val="2"/>
                <w:sz w:val="24"/>
                <w:szCs w:val="24"/>
                <w:highlight w:val="none"/>
                <w:lang w:val="en-US" w:eastAsia="zh-CN" w:bidi="ar-SA"/>
              </w:rPr>
              <w:t>15921527180</w:t>
            </w:r>
          </w:p>
          <w:p w14:paraId="4B9EA781">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七</w:t>
            </w:r>
            <w:r>
              <w:rPr>
                <w:rFonts w:hint="eastAsia" w:ascii="宋体" w:hAnsi="宋体" w:eastAsia="宋体" w:cs="宋体"/>
                <w:color w:val="auto"/>
                <w:sz w:val="24"/>
                <w:szCs w:val="24"/>
                <w:highlight w:val="none"/>
                <w:lang w:eastAsia="zh-CN"/>
              </w:rPr>
              <w:t>、注意事项</w:t>
            </w:r>
          </w:p>
          <w:p w14:paraId="2E421BD1">
            <w:pPr>
              <w:spacing w:line="240" w:lineRule="auto"/>
              <w:ind w:left="479" w:leftChars="228"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1、事故发生时组织现场人员进行抢救，视情况拨打急救电话和马上通知有关负责人。</w:t>
            </w:r>
          </w:p>
          <w:p w14:paraId="5B8131FB">
            <w:pPr>
              <w:spacing w:line="240" w:lineRule="auto"/>
              <w:ind w:left="479" w:leftChars="228"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2、重伤员运送应用担架，腹部创伤、骨折等损伤者，应用卧位运送；胸部伤者一般取半卧位，颅脑损伤者一般取仰卧偏头或侧卧位，以免呕吐误吸。</w:t>
            </w:r>
          </w:p>
          <w:p w14:paraId="4AC93A05">
            <w:pPr>
              <w:spacing w:line="240" w:lineRule="auto"/>
              <w:ind w:left="479" w:leftChars="228"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3、注意保护好事故现场，抢救工作需移动现场时，必须做好标记。</w:t>
            </w:r>
          </w:p>
          <w:p w14:paraId="6F5B3E23">
            <w:pPr>
              <w:pStyle w:val="2"/>
              <w:ind w:firstLine="720" w:firstLineChars="300"/>
              <w:rPr>
                <w:rFonts w:hint="default"/>
                <w:highlight w:val="none"/>
                <w:lang w:val="en-US" w:eastAsia="zh-CN"/>
              </w:rPr>
            </w:pPr>
            <w:r>
              <w:rPr>
                <w:rFonts w:hint="eastAsia" w:ascii="宋体" w:hAnsi="宋体" w:cs="宋体"/>
                <w:color w:val="auto"/>
                <w:sz w:val="24"/>
                <w:szCs w:val="24"/>
                <w:highlight w:val="none"/>
                <w:lang w:val="en-US" w:eastAsia="zh-CN"/>
              </w:rPr>
              <w:t xml:space="preserve"> 4、急救接应点:27号，消防接应点：纬五路2030区域6-4#门。</w:t>
            </w:r>
          </w:p>
          <w:p w14:paraId="4E65445E">
            <w:pPr>
              <w:pStyle w:val="2"/>
              <w:ind w:firstLine="720" w:firstLineChars="400"/>
              <w:rPr>
                <w:rFonts w:hint="eastAsia"/>
                <w:lang w:eastAsia="zh-CN"/>
              </w:rPr>
            </w:pPr>
          </w:p>
          <w:p w14:paraId="40E8846D">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八</w:t>
            </w:r>
            <w:r>
              <w:rPr>
                <w:rFonts w:hint="eastAsia" w:ascii="宋体" w:hAnsi="宋体" w:eastAsia="宋体" w:cs="宋体"/>
                <w:color w:val="auto"/>
                <w:sz w:val="24"/>
                <w:szCs w:val="24"/>
                <w:highlight w:val="none"/>
                <w:lang w:eastAsia="zh-CN"/>
              </w:rPr>
              <w:t>、附录</w:t>
            </w:r>
          </w:p>
          <w:p w14:paraId="7DC2DEC6">
            <w:pPr>
              <w:tabs>
                <w:tab w:val="left" w:pos="540"/>
              </w:tabs>
              <w:spacing w:line="240" w:lineRule="auto"/>
              <w:ind w:firstLine="480" w:firstLineChars="200"/>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上海市工伤事故急救医院清单</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2"/>
              <w:gridCol w:w="2410"/>
              <w:gridCol w:w="2222"/>
              <w:gridCol w:w="2222"/>
            </w:tblGrid>
            <w:tr w14:paraId="2DFE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2032" w:type="dxa"/>
                  <w:noWrap w:val="0"/>
                  <w:vAlign w:val="center"/>
                </w:tcPr>
                <w:p w14:paraId="4C749320">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医疗专长</w:t>
                  </w:r>
                </w:p>
              </w:tc>
              <w:tc>
                <w:tcPr>
                  <w:tcW w:w="2410" w:type="dxa"/>
                  <w:noWrap w:val="0"/>
                  <w:vAlign w:val="center"/>
                </w:tcPr>
                <w:p w14:paraId="2FF3E74A">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医院名称</w:t>
                  </w:r>
                </w:p>
              </w:tc>
              <w:tc>
                <w:tcPr>
                  <w:tcW w:w="2222" w:type="dxa"/>
                  <w:noWrap w:val="0"/>
                  <w:vAlign w:val="center"/>
                </w:tcPr>
                <w:p w14:paraId="64E3DDD1">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地址</w:t>
                  </w:r>
                </w:p>
              </w:tc>
              <w:tc>
                <w:tcPr>
                  <w:tcW w:w="2222" w:type="dxa"/>
                  <w:noWrap w:val="0"/>
                  <w:vAlign w:val="center"/>
                </w:tcPr>
                <w:p w14:paraId="204C660A">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电话</w:t>
                  </w:r>
                </w:p>
              </w:tc>
            </w:tr>
            <w:tr w14:paraId="2916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vMerge w:val="restart"/>
                  <w:noWrap w:val="0"/>
                  <w:vAlign w:val="center"/>
                </w:tcPr>
                <w:p w14:paraId="100D77E4">
                  <w:pPr>
                    <w:tabs>
                      <w:tab w:val="left" w:pos="540"/>
                    </w:tabs>
                    <w:spacing w:line="240" w:lineRule="auto"/>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骨折</w:t>
                  </w:r>
                </w:p>
              </w:tc>
              <w:tc>
                <w:tcPr>
                  <w:tcW w:w="2410" w:type="dxa"/>
                  <w:noWrap w:val="0"/>
                  <w:vAlign w:val="center"/>
                </w:tcPr>
                <w:p w14:paraId="5E2023B2">
                  <w:pPr>
                    <w:tabs>
                      <w:tab w:val="left" w:pos="540"/>
                    </w:tabs>
                    <w:jc w:val="center"/>
                    <w:rPr>
                      <w:rFonts w:hint="eastAsia" w:ascii="宋体" w:hAnsi="宋体" w:eastAsia="宋体" w:cs="宋体"/>
                      <w:color w:val="auto"/>
                      <w:sz w:val="24"/>
                      <w:szCs w:val="24"/>
                      <w:highlight w:val="none"/>
                    </w:rPr>
                  </w:pPr>
                  <w:r>
                    <w:rPr>
                      <w:rFonts w:hint="eastAsia" w:ascii="宋体" w:hAnsi="宋体" w:eastAsia="宋体" w:cs="宋体"/>
                      <w:sz w:val="24"/>
                      <w:szCs w:val="24"/>
                    </w:rPr>
                    <w:t>宝山</w:t>
                  </w:r>
                  <w:r>
                    <w:rPr>
                      <w:rFonts w:hint="eastAsia" w:ascii="宋体" w:hAnsi="宋体" w:eastAsia="宋体" w:cs="宋体"/>
                      <w:sz w:val="24"/>
                      <w:szCs w:val="24"/>
                      <w:lang w:val="en-US" w:eastAsia="zh-CN"/>
                    </w:rPr>
                    <w:t>中西医结合</w:t>
                  </w:r>
                  <w:r>
                    <w:rPr>
                      <w:rFonts w:hint="eastAsia" w:ascii="宋体" w:hAnsi="宋体" w:eastAsia="宋体" w:cs="宋体"/>
                      <w:sz w:val="24"/>
                      <w:szCs w:val="24"/>
                    </w:rPr>
                    <w:t>医院</w:t>
                  </w:r>
                </w:p>
              </w:tc>
              <w:tc>
                <w:tcPr>
                  <w:tcW w:w="2222" w:type="dxa"/>
                  <w:noWrap w:val="0"/>
                  <w:vAlign w:val="center"/>
                </w:tcPr>
                <w:p w14:paraId="04DA1129">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友谊路181号</w:t>
                  </w:r>
                </w:p>
              </w:tc>
              <w:tc>
                <w:tcPr>
                  <w:tcW w:w="2222" w:type="dxa"/>
                  <w:noWrap w:val="0"/>
                  <w:vAlign w:val="center"/>
                </w:tcPr>
                <w:p w14:paraId="5470DA67">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56601100</w:t>
                  </w:r>
                </w:p>
              </w:tc>
            </w:tr>
            <w:tr w14:paraId="76408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vMerge w:val="continue"/>
                  <w:noWrap w:val="0"/>
                  <w:vAlign w:val="center"/>
                </w:tcPr>
                <w:p w14:paraId="35EB5AAB">
                  <w:pPr>
                    <w:tabs>
                      <w:tab w:val="left" w:pos="540"/>
                    </w:tabs>
                    <w:spacing w:line="240" w:lineRule="auto"/>
                    <w:jc w:val="center"/>
                    <w:rPr>
                      <w:rFonts w:hint="eastAsia" w:ascii="宋体" w:hAnsi="宋体" w:eastAsia="宋体" w:cs="宋体"/>
                      <w:color w:val="auto"/>
                      <w:sz w:val="24"/>
                      <w:szCs w:val="24"/>
                      <w:highlight w:val="none"/>
                    </w:rPr>
                  </w:pPr>
                </w:p>
              </w:tc>
              <w:tc>
                <w:tcPr>
                  <w:tcW w:w="2410" w:type="dxa"/>
                  <w:noWrap w:val="0"/>
                  <w:vAlign w:val="center"/>
                </w:tcPr>
                <w:p w14:paraId="347F9893">
                  <w:pPr>
                    <w:tabs>
                      <w:tab w:val="left" w:pos="540"/>
                    </w:tabs>
                    <w:jc w:val="center"/>
                    <w:rPr>
                      <w:rFonts w:hint="eastAsia" w:ascii="宋体" w:hAnsi="宋体" w:eastAsia="宋体" w:cs="宋体"/>
                      <w:color w:val="auto"/>
                      <w:sz w:val="24"/>
                      <w:szCs w:val="24"/>
                      <w:highlight w:val="none"/>
                    </w:rPr>
                  </w:pPr>
                  <w:r>
                    <w:rPr>
                      <w:rFonts w:hint="eastAsia" w:ascii="宋体" w:hAnsi="宋体" w:eastAsia="宋体" w:cs="宋体"/>
                      <w:sz w:val="24"/>
                      <w:szCs w:val="24"/>
                      <w:lang w:eastAsia="zh-CN"/>
                    </w:rPr>
                    <w:t>第九人民</w:t>
                  </w:r>
                  <w:r>
                    <w:rPr>
                      <w:rFonts w:hint="eastAsia" w:ascii="宋体" w:hAnsi="宋体" w:eastAsia="宋体" w:cs="宋体"/>
                      <w:sz w:val="24"/>
                      <w:szCs w:val="24"/>
                    </w:rPr>
                    <w:t>医院</w:t>
                  </w:r>
                  <w:r>
                    <w:rPr>
                      <w:rFonts w:hint="eastAsia" w:ascii="宋体" w:hAnsi="宋体" w:eastAsia="宋体" w:cs="宋体"/>
                      <w:sz w:val="24"/>
                      <w:szCs w:val="24"/>
                      <w:lang w:eastAsia="zh-CN"/>
                    </w:rPr>
                    <w:t>（北部）</w:t>
                  </w:r>
                </w:p>
              </w:tc>
              <w:tc>
                <w:tcPr>
                  <w:tcW w:w="2222" w:type="dxa"/>
                  <w:noWrap w:val="0"/>
                  <w:vAlign w:val="center"/>
                </w:tcPr>
                <w:p w14:paraId="19BBFD2C">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漠河路280号</w:t>
                  </w:r>
                </w:p>
              </w:tc>
              <w:tc>
                <w:tcPr>
                  <w:tcW w:w="2222" w:type="dxa"/>
                  <w:noWrap w:val="0"/>
                  <w:vAlign w:val="center"/>
                </w:tcPr>
                <w:p w14:paraId="285E5777">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56691101</w:t>
                  </w:r>
                </w:p>
              </w:tc>
            </w:tr>
            <w:tr w14:paraId="52027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vMerge w:val="continue"/>
                  <w:noWrap w:val="0"/>
                  <w:vAlign w:val="center"/>
                </w:tcPr>
                <w:p w14:paraId="49D5E82F">
                  <w:pPr>
                    <w:tabs>
                      <w:tab w:val="left" w:pos="540"/>
                    </w:tabs>
                    <w:spacing w:line="240" w:lineRule="auto"/>
                    <w:jc w:val="center"/>
                    <w:rPr>
                      <w:rFonts w:hint="eastAsia" w:ascii="宋体" w:hAnsi="宋体" w:eastAsia="宋体" w:cs="宋体"/>
                      <w:color w:val="auto"/>
                      <w:sz w:val="24"/>
                      <w:szCs w:val="24"/>
                      <w:highlight w:val="none"/>
                    </w:rPr>
                  </w:pPr>
                </w:p>
              </w:tc>
              <w:tc>
                <w:tcPr>
                  <w:tcW w:w="2410" w:type="dxa"/>
                  <w:noWrap w:val="0"/>
                  <w:vAlign w:val="center"/>
                </w:tcPr>
                <w:p w14:paraId="7B32EE41">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市六医院</w:t>
                  </w:r>
                </w:p>
              </w:tc>
              <w:tc>
                <w:tcPr>
                  <w:tcW w:w="2222" w:type="dxa"/>
                  <w:noWrap w:val="0"/>
                  <w:vAlign w:val="center"/>
                </w:tcPr>
                <w:p w14:paraId="5C8F8EFF">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宜山路600号</w:t>
                  </w:r>
                </w:p>
              </w:tc>
              <w:tc>
                <w:tcPr>
                  <w:tcW w:w="2222" w:type="dxa"/>
                  <w:noWrap w:val="0"/>
                  <w:vAlign w:val="center"/>
                </w:tcPr>
                <w:p w14:paraId="7892B966">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64369181</w:t>
                  </w:r>
                </w:p>
              </w:tc>
            </w:tr>
            <w:tr w14:paraId="1C372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vMerge w:val="restart"/>
                  <w:noWrap w:val="0"/>
                  <w:vAlign w:val="center"/>
                </w:tcPr>
                <w:p w14:paraId="22F713E6">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烧伤、烫伤</w:t>
                  </w:r>
                </w:p>
              </w:tc>
              <w:tc>
                <w:tcPr>
                  <w:tcW w:w="2410" w:type="dxa"/>
                  <w:noWrap w:val="0"/>
                  <w:vAlign w:val="center"/>
                </w:tcPr>
                <w:p w14:paraId="7CDFFE77">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吴淞医院</w:t>
                  </w:r>
                </w:p>
              </w:tc>
              <w:tc>
                <w:tcPr>
                  <w:tcW w:w="2222" w:type="dxa"/>
                  <w:noWrap w:val="0"/>
                  <w:vAlign w:val="center"/>
                </w:tcPr>
                <w:p w14:paraId="23BEE4AE">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同泰北路10</w:t>
                  </w:r>
                  <w:r>
                    <w:rPr>
                      <w:rFonts w:hint="eastAsia" w:ascii="宋体" w:hAnsi="宋体" w:eastAsia="宋体" w:cs="宋体"/>
                      <w:color w:val="auto"/>
                      <w:sz w:val="24"/>
                      <w:szCs w:val="24"/>
                      <w:highlight w:val="none"/>
                      <w:lang w:eastAsia="zh-CN"/>
                    </w:rPr>
                    <w:t>1</w:t>
                  </w:r>
                  <w:r>
                    <w:rPr>
                      <w:rFonts w:hint="eastAsia" w:ascii="宋体" w:hAnsi="宋体" w:eastAsia="宋体" w:cs="宋体"/>
                      <w:color w:val="auto"/>
                      <w:sz w:val="24"/>
                      <w:szCs w:val="24"/>
                      <w:highlight w:val="none"/>
                    </w:rPr>
                    <w:t>号</w:t>
                  </w:r>
                </w:p>
              </w:tc>
              <w:tc>
                <w:tcPr>
                  <w:tcW w:w="2222" w:type="dxa"/>
                  <w:noWrap w:val="0"/>
                  <w:vAlign w:val="center"/>
                </w:tcPr>
                <w:p w14:paraId="471689DF">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56162417</w:t>
                  </w:r>
                </w:p>
              </w:tc>
            </w:tr>
            <w:tr w14:paraId="600CC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vMerge w:val="continue"/>
                  <w:noWrap w:val="0"/>
                  <w:vAlign w:val="center"/>
                </w:tcPr>
                <w:p w14:paraId="39CA2470">
                  <w:pPr>
                    <w:tabs>
                      <w:tab w:val="left" w:pos="540"/>
                    </w:tabs>
                    <w:spacing w:line="240" w:lineRule="auto"/>
                    <w:jc w:val="center"/>
                    <w:rPr>
                      <w:rFonts w:hint="eastAsia" w:ascii="宋体" w:hAnsi="宋体" w:eastAsia="宋体" w:cs="宋体"/>
                      <w:color w:val="auto"/>
                      <w:sz w:val="24"/>
                      <w:szCs w:val="24"/>
                      <w:highlight w:val="none"/>
                    </w:rPr>
                  </w:pPr>
                </w:p>
              </w:tc>
              <w:tc>
                <w:tcPr>
                  <w:tcW w:w="2410" w:type="dxa"/>
                  <w:noWrap w:val="0"/>
                  <w:vAlign w:val="center"/>
                </w:tcPr>
                <w:p w14:paraId="7429D12F">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长海医院</w:t>
                  </w:r>
                </w:p>
              </w:tc>
              <w:tc>
                <w:tcPr>
                  <w:tcW w:w="2222" w:type="dxa"/>
                  <w:noWrap w:val="0"/>
                  <w:vAlign w:val="center"/>
                </w:tcPr>
                <w:p w14:paraId="06A7B7BC">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长海路168号</w:t>
                  </w:r>
                </w:p>
              </w:tc>
              <w:tc>
                <w:tcPr>
                  <w:tcW w:w="2222" w:type="dxa"/>
                  <w:noWrap w:val="0"/>
                  <w:vAlign w:val="center"/>
                </w:tcPr>
                <w:p w14:paraId="3F313868">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55786628</w:t>
                  </w:r>
                </w:p>
              </w:tc>
            </w:tr>
            <w:tr w14:paraId="30D6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vMerge w:val="continue"/>
                  <w:noWrap w:val="0"/>
                  <w:vAlign w:val="center"/>
                </w:tcPr>
                <w:p w14:paraId="671F6805">
                  <w:pPr>
                    <w:tabs>
                      <w:tab w:val="left" w:pos="540"/>
                    </w:tabs>
                    <w:spacing w:line="240" w:lineRule="auto"/>
                    <w:jc w:val="center"/>
                    <w:rPr>
                      <w:rFonts w:hint="eastAsia" w:ascii="宋体" w:hAnsi="宋体" w:eastAsia="宋体" w:cs="宋体"/>
                      <w:color w:val="auto"/>
                      <w:sz w:val="24"/>
                      <w:szCs w:val="24"/>
                      <w:highlight w:val="none"/>
                    </w:rPr>
                  </w:pPr>
                </w:p>
              </w:tc>
              <w:tc>
                <w:tcPr>
                  <w:tcW w:w="2410" w:type="dxa"/>
                  <w:noWrap w:val="0"/>
                  <w:vAlign w:val="center"/>
                </w:tcPr>
                <w:p w14:paraId="1CA5D216">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瑞金医院</w:t>
                  </w:r>
                </w:p>
              </w:tc>
              <w:tc>
                <w:tcPr>
                  <w:tcW w:w="2222" w:type="dxa"/>
                  <w:noWrap w:val="0"/>
                  <w:vAlign w:val="center"/>
                </w:tcPr>
                <w:p w14:paraId="6F4FB477">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瑞金二路197 号</w:t>
                  </w:r>
                </w:p>
              </w:tc>
              <w:tc>
                <w:tcPr>
                  <w:tcW w:w="2222" w:type="dxa"/>
                  <w:noWrap w:val="0"/>
                  <w:vAlign w:val="center"/>
                </w:tcPr>
                <w:p w14:paraId="6579CBDF">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64370045</w:t>
                  </w:r>
                </w:p>
              </w:tc>
            </w:tr>
            <w:tr w14:paraId="06582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noWrap w:val="0"/>
                  <w:vAlign w:val="center"/>
                </w:tcPr>
                <w:p w14:paraId="60A45AFE">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脑外伤</w:t>
                  </w:r>
                </w:p>
              </w:tc>
              <w:tc>
                <w:tcPr>
                  <w:tcW w:w="2410" w:type="dxa"/>
                  <w:noWrap w:val="0"/>
                  <w:vAlign w:val="center"/>
                </w:tcPr>
                <w:p w14:paraId="372DEE3C">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华山医院</w:t>
                  </w:r>
                </w:p>
              </w:tc>
              <w:tc>
                <w:tcPr>
                  <w:tcW w:w="2222" w:type="dxa"/>
                  <w:noWrap w:val="0"/>
                  <w:vAlign w:val="center"/>
                </w:tcPr>
                <w:p w14:paraId="5A36B3F6">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乌鲁木齐中路12号</w:t>
                  </w:r>
                </w:p>
              </w:tc>
              <w:tc>
                <w:tcPr>
                  <w:tcW w:w="2222" w:type="dxa"/>
                  <w:noWrap w:val="0"/>
                  <w:vAlign w:val="center"/>
                </w:tcPr>
                <w:p w14:paraId="73CE2AB0">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62489999</w:t>
                  </w:r>
                </w:p>
              </w:tc>
            </w:tr>
            <w:tr w14:paraId="46DF9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noWrap w:val="0"/>
                  <w:vAlign w:val="center"/>
                </w:tcPr>
                <w:p w14:paraId="63051F2C">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胸腔受伤</w:t>
                  </w:r>
                </w:p>
              </w:tc>
              <w:tc>
                <w:tcPr>
                  <w:tcW w:w="2410" w:type="dxa"/>
                  <w:noWrap w:val="0"/>
                  <w:vAlign w:val="center"/>
                </w:tcPr>
                <w:p w14:paraId="3CE39AE1">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胸科医院</w:t>
                  </w:r>
                </w:p>
              </w:tc>
              <w:tc>
                <w:tcPr>
                  <w:tcW w:w="2222" w:type="dxa"/>
                  <w:noWrap w:val="0"/>
                  <w:vAlign w:val="center"/>
                </w:tcPr>
                <w:p w14:paraId="759DE952">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淮海西路241号</w:t>
                  </w:r>
                </w:p>
              </w:tc>
              <w:tc>
                <w:tcPr>
                  <w:tcW w:w="2222" w:type="dxa"/>
                  <w:noWrap w:val="0"/>
                  <w:vAlign w:val="center"/>
                </w:tcPr>
                <w:p w14:paraId="77B12D5C">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62511494</w:t>
                  </w:r>
                </w:p>
              </w:tc>
            </w:tr>
            <w:tr w14:paraId="1057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2032" w:type="dxa"/>
                  <w:noWrap w:val="0"/>
                  <w:vAlign w:val="center"/>
                </w:tcPr>
                <w:p w14:paraId="7DCC453C">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触电伤害</w:t>
                  </w:r>
                </w:p>
              </w:tc>
              <w:tc>
                <w:tcPr>
                  <w:tcW w:w="2410" w:type="dxa"/>
                  <w:noWrap w:val="0"/>
                  <w:vAlign w:val="center"/>
                </w:tcPr>
                <w:p w14:paraId="1F05DE32">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长征医院</w:t>
                  </w:r>
                </w:p>
              </w:tc>
              <w:tc>
                <w:tcPr>
                  <w:tcW w:w="2222" w:type="dxa"/>
                  <w:noWrap w:val="0"/>
                  <w:vAlign w:val="center"/>
                </w:tcPr>
                <w:p w14:paraId="53D21D22">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凤阳路415号</w:t>
                  </w:r>
                </w:p>
              </w:tc>
              <w:tc>
                <w:tcPr>
                  <w:tcW w:w="2222" w:type="dxa"/>
                  <w:noWrap w:val="0"/>
                  <w:vAlign w:val="center"/>
                </w:tcPr>
                <w:p w14:paraId="2D0E1C2F">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63275997</w:t>
                  </w:r>
                </w:p>
              </w:tc>
            </w:tr>
          </w:tbl>
          <w:p w14:paraId="457F22AA">
            <w:pPr>
              <w:spacing w:line="360" w:lineRule="auto"/>
              <w:ind w:left="479" w:leftChars="228" w:firstLine="480" w:firstLineChars="200"/>
              <w:rPr>
                <w:rFonts w:hint="eastAsia" w:ascii="宋体" w:hAnsi="宋体" w:eastAsia="宋体" w:cs="宋体"/>
                <w:color w:val="auto"/>
                <w:sz w:val="24"/>
                <w:szCs w:val="24"/>
                <w:highlight w:val="none"/>
              </w:rPr>
            </w:pPr>
          </w:p>
        </w:tc>
      </w:tr>
    </w:tbl>
    <w:p w14:paraId="35A525AB">
      <w:pPr>
        <w:pStyle w:val="22"/>
        <w:ind w:left="0" w:leftChars="0" w:firstLine="0" w:firstLineChars="0"/>
        <w:rPr>
          <w:rFonts w:hint="eastAsia"/>
        </w:rPr>
      </w:pPr>
    </w:p>
    <w:p w14:paraId="4CEB30B2">
      <w:pPr>
        <w:pStyle w:val="3"/>
        <w:pageBreakBefore/>
        <w:spacing w:before="0" w:after="0" w:line="360" w:lineRule="auto"/>
        <w:jc w:val="both"/>
        <w:outlineLvl w:val="9"/>
        <w:rPr>
          <w:rFonts w:ascii="宋体" w:hAnsi="宋体" w:cs="宋体"/>
          <w:b/>
          <w:bCs/>
          <w:color w:val="auto"/>
          <w:sz w:val="24"/>
          <w:szCs w:val="24"/>
        </w:rPr>
      </w:pP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4560"/>
        <w:gridCol w:w="2340"/>
      </w:tblGrid>
      <w:tr w14:paraId="44FE5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2520" w:type="dxa"/>
            <w:noWrap w:val="0"/>
            <w:vAlign w:val="center"/>
          </w:tcPr>
          <w:p w14:paraId="6F677048">
            <w:pPr>
              <w:spacing w:line="360"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编制：</w:t>
            </w:r>
            <w:r>
              <w:rPr>
                <w:rFonts w:hint="eastAsia" w:ascii="宋体" w:hAnsi="宋体" w:eastAsia="宋体" w:cs="宋体"/>
                <w:color w:val="auto"/>
                <w:sz w:val="24"/>
                <w:szCs w:val="24"/>
                <w:highlight w:val="none"/>
                <w:lang w:eastAsia="zh-CN"/>
              </w:rPr>
              <w:t>谢建明</w:t>
            </w:r>
          </w:p>
        </w:tc>
        <w:tc>
          <w:tcPr>
            <w:tcW w:w="4560" w:type="dxa"/>
            <w:vMerge w:val="restart"/>
            <w:noWrap w:val="0"/>
            <w:vAlign w:val="center"/>
          </w:tcPr>
          <w:p w14:paraId="30F9F2BF">
            <w:pPr>
              <w:spacing w:line="360" w:lineRule="auto"/>
              <w:ind w:firstLine="480" w:firstLineChars="200"/>
              <w:jc w:val="center"/>
              <w:rPr>
                <w:rFonts w:hint="default" w:ascii="宋体" w:hAnsi="宋体" w:eastAsia="宋体" w:cs="宋体"/>
                <w:color w:val="auto"/>
                <w:sz w:val="24"/>
                <w:szCs w:val="24"/>
                <w:highlight w:val="none"/>
                <w:lang w:val="en-US" w:eastAsia="zh-CN"/>
              </w:rPr>
            </w:pPr>
            <w:r>
              <w:rPr>
                <w:rFonts w:hint="eastAsia" w:ascii="宋体" w:hAnsi="宋体" w:cs="宋体"/>
                <w:color w:val="auto"/>
                <w:sz w:val="24"/>
                <w:szCs w:val="24"/>
                <w:highlight w:val="none"/>
                <w:lang w:eastAsia="zh-CN"/>
              </w:rPr>
              <w:t>冷轧厂2030单元三台行车电气系统改造</w:t>
            </w:r>
            <w:r>
              <w:rPr>
                <w:rFonts w:hint="eastAsia" w:ascii="宋体" w:hAnsi="宋体" w:eastAsia="宋体" w:cs="宋体"/>
                <w:color w:val="auto"/>
                <w:sz w:val="24"/>
                <w:szCs w:val="24"/>
                <w:highlight w:val="none"/>
                <w:lang w:eastAsia="zh-CN"/>
              </w:rPr>
              <w:t>工程应急预案</w:t>
            </w:r>
            <w:r>
              <w:rPr>
                <w:rFonts w:hint="eastAsia" w:ascii="宋体" w:hAnsi="宋体" w:cs="宋体"/>
                <w:color w:val="auto"/>
                <w:sz w:val="24"/>
                <w:szCs w:val="24"/>
                <w:highlight w:val="none"/>
                <w:lang w:val="en-US" w:eastAsia="zh-CN"/>
              </w:rPr>
              <w:t>3</w:t>
            </w:r>
          </w:p>
        </w:tc>
        <w:tc>
          <w:tcPr>
            <w:tcW w:w="2340" w:type="dxa"/>
            <w:noWrap w:val="0"/>
            <w:vAlign w:val="center"/>
          </w:tcPr>
          <w:p w14:paraId="7A86EE32">
            <w:pPr>
              <w:spacing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签发：</w:t>
            </w:r>
            <w:r>
              <w:rPr>
                <w:rFonts w:hint="eastAsia" w:ascii="宋体" w:hAnsi="宋体" w:eastAsia="宋体" w:cs="宋体"/>
                <w:color w:val="auto"/>
                <w:sz w:val="24"/>
                <w:szCs w:val="24"/>
                <w:highlight w:val="none"/>
                <w:lang w:val="en-US" w:eastAsia="zh-CN"/>
              </w:rPr>
              <w:t>张秋杰</w:t>
            </w:r>
          </w:p>
        </w:tc>
      </w:tr>
      <w:tr w14:paraId="37F2D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520" w:type="dxa"/>
            <w:noWrap w:val="0"/>
            <w:vAlign w:val="center"/>
          </w:tcPr>
          <w:p w14:paraId="3C238894">
            <w:pPr>
              <w:spacing w:line="360"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审核：</w:t>
            </w:r>
            <w:r>
              <w:rPr>
                <w:rFonts w:hint="eastAsia" w:ascii="宋体" w:hAnsi="宋体" w:cs="宋体"/>
                <w:color w:val="auto"/>
                <w:sz w:val="24"/>
                <w:szCs w:val="24"/>
                <w:highlight w:val="none"/>
                <w:lang w:val="en-US" w:eastAsia="zh-CN"/>
              </w:rPr>
              <w:t>戴旭</w:t>
            </w:r>
          </w:p>
        </w:tc>
        <w:tc>
          <w:tcPr>
            <w:tcW w:w="4560" w:type="dxa"/>
            <w:vMerge w:val="continue"/>
            <w:noWrap w:val="0"/>
            <w:vAlign w:val="center"/>
          </w:tcPr>
          <w:p w14:paraId="60CF585E">
            <w:pPr>
              <w:spacing w:line="360" w:lineRule="auto"/>
              <w:ind w:firstLine="480" w:firstLineChars="200"/>
              <w:rPr>
                <w:rFonts w:hint="eastAsia" w:ascii="宋体" w:hAnsi="宋体" w:eastAsia="宋体" w:cs="宋体"/>
                <w:color w:val="auto"/>
                <w:sz w:val="24"/>
                <w:szCs w:val="24"/>
                <w:highlight w:val="none"/>
              </w:rPr>
            </w:pPr>
          </w:p>
        </w:tc>
        <w:tc>
          <w:tcPr>
            <w:tcW w:w="2340" w:type="dxa"/>
            <w:noWrap w:val="0"/>
            <w:vAlign w:val="center"/>
          </w:tcPr>
          <w:p w14:paraId="331485D6">
            <w:pPr>
              <w:spacing w:line="360" w:lineRule="auto"/>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日期：</w:t>
            </w:r>
            <w:r>
              <w:rPr>
                <w:rFonts w:hint="eastAsia" w:ascii="宋体" w:hAnsi="宋体" w:cs="宋体"/>
                <w:color w:val="auto"/>
                <w:sz w:val="24"/>
                <w:szCs w:val="24"/>
                <w:highlight w:val="none"/>
                <w:lang w:eastAsia="zh-CN"/>
              </w:rPr>
              <w:t>2026.3.5</w:t>
            </w:r>
          </w:p>
        </w:tc>
      </w:tr>
      <w:tr w14:paraId="0BD0E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9420" w:type="dxa"/>
            <w:gridSpan w:val="3"/>
            <w:noWrap w:val="0"/>
            <w:vAlign w:val="center"/>
          </w:tcPr>
          <w:p w14:paraId="425A2564">
            <w:pPr>
              <w:spacing w:line="360" w:lineRule="auto"/>
              <w:ind w:firstLine="480" w:firstLineChars="200"/>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标题：</w:t>
            </w:r>
            <w:r>
              <w:rPr>
                <w:rFonts w:hint="eastAsia" w:ascii="宋体" w:hAnsi="宋体" w:eastAsia="宋体" w:cs="宋体"/>
                <w:color w:val="auto"/>
                <w:sz w:val="24"/>
                <w:szCs w:val="24"/>
                <w:highlight w:val="none"/>
                <w:lang w:val="en-US" w:eastAsia="zh-CN"/>
              </w:rPr>
              <w:t>起重伤害</w:t>
            </w:r>
            <w:r>
              <w:rPr>
                <w:rFonts w:hint="eastAsia" w:ascii="宋体" w:hAnsi="宋体" w:eastAsia="宋体" w:cs="宋体"/>
                <w:color w:val="auto"/>
                <w:sz w:val="24"/>
                <w:szCs w:val="24"/>
                <w:highlight w:val="none"/>
                <w:lang w:eastAsia="zh-CN"/>
              </w:rPr>
              <w:t>事故应急预案</w:t>
            </w:r>
          </w:p>
        </w:tc>
      </w:tr>
      <w:tr w14:paraId="4EACA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4" w:hRule="atLeast"/>
          <w:jc w:val="center"/>
        </w:trPr>
        <w:tc>
          <w:tcPr>
            <w:tcW w:w="9420" w:type="dxa"/>
            <w:gridSpan w:val="3"/>
            <w:noWrap w:val="0"/>
            <w:vAlign w:val="center"/>
          </w:tcPr>
          <w:p w14:paraId="0B0C3221">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一、目的</w:t>
            </w:r>
          </w:p>
          <w:p w14:paraId="1B5EBB34">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确保在</w:t>
            </w:r>
            <w:r>
              <w:rPr>
                <w:rFonts w:hint="eastAsia" w:ascii="宋体" w:hAnsi="宋体" w:cs="宋体"/>
                <w:color w:val="auto"/>
                <w:sz w:val="24"/>
                <w:szCs w:val="24"/>
                <w:highlight w:val="none"/>
                <w:lang w:eastAsia="zh-CN"/>
              </w:rPr>
              <w:t>冷轧厂2030单元三台行车电气系统改造</w:t>
            </w:r>
            <w:r>
              <w:rPr>
                <w:rFonts w:hint="eastAsia" w:ascii="宋体" w:hAnsi="宋体" w:eastAsia="宋体" w:cs="宋体"/>
                <w:color w:val="auto"/>
                <w:sz w:val="24"/>
                <w:szCs w:val="24"/>
                <w:highlight w:val="none"/>
                <w:lang w:eastAsia="zh-CN"/>
              </w:rPr>
              <w:t>工程项目施工中发生</w:t>
            </w:r>
            <w:r>
              <w:rPr>
                <w:rFonts w:hint="eastAsia" w:ascii="宋体" w:hAnsi="宋体" w:eastAsia="宋体" w:cs="宋体"/>
                <w:color w:val="auto"/>
                <w:sz w:val="24"/>
                <w:szCs w:val="24"/>
                <w:highlight w:val="none"/>
                <w:lang w:val="en-US" w:eastAsia="zh-CN"/>
              </w:rPr>
              <w:t>起重伤害事故</w:t>
            </w:r>
            <w:r>
              <w:rPr>
                <w:rFonts w:hint="eastAsia" w:ascii="宋体" w:hAnsi="宋体" w:eastAsia="宋体" w:cs="宋体"/>
                <w:color w:val="auto"/>
                <w:sz w:val="24"/>
                <w:szCs w:val="24"/>
                <w:highlight w:val="none"/>
                <w:lang w:eastAsia="zh-CN"/>
              </w:rPr>
              <w:t xml:space="preserve">以后，能迅速有效地开展抢救工作，最大限度降低员工及相关方生命安全风险，特制定本预案。     </w:t>
            </w:r>
          </w:p>
          <w:p w14:paraId="5F97FE55">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二、组织机构及职责</w:t>
            </w:r>
          </w:p>
          <w:p w14:paraId="77B024E2">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成立应急响应指挥及协调小组。</w:t>
            </w:r>
          </w:p>
          <w:p w14:paraId="53D9067B">
            <w:pPr>
              <w:widowControl w:val="0"/>
              <w:spacing w:line="240" w:lineRule="auto"/>
              <w:ind w:firstLine="600" w:firstLineChars="250"/>
              <w:jc w:val="both"/>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kern w:val="2"/>
                <w:sz w:val="24"/>
                <w:szCs w:val="24"/>
                <w:highlight w:val="none"/>
                <w:lang w:eastAsia="zh-CN" w:bidi="ar-SA"/>
              </w:rPr>
              <w:t>组长：</w:t>
            </w:r>
            <w:r>
              <w:rPr>
                <w:rFonts w:hint="eastAsia" w:ascii="宋体" w:hAnsi="宋体" w:eastAsia="宋体" w:cs="宋体"/>
                <w:color w:val="auto"/>
                <w:kern w:val="2"/>
                <w:sz w:val="24"/>
                <w:szCs w:val="24"/>
                <w:highlight w:val="none"/>
                <w:lang w:val="en-US" w:eastAsia="zh-CN" w:bidi="ar-SA"/>
              </w:rPr>
              <w:t>张秋杰</w:t>
            </w:r>
            <w:r>
              <w:rPr>
                <w:rFonts w:hint="eastAsia" w:ascii="宋体" w:hAnsi="宋体" w:eastAsia="宋体" w:cs="宋体"/>
                <w:color w:val="auto"/>
                <w:kern w:val="2"/>
                <w:sz w:val="24"/>
                <w:szCs w:val="24"/>
                <w:highlight w:val="none"/>
                <w:lang w:eastAsia="zh-CN" w:bidi="ar-SA"/>
              </w:rPr>
              <w:t xml:space="preserve"> </w:t>
            </w:r>
          </w:p>
          <w:p w14:paraId="680705DA">
            <w:pPr>
              <w:widowControl w:val="0"/>
              <w:spacing w:line="240" w:lineRule="auto"/>
              <w:ind w:firstLine="600" w:firstLineChars="250"/>
              <w:jc w:val="both"/>
              <w:rPr>
                <w:rFonts w:hint="default" w:ascii="宋体" w:hAnsi="宋体" w:eastAsia="宋体" w:cs="宋体"/>
                <w:b/>
                <w:bCs/>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eastAsia="zh-CN" w:bidi="ar-SA"/>
              </w:rPr>
              <w:t>组员：</w:t>
            </w:r>
            <w:r>
              <w:rPr>
                <w:rFonts w:hint="eastAsia" w:ascii="宋体" w:hAnsi="宋体" w:cs="宋体"/>
                <w:color w:val="auto"/>
                <w:kern w:val="2"/>
                <w:sz w:val="24"/>
                <w:szCs w:val="24"/>
                <w:highlight w:val="none"/>
                <w:lang w:eastAsia="zh-CN" w:bidi="ar-SA"/>
              </w:rPr>
              <w:t>戴旭</w:t>
            </w:r>
            <w:r>
              <w:rPr>
                <w:rFonts w:hint="eastAsia" w:ascii="宋体" w:hAnsi="宋体" w:eastAsia="宋体" w:cs="宋体"/>
                <w:color w:val="auto"/>
                <w:kern w:val="2"/>
                <w:sz w:val="24"/>
                <w:szCs w:val="24"/>
                <w:highlight w:val="none"/>
                <w:lang w:val="en-US" w:eastAsia="zh-CN" w:bidi="ar-SA"/>
              </w:rPr>
              <w:t xml:space="preserve"> 谢建明 </w:t>
            </w:r>
            <w:r>
              <w:rPr>
                <w:rFonts w:hint="eastAsia" w:ascii="宋体" w:hAnsi="宋体" w:cs="宋体"/>
                <w:color w:val="auto"/>
                <w:kern w:val="2"/>
                <w:sz w:val="24"/>
                <w:szCs w:val="24"/>
                <w:highlight w:val="none"/>
                <w:lang w:val="en-US" w:eastAsia="zh-CN" w:bidi="ar-SA"/>
              </w:rPr>
              <w:t>尚海丰</w:t>
            </w:r>
          </w:p>
          <w:p w14:paraId="5E53AAC4">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具体分工如下：</w:t>
            </w:r>
          </w:p>
          <w:p w14:paraId="11C41F53">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1、</w:t>
            </w:r>
            <w:r>
              <w:rPr>
                <w:rFonts w:hint="eastAsia" w:ascii="宋体" w:hAnsi="宋体" w:eastAsia="宋体" w:cs="宋体"/>
                <w:color w:val="auto"/>
                <w:sz w:val="24"/>
                <w:szCs w:val="24"/>
                <w:highlight w:val="none"/>
                <w:lang w:val="en-US" w:eastAsia="zh-CN"/>
              </w:rPr>
              <w:t>张秋杰</w:t>
            </w:r>
            <w:r>
              <w:rPr>
                <w:rFonts w:hint="eastAsia" w:ascii="宋体" w:hAnsi="宋体" w:eastAsia="宋体" w:cs="宋体"/>
                <w:color w:val="auto"/>
                <w:sz w:val="24"/>
                <w:szCs w:val="24"/>
                <w:highlight w:val="none"/>
                <w:lang w:eastAsia="zh-CN"/>
              </w:rPr>
              <w:t>：负责现场,任务是掌握了解事故情况,组织现场抢救。</w:t>
            </w:r>
          </w:p>
          <w:p w14:paraId="6C89D5AE">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2、</w:t>
            </w:r>
            <w:r>
              <w:rPr>
                <w:rFonts w:hint="eastAsia" w:ascii="宋体" w:hAnsi="宋体" w:cs="宋体"/>
                <w:color w:val="auto"/>
                <w:sz w:val="24"/>
                <w:szCs w:val="24"/>
                <w:highlight w:val="none"/>
                <w:lang w:eastAsia="zh-CN"/>
              </w:rPr>
              <w:t>戴旭</w:t>
            </w:r>
            <w:r>
              <w:rPr>
                <w:rFonts w:hint="eastAsia" w:ascii="宋体" w:hAnsi="宋体" w:eastAsia="宋体" w:cs="宋体"/>
                <w:color w:val="auto"/>
                <w:sz w:val="24"/>
                <w:szCs w:val="24"/>
                <w:highlight w:val="none"/>
                <w:lang w:eastAsia="zh-CN"/>
              </w:rPr>
              <w:t>：负责联络，任务是根据指挥小组命令，及时布置现场抢救。</w:t>
            </w:r>
          </w:p>
          <w:p w14:paraId="445D7361">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3、</w:t>
            </w:r>
            <w:r>
              <w:rPr>
                <w:rFonts w:hint="eastAsia" w:ascii="宋体" w:hAnsi="宋体" w:cs="宋体"/>
                <w:color w:val="auto"/>
                <w:sz w:val="24"/>
                <w:szCs w:val="24"/>
                <w:highlight w:val="none"/>
                <w:lang w:val="en-US" w:eastAsia="zh-CN"/>
              </w:rPr>
              <w:t>尚海丰</w:t>
            </w:r>
            <w:r>
              <w:rPr>
                <w:rFonts w:hint="eastAsia" w:ascii="宋体" w:hAnsi="宋体" w:eastAsia="宋体" w:cs="宋体"/>
                <w:color w:val="auto"/>
                <w:sz w:val="24"/>
                <w:szCs w:val="24"/>
                <w:highlight w:val="none"/>
                <w:lang w:eastAsia="zh-CN"/>
              </w:rPr>
              <w:t>：负责维持现场秩序，做好当事人、周围人员的问讯记录。</w:t>
            </w:r>
          </w:p>
          <w:p w14:paraId="4D361E2F">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4、</w:t>
            </w:r>
            <w:r>
              <w:rPr>
                <w:rFonts w:hint="eastAsia" w:ascii="宋体" w:hAnsi="宋体" w:eastAsia="宋体" w:cs="宋体"/>
                <w:b w:val="0"/>
                <w:bCs w:val="0"/>
                <w:color w:val="auto"/>
                <w:sz w:val="24"/>
                <w:szCs w:val="24"/>
                <w:highlight w:val="none"/>
                <w:lang w:eastAsia="zh-CN"/>
              </w:rPr>
              <w:t>谢建明</w:t>
            </w:r>
            <w:r>
              <w:rPr>
                <w:rFonts w:hint="eastAsia" w:ascii="宋体" w:hAnsi="宋体" w:eastAsia="宋体" w:cs="宋体"/>
                <w:color w:val="auto"/>
                <w:sz w:val="24"/>
                <w:szCs w:val="24"/>
                <w:highlight w:val="none"/>
                <w:lang w:eastAsia="zh-CN"/>
              </w:rPr>
              <w:t>：负责妥善处理善后工作，负责保持与当地相关上级部门的沟通联系。</w:t>
            </w:r>
          </w:p>
          <w:p w14:paraId="7EABBA7B">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三</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起重伤害</w:t>
            </w:r>
            <w:r>
              <w:rPr>
                <w:rFonts w:hint="eastAsia" w:ascii="宋体" w:hAnsi="宋体" w:eastAsia="宋体" w:cs="宋体"/>
                <w:color w:val="auto"/>
                <w:sz w:val="24"/>
                <w:szCs w:val="24"/>
                <w:highlight w:val="none"/>
                <w:lang w:eastAsia="zh-CN"/>
              </w:rPr>
              <w:t>事故应急措施</w:t>
            </w:r>
          </w:p>
          <w:p w14:paraId="0202541C">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1、迅速将伤员就地检查伤势情况，若伤及脊椎或颈部时，不得移动伤员，应拨打急救电话26644120。</w:t>
            </w:r>
          </w:p>
          <w:p w14:paraId="216FA3CA">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2、保持呼吸通畅，若发现窒息者，应及时解除其呼吸道梗塞和呼吸机能障碍，应立即解开伤员衣领，消除伤员口鼻、咽、喉部的异物、血块、分泌物、呕吐物等进行人工呼吸抢救。</w:t>
            </w:r>
          </w:p>
          <w:p w14:paraId="47D49A91">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3、有效止血，包扎伤口。</w:t>
            </w:r>
          </w:p>
          <w:p w14:paraId="101A2A43">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4、视其伤情不重时，应迅速将伤员移至安全地带或等待简单处理后去医院检查。</w:t>
            </w:r>
          </w:p>
          <w:p w14:paraId="12874618">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5、伤员有骨折，关节伤、肢体挤压伤，大块软组织伤都要固定。</w:t>
            </w:r>
          </w:p>
          <w:p w14:paraId="514C8D2D">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6、若伤员有断肢情况发生应尽量用干净的干布（灭菌敷料）包裹装入塑料袋内，随伤员一起转送。</w:t>
            </w:r>
          </w:p>
          <w:p w14:paraId="4036DE68">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7、预防感染、止痛，可以给伤员用抗生素和止痛剂。</w:t>
            </w:r>
          </w:p>
          <w:p w14:paraId="3392A8BF">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8、记录伤情，现场救护人员应边抢救边记录伤员的受伤机制，受伤部位，受伤程度等第一手资料。</w:t>
            </w:r>
          </w:p>
          <w:p w14:paraId="6865C837">
            <w:pPr>
              <w:widowControl w:val="0"/>
              <w:spacing w:line="240" w:lineRule="auto"/>
              <w:jc w:val="both"/>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四</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kern w:val="2"/>
                <w:sz w:val="24"/>
                <w:szCs w:val="24"/>
                <w:highlight w:val="none"/>
                <w:lang w:eastAsia="zh-CN" w:bidi="ar-SA"/>
              </w:rPr>
              <w:t>人员撤离应急措施</w:t>
            </w:r>
          </w:p>
          <w:p w14:paraId="47D559A2">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1、严禁在安全通道、安全出口、疏散通道上堆放杂物，保证其畅通无阻。</w:t>
            </w:r>
          </w:p>
          <w:p w14:paraId="723265AE">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2、明确与应急工作相关联的单位或人员通信联系方式、方法，确保信息畅通。</w:t>
            </w:r>
          </w:p>
          <w:p w14:paraId="317B80FB">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（1）明确应急成员电话号码；</w:t>
            </w:r>
          </w:p>
          <w:p w14:paraId="02D7ED18">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（2）应配备足够数量的联系电话并确保通信畅通；</w:t>
            </w:r>
          </w:p>
          <w:p w14:paraId="0AFC63AD">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（3）作业时确保对讲机、手机等通讯工具完好且信号畅通。</w:t>
            </w:r>
          </w:p>
          <w:p w14:paraId="0E6FC7C8">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3、遇突发情况需作业人员撤离时，应采取如下措施：</w:t>
            </w:r>
          </w:p>
          <w:p w14:paraId="7C641E1F">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（1）项目部按照各级人员职责做配合人员撤离的应急工作；</w:t>
            </w:r>
          </w:p>
          <w:p w14:paraId="1B71DC84">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（2）停止一切现场作业活动；</w:t>
            </w:r>
          </w:p>
          <w:p w14:paraId="3481C3F1">
            <w:pPr>
              <w:widowControl w:val="0"/>
              <w:spacing w:line="240" w:lineRule="auto"/>
              <w:ind w:firstLine="480" w:firstLineChars="200"/>
              <w:jc w:val="both"/>
              <w:rPr>
                <w:rFonts w:hint="eastAsia" w:ascii="宋体" w:hAnsi="宋体" w:eastAsia="宋体" w:cs="宋体"/>
                <w:color w:val="auto"/>
                <w:sz w:val="24"/>
                <w:szCs w:val="24"/>
                <w:highlight w:val="none"/>
                <w:lang w:eastAsia="zh-CN" w:bidi="ar-SA"/>
              </w:rPr>
            </w:pPr>
            <w:r>
              <w:rPr>
                <w:rFonts w:hint="eastAsia" w:ascii="宋体" w:hAnsi="宋体" w:eastAsia="宋体" w:cs="宋体"/>
                <w:color w:val="auto"/>
                <w:sz w:val="24"/>
                <w:szCs w:val="24"/>
                <w:highlight w:val="none"/>
                <w:lang w:eastAsia="zh-CN" w:bidi="ar-SA"/>
              </w:rPr>
              <w:t>（3）现场与应急工作无关的人员立即离开现场，以确保应急工作的开展。</w:t>
            </w:r>
          </w:p>
          <w:p w14:paraId="5869C1C3">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五</w:t>
            </w:r>
            <w:r>
              <w:rPr>
                <w:rFonts w:hint="eastAsia" w:ascii="宋体" w:hAnsi="宋体" w:eastAsia="宋体" w:cs="宋体"/>
                <w:color w:val="auto"/>
                <w:sz w:val="24"/>
                <w:szCs w:val="24"/>
                <w:highlight w:val="none"/>
                <w:lang w:eastAsia="zh-CN"/>
              </w:rPr>
              <w:t>、应急物资</w:t>
            </w:r>
          </w:p>
          <w:p w14:paraId="5B40047E">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常备物资：消毒用品、急救物品、急救箱。各类灭火器等救火物资，施工负责人作业前检查确认并签字。</w:t>
            </w:r>
          </w:p>
          <w:p w14:paraId="07CEB887">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六</w:t>
            </w:r>
            <w:r>
              <w:rPr>
                <w:rFonts w:hint="eastAsia" w:ascii="宋体" w:hAnsi="宋体" w:eastAsia="宋体" w:cs="宋体"/>
                <w:color w:val="auto"/>
                <w:sz w:val="24"/>
                <w:szCs w:val="24"/>
                <w:highlight w:val="none"/>
                <w:lang w:eastAsia="zh-CN"/>
              </w:rPr>
              <w:t>、通讯联系</w:t>
            </w:r>
          </w:p>
          <w:p w14:paraId="60E5C3B2">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厂内火警：</w:t>
            </w:r>
            <w:r>
              <w:rPr>
                <w:rFonts w:hint="eastAsia" w:ascii="宋体" w:hAnsi="宋体" w:eastAsia="宋体" w:cs="宋体"/>
                <w:color w:val="auto"/>
                <w:sz w:val="24"/>
                <w:szCs w:val="24"/>
                <w:highlight w:val="none"/>
                <w:lang w:val="en-US" w:eastAsia="zh-CN"/>
              </w:rPr>
              <w:t>26644</w:t>
            </w:r>
            <w:r>
              <w:rPr>
                <w:rFonts w:hint="eastAsia" w:ascii="宋体" w:hAnsi="宋体" w:eastAsia="宋体" w:cs="宋体"/>
                <w:color w:val="auto"/>
                <w:sz w:val="24"/>
                <w:szCs w:val="24"/>
                <w:highlight w:val="none"/>
                <w:lang w:eastAsia="zh-CN"/>
              </w:rPr>
              <w:t>119 救护：26644120 煤气：26644149</w:t>
            </w:r>
          </w:p>
          <w:p w14:paraId="348E791E">
            <w:pPr>
              <w:spacing w:line="240" w:lineRule="auto"/>
              <w:ind w:firstLine="1200" w:firstLineChars="500"/>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kern w:val="2"/>
                <w:sz w:val="24"/>
                <w:szCs w:val="24"/>
                <w:highlight w:val="none"/>
                <w:lang w:eastAsia="zh-CN" w:bidi="ar-SA"/>
              </w:rPr>
              <w:t xml:space="preserve">现场负责人：  </w:t>
            </w:r>
            <w:r>
              <w:rPr>
                <w:rFonts w:hint="eastAsia" w:ascii="宋体" w:hAnsi="宋体" w:eastAsia="宋体" w:cs="宋体"/>
                <w:color w:val="auto"/>
                <w:kern w:val="2"/>
                <w:sz w:val="24"/>
                <w:szCs w:val="24"/>
                <w:highlight w:val="none"/>
                <w:lang w:val="en-US" w:eastAsia="zh-CN" w:bidi="ar-SA"/>
              </w:rPr>
              <w:t>张秋杰</w:t>
            </w:r>
            <w:r>
              <w:rPr>
                <w:rFonts w:hint="eastAsia" w:ascii="宋体" w:hAnsi="宋体" w:eastAsia="宋体" w:cs="宋体"/>
                <w:color w:val="auto"/>
                <w:kern w:val="2"/>
                <w:sz w:val="24"/>
                <w:szCs w:val="24"/>
                <w:highlight w:val="none"/>
                <w:lang w:eastAsia="zh-CN" w:bidi="ar-SA"/>
              </w:rPr>
              <w:t xml:space="preserve">       手机：1</w:t>
            </w:r>
            <w:r>
              <w:rPr>
                <w:rFonts w:hint="eastAsia" w:ascii="宋体" w:hAnsi="宋体" w:eastAsia="宋体" w:cs="宋体"/>
                <w:color w:val="auto"/>
                <w:kern w:val="2"/>
                <w:sz w:val="24"/>
                <w:szCs w:val="24"/>
                <w:highlight w:val="none"/>
                <w:lang w:val="en-US" w:eastAsia="zh-CN" w:bidi="ar-SA"/>
              </w:rPr>
              <w:t>3761790743</w:t>
            </w:r>
          </w:p>
          <w:p w14:paraId="3D80FE60">
            <w:pPr>
              <w:spacing w:line="240" w:lineRule="auto"/>
              <w:ind w:firstLine="1200" w:firstLineChars="500"/>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kern w:val="2"/>
                <w:sz w:val="24"/>
                <w:szCs w:val="24"/>
                <w:highlight w:val="none"/>
                <w:lang w:eastAsia="zh-CN" w:bidi="ar-SA"/>
              </w:rPr>
              <w:t xml:space="preserve">              </w:t>
            </w:r>
          </w:p>
          <w:p w14:paraId="286C100A">
            <w:pPr>
              <w:spacing w:line="240" w:lineRule="auto"/>
              <w:ind w:firstLine="1200" w:firstLineChars="500"/>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kern w:val="2"/>
                <w:sz w:val="24"/>
                <w:szCs w:val="24"/>
                <w:highlight w:val="none"/>
                <w:lang w:eastAsia="zh-CN" w:bidi="ar-SA"/>
              </w:rPr>
              <w:t xml:space="preserve">管理人员：    </w:t>
            </w:r>
            <w:r>
              <w:rPr>
                <w:rFonts w:hint="eastAsia" w:ascii="宋体" w:hAnsi="宋体" w:cs="宋体"/>
                <w:color w:val="auto"/>
                <w:kern w:val="2"/>
                <w:sz w:val="24"/>
                <w:szCs w:val="24"/>
                <w:highlight w:val="none"/>
                <w:lang w:eastAsia="zh-CN" w:bidi="ar-SA"/>
              </w:rPr>
              <w:t>戴旭</w:t>
            </w:r>
            <w:r>
              <w:rPr>
                <w:rFonts w:hint="eastAsia" w:ascii="宋体" w:hAnsi="宋体" w:eastAsia="宋体" w:cs="宋体"/>
                <w:color w:val="auto"/>
                <w:kern w:val="2"/>
                <w:sz w:val="24"/>
                <w:szCs w:val="24"/>
                <w:highlight w:val="none"/>
                <w:lang w:eastAsia="zh-CN" w:bidi="ar-SA"/>
              </w:rPr>
              <w:t xml:space="preserve">       </w:t>
            </w:r>
            <w:r>
              <w:rPr>
                <w:rFonts w:hint="eastAsia" w:ascii="宋体" w:hAnsi="宋体" w:eastAsia="宋体" w:cs="宋体"/>
                <w:color w:val="auto"/>
                <w:kern w:val="2"/>
                <w:sz w:val="24"/>
                <w:szCs w:val="24"/>
                <w:highlight w:val="none"/>
                <w:lang w:val="en-US" w:eastAsia="zh-CN" w:bidi="ar-SA"/>
              </w:rPr>
              <w:t xml:space="preserve">  </w:t>
            </w:r>
            <w:r>
              <w:rPr>
                <w:rFonts w:hint="eastAsia" w:ascii="宋体" w:hAnsi="宋体" w:eastAsia="宋体" w:cs="宋体"/>
                <w:color w:val="auto"/>
                <w:kern w:val="2"/>
                <w:sz w:val="24"/>
                <w:szCs w:val="24"/>
                <w:highlight w:val="none"/>
                <w:lang w:eastAsia="zh-CN" w:bidi="ar-SA"/>
              </w:rPr>
              <w:t>手机：13816365287</w:t>
            </w:r>
          </w:p>
          <w:p w14:paraId="74C39A20">
            <w:pPr>
              <w:spacing w:line="240" w:lineRule="auto"/>
              <w:ind w:firstLine="2880" w:firstLineChars="1200"/>
              <w:jc w:val="both"/>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sz w:val="24"/>
                <w:szCs w:val="24"/>
                <w:highlight w:val="none"/>
                <w:lang w:eastAsia="zh-CN"/>
              </w:rPr>
              <w:t xml:space="preserve">谢建明       </w:t>
            </w:r>
            <w:r>
              <w:rPr>
                <w:rFonts w:hint="eastAsia" w:ascii="宋体" w:hAnsi="宋体" w:eastAsia="宋体" w:cs="宋体"/>
                <w:color w:val="auto"/>
                <w:kern w:val="2"/>
                <w:sz w:val="24"/>
                <w:szCs w:val="24"/>
                <w:highlight w:val="none"/>
                <w:lang w:eastAsia="zh-CN" w:bidi="ar-SA"/>
              </w:rPr>
              <w:t>手机：13636630901</w:t>
            </w:r>
          </w:p>
          <w:p w14:paraId="764A5D60">
            <w:pPr>
              <w:spacing w:line="240" w:lineRule="auto"/>
              <w:ind w:firstLine="2880" w:firstLineChars="1200"/>
              <w:rPr>
                <w:rFonts w:hint="eastAsia" w:ascii="宋体" w:hAnsi="宋体" w:eastAsia="宋体" w:cs="宋体"/>
                <w:color w:val="auto"/>
                <w:sz w:val="24"/>
                <w:szCs w:val="24"/>
                <w:highlight w:val="none"/>
                <w:lang w:val="en-US" w:eastAsia="zh-CN"/>
              </w:rPr>
            </w:pPr>
            <w:r>
              <w:rPr>
                <w:rFonts w:hint="eastAsia" w:ascii="宋体" w:hAnsi="宋体" w:cs="宋体"/>
                <w:color w:val="auto"/>
                <w:sz w:val="24"/>
                <w:szCs w:val="24"/>
                <w:highlight w:val="none"/>
                <w:lang w:val="en-US" w:eastAsia="zh-CN"/>
              </w:rPr>
              <w:t>尚海丰</w:t>
            </w:r>
            <w:r>
              <w:rPr>
                <w:rFonts w:hint="eastAsia" w:ascii="宋体" w:hAnsi="宋体" w:eastAsia="宋体" w:cs="宋体"/>
                <w:color w:val="auto"/>
                <w:sz w:val="24"/>
                <w:szCs w:val="24"/>
                <w:highlight w:val="none"/>
                <w:lang w:val="en-US" w:eastAsia="zh-CN"/>
              </w:rPr>
              <w:t xml:space="preserve">         手机：15921527180</w:t>
            </w:r>
          </w:p>
          <w:p w14:paraId="79CA175E">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七</w:t>
            </w:r>
            <w:r>
              <w:rPr>
                <w:rFonts w:hint="eastAsia" w:ascii="宋体" w:hAnsi="宋体" w:eastAsia="宋体" w:cs="宋体"/>
                <w:color w:val="auto"/>
                <w:sz w:val="24"/>
                <w:szCs w:val="24"/>
                <w:highlight w:val="none"/>
                <w:lang w:eastAsia="zh-CN"/>
              </w:rPr>
              <w:t>、注意事项</w:t>
            </w:r>
          </w:p>
          <w:p w14:paraId="73AF8FDC">
            <w:pPr>
              <w:spacing w:line="240" w:lineRule="auto"/>
              <w:ind w:left="479" w:leftChars="228"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1、事故发生时组织现场人员进行抢救，视情况拨打急救电话和马上通知有关负责人。</w:t>
            </w:r>
          </w:p>
          <w:p w14:paraId="46EC6634">
            <w:pPr>
              <w:spacing w:line="240" w:lineRule="auto"/>
              <w:ind w:left="479" w:leftChars="228"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2、重伤员运送应用担架，腹部创伤、骨折等损伤者，应用卧位运送；胸部伤者一般取半卧位，颅脑损伤者一般取仰卧偏头或侧卧位，以免呕吐误吸。</w:t>
            </w:r>
          </w:p>
          <w:p w14:paraId="76C3C5BF">
            <w:pPr>
              <w:spacing w:line="240" w:lineRule="auto"/>
              <w:ind w:left="479" w:leftChars="228" w:firstLine="480" w:firstLineChars="200"/>
              <w:rPr>
                <w:rFonts w:hint="eastAsia" w:ascii="宋体" w:hAnsi="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3、注意保护好事故现场，抢救工作需移动现场时，必须做好标记。</w:t>
            </w:r>
            <w:r>
              <w:rPr>
                <w:rFonts w:hint="eastAsia" w:ascii="宋体" w:hAnsi="宋体" w:cs="宋体"/>
                <w:color w:val="auto"/>
                <w:sz w:val="24"/>
                <w:szCs w:val="24"/>
                <w:highlight w:val="none"/>
                <w:lang w:val="en-US" w:eastAsia="zh-CN"/>
              </w:rPr>
              <w:t xml:space="preserve"> </w:t>
            </w:r>
          </w:p>
          <w:p w14:paraId="09949AF3">
            <w:pPr>
              <w:spacing w:line="240" w:lineRule="auto"/>
              <w:ind w:firstLine="960" w:firstLineChars="400"/>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4、急救接应点:27号，消防接应点：纬五路2030区域6-4#门。</w:t>
            </w:r>
          </w:p>
          <w:p w14:paraId="5282FB19">
            <w:p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八</w:t>
            </w:r>
            <w:r>
              <w:rPr>
                <w:rFonts w:hint="eastAsia" w:ascii="宋体" w:hAnsi="宋体" w:eastAsia="宋体" w:cs="宋体"/>
                <w:color w:val="auto"/>
                <w:sz w:val="24"/>
                <w:szCs w:val="24"/>
                <w:highlight w:val="none"/>
                <w:lang w:eastAsia="zh-CN"/>
              </w:rPr>
              <w:t>、附录</w:t>
            </w:r>
          </w:p>
          <w:p w14:paraId="1108D860">
            <w:pPr>
              <w:tabs>
                <w:tab w:val="left" w:pos="540"/>
              </w:tabs>
              <w:spacing w:line="240" w:lineRule="auto"/>
              <w:ind w:firstLine="480" w:firstLineChars="200"/>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上海市工伤事故急救医院清单</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2"/>
              <w:gridCol w:w="2410"/>
              <w:gridCol w:w="2222"/>
              <w:gridCol w:w="2222"/>
            </w:tblGrid>
            <w:tr w14:paraId="384DA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2032" w:type="dxa"/>
                  <w:noWrap w:val="0"/>
                  <w:vAlign w:val="center"/>
                </w:tcPr>
                <w:p w14:paraId="4EE76698">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医疗专长</w:t>
                  </w:r>
                </w:p>
              </w:tc>
              <w:tc>
                <w:tcPr>
                  <w:tcW w:w="2410" w:type="dxa"/>
                  <w:noWrap w:val="0"/>
                  <w:vAlign w:val="center"/>
                </w:tcPr>
                <w:p w14:paraId="74F75CDD">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医院名称</w:t>
                  </w:r>
                </w:p>
              </w:tc>
              <w:tc>
                <w:tcPr>
                  <w:tcW w:w="2222" w:type="dxa"/>
                  <w:noWrap w:val="0"/>
                  <w:vAlign w:val="center"/>
                </w:tcPr>
                <w:p w14:paraId="6527F2A2">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地址</w:t>
                  </w:r>
                </w:p>
              </w:tc>
              <w:tc>
                <w:tcPr>
                  <w:tcW w:w="2222" w:type="dxa"/>
                  <w:noWrap w:val="0"/>
                  <w:vAlign w:val="center"/>
                </w:tcPr>
                <w:p w14:paraId="345C9FDD">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电话</w:t>
                  </w:r>
                </w:p>
              </w:tc>
            </w:tr>
            <w:tr w14:paraId="668B1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vMerge w:val="restart"/>
                  <w:noWrap w:val="0"/>
                  <w:vAlign w:val="center"/>
                </w:tcPr>
                <w:p w14:paraId="49D280E2">
                  <w:pPr>
                    <w:tabs>
                      <w:tab w:val="left" w:pos="540"/>
                    </w:tabs>
                    <w:spacing w:line="240" w:lineRule="auto"/>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骨折</w:t>
                  </w:r>
                </w:p>
              </w:tc>
              <w:tc>
                <w:tcPr>
                  <w:tcW w:w="2410" w:type="dxa"/>
                  <w:noWrap w:val="0"/>
                  <w:vAlign w:val="center"/>
                </w:tcPr>
                <w:p w14:paraId="55B23251">
                  <w:pPr>
                    <w:tabs>
                      <w:tab w:val="left" w:pos="540"/>
                    </w:tabs>
                    <w:jc w:val="center"/>
                    <w:rPr>
                      <w:rFonts w:hint="eastAsia" w:ascii="宋体" w:hAnsi="宋体" w:eastAsia="宋体" w:cs="宋体"/>
                      <w:color w:val="auto"/>
                      <w:sz w:val="24"/>
                      <w:szCs w:val="24"/>
                      <w:highlight w:val="none"/>
                    </w:rPr>
                  </w:pPr>
                  <w:r>
                    <w:rPr>
                      <w:rFonts w:hint="eastAsia" w:ascii="宋体" w:hAnsi="宋体" w:eastAsia="宋体" w:cs="宋体"/>
                      <w:sz w:val="24"/>
                      <w:szCs w:val="24"/>
                    </w:rPr>
                    <w:t>宝山</w:t>
                  </w:r>
                  <w:r>
                    <w:rPr>
                      <w:rFonts w:hint="eastAsia" w:ascii="宋体" w:hAnsi="宋体" w:eastAsia="宋体" w:cs="宋体"/>
                      <w:sz w:val="24"/>
                      <w:szCs w:val="24"/>
                      <w:lang w:val="en-US" w:eastAsia="zh-CN"/>
                    </w:rPr>
                    <w:t>中西医结合</w:t>
                  </w:r>
                  <w:r>
                    <w:rPr>
                      <w:rFonts w:hint="eastAsia" w:ascii="宋体" w:hAnsi="宋体" w:eastAsia="宋体" w:cs="宋体"/>
                      <w:sz w:val="24"/>
                      <w:szCs w:val="24"/>
                    </w:rPr>
                    <w:t>医院</w:t>
                  </w:r>
                </w:p>
              </w:tc>
              <w:tc>
                <w:tcPr>
                  <w:tcW w:w="2222" w:type="dxa"/>
                  <w:noWrap w:val="0"/>
                  <w:vAlign w:val="center"/>
                </w:tcPr>
                <w:p w14:paraId="20111BB7">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友谊路181号</w:t>
                  </w:r>
                </w:p>
              </w:tc>
              <w:tc>
                <w:tcPr>
                  <w:tcW w:w="2222" w:type="dxa"/>
                  <w:noWrap w:val="0"/>
                  <w:vAlign w:val="center"/>
                </w:tcPr>
                <w:p w14:paraId="19B16CE3">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56601100</w:t>
                  </w:r>
                </w:p>
              </w:tc>
            </w:tr>
            <w:tr w14:paraId="6DAF3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vMerge w:val="continue"/>
                  <w:noWrap w:val="0"/>
                  <w:vAlign w:val="center"/>
                </w:tcPr>
                <w:p w14:paraId="75846A68">
                  <w:pPr>
                    <w:tabs>
                      <w:tab w:val="left" w:pos="540"/>
                    </w:tabs>
                    <w:spacing w:line="240" w:lineRule="auto"/>
                    <w:jc w:val="center"/>
                    <w:rPr>
                      <w:rFonts w:hint="eastAsia" w:ascii="宋体" w:hAnsi="宋体" w:eastAsia="宋体" w:cs="宋体"/>
                      <w:color w:val="auto"/>
                      <w:sz w:val="24"/>
                      <w:szCs w:val="24"/>
                      <w:highlight w:val="none"/>
                    </w:rPr>
                  </w:pPr>
                </w:p>
              </w:tc>
              <w:tc>
                <w:tcPr>
                  <w:tcW w:w="2410" w:type="dxa"/>
                  <w:noWrap w:val="0"/>
                  <w:vAlign w:val="center"/>
                </w:tcPr>
                <w:p w14:paraId="79CD39B3">
                  <w:pPr>
                    <w:tabs>
                      <w:tab w:val="left" w:pos="540"/>
                    </w:tabs>
                    <w:jc w:val="center"/>
                    <w:rPr>
                      <w:rFonts w:hint="eastAsia" w:ascii="宋体" w:hAnsi="宋体" w:eastAsia="宋体" w:cs="宋体"/>
                      <w:color w:val="auto"/>
                      <w:sz w:val="24"/>
                      <w:szCs w:val="24"/>
                      <w:highlight w:val="none"/>
                    </w:rPr>
                  </w:pPr>
                  <w:r>
                    <w:rPr>
                      <w:rFonts w:hint="eastAsia" w:ascii="宋体" w:hAnsi="宋体" w:eastAsia="宋体" w:cs="宋体"/>
                      <w:sz w:val="24"/>
                      <w:szCs w:val="24"/>
                      <w:lang w:eastAsia="zh-CN"/>
                    </w:rPr>
                    <w:t>第九人民</w:t>
                  </w:r>
                  <w:r>
                    <w:rPr>
                      <w:rFonts w:hint="eastAsia" w:ascii="宋体" w:hAnsi="宋体" w:eastAsia="宋体" w:cs="宋体"/>
                      <w:sz w:val="24"/>
                      <w:szCs w:val="24"/>
                    </w:rPr>
                    <w:t>医院</w:t>
                  </w:r>
                  <w:r>
                    <w:rPr>
                      <w:rFonts w:hint="eastAsia" w:ascii="宋体" w:hAnsi="宋体" w:eastAsia="宋体" w:cs="宋体"/>
                      <w:sz w:val="24"/>
                      <w:szCs w:val="24"/>
                      <w:lang w:eastAsia="zh-CN"/>
                    </w:rPr>
                    <w:t>（北部）</w:t>
                  </w:r>
                </w:p>
              </w:tc>
              <w:tc>
                <w:tcPr>
                  <w:tcW w:w="2222" w:type="dxa"/>
                  <w:noWrap w:val="0"/>
                  <w:vAlign w:val="center"/>
                </w:tcPr>
                <w:p w14:paraId="2A035A5C">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漠河路280号</w:t>
                  </w:r>
                </w:p>
              </w:tc>
              <w:tc>
                <w:tcPr>
                  <w:tcW w:w="2222" w:type="dxa"/>
                  <w:noWrap w:val="0"/>
                  <w:vAlign w:val="center"/>
                </w:tcPr>
                <w:p w14:paraId="428673F7">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56691101</w:t>
                  </w:r>
                </w:p>
              </w:tc>
            </w:tr>
            <w:tr w14:paraId="7BCA7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vMerge w:val="continue"/>
                  <w:noWrap w:val="0"/>
                  <w:vAlign w:val="center"/>
                </w:tcPr>
                <w:p w14:paraId="2A503033">
                  <w:pPr>
                    <w:tabs>
                      <w:tab w:val="left" w:pos="540"/>
                    </w:tabs>
                    <w:spacing w:line="240" w:lineRule="auto"/>
                    <w:jc w:val="center"/>
                    <w:rPr>
                      <w:rFonts w:hint="eastAsia" w:ascii="宋体" w:hAnsi="宋体" w:eastAsia="宋体" w:cs="宋体"/>
                      <w:color w:val="auto"/>
                      <w:sz w:val="24"/>
                      <w:szCs w:val="24"/>
                      <w:highlight w:val="none"/>
                    </w:rPr>
                  </w:pPr>
                </w:p>
              </w:tc>
              <w:tc>
                <w:tcPr>
                  <w:tcW w:w="2410" w:type="dxa"/>
                  <w:noWrap w:val="0"/>
                  <w:vAlign w:val="center"/>
                </w:tcPr>
                <w:p w14:paraId="56F8EEA4">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市六医院</w:t>
                  </w:r>
                </w:p>
              </w:tc>
              <w:tc>
                <w:tcPr>
                  <w:tcW w:w="2222" w:type="dxa"/>
                  <w:noWrap w:val="0"/>
                  <w:vAlign w:val="center"/>
                </w:tcPr>
                <w:p w14:paraId="4044890F">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宜山路600号</w:t>
                  </w:r>
                </w:p>
              </w:tc>
              <w:tc>
                <w:tcPr>
                  <w:tcW w:w="2222" w:type="dxa"/>
                  <w:noWrap w:val="0"/>
                  <w:vAlign w:val="center"/>
                </w:tcPr>
                <w:p w14:paraId="7632D4B6">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64369181</w:t>
                  </w:r>
                </w:p>
              </w:tc>
            </w:tr>
            <w:tr w14:paraId="30BD7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vMerge w:val="restart"/>
                  <w:noWrap w:val="0"/>
                  <w:vAlign w:val="center"/>
                </w:tcPr>
                <w:p w14:paraId="4A35FB8D">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烧伤、烫伤</w:t>
                  </w:r>
                </w:p>
              </w:tc>
              <w:tc>
                <w:tcPr>
                  <w:tcW w:w="2410" w:type="dxa"/>
                  <w:noWrap w:val="0"/>
                  <w:vAlign w:val="center"/>
                </w:tcPr>
                <w:p w14:paraId="197C93AE">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吴淞医院</w:t>
                  </w:r>
                </w:p>
              </w:tc>
              <w:tc>
                <w:tcPr>
                  <w:tcW w:w="2222" w:type="dxa"/>
                  <w:noWrap w:val="0"/>
                  <w:vAlign w:val="center"/>
                </w:tcPr>
                <w:p w14:paraId="49F86B92">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同泰北路10</w:t>
                  </w:r>
                  <w:r>
                    <w:rPr>
                      <w:rFonts w:hint="eastAsia" w:ascii="宋体" w:hAnsi="宋体" w:eastAsia="宋体" w:cs="宋体"/>
                      <w:color w:val="auto"/>
                      <w:sz w:val="24"/>
                      <w:szCs w:val="24"/>
                      <w:highlight w:val="none"/>
                      <w:lang w:eastAsia="zh-CN"/>
                    </w:rPr>
                    <w:t>1</w:t>
                  </w:r>
                  <w:r>
                    <w:rPr>
                      <w:rFonts w:hint="eastAsia" w:ascii="宋体" w:hAnsi="宋体" w:eastAsia="宋体" w:cs="宋体"/>
                      <w:color w:val="auto"/>
                      <w:sz w:val="24"/>
                      <w:szCs w:val="24"/>
                      <w:highlight w:val="none"/>
                    </w:rPr>
                    <w:t>号</w:t>
                  </w:r>
                </w:p>
              </w:tc>
              <w:tc>
                <w:tcPr>
                  <w:tcW w:w="2222" w:type="dxa"/>
                  <w:noWrap w:val="0"/>
                  <w:vAlign w:val="center"/>
                </w:tcPr>
                <w:p w14:paraId="68A0283A">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56162417</w:t>
                  </w:r>
                </w:p>
              </w:tc>
            </w:tr>
            <w:tr w14:paraId="6EB6E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vMerge w:val="continue"/>
                  <w:noWrap w:val="0"/>
                  <w:vAlign w:val="center"/>
                </w:tcPr>
                <w:p w14:paraId="0866D076">
                  <w:pPr>
                    <w:tabs>
                      <w:tab w:val="left" w:pos="540"/>
                    </w:tabs>
                    <w:spacing w:line="240" w:lineRule="auto"/>
                    <w:jc w:val="center"/>
                    <w:rPr>
                      <w:rFonts w:hint="eastAsia" w:ascii="宋体" w:hAnsi="宋体" w:eastAsia="宋体" w:cs="宋体"/>
                      <w:color w:val="auto"/>
                      <w:sz w:val="24"/>
                      <w:szCs w:val="24"/>
                      <w:highlight w:val="none"/>
                    </w:rPr>
                  </w:pPr>
                </w:p>
              </w:tc>
              <w:tc>
                <w:tcPr>
                  <w:tcW w:w="2410" w:type="dxa"/>
                  <w:noWrap w:val="0"/>
                  <w:vAlign w:val="center"/>
                </w:tcPr>
                <w:p w14:paraId="7238044A">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长海医院</w:t>
                  </w:r>
                </w:p>
              </w:tc>
              <w:tc>
                <w:tcPr>
                  <w:tcW w:w="2222" w:type="dxa"/>
                  <w:noWrap w:val="0"/>
                  <w:vAlign w:val="center"/>
                </w:tcPr>
                <w:p w14:paraId="6AA946A1">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长海路168号</w:t>
                  </w:r>
                </w:p>
              </w:tc>
              <w:tc>
                <w:tcPr>
                  <w:tcW w:w="2222" w:type="dxa"/>
                  <w:noWrap w:val="0"/>
                  <w:vAlign w:val="center"/>
                </w:tcPr>
                <w:p w14:paraId="0302845D">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55786628</w:t>
                  </w:r>
                </w:p>
              </w:tc>
            </w:tr>
            <w:tr w14:paraId="46812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vMerge w:val="continue"/>
                  <w:noWrap w:val="0"/>
                  <w:vAlign w:val="center"/>
                </w:tcPr>
                <w:p w14:paraId="09EE5BEE">
                  <w:pPr>
                    <w:tabs>
                      <w:tab w:val="left" w:pos="540"/>
                    </w:tabs>
                    <w:spacing w:line="240" w:lineRule="auto"/>
                    <w:jc w:val="center"/>
                    <w:rPr>
                      <w:rFonts w:hint="eastAsia" w:ascii="宋体" w:hAnsi="宋体" w:eastAsia="宋体" w:cs="宋体"/>
                      <w:color w:val="auto"/>
                      <w:sz w:val="24"/>
                      <w:szCs w:val="24"/>
                      <w:highlight w:val="none"/>
                    </w:rPr>
                  </w:pPr>
                </w:p>
              </w:tc>
              <w:tc>
                <w:tcPr>
                  <w:tcW w:w="2410" w:type="dxa"/>
                  <w:noWrap w:val="0"/>
                  <w:vAlign w:val="center"/>
                </w:tcPr>
                <w:p w14:paraId="27D4D129">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瑞金医院</w:t>
                  </w:r>
                </w:p>
              </w:tc>
              <w:tc>
                <w:tcPr>
                  <w:tcW w:w="2222" w:type="dxa"/>
                  <w:noWrap w:val="0"/>
                  <w:vAlign w:val="center"/>
                </w:tcPr>
                <w:p w14:paraId="247907C6">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瑞金二路197 号</w:t>
                  </w:r>
                </w:p>
              </w:tc>
              <w:tc>
                <w:tcPr>
                  <w:tcW w:w="2222" w:type="dxa"/>
                  <w:noWrap w:val="0"/>
                  <w:vAlign w:val="center"/>
                </w:tcPr>
                <w:p w14:paraId="58A30A01">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64370045</w:t>
                  </w:r>
                </w:p>
              </w:tc>
            </w:tr>
            <w:tr w14:paraId="47E2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noWrap w:val="0"/>
                  <w:vAlign w:val="center"/>
                </w:tcPr>
                <w:p w14:paraId="4500D4EC">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脑外伤</w:t>
                  </w:r>
                </w:p>
              </w:tc>
              <w:tc>
                <w:tcPr>
                  <w:tcW w:w="2410" w:type="dxa"/>
                  <w:noWrap w:val="0"/>
                  <w:vAlign w:val="center"/>
                </w:tcPr>
                <w:p w14:paraId="2BC4DF1E">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华山医院</w:t>
                  </w:r>
                </w:p>
              </w:tc>
              <w:tc>
                <w:tcPr>
                  <w:tcW w:w="2222" w:type="dxa"/>
                  <w:noWrap w:val="0"/>
                  <w:vAlign w:val="center"/>
                </w:tcPr>
                <w:p w14:paraId="1E5F81F5">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乌鲁木齐中路12号</w:t>
                  </w:r>
                </w:p>
              </w:tc>
              <w:tc>
                <w:tcPr>
                  <w:tcW w:w="2222" w:type="dxa"/>
                  <w:noWrap w:val="0"/>
                  <w:vAlign w:val="center"/>
                </w:tcPr>
                <w:p w14:paraId="76780F86">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62489999</w:t>
                  </w:r>
                </w:p>
              </w:tc>
            </w:tr>
            <w:tr w14:paraId="7B471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032" w:type="dxa"/>
                  <w:noWrap w:val="0"/>
                  <w:vAlign w:val="center"/>
                </w:tcPr>
                <w:p w14:paraId="5B498341">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胸腔受伤</w:t>
                  </w:r>
                </w:p>
              </w:tc>
              <w:tc>
                <w:tcPr>
                  <w:tcW w:w="2410" w:type="dxa"/>
                  <w:noWrap w:val="0"/>
                  <w:vAlign w:val="center"/>
                </w:tcPr>
                <w:p w14:paraId="6B350773">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胸科医院</w:t>
                  </w:r>
                </w:p>
              </w:tc>
              <w:tc>
                <w:tcPr>
                  <w:tcW w:w="2222" w:type="dxa"/>
                  <w:noWrap w:val="0"/>
                  <w:vAlign w:val="center"/>
                </w:tcPr>
                <w:p w14:paraId="24EF0862">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淮海西路241号</w:t>
                  </w:r>
                </w:p>
              </w:tc>
              <w:tc>
                <w:tcPr>
                  <w:tcW w:w="2222" w:type="dxa"/>
                  <w:noWrap w:val="0"/>
                  <w:vAlign w:val="center"/>
                </w:tcPr>
                <w:p w14:paraId="496BFF1A">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62511494</w:t>
                  </w:r>
                </w:p>
              </w:tc>
            </w:tr>
            <w:tr w14:paraId="740DE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2032" w:type="dxa"/>
                  <w:noWrap w:val="0"/>
                  <w:vAlign w:val="center"/>
                </w:tcPr>
                <w:p w14:paraId="51423BB5">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触电伤害</w:t>
                  </w:r>
                </w:p>
              </w:tc>
              <w:tc>
                <w:tcPr>
                  <w:tcW w:w="2410" w:type="dxa"/>
                  <w:noWrap w:val="0"/>
                  <w:vAlign w:val="center"/>
                </w:tcPr>
                <w:p w14:paraId="66ABAECB">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长征医院</w:t>
                  </w:r>
                </w:p>
              </w:tc>
              <w:tc>
                <w:tcPr>
                  <w:tcW w:w="2222" w:type="dxa"/>
                  <w:noWrap w:val="0"/>
                  <w:vAlign w:val="center"/>
                </w:tcPr>
                <w:p w14:paraId="15FD3F57">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凤阳路415号</w:t>
                  </w:r>
                </w:p>
              </w:tc>
              <w:tc>
                <w:tcPr>
                  <w:tcW w:w="2222" w:type="dxa"/>
                  <w:noWrap w:val="0"/>
                  <w:vAlign w:val="center"/>
                </w:tcPr>
                <w:p w14:paraId="3B147359">
                  <w:pPr>
                    <w:tabs>
                      <w:tab w:val="left" w:pos="540"/>
                    </w:tabs>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63275997</w:t>
                  </w:r>
                </w:p>
              </w:tc>
            </w:tr>
          </w:tbl>
          <w:p w14:paraId="6890DFA9">
            <w:pPr>
              <w:spacing w:line="360" w:lineRule="auto"/>
              <w:ind w:left="479" w:leftChars="228" w:firstLine="480" w:firstLineChars="200"/>
              <w:rPr>
                <w:rFonts w:hint="eastAsia" w:ascii="宋体" w:hAnsi="宋体" w:eastAsia="宋体" w:cs="宋体"/>
                <w:color w:val="auto"/>
                <w:sz w:val="24"/>
                <w:szCs w:val="24"/>
                <w:highlight w:val="none"/>
              </w:rPr>
            </w:pPr>
          </w:p>
        </w:tc>
      </w:tr>
    </w:tbl>
    <w:p w14:paraId="2A552CDF">
      <w:pPr>
        <w:rPr>
          <w:rFonts w:hint="eastAsia" w:ascii="仿宋" w:hAnsi="仿宋" w:eastAsia="仿宋"/>
          <w:b w:val="0"/>
          <w:snapToGrid/>
          <w:color w:val="auto"/>
          <w:sz w:val="24"/>
          <w:highlight w:val="none"/>
          <w:lang w:val="en-US" w:eastAsia="zh-CN"/>
        </w:rPr>
      </w:pPr>
    </w:p>
    <w:p w14:paraId="64425A3E">
      <w:pPr>
        <w:pStyle w:val="3"/>
        <w:pageBreakBefore/>
        <w:spacing w:before="0" w:after="0" w:line="360" w:lineRule="auto"/>
        <w:jc w:val="both"/>
        <w:outlineLvl w:val="9"/>
        <w:rPr>
          <w:rFonts w:ascii="宋体" w:hAnsi="宋体" w:cs="宋体"/>
          <w:b/>
          <w:bCs/>
          <w:color w:val="auto"/>
          <w:sz w:val="24"/>
          <w:szCs w:val="24"/>
        </w:rPr>
        <w:sectPr>
          <w:headerReference r:id="rId14" w:type="default"/>
          <w:pgSz w:w="11850" w:h="16783"/>
          <w:pgMar w:top="1797" w:right="1440" w:bottom="1797" w:left="1440" w:header="851" w:footer="992" w:gutter="0"/>
          <w:cols w:space="720" w:num="1"/>
          <w:docGrid w:linePitch="312" w:charSpace="0"/>
        </w:sectPr>
      </w:pPr>
    </w:p>
    <w:tbl>
      <w:tblPr>
        <w:tblStyle w:val="23"/>
        <w:tblW w:w="92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4560"/>
        <w:gridCol w:w="2124"/>
      </w:tblGrid>
      <w:tr w14:paraId="53DA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6" w:hRule="atLeast"/>
          <w:jc w:val="center"/>
        </w:trPr>
        <w:tc>
          <w:tcPr>
            <w:tcW w:w="2520" w:type="dxa"/>
            <w:noWrap w:val="0"/>
            <w:vAlign w:val="center"/>
          </w:tcPr>
          <w:p w14:paraId="7B860379">
            <w:pPr>
              <w:spacing w:line="360" w:lineRule="auto"/>
              <w:rPr>
                <w:rFonts w:hint="eastAsia" w:ascii="宋体" w:hAnsi="宋体" w:eastAsia="宋体" w:cs="宋体"/>
                <w:highlight w:val="none"/>
                <w:lang w:val="en-US" w:eastAsia="zh-CN"/>
              </w:rPr>
            </w:pPr>
            <w:r>
              <w:rPr>
                <w:rFonts w:hint="eastAsia" w:ascii="宋体" w:hAnsi="宋体" w:eastAsia="宋体" w:cs="宋体"/>
                <w:color w:val="auto"/>
                <w:sz w:val="24"/>
                <w:szCs w:val="24"/>
                <w:highlight w:val="none"/>
              </w:rPr>
              <w:t>编制：</w:t>
            </w:r>
            <w:r>
              <w:rPr>
                <w:rFonts w:hint="eastAsia" w:ascii="宋体" w:hAnsi="宋体" w:eastAsia="宋体" w:cs="宋体"/>
                <w:color w:val="auto"/>
                <w:sz w:val="24"/>
                <w:szCs w:val="24"/>
                <w:highlight w:val="none"/>
                <w:lang w:eastAsia="zh-CN"/>
              </w:rPr>
              <w:t>谢建明</w:t>
            </w:r>
          </w:p>
        </w:tc>
        <w:tc>
          <w:tcPr>
            <w:tcW w:w="4560" w:type="dxa"/>
            <w:vMerge w:val="restart"/>
            <w:noWrap w:val="0"/>
            <w:vAlign w:val="center"/>
          </w:tcPr>
          <w:p w14:paraId="2080902A">
            <w:pPr>
              <w:spacing w:line="360" w:lineRule="auto"/>
              <w:ind w:firstLine="480" w:firstLineChars="200"/>
              <w:jc w:val="center"/>
              <w:rPr>
                <w:rFonts w:hint="default" w:ascii="宋体" w:hAnsi="宋体" w:eastAsia="宋体" w:cs="宋体"/>
                <w:highlight w:val="none"/>
                <w:lang w:val="en-US"/>
              </w:rPr>
            </w:pPr>
            <w:r>
              <w:rPr>
                <w:rFonts w:hint="eastAsia" w:ascii="宋体" w:hAnsi="宋体" w:cs="宋体"/>
                <w:color w:val="auto"/>
                <w:sz w:val="24"/>
                <w:szCs w:val="24"/>
                <w:highlight w:val="none"/>
                <w:lang w:eastAsia="zh-CN"/>
              </w:rPr>
              <w:t>冷轧厂2030单元三台行车电气系统改造</w:t>
            </w:r>
            <w:r>
              <w:rPr>
                <w:rFonts w:hint="eastAsia" w:ascii="宋体" w:hAnsi="宋体" w:eastAsia="宋体" w:cs="宋体"/>
                <w:color w:val="auto"/>
                <w:sz w:val="24"/>
                <w:szCs w:val="24"/>
                <w:highlight w:val="none"/>
                <w:lang w:eastAsia="zh-CN"/>
              </w:rPr>
              <w:t>工程应急预案</w:t>
            </w:r>
            <w:r>
              <w:rPr>
                <w:rFonts w:hint="eastAsia" w:ascii="宋体" w:hAnsi="宋体" w:cs="宋体"/>
                <w:color w:val="auto"/>
                <w:sz w:val="24"/>
                <w:szCs w:val="24"/>
                <w:highlight w:val="none"/>
                <w:lang w:val="en-US" w:eastAsia="zh-CN"/>
              </w:rPr>
              <w:t>4</w:t>
            </w:r>
          </w:p>
        </w:tc>
        <w:tc>
          <w:tcPr>
            <w:tcW w:w="2124" w:type="dxa"/>
            <w:noWrap w:val="0"/>
            <w:vAlign w:val="center"/>
          </w:tcPr>
          <w:p w14:paraId="725B66FE">
            <w:pPr>
              <w:spacing w:line="360" w:lineRule="auto"/>
              <w:rPr>
                <w:rFonts w:hint="eastAsia" w:ascii="宋体" w:hAnsi="宋体" w:eastAsia="宋体" w:cs="宋体"/>
                <w:highlight w:val="none"/>
              </w:rPr>
            </w:pPr>
            <w:r>
              <w:rPr>
                <w:rFonts w:hint="eastAsia" w:ascii="宋体" w:hAnsi="宋体" w:eastAsia="宋体" w:cs="宋体"/>
                <w:color w:val="auto"/>
                <w:sz w:val="24"/>
                <w:szCs w:val="24"/>
                <w:highlight w:val="none"/>
              </w:rPr>
              <w:t>签发：</w:t>
            </w:r>
            <w:r>
              <w:rPr>
                <w:rFonts w:hint="eastAsia" w:ascii="宋体" w:hAnsi="宋体" w:eastAsia="宋体" w:cs="宋体"/>
                <w:color w:val="auto"/>
                <w:sz w:val="24"/>
                <w:szCs w:val="24"/>
                <w:highlight w:val="none"/>
                <w:lang w:val="en-US" w:eastAsia="zh-CN"/>
              </w:rPr>
              <w:t>张秋杰</w:t>
            </w:r>
          </w:p>
        </w:tc>
      </w:tr>
      <w:tr w14:paraId="72AAA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520" w:type="dxa"/>
            <w:noWrap w:val="0"/>
            <w:vAlign w:val="center"/>
          </w:tcPr>
          <w:p w14:paraId="41B7C0C1">
            <w:pPr>
              <w:spacing w:line="360" w:lineRule="auto"/>
              <w:rPr>
                <w:rFonts w:hint="eastAsia" w:ascii="宋体" w:hAnsi="宋体" w:eastAsia="宋体" w:cs="宋体"/>
                <w:highlight w:val="none"/>
                <w:lang w:eastAsia="zh-CN"/>
              </w:rPr>
            </w:pPr>
            <w:r>
              <w:rPr>
                <w:rFonts w:hint="eastAsia" w:ascii="宋体" w:hAnsi="宋体" w:eastAsia="宋体" w:cs="宋体"/>
                <w:color w:val="auto"/>
                <w:sz w:val="24"/>
                <w:szCs w:val="24"/>
                <w:highlight w:val="none"/>
              </w:rPr>
              <w:t>审核：</w:t>
            </w:r>
            <w:r>
              <w:rPr>
                <w:rFonts w:hint="eastAsia" w:ascii="宋体" w:hAnsi="宋体" w:cs="宋体"/>
                <w:color w:val="auto"/>
                <w:sz w:val="24"/>
                <w:szCs w:val="24"/>
                <w:highlight w:val="none"/>
                <w:lang w:val="en-US" w:eastAsia="zh-CN"/>
              </w:rPr>
              <w:t>戴旭</w:t>
            </w:r>
          </w:p>
        </w:tc>
        <w:tc>
          <w:tcPr>
            <w:tcW w:w="4560" w:type="dxa"/>
            <w:vMerge w:val="continue"/>
            <w:noWrap w:val="0"/>
            <w:vAlign w:val="center"/>
          </w:tcPr>
          <w:p w14:paraId="3F7CAD5F">
            <w:pPr>
              <w:spacing w:line="360" w:lineRule="auto"/>
              <w:ind w:firstLine="420" w:firstLineChars="200"/>
              <w:rPr>
                <w:rFonts w:hint="eastAsia" w:ascii="宋体" w:hAnsi="宋体" w:eastAsia="宋体" w:cs="宋体"/>
                <w:highlight w:val="none"/>
              </w:rPr>
            </w:pPr>
          </w:p>
        </w:tc>
        <w:tc>
          <w:tcPr>
            <w:tcW w:w="2124" w:type="dxa"/>
            <w:noWrap w:val="0"/>
            <w:vAlign w:val="center"/>
          </w:tcPr>
          <w:p w14:paraId="44C21D90">
            <w:pPr>
              <w:spacing w:line="360" w:lineRule="auto"/>
              <w:jc w:val="center"/>
              <w:rPr>
                <w:rFonts w:hint="eastAsia" w:ascii="宋体" w:hAnsi="宋体" w:eastAsia="宋体" w:cs="宋体"/>
                <w:highlight w:val="none"/>
                <w:lang w:val="en-US" w:eastAsia="zh-CN"/>
              </w:rPr>
            </w:pPr>
            <w:r>
              <w:rPr>
                <w:rFonts w:hint="eastAsia" w:ascii="宋体" w:hAnsi="宋体" w:eastAsia="宋体" w:cs="宋体"/>
                <w:color w:val="auto"/>
                <w:sz w:val="24"/>
                <w:szCs w:val="24"/>
                <w:highlight w:val="none"/>
              </w:rPr>
              <w:t>日期：</w:t>
            </w:r>
            <w:r>
              <w:rPr>
                <w:rFonts w:hint="eastAsia" w:ascii="宋体" w:hAnsi="宋体" w:cs="宋体"/>
                <w:color w:val="auto"/>
                <w:sz w:val="24"/>
                <w:szCs w:val="24"/>
                <w:highlight w:val="none"/>
                <w:lang w:eastAsia="zh-CN"/>
              </w:rPr>
              <w:t>2026.3.5</w:t>
            </w:r>
          </w:p>
        </w:tc>
      </w:tr>
      <w:tr w14:paraId="0E5A9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9204" w:type="dxa"/>
            <w:gridSpan w:val="3"/>
            <w:noWrap w:val="0"/>
            <w:vAlign w:val="center"/>
          </w:tcPr>
          <w:p w14:paraId="4CBFA012">
            <w:pPr>
              <w:spacing w:line="360" w:lineRule="auto"/>
              <w:ind w:firstLine="480" w:firstLineChars="200"/>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标题：</w:t>
            </w:r>
            <w:r>
              <w:rPr>
                <w:rFonts w:hint="default" w:ascii="Times New Roman" w:hAnsi="Times New Roman" w:eastAsia="宋体" w:cs="Times New Roman"/>
                <w:color w:val="auto"/>
              </w:rPr>
              <w:t>高温中暑事故应急预案</w:t>
            </w:r>
          </w:p>
        </w:tc>
      </w:tr>
      <w:tr w14:paraId="1E93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4" w:hRule="atLeast"/>
          <w:jc w:val="center"/>
        </w:trPr>
        <w:tc>
          <w:tcPr>
            <w:tcW w:w="9204" w:type="dxa"/>
            <w:gridSpan w:val="3"/>
            <w:noWrap w:val="0"/>
            <w:vAlign w:val="center"/>
          </w:tcPr>
          <w:p w14:paraId="1A32C295">
            <w:pPr>
              <w:rPr>
                <w:rFonts w:hint="eastAsia" w:ascii="宋体" w:hAnsi="宋体" w:eastAsia="宋体" w:cs="宋体"/>
                <w:sz w:val="24"/>
                <w:szCs w:val="24"/>
                <w:highlight w:val="none"/>
              </w:rPr>
            </w:pPr>
            <w:r>
              <w:rPr>
                <w:rFonts w:hint="eastAsia" w:ascii="宋体" w:hAnsi="宋体" w:eastAsia="宋体" w:cs="宋体"/>
                <w:sz w:val="24"/>
                <w:szCs w:val="24"/>
                <w:highlight w:val="none"/>
              </w:rPr>
              <w:t>一、目的</w:t>
            </w:r>
          </w:p>
          <w:p w14:paraId="1141C930">
            <w:pPr>
              <w:ind w:firstLine="480" w:firstLineChars="200"/>
              <w:rPr>
                <w:rFonts w:hint="eastAsia" w:ascii="宋体" w:hAnsi="宋体" w:eastAsia="宋体" w:cs="宋体"/>
                <w:sz w:val="24"/>
                <w:szCs w:val="24"/>
                <w:highlight w:val="none"/>
              </w:rPr>
            </w:pPr>
            <w:r>
              <w:rPr>
                <w:rFonts w:hint="eastAsia" w:ascii="宋体" w:hAnsi="宋体" w:eastAsia="宋体" w:cs="宋体"/>
                <w:color w:val="auto"/>
                <w:sz w:val="24"/>
                <w:szCs w:val="24"/>
                <w:highlight w:val="none"/>
                <w:lang w:eastAsia="zh-CN"/>
              </w:rPr>
              <w:t>确保在</w:t>
            </w:r>
            <w:r>
              <w:rPr>
                <w:rFonts w:hint="eastAsia" w:ascii="宋体" w:hAnsi="宋体" w:cs="宋体"/>
                <w:color w:val="auto"/>
                <w:sz w:val="24"/>
                <w:szCs w:val="24"/>
                <w:highlight w:val="none"/>
                <w:lang w:eastAsia="zh-CN"/>
              </w:rPr>
              <w:t>冷轧厂2030单元三台行车电气系统改造</w:t>
            </w:r>
            <w:r>
              <w:rPr>
                <w:rFonts w:hint="eastAsia" w:ascii="宋体" w:hAnsi="宋体" w:eastAsia="宋体" w:cs="宋体"/>
                <w:color w:val="auto"/>
                <w:sz w:val="24"/>
                <w:szCs w:val="24"/>
                <w:highlight w:val="none"/>
                <w:lang w:eastAsia="zh-CN"/>
              </w:rPr>
              <w:t>工程项目施工中发生</w:t>
            </w:r>
            <w:r>
              <w:rPr>
                <w:rFonts w:hint="eastAsia" w:ascii="宋体" w:hAnsi="宋体" w:eastAsia="宋体" w:cs="宋体"/>
                <w:color w:val="auto"/>
                <w:sz w:val="24"/>
                <w:szCs w:val="24"/>
                <w:highlight w:val="none"/>
                <w:lang w:val="en-US" w:eastAsia="zh-CN"/>
              </w:rPr>
              <w:t>起重伤害事故</w:t>
            </w:r>
            <w:r>
              <w:rPr>
                <w:rFonts w:hint="eastAsia" w:ascii="宋体" w:hAnsi="宋体" w:eastAsia="宋体" w:cs="宋体"/>
                <w:color w:val="auto"/>
                <w:sz w:val="24"/>
                <w:szCs w:val="24"/>
                <w:highlight w:val="none"/>
                <w:lang w:eastAsia="zh-CN"/>
              </w:rPr>
              <w:t xml:space="preserve">以后，能迅速有效地开展抢救工作，最大限度降低员工及相关方生命安全风险，特制定本预案。    </w:t>
            </w:r>
            <w:r>
              <w:rPr>
                <w:rFonts w:hint="eastAsia" w:ascii="宋体" w:hAnsi="宋体" w:eastAsia="宋体" w:cs="宋体"/>
                <w:sz w:val="24"/>
                <w:szCs w:val="24"/>
                <w:highlight w:val="none"/>
              </w:rPr>
              <w:t xml:space="preserve">   </w:t>
            </w:r>
          </w:p>
          <w:p w14:paraId="1ED5DB6B">
            <w:pPr>
              <w:rPr>
                <w:rFonts w:hint="eastAsia" w:ascii="宋体" w:hAnsi="宋体" w:eastAsia="宋体" w:cs="宋体"/>
                <w:sz w:val="24"/>
                <w:szCs w:val="24"/>
                <w:highlight w:val="none"/>
              </w:rPr>
            </w:pPr>
            <w:r>
              <w:rPr>
                <w:rFonts w:hint="eastAsia" w:ascii="宋体" w:hAnsi="宋体" w:eastAsia="宋体" w:cs="宋体"/>
                <w:sz w:val="24"/>
                <w:szCs w:val="24"/>
                <w:highlight w:val="none"/>
              </w:rPr>
              <w:t>二、组织机构及职责</w:t>
            </w:r>
          </w:p>
          <w:p w14:paraId="6997A4AC">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成立应急响应指挥及协调小组。</w:t>
            </w:r>
          </w:p>
          <w:p w14:paraId="2967185A">
            <w:pPr>
              <w:widowControl w:val="0"/>
              <w:spacing w:line="240" w:lineRule="auto"/>
              <w:ind w:firstLine="600" w:firstLineChars="250"/>
              <w:jc w:val="both"/>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kern w:val="2"/>
                <w:sz w:val="24"/>
                <w:szCs w:val="24"/>
                <w:highlight w:val="none"/>
                <w:lang w:eastAsia="zh-CN" w:bidi="ar-SA"/>
              </w:rPr>
              <w:t>组长：</w:t>
            </w:r>
            <w:r>
              <w:rPr>
                <w:rFonts w:hint="eastAsia" w:ascii="宋体" w:hAnsi="宋体" w:eastAsia="宋体" w:cs="宋体"/>
                <w:color w:val="auto"/>
                <w:kern w:val="2"/>
                <w:sz w:val="24"/>
                <w:szCs w:val="24"/>
                <w:highlight w:val="none"/>
                <w:lang w:val="en-US" w:eastAsia="zh-CN" w:bidi="ar-SA"/>
              </w:rPr>
              <w:t>张秋杰</w:t>
            </w:r>
            <w:r>
              <w:rPr>
                <w:rFonts w:hint="eastAsia" w:ascii="宋体" w:hAnsi="宋体" w:eastAsia="宋体" w:cs="宋体"/>
                <w:color w:val="auto"/>
                <w:kern w:val="2"/>
                <w:sz w:val="24"/>
                <w:szCs w:val="24"/>
                <w:highlight w:val="none"/>
                <w:lang w:eastAsia="zh-CN" w:bidi="ar-SA"/>
              </w:rPr>
              <w:t xml:space="preserve"> </w:t>
            </w:r>
          </w:p>
          <w:p w14:paraId="5B44B888">
            <w:pPr>
              <w:widowControl w:val="0"/>
              <w:spacing w:line="240" w:lineRule="auto"/>
              <w:ind w:firstLine="600" w:firstLineChars="250"/>
              <w:jc w:val="both"/>
              <w:rPr>
                <w:rFonts w:hint="default" w:ascii="宋体" w:hAnsi="宋体" w:eastAsia="宋体" w:cs="宋体"/>
                <w:b/>
                <w:bCs/>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eastAsia="zh-CN" w:bidi="ar-SA"/>
              </w:rPr>
              <w:t>组员：</w:t>
            </w:r>
            <w:r>
              <w:rPr>
                <w:rFonts w:hint="eastAsia" w:ascii="宋体" w:hAnsi="宋体" w:cs="宋体"/>
                <w:color w:val="auto"/>
                <w:kern w:val="2"/>
                <w:sz w:val="24"/>
                <w:szCs w:val="24"/>
                <w:highlight w:val="none"/>
                <w:lang w:eastAsia="zh-CN" w:bidi="ar-SA"/>
              </w:rPr>
              <w:t>戴旭</w:t>
            </w:r>
            <w:r>
              <w:rPr>
                <w:rFonts w:hint="eastAsia" w:ascii="宋体" w:hAnsi="宋体" w:eastAsia="宋体" w:cs="宋体"/>
                <w:color w:val="auto"/>
                <w:kern w:val="2"/>
                <w:sz w:val="24"/>
                <w:szCs w:val="24"/>
                <w:highlight w:val="none"/>
                <w:lang w:val="en-US" w:eastAsia="zh-CN" w:bidi="ar-SA"/>
              </w:rPr>
              <w:t xml:space="preserve"> 谢建明 </w:t>
            </w:r>
            <w:r>
              <w:rPr>
                <w:rFonts w:hint="eastAsia" w:ascii="宋体" w:hAnsi="宋体" w:cs="宋体"/>
                <w:color w:val="auto"/>
                <w:kern w:val="2"/>
                <w:sz w:val="24"/>
                <w:szCs w:val="24"/>
                <w:highlight w:val="none"/>
                <w:lang w:val="en-US" w:eastAsia="zh-CN" w:bidi="ar-SA"/>
              </w:rPr>
              <w:t>尚海丰</w:t>
            </w:r>
          </w:p>
          <w:p w14:paraId="47D4199B">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具体分工如下：</w:t>
            </w:r>
          </w:p>
          <w:p w14:paraId="3FB52436">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1、</w:t>
            </w:r>
            <w:r>
              <w:rPr>
                <w:rFonts w:hint="eastAsia" w:ascii="宋体" w:hAnsi="宋体" w:eastAsia="宋体" w:cs="宋体"/>
                <w:color w:val="auto"/>
                <w:sz w:val="24"/>
                <w:szCs w:val="24"/>
                <w:highlight w:val="none"/>
                <w:lang w:val="en-US" w:eastAsia="zh-CN"/>
              </w:rPr>
              <w:t>张秋杰</w:t>
            </w:r>
            <w:r>
              <w:rPr>
                <w:rFonts w:hint="eastAsia" w:ascii="宋体" w:hAnsi="宋体" w:eastAsia="宋体" w:cs="宋体"/>
                <w:color w:val="auto"/>
                <w:sz w:val="24"/>
                <w:szCs w:val="24"/>
                <w:highlight w:val="none"/>
                <w:lang w:eastAsia="zh-CN"/>
              </w:rPr>
              <w:t>：负责现场,任务是掌握了解事故情况,组织现场抢救。</w:t>
            </w:r>
          </w:p>
          <w:p w14:paraId="4FE8627A">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2、</w:t>
            </w:r>
            <w:r>
              <w:rPr>
                <w:rFonts w:hint="eastAsia" w:ascii="宋体" w:hAnsi="宋体" w:cs="宋体"/>
                <w:color w:val="auto"/>
                <w:sz w:val="24"/>
                <w:szCs w:val="24"/>
                <w:highlight w:val="none"/>
                <w:lang w:eastAsia="zh-CN"/>
              </w:rPr>
              <w:t>戴旭</w:t>
            </w:r>
            <w:r>
              <w:rPr>
                <w:rFonts w:hint="eastAsia" w:ascii="宋体" w:hAnsi="宋体" w:eastAsia="宋体" w:cs="宋体"/>
                <w:color w:val="auto"/>
                <w:sz w:val="24"/>
                <w:szCs w:val="24"/>
                <w:highlight w:val="none"/>
                <w:lang w:eastAsia="zh-CN"/>
              </w:rPr>
              <w:t>：负责联络，任务是根据指挥小组命令，及时布置现场抢救。</w:t>
            </w:r>
          </w:p>
          <w:p w14:paraId="4AEF5A03">
            <w:pPr>
              <w:spacing w:line="24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3、</w:t>
            </w:r>
            <w:r>
              <w:rPr>
                <w:rFonts w:hint="eastAsia" w:ascii="宋体" w:hAnsi="宋体" w:cs="宋体"/>
                <w:color w:val="auto"/>
                <w:sz w:val="24"/>
                <w:szCs w:val="24"/>
                <w:highlight w:val="none"/>
                <w:lang w:val="en-US" w:eastAsia="zh-CN"/>
              </w:rPr>
              <w:t>尚海丰</w:t>
            </w:r>
            <w:r>
              <w:rPr>
                <w:rFonts w:hint="eastAsia" w:ascii="宋体" w:hAnsi="宋体" w:eastAsia="宋体" w:cs="宋体"/>
                <w:color w:val="auto"/>
                <w:sz w:val="24"/>
                <w:szCs w:val="24"/>
                <w:highlight w:val="none"/>
                <w:lang w:eastAsia="zh-CN"/>
              </w:rPr>
              <w:t>：负责维持现场秩序，做好当事人、周围人员的问讯记录。</w:t>
            </w:r>
          </w:p>
          <w:p w14:paraId="1A35D26B">
            <w:pPr>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4、</w:t>
            </w:r>
            <w:r>
              <w:rPr>
                <w:rFonts w:hint="eastAsia" w:ascii="宋体" w:hAnsi="宋体" w:eastAsia="宋体" w:cs="宋体"/>
                <w:b w:val="0"/>
                <w:bCs w:val="0"/>
                <w:color w:val="auto"/>
                <w:sz w:val="24"/>
                <w:szCs w:val="24"/>
                <w:highlight w:val="none"/>
                <w:lang w:eastAsia="zh-CN"/>
              </w:rPr>
              <w:t>谢建明</w:t>
            </w:r>
            <w:r>
              <w:rPr>
                <w:rFonts w:hint="eastAsia" w:ascii="宋体" w:hAnsi="宋体" w:eastAsia="宋体" w:cs="宋体"/>
                <w:color w:val="auto"/>
                <w:sz w:val="24"/>
                <w:szCs w:val="24"/>
                <w:highlight w:val="none"/>
                <w:lang w:eastAsia="zh-CN"/>
              </w:rPr>
              <w:t>：负责妥善处理善后工作，负责保持与当地相关上级部门的沟通联系。</w:t>
            </w:r>
          </w:p>
          <w:p w14:paraId="0B1E1CA5">
            <w:pPr>
              <w:rPr>
                <w:rFonts w:hint="eastAsia" w:ascii="宋体" w:hAnsi="宋体" w:eastAsia="宋体" w:cs="宋体"/>
                <w:sz w:val="24"/>
                <w:szCs w:val="24"/>
                <w:highlight w:val="none"/>
              </w:rPr>
            </w:pPr>
            <w:r>
              <w:rPr>
                <w:rFonts w:hint="eastAsia" w:ascii="宋体" w:hAnsi="宋体" w:eastAsia="宋体" w:cs="宋体"/>
                <w:sz w:val="24"/>
                <w:szCs w:val="24"/>
                <w:highlight w:val="none"/>
              </w:rPr>
              <w:t>三、高温中暑事故应急措施</w:t>
            </w:r>
          </w:p>
          <w:p w14:paraId="4C4D6F46">
            <w:pPr>
              <w:rPr>
                <w:rFonts w:hint="eastAsia" w:ascii="宋体" w:hAnsi="宋体" w:eastAsia="宋体" w:cs="宋体"/>
                <w:sz w:val="24"/>
                <w:szCs w:val="24"/>
                <w:highlight w:val="none"/>
              </w:rPr>
            </w:pPr>
            <w:r>
              <w:rPr>
                <w:rFonts w:hint="eastAsia" w:ascii="宋体" w:hAnsi="宋体" w:eastAsia="宋体" w:cs="宋体"/>
                <w:sz w:val="24"/>
                <w:szCs w:val="24"/>
                <w:highlight w:val="none"/>
              </w:rPr>
              <w:t>1、迅速将伤者移到阴凉通风地方，解开衣扣、松开腰带、鞋带，平卧休息。</w:t>
            </w:r>
          </w:p>
          <w:p w14:paraId="1E16DF5A">
            <w:pPr>
              <w:rPr>
                <w:rFonts w:hint="eastAsia" w:ascii="宋体" w:hAnsi="宋体" w:eastAsia="宋体" w:cs="宋体"/>
                <w:sz w:val="24"/>
                <w:szCs w:val="24"/>
                <w:highlight w:val="none"/>
              </w:rPr>
            </w:pPr>
            <w:r>
              <w:rPr>
                <w:rFonts w:hint="eastAsia" w:ascii="宋体" w:hAnsi="宋体" w:eastAsia="宋体" w:cs="宋体"/>
                <w:sz w:val="24"/>
                <w:szCs w:val="24"/>
                <w:highlight w:val="none"/>
              </w:rPr>
              <w:t>2、用风机吹风或人工扇风降温；或将冰块放于手心、腋下等热量聚集区域进行降温。</w:t>
            </w:r>
          </w:p>
          <w:p w14:paraId="66A384DA">
            <w:pPr>
              <w:rPr>
                <w:rFonts w:hint="eastAsia" w:ascii="宋体" w:hAnsi="宋体" w:eastAsia="宋体" w:cs="宋体"/>
                <w:sz w:val="24"/>
                <w:szCs w:val="24"/>
                <w:highlight w:val="none"/>
              </w:rPr>
            </w:pPr>
            <w:r>
              <w:rPr>
                <w:rFonts w:hint="eastAsia" w:ascii="宋体" w:hAnsi="宋体" w:eastAsia="宋体" w:cs="宋体"/>
                <w:sz w:val="24"/>
                <w:szCs w:val="24"/>
                <w:highlight w:val="none"/>
              </w:rPr>
              <w:t>3、用冷水毛巾敷头部，或用30％洒精擦身降温；喝一些淡盐水或清凉饮料；也可服人丹、绿豆汤等。</w:t>
            </w:r>
          </w:p>
          <w:p w14:paraId="2382974D">
            <w:pPr>
              <w:rPr>
                <w:rFonts w:hint="eastAsia" w:ascii="宋体" w:hAnsi="宋体" w:eastAsia="宋体" w:cs="宋体"/>
                <w:sz w:val="24"/>
                <w:szCs w:val="24"/>
                <w:highlight w:val="none"/>
              </w:rPr>
            </w:pPr>
            <w:r>
              <w:rPr>
                <w:rFonts w:hint="eastAsia" w:ascii="宋体" w:hAnsi="宋体" w:eastAsia="宋体" w:cs="宋体"/>
                <w:sz w:val="24"/>
                <w:szCs w:val="24"/>
                <w:highlight w:val="none"/>
              </w:rPr>
              <w:t>4、对昏迷者指掐人中（位于人体鼻唇沟的中点，为急救昏厥要穴）、十宣穴（位于十个手指尖端的正中，左右手共十个穴）。</w:t>
            </w:r>
          </w:p>
          <w:p w14:paraId="6692962F">
            <w:pPr>
              <w:rPr>
                <w:rFonts w:hint="eastAsia" w:ascii="宋体" w:hAnsi="宋体" w:eastAsia="宋体" w:cs="宋体"/>
                <w:sz w:val="24"/>
                <w:szCs w:val="24"/>
                <w:highlight w:val="none"/>
              </w:rPr>
            </w:pPr>
            <w:r>
              <w:rPr>
                <w:rFonts w:hint="eastAsia" w:ascii="宋体" w:hAnsi="宋体" w:eastAsia="宋体" w:cs="宋体"/>
                <w:sz w:val="24"/>
                <w:szCs w:val="24"/>
                <w:highlight w:val="none"/>
              </w:rPr>
              <w:t>四、人员撤离应急措施</w:t>
            </w:r>
          </w:p>
          <w:p w14:paraId="3D681CF2">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1、严禁在安全通道、安全出口、疏散通道上堆放杂物，保证其畅通无阻。</w:t>
            </w:r>
          </w:p>
          <w:p w14:paraId="15121663">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2、明确与应急工作相关联的单位或人员通信联系方式、方法，确保信息畅通。</w:t>
            </w:r>
          </w:p>
          <w:p w14:paraId="316A1C1D">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（1）明确应急成员电话号码；</w:t>
            </w:r>
          </w:p>
          <w:p w14:paraId="59005550">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（2）应配备足够数量的联系电话并确保通信畅通；</w:t>
            </w:r>
          </w:p>
          <w:p w14:paraId="3072940B">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（3）作业时确保对讲机、手机等通讯工具完好且信号畅通。</w:t>
            </w:r>
          </w:p>
          <w:p w14:paraId="344F733E">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3、遇突发情况需作业人员撤离时，应采取如下措施：</w:t>
            </w:r>
          </w:p>
          <w:p w14:paraId="26E72909">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（1）项目部按照各级人员职责做配合人员撤离的应急工作；</w:t>
            </w:r>
          </w:p>
          <w:p w14:paraId="6994234E">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（2）停止一切现场作业活动；</w:t>
            </w:r>
          </w:p>
          <w:p w14:paraId="0533088B">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（3）现场与应急工作无关的人员立即离开现场，以确保应急工作的开展。</w:t>
            </w:r>
          </w:p>
          <w:p w14:paraId="6C1D69B8">
            <w:pPr>
              <w:rPr>
                <w:rFonts w:hint="eastAsia" w:ascii="宋体" w:hAnsi="宋体" w:eastAsia="宋体" w:cs="宋体"/>
                <w:sz w:val="24"/>
                <w:szCs w:val="24"/>
                <w:highlight w:val="none"/>
              </w:rPr>
            </w:pPr>
            <w:r>
              <w:rPr>
                <w:rFonts w:hint="eastAsia" w:ascii="宋体" w:hAnsi="宋体" w:eastAsia="宋体" w:cs="宋体"/>
                <w:sz w:val="24"/>
                <w:szCs w:val="24"/>
                <w:highlight w:val="none"/>
              </w:rPr>
              <w:t>五、应急物资</w:t>
            </w:r>
          </w:p>
          <w:p w14:paraId="6A664C3B">
            <w:pPr>
              <w:rPr>
                <w:rFonts w:hint="eastAsia" w:ascii="宋体" w:hAnsi="宋体" w:eastAsia="宋体" w:cs="宋体"/>
                <w:sz w:val="24"/>
                <w:szCs w:val="24"/>
                <w:highlight w:val="none"/>
              </w:rPr>
            </w:pPr>
            <w:r>
              <w:rPr>
                <w:rFonts w:hint="eastAsia" w:ascii="宋体" w:hAnsi="宋体" w:eastAsia="宋体" w:cs="宋体"/>
                <w:sz w:val="24"/>
                <w:szCs w:val="24"/>
                <w:highlight w:val="none"/>
              </w:rPr>
              <w:t>常备药品：消毒用品、急救物品（绷带、无菌敷料）及各种常用小夹板、担架、止血袋、氧气袋、灭火器等救火物资，放置位置在现场办公室。</w:t>
            </w:r>
          </w:p>
          <w:p w14:paraId="3A99F5CA">
            <w:pPr>
              <w:rPr>
                <w:rFonts w:hint="eastAsia" w:ascii="宋体" w:hAnsi="宋体" w:eastAsia="宋体" w:cs="宋体"/>
                <w:sz w:val="24"/>
                <w:szCs w:val="24"/>
                <w:highlight w:val="none"/>
              </w:rPr>
            </w:pPr>
            <w:r>
              <w:rPr>
                <w:rFonts w:hint="eastAsia" w:ascii="宋体" w:hAnsi="宋体" w:eastAsia="宋体" w:cs="宋体"/>
                <w:sz w:val="24"/>
                <w:szCs w:val="24"/>
                <w:highlight w:val="none"/>
              </w:rPr>
              <w:t>六、通讯联系</w:t>
            </w:r>
          </w:p>
          <w:p w14:paraId="24696478">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厂内火警：26644119 救护：26644120 煤气：26644149</w:t>
            </w:r>
          </w:p>
          <w:p w14:paraId="1CBD3D02">
            <w:pPr>
              <w:spacing w:line="240" w:lineRule="auto"/>
              <w:ind w:firstLine="1200" w:firstLineChars="500"/>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kern w:val="2"/>
                <w:sz w:val="24"/>
                <w:szCs w:val="24"/>
                <w:highlight w:val="none"/>
                <w:lang w:eastAsia="zh-CN" w:bidi="ar-SA"/>
              </w:rPr>
              <w:t xml:space="preserve">现场负责人：  </w:t>
            </w:r>
            <w:r>
              <w:rPr>
                <w:rFonts w:hint="eastAsia" w:ascii="宋体" w:hAnsi="宋体" w:eastAsia="宋体" w:cs="宋体"/>
                <w:color w:val="auto"/>
                <w:kern w:val="2"/>
                <w:sz w:val="24"/>
                <w:szCs w:val="24"/>
                <w:highlight w:val="none"/>
                <w:lang w:val="en-US" w:eastAsia="zh-CN" w:bidi="ar-SA"/>
              </w:rPr>
              <w:t>张秋杰</w:t>
            </w:r>
            <w:r>
              <w:rPr>
                <w:rFonts w:hint="eastAsia" w:ascii="宋体" w:hAnsi="宋体" w:eastAsia="宋体" w:cs="宋体"/>
                <w:color w:val="auto"/>
                <w:kern w:val="2"/>
                <w:sz w:val="24"/>
                <w:szCs w:val="24"/>
                <w:highlight w:val="none"/>
                <w:lang w:eastAsia="zh-CN" w:bidi="ar-SA"/>
              </w:rPr>
              <w:t xml:space="preserve">       手机：1</w:t>
            </w:r>
            <w:r>
              <w:rPr>
                <w:rFonts w:hint="eastAsia" w:ascii="宋体" w:hAnsi="宋体" w:eastAsia="宋体" w:cs="宋体"/>
                <w:color w:val="auto"/>
                <w:kern w:val="2"/>
                <w:sz w:val="24"/>
                <w:szCs w:val="24"/>
                <w:highlight w:val="none"/>
                <w:lang w:val="en-US" w:eastAsia="zh-CN" w:bidi="ar-SA"/>
              </w:rPr>
              <w:t>3761790743</w:t>
            </w:r>
          </w:p>
          <w:p w14:paraId="09F5E104">
            <w:pPr>
              <w:spacing w:line="240" w:lineRule="auto"/>
              <w:ind w:firstLine="1200" w:firstLineChars="500"/>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kern w:val="2"/>
                <w:sz w:val="24"/>
                <w:szCs w:val="24"/>
                <w:highlight w:val="none"/>
                <w:lang w:eastAsia="zh-CN" w:bidi="ar-SA"/>
              </w:rPr>
              <w:t xml:space="preserve">              </w:t>
            </w:r>
          </w:p>
          <w:p w14:paraId="1AA2A32B">
            <w:pPr>
              <w:spacing w:line="240" w:lineRule="auto"/>
              <w:ind w:firstLine="1200" w:firstLineChars="500"/>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kern w:val="2"/>
                <w:sz w:val="24"/>
                <w:szCs w:val="24"/>
                <w:highlight w:val="none"/>
                <w:lang w:eastAsia="zh-CN" w:bidi="ar-SA"/>
              </w:rPr>
              <w:t xml:space="preserve">管理人员：    </w:t>
            </w:r>
            <w:r>
              <w:rPr>
                <w:rFonts w:hint="eastAsia" w:ascii="宋体" w:hAnsi="宋体" w:cs="宋体"/>
                <w:color w:val="auto"/>
                <w:kern w:val="2"/>
                <w:sz w:val="24"/>
                <w:szCs w:val="24"/>
                <w:highlight w:val="none"/>
                <w:lang w:eastAsia="zh-CN" w:bidi="ar-SA"/>
              </w:rPr>
              <w:t>戴旭</w:t>
            </w:r>
            <w:r>
              <w:rPr>
                <w:rFonts w:hint="eastAsia" w:ascii="宋体" w:hAnsi="宋体" w:eastAsia="宋体" w:cs="宋体"/>
                <w:color w:val="auto"/>
                <w:kern w:val="2"/>
                <w:sz w:val="24"/>
                <w:szCs w:val="24"/>
                <w:highlight w:val="none"/>
                <w:lang w:eastAsia="zh-CN" w:bidi="ar-SA"/>
              </w:rPr>
              <w:t xml:space="preserve">       </w:t>
            </w:r>
            <w:r>
              <w:rPr>
                <w:rFonts w:hint="eastAsia" w:ascii="宋体" w:hAnsi="宋体" w:eastAsia="宋体" w:cs="宋体"/>
                <w:color w:val="auto"/>
                <w:kern w:val="2"/>
                <w:sz w:val="24"/>
                <w:szCs w:val="24"/>
                <w:highlight w:val="none"/>
                <w:lang w:val="en-US" w:eastAsia="zh-CN" w:bidi="ar-SA"/>
              </w:rPr>
              <w:t xml:space="preserve">  </w:t>
            </w:r>
            <w:r>
              <w:rPr>
                <w:rFonts w:hint="eastAsia" w:ascii="宋体" w:hAnsi="宋体" w:eastAsia="宋体" w:cs="宋体"/>
                <w:color w:val="auto"/>
                <w:kern w:val="2"/>
                <w:sz w:val="24"/>
                <w:szCs w:val="24"/>
                <w:highlight w:val="none"/>
                <w:lang w:eastAsia="zh-CN" w:bidi="ar-SA"/>
              </w:rPr>
              <w:t>手机：13816365287</w:t>
            </w:r>
          </w:p>
          <w:p w14:paraId="0F3A26E1">
            <w:pPr>
              <w:spacing w:line="240" w:lineRule="auto"/>
              <w:ind w:firstLine="2880" w:firstLineChars="1200"/>
              <w:jc w:val="both"/>
              <w:rPr>
                <w:rFonts w:hint="eastAsia" w:ascii="宋体" w:hAnsi="宋体" w:eastAsia="宋体" w:cs="宋体"/>
                <w:color w:val="auto"/>
                <w:kern w:val="2"/>
                <w:sz w:val="24"/>
                <w:szCs w:val="24"/>
                <w:highlight w:val="none"/>
                <w:lang w:eastAsia="zh-CN" w:bidi="ar-SA"/>
              </w:rPr>
            </w:pPr>
            <w:r>
              <w:rPr>
                <w:rFonts w:hint="eastAsia" w:ascii="宋体" w:hAnsi="宋体" w:eastAsia="宋体" w:cs="宋体"/>
                <w:color w:val="auto"/>
                <w:sz w:val="24"/>
                <w:szCs w:val="24"/>
                <w:highlight w:val="none"/>
                <w:lang w:eastAsia="zh-CN"/>
              </w:rPr>
              <w:t xml:space="preserve">谢建明       </w:t>
            </w:r>
            <w:r>
              <w:rPr>
                <w:rFonts w:hint="eastAsia" w:ascii="宋体" w:hAnsi="宋体" w:eastAsia="宋体" w:cs="宋体"/>
                <w:color w:val="auto"/>
                <w:kern w:val="2"/>
                <w:sz w:val="24"/>
                <w:szCs w:val="24"/>
                <w:highlight w:val="none"/>
                <w:lang w:eastAsia="zh-CN" w:bidi="ar-SA"/>
              </w:rPr>
              <w:t>手机：13636630901</w:t>
            </w:r>
          </w:p>
          <w:p w14:paraId="7745A125">
            <w:pPr>
              <w:spacing w:line="240" w:lineRule="auto"/>
              <w:ind w:firstLine="2880" w:firstLineChars="1200"/>
              <w:rPr>
                <w:rFonts w:hint="eastAsia" w:ascii="宋体" w:hAnsi="宋体" w:eastAsia="宋体" w:cs="宋体"/>
                <w:color w:val="auto"/>
                <w:sz w:val="24"/>
                <w:szCs w:val="24"/>
                <w:highlight w:val="none"/>
                <w:lang w:val="en-US" w:eastAsia="zh-CN"/>
              </w:rPr>
            </w:pPr>
            <w:r>
              <w:rPr>
                <w:rFonts w:hint="eastAsia" w:ascii="宋体" w:hAnsi="宋体" w:cs="宋体"/>
                <w:color w:val="auto"/>
                <w:sz w:val="24"/>
                <w:szCs w:val="24"/>
                <w:highlight w:val="none"/>
                <w:lang w:val="en-US" w:eastAsia="zh-CN"/>
              </w:rPr>
              <w:t>尚海丰</w:t>
            </w:r>
            <w:r>
              <w:rPr>
                <w:rFonts w:hint="eastAsia" w:ascii="宋体" w:hAnsi="宋体" w:eastAsia="宋体" w:cs="宋体"/>
                <w:color w:val="auto"/>
                <w:sz w:val="24"/>
                <w:szCs w:val="24"/>
                <w:highlight w:val="none"/>
                <w:lang w:val="en-US" w:eastAsia="zh-CN"/>
              </w:rPr>
              <w:t xml:space="preserve">         手机：15921527180</w:t>
            </w:r>
          </w:p>
          <w:p w14:paraId="421C61B3">
            <w:pPr>
              <w:ind w:firstLine="2880" w:firstLineChars="1200"/>
              <w:rPr>
                <w:rFonts w:hint="eastAsia" w:ascii="宋体" w:hAnsi="宋体" w:eastAsia="宋体" w:cs="宋体"/>
                <w:sz w:val="24"/>
                <w:szCs w:val="24"/>
                <w:highlight w:val="none"/>
                <w:lang w:val="en-US" w:eastAsia="zh-CN"/>
              </w:rPr>
            </w:pPr>
          </w:p>
          <w:p w14:paraId="6021CC6B">
            <w:pPr>
              <w:rPr>
                <w:rFonts w:hint="eastAsia" w:ascii="宋体" w:hAnsi="宋体" w:eastAsia="宋体" w:cs="宋体"/>
                <w:sz w:val="24"/>
                <w:szCs w:val="24"/>
                <w:highlight w:val="none"/>
              </w:rPr>
            </w:pPr>
            <w:r>
              <w:rPr>
                <w:rFonts w:hint="eastAsia" w:ascii="宋体" w:hAnsi="宋体" w:eastAsia="宋体" w:cs="宋体"/>
                <w:sz w:val="24"/>
                <w:szCs w:val="24"/>
                <w:highlight w:val="none"/>
              </w:rPr>
              <w:t>七、注意事项</w:t>
            </w:r>
          </w:p>
          <w:p w14:paraId="5F80F730">
            <w:pPr>
              <w:ind w:left="479" w:leftChars="228"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1、保持呼吸道通畅，使其仰卧在平整的地方。</w:t>
            </w:r>
          </w:p>
          <w:p w14:paraId="61188C79">
            <w:pPr>
              <w:pStyle w:val="2"/>
              <w:rPr>
                <w:rFonts w:hint="eastAsia"/>
                <w:highlight w:val="none"/>
              </w:rPr>
            </w:pPr>
            <w:r>
              <w:rPr>
                <w:rFonts w:hint="eastAsia" w:ascii="宋体" w:hAnsi="宋体" w:cs="宋体"/>
                <w:color w:val="auto"/>
                <w:sz w:val="24"/>
                <w:szCs w:val="24"/>
                <w:highlight w:val="none"/>
                <w:lang w:val="en-US" w:eastAsia="zh-CN"/>
              </w:rPr>
              <w:t xml:space="preserve">        2、急救接应点:27号，消防接应点：纬五路2030区域6-4#门。</w:t>
            </w:r>
          </w:p>
          <w:p w14:paraId="1BED6EAF">
            <w:pPr>
              <w:rPr>
                <w:rFonts w:hint="eastAsia" w:ascii="宋体" w:hAnsi="宋体" w:eastAsia="宋体" w:cs="宋体"/>
                <w:sz w:val="24"/>
                <w:szCs w:val="24"/>
                <w:highlight w:val="none"/>
              </w:rPr>
            </w:pPr>
            <w:r>
              <w:rPr>
                <w:rFonts w:hint="eastAsia" w:ascii="宋体" w:hAnsi="宋体" w:eastAsia="宋体" w:cs="宋体"/>
                <w:sz w:val="24"/>
                <w:szCs w:val="24"/>
                <w:highlight w:val="none"/>
              </w:rPr>
              <w:t>八、附录</w:t>
            </w:r>
          </w:p>
          <w:p w14:paraId="063A2336">
            <w:pPr>
              <w:tabs>
                <w:tab w:val="left" w:pos="540"/>
              </w:tabs>
              <w:ind w:firstLine="480" w:firstLineChars="200"/>
              <w:jc w:val="center"/>
              <w:rPr>
                <w:rFonts w:hint="eastAsia" w:ascii="宋体" w:hAnsi="宋体" w:eastAsia="宋体" w:cs="宋体"/>
                <w:sz w:val="24"/>
                <w:szCs w:val="24"/>
                <w:highlight w:val="none"/>
              </w:rPr>
            </w:pPr>
          </w:p>
          <w:p w14:paraId="2C976855">
            <w:pPr>
              <w:tabs>
                <w:tab w:val="left" w:pos="540"/>
              </w:tabs>
              <w:ind w:firstLine="480" w:firstLineChars="200"/>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上海市工伤事故急救医院清单</w:t>
            </w:r>
          </w:p>
          <w:tbl>
            <w:tblPr>
              <w:tblStyle w:val="23"/>
              <w:tblW w:w="86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4"/>
              <w:gridCol w:w="2174"/>
              <w:gridCol w:w="2175"/>
              <w:gridCol w:w="2175"/>
            </w:tblGrid>
            <w:tr w14:paraId="5EFD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74" w:type="dxa"/>
                  <w:noWrap w:val="0"/>
                  <w:vAlign w:val="center"/>
                </w:tcPr>
                <w:p w14:paraId="275E6D94">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医疗专长</w:t>
                  </w:r>
                </w:p>
              </w:tc>
              <w:tc>
                <w:tcPr>
                  <w:tcW w:w="2174" w:type="dxa"/>
                  <w:noWrap w:val="0"/>
                  <w:vAlign w:val="center"/>
                </w:tcPr>
                <w:p w14:paraId="1AE65D47">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医院名称</w:t>
                  </w:r>
                </w:p>
              </w:tc>
              <w:tc>
                <w:tcPr>
                  <w:tcW w:w="2175" w:type="dxa"/>
                  <w:noWrap w:val="0"/>
                  <w:vAlign w:val="center"/>
                </w:tcPr>
                <w:p w14:paraId="3D858C9E">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地址</w:t>
                  </w:r>
                </w:p>
              </w:tc>
              <w:tc>
                <w:tcPr>
                  <w:tcW w:w="2175" w:type="dxa"/>
                  <w:noWrap w:val="0"/>
                  <w:vAlign w:val="center"/>
                </w:tcPr>
                <w:p w14:paraId="439C32C8">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电话</w:t>
                  </w:r>
                </w:p>
              </w:tc>
            </w:tr>
            <w:tr w14:paraId="2348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174" w:type="dxa"/>
                  <w:vMerge w:val="restart"/>
                  <w:noWrap w:val="0"/>
                  <w:vAlign w:val="center"/>
                </w:tcPr>
                <w:p w14:paraId="743D6C18">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骨折</w:t>
                  </w:r>
                </w:p>
              </w:tc>
              <w:tc>
                <w:tcPr>
                  <w:tcW w:w="2174" w:type="dxa"/>
                  <w:noWrap w:val="0"/>
                  <w:vAlign w:val="center"/>
                </w:tcPr>
                <w:p w14:paraId="1064220A">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宝山中西医结合医院</w:t>
                  </w:r>
                </w:p>
              </w:tc>
              <w:tc>
                <w:tcPr>
                  <w:tcW w:w="2175" w:type="dxa"/>
                  <w:noWrap w:val="0"/>
                  <w:vAlign w:val="center"/>
                </w:tcPr>
                <w:p w14:paraId="5FFEF15D">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友谊路181号</w:t>
                  </w:r>
                </w:p>
              </w:tc>
              <w:tc>
                <w:tcPr>
                  <w:tcW w:w="2175" w:type="dxa"/>
                  <w:noWrap w:val="0"/>
                  <w:vAlign w:val="center"/>
                </w:tcPr>
                <w:p w14:paraId="678413A3">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56601100</w:t>
                  </w:r>
                </w:p>
              </w:tc>
            </w:tr>
            <w:tr w14:paraId="2992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174" w:type="dxa"/>
                  <w:vMerge w:val="continue"/>
                  <w:noWrap w:val="0"/>
                  <w:vAlign w:val="center"/>
                </w:tcPr>
                <w:p w14:paraId="60D7FE8E">
                  <w:pPr>
                    <w:tabs>
                      <w:tab w:val="left" w:pos="540"/>
                    </w:tabs>
                    <w:jc w:val="center"/>
                    <w:rPr>
                      <w:rFonts w:hint="eastAsia" w:ascii="宋体" w:hAnsi="宋体" w:eastAsia="宋体" w:cs="宋体"/>
                      <w:sz w:val="24"/>
                      <w:szCs w:val="24"/>
                      <w:highlight w:val="none"/>
                    </w:rPr>
                  </w:pPr>
                </w:p>
              </w:tc>
              <w:tc>
                <w:tcPr>
                  <w:tcW w:w="2174" w:type="dxa"/>
                  <w:noWrap w:val="0"/>
                  <w:vAlign w:val="center"/>
                </w:tcPr>
                <w:p w14:paraId="3CDACBA7">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第九人民医院北部</w:t>
                  </w:r>
                </w:p>
              </w:tc>
              <w:tc>
                <w:tcPr>
                  <w:tcW w:w="2175" w:type="dxa"/>
                  <w:noWrap w:val="0"/>
                  <w:vAlign w:val="center"/>
                </w:tcPr>
                <w:p w14:paraId="2443BF82">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漠河路280号</w:t>
                  </w:r>
                </w:p>
              </w:tc>
              <w:tc>
                <w:tcPr>
                  <w:tcW w:w="2175" w:type="dxa"/>
                  <w:noWrap w:val="0"/>
                  <w:vAlign w:val="center"/>
                </w:tcPr>
                <w:p w14:paraId="71CB8233">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56691101</w:t>
                  </w:r>
                </w:p>
              </w:tc>
            </w:tr>
            <w:tr w14:paraId="78D94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174" w:type="dxa"/>
                  <w:vMerge w:val="continue"/>
                  <w:noWrap w:val="0"/>
                  <w:vAlign w:val="center"/>
                </w:tcPr>
                <w:p w14:paraId="0994A86D">
                  <w:pPr>
                    <w:tabs>
                      <w:tab w:val="left" w:pos="540"/>
                    </w:tabs>
                    <w:jc w:val="center"/>
                    <w:rPr>
                      <w:rFonts w:hint="eastAsia" w:ascii="宋体" w:hAnsi="宋体" w:eastAsia="宋体" w:cs="宋体"/>
                      <w:sz w:val="24"/>
                      <w:szCs w:val="24"/>
                      <w:highlight w:val="none"/>
                    </w:rPr>
                  </w:pPr>
                </w:p>
              </w:tc>
              <w:tc>
                <w:tcPr>
                  <w:tcW w:w="2174" w:type="dxa"/>
                  <w:noWrap w:val="0"/>
                  <w:vAlign w:val="center"/>
                </w:tcPr>
                <w:p w14:paraId="3A11B143">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市六医院</w:t>
                  </w:r>
                </w:p>
              </w:tc>
              <w:tc>
                <w:tcPr>
                  <w:tcW w:w="2175" w:type="dxa"/>
                  <w:noWrap w:val="0"/>
                  <w:vAlign w:val="center"/>
                </w:tcPr>
                <w:p w14:paraId="209E82C4">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宜山路600号</w:t>
                  </w:r>
                </w:p>
              </w:tc>
              <w:tc>
                <w:tcPr>
                  <w:tcW w:w="2175" w:type="dxa"/>
                  <w:noWrap w:val="0"/>
                  <w:vAlign w:val="center"/>
                </w:tcPr>
                <w:p w14:paraId="20CDA676">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64369181</w:t>
                  </w:r>
                </w:p>
              </w:tc>
            </w:tr>
            <w:tr w14:paraId="39C1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174" w:type="dxa"/>
                  <w:vMerge w:val="restart"/>
                  <w:noWrap w:val="0"/>
                  <w:vAlign w:val="center"/>
                </w:tcPr>
                <w:p w14:paraId="1CE25E3A">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烧伤、烫伤</w:t>
                  </w:r>
                </w:p>
              </w:tc>
              <w:tc>
                <w:tcPr>
                  <w:tcW w:w="2174" w:type="dxa"/>
                  <w:noWrap w:val="0"/>
                  <w:vAlign w:val="center"/>
                </w:tcPr>
                <w:p w14:paraId="217F293C">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吴淞医院</w:t>
                  </w:r>
                </w:p>
              </w:tc>
              <w:tc>
                <w:tcPr>
                  <w:tcW w:w="2175" w:type="dxa"/>
                  <w:noWrap w:val="0"/>
                  <w:vAlign w:val="center"/>
                </w:tcPr>
                <w:p w14:paraId="13DA58CF">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同泰北路101号</w:t>
                  </w:r>
                </w:p>
              </w:tc>
              <w:tc>
                <w:tcPr>
                  <w:tcW w:w="2175" w:type="dxa"/>
                  <w:noWrap w:val="0"/>
                  <w:vAlign w:val="center"/>
                </w:tcPr>
                <w:p w14:paraId="2FF89F75">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56162417</w:t>
                  </w:r>
                </w:p>
              </w:tc>
            </w:tr>
            <w:tr w14:paraId="591B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174" w:type="dxa"/>
                  <w:vMerge w:val="continue"/>
                  <w:noWrap w:val="0"/>
                  <w:vAlign w:val="center"/>
                </w:tcPr>
                <w:p w14:paraId="32DB7BE0">
                  <w:pPr>
                    <w:tabs>
                      <w:tab w:val="left" w:pos="540"/>
                    </w:tabs>
                    <w:jc w:val="center"/>
                    <w:rPr>
                      <w:rFonts w:hint="eastAsia" w:ascii="宋体" w:hAnsi="宋体" w:eastAsia="宋体" w:cs="宋体"/>
                      <w:sz w:val="24"/>
                      <w:szCs w:val="24"/>
                      <w:highlight w:val="none"/>
                    </w:rPr>
                  </w:pPr>
                </w:p>
              </w:tc>
              <w:tc>
                <w:tcPr>
                  <w:tcW w:w="2174" w:type="dxa"/>
                  <w:noWrap w:val="0"/>
                  <w:vAlign w:val="center"/>
                </w:tcPr>
                <w:p w14:paraId="2554ED8C">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长海医院</w:t>
                  </w:r>
                </w:p>
              </w:tc>
              <w:tc>
                <w:tcPr>
                  <w:tcW w:w="2175" w:type="dxa"/>
                  <w:noWrap w:val="0"/>
                  <w:vAlign w:val="center"/>
                </w:tcPr>
                <w:p w14:paraId="6A9BE01F">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长海路168号</w:t>
                  </w:r>
                </w:p>
              </w:tc>
              <w:tc>
                <w:tcPr>
                  <w:tcW w:w="2175" w:type="dxa"/>
                  <w:noWrap w:val="0"/>
                  <w:vAlign w:val="center"/>
                </w:tcPr>
                <w:p w14:paraId="2BEF6358">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55786628</w:t>
                  </w:r>
                </w:p>
              </w:tc>
            </w:tr>
            <w:tr w14:paraId="560A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174" w:type="dxa"/>
                  <w:vMerge w:val="continue"/>
                  <w:noWrap w:val="0"/>
                  <w:vAlign w:val="center"/>
                </w:tcPr>
                <w:p w14:paraId="5B8FD25E">
                  <w:pPr>
                    <w:tabs>
                      <w:tab w:val="left" w:pos="540"/>
                    </w:tabs>
                    <w:jc w:val="center"/>
                    <w:rPr>
                      <w:rFonts w:hint="eastAsia" w:ascii="宋体" w:hAnsi="宋体" w:eastAsia="宋体" w:cs="宋体"/>
                      <w:sz w:val="24"/>
                      <w:szCs w:val="24"/>
                      <w:highlight w:val="none"/>
                    </w:rPr>
                  </w:pPr>
                </w:p>
              </w:tc>
              <w:tc>
                <w:tcPr>
                  <w:tcW w:w="2174" w:type="dxa"/>
                  <w:noWrap w:val="0"/>
                  <w:vAlign w:val="center"/>
                </w:tcPr>
                <w:p w14:paraId="7D0DDA9C">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瑞金医院</w:t>
                  </w:r>
                </w:p>
              </w:tc>
              <w:tc>
                <w:tcPr>
                  <w:tcW w:w="2175" w:type="dxa"/>
                  <w:noWrap w:val="0"/>
                  <w:vAlign w:val="center"/>
                </w:tcPr>
                <w:p w14:paraId="2E55C841">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瑞金二路197 号</w:t>
                  </w:r>
                </w:p>
              </w:tc>
              <w:tc>
                <w:tcPr>
                  <w:tcW w:w="2175" w:type="dxa"/>
                  <w:noWrap w:val="0"/>
                  <w:vAlign w:val="center"/>
                </w:tcPr>
                <w:p w14:paraId="46AC39BE">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64370045</w:t>
                  </w:r>
                </w:p>
              </w:tc>
            </w:tr>
            <w:tr w14:paraId="56A2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174" w:type="dxa"/>
                  <w:noWrap w:val="0"/>
                  <w:vAlign w:val="center"/>
                </w:tcPr>
                <w:p w14:paraId="38B43411">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脑外伤</w:t>
                  </w:r>
                </w:p>
              </w:tc>
              <w:tc>
                <w:tcPr>
                  <w:tcW w:w="2174" w:type="dxa"/>
                  <w:noWrap w:val="0"/>
                  <w:vAlign w:val="center"/>
                </w:tcPr>
                <w:p w14:paraId="22AB977A">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华山医院</w:t>
                  </w:r>
                </w:p>
              </w:tc>
              <w:tc>
                <w:tcPr>
                  <w:tcW w:w="2175" w:type="dxa"/>
                  <w:noWrap w:val="0"/>
                  <w:vAlign w:val="center"/>
                </w:tcPr>
                <w:p w14:paraId="745EA869">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乌鲁木齐中路12号</w:t>
                  </w:r>
                </w:p>
              </w:tc>
              <w:tc>
                <w:tcPr>
                  <w:tcW w:w="2175" w:type="dxa"/>
                  <w:noWrap w:val="0"/>
                  <w:vAlign w:val="center"/>
                </w:tcPr>
                <w:p w14:paraId="0C41AE05">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62489999</w:t>
                  </w:r>
                </w:p>
              </w:tc>
            </w:tr>
            <w:tr w14:paraId="00F1B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174" w:type="dxa"/>
                  <w:noWrap w:val="0"/>
                  <w:vAlign w:val="center"/>
                </w:tcPr>
                <w:p w14:paraId="630B587A">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胸腔受伤</w:t>
                  </w:r>
                </w:p>
              </w:tc>
              <w:tc>
                <w:tcPr>
                  <w:tcW w:w="2174" w:type="dxa"/>
                  <w:noWrap w:val="0"/>
                  <w:vAlign w:val="center"/>
                </w:tcPr>
                <w:p w14:paraId="7D8927DC">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胸科医院</w:t>
                  </w:r>
                </w:p>
              </w:tc>
              <w:tc>
                <w:tcPr>
                  <w:tcW w:w="2175" w:type="dxa"/>
                  <w:noWrap w:val="0"/>
                  <w:vAlign w:val="center"/>
                </w:tcPr>
                <w:p w14:paraId="1BF2C364">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淮海西路241号</w:t>
                  </w:r>
                </w:p>
              </w:tc>
              <w:tc>
                <w:tcPr>
                  <w:tcW w:w="2175" w:type="dxa"/>
                  <w:noWrap w:val="0"/>
                  <w:vAlign w:val="center"/>
                </w:tcPr>
                <w:p w14:paraId="03A84808">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62511494</w:t>
                  </w:r>
                </w:p>
              </w:tc>
            </w:tr>
            <w:tr w14:paraId="2E76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74" w:type="dxa"/>
                  <w:noWrap w:val="0"/>
                  <w:vAlign w:val="center"/>
                </w:tcPr>
                <w:p w14:paraId="1E39CB7C">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触电伤害</w:t>
                  </w:r>
                </w:p>
              </w:tc>
              <w:tc>
                <w:tcPr>
                  <w:tcW w:w="2174" w:type="dxa"/>
                  <w:noWrap w:val="0"/>
                  <w:vAlign w:val="center"/>
                </w:tcPr>
                <w:p w14:paraId="449FB32C">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长征医院</w:t>
                  </w:r>
                </w:p>
              </w:tc>
              <w:tc>
                <w:tcPr>
                  <w:tcW w:w="2175" w:type="dxa"/>
                  <w:noWrap w:val="0"/>
                  <w:vAlign w:val="center"/>
                </w:tcPr>
                <w:p w14:paraId="31648246">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凤阳路415号</w:t>
                  </w:r>
                </w:p>
              </w:tc>
              <w:tc>
                <w:tcPr>
                  <w:tcW w:w="2175" w:type="dxa"/>
                  <w:noWrap w:val="0"/>
                  <w:vAlign w:val="center"/>
                </w:tcPr>
                <w:p w14:paraId="16AF98DD">
                  <w:pPr>
                    <w:tabs>
                      <w:tab w:val="left" w:pos="540"/>
                    </w:tabs>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63275997</w:t>
                  </w:r>
                </w:p>
              </w:tc>
            </w:tr>
          </w:tbl>
          <w:p w14:paraId="49C36FCE">
            <w:pPr>
              <w:spacing w:line="360" w:lineRule="auto"/>
              <w:ind w:left="479" w:leftChars="228" w:firstLine="480" w:firstLineChars="200"/>
              <w:rPr>
                <w:rFonts w:hint="eastAsia" w:ascii="宋体" w:hAnsi="宋体" w:eastAsia="宋体" w:cs="宋体"/>
                <w:sz w:val="24"/>
                <w:szCs w:val="24"/>
                <w:highlight w:val="none"/>
              </w:rPr>
            </w:pPr>
          </w:p>
        </w:tc>
      </w:tr>
    </w:tbl>
    <w:p w14:paraId="0FE624E3">
      <w:pPr>
        <w:spacing w:line="360"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br w:type="page"/>
      </w:r>
    </w:p>
    <w:p w14:paraId="1BF77D76">
      <w:pPr>
        <w:pStyle w:val="3"/>
        <w:pageBreakBefore/>
        <w:spacing w:before="0" w:after="0" w:line="360" w:lineRule="auto"/>
        <w:jc w:val="center"/>
        <w:outlineLvl w:val="0"/>
        <w:rPr>
          <w:rFonts w:ascii="宋体" w:hAnsi="宋体" w:cs="宋体"/>
          <w:b/>
          <w:bCs/>
          <w:color w:val="auto"/>
          <w:sz w:val="24"/>
          <w:szCs w:val="24"/>
        </w:rPr>
      </w:pPr>
      <w:bookmarkStart w:id="339" w:name="_Toc24011"/>
      <w:r>
        <w:rPr>
          <w:rFonts w:ascii="宋体" w:hAnsi="宋体" w:cs="宋体"/>
          <w:b/>
          <w:bCs/>
          <w:color w:val="auto"/>
          <w:sz w:val="24"/>
          <w:szCs w:val="24"/>
        </w:rPr>
        <w:t>第七章 环境管理计划</w:t>
      </w:r>
      <w:bookmarkEnd w:id="330"/>
      <w:bookmarkEnd w:id="331"/>
      <w:bookmarkEnd w:id="332"/>
      <w:bookmarkEnd w:id="333"/>
      <w:bookmarkEnd w:id="334"/>
      <w:bookmarkEnd w:id="339"/>
    </w:p>
    <w:bookmarkEnd w:id="335"/>
    <w:bookmarkEnd w:id="336"/>
    <w:bookmarkEnd w:id="337"/>
    <w:bookmarkEnd w:id="338"/>
    <w:p w14:paraId="6CC2A226">
      <w:pPr>
        <w:pStyle w:val="4"/>
        <w:numPr>
          <w:ilvl w:val="1"/>
          <w:numId w:val="0"/>
        </w:numPr>
        <w:spacing w:before="0" w:after="0" w:line="360" w:lineRule="auto"/>
        <w:jc w:val="left"/>
        <w:outlineLvl w:val="1"/>
        <w:rPr>
          <w:rFonts w:hint="default" w:ascii="宋体" w:hAnsi="宋体" w:eastAsia="宋体" w:cs="宋体"/>
          <w:color w:val="auto"/>
          <w:sz w:val="24"/>
          <w:szCs w:val="24"/>
          <w:lang w:val="en-US"/>
        </w:rPr>
      </w:pPr>
      <w:bookmarkStart w:id="340" w:name="_Toc2098"/>
      <w:r>
        <w:rPr>
          <w:rFonts w:hint="eastAsia" w:ascii="宋体" w:hAnsi="宋体" w:eastAsia="宋体" w:cs="宋体"/>
          <w:color w:val="auto"/>
          <w:sz w:val="24"/>
          <w:szCs w:val="24"/>
        </w:rPr>
        <w:t>第</w:t>
      </w:r>
      <w:r>
        <w:rPr>
          <w:rFonts w:hint="eastAsia" w:ascii="宋体" w:hAnsi="宋体" w:eastAsia="宋体" w:cs="宋体"/>
          <w:color w:val="auto"/>
          <w:sz w:val="24"/>
          <w:szCs w:val="24"/>
          <w:lang w:val="en-US" w:eastAsia="zh-CN"/>
        </w:rPr>
        <w:t>一</w:t>
      </w:r>
      <w:r>
        <w:rPr>
          <w:rFonts w:hint="eastAsia" w:ascii="宋体" w:hAnsi="宋体" w:eastAsia="宋体" w:cs="宋体"/>
          <w:color w:val="auto"/>
          <w:sz w:val="24"/>
          <w:szCs w:val="24"/>
        </w:rPr>
        <w:t xml:space="preserve">节 </w:t>
      </w:r>
      <w:r>
        <w:rPr>
          <w:rFonts w:hint="eastAsia" w:ascii="宋体" w:hAnsi="宋体" w:eastAsia="宋体" w:cs="宋体"/>
          <w:color w:val="auto"/>
          <w:sz w:val="24"/>
          <w:szCs w:val="24"/>
          <w:lang w:val="en-US" w:eastAsia="zh-CN"/>
        </w:rPr>
        <w:t>环境管理计划</w:t>
      </w:r>
      <w:bookmarkEnd w:id="340"/>
    </w:p>
    <w:p w14:paraId="6F15C7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1"/>
        <w:rPr>
          <w:rFonts w:hint="eastAsia" w:ascii="宋体" w:hAnsi="宋体" w:cs="宋体"/>
          <w:color w:val="auto"/>
          <w:sz w:val="24"/>
          <w:szCs w:val="24"/>
        </w:rPr>
      </w:pPr>
      <w:bookmarkStart w:id="341" w:name="_Toc10733"/>
      <w:bookmarkStart w:id="342" w:name="_Toc22325"/>
      <w:r>
        <w:rPr>
          <w:rFonts w:hint="eastAsia" w:ascii="宋体" w:hAnsi="宋体" w:cs="宋体"/>
          <w:color w:val="auto"/>
          <w:sz w:val="24"/>
          <w:szCs w:val="24"/>
        </w:rPr>
        <w:t>一、环境控制目标</w:t>
      </w:r>
      <w:bookmarkEnd w:id="341"/>
      <w:bookmarkEnd w:id="342"/>
    </w:p>
    <w:p w14:paraId="18D362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 xml:space="preserve">    总目标：环境污染事故为零。</w:t>
      </w:r>
    </w:p>
    <w:p w14:paraId="168DAD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1"/>
        <w:rPr>
          <w:rFonts w:hint="eastAsia" w:ascii="宋体" w:hAnsi="宋体" w:cs="宋体"/>
          <w:color w:val="auto"/>
          <w:sz w:val="24"/>
          <w:szCs w:val="24"/>
        </w:rPr>
      </w:pPr>
      <w:bookmarkStart w:id="343" w:name="_Toc27520"/>
      <w:bookmarkStart w:id="344" w:name="_Toc5046"/>
      <w:r>
        <w:rPr>
          <w:rFonts w:hint="eastAsia" w:ascii="宋体" w:hAnsi="宋体" w:cs="宋体"/>
          <w:color w:val="auto"/>
          <w:sz w:val="24"/>
          <w:szCs w:val="24"/>
        </w:rPr>
        <w:t>二、运行ISO14001环境保护体系</w:t>
      </w:r>
      <w:bookmarkEnd w:id="343"/>
      <w:bookmarkEnd w:id="344"/>
    </w:p>
    <w:p w14:paraId="09014C9A">
      <w:pPr>
        <w:keepNext w:val="0"/>
        <w:keepLines w:val="0"/>
        <w:pageBreakBefore w:val="0"/>
        <w:widowControl w:val="0"/>
        <w:tabs>
          <w:tab w:val="left" w:pos="1380"/>
        </w:tabs>
        <w:kinsoku/>
        <w:wordWrap/>
        <w:overflowPunct/>
        <w:topLinePunct w:val="0"/>
        <w:autoSpaceDE/>
        <w:autoSpaceDN/>
        <w:bidi w:val="0"/>
        <w:adjustRightInd/>
        <w:snapToGrid/>
        <w:spacing w:line="360" w:lineRule="auto"/>
        <w:ind w:right="-11" w:firstLine="480" w:firstLineChars="200"/>
        <w:jc w:val="left"/>
        <w:textAlignment w:val="auto"/>
        <w:rPr>
          <w:rFonts w:hint="eastAsia" w:ascii="宋体" w:hAnsi="宋体" w:cs="宋体"/>
          <w:bCs/>
          <w:color w:val="auto"/>
          <w:sz w:val="24"/>
          <w:szCs w:val="24"/>
        </w:rPr>
      </w:pPr>
      <w:r>
        <w:rPr>
          <w:rFonts w:hint="eastAsia" w:ascii="宋体" w:hAnsi="宋体" w:cs="宋体"/>
          <w:bCs/>
          <w:color w:val="auto"/>
          <w:sz w:val="24"/>
          <w:szCs w:val="24"/>
        </w:rPr>
        <w:t>上海作为一个高速发展的现代化国际大都市，环境问题日益受到全社会的普遍关注。为了适应当今社会的潮流，实现社会经济的可持续化健康发展，在本工程施工的过程中，我们将运行ISO14001环境保护体系标准，系统地采用和实施一系列环境保护管理手段，以期得到最优化的结果。</w:t>
      </w:r>
    </w:p>
    <w:p w14:paraId="6CC15E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1"/>
        <w:rPr>
          <w:rFonts w:hint="eastAsia" w:ascii="宋体" w:hAnsi="宋体" w:cs="宋体"/>
          <w:color w:val="auto"/>
          <w:sz w:val="24"/>
          <w:szCs w:val="24"/>
        </w:rPr>
      </w:pPr>
      <w:bookmarkStart w:id="345" w:name="_Toc393374192"/>
      <w:bookmarkStart w:id="346" w:name="_Toc18205"/>
      <w:bookmarkStart w:id="347" w:name="_Toc260964028"/>
      <w:bookmarkStart w:id="348" w:name="_Toc393984738"/>
      <w:bookmarkStart w:id="349" w:name="_Toc25165"/>
      <w:bookmarkStart w:id="350" w:name="_Toc25862"/>
      <w:r>
        <w:rPr>
          <w:rFonts w:hint="eastAsia" w:ascii="宋体" w:hAnsi="宋体" w:cs="宋体"/>
          <w:color w:val="auto"/>
          <w:sz w:val="24"/>
          <w:szCs w:val="24"/>
        </w:rPr>
        <w:t>三、环境因素控制措施</w:t>
      </w:r>
      <w:bookmarkEnd w:id="345"/>
      <w:bookmarkEnd w:id="346"/>
      <w:bookmarkEnd w:id="347"/>
      <w:bookmarkEnd w:id="348"/>
      <w:bookmarkEnd w:id="349"/>
      <w:bookmarkEnd w:id="350"/>
    </w:p>
    <w:p w14:paraId="0307CE1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1 在施工作业现场按照文明施工要求对施工现场进行分隔。</w:t>
      </w:r>
    </w:p>
    <w:p w14:paraId="49A410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2 加强消耗材料的存放管理，各类建材应定点定位。</w:t>
      </w:r>
    </w:p>
    <w:p w14:paraId="630B00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3 实施现场焊接作业时，会产生有害气体，从而危害作业环境，损害作业人员安全与健康的，因及时发现问题并采取措施，加强现场的通风效率，保障作业全员健康。</w:t>
      </w:r>
    </w:p>
    <w:p w14:paraId="54392C06">
      <w:pPr>
        <w:keepNext w:val="0"/>
        <w:keepLines w:val="0"/>
        <w:pageBreakBefore w:val="0"/>
        <w:widowControl w:val="0"/>
        <w:tabs>
          <w:tab w:val="left" w:pos="1380"/>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Cs/>
          <w:color w:val="auto"/>
          <w:sz w:val="24"/>
          <w:szCs w:val="24"/>
        </w:rPr>
      </w:pPr>
      <w:r>
        <w:rPr>
          <w:rFonts w:hint="eastAsia" w:ascii="宋体" w:hAnsi="宋体" w:cs="宋体"/>
          <w:bCs/>
          <w:color w:val="auto"/>
          <w:sz w:val="24"/>
          <w:szCs w:val="24"/>
        </w:rPr>
        <w:t>4</w:t>
      </w:r>
      <w:r>
        <w:rPr>
          <w:rFonts w:hint="eastAsia" w:ascii="宋体" w:hAnsi="宋体" w:cs="宋体"/>
          <w:color w:val="auto"/>
          <w:sz w:val="24"/>
          <w:szCs w:val="24"/>
        </w:rPr>
        <w:t>设备开箱等产生的废弃包装箱（纸）、塑料袋等，需立即清理，按照不同类型进行处理或回收。</w:t>
      </w:r>
    </w:p>
    <w:p w14:paraId="17699956">
      <w:pPr>
        <w:keepNext w:val="0"/>
        <w:keepLines w:val="0"/>
        <w:pageBreakBefore w:val="0"/>
        <w:widowControl w:val="0"/>
        <w:tabs>
          <w:tab w:val="left" w:pos="1380"/>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5 作业过程中产生的废料及时联系甲方进行回收。</w:t>
      </w:r>
    </w:p>
    <w:p w14:paraId="1FCC7F3B">
      <w:pPr>
        <w:keepNext w:val="0"/>
        <w:keepLines w:val="0"/>
        <w:pageBreakBefore w:val="0"/>
        <w:widowControl w:val="0"/>
        <w:tabs>
          <w:tab w:val="left" w:pos="1380"/>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highlight w:val="none"/>
        </w:rPr>
      </w:pPr>
      <w:r>
        <w:rPr>
          <w:rFonts w:hint="eastAsia" w:ascii="宋体" w:hAnsi="宋体" w:cs="宋体"/>
          <w:color w:val="auto"/>
          <w:sz w:val="24"/>
          <w:szCs w:val="24"/>
          <w:highlight w:val="none"/>
        </w:rPr>
        <w:t>6 施工中废弃的旧设备等需及时进行回收，不可随意丢弃。</w:t>
      </w:r>
    </w:p>
    <w:p w14:paraId="2FB091C7">
      <w:pPr>
        <w:keepNext w:val="0"/>
        <w:keepLines w:val="0"/>
        <w:pageBreakBefore w:val="0"/>
        <w:widowControl w:val="0"/>
        <w:tabs>
          <w:tab w:val="left" w:pos="1380"/>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highlight w:val="none"/>
        </w:rPr>
      </w:pPr>
      <w:r>
        <w:rPr>
          <w:rFonts w:hint="eastAsia" w:ascii="宋体" w:hAnsi="宋体" w:cs="宋体"/>
          <w:color w:val="auto"/>
          <w:sz w:val="24"/>
          <w:szCs w:val="24"/>
          <w:highlight w:val="none"/>
          <w:lang w:val="en-US" w:eastAsia="zh-CN"/>
        </w:rPr>
        <w:t>7</w:t>
      </w:r>
      <w:r>
        <w:rPr>
          <w:rFonts w:hint="eastAsia" w:ascii="宋体" w:hAnsi="宋体" w:cs="宋体"/>
          <w:color w:val="auto"/>
          <w:sz w:val="24"/>
          <w:szCs w:val="24"/>
          <w:highlight w:val="none"/>
        </w:rPr>
        <w:t xml:space="preserve"> 施工用剩下的废弃手套，放入垃圾回收箱，不可随意丢弃。</w:t>
      </w:r>
    </w:p>
    <w:p w14:paraId="28B86620">
      <w:pPr>
        <w:keepNext w:val="0"/>
        <w:keepLines w:val="0"/>
        <w:pageBreakBefore w:val="0"/>
        <w:widowControl w:val="0"/>
        <w:tabs>
          <w:tab w:val="left" w:pos="1380"/>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color w:val="auto"/>
          <w:sz w:val="24"/>
          <w:szCs w:val="24"/>
          <w:highlight w:val="yellow"/>
        </w:rPr>
      </w:pPr>
    </w:p>
    <w:p w14:paraId="08C13216">
      <w:pPr>
        <w:keepNext w:val="0"/>
        <w:keepLines w:val="0"/>
        <w:pageBreakBefore w:val="0"/>
        <w:widowControl w:val="0"/>
        <w:tabs>
          <w:tab w:val="left" w:pos="1380"/>
        </w:tabs>
        <w:kinsoku/>
        <w:wordWrap/>
        <w:overflowPunct/>
        <w:topLinePunct w:val="0"/>
        <w:autoSpaceDE/>
        <w:autoSpaceDN/>
        <w:bidi w:val="0"/>
        <w:adjustRightInd/>
        <w:snapToGrid/>
        <w:spacing w:line="360" w:lineRule="auto"/>
        <w:jc w:val="left"/>
        <w:textAlignment w:val="auto"/>
        <w:rPr>
          <w:rFonts w:hint="eastAsia" w:ascii="宋体" w:hAnsi="宋体" w:cs="宋体"/>
          <w:color w:val="auto"/>
          <w:sz w:val="24"/>
          <w:szCs w:val="24"/>
          <w:highlight w:val="yellow"/>
        </w:rPr>
      </w:pPr>
    </w:p>
    <w:p w14:paraId="4441EB03">
      <w:pPr>
        <w:pStyle w:val="22"/>
        <w:rPr>
          <w:rFonts w:hint="eastAsia" w:ascii="宋体" w:hAnsi="宋体" w:cs="宋体"/>
          <w:color w:val="auto"/>
          <w:sz w:val="24"/>
          <w:szCs w:val="24"/>
          <w:highlight w:val="yellow"/>
        </w:rPr>
      </w:pPr>
    </w:p>
    <w:p w14:paraId="7DD42376">
      <w:pPr>
        <w:pStyle w:val="21"/>
        <w:rPr>
          <w:rFonts w:hint="eastAsia" w:ascii="宋体" w:hAnsi="宋体" w:cs="宋体"/>
          <w:color w:val="auto"/>
          <w:sz w:val="24"/>
          <w:szCs w:val="24"/>
          <w:highlight w:val="yellow"/>
        </w:rPr>
      </w:pPr>
    </w:p>
    <w:p w14:paraId="5D7F4394">
      <w:pPr>
        <w:pStyle w:val="19"/>
        <w:rPr>
          <w:rFonts w:hint="eastAsia" w:ascii="宋体" w:hAnsi="宋体" w:cs="宋体"/>
          <w:color w:val="auto"/>
          <w:sz w:val="24"/>
          <w:szCs w:val="24"/>
          <w:highlight w:val="yellow"/>
        </w:rPr>
      </w:pPr>
    </w:p>
    <w:p w14:paraId="05B575DF">
      <w:pPr>
        <w:pStyle w:val="19"/>
        <w:rPr>
          <w:rFonts w:hint="eastAsia" w:ascii="宋体" w:hAnsi="宋体" w:cs="宋体"/>
          <w:color w:val="auto"/>
          <w:sz w:val="24"/>
          <w:szCs w:val="24"/>
          <w:highlight w:val="yellow"/>
        </w:rPr>
      </w:pPr>
    </w:p>
    <w:p w14:paraId="7B19C234">
      <w:pPr>
        <w:pStyle w:val="19"/>
        <w:rPr>
          <w:rFonts w:hint="eastAsia" w:ascii="宋体" w:hAnsi="宋体" w:cs="宋体"/>
          <w:color w:val="auto"/>
          <w:sz w:val="24"/>
          <w:szCs w:val="24"/>
          <w:highlight w:val="yellow"/>
        </w:rPr>
      </w:pPr>
    </w:p>
    <w:p w14:paraId="0DDFC28E">
      <w:pPr>
        <w:tabs>
          <w:tab w:val="left" w:pos="1380"/>
        </w:tabs>
        <w:spacing w:line="360" w:lineRule="auto"/>
        <w:jc w:val="left"/>
        <w:rPr>
          <w:rFonts w:hint="eastAsia" w:ascii="宋体" w:hAnsi="宋体" w:cs="宋体"/>
          <w:color w:val="auto"/>
          <w:sz w:val="24"/>
          <w:szCs w:val="24"/>
        </w:rPr>
      </w:pPr>
    </w:p>
    <w:p w14:paraId="6493A9F0">
      <w:pPr>
        <w:tabs>
          <w:tab w:val="left" w:pos="1380"/>
        </w:tabs>
        <w:spacing w:line="360" w:lineRule="auto"/>
        <w:jc w:val="left"/>
        <w:rPr>
          <w:rFonts w:hint="eastAsia" w:ascii="宋体" w:hAnsi="宋体" w:cs="宋体"/>
          <w:color w:val="auto"/>
          <w:sz w:val="24"/>
          <w:szCs w:val="24"/>
        </w:rPr>
      </w:pPr>
    </w:p>
    <w:p w14:paraId="4020AE3A">
      <w:pPr>
        <w:tabs>
          <w:tab w:val="left" w:pos="1380"/>
        </w:tabs>
        <w:spacing w:line="360" w:lineRule="auto"/>
        <w:jc w:val="left"/>
        <w:rPr>
          <w:rFonts w:hint="eastAsia" w:ascii="宋体" w:hAnsi="宋体" w:cs="宋体"/>
          <w:color w:val="auto"/>
          <w:sz w:val="24"/>
          <w:szCs w:val="24"/>
        </w:rPr>
      </w:pPr>
    </w:p>
    <w:p w14:paraId="36B1E86B">
      <w:pPr>
        <w:tabs>
          <w:tab w:val="left" w:pos="1380"/>
        </w:tabs>
        <w:spacing w:line="360" w:lineRule="auto"/>
        <w:jc w:val="left"/>
        <w:rPr>
          <w:rFonts w:hint="eastAsia" w:ascii="宋体" w:hAnsi="宋体" w:cs="宋体"/>
          <w:color w:val="auto"/>
          <w:sz w:val="24"/>
          <w:szCs w:val="24"/>
        </w:rPr>
      </w:pPr>
      <w:r>
        <w:rPr>
          <w:rFonts w:hint="eastAsia" w:ascii="宋体" w:hAnsi="宋体" w:cs="宋体"/>
          <w:color w:val="auto"/>
          <w:sz w:val="24"/>
          <w:szCs w:val="24"/>
        </w:rPr>
        <w:t>四、环保管理体系</w:t>
      </w:r>
    </w:p>
    <w:p w14:paraId="72E7EABD">
      <w:pPr>
        <w:tabs>
          <w:tab w:val="left" w:pos="667"/>
        </w:tabs>
        <w:bidi w:val="0"/>
        <w:jc w:val="left"/>
        <w:rPr>
          <w:rFonts w:hint="eastAsia" w:ascii="Times New Roman" w:hAnsi="Times New Roman" w:eastAsia="宋体" w:cs="Times New Roman"/>
          <w:color w:val="auto"/>
          <w:kern w:val="2"/>
          <w:sz w:val="21"/>
          <w:lang w:val="en-US" w:eastAsia="zh-CN" w:bidi="ar-SA"/>
        </w:rPr>
        <w:sectPr>
          <w:pgSz w:w="11850" w:h="16783"/>
          <w:pgMar w:top="1797" w:right="1440" w:bottom="1797" w:left="1440" w:header="851" w:footer="992" w:gutter="0"/>
          <w:cols w:space="720" w:num="1"/>
          <w:docGrid w:linePitch="312" w:charSpace="0"/>
        </w:sectPr>
      </w:pPr>
      <w:r>
        <w:rPr>
          <w:sz w:val="21"/>
        </w:rPr>
        <mc:AlternateContent>
          <mc:Choice Requires="wpg">
            <w:drawing>
              <wp:anchor distT="0" distB="0" distL="114300" distR="114300" simplePos="0" relativeHeight="251705344" behindDoc="0" locked="0" layoutInCell="1" allowOverlap="1">
                <wp:simplePos x="0" y="0"/>
                <wp:positionH relativeFrom="column">
                  <wp:posOffset>1068705</wp:posOffset>
                </wp:positionH>
                <wp:positionV relativeFrom="paragraph">
                  <wp:posOffset>2100580</wp:posOffset>
                </wp:positionV>
                <wp:extent cx="3079750" cy="1271905"/>
                <wp:effectExtent l="9525" t="0" r="15875" b="4445"/>
                <wp:wrapNone/>
                <wp:docPr id="81" name="组合 433"/>
                <wp:cNvGraphicFramePr/>
                <a:graphic xmlns:a="http://schemas.openxmlformats.org/drawingml/2006/main">
                  <a:graphicData uri="http://schemas.microsoft.com/office/word/2010/wordprocessingGroup">
                    <wpg:wgp>
                      <wpg:cNvGrpSpPr/>
                      <wpg:grpSpPr>
                        <a:xfrm>
                          <a:off x="0" y="0"/>
                          <a:ext cx="3079750" cy="1271905"/>
                          <a:chOff x="0" y="0"/>
                          <a:chExt cx="4850" cy="1761"/>
                        </a:xfrm>
                      </wpg:grpSpPr>
                      <wps:wsp>
                        <wps:cNvPr id="72" name="直接连接符 424"/>
                        <wps:cNvCnPr/>
                        <wps:spPr>
                          <a:xfrm flipV="1">
                            <a:off x="1086" y="339"/>
                            <a:ext cx="2651" cy="1"/>
                          </a:xfrm>
                          <a:prstGeom prst="line">
                            <a:avLst/>
                          </a:prstGeom>
                          <a:ln w="19050" cap="flat" cmpd="sng">
                            <a:solidFill>
                              <a:srgbClr val="000000"/>
                            </a:solidFill>
                            <a:prstDash val="solid"/>
                            <a:round/>
                            <a:headEnd type="none" w="med" len="med"/>
                            <a:tailEnd type="none" w="med" len="med"/>
                          </a:ln>
                        </wps:spPr>
                        <wps:bodyPr/>
                      </wps:wsp>
                      <wps:wsp>
                        <wps:cNvPr id="73" name="文本框 425"/>
                        <wps:cNvSpPr txBox="1"/>
                        <wps:spPr>
                          <a:xfrm>
                            <a:off x="2600" y="694"/>
                            <a:ext cx="2251" cy="737"/>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4A50B548">
                              <w:pPr>
                                <w:jc w:val="center"/>
                                <w:rPr>
                                  <w:rFonts w:hint="default" w:ascii="宋体" w:hAnsi="宋体" w:eastAsia="宋体" w:cs="宋体"/>
                                  <w:sz w:val="18"/>
                                  <w:szCs w:val="18"/>
                                  <w:lang w:val="en-US"/>
                                </w:rPr>
                              </w:pPr>
                              <w:r>
                                <w:rPr>
                                  <w:rFonts w:hint="eastAsia" w:ascii="宋体" w:hAnsi="宋体" w:eastAsia="宋体" w:cs="宋体"/>
                                  <w:sz w:val="18"/>
                                  <w:szCs w:val="18"/>
                                </w:rPr>
                                <w:t>安</w:t>
                              </w:r>
                              <w:r>
                                <w:rPr>
                                  <w:rFonts w:hint="eastAsia" w:ascii="宋体" w:hAnsi="宋体" w:eastAsia="宋体" w:cs="宋体"/>
                                  <w:sz w:val="18"/>
                                  <w:szCs w:val="18"/>
                                  <w:lang w:eastAsia="zh-CN"/>
                                </w:rPr>
                                <w:t>全</w:t>
                              </w:r>
                              <w:r>
                                <w:rPr>
                                  <w:rFonts w:hint="eastAsia" w:ascii="宋体" w:hAnsi="宋体" w:cs="宋体"/>
                                  <w:sz w:val="18"/>
                                  <w:szCs w:val="18"/>
                                  <w:lang w:val="en-US" w:eastAsia="zh-CN"/>
                                </w:rPr>
                                <w:t>保卫管理</w:t>
                              </w:r>
                            </w:p>
                            <w:p w14:paraId="382B05BC">
                              <w:pPr>
                                <w:jc w:val="center"/>
                                <w:rPr>
                                  <w:rFonts w:hint="eastAsia" w:ascii="宋体" w:hAnsi="宋体" w:eastAsia="宋体" w:cs="宋体"/>
                                  <w:sz w:val="18"/>
                                  <w:szCs w:val="18"/>
                                  <w:lang w:val="en-US" w:eastAsia="zh-CN"/>
                                </w:rPr>
                              </w:pPr>
                              <w:r>
                                <w:rPr>
                                  <w:rFonts w:hint="eastAsia" w:ascii="宋体" w:hAnsi="宋体" w:eastAsia="宋体" w:cs="宋体"/>
                                  <w:sz w:val="18"/>
                                  <w:szCs w:val="18"/>
                                  <w:lang w:eastAsia="zh-CN"/>
                                </w:rPr>
                                <w:t>谢建明</w:t>
                              </w:r>
                              <w:r>
                                <w:rPr>
                                  <w:rFonts w:hint="eastAsia" w:ascii="宋体" w:hAnsi="宋体" w:eastAsia="宋体" w:cs="宋体"/>
                                  <w:sz w:val="18"/>
                                  <w:szCs w:val="18"/>
                                  <w:lang w:val="en-US" w:eastAsia="zh-CN"/>
                                </w:rPr>
                                <w:t>13636630901</w:t>
                              </w:r>
                            </w:p>
                            <w:p w14:paraId="3998C7B5">
                              <w:pPr>
                                <w:jc w:val="center"/>
                                <w:rPr>
                                  <w:rFonts w:hint="eastAsia" w:ascii="宋体" w:hAnsi="宋体" w:eastAsia="宋体" w:cs="宋体"/>
                                  <w:sz w:val="18"/>
                                  <w:szCs w:val="18"/>
                                  <w:lang w:eastAsia="zh-CN"/>
                                </w:rPr>
                              </w:pPr>
                            </w:p>
                          </w:txbxContent>
                        </wps:txbx>
                        <wps:bodyPr vert="horz" wrap="square" lIns="91439" tIns="45719" rIns="91439" bIns="45719" anchor="t" anchorCtr="0" upright="1"/>
                      </wps:wsp>
                      <wps:wsp>
                        <wps:cNvPr id="74" name="文本框 426"/>
                        <wps:cNvSpPr txBox="1"/>
                        <wps:spPr>
                          <a:xfrm>
                            <a:off x="0" y="704"/>
                            <a:ext cx="2251" cy="737"/>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16A12C81">
                              <w:pPr>
                                <w:jc w:val="center"/>
                                <w:rPr>
                                  <w:rFonts w:hint="default" w:ascii="宋体" w:hAnsi="宋体" w:eastAsia="宋体" w:cs="宋体"/>
                                  <w:sz w:val="18"/>
                                  <w:szCs w:val="18"/>
                                  <w:lang w:val="en-US" w:eastAsia="zh-CN"/>
                                </w:rPr>
                              </w:pPr>
                              <w:r>
                                <w:rPr>
                                  <w:rFonts w:hint="eastAsia" w:ascii="宋体" w:hAnsi="宋体" w:eastAsia="宋体" w:cs="宋体"/>
                                  <w:sz w:val="18"/>
                                  <w:szCs w:val="18"/>
                                  <w:lang w:eastAsia="zh-CN"/>
                                </w:rPr>
                                <w:t>施工</w:t>
                              </w:r>
                              <w:r>
                                <w:rPr>
                                  <w:rFonts w:hint="eastAsia" w:ascii="宋体" w:hAnsi="宋体" w:cs="宋体"/>
                                  <w:sz w:val="18"/>
                                  <w:szCs w:val="18"/>
                                  <w:lang w:val="en-US" w:eastAsia="zh-CN"/>
                                </w:rPr>
                                <w:t>管理</w:t>
                              </w:r>
                            </w:p>
                            <w:p w14:paraId="0EA83E88">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尚海峰13681907421</w:t>
                              </w:r>
                            </w:p>
                            <w:p w14:paraId="5408B9A7">
                              <w:pPr>
                                <w:jc w:val="center"/>
                                <w:rPr>
                                  <w:rFonts w:hint="eastAsia" w:ascii="宋体" w:hAnsi="宋体" w:eastAsia="宋体" w:cs="宋体"/>
                                  <w:sz w:val="18"/>
                                  <w:szCs w:val="18"/>
                                  <w:lang w:eastAsia="zh-CN"/>
                                </w:rPr>
                              </w:pPr>
                            </w:p>
                          </w:txbxContent>
                        </wps:txbx>
                        <wps:bodyPr vert="horz" wrap="square" lIns="91439" tIns="45719" rIns="91439" bIns="45719" anchor="t" anchorCtr="0" upright="1"/>
                      </wps:wsp>
                      <wps:wsp>
                        <wps:cNvPr id="75" name="直接连接符 427"/>
                        <wps:cNvCnPr/>
                        <wps:spPr>
                          <a:xfrm rot="-10800000" flipV="1">
                            <a:off x="1096" y="1745"/>
                            <a:ext cx="2662" cy="1"/>
                          </a:xfrm>
                          <a:prstGeom prst="line">
                            <a:avLst/>
                          </a:prstGeom>
                          <a:ln w="19050" cap="flat" cmpd="sng">
                            <a:solidFill>
                              <a:srgbClr val="000000"/>
                            </a:solidFill>
                            <a:prstDash val="solid"/>
                            <a:round/>
                            <a:headEnd type="none" w="med" len="med"/>
                            <a:tailEnd type="none" w="med" len="med"/>
                          </a:ln>
                        </wps:spPr>
                        <wps:bodyPr/>
                      </wps:wsp>
                      <wps:wsp>
                        <wps:cNvPr id="76" name="直接连接符 428"/>
                        <wps:cNvCnPr/>
                        <wps:spPr>
                          <a:xfrm rot="10800000">
                            <a:off x="3755" y="1423"/>
                            <a:ext cx="1" cy="339"/>
                          </a:xfrm>
                          <a:prstGeom prst="line">
                            <a:avLst/>
                          </a:prstGeom>
                          <a:ln w="19050" cap="flat" cmpd="sng">
                            <a:solidFill>
                              <a:srgbClr val="000000"/>
                            </a:solidFill>
                            <a:prstDash val="solid"/>
                            <a:round/>
                            <a:headEnd type="none" w="med" len="med"/>
                            <a:tailEnd type="none" w="med" len="med"/>
                          </a:ln>
                        </wps:spPr>
                        <wps:bodyPr/>
                      </wps:wsp>
                      <wps:wsp>
                        <wps:cNvPr id="77" name="直接连接符 429"/>
                        <wps:cNvCnPr/>
                        <wps:spPr>
                          <a:xfrm flipH="1">
                            <a:off x="3739" y="333"/>
                            <a:ext cx="1" cy="339"/>
                          </a:xfrm>
                          <a:prstGeom prst="line">
                            <a:avLst/>
                          </a:prstGeom>
                          <a:ln w="19050" cap="flat" cmpd="sng">
                            <a:solidFill>
                              <a:srgbClr val="000000"/>
                            </a:solidFill>
                            <a:prstDash val="solid"/>
                            <a:round/>
                            <a:headEnd type="none" w="med" len="med"/>
                            <a:tailEnd type="triangle" w="med" len="med"/>
                          </a:ln>
                        </wps:spPr>
                        <wps:bodyPr/>
                      </wps:wsp>
                      <wps:wsp>
                        <wps:cNvPr id="78" name="直接连接符 430"/>
                        <wps:cNvCnPr/>
                        <wps:spPr>
                          <a:xfrm>
                            <a:off x="1097" y="327"/>
                            <a:ext cx="1" cy="366"/>
                          </a:xfrm>
                          <a:prstGeom prst="line">
                            <a:avLst/>
                          </a:prstGeom>
                          <a:ln w="19050" cap="flat" cmpd="sng">
                            <a:solidFill>
                              <a:srgbClr val="000000"/>
                            </a:solidFill>
                            <a:prstDash val="solid"/>
                            <a:round/>
                            <a:headEnd type="none" w="med" len="med"/>
                            <a:tailEnd type="triangle" w="med" len="med"/>
                          </a:ln>
                        </wps:spPr>
                        <wps:bodyPr/>
                      </wps:wsp>
                      <wps:wsp>
                        <wps:cNvPr id="79" name="直接连接符 431"/>
                        <wps:cNvCnPr/>
                        <wps:spPr>
                          <a:xfrm rot="10800000">
                            <a:off x="1097" y="1438"/>
                            <a:ext cx="1" cy="307"/>
                          </a:xfrm>
                          <a:prstGeom prst="line">
                            <a:avLst/>
                          </a:prstGeom>
                          <a:ln w="19050" cap="flat" cmpd="sng">
                            <a:solidFill>
                              <a:srgbClr val="000000"/>
                            </a:solidFill>
                            <a:prstDash val="solid"/>
                            <a:round/>
                            <a:headEnd type="none" w="med" len="med"/>
                            <a:tailEnd type="none" w="med" len="med"/>
                          </a:ln>
                        </wps:spPr>
                        <wps:bodyPr/>
                      </wps:wsp>
                      <wps:wsp>
                        <wps:cNvPr id="80" name="直接连接符 432"/>
                        <wps:cNvCnPr/>
                        <wps:spPr>
                          <a:xfrm rot="10800000">
                            <a:off x="2430" y="0"/>
                            <a:ext cx="1" cy="339"/>
                          </a:xfrm>
                          <a:prstGeom prst="line">
                            <a:avLst/>
                          </a:prstGeom>
                          <a:ln w="19050" cap="flat" cmpd="sng">
                            <a:solidFill>
                              <a:srgbClr val="000000"/>
                            </a:solidFill>
                            <a:prstDash val="solid"/>
                            <a:round/>
                            <a:headEnd type="none" w="med" len="med"/>
                            <a:tailEnd type="none" w="med" len="med"/>
                          </a:ln>
                        </wps:spPr>
                        <wps:bodyPr/>
                      </wps:wsp>
                    </wpg:wgp>
                  </a:graphicData>
                </a:graphic>
              </wp:anchor>
            </w:drawing>
          </mc:Choice>
          <mc:Fallback>
            <w:pict>
              <v:group id="组合 433" o:spid="_x0000_s1026" o:spt="203" style="position:absolute;left:0pt;margin-left:84.15pt;margin-top:165.4pt;height:100.15pt;width:242.5pt;z-index:251705344;mso-width-relative:page;mso-height-relative:page;" coordsize="4850,1761" o:gfxdata="UEsDBAoAAAAAAIdO4kAAAAAAAAAAAAAAAAAEAAAAZHJzL1BLAwQUAAAACACHTuJAz3q9IdkAAAAL&#10;AQAADwAAAGRycy9kb3ducmV2LnhtbE2PwWrDMBBE74X+g9hAb42kCpvgWg4htD2FQpNC6U2xNraJ&#10;JRlLsZO/7/bUHmf2MTtTrq+uZxOOsQteg1wKYOjrYDvfaPg8vD6ugMVkvDV98KjhhhHW1f1daQob&#10;Zv+B0z41jEJ8LIyGNqWh4DzWLToTl2FAT7dTGJ1JJMeG29HMFO56/iREzp3pPH1ozYDbFuvz/uI0&#10;vM1m3ij5Mu3Op+3t+5C9f+0kav2wkOIZWMJr+oPhtz5Vh4o6HcPF28h60vlKEapBKUEbiMgzRc5R&#10;Q6akBF6V/P+G6gdQSwMEFAAAAAgAh07iQFfdAwgwBAAAMhcAAA4AAABkcnMvZTJvRG9jLnhtbO2Y&#10;TW8jNRjH70h8B8v37bxmJhk1XYl0W5AQrLTA3ZnxvEgztrGdJuWMgBPixAWExAFOe+TGgU9Dy8fg&#10;seclSdN0y67oFpEcJp7x+98/P89jHz9dNTW6oFJVnE2xd+RiRFnKs4oVU/zpJ2dPxhgpTVhGas7o&#10;FF9ShZ+evPvO8VIk1OclrzMqETTCVLIUU1xqLRLHUWlJG6KOuKAMMnMuG6LhVRZOJskSWm9qx3fd&#10;yFlymQnJU6oUfD1tM3HXorxPgzzPq5Se8nTRUKbbViWtiYYpqbISCp/Y0eY5TfXHea6oRvUUw0y1&#10;fUInkJ6bp3NyTJJCElFWaTcEcp8h3JhTQyoGnQ5NnRJN0EJWO001VSq54rk+SnnjtBOxisAsPPeG&#10;NueSL4SdS5EsCzGIDgt1Q/XXbjb96OK5RFU2xWMPI0YaWPHr37/887tvUBgERp6lKBIodS7FC/Fc&#10;dh+K9s3MeJXLxvzDXNDKCns5CEtXGqXwMXDjSTwCzVPI8/zYm7ijVvq0hPXZqZeWz7qa4XioFkee&#10;qeP0XTpmZMNAlgJwVGuN1Jtp9KIkglrplZl9p1HsDxr98NvVt7/89cdP8Lx++SsK/bAVyxafsU4p&#10;lSgQrZcJ5XUlPgMFLCqdYJ47jjACXYJg0mrSq+ZHI1gTK9nWxEkipNLnlDfIJKa4rpgZK0nIxYdK&#10;txr1RcznmqEl9AqimyUgsGlz2CyQbAQsvGKFrax4XWVnVV2bKkoW81kt0QUxG8f+ujFsFTO9nBJV&#10;tuVsVjsHIJdlMBKSlJRkz1iG9KUAthjYFGxG09AMo5qCCTIpW1KTqr5PSSCgZgCCWfJWXpOa8+zS&#10;qm6/AwoG3YdgIuiZuPr+66sfX179/BXQYPE2/QM8Zt8gvXqPw06wCK8H3rM8bB8/cmGNgIZoYoEi&#10;yUCD39MQB/HdPEgwe3fxsLWEWys9m53B77aVfgsMNZWm8kEZ0qv5Cjpc42QcJWywkssvgFpwE7Bd&#10;Pl8QCQzXHzCwMRMvhG2LtH0JR2DZMJKbOfPNHMJSaGqKYe+1yZlufdFCyKoooafWxHXgPhTB4W0E&#10;R4aC1yC4xTd2D/ge8O04HgKXf8cpj3p8r3ecsjWUHcT7nLLksO+egBtuvdweJz1pnbQXh13kMtjl&#10;KIKo4OClb/rzR+alYfm66HYHkvGGpbsTkoERE9d04VsQj4A/E9aGvo2X1x67C966uG6IWw/h26MK&#10;3+L9YNh4/BXWw4T07xu/vcWEiQlsSH9AYh3Ra1kRVtR74v9HZi/gFmSPvQjsrcHdWGzA4LkTQMzA&#10;4FtvtGsfIhtq/c/sw38KBtjN+2AYDnRw0PvHzmNgA04R1gvtwuG+4qx3OPu/xbP/GA47+8Dw3ySq&#10;8EOwMsZodDeUfbB5CCluvTu6t++wd4ZwlWqvEbtrX3NXu/lub5bWV90n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iBgAAW0NvbnRlbnRfVHlw&#10;ZXNdLnhtbFBLAQIUAAoAAAAAAIdO4kAAAAAAAAAAAAAAAAAGAAAAAAAAAAAAEAAAAIQFAABfcmVs&#10;cy9QSwECFAAUAAAACACHTuJAihRmPNEAAACUAQAACwAAAAAAAAABACAAAACoBQAAX3JlbHMvLnJl&#10;bHNQSwECFAAKAAAAAACHTuJAAAAAAAAAAAAAAAAABAAAAAAAAAAAABAAAAAAAAAAZHJzL1BLAQIU&#10;ABQAAAAIAIdO4kDPer0h2QAAAAsBAAAPAAAAAAAAAAEAIAAAACIAAABkcnMvZG93bnJldi54bWxQ&#10;SwECFAAUAAAACACHTuJAV90DCDAEAAAyFwAADgAAAAAAAAABACAAAAAoAQAAZHJzL2Uyb0RvYy54&#10;bWxQSwUGAAAAAAYABgBZAQAAygcAAAAA&#10;">
                <o:lock v:ext="edit" aspectratio="f"/>
                <v:line id="直接连接符 424" o:spid="_x0000_s1026" o:spt="20" style="position:absolute;left:1086;top:339;flip:y;height:1;width:2651;" filled="f" stroked="t" coordsize="21600,21600" o:gfxdata="UEsDBAoAAAAAAIdO4kAAAAAAAAAAAAAAAAAEAAAAZHJzL1BLAwQUAAAACACHTuJAkje2TbcAAADb&#10;AAAADwAAAGRycy9kb3ducmV2LnhtbEWPywrCMBBF94L/EEZwI5roQqUaXQiKgi60fsDQjG21mZQm&#10;vv7eCILLy30c7nz5spV4UONLxxqGAwWCOHOm5FzDOV33pyB8QDZYOSYNb/KwXLRbc0yMe/KRHqeQ&#10;izjCPkENRQh1IqXPCrLoB64mjt7FNRZDlE0uTYPPOG4rOVJqLC2WHAkF1rQqKLud7laD7/H+cNxH&#10;aEp0UddevdnYndbdzlDNQAR6hX/4194aDZMRfL/EHyA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SN7ZNtwAAANsAAAAP&#10;AAAAAAAAAAEAIAAAACIAAABkcnMvZG93bnJldi54bWxQSwECFAAUAAAACACHTuJAMy8FnjsAAAA5&#10;AAAAEAAAAAAAAAABACAAAAAGAQAAZHJzL3NoYXBleG1sLnhtbFBLBQYAAAAABgAGAFsBAACwAwAA&#10;AAA=&#10;">
                  <v:fill on="f" focussize="0,0"/>
                  <v:stroke weight="1.5pt" color="#000000" joinstyle="round"/>
                  <v:imagedata o:title=""/>
                  <o:lock v:ext="edit" aspectratio="f"/>
                </v:line>
                <v:shape id="文本框 425" o:spid="_x0000_s1026" o:spt="202" type="#_x0000_t202" style="position:absolute;left:2600;top:694;height:737;width:2251;" fillcolor="#CCFFFF" filled="t" stroked="t" coordsize="21600,21600" o:gfxdata="UEsDBAoAAAAAAIdO4kAAAAAAAAAAAAAAAAAEAAAAZHJzL1BLAwQUAAAACACHTuJAq6qK+L8AAADb&#10;AAAADwAAAGRycy9kb3ducmV2LnhtbEWPQWsCMRSE7wX/Q3hCbzWropat0YMi7cEiag96e908N6ub&#10;l3WTuvbfG0HwOMzMN8x4erWluFDtC8cKup0EBHHmdMG5gp/t4u0dhA/IGkvHpOCfPEwnrZcxpto1&#10;vKbLJuQiQtinqMCEUKVS+syQRd9xFXH0Dq62GKKsc6lrbCLclrKXJENpseC4YLCimaHstPmzCvrz&#10;XzM6fi+P55lZFZ+9c9Xs9gOlXtvd5ANEoGt4hh/tL61g1If7l/gD5O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qivi/&#10;AAAA2wAAAA8AAAAAAAAAAQAgAAAAIgAAAGRycy9kb3ducmV2LnhtbFBLAQIUABQAAAAIAIdO4kAz&#10;LwWeOwAAADkAAAAQAAAAAAAAAAEAIAAAAA4BAABkcnMvc2hhcGV4bWwueG1sUEsFBgAAAAAGAAYA&#10;WwEAALgDAAAAAA==&#10;">
                  <v:fill on="t" focussize="0,0"/>
                  <v:stroke weight="1.5pt" color="#000000" joinstyle="miter"/>
                  <v:imagedata o:title=""/>
                  <o:lock v:ext="edit" aspectratio="f"/>
                  <v:textbox inset="7.19992125984252pt,3.59992125984252pt,7.19992125984252pt,3.59992125984252pt">
                    <w:txbxContent>
                      <w:p w14:paraId="4A50B548">
                        <w:pPr>
                          <w:jc w:val="center"/>
                          <w:rPr>
                            <w:rFonts w:hint="default" w:ascii="宋体" w:hAnsi="宋体" w:eastAsia="宋体" w:cs="宋体"/>
                            <w:sz w:val="18"/>
                            <w:szCs w:val="18"/>
                            <w:lang w:val="en-US"/>
                          </w:rPr>
                        </w:pPr>
                        <w:r>
                          <w:rPr>
                            <w:rFonts w:hint="eastAsia" w:ascii="宋体" w:hAnsi="宋体" w:eastAsia="宋体" w:cs="宋体"/>
                            <w:sz w:val="18"/>
                            <w:szCs w:val="18"/>
                          </w:rPr>
                          <w:t>安</w:t>
                        </w:r>
                        <w:r>
                          <w:rPr>
                            <w:rFonts w:hint="eastAsia" w:ascii="宋体" w:hAnsi="宋体" w:eastAsia="宋体" w:cs="宋体"/>
                            <w:sz w:val="18"/>
                            <w:szCs w:val="18"/>
                            <w:lang w:eastAsia="zh-CN"/>
                          </w:rPr>
                          <w:t>全</w:t>
                        </w:r>
                        <w:r>
                          <w:rPr>
                            <w:rFonts w:hint="eastAsia" w:ascii="宋体" w:hAnsi="宋体" w:cs="宋体"/>
                            <w:sz w:val="18"/>
                            <w:szCs w:val="18"/>
                            <w:lang w:val="en-US" w:eastAsia="zh-CN"/>
                          </w:rPr>
                          <w:t>保卫管理</w:t>
                        </w:r>
                      </w:p>
                      <w:p w14:paraId="382B05BC">
                        <w:pPr>
                          <w:jc w:val="center"/>
                          <w:rPr>
                            <w:rFonts w:hint="eastAsia" w:ascii="宋体" w:hAnsi="宋体" w:eastAsia="宋体" w:cs="宋体"/>
                            <w:sz w:val="18"/>
                            <w:szCs w:val="18"/>
                            <w:lang w:val="en-US" w:eastAsia="zh-CN"/>
                          </w:rPr>
                        </w:pPr>
                        <w:r>
                          <w:rPr>
                            <w:rFonts w:hint="eastAsia" w:ascii="宋体" w:hAnsi="宋体" w:eastAsia="宋体" w:cs="宋体"/>
                            <w:sz w:val="18"/>
                            <w:szCs w:val="18"/>
                            <w:lang w:eastAsia="zh-CN"/>
                          </w:rPr>
                          <w:t>谢建明</w:t>
                        </w:r>
                        <w:r>
                          <w:rPr>
                            <w:rFonts w:hint="eastAsia" w:ascii="宋体" w:hAnsi="宋体" w:eastAsia="宋体" w:cs="宋体"/>
                            <w:sz w:val="18"/>
                            <w:szCs w:val="18"/>
                            <w:lang w:val="en-US" w:eastAsia="zh-CN"/>
                          </w:rPr>
                          <w:t>13636630901</w:t>
                        </w:r>
                      </w:p>
                      <w:p w14:paraId="3998C7B5">
                        <w:pPr>
                          <w:jc w:val="center"/>
                          <w:rPr>
                            <w:rFonts w:hint="eastAsia" w:ascii="宋体" w:hAnsi="宋体" w:eastAsia="宋体" w:cs="宋体"/>
                            <w:sz w:val="18"/>
                            <w:szCs w:val="18"/>
                            <w:lang w:eastAsia="zh-CN"/>
                          </w:rPr>
                        </w:pPr>
                      </w:p>
                    </w:txbxContent>
                  </v:textbox>
                </v:shape>
                <v:shape id="文本框 426" o:spid="_x0000_s1026" o:spt="202" type="#_x0000_t202" style="position:absolute;left:0;top:704;height:737;width:2251;" fillcolor="#CCFFFF" filled="t" stroked="t" coordsize="21600,21600" o:gfxdata="UEsDBAoAAAAAAIdO4kAAAAAAAAAAAAAAAAAEAAAAZHJzL1BLAwQUAAAACACHTuJAJEMSjMAAAADb&#10;AAAADwAAAGRycy9kb3ducmV2LnhtbEWPzW7CMBCE75X6DtZW4lYcflpQiuEAQnAAVQUO9LaNt3Eg&#10;XofYEHh7jFSpx9HMfKMZTa62FBeqfeFYQaedgCDOnC44V7Dbzl+HIHxA1lg6JgU38jAZPz+NMNWu&#10;4S+6bEIuIoR9igpMCFUqpc8MWfRtVxFH79fVFkOUdS51jU2E21J2k+RdWiw4LhisaGooO27OVkFv&#10;9mMGh/XqcJqaz2LRPVXN/vtNqdZLJ/kAEega/sN/7aVWMOjD40v8AXJ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QxKM&#10;wAAAANsAAAAPAAAAAAAAAAEAIAAAACIAAABkcnMvZG93bnJldi54bWxQSwECFAAUAAAACACHTuJA&#10;My8FnjsAAAA5AAAAEAAAAAAAAAABACAAAAAPAQAAZHJzL3NoYXBleG1sLnhtbFBLBQYAAAAABgAG&#10;AFsBAAC5AwAAAAA=&#10;">
                  <v:fill on="t" focussize="0,0"/>
                  <v:stroke weight="1.5pt" color="#000000" joinstyle="miter"/>
                  <v:imagedata o:title=""/>
                  <o:lock v:ext="edit" aspectratio="f"/>
                  <v:textbox inset="7.19992125984252pt,3.59992125984252pt,7.19992125984252pt,3.59992125984252pt">
                    <w:txbxContent>
                      <w:p w14:paraId="16A12C81">
                        <w:pPr>
                          <w:jc w:val="center"/>
                          <w:rPr>
                            <w:rFonts w:hint="default" w:ascii="宋体" w:hAnsi="宋体" w:eastAsia="宋体" w:cs="宋体"/>
                            <w:sz w:val="18"/>
                            <w:szCs w:val="18"/>
                            <w:lang w:val="en-US" w:eastAsia="zh-CN"/>
                          </w:rPr>
                        </w:pPr>
                        <w:r>
                          <w:rPr>
                            <w:rFonts w:hint="eastAsia" w:ascii="宋体" w:hAnsi="宋体" w:eastAsia="宋体" w:cs="宋体"/>
                            <w:sz w:val="18"/>
                            <w:szCs w:val="18"/>
                            <w:lang w:eastAsia="zh-CN"/>
                          </w:rPr>
                          <w:t>施工</w:t>
                        </w:r>
                        <w:r>
                          <w:rPr>
                            <w:rFonts w:hint="eastAsia" w:ascii="宋体" w:hAnsi="宋体" w:cs="宋体"/>
                            <w:sz w:val="18"/>
                            <w:szCs w:val="18"/>
                            <w:lang w:val="en-US" w:eastAsia="zh-CN"/>
                          </w:rPr>
                          <w:t>管理</w:t>
                        </w:r>
                      </w:p>
                      <w:p w14:paraId="0EA83E88">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尚海峰13681907421</w:t>
                        </w:r>
                      </w:p>
                      <w:p w14:paraId="5408B9A7">
                        <w:pPr>
                          <w:jc w:val="center"/>
                          <w:rPr>
                            <w:rFonts w:hint="eastAsia" w:ascii="宋体" w:hAnsi="宋体" w:eastAsia="宋体" w:cs="宋体"/>
                            <w:sz w:val="18"/>
                            <w:szCs w:val="18"/>
                            <w:lang w:eastAsia="zh-CN"/>
                          </w:rPr>
                        </w:pPr>
                      </w:p>
                    </w:txbxContent>
                  </v:textbox>
                </v:shape>
                <v:line id="直接连接符 427" o:spid="_x0000_s1026" o:spt="20" style="position:absolute;left:1096;top:1745;flip:y;height:1;width:2662;rotation:11796480f;" filled="f" stroked="t" coordsize="21600,21600" o:gfxdata="UEsDBAoAAAAAAIdO4kAAAAAAAAAAAAAAAAAEAAAAZHJzL1BLAwQUAAAACACHTuJAz92pZL0AAADb&#10;AAAADwAAAGRycy9kb3ducmV2LnhtbEWPzWrDMBCE74W8g9hAb7WU0ibBiZJDoKWnlDp+gI21/iHW&#10;yliq7frpo0Khx2FmvmH2x8m2YqDeN441rBIFgrhwpuFKQ355e9qC8AHZYOuYNPyQh+Nh8bDH1LiR&#10;v2jIQiUihH2KGuoQulRKX9Rk0SeuI45e6XqLIcq+kqbHMcJtK5+VWkuLDceFGjs61VTcsm+rYV4P&#10;lJ/fO/9p5iEbr7kq/YvS+nG5UjsQgabwH/5rfxgNm1f4/RJ/gD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3alkvQAA&#10;ANs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line id="直接连接符 428" o:spid="_x0000_s1026" o:spt="20" style="position:absolute;left:3755;top:1423;height:339;width:1;rotation:11796480f;" filled="f" stroked="t" coordsize="21600,21600" o:gfxdata="UEsDBAoAAAAAAIdO4kAAAAAAAAAAAAAAAAAEAAAAZHJzL1BLAwQUAAAACACHTuJA+4a5b74AAADb&#10;AAAADwAAAGRycy9kb3ducmV2LnhtbEWPzWrDMBCE74W+g9hCbo0cH/LjRgmlYGguDUlLz4u1sZ1a&#10;K2OtHadPHwUKPQ4z8w2z3o6uUQN1ofZsYDZNQBEX3tZcGvj6zJ+XoIIgW2w8k4ErBdhuHh/WmFl/&#10;4QMNRylVhHDI0EAl0mZah6Iih2HqW+LonXznUKLsSm07vES4a3SaJHPtsOa4UGFLbxUVP8feGbC7&#10;dL9a5qvr6/fvGUXyD17Y3pjJ0yx5ASU0yn/4r/1uDSzmcP8Sf4De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a5b74A&#10;AADb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line>
                <v:line id="直接连接符 429" o:spid="_x0000_s1026" o:spt="20" style="position:absolute;left:3739;top:333;flip:x;height:339;width:1;" filled="f" stroked="t" coordsize="21600,21600" o:gfxdata="UEsDBAoAAAAAAIdO4kAAAAAAAAAAAAAAAAAEAAAAZHJzL1BLAwQUAAAACACHTuJA7q7bdL0AAADb&#10;AAAADwAAAGRycy9kb3ducmV2LnhtbEWPzWrDMBCE74W8g9hAb43kpjTBiWJIoaSH9hDn77pYG9vE&#10;WglLddK3rwqFHIeZ+YZZFjfbiYH60DrWkE0UCOLKmZZrDfvd+9McRIjIBjvHpOGHAhSr0cMSc+Ou&#10;vKWhjLVIEA45amhi9LmUoWrIYpg4T5y8s+stxiT7WpoerwluO/ms1Ku02HJaaNDTW0PVpfy2Gvy6&#10;neLnho6BXg7lV7Zl5eNJ68dxphYgIt3iPfzf/jAaZjP4+5J+gF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rtt0vQAA&#10;ANsAAAAPAAAAAAAAAAEAIAAAACIAAABkcnMvZG93bnJldi54bWxQSwECFAAUAAAACACHTuJAMy8F&#10;njsAAAA5AAAAEAAAAAAAAAABACAAAAAMAQAAZHJzL3NoYXBleG1sLnhtbFBLBQYAAAAABgAGAFsB&#10;AAC2AwAAAAA=&#10;">
                  <v:fill on="f" focussize="0,0"/>
                  <v:stroke weight="1.5pt" color="#000000" joinstyle="round" endarrow="block"/>
                  <v:imagedata o:title=""/>
                  <o:lock v:ext="edit" aspectratio="f"/>
                </v:line>
                <v:line id="直接连接符 430" o:spid="_x0000_s1026" o:spt="20" style="position:absolute;left:1097;top:327;height:366;width:1;" filled="f" stroked="t" coordsize="21600,21600" o:gfxdata="UEsDBAoAAAAAAIdO4kAAAAAAAAAAAAAAAAAEAAAAZHJzL1BLAwQUAAAACACHTuJAb8TJzLUAAADb&#10;AAAADwAAAGRycy9kb3ducmV2LnhtbEVPTw/BMBS/S3yH5knc6DggoyQkEjeMxPVZn23Rvi5rGT69&#10;HiSOv/z+L1Yva8STGl85VjAaJiCIc6crLhScT9vBDIQPyBqNY1LwJg+rZbezwFS7lo/0zEIhYgj7&#10;FBWUIdSplD4vyaIfupo4cjfXWAwRNoXUDbYx3Bo5TpKJtFhxbCixpk1J+T17WAWfae7l4doaed9n&#10;h8t6bM7FzCjV742SOYhAr/AX/9w7rWAax8Yv8QfI5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8TJzLUAAADbAAAADwAA&#10;AAAAAAABACAAAAAiAAAAZHJzL2Rvd25yZXYueG1sUEsBAhQAFAAAAAgAh07iQDMvBZ47AAAAOQAA&#10;ABAAAAAAAAAAAQAgAAAABAEAAGRycy9zaGFwZXhtbC54bWxQSwUGAAAAAAYABgBbAQAArgMAAAAA&#10;">
                  <v:fill on="f" focussize="0,0"/>
                  <v:stroke weight="1.5pt" color="#000000" joinstyle="round" endarrow="block"/>
                  <v:imagedata o:title=""/>
                  <o:lock v:ext="edit" aspectratio="f"/>
                </v:line>
                <v:line id="直接连接符 431" o:spid="_x0000_s1026" o:spt="20" style="position:absolute;left:1097;top:1438;height:307;width:1;rotation:11796480f;" filled="f" stroked="t" coordsize="21600,21600" o:gfxdata="UEsDBAoAAAAAAIdO4kAAAAAAAAAAAAAAAAAEAAAAZHJzL1BLAwQUAAAACACHTuJAihktHbwAAADb&#10;AAAADwAAAGRycy9kb3ducmV2LnhtbEWPT2vCQBTE7wW/w/IEb3WjBzXRVUQItBdLVTw/ss8kmn0b&#10;ss+/n75bKPQ4zMxvmMXq4Rp1oy7Ung2Mhgko4sLbmksDh33+PgMVBNli45kMPCnAatl7W2Bm/Z2/&#10;6baTUkUIhwwNVCJtpnUoKnIYhr4ljt7Jdw4lyq7UtsN7hLtGj5Nkoh3WHBcqbGlTUXHZXZ0B+zn+&#10;Smd5+lwfX2cUybc8tVdjBv1RMgcl9JD/8F/7wxqYpvD7Jf4Av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ZLR28AAAA&#10;2w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直接连接符 432" o:spid="_x0000_s1026" o:spt="20" style="position:absolute;left:2430;top:0;height:339;width:1;rotation:11796480f;" filled="f" stroked="t" coordsize="21600,21600" o:gfxdata="UEsDBAoAAAAAAIdO4kAAAAAAAAAAAAAAAAAEAAAAZHJzL1BLAwQUAAAACACHTuJALvb0p7gAAADb&#10;AAAADwAAAGRycy9kb3ducmV2LnhtbEVPS4vCMBC+L/gfwgje1lQPWqtRRCjsXlxWxfPQjG21mZRm&#10;fP76zUHY48f3XqwerlE36kLt2cBomIAiLrytuTRw2OefKaggyBYbz2TgSQFWy97HAjPr7/xLt52U&#10;KoZwyNBAJdJmWoeiIodh6FviyJ1851Ai7EptO7zHcNfocZJMtMOaY0OFLW0qKi67qzNgv8c/szSf&#10;PdfH1xlF8i1P7dWYQX+UzEEJPeRf/HZ/WQNpXB+/xB+gl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vb0p7gAAADb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v:group>
            </w:pict>
          </mc:Fallback>
        </mc:AlternateContent>
      </w:r>
      <w:r>
        <w:rPr>
          <w:sz w:val="21"/>
        </w:rPr>
        <mc:AlternateContent>
          <mc:Choice Requires="wps">
            <w:drawing>
              <wp:anchor distT="0" distB="0" distL="114300" distR="114300" simplePos="0" relativeHeight="251704320" behindDoc="0" locked="0" layoutInCell="1" allowOverlap="1">
                <wp:simplePos x="0" y="0"/>
                <wp:positionH relativeFrom="column">
                  <wp:posOffset>1883410</wp:posOffset>
                </wp:positionH>
                <wp:positionV relativeFrom="paragraph">
                  <wp:posOffset>3734435</wp:posOffset>
                </wp:positionV>
                <wp:extent cx="1440180" cy="374650"/>
                <wp:effectExtent l="0" t="0" r="0" b="0"/>
                <wp:wrapNone/>
                <wp:docPr id="71" name="文本框 423"/>
                <wp:cNvGraphicFramePr/>
                <a:graphic xmlns:a="http://schemas.openxmlformats.org/drawingml/2006/main">
                  <a:graphicData uri="http://schemas.microsoft.com/office/word/2010/wordprocessingShape">
                    <wps:wsp>
                      <wps:cNvSpPr txBox="1"/>
                      <wps:spPr>
                        <a:xfrm>
                          <a:off x="0" y="0"/>
                          <a:ext cx="1440180" cy="374650"/>
                        </a:xfrm>
                        <a:prstGeom prst="rect">
                          <a:avLst/>
                        </a:prstGeom>
                        <a:noFill/>
                        <a:ln w="19050">
                          <a:noFill/>
                        </a:ln>
                      </wps:spPr>
                      <wps:txbx>
                        <w:txbxContent>
                          <w:p w14:paraId="2FBD51D4">
                            <w:pPr>
                              <w:rPr>
                                <w:rFonts w:hint="eastAsia" w:ascii="宋体" w:hAnsi="宋体" w:eastAsia="宋体" w:cs="宋体"/>
                                <w:color w:val="0000FF"/>
                                <w:sz w:val="18"/>
                                <w:szCs w:val="18"/>
                              </w:rPr>
                            </w:pPr>
                          </w:p>
                        </w:txbxContent>
                      </wps:txbx>
                      <wps:bodyPr vert="horz" wrap="square" lIns="91439" tIns="45719" rIns="91439" bIns="45719" anchor="t" anchorCtr="0" upright="1"/>
                    </wps:wsp>
                  </a:graphicData>
                </a:graphic>
              </wp:anchor>
            </w:drawing>
          </mc:Choice>
          <mc:Fallback>
            <w:pict>
              <v:shape id="文本框 423" o:spid="_x0000_s1026" o:spt="202" type="#_x0000_t202" style="position:absolute;left:0pt;margin-left:148.3pt;margin-top:294.05pt;height:29.5pt;width:113.4pt;z-index:251704320;mso-width-relative:page;mso-height-relative:page;" filled="f" stroked="f" coordsize="21600,21600" o:gfxdata="UEsDBAoAAAAAAIdO4kAAAAAAAAAAAAAAAAAEAAAAZHJzL1BLAwQUAAAACACHTuJAbUByF9oAAAAL&#10;AQAADwAAAGRycy9kb3ducmV2LnhtbE2PTU/DMAxA70j8h8hI3Fj6sZWuNJ0E0k6Iw8YktFvamLZa&#10;41RNug1+PeYER8tPz8/l5moHccbJ944UxIsIBFLjTE+tgsP79iEH4YMmowdHqOALPWyq25tSF8Zd&#10;aIfnfWgFS8gXWkEXwlhI6ZsOrfYLNyLx7tNNVgcep1aaSV9YbgeZRFEmre6JL3R6xJcOm9N+tgqS&#10;Z3ea/eFjuzvO42v+XQeTpm9K3d/F0ROIgNfwB8NvPqdDxU21m8l4MbBjnWWMKljleQyCiVWSLkHU&#10;CrLlYwyyKuX/H6ofUEsDBBQAAAAIAIdO4kANQ4E47gEAAMIDAAAOAAAAZHJzL2Uyb0RvYy54bWyt&#10;U0tu2zAQ3RfoHQjua0m2EseG5QCtkaJA0RZIewCaoiwC/HVIW3IP0N6gq26y77l8jg4px3GTTRbZ&#10;SBzOzJt5b4aL614rshPgpTUVLUY5JcJwW0uzqei3rzdvrijxgZmaKWtERffC0+vl61eLzs3F2LZW&#10;1QIIghg/71xF2xDcPMs8b4VmfmSdMOhsLGgW0IRNVgPrEF2rbJznl1lnoXZgufAeb1eDkx4R4TmA&#10;tmkkFyvLt1qYMKCCUCwgJd9K5+kydds0gofPTeNFIKqiyDSkLxbB8zp+s+WCzTfAXCv5sQX2nBYe&#10;cdJMGix6glqxwMgW5BMoLTlYb5sw4lZnA5GkCLIo8kfa3LbMicQFpfbuJLp/OVj+afcFiKwrOi0o&#10;MUzjxA+/fx3+/D3c/STleBIV6pyfY+Ctw9DQv7U97s39vcfLSLxvQMc/UiLoR333J31FHwiPSWWZ&#10;F1fo4uibTMvLizSA7CHbgQ/vhdUkHioKOL8kK9t99AE7wdD7kFjM2BupVJqhMqTDCrMcMf9zYYoy&#10;mBlJDM3GU+jX/ZHZ2tZ7JIZPAiu2Fn5Q0uFCVNR/3zIQlKgPBhWfFeVkhhuUjPJiWqAB5571uYcZ&#10;jlAVDZQMx3dh2LqtA7lpsVJSMHWFo03MjmsYd+fcTr0/PL3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1AchfaAAAACwEAAA8AAAAAAAAAAQAgAAAAIgAAAGRycy9kb3ducmV2LnhtbFBLAQIUABQA&#10;AAAIAIdO4kANQ4E47gEAAMIDAAAOAAAAAAAAAAEAIAAAACkBAABkcnMvZTJvRG9jLnhtbFBLBQYA&#10;AAAABgAGAFkBAACJBQAAAAA=&#10;">
                <v:fill on="f" focussize="0,0"/>
                <v:stroke on="f" weight="1.5pt"/>
                <v:imagedata o:title=""/>
                <o:lock v:ext="edit" aspectratio="f"/>
                <v:textbox inset="7.19992125984252pt,3.59992125984252pt,7.19992125984252pt,3.59992125984252pt">
                  <w:txbxContent>
                    <w:p w14:paraId="2FBD51D4">
                      <w:pPr>
                        <w:rPr>
                          <w:rFonts w:hint="eastAsia" w:ascii="宋体" w:hAnsi="宋体" w:eastAsia="宋体" w:cs="宋体"/>
                          <w:color w:val="0000FF"/>
                          <w:sz w:val="18"/>
                          <w:szCs w:val="18"/>
                        </w:rPr>
                      </w:pPr>
                    </w:p>
                  </w:txbxContent>
                </v:textbox>
              </v:shape>
            </w:pict>
          </mc:Fallback>
        </mc:AlternateContent>
      </w:r>
      <w:r>
        <w:rPr>
          <w:sz w:val="21"/>
        </w:rPr>
        <mc:AlternateContent>
          <mc:Choice Requires="wps">
            <w:drawing>
              <wp:anchor distT="0" distB="0" distL="114300" distR="114300" simplePos="0" relativeHeight="251703296" behindDoc="0" locked="0" layoutInCell="1" allowOverlap="1">
                <wp:simplePos x="0" y="0"/>
                <wp:positionH relativeFrom="column">
                  <wp:posOffset>963930</wp:posOffset>
                </wp:positionH>
                <wp:positionV relativeFrom="paragraph">
                  <wp:posOffset>3502660</wp:posOffset>
                </wp:positionV>
                <wp:extent cx="635" cy="229870"/>
                <wp:effectExtent l="38100" t="0" r="37465" b="17780"/>
                <wp:wrapNone/>
                <wp:docPr id="70" name="直接连接符 422"/>
                <wp:cNvGraphicFramePr/>
                <a:graphic xmlns:a="http://schemas.openxmlformats.org/drawingml/2006/main">
                  <a:graphicData uri="http://schemas.microsoft.com/office/word/2010/wordprocessingShape">
                    <wps:wsp>
                      <wps:cNvCnPr/>
                      <wps:spPr>
                        <a:xfrm flipH="1">
                          <a:off x="0" y="0"/>
                          <a:ext cx="635" cy="229870"/>
                        </a:xfrm>
                        <a:prstGeom prst="line">
                          <a:avLst/>
                        </a:prstGeom>
                        <a:ln w="19050" cap="flat" cmpd="sng">
                          <a:solidFill>
                            <a:srgbClr val="000000"/>
                          </a:solidFill>
                          <a:prstDash val="solid"/>
                          <a:round/>
                          <a:headEnd type="none" w="med" len="med"/>
                          <a:tailEnd type="triangle" w="med" len="med"/>
                        </a:ln>
                      </wps:spPr>
                      <wps:bodyPr/>
                    </wps:wsp>
                  </a:graphicData>
                </a:graphic>
              </wp:anchor>
            </w:drawing>
          </mc:Choice>
          <mc:Fallback>
            <w:pict>
              <v:line id="直接连接符 422" o:spid="_x0000_s1026" o:spt="20" style="position:absolute;left:0pt;flip:x;margin-left:75.9pt;margin-top:275.8pt;height:18.1pt;width:0.05pt;z-index:251703296;mso-width-relative:page;mso-height-relative:page;" filled="f" stroked="t" coordsize="21600,21600" o:gfxdata="UEsDBAoAAAAAAIdO4kAAAAAAAAAAAAAAAAAEAAAAZHJzL1BLAwQUAAAACACHTuJAOiWqSNcAAAAL&#10;AQAADwAAAGRycy9kb3ducmV2LnhtbE2PO0/EMBCEeyT+g7VIdJxtIEcIcU4CCdFAceHV7sVLEhGv&#10;rdj34N/jq6CcndHMt/Xq4CaxozmOng3ohQJB3Hk7cm/g7fXxogQRE7LFyTMZ+KEIq+b0pMbK+j2v&#10;ademXuQSjhUaGFIKlZSxG8hhXPhAnL0vPztMWc69tDPuc7mb5KVSS+lw5LwwYKCHgbrvdusMhPvx&#10;Cp+f6CPS9Xv7otesQvo05vxMqzsQiQ7pLwxH/IwOTWba+C3bKKasC53Rk4Gi0EsQx0Shb0Fs8qW8&#10;KUE2tfz/Q/MLUEsDBBQAAAAIAIdO4kCKWJrVAwIAAPUDAAAOAAAAZHJzL2Uyb0RvYy54bWytU0uO&#10;EzEQ3SNxB8t70pmGGWZa6cxiwsACQSTgABV/ui35J9tJJ5fgAkjsYMWSPbdhOAZld5OBQUizoBdW&#10;ufz8qt7r8uJybzTZiRCVsy09mc0pEZY5rmzX0ndvrx+dUxITWA7aWdHSg4j0cvnwwWLwjahd7zQX&#10;gSCJjc3gW9qn5JuqiqwXBuLMeWHxULpgIOE2dBUPMCC70VU9n59VgwvcB8dEjJhdjYd0Ygz3IXRS&#10;KiZWjm2NsGlkDUJDQkmxVz7SZelWSsHSaymjSES3FJWmsmIRjDd5rZYLaLoAvldsagHu08IdTQaU&#10;xaJHqhUkINug/qIyigUXnUwz5kw1CimOoIqT+R1v3vTgRdGCVkd/ND3+P1r2arcORPGWPkVLLBj8&#10;4zcfvn5//+nHt4+43nz5TJ7UdfZp8LFB+JVdh2kX/Tpk0XsZDJFa+Rc4UMUGFEb2xeXD0WWxT4Rh&#10;8uzxKSUM83V9cY5VkawaOTKXDzE9F86QHLRUK5sdgAZ2L2Maob8gOa0tGbDoxfwU22eA8yhxDjA0&#10;HjVF25XL0WnFr5XW+UoM3eZKB7KDPBPlm3r4A5arrCD2I64cZRg0wW0tL1EvgD+znKSDR9ssPhea&#10;uzGCU6IFvq4cFWQCpW+RKSiwnf4HGs3QFj3Jfo8O52jj+KEYX/I4DcW1aXLzuP2+L7dvX+vyJ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DolqkjXAAAACwEAAA8AAAAAAAAAAQAgAAAAIgAAAGRycy9k&#10;b3ducmV2LnhtbFBLAQIUABQAAAAIAIdO4kCKWJrVAwIAAPUDAAAOAAAAAAAAAAEAIAAAACYBAABk&#10;cnMvZTJvRG9jLnhtbFBLBQYAAAAABgAGAFkBAACbBQ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702272" behindDoc="0" locked="0" layoutInCell="1" allowOverlap="1">
                <wp:simplePos x="0" y="0"/>
                <wp:positionH relativeFrom="column">
                  <wp:posOffset>3574415</wp:posOffset>
                </wp:positionH>
                <wp:positionV relativeFrom="paragraph">
                  <wp:posOffset>3736975</wp:posOffset>
                </wp:positionV>
                <wp:extent cx="1440180" cy="374650"/>
                <wp:effectExtent l="9525" t="9525" r="17145" b="15875"/>
                <wp:wrapNone/>
                <wp:docPr id="69" name="文本框 421"/>
                <wp:cNvGraphicFramePr/>
                <a:graphic xmlns:a="http://schemas.openxmlformats.org/drawingml/2006/main">
                  <a:graphicData uri="http://schemas.microsoft.com/office/word/2010/wordprocessingShape">
                    <wps:wsp>
                      <wps:cNvSpPr txBox="1"/>
                      <wps:spPr>
                        <a:xfrm>
                          <a:off x="0" y="0"/>
                          <a:ext cx="1440180" cy="374650"/>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1ECDE0E7">
                            <w:pPr>
                              <w:jc w:val="center"/>
                              <w:rPr>
                                <w:rFonts w:hint="eastAsia" w:ascii="宋体" w:hAnsi="宋体" w:eastAsia="宋体" w:cs="宋体"/>
                                <w:color w:val="auto"/>
                                <w:sz w:val="18"/>
                                <w:szCs w:val="18"/>
                              </w:rPr>
                            </w:pPr>
                            <w:r>
                              <w:rPr>
                                <w:rFonts w:hint="eastAsia" w:ascii="宋体" w:hAnsi="宋体" w:cs="宋体"/>
                                <w:color w:val="auto"/>
                                <w:sz w:val="18"/>
                                <w:szCs w:val="18"/>
                                <w:lang w:eastAsia="zh-CN"/>
                              </w:rPr>
                              <w:t>电气</w:t>
                            </w:r>
                            <w:r>
                              <w:rPr>
                                <w:rFonts w:hint="eastAsia" w:ascii="宋体" w:hAnsi="宋体" w:eastAsia="宋体" w:cs="宋体"/>
                                <w:color w:val="auto"/>
                                <w:sz w:val="18"/>
                                <w:szCs w:val="18"/>
                              </w:rPr>
                              <w:t>施工班组</w:t>
                            </w:r>
                          </w:p>
                          <w:p w14:paraId="5C2565A2">
                            <w:pPr>
                              <w:rPr>
                                <w:rFonts w:hint="eastAsia" w:ascii="宋体" w:hAnsi="宋体" w:eastAsia="宋体" w:cs="宋体"/>
                                <w:color w:val="0000FF"/>
                                <w:sz w:val="18"/>
                                <w:szCs w:val="18"/>
                              </w:rPr>
                            </w:pPr>
                          </w:p>
                        </w:txbxContent>
                      </wps:txbx>
                      <wps:bodyPr vert="horz" wrap="square" lIns="91439" tIns="45719" rIns="91439" bIns="45719" anchor="t" anchorCtr="0" upright="1"/>
                    </wps:wsp>
                  </a:graphicData>
                </a:graphic>
              </wp:anchor>
            </w:drawing>
          </mc:Choice>
          <mc:Fallback>
            <w:pict>
              <v:shape id="文本框 421" o:spid="_x0000_s1026" o:spt="202" type="#_x0000_t202" style="position:absolute;left:0pt;margin-left:281.45pt;margin-top:294.25pt;height:29.5pt;width:113.4pt;z-index:251702272;mso-width-relative:page;mso-height-relative:page;" fillcolor="#CCFFFF" filled="t" stroked="t" coordsize="21600,21600" o:gfxdata="UEsDBAoAAAAAAIdO4kAAAAAAAAAAAAAAAAAEAAAAZHJzL1BLAwQUAAAACACHTuJAGGqRaNwAAAAL&#10;AQAADwAAAGRycy9kb3ducmV2LnhtbE2PTU/DMAyG70j8h8hI3Fi6Qj9Wmu4whLiAEIMD3NLWNB2N&#10;0zXZOv495gQ3W370+nnL9ckO4oiT7x0pWC4iEEiNa3vqFLy93l/lIHzQ1OrBESr4Rg/r6vys1EXr&#10;ZnrB4zZ0gkPIF1qBCWEspPSNQav9wo1IfPt0k9WB16mT7aRnDreDjKMolVb3xB+MHnFjsPnaHqyC&#10;67vaZLunx91+Y577h3g/zu8fiVKXF8voFkTAU/iD4Vef1aFip9odqPViUJCk8YpRHvI8AcFElq8y&#10;ELWC9CZLQFal/N+h+gFQSwMEFAAAAAgAh07iQEaiILlIAgAAoQQAAA4AAABkcnMvZTJvRG9jLnht&#10;bK1UzW4TMRC+I/EOlu9kN236k6ibSiQUISFAKjyA4/VmLfkP20k2PAC8AadeuPNceQ4+e9M2LRxy&#10;YA+b8c74m2++mcnVdacVWQsfpDUVHQ5KSoThtpZmWdEvn29eXVISIjM1U9aIim5FoNfTly+uNm4i&#10;TmxrVS08AYgJk42raBujmxRF4K3QLAysEwbOxnrNIo5+WdSebYCuVXFSlufFxvraectFCPg67510&#10;j+iPAbRNI7mYW77SwsQe1QvFIkoKrXSBTjPbphE8fmyaICJRFUWlMb+RBPYivYvpFZssPXOt5HsK&#10;7BgKz2rSTBokfYCas8jIysu/oLTk3gbbxAG3uugLyYqgimH5TJvbljmRa4HUwT2IHv4fLP+w/uSJ&#10;rCt6PqbEMI2O737+2N393v36TkYnw6TQxoUJAm8dQmP32naYm/vvAR9T4V3jdfpFSQR+6Lt90Fd0&#10;kfB0aTQqh5dwcfhOL0bnZ7kBxeNt50N8K6wmyaioR/+yrGz9PkQwQeh9SEoWrJL1jVQqH/xyMVOe&#10;rBl6PZvd4EkkceVJmDJkAyrjEskJZ5jgBpMDUzuoEMwyJ3xyJRwil/n5F3JiNmeh7RlkhBTGJlpG&#10;4bPVCla/MTWJWwehDRaMJjZa1JQogX1MVo6MTKpjIlGeMqgy9ajvRbJit+gAk8yFrbfoGzYegrbW&#10;f0NGzDtK/bpiHvnVO4OBGg9Hp5iAmA+js4shDv7Qszj0MMMBVVHo1puz2C/Vynm5bJEpD0hmhcnN&#10;XdhvWVqNw3Pm/vjPMv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GGqRaNwAAAALAQAADwAAAAAA&#10;AAABACAAAAAiAAAAZHJzL2Rvd25yZXYueG1sUEsBAhQAFAAAAAgAh07iQEaiILlIAgAAoQQAAA4A&#10;AAAAAAAAAQAgAAAAKwEAAGRycy9lMm9Eb2MueG1sUEsFBgAAAAAGAAYAWQEAAOUFAAAAAA==&#10;">
                <v:fill on="t" focussize="0,0"/>
                <v:stroke weight="1.5pt" color="#000000" joinstyle="miter"/>
                <v:imagedata o:title=""/>
                <o:lock v:ext="edit" aspectratio="f"/>
                <v:textbox inset="7.19992125984252pt,3.59992125984252pt,7.19992125984252pt,3.59992125984252pt">
                  <w:txbxContent>
                    <w:p w14:paraId="1ECDE0E7">
                      <w:pPr>
                        <w:jc w:val="center"/>
                        <w:rPr>
                          <w:rFonts w:hint="eastAsia" w:ascii="宋体" w:hAnsi="宋体" w:eastAsia="宋体" w:cs="宋体"/>
                          <w:color w:val="auto"/>
                          <w:sz w:val="18"/>
                          <w:szCs w:val="18"/>
                        </w:rPr>
                      </w:pPr>
                      <w:r>
                        <w:rPr>
                          <w:rFonts w:hint="eastAsia" w:ascii="宋体" w:hAnsi="宋体" w:cs="宋体"/>
                          <w:color w:val="auto"/>
                          <w:sz w:val="18"/>
                          <w:szCs w:val="18"/>
                          <w:lang w:eastAsia="zh-CN"/>
                        </w:rPr>
                        <w:t>电气</w:t>
                      </w:r>
                      <w:r>
                        <w:rPr>
                          <w:rFonts w:hint="eastAsia" w:ascii="宋体" w:hAnsi="宋体" w:eastAsia="宋体" w:cs="宋体"/>
                          <w:color w:val="auto"/>
                          <w:sz w:val="18"/>
                          <w:szCs w:val="18"/>
                        </w:rPr>
                        <w:t>施工班组</w:t>
                      </w:r>
                    </w:p>
                    <w:p w14:paraId="5C2565A2">
                      <w:pPr>
                        <w:rPr>
                          <w:rFonts w:hint="eastAsia" w:ascii="宋体" w:hAnsi="宋体" w:eastAsia="宋体" w:cs="宋体"/>
                          <w:color w:val="0000FF"/>
                          <w:sz w:val="18"/>
                          <w:szCs w:val="18"/>
                        </w:rPr>
                      </w:pPr>
                    </w:p>
                  </w:txbxContent>
                </v:textbox>
              </v:shape>
            </w:pict>
          </mc:Fallback>
        </mc:AlternateContent>
      </w:r>
      <w:r>
        <w:rPr>
          <w:sz w:val="21"/>
        </w:rPr>
        <mc:AlternateContent>
          <mc:Choice Requires="wpg">
            <w:drawing>
              <wp:anchor distT="0" distB="0" distL="114300" distR="114300" simplePos="0" relativeHeight="251701248" behindDoc="0" locked="0" layoutInCell="1" allowOverlap="1">
                <wp:simplePos x="0" y="0"/>
                <wp:positionH relativeFrom="column">
                  <wp:posOffset>1066800</wp:posOffset>
                </wp:positionH>
                <wp:positionV relativeFrom="paragraph">
                  <wp:posOffset>919480</wp:posOffset>
                </wp:positionV>
                <wp:extent cx="3079750" cy="1195070"/>
                <wp:effectExtent l="9525" t="0" r="15875" b="5080"/>
                <wp:wrapNone/>
                <wp:docPr id="68" name="组合 420"/>
                <wp:cNvGraphicFramePr/>
                <a:graphic xmlns:a="http://schemas.openxmlformats.org/drawingml/2006/main">
                  <a:graphicData uri="http://schemas.microsoft.com/office/word/2010/wordprocessingGroup">
                    <wpg:wgp>
                      <wpg:cNvGrpSpPr/>
                      <wpg:grpSpPr>
                        <a:xfrm>
                          <a:off x="0" y="0"/>
                          <a:ext cx="3079750" cy="1195070"/>
                          <a:chOff x="0" y="0"/>
                          <a:chExt cx="4850" cy="1761"/>
                        </a:xfrm>
                      </wpg:grpSpPr>
                      <wps:wsp>
                        <wps:cNvPr id="59" name="直接连接符 411"/>
                        <wps:cNvCnPr/>
                        <wps:spPr>
                          <a:xfrm flipV="1">
                            <a:off x="1086" y="339"/>
                            <a:ext cx="2651" cy="1"/>
                          </a:xfrm>
                          <a:prstGeom prst="line">
                            <a:avLst/>
                          </a:prstGeom>
                          <a:ln w="19050" cap="flat" cmpd="sng">
                            <a:solidFill>
                              <a:srgbClr val="000000"/>
                            </a:solidFill>
                            <a:prstDash val="solid"/>
                            <a:round/>
                            <a:headEnd type="none" w="med" len="med"/>
                            <a:tailEnd type="none" w="med" len="med"/>
                          </a:ln>
                        </wps:spPr>
                        <wps:bodyPr/>
                      </wps:wsp>
                      <wps:wsp>
                        <wps:cNvPr id="60" name="文本框 412"/>
                        <wps:cNvSpPr txBox="1"/>
                        <wps:spPr>
                          <a:xfrm>
                            <a:off x="2600" y="694"/>
                            <a:ext cx="2251" cy="737"/>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44C34BE4">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w:t>
                              </w:r>
                              <w:r>
                                <w:rPr>
                                  <w:rFonts w:hint="eastAsia" w:ascii="宋体" w:hAnsi="宋体" w:cs="宋体"/>
                                  <w:sz w:val="18"/>
                                  <w:szCs w:val="18"/>
                                  <w:lang w:eastAsia="zh-CN"/>
                                </w:rPr>
                                <w:t>安全</w:t>
                              </w:r>
                              <w:r>
                                <w:rPr>
                                  <w:rFonts w:hint="eastAsia" w:ascii="宋体" w:hAnsi="宋体" w:eastAsia="宋体" w:cs="宋体"/>
                                  <w:sz w:val="18"/>
                                  <w:szCs w:val="18"/>
                                  <w:lang w:eastAsia="zh-CN"/>
                                </w:rPr>
                                <w:t>经理</w:t>
                              </w:r>
                            </w:p>
                            <w:p w14:paraId="65099249">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戴旭13681603961</w:t>
                              </w:r>
                            </w:p>
                            <w:p w14:paraId="39FA3381">
                              <w:pPr>
                                <w:jc w:val="center"/>
                                <w:rPr>
                                  <w:rFonts w:hint="eastAsia" w:ascii="宋体" w:hAnsi="宋体" w:eastAsia="宋体" w:cs="宋体"/>
                                  <w:sz w:val="18"/>
                                  <w:szCs w:val="18"/>
                                  <w:lang w:eastAsia="zh-CN"/>
                                </w:rPr>
                              </w:pPr>
                            </w:p>
                          </w:txbxContent>
                        </wps:txbx>
                        <wps:bodyPr vert="horz" wrap="square" lIns="91439" tIns="45719" rIns="91439" bIns="45719" anchor="t" anchorCtr="0" upright="1"/>
                      </wps:wsp>
                      <wps:wsp>
                        <wps:cNvPr id="61" name="文本框 413"/>
                        <wps:cNvSpPr txBox="1"/>
                        <wps:spPr>
                          <a:xfrm>
                            <a:off x="0" y="704"/>
                            <a:ext cx="2251" cy="737"/>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0F487052">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w:t>
                              </w:r>
                              <w:r>
                                <w:rPr>
                                  <w:rFonts w:hint="eastAsia" w:ascii="宋体" w:hAnsi="宋体" w:cs="宋体"/>
                                  <w:sz w:val="18"/>
                                  <w:szCs w:val="18"/>
                                  <w:lang w:eastAsia="zh-CN"/>
                                </w:rPr>
                                <w:t>施工</w:t>
                              </w:r>
                              <w:r>
                                <w:rPr>
                                  <w:rFonts w:hint="eastAsia" w:ascii="宋体" w:hAnsi="宋体" w:eastAsia="宋体" w:cs="宋体"/>
                                  <w:sz w:val="18"/>
                                  <w:szCs w:val="18"/>
                                  <w:lang w:eastAsia="zh-CN"/>
                                </w:rPr>
                                <w:t>经理</w:t>
                              </w:r>
                            </w:p>
                            <w:p w14:paraId="00C31B79">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施忠平13671604022</w:t>
                              </w:r>
                            </w:p>
                            <w:p w14:paraId="53C55AB5">
                              <w:pPr>
                                <w:jc w:val="center"/>
                                <w:rPr>
                                  <w:rFonts w:hint="eastAsia" w:ascii="宋体" w:hAnsi="宋体" w:eastAsia="宋体" w:cs="宋体"/>
                                  <w:sz w:val="18"/>
                                  <w:szCs w:val="18"/>
                                  <w:lang w:eastAsia="zh-CN"/>
                                </w:rPr>
                              </w:pPr>
                            </w:p>
                          </w:txbxContent>
                        </wps:txbx>
                        <wps:bodyPr vert="horz" wrap="square" lIns="91439" tIns="45719" rIns="91439" bIns="45719" anchor="t" anchorCtr="0" upright="1"/>
                      </wps:wsp>
                      <wps:wsp>
                        <wps:cNvPr id="62" name="直接连接符 414"/>
                        <wps:cNvCnPr/>
                        <wps:spPr>
                          <a:xfrm rot="-10800000" flipV="1">
                            <a:off x="1096" y="1745"/>
                            <a:ext cx="2662" cy="1"/>
                          </a:xfrm>
                          <a:prstGeom prst="line">
                            <a:avLst/>
                          </a:prstGeom>
                          <a:ln w="19050" cap="flat" cmpd="sng">
                            <a:solidFill>
                              <a:srgbClr val="000000"/>
                            </a:solidFill>
                            <a:prstDash val="solid"/>
                            <a:round/>
                            <a:headEnd type="none" w="med" len="med"/>
                            <a:tailEnd type="none" w="med" len="med"/>
                          </a:ln>
                        </wps:spPr>
                        <wps:bodyPr/>
                      </wps:wsp>
                      <wps:wsp>
                        <wps:cNvPr id="63" name="直接连接符 415"/>
                        <wps:cNvCnPr/>
                        <wps:spPr>
                          <a:xfrm rot="10800000">
                            <a:off x="3755" y="1423"/>
                            <a:ext cx="1" cy="339"/>
                          </a:xfrm>
                          <a:prstGeom prst="line">
                            <a:avLst/>
                          </a:prstGeom>
                          <a:ln w="19050" cap="flat" cmpd="sng">
                            <a:solidFill>
                              <a:srgbClr val="000000"/>
                            </a:solidFill>
                            <a:prstDash val="solid"/>
                            <a:round/>
                            <a:headEnd type="none" w="med" len="med"/>
                            <a:tailEnd type="none" w="med" len="med"/>
                          </a:ln>
                        </wps:spPr>
                        <wps:bodyPr/>
                      </wps:wsp>
                      <wps:wsp>
                        <wps:cNvPr id="64" name="直接连接符 416"/>
                        <wps:cNvCnPr/>
                        <wps:spPr>
                          <a:xfrm flipH="1">
                            <a:off x="3739" y="333"/>
                            <a:ext cx="1" cy="339"/>
                          </a:xfrm>
                          <a:prstGeom prst="line">
                            <a:avLst/>
                          </a:prstGeom>
                          <a:ln w="19050" cap="flat" cmpd="sng">
                            <a:solidFill>
                              <a:srgbClr val="000000"/>
                            </a:solidFill>
                            <a:prstDash val="solid"/>
                            <a:round/>
                            <a:headEnd type="none" w="med" len="med"/>
                            <a:tailEnd type="triangle" w="med" len="med"/>
                          </a:ln>
                        </wps:spPr>
                        <wps:bodyPr/>
                      </wps:wsp>
                      <wps:wsp>
                        <wps:cNvPr id="65" name="直接连接符 417"/>
                        <wps:cNvCnPr/>
                        <wps:spPr>
                          <a:xfrm>
                            <a:off x="1097" y="327"/>
                            <a:ext cx="1" cy="366"/>
                          </a:xfrm>
                          <a:prstGeom prst="line">
                            <a:avLst/>
                          </a:prstGeom>
                          <a:ln w="19050" cap="flat" cmpd="sng">
                            <a:solidFill>
                              <a:srgbClr val="000000"/>
                            </a:solidFill>
                            <a:prstDash val="solid"/>
                            <a:round/>
                            <a:headEnd type="none" w="med" len="med"/>
                            <a:tailEnd type="triangle" w="med" len="med"/>
                          </a:ln>
                        </wps:spPr>
                        <wps:bodyPr/>
                      </wps:wsp>
                      <wps:wsp>
                        <wps:cNvPr id="66" name="直接连接符 418"/>
                        <wps:cNvCnPr/>
                        <wps:spPr>
                          <a:xfrm rot="10800000">
                            <a:off x="1097" y="1438"/>
                            <a:ext cx="1" cy="307"/>
                          </a:xfrm>
                          <a:prstGeom prst="line">
                            <a:avLst/>
                          </a:prstGeom>
                          <a:ln w="19050" cap="flat" cmpd="sng">
                            <a:solidFill>
                              <a:srgbClr val="000000"/>
                            </a:solidFill>
                            <a:prstDash val="solid"/>
                            <a:round/>
                            <a:headEnd type="none" w="med" len="med"/>
                            <a:tailEnd type="none" w="med" len="med"/>
                          </a:ln>
                        </wps:spPr>
                        <wps:bodyPr/>
                      </wps:wsp>
                      <wps:wsp>
                        <wps:cNvPr id="67" name="直接连接符 419"/>
                        <wps:cNvCnPr/>
                        <wps:spPr>
                          <a:xfrm rot="10800000">
                            <a:off x="2430" y="0"/>
                            <a:ext cx="1" cy="339"/>
                          </a:xfrm>
                          <a:prstGeom prst="line">
                            <a:avLst/>
                          </a:prstGeom>
                          <a:ln w="19050" cap="flat" cmpd="sng">
                            <a:solidFill>
                              <a:srgbClr val="000000"/>
                            </a:solidFill>
                            <a:prstDash val="solid"/>
                            <a:round/>
                            <a:headEnd type="none" w="med" len="med"/>
                            <a:tailEnd type="none" w="med" len="med"/>
                          </a:ln>
                        </wps:spPr>
                        <wps:bodyPr/>
                      </wps:wsp>
                    </wpg:wgp>
                  </a:graphicData>
                </a:graphic>
              </wp:anchor>
            </w:drawing>
          </mc:Choice>
          <mc:Fallback>
            <w:pict>
              <v:group id="组合 420" o:spid="_x0000_s1026" o:spt="203" style="position:absolute;left:0pt;margin-left:84pt;margin-top:72.4pt;height:94.1pt;width:242.5pt;z-index:251701248;mso-width-relative:page;mso-height-relative:page;" coordsize="4850,1761" o:gfxdata="UEsDBAoAAAAAAIdO4kAAAAAAAAAAAAAAAAAEAAAAZHJzL1BLAwQUAAAACACHTuJAk5ZiINgAAAAL&#10;AQAADwAAAGRycy9kb3ducmV2LnhtbE1P0UrDQBB8F/yHYwu+2UtMG0qaS5GiPhXBVhDftsk2Cc3t&#10;hdw1af/e9UnfZnaG2Zl8c7WdGmnwrWMD8TwCRVy6quXawOfh9XEFygfkCjvHZOBGHjbF/V2OWeUm&#10;/qBxH2olIewzNNCE0Gda+7Ihi37uemLRTm6wGIQOta4GnCTcdvopilJtsWX50GBP24bK8/5iDbxN&#10;OD0n8cu4O5+2t+/D8v1rF5MxD7M4WoMKdA1/ZvitL9WhkE5Hd+HKq054upItQcBiIRvEkS4TuRwN&#10;JIkAXeT6/4biB1BLAwQUAAAACACHTuJAYvHIszIEAAAyFwAADgAAAGRycy9lMm9Eb2MueG1s7ZhN&#10;b+NEGMfvSHyHke/b+C12YzVdiXRbkBCstMB9Yo9fJHtmmJk0KWcEnNCe9gJC4gCnPXLjwKeh5WPw&#10;zEvcpFmXaJHaRSQHx/aMH8/85/e8eE6erroWXRIhG0anXnDke4jQnBUNrabe55+dPzn2kFSYFrhl&#10;lEy9KyK9p6fvv3ey5BkJWc3agggERqjMlnzq1UrxbDSSeU06LI8YJxQaSyY6rOBSVKNC4CVY79pR&#10;6PvJaMlEwQXLiZRw98w2es6i2McgK8smJ2csX3SEKmtVkBYrmJKsGy69UzPasiS5+rQsJVGonXow&#10;U2WO8BI4n+vj6PQEZ5XAvG5yNwS8zxDuzKnDDYWX9qbOsMJoIZodU12TCyZZqY5y1o3sRIwiMIvA&#10;v6PNhWALbuZSZcuK96LDQt1R/a3N5p9cPheoKaZeAutOcQcrfvP713++/A7FoZFnyasMel0I/oI/&#10;F6CXvlHZKz3jVSk6/Q9zQSsj7FUvLFkplMPNyE8n6Rg0z6EtCCZjP3XS5zWsz85zef3MPRkf94+l&#10;SaCXa7R+5WhrIEsOOMpbjeS/0+hFjTkx0ks9e6fReNJr9MNv19//8tcfP8Hx5vWvKA7M4PQooPuM&#10;OqVkJkG0tUyobBv+BShgUHGCBf5x4iHQJYomFse1amEyDpxkWxPHGRdSXRDWIX0y9dqG6rHiDF9+&#10;LJXVaN1F324pWsJbJ77REoPTluAsYLrjsPCSVuZhydqmOG/aVj8iRTWftQJdYu045ufGsNVNv+UM&#10;y9r2M012DkAuLYxz1QQXz2iB1BUHtijEFE+PpiOFh1oCIUifmZ4KN+0+PYGAlgIIWmwrrz6bs+LK&#10;qG7uAwqa1AdgIgGsrd9cv/r2+sfX1z9/AzSEekqOBu03SK0+YOAJPSWbXGjBHQ1h4oM9oCGZxFaV&#10;noZwTUMapbqpd4QdHgSEvft42FrCrZWezc7h56xvdXsEhrpGEfGgDKnVfOXWzeKkEyU4WM3EV0At&#10;pAlwly8XWADD7UcUYswkiMFtkTIX8TgN4EJstsw3WzDNwdTUA9+zpzNlc9GCi6aq4U02xDlwH4pg&#10;iDK7BEeagrcg2OKb+gd8D/g+TAAO1/je7CRlA6GDeCgpCwZ+9wTSsM1yA0l6YpN0kMZj7Rg46+Ny&#10;ksAATGHj4ua6Ilqn4EOWfgeydDQMiVnQfSDpGdlI2FE6HpuEHcShCZm3ZLjizdV1w+n6UL49ZvkW&#10;D4ORbKTAoeihS/oP75T0UaprAlPSH5C4reiVaDCt2oH6/x2r6sGp3dfwTlIx1ff98WIjQAT+JLUw&#10;hObB3fiQGM7+Z/HhPwUD5P4hGI73iBGmwnhT8ujZgK8IY2gXDv8fvvUOyeMxkwd49hAYZjPn/iiB&#10;BsEI48h+R7ltsnWxeSgp3rh3tHfuMHuGsJVqdk/ctq/eq928NjtLt1vdp3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wYAAFtDb250ZW50X1R5&#10;cGVzXS54bWxQSwECFAAKAAAAAACHTuJAAAAAAAAAAAAAAAAABgAAAAAAAAAAABAAAACFBQAAX3Jl&#10;bHMvUEsBAhQAFAAAAAgAh07iQIoUZjzRAAAAlAEAAAsAAAAAAAAAAQAgAAAAqQUAAF9yZWxzLy5y&#10;ZWxzUEsBAhQACgAAAAAAh07iQAAAAAAAAAAAAAAAAAQAAAAAAAAAAAAQAAAAAAAAAGRycy9QSwEC&#10;FAAUAAAACACHTuJAk5ZiINgAAAALAQAADwAAAAAAAAABACAAAAAiAAAAZHJzL2Rvd25yZXYueG1s&#10;UEsBAhQAFAAAAAgAh07iQGLxyLMyBAAAMhcAAA4AAAAAAAAAAQAgAAAAJwEAAGRycy9lMm9Eb2Mu&#10;eG1sUEsFBgAAAAAGAAYAWQEAAMsHAAAAAA==&#10;">
                <o:lock v:ext="edit" aspectratio="f"/>
                <v:line id="直接连接符 411" o:spid="_x0000_s1026" o:spt="20" style="position:absolute;left:1086;top:339;flip:y;height:1;width:2651;" filled="f" stroked="t" coordsize="21600,21600" o:gfxdata="UEsDBAoAAAAAAIdO4kAAAAAAAAAAAAAAAAAEAAAAZHJzL1BLAwQUAAAACACHTuJA1yZ4XLcAAADb&#10;AAAADwAAAGRycy9kb3ducmV2LnhtbEWPywrCMBBF94L/EEZwI5ooKFqNLgRFQRc+PmBoxrbaTEoT&#10;X39vBMHl5T4Od7Z42VI8qPaFYw39ngJBnDpTcKbhfFp1xyB8QDZYOiYNb/KwmDcbM0yMe/KBHseQ&#10;iTjCPkENeQhVIqVPc7Loe64ijt7F1RZDlHUmTY3POG5LOVBqJC0WHAk5VrTMKb0d71aD7/Buf9hF&#10;6Inooq6dar22W63brb6aggj0Cv/wr70xGoYT+H6JP0DO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XJnhctwAAANsAAAAP&#10;AAAAAAAAAAEAIAAAACIAAABkcnMvZG93bnJldi54bWxQSwECFAAUAAAACACHTuJAMy8FnjsAAAA5&#10;AAAAEAAAAAAAAAABACAAAAAGAQAAZHJzL3NoYXBleG1sLnhtbFBLBQYAAAAABgAGAFsBAACwAwAA&#10;AAA=&#10;">
                  <v:fill on="f" focussize="0,0"/>
                  <v:stroke weight="1.5pt" color="#000000" joinstyle="round"/>
                  <v:imagedata o:title=""/>
                  <o:lock v:ext="edit" aspectratio="f"/>
                </v:line>
                <v:shape id="文本框 412" o:spid="_x0000_s1026" o:spt="202" type="#_x0000_t202" style="position:absolute;left:2600;top:694;height:737;width:2251;" fillcolor="#CCFFFF" filled="t" stroked="t" coordsize="21600,21600" o:gfxdata="UEsDBAoAAAAAAIdO4kAAAAAAAAAAAAAAAAAEAAAAZHJzL1BLAwQUAAAACACHTuJA3qGCUrwAAADb&#10;AAAADwAAAGRycy9kb3ducmV2LnhtbEVPPW/CMBDdkfgP1lViIw4gaJViGEAIhiIE7dBu1/gaB+Jz&#10;iF0C/x4PSIxP73s6v9pKXKjxpWMFgyQFQZw7XXKh4Otz1X8D4QOyxsoxKbiRh/ms25lipl3Le7oc&#10;QiFiCPsMFZgQ6kxKnxuy6BNXE0fuzzUWQ4RNIXWDbQy3lRym6URaLDk2GKxpYSg/Hf6tgtHy17we&#10;tx/H88LsyvXwXLffP2Olei+D9B1EoGt4ih/ujVYwievjl/gD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hglK8AAAA&#10;2wAAAA8AAAAAAAAAAQAgAAAAIgAAAGRycy9kb3ducmV2LnhtbFBLAQIUABQAAAAIAIdO4kAzLwWe&#10;OwAAADkAAAAQAAAAAAAAAAEAIAAAAAsBAABkcnMvc2hhcGV4bWwueG1sUEsFBgAAAAAGAAYAWwEA&#10;ALUDAAAAAA==&#10;">
                  <v:fill on="t" focussize="0,0"/>
                  <v:stroke weight="1.5pt" color="#000000" joinstyle="miter"/>
                  <v:imagedata o:title=""/>
                  <o:lock v:ext="edit" aspectratio="f"/>
                  <v:textbox inset="7.19992125984252pt,3.59992125984252pt,7.19992125984252pt,3.59992125984252pt">
                    <w:txbxContent>
                      <w:p w14:paraId="44C34BE4">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w:t>
                        </w:r>
                        <w:r>
                          <w:rPr>
                            <w:rFonts w:hint="eastAsia" w:ascii="宋体" w:hAnsi="宋体" w:cs="宋体"/>
                            <w:sz w:val="18"/>
                            <w:szCs w:val="18"/>
                            <w:lang w:eastAsia="zh-CN"/>
                          </w:rPr>
                          <w:t>安全</w:t>
                        </w:r>
                        <w:r>
                          <w:rPr>
                            <w:rFonts w:hint="eastAsia" w:ascii="宋体" w:hAnsi="宋体" w:eastAsia="宋体" w:cs="宋体"/>
                            <w:sz w:val="18"/>
                            <w:szCs w:val="18"/>
                            <w:lang w:eastAsia="zh-CN"/>
                          </w:rPr>
                          <w:t>经理</w:t>
                        </w:r>
                      </w:p>
                      <w:p w14:paraId="65099249">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戴旭13681603961</w:t>
                        </w:r>
                      </w:p>
                      <w:p w14:paraId="39FA3381">
                        <w:pPr>
                          <w:jc w:val="center"/>
                          <w:rPr>
                            <w:rFonts w:hint="eastAsia" w:ascii="宋体" w:hAnsi="宋体" w:eastAsia="宋体" w:cs="宋体"/>
                            <w:sz w:val="18"/>
                            <w:szCs w:val="18"/>
                            <w:lang w:eastAsia="zh-CN"/>
                          </w:rPr>
                        </w:pPr>
                      </w:p>
                    </w:txbxContent>
                  </v:textbox>
                </v:shape>
                <v:shape id="文本框 413" o:spid="_x0000_s1026" o:spt="202" type="#_x0000_t202" style="position:absolute;left:0;top:704;height:737;width:2251;" fillcolor="#CCFFFF" filled="t" stroked="t" coordsize="21600,21600" o:gfxdata="UEsDBAoAAAAAAIdO4kAAAAAAAAAAAAAAAAAEAAAAZHJzL1BLAwQUAAAACACHTuJAse0nycAAAADb&#10;AAAADwAAAGRycy9kb3ducmV2LnhtbEWPwW7CMBBE75X6D9ZW4tY4AUFRwHAAVeVAVUF7gNsSL3Eg&#10;XofYEPr3daVKPY5m5o1mOr/bWtyo9ZVjBVmSgiAunK64VPD1+fo8BuEDssbaMSn4Jg/z2ePDFHPt&#10;Ot7QbRtKESHsc1RgQmhyKX1hyKJPXEMcvaNrLYYo21LqFrsIt7Xsp+lIWqw4LhhsaGGoOG+vVsFg&#10;eTAvp/f16bIwH9Vb/9J0u/1Qqd5Tlk5ABLqH//Bfe6UVjDL4/RJ/gJ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7SfJ&#10;wAAAANsAAAAPAAAAAAAAAAEAIAAAACIAAABkcnMvZG93bnJldi54bWxQSwECFAAUAAAACACHTuJA&#10;My8FnjsAAAA5AAAAEAAAAAAAAAABACAAAAAPAQAAZHJzL3NoYXBleG1sLnhtbFBLBQYAAAAABgAG&#10;AFsBAAC5AwAAAAA=&#10;">
                  <v:fill on="t" focussize="0,0"/>
                  <v:stroke weight="1.5pt" color="#000000" joinstyle="miter"/>
                  <v:imagedata o:title=""/>
                  <o:lock v:ext="edit" aspectratio="f"/>
                  <v:textbox inset="7.19992125984252pt,3.59992125984252pt,7.19992125984252pt,3.59992125984252pt">
                    <w:txbxContent>
                      <w:p w14:paraId="0F487052">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w:t>
                        </w:r>
                        <w:r>
                          <w:rPr>
                            <w:rFonts w:hint="eastAsia" w:ascii="宋体" w:hAnsi="宋体" w:cs="宋体"/>
                            <w:sz w:val="18"/>
                            <w:szCs w:val="18"/>
                            <w:lang w:eastAsia="zh-CN"/>
                          </w:rPr>
                          <w:t>施工</w:t>
                        </w:r>
                        <w:r>
                          <w:rPr>
                            <w:rFonts w:hint="eastAsia" w:ascii="宋体" w:hAnsi="宋体" w:eastAsia="宋体" w:cs="宋体"/>
                            <w:sz w:val="18"/>
                            <w:szCs w:val="18"/>
                            <w:lang w:eastAsia="zh-CN"/>
                          </w:rPr>
                          <w:t>经理</w:t>
                        </w:r>
                      </w:p>
                      <w:p w14:paraId="00C31B79">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施忠平13671604022</w:t>
                        </w:r>
                      </w:p>
                      <w:p w14:paraId="53C55AB5">
                        <w:pPr>
                          <w:jc w:val="center"/>
                          <w:rPr>
                            <w:rFonts w:hint="eastAsia" w:ascii="宋体" w:hAnsi="宋体" w:eastAsia="宋体" w:cs="宋体"/>
                            <w:sz w:val="18"/>
                            <w:szCs w:val="18"/>
                            <w:lang w:eastAsia="zh-CN"/>
                          </w:rPr>
                        </w:pPr>
                      </w:p>
                    </w:txbxContent>
                  </v:textbox>
                </v:shape>
                <v:line id="直接连接符 414" o:spid="_x0000_s1026" o:spt="20" style="position:absolute;left:1096;top:1745;flip:y;height:1;width:2662;rotation:11796480f;" filled="f" stroked="t" coordsize="21600,21600" o:gfxdata="UEsDBAoAAAAAAIdO4kAAAAAAAAAAAAAAAAAEAAAAZHJzL1BLAwQUAAAACACHTuJAxe2nzbsAAADb&#10;AAAADwAAAGRycy9kb3ducmV2LnhtbEWPQYvCMBSE78L+h/AWvNlEkSLV6GFhF08r1v6AZ/NsyzYv&#10;pYmt6683guBxmJlvmM3uZlsxUO8bxxrmiQJBXDrTcKWhOH3PViB8QDbYOiYN/+Rht/2YbDAzbuQj&#10;DXmoRISwz1BDHUKXSenLmiz6xHXE0bu43mKIsq+k6XGMcNvKhVKptNhwXKixo6+ayr/8ajXc04GK&#10;35/OH8x9yMdzoS5+qbSefs7VGkSgW3iHX+290ZAu4Pkl/gC5f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e2nzbsAAADb&#10;AAAADwAAAAAAAAABACAAAAAiAAAAZHJzL2Rvd25yZXYueG1sUEsBAhQAFAAAAAgAh07iQDMvBZ47&#10;AAAAOQAAABAAAAAAAAAAAQAgAAAACgEAAGRycy9zaGFwZXhtbC54bWxQSwUGAAAAAAYABgBbAQAA&#10;tAMAAAAA&#10;">
                  <v:fill on="f" focussize="0,0"/>
                  <v:stroke weight="1.5pt" color="#000000" joinstyle="round"/>
                  <v:imagedata o:title=""/>
                  <o:lock v:ext="edit" aspectratio="f"/>
                </v:line>
                <v:line id="直接连接符 415" o:spid="_x0000_s1026" o:spt="20" style="position:absolute;left:3755;top:1423;height:339;width:1;rotation:11796480f;" filled="f" stroked="t" coordsize="21600,21600" o:gfxdata="UEsDBAoAAAAAAIdO4kAAAAAAAAAAAAAAAAAEAAAAZHJzL1BLAwQUAAAACACHTuJAbiiMKrwAAADb&#10;AAAADwAAAGRycy9kb3ducmV2LnhtbEWPX2vCQBDE3wt+h2OFvtWLClajp4gQsC+VWvF5ya1JNLcX&#10;cuu/fnpPEPo4zMxvmNni5mp1oTZUng30ewko4tzbigsDu9/sYwwqCLLF2jMZuFOAxbzzNsPU+iv/&#10;0GUrhYoQDikaKEWaVOuQl+Qw9HxDHL2Dbx1KlG2hbYvXCHe1HiTJSDusOC6U2NCqpPy0PTsD9muw&#10;mYyzyX25/zuiSPbNn/ZszHu3n0xBCd3kP/xqr62B0RCeX+IP0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4ojCq8AAAA&#10;2w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直接连接符 416" o:spid="_x0000_s1026" o:spt="20" style="position:absolute;left:3739;top:333;flip:x;height:339;width:1;" filled="f" stroked="t" coordsize="21600,21600" o:gfxdata="UEsDBAoAAAAAAIdO4kAAAAAAAAAAAAAAAAAEAAAAZHJzL1BLAwQUAAAACACHTuJAm6XT3rsAAADb&#10;AAAADwAAAGRycy9kb3ducmV2LnhtbEWPQWsCMRSE74L/ITzBmybbipTVKCiU9qAH16rXx+a5u7h5&#10;CZtU7b9vBMHjMDPfMPPl3bbiSl1oHGvIxgoEcelMw5WGn/3n6ANEiMgGW8ek4Y8CLBf93hxz4268&#10;o2sRK5EgHHLUUMfocylDWZPFMHaeOHln11mMSXaVNB3eEty28k2pqbTYcFqo0dO6pvJS/FoNftW8&#10;4+aLjoEmh2Kb7Vj5eNJ6OMjUDESke3yFn+1vo2E6gceX9APk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6XT3rsAAADb&#10;AAAADwAAAAAAAAABACAAAAAiAAAAZHJzL2Rvd25yZXYueG1sUEsBAhQAFAAAAAgAh07iQDMvBZ47&#10;AAAAOQAAABAAAAAAAAAAAQAgAAAACgEAAGRycy9zaGFwZXhtbC54bWxQSwUGAAAAAAYABgBbAQAA&#10;tAMAAAAA&#10;">
                  <v:fill on="f" focussize="0,0"/>
                  <v:stroke weight="1.5pt" color="#000000" joinstyle="round" endarrow="block"/>
                  <v:imagedata o:title=""/>
                  <o:lock v:ext="edit" aspectratio="f"/>
                </v:line>
                <v:line id="直接连接符 417" o:spid="_x0000_s1026" o:spt="20" style="position:absolute;left:1097;top:327;height:366;width:1;" filled="f" stroked="t" coordsize="21600,21600" o:gfxdata="UEsDBAoAAAAAAIdO4kAAAAAAAAAAAAAAAAAEAAAAZHJzL1BLAwQUAAAACACHTuJABBzwj7wAAADb&#10;AAAADwAAAGRycy9kb3ducmV2LnhtbEWPQWvCQBSE74L/YXmCN90YqErqKigIvTWNgtfX7DMJ7r4N&#10;2W0S++u7hUKPw8x8w+wOozWip843jhWslgkI4tLphisF18t5sQXhA7JG45gUPMnDYT+d7DDTbuAP&#10;6otQiQhhn6GCOoQ2k9KXNVn0S9cSR+/uOoshyq6SusMhwq2RaZKspcWG40KNLZ1qKh/Fl1XwvSm9&#10;zD8HIx/vRX47puZabY1S89kqeQURaAz/4b/2m1awfoHfL/EHyP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Qc8I+8AAAA&#10;2wAAAA8AAAAAAAAAAQAgAAAAIgAAAGRycy9kb3ducmV2LnhtbFBLAQIUABQAAAAIAIdO4kAzLwWe&#10;OwAAADkAAAAQAAAAAAAAAAEAIAAAAAsBAABkcnMvc2hhcGV4bWwueG1sUEsFBgAAAAAGAAYAWwEA&#10;ALUDAAAAAA==&#10;">
                  <v:fill on="f" focussize="0,0"/>
                  <v:stroke weight="1.5pt" color="#000000" joinstyle="round" endarrow="block"/>
                  <v:imagedata o:title=""/>
                  <o:lock v:ext="edit" aspectratio="f"/>
                </v:line>
                <v:line id="直接连接符 418" o:spid="_x0000_s1026" o:spt="20" style="position:absolute;left:1097;top:1438;height:307;width:1;rotation:11796480f;" filled="f" stroked="t" coordsize="21600,21600" o:gfxdata="UEsDBAoAAAAAAIdO4kAAAAAAAAAAAAAAAAAEAAAAZHJzL1BLAwQUAAAACACHTuJAfl8vsrwAAADb&#10;AAAADwAAAGRycy9kb3ducmV2LnhtbEWPT2vCQBTE7wW/w/KE3upGD1Gjq4gQaC+Vqnh+ZJ9JNPs2&#10;ZJ9/P71bKPQ4zMxvmPny7hp1pS7Ung0MBwko4sLbmksD+13+MQEVBNli45kMPCjActF7m2Nm/Y1/&#10;6LqVUkUIhwwNVCJtpnUoKnIYBr4ljt7Rdw4lyq7UtsNbhLtGj5Ik1Q5rjgsVtrSuqDhvL86A/Rpt&#10;ppN8+lgdnicUyb95bC/GvPeHyQyU0F3+w3/tT2sgTeH3S/wBe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5fL7K8AAAA&#10;2w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直接连接符 419" o:spid="_x0000_s1026" o:spt="20" style="position:absolute;left:2430;top:0;height:339;width:1;rotation:11796480f;" filled="f" stroked="t" coordsize="21600,21600" o:gfxdata="UEsDBAoAAAAAAIdO4kAAAAAAAAAAAAAAAAAEAAAAZHJzL1BLAwQUAAAACACHTuJAEROKKb4AAADb&#10;AAAADwAAAGRycy9kb3ducmV2LnhtbEWPzWrDMBCE74W+g9hCbo0cH/LjRgmlYGguDUlLz4u1sZ1a&#10;K2OtHadPHwUKPQ4z8w2z3o6uUQN1ofZsYDZNQBEX3tZcGvj6zJ+XoIIgW2w8k4ErBdhuHh/WmFl/&#10;4QMNRylVhHDI0EAl0mZah6Iih2HqW+LonXznUKLsSm07vES4a3SaJHPtsOa4UGFLbxUVP8feGbC7&#10;dL9a5qvr6/fvGUXyD17Y3pjJ0yx5ASU0yn/4r/1uDcwXcP8Sf4De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ROKKb4A&#10;AADb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line>
              </v:group>
            </w:pict>
          </mc:Fallback>
        </mc:AlternateContent>
      </w:r>
      <w:r>
        <w:rPr>
          <w:sz w:val="21"/>
        </w:rPr>
        <mc:AlternateContent>
          <mc:Choice Requires="wps">
            <w:drawing>
              <wp:anchor distT="0" distB="0" distL="114300" distR="114300" simplePos="0" relativeHeight="251700224" behindDoc="0" locked="0" layoutInCell="1" allowOverlap="1">
                <wp:simplePos x="0" y="0"/>
                <wp:positionH relativeFrom="column">
                  <wp:posOffset>4298950</wp:posOffset>
                </wp:positionH>
                <wp:positionV relativeFrom="paragraph">
                  <wp:posOffset>3505835</wp:posOffset>
                </wp:positionV>
                <wp:extent cx="635" cy="229870"/>
                <wp:effectExtent l="38100" t="0" r="37465" b="17780"/>
                <wp:wrapNone/>
                <wp:docPr id="58" name="直接连接符 410"/>
                <wp:cNvGraphicFramePr/>
                <a:graphic xmlns:a="http://schemas.openxmlformats.org/drawingml/2006/main">
                  <a:graphicData uri="http://schemas.microsoft.com/office/word/2010/wordprocessingShape">
                    <wps:wsp>
                      <wps:cNvCnPr/>
                      <wps:spPr>
                        <a:xfrm flipH="1">
                          <a:off x="0" y="0"/>
                          <a:ext cx="635" cy="229870"/>
                        </a:xfrm>
                        <a:prstGeom prst="line">
                          <a:avLst/>
                        </a:prstGeom>
                        <a:ln w="19050" cap="flat" cmpd="sng">
                          <a:solidFill>
                            <a:srgbClr val="000000"/>
                          </a:solidFill>
                          <a:prstDash val="solid"/>
                          <a:round/>
                          <a:headEnd type="none" w="med" len="med"/>
                          <a:tailEnd type="triangle" w="med" len="med"/>
                        </a:ln>
                      </wps:spPr>
                      <wps:bodyPr/>
                    </wps:wsp>
                  </a:graphicData>
                </a:graphic>
              </wp:anchor>
            </w:drawing>
          </mc:Choice>
          <mc:Fallback>
            <w:pict>
              <v:line id="直接连接符 410" o:spid="_x0000_s1026" o:spt="20" style="position:absolute;left:0pt;flip:x;margin-left:338.5pt;margin-top:276.05pt;height:18.1pt;width:0.05pt;z-index:251700224;mso-width-relative:page;mso-height-relative:page;" filled="f" stroked="t" coordsize="21600,21600" o:gfxdata="UEsDBAoAAAAAAIdO4kAAAAAAAAAAAAAAAAAEAAAAZHJzL1BLAwQUAAAACACHTuJAnzZgrtgAAAAL&#10;AQAADwAAAGRycy9kb3ducmV2LnhtbE2PS0/DMBCE70j8B2uRuFE7LW2jEKcSSIgLHBpe1228JBHx&#10;OordB/+e5URvu7Oj2W/KzckP6kBT7ANbyGYGFHETXM+thbfXx5scVEzIDofAZOGHImyqy4sSCxeO&#10;vKVDnVolIRwLtNClNBZax6Yjj3EWRmK5fYXJY5J1arWb8CjhftBzY1baY8/yocORHjpqvuu9tzDe&#10;9wt8fqKPSLfv9Uu2ZTOmT2uvrzJzByrRKf2b4Q9f0KESpl3Ys4tqsLBar6VLsrBczjNQ4hBFhp0o&#10;eb4AXZX6vEP1C1BLAwQUAAAACACHTuJAqxEhWAUCAAD1AwAADgAAAGRycy9lMm9Eb2MueG1srVNL&#10;jhMxEN0jcQfLe9JJIMNMK51ZTBhYIIjEzAEq/nRb8k+2k04uwQWQ2MGKJXtuw3AMyu6QwCCkWdAL&#10;q1wuv6r3/Hp+uTOabEWIytmGTkZjSoRljivbNvT25vrJOSUxgeWgnRUN3YtILxePH817X4up65zm&#10;IhAEsbHufUO7lHxdVZF1wkAcOS8sHkoXDCTchrbiAXpEN7qajsdnVe8C98ExESNml8MhPSCGhwA6&#10;KRUTS8c2Rtg0oAahISGl2Ckf6aJMK6Vg6a2UUSSiG4pMU1mxCcbrvFaLOdRtAN8pdhgBHjLCPU4G&#10;lMWmR6glJCCboP6CMooFF51MI+ZMNRApiiCLyfieNu868KJwQamjP4oe/x8se7NdBaJ4Q2f47hYM&#10;vvjdh6/f33/68e0jrndfPpNnk6JT72ON5Vd2FVC1vIt+FTLpnQyGSK38KzRUkQGJkV1ReX9UWewS&#10;YZg8ezqjhGF+Or04f16gqwEjY/kQ00vhDMlBQ7WyWQGoYfs6JuyLpb9Kclpb0mPTi/EMX5QB+lGi&#10;DzA0HjlF25bL0WnFr5XW+UoM7fpKB7KF7InyZRsg8B9lucsSYjfUlaPBLcFtLC++6QTwF5aTtPco&#10;m8XfheZpjOCUaIF/V45KZQKlT5UpKLCt/kc1DqItznNSOEdrx/dF+JJHN5SJD87Ndvt9X26f/tbF&#10;T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82YK7YAAAACwEAAA8AAAAAAAAAAQAgAAAAIgAAAGRy&#10;cy9kb3ducmV2LnhtbFBLAQIUABQAAAAIAIdO4kCrESFYBQIAAPUDAAAOAAAAAAAAAAEAIAAAACcB&#10;AABkcnMvZTJvRG9jLnhtbFBLBQYAAAAABgAGAFkBAACeBQAAAAA=&#10;">
                <v:fill on="f" focussize="0,0"/>
                <v:stroke weight="1.5pt" color="#000000" joinstyle="round" endarrow="block"/>
                <v:imagedata o:title=""/>
                <o:lock v:ext="edit" aspectratio="f"/>
              </v:line>
            </w:pict>
          </mc:Fallback>
        </mc:AlternateContent>
      </w:r>
      <w:r>
        <w:rPr>
          <w:sz w:val="21"/>
        </w:rPr>
        <mc:AlternateContent>
          <mc:Choice Requires="wps">
            <w:drawing>
              <wp:anchor distT="0" distB="0" distL="114300" distR="114300" simplePos="0" relativeHeight="251699200" behindDoc="0" locked="0" layoutInCell="1" allowOverlap="1">
                <wp:simplePos x="0" y="0"/>
                <wp:positionH relativeFrom="column">
                  <wp:posOffset>247650</wp:posOffset>
                </wp:positionH>
                <wp:positionV relativeFrom="paragraph">
                  <wp:posOffset>3732530</wp:posOffset>
                </wp:positionV>
                <wp:extent cx="1440180" cy="374650"/>
                <wp:effectExtent l="9525" t="9525" r="17145" b="15875"/>
                <wp:wrapNone/>
                <wp:docPr id="57" name="文本框 409"/>
                <wp:cNvGraphicFramePr/>
                <a:graphic xmlns:a="http://schemas.openxmlformats.org/drawingml/2006/main">
                  <a:graphicData uri="http://schemas.microsoft.com/office/word/2010/wordprocessingShape">
                    <wps:wsp>
                      <wps:cNvSpPr txBox="1"/>
                      <wps:spPr>
                        <a:xfrm>
                          <a:off x="0" y="0"/>
                          <a:ext cx="1440180" cy="374650"/>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4DF9AEE6">
                            <w:pPr>
                              <w:jc w:val="center"/>
                              <w:rPr>
                                <w:rFonts w:hint="eastAsia" w:ascii="宋体" w:hAnsi="宋体" w:eastAsia="宋体" w:cs="宋体"/>
                                <w:color w:val="auto"/>
                                <w:sz w:val="18"/>
                                <w:szCs w:val="18"/>
                              </w:rPr>
                            </w:pPr>
                            <w:r>
                              <w:rPr>
                                <w:rFonts w:hint="eastAsia" w:ascii="宋体" w:hAnsi="宋体" w:cs="宋体"/>
                                <w:color w:val="auto"/>
                                <w:sz w:val="18"/>
                                <w:szCs w:val="18"/>
                                <w:lang w:val="en-US" w:eastAsia="zh-CN"/>
                              </w:rPr>
                              <w:t>机械</w:t>
                            </w:r>
                            <w:r>
                              <w:rPr>
                                <w:rFonts w:hint="eastAsia" w:ascii="宋体" w:hAnsi="宋体" w:eastAsia="宋体" w:cs="宋体"/>
                                <w:color w:val="auto"/>
                                <w:sz w:val="18"/>
                                <w:szCs w:val="18"/>
                              </w:rPr>
                              <w:t>施工班组</w:t>
                            </w:r>
                          </w:p>
                          <w:p w14:paraId="4CC18079">
                            <w:pPr>
                              <w:rPr>
                                <w:rFonts w:hint="eastAsia" w:ascii="宋体" w:hAnsi="宋体" w:eastAsia="宋体" w:cs="宋体"/>
                                <w:color w:val="auto"/>
                                <w:sz w:val="18"/>
                                <w:szCs w:val="18"/>
                              </w:rPr>
                            </w:pPr>
                          </w:p>
                        </w:txbxContent>
                      </wps:txbx>
                      <wps:bodyPr vert="horz" wrap="square" lIns="91439" tIns="45719" rIns="91439" bIns="45719" anchor="t" anchorCtr="0" upright="1"/>
                    </wps:wsp>
                  </a:graphicData>
                </a:graphic>
              </wp:anchor>
            </w:drawing>
          </mc:Choice>
          <mc:Fallback>
            <w:pict>
              <v:shape id="文本框 409" o:spid="_x0000_s1026" o:spt="202" type="#_x0000_t202" style="position:absolute;left:0pt;margin-left:19.5pt;margin-top:293.9pt;height:29.5pt;width:113.4pt;z-index:251699200;mso-width-relative:page;mso-height-relative:page;" fillcolor="#CCFFFF" filled="t" stroked="t" coordsize="21600,21600" o:gfxdata="UEsDBAoAAAAAAIdO4kAAAAAAAAAAAAAAAAAEAAAAZHJzL1BLAwQUAAAACACHTuJAl51bmNsAAAAK&#10;AQAADwAAAGRycy9kb3ducmV2LnhtbE2PwU7DMAyG70i8Q2QkbixdoV0pTXcYQlxAE2OHcUtb03Q0&#10;Ttdk63h7zAlutvzr8/cXy7PtxQlH3zlSMJ9FIJBq13TUKti+P91kIHzQ1OjeESr4Rg/L8vKi0Hnj&#10;JnrD0ya0giHkc63AhDDkUvraoNV+5gYkvn260erA69jKZtQTw20v4yhKpdUd8QejB1wZrL82R6vg&#10;9rEyi/3ry/6wMuvuOT4M0+4jUer6ah49gAh4Dn9h+NVndSjZqXJHarzomXHPVYKCJFtwBQ7EacJD&#10;pSC9SzOQZSH/Vyh/AFBLAwQUAAAACACHTuJAB24AdUgCAAChBAAADgAAAGRycy9lMm9Eb2MueG1s&#10;rVTNbhMxEL4j8Q6W72Q3bfqTKJtKJAQhIUAqPIDj9WYt+Q/bSTY8ALwBp16481x9Dj572zQtHHpg&#10;D5vxzvib+b6ZyfSq04pshQ/SmooOByUlwnBbS7Ou6JfPy1eXlITITM2UNaKiexHo1ezli+nOTcSJ&#10;ba2qhScAMWGycxVtY3STogi8FZqFgXXCwNlYr1nE0a+L2rMd0LUqTsryvNhZXztvuQgBXxe9k94h&#10;+ucA2qaRXCws32hhYo/qhWIRlEIrXaCzXG3TCB4/Nk0QkaiKgmnMbySBvUrvYjZlk7VnrpX8rgT2&#10;nBKecNJMGiQ9QC1YZGTj5V9QWnJvg23igFtd9ESyImAxLJ9oc90yJzIXSB3cQfTw/2D5h+0nT2Rd&#10;0bMLSgzT6Pjtzx+3N79vf30no3KcFNq5MEHgtUNo7F7bDnNz/z3gYyLeNV6nX1Ai8EPf/UFf0UXC&#10;06XRqBxewsXhO70YnZ/lBhQPt50P8a2wmiSjoh79y7Ky7fsQUQlC70NSsmCVrJdSqXzw69VcebJl&#10;6PV8vsSTisSVR2HKkB1KGZdITjjDBDeYHJjaQYVg1jnhoyvhGLnMz7+QU2ULFtq+goyQwthEyyh8&#10;tlrB6jemJnHvILTBgtFUjRY1JUpgH5OVIyOT6jmRoKcMWKYe9b1IVuxWHWCSubL1Hn3DxkPQ1vpv&#10;yIh5B9WvG+aRX70zGKjxcHQ6xoLkw+jsYoiDP/asjj3McEBVFLr15jz2S7VxXq5bZMoDkqvC5OYu&#10;3G1ZWo3jc6794Z9l9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XnVuY2wAAAAoBAAAPAAAAAAAA&#10;AAEAIAAAACIAAABkcnMvZG93bnJldi54bWxQSwECFAAUAAAACACHTuJAB24AdUgCAAChBAAADgAA&#10;AAAAAAABACAAAAAqAQAAZHJzL2Uyb0RvYy54bWxQSwUGAAAAAAYABgBZAQAA5AUAAAAA&#10;">
                <v:fill on="t" focussize="0,0"/>
                <v:stroke weight="1.5pt" color="#000000" joinstyle="miter"/>
                <v:imagedata o:title=""/>
                <o:lock v:ext="edit" aspectratio="f"/>
                <v:textbox inset="7.19992125984252pt,3.59992125984252pt,7.19992125984252pt,3.59992125984252pt">
                  <w:txbxContent>
                    <w:p w14:paraId="4DF9AEE6">
                      <w:pPr>
                        <w:jc w:val="center"/>
                        <w:rPr>
                          <w:rFonts w:hint="eastAsia" w:ascii="宋体" w:hAnsi="宋体" w:eastAsia="宋体" w:cs="宋体"/>
                          <w:color w:val="auto"/>
                          <w:sz w:val="18"/>
                          <w:szCs w:val="18"/>
                        </w:rPr>
                      </w:pPr>
                      <w:r>
                        <w:rPr>
                          <w:rFonts w:hint="eastAsia" w:ascii="宋体" w:hAnsi="宋体" w:cs="宋体"/>
                          <w:color w:val="auto"/>
                          <w:sz w:val="18"/>
                          <w:szCs w:val="18"/>
                          <w:lang w:val="en-US" w:eastAsia="zh-CN"/>
                        </w:rPr>
                        <w:t>机械</w:t>
                      </w:r>
                      <w:r>
                        <w:rPr>
                          <w:rFonts w:hint="eastAsia" w:ascii="宋体" w:hAnsi="宋体" w:eastAsia="宋体" w:cs="宋体"/>
                          <w:color w:val="auto"/>
                          <w:sz w:val="18"/>
                          <w:szCs w:val="18"/>
                        </w:rPr>
                        <w:t>施工班组</w:t>
                      </w:r>
                    </w:p>
                    <w:p w14:paraId="4CC18079">
                      <w:pPr>
                        <w:rPr>
                          <w:rFonts w:hint="eastAsia" w:ascii="宋体" w:hAnsi="宋体" w:eastAsia="宋体" w:cs="宋体"/>
                          <w:color w:val="auto"/>
                          <w:sz w:val="18"/>
                          <w:szCs w:val="18"/>
                        </w:rPr>
                      </w:pPr>
                    </w:p>
                  </w:txbxContent>
                </v:textbox>
              </v:shape>
            </w:pict>
          </mc:Fallback>
        </mc:AlternateContent>
      </w:r>
      <w:r>
        <w:rPr>
          <w:sz w:val="21"/>
        </w:rPr>
        <mc:AlternateContent>
          <mc:Choice Requires="wps">
            <w:drawing>
              <wp:anchor distT="0" distB="0" distL="114300" distR="114300" simplePos="0" relativeHeight="251698176" behindDoc="0" locked="0" layoutInCell="1" allowOverlap="1">
                <wp:simplePos x="0" y="0"/>
                <wp:positionH relativeFrom="column">
                  <wp:posOffset>956945</wp:posOffset>
                </wp:positionH>
                <wp:positionV relativeFrom="paragraph">
                  <wp:posOffset>3496945</wp:posOffset>
                </wp:positionV>
                <wp:extent cx="3349625" cy="635"/>
                <wp:effectExtent l="0" t="0" r="0" b="0"/>
                <wp:wrapNone/>
                <wp:docPr id="56" name="直接连接符 408"/>
                <wp:cNvGraphicFramePr/>
                <a:graphic xmlns:a="http://schemas.openxmlformats.org/drawingml/2006/main">
                  <a:graphicData uri="http://schemas.microsoft.com/office/word/2010/wordprocessingShape">
                    <wps:wsp>
                      <wps:cNvCnPr/>
                      <wps:spPr>
                        <a:xfrm flipV="1">
                          <a:off x="0" y="0"/>
                          <a:ext cx="3349625" cy="635"/>
                        </a:xfrm>
                        <a:prstGeom prst="line">
                          <a:avLst/>
                        </a:prstGeom>
                        <a:ln w="19050" cap="flat" cmpd="sng">
                          <a:solidFill>
                            <a:srgbClr val="000000"/>
                          </a:solidFill>
                          <a:prstDash val="solid"/>
                          <a:round/>
                          <a:headEnd type="none" w="med" len="med"/>
                          <a:tailEnd type="none" w="med" len="med"/>
                        </a:ln>
                      </wps:spPr>
                      <wps:bodyPr/>
                    </wps:wsp>
                  </a:graphicData>
                </a:graphic>
              </wp:anchor>
            </w:drawing>
          </mc:Choice>
          <mc:Fallback>
            <w:pict>
              <v:line id="直接连接符 408" o:spid="_x0000_s1026" o:spt="20" style="position:absolute;left:0pt;flip:y;margin-left:75.35pt;margin-top:275.35pt;height:0.05pt;width:263.75pt;z-index:251698176;mso-width-relative:page;mso-height-relative:page;" filled="f" stroked="t" coordsize="21600,21600" o:gfxdata="UEsDBAoAAAAAAIdO4kAAAAAAAAAAAAAAAAAEAAAAZHJzL1BLAwQUAAAACACHTuJAdbSQBtYAAAAL&#10;AQAADwAAAGRycy9kb3ducmV2LnhtbE2PzW7CQAyE75X6Disj9YLKLkhAlGbDoVKRKtED0AcwWZOk&#10;ZL1Rdvnp29fl0t489mjmc7G6+U5daIhtYAvTiQFFXAXXcm3hc//2nIGKCdlhF5gsfFOEVfn4UGDu&#10;wpW3dNmlWkkIxxwtNCn1udaxashjnISeWG7HMHhMIodauwGvEu47PTNmoT22LA0N9vTaUHXanb2F&#10;OObNx3YjpXuio/ka9+u1f7f2aTQ1L6AS3dKfGX7xBR1KYTqEM7uoOtFzsxSrhfl9EMdimc1AHe6b&#10;DHRZ6P8/lD9QSwMEFAAAAAgAh07iQAM8xg7+AQAA8gMAAA4AAABkcnMvZTJvRG9jLnhtbK1TS44T&#10;MRDdI3EHy3vSPckkmmmlM4sJwwZBJD77ij9pS/7JdtLJJbgAEjtYsWQ/t2E4BmV3CDBssqAXVrn8&#10;/Kre6/L8Zm802YkQlbMtvRjVlAjLHFd209J3b++eXVESE1gO2lnR0oOI9Gbx9Mm8940Yu85pLgJB&#10;Ehub3re0S8k3VRVZJwzEkfPC4qF0wUDCbdhUPECP7EZX47qeVb0L3AfHRIyYXQ6H9MgYziF0Uiom&#10;lo5tjbBpYA1CQ0JJsVM+0kXpVkrB0mspo0hEtxSVprJiEYzXea0Wc2g2AXyn2LEFOKeFR5oMKItF&#10;T1RLSEC2Qf1DZRQLLjqZRsyZahBSHEEVF/Ujb9504EXRglZHfzI9/j9a9mq3CkTxlk5nlFgw+Mcf&#10;Pn77/uHzj/tPuD58/UIu66vsU+9jg/BbuwrHXfSrkEXvZTBEauXf40AVG1AY2ReXDyeXxT4RhsnJ&#10;5PJ6Np5SwvBsNplm7mogyWQ+xPRCOENy0FKtbLYAGti9jGmA/oLktLakx6rX9RR/KQMcSImDgKHx&#10;KCraTbkcnVb8Tmmdr8SwWd/qQHaQh6J8xx7+guUqS4jdgCtHGQZNcFvLS9QJ4M8tJ+ng0TeL74Xm&#10;bozglGiBzytHBZlA6XOQaIS26Ec2e7A3R2vHD8X1ksdRKI4dxzbP2p/7cvv3U138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HW0kAbWAAAACwEAAA8AAAAAAAAAAQAgAAAAIgAAAGRycy9kb3ducmV2&#10;LnhtbFBLAQIUABQAAAAIAIdO4kADPMYO/gEAAPIDAAAOAAAAAAAAAAEAIAAAACUBAABkcnMvZTJv&#10;RG9jLnhtbFBLBQYAAAAABgAGAFkBAACVBQAAAAA=&#10;">
                <v:fill on="f" focussize="0,0"/>
                <v:stroke weight="1.5pt" color="#000000" joinstyle="round"/>
                <v:imagedata o:title=""/>
                <o:lock v:ext="edit" aspectratio="f"/>
              </v:line>
            </w:pict>
          </mc:Fallback>
        </mc:AlternateContent>
      </w:r>
      <w:r>
        <w:rPr>
          <w:sz w:val="21"/>
        </w:rPr>
        <mc:AlternateContent>
          <mc:Choice Requires="wps">
            <w:drawing>
              <wp:anchor distT="0" distB="0" distL="114300" distR="114300" simplePos="0" relativeHeight="251697152" behindDoc="0" locked="0" layoutInCell="1" allowOverlap="1">
                <wp:simplePos x="0" y="0"/>
                <wp:positionH relativeFrom="column">
                  <wp:posOffset>2605405</wp:posOffset>
                </wp:positionH>
                <wp:positionV relativeFrom="paragraph">
                  <wp:posOffset>3373120</wp:posOffset>
                </wp:positionV>
                <wp:extent cx="6985" cy="172720"/>
                <wp:effectExtent l="34290" t="635" r="34925" b="17145"/>
                <wp:wrapNone/>
                <wp:docPr id="55" name="直接连接符 407"/>
                <wp:cNvGraphicFramePr/>
                <a:graphic xmlns:a="http://schemas.openxmlformats.org/drawingml/2006/main">
                  <a:graphicData uri="http://schemas.microsoft.com/office/word/2010/wordprocessingShape">
                    <wps:wsp>
                      <wps:cNvCnPr/>
                      <wps:spPr>
                        <a:xfrm>
                          <a:off x="0" y="0"/>
                          <a:ext cx="6985" cy="172720"/>
                        </a:xfrm>
                        <a:prstGeom prst="straightConnector1">
                          <a:avLst/>
                        </a:prstGeom>
                        <a:ln w="19050" cap="flat" cmpd="sng">
                          <a:solidFill>
                            <a:srgbClr val="000000"/>
                          </a:solidFill>
                          <a:prstDash val="solid"/>
                          <a:round/>
                          <a:headEnd type="none" w="med" len="med"/>
                          <a:tailEnd type="triangle" w="med" len="med"/>
                        </a:ln>
                      </wps:spPr>
                      <wps:bodyPr/>
                    </wps:wsp>
                  </a:graphicData>
                </a:graphic>
              </wp:anchor>
            </w:drawing>
          </mc:Choice>
          <mc:Fallback>
            <w:pict>
              <v:shape id="直接连接符 407" o:spid="_x0000_s1026" o:spt="32" type="#_x0000_t32" style="position:absolute;left:0pt;margin-left:205.15pt;margin-top:265.6pt;height:13.6pt;width:0.55pt;z-index:251697152;mso-width-relative:page;mso-height-relative:page;" filled="f" stroked="t" coordsize="21600,21600" o:gfxdata="UEsDBAoAAAAAAIdO4kAAAAAAAAAAAAAAAAAEAAAAZHJzL1BLAwQUAAAACACHTuJAV5yzL9oAAAAL&#10;AQAADwAAAGRycy9kb3ducmV2LnhtbE2PwU7DMAyG70i8Q+RJ3FiarUNTaTpNSBwYJwYb16zx2m6N&#10;U5psLW+POcHR9qff35+vRteKK/ah8aRBTRMQSKW3DVUaPt6f75cgQjRkTesJNXxjgFVxe5ObzPqB&#10;3vC6jZXgEAqZ0VDH2GVShrJGZ8LUd0h8O/remchjX0nbm4HDXStnSfIgnWmIP9Smw6cay/P24jS4&#10;/evL+nQah/Vmv/k6fu52o7dK67uJSh5BRBzjHwy/+qwOBTsd/IVsEK2GVCVzRjUs5moGgolUqRTE&#10;gTeLZQqyyOX/DsUPUEsDBBQAAAAIAIdO4kDwbhHLCQIAAPoDAAAOAAAAZHJzL2Uyb0RvYy54bWyt&#10;U82O0zAQviPxDpbvNGlFt7tR0z20LBcElYAHcG0nseQ/jd2mfQleAIkbnDhy5212eQzGTrddFiHt&#10;gRycsWfmm/k+j+fXe6PJTkJQztZ0PCopkZY7oWxb048fbl5cUhIis4JpZ2VNDzLQ68XzZ/PeV3Li&#10;OqeFBIIgNlS9r2kXo6+KIvBOGhZGzkuLzsaBYRG30BYCWI/oRheTsrwoegfCg+MyBDxdDU56RISn&#10;ALqmUVyuHN8aaeOAClKziJRCp3ygi9xt00ge3zVNkJHomiLTmFcsgvYmrcVizqoWmO8UP7bAntLC&#10;I06GKYtFT1ArFhnZgvoLyigOLrgmjrgzxUAkK4IsxuUjbd53zMvMBaUO/iR6+H+w/O1uDUSJmk6n&#10;lFhm8MbvPv+4/fT1188vuN59/0ZelrOkU+9DheFLu4bjLvg1JNL7Bkz6Ix2yz9oeTtrKfSQcDy+u&#10;LrEAR8d4NplNsvLFOdVDiK+lMyQZNQ0RmGq7uHTW4h06GGd12e5NiFgcE+8TUl1tSY+4V+UUr5Uz&#10;HMoGhwFN45FYsG1ODk4rcaO0TikB2s1SA9mxNBj5SxwR+I+wVGXFQjfEZdcwMuC2VmACqzrJxCsr&#10;SDx41M7im6GpGyMFJVriE0tWjoxM6XNkBMVsq/8RjY1oi/0k0QeZk7Vx4pDVz+c4Ernj4/immXu4&#10;z9nnJ7v4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ecsy/aAAAACwEAAA8AAAAAAAAAAQAgAAAA&#10;IgAAAGRycy9kb3ducmV2LnhtbFBLAQIUABQAAAAIAIdO4kDwbhHLCQIAAPoDAAAOAAAAAAAAAAEA&#10;IAAAACkBAABkcnMvZTJvRG9jLnhtbFBLBQYAAAAABgAGAFkBAACkBQAAAAA=&#10;">
                <v:fill on="f" focussize="0,0"/>
                <v:stroke weight="1.5pt" color="#000000" joinstyle="round" endarrow="block"/>
                <v:imagedata o:title=""/>
                <o:lock v:ext="edit" aspectratio="f"/>
              </v:shape>
            </w:pict>
          </mc:Fallback>
        </mc:AlternateContent>
      </w:r>
      <w:r>
        <w:rPr>
          <w:sz w:val="21"/>
        </w:rPr>
        <mc:AlternateContent>
          <mc:Choice Requires="wps">
            <w:drawing>
              <wp:anchor distT="0" distB="0" distL="114300" distR="114300" simplePos="0" relativeHeight="251696128" behindDoc="0" locked="0" layoutInCell="1" allowOverlap="1">
                <wp:simplePos x="0" y="0"/>
                <wp:positionH relativeFrom="column">
                  <wp:posOffset>1878965</wp:posOffset>
                </wp:positionH>
                <wp:positionV relativeFrom="paragraph">
                  <wp:posOffset>354965</wp:posOffset>
                </wp:positionV>
                <wp:extent cx="1440180" cy="575310"/>
                <wp:effectExtent l="9525" t="9525" r="17145" b="24765"/>
                <wp:wrapNone/>
                <wp:docPr id="54" name="文本框 406"/>
                <wp:cNvGraphicFramePr/>
                <a:graphic xmlns:a="http://schemas.openxmlformats.org/drawingml/2006/main">
                  <a:graphicData uri="http://schemas.microsoft.com/office/word/2010/wordprocessingShape">
                    <wps:wsp>
                      <wps:cNvSpPr txBox="1"/>
                      <wps:spPr>
                        <a:xfrm>
                          <a:off x="0" y="0"/>
                          <a:ext cx="1440180" cy="575310"/>
                        </a:xfrm>
                        <a:prstGeom prst="rect">
                          <a:avLst/>
                        </a:prstGeom>
                        <a:solidFill>
                          <a:srgbClr val="CCFFFF"/>
                        </a:solidFill>
                        <a:ln w="19050" cap="flat" cmpd="sng">
                          <a:solidFill>
                            <a:srgbClr val="000000"/>
                          </a:solidFill>
                          <a:prstDash val="solid"/>
                          <a:miter/>
                          <a:headEnd type="none" w="med" len="med"/>
                          <a:tailEnd type="none" w="med" len="med"/>
                        </a:ln>
                      </wps:spPr>
                      <wps:txbx>
                        <w:txbxContent>
                          <w:p w14:paraId="164F0D6A">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项目经理</w:t>
                            </w:r>
                          </w:p>
                          <w:p w14:paraId="58D45C7F">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张秋杰</w:t>
                            </w:r>
                            <w:r>
                              <w:rPr>
                                <w:rFonts w:hint="eastAsia" w:ascii="宋体" w:hAnsi="宋体" w:eastAsia="宋体" w:cs="宋体"/>
                                <w:sz w:val="18"/>
                                <w:szCs w:val="18"/>
                                <w:lang w:eastAsia="zh-CN"/>
                              </w:rPr>
                              <w:t>13761</w:t>
                            </w:r>
                            <w:r>
                              <w:rPr>
                                <w:rFonts w:hint="eastAsia" w:ascii="宋体" w:hAnsi="宋体" w:cs="宋体"/>
                                <w:sz w:val="18"/>
                                <w:szCs w:val="18"/>
                                <w:lang w:val="en-US" w:eastAsia="zh-CN"/>
                              </w:rPr>
                              <w:t>790743</w:t>
                            </w:r>
                          </w:p>
                          <w:p w14:paraId="52B320F7">
                            <w:pPr>
                              <w:jc w:val="center"/>
                              <w:rPr>
                                <w:rFonts w:hint="eastAsia" w:ascii="宋体" w:hAnsi="宋体" w:eastAsia="宋体" w:cs="宋体"/>
                                <w:sz w:val="18"/>
                                <w:szCs w:val="18"/>
                                <w:lang w:eastAsia="zh-CN"/>
                              </w:rPr>
                            </w:pPr>
                          </w:p>
                        </w:txbxContent>
                      </wps:txbx>
                      <wps:bodyPr vert="horz" wrap="square" lIns="91439" tIns="45719" rIns="91439" bIns="45719" anchor="t" anchorCtr="0" upright="1"/>
                    </wps:wsp>
                  </a:graphicData>
                </a:graphic>
              </wp:anchor>
            </w:drawing>
          </mc:Choice>
          <mc:Fallback>
            <w:pict>
              <v:shape id="文本框 406" o:spid="_x0000_s1026" o:spt="202" type="#_x0000_t202" style="position:absolute;left:0pt;margin-left:147.95pt;margin-top:27.95pt;height:45.3pt;width:113.4pt;z-index:251696128;mso-width-relative:page;mso-height-relative:page;" fillcolor="#CCFFFF" filled="t" stroked="t" coordsize="21600,21600" o:gfxdata="UEsDBAoAAAAAAIdO4kAAAAAAAAAAAAAAAAAEAAAAZHJzL1BLAwQUAAAACACHTuJAJrdY9toAAAAK&#10;AQAADwAAAGRycy9kb3ducmV2LnhtbE2PPU/DMBCGdyT+g3VIbNSpwf0IcToUIRYQojCUzYmPOCU+&#10;p7HblH+PO8F0Ot2j9563WJ1cx444hNaTgukkA4ZUe9NSo+Dj/fFmASxETUZ3nlDBDwZYlZcXhc6N&#10;H+kNj5vYsBRCIdcKbIx9znmoLTodJr5HSrcvPzgd0zo03Ax6TOGu4yLLZtzpltIHq3tcW6y/Nwen&#10;4PahsvPdy/Nuv7av7ZPY9+P2Uyp1fTXN7oFFPMU/GM76SR3K5FT5A5nAOgViKZcJVSDPMwFSiDmw&#10;KpF3Mwm8LPj/CuUvUEsDBBQAAAAIAIdO4kDIpEQoSAIAAKEEAAAOAAAAZHJzL2Uyb0RvYy54bWyt&#10;VM1uEzEQviPxDpbvdDdt0jZRN5VIKEJCgFR4AMfrzVryH7aTbHgAeANOvXDnufIcfPamaVo49MAe&#10;NuOd8TfffDOTq+tOK7IWPkhrKjo4KSkRhttammVFv3y+eXVJSYjM1ExZIyq6FYFeT1++uNq4iTi1&#10;rVW18AQgJkw2rqJtjG5SFIG3QrNwYp0wcDbWaxZx9Mui9mwDdK2K07I8LzbW185bLkLA13nvpHtE&#10;/xxA2zSSi7nlKy1M7FG9UCyipNBKF+g0s20awePHpgkiElVRVBrzG0lgL9K7mF6xydIz10q+p8Ce&#10;Q+FJTZpJg6QHqDmLjKy8/AtKS+5tsE084VYXfSFZEVQxKJ9oc9syJ3ItkDq4g+jh/8HyD+tPnsi6&#10;oqMhJYZpdHz388fu7vfu13cyLM+TQhsXJgi8dQiN3WvbYW7uvwd8TIV3jdfpFyUR+KHv9qCv6CLh&#10;6dJwWA4u4eLwjS5GZ4PcgOLhtvMhvhVWk2RU1KN/WVa2fh8imCD0PiQlC1bJ+kYqlQ9+uZgpT9YM&#10;vZ7NbvAkkrjyKEwZsgGVcTlKRBgmuMHkwNQOKgSzzAkfXQnHyGV+/oWcmM1ZaHsGGSGFsYmWUfhs&#10;tYLVb0xN4tZBaIMFo4mNFjUlSmAfk5UjI5PqOZEoTxlUmXrU9yJZsVt0gEnmwtZb9A0bD0Fb678h&#10;I+YdpX5dMY/86p3BQI0Hw7MxFiQfhqOLAQ7+2LM49jDDAVVR6Nabs9gv1cp5uWyRKQ9IZoXJzV3Y&#10;b1lajeNz5v7wzzL9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a3WPbaAAAACgEAAA8AAAAAAAAA&#10;AQAgAAAAIgAAAGRycy9kb3ducmV2LnhtbFBLAQIUABQAAAAIAIdO4kDIpEQoSAIAAKEEAAAOAAAA&#10;AAAAAAEAIAAAACkBAABkcnMvZTJvRG9jLnhtbFBLBQYAAAAABgAGAFkBAADjBQAAAAA=&#10;">
                <v:fill on="t" focussize="0,0"/>
                <v:stroke weight="1.5pt" color="#000000" joinstyle="miter"/>
                <v:imagedata o:title=""/>
                <o:lock v:ext="edit" aspectratio="f"/>
                <v:textbox inset="7.19992125984252pt,3.59992125984252pt,7.19992125984252pt,3.59992125984252pt">
                  <w:txbxContent>
                    <w:p w14:paraId="164F0D6A">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项目经理</w:t>
                      </w:r>
                    </w:p>
                    <w:p w14:paraId="58D45C7F">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张秋杰</w:t>
                      </w:r>
                      <w:r>
                        <w:rPr>
                          <w:rFonts w:hint="eastAsia" w:ascii="宋体" w:hAnsi="宋体" w:eastAsia="宋体" w:cs="宋体"/>
                          <w:sz w:val="18"/>
                          <w:szCs w:val="18"/>
                          <w:lang w:eastAsia="zh-CN"/>
                        </w:rPr>
                        <w:t>13761</w:t>
                      </w:r>
                      <w:r>
                        <w:rPr>
                          <w:rFonts w:hint="eastAsia" w:ascii="宋体" w:hAnsi="宋体" w:cs="宋体"/>
                          <w:sz w:val="18"/>
                          <w:szCs w:val="18"/>
                          <w:lang w:val="en-US" w:eastAsia="zh-CN"/>
                        </w:rPr>
                        <w:t>790743</w:t>
                      </w:r>
                    </w:p>
                    <w:p w14:paraId="52B320F7">
                      <w:pPr>
                        <w:jc w:val="center"/>
                        <w:rPr>
                          <w:rFonts w:hint="eastAsia" w:ascii="宋体" w:hAnsi="宋体" w:eastAsia="宋体" w:cs="宋体"/>
                          <w:sz w:val="18"/>
                          <w:szCs w:val="18"/>
                          <w:lang w:eastAsia="zh-CN"/>
                        </w:rPr>
                      </w:pPr>
                    </w:p>
                  </w:txbxContent>
                </v:textbox>
              </v:shape>
            </w:pict>
          </mc:Fallback>
        </mc:AlternateContent>
      </w:r>
      <w:r>
        <w:rPr>
          <w:rFonts w:hint="eastAsia" w:cs="Times New Roman"/>
          <w:color w:val="auto"/>
          <w:kern w:val="2"/>
          <w:sz w:val="21"/>
          <w:lang w:val="en-US" w:eastAsia="zh-CN" w:bidi="ar-SA"/>
        </w:rPr>
        <w:tab/>
      </w:r>
    </w:p>
    <w:p w14:paraId="01FCFCC3">
      <w:pPr>
        <w:spacing w:line="360" w:lineRule="auto"/>
        <w:rPr>
          <w:rFonts w:hint="eastAsia" w:ascii="宋体" w:hAnsi="宋体" w:cs="宋体"/>
          <w:color w:val="auto"/>
          <w:sz w:val="24"/>
          <w:szCs w:val="24"/>
        </w:rPr>
      </w:pPr>
      <w:r>
        <w:rPr>
          <w:rFonts w:hint="eastAsia" w:ascii="宋体" w:hAnsi="宋体" w:cs="宋体"/>
          <w:color w:val="auto"/>
          <w:sz w:val="24"/>
          <w:szCs w:val="24"/>
        </w:rPr>
        <w:t>五、环境因素及控制措施清单</w:t>
      </w:r>
    </w:p>
    <w:p w14:paraId="3556543E">
      <w:pPr>
        <w:tabs>
          <w:tab w:val="left" w:pos="8880"/>
        </w:tabs>
        <w:adjustRightInd w:val="0"/>
        <w:snapToGrid w:val="0"/>
        <w:ind w:firstLine="480" w:firstLineChars="200"/>
        <w:jc w:val="left"/>
        <w:rPr>
          <w:rFonts w:hint="eastAsia" w:ascii="宋体" w:hAnsi="宋体" w:cs="宋体"/>
          <w:color w:val="auto"/>
          <w:sz w:val="24"/>
          <w:szCs w:val="24"/>
          <w:u w:val="single"/>
        </w:rPr>
      </w:pPr>
      <w:r>
        <w:rPr>
          <w:rFonts w:hint="eastAsia" w:ascii="宋体" w:hAnsi="宋体" w:cs="宋体"/>
          <w:color w:val="auto"/>
          <w:sz w:val="24"/>
          <w:szCs w:val="24"/>
        </w:rPr>
        <w:t>施工单位：</w:t>
      </w:r>
      <w:r>
        <w:rPr>
          <w:rFonts w:hint="eastAsia" w:ascii="宋体" w:hAnsi="宋体" w:cs="宋体"/>
          <w:color w:val="auto"/>
          <w:sz w:val="24"/>
          <w:szCs w:val="24"/>
          <w:u w:val="single"/>
        </w:rPr>
        <w:t>中冶宝钢技术服务有限公司</w:t>
      </w:r>
      <w:r>
        <w:rPr>
          <w:rFonts w:hint="eastAsia" w:ascii="宋体" w:hAnsi="宋体" w:cs="宋体"/>
          <w:color w:val="auto"/>
          <w:sz w:val="24"/>
          <w:szCs w:val="24"/>
        </w:rPr>
        <w:t xml:space="preserve">                工程名称：</w:t>
      </w:r>
      <w:r>
        <w:rPr>
          <w:rFonts w:hint="eastAsia" w:ascii="宋体" w:hAnsi="宋体" w:cs="宋体"/>
          <w:color w:val="auto"/>
          <w:sz w:val="24"/>
          <w:szCs w:val="24"/>
          <w:u w:val="single"/>
          <w:lang w:eastAsia="zh-CN"/>
        </w:rPr>
        <w:t>冷轧厂2030单元三台行车电气系统改造</w:t>
      </w:r>
      <w:r>
        <w:rPr>
          <w:rFonts w:hint="eastAsia" w:ascii="宋体" w:hAnsi="宋体" w:cs="宋体"/>
          <w:color w:val="auto"/>
          <w:sz w:val="24"/>
          <w:szCs w:val="24"/>
          <w:u w:val="single"/>
        </w:rPr>
        <w:t xml:space="preserve">项目 </w:t>
      </w:r>
    </w:p>
    <w:tbl>
      <w:tblPr>
        <w:tblStyle w:val="23"/>
        <w:tblW w:w="137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3824"/>
        <w:gridCol w:w="1206"/>
        <w:gridCol w:w="2207"/>
        <w:gridCol w:w="4449"/>
        <w:gridCol w:w="1187"/>
      </w:tblGrid>
      <w:tr w14:paraId="19391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7" w:hRule="atLeast"/>
        </w:trPr>
        <w:tc>
          <w:tcPr>
            <w:tcW w:w="893" w:type="dxa"/>
            <w:noWrap w:val="0"/>
            <w:vAlign w:val="center"/>
          </w:tcPr>
          <w:p w14:paraId="7CFCC959">
            <w:pPr>
              <w:tabs>
                <w:tab w:val="left" w:pos="7560"/>
              </w:tabs>
              <w:adjustRightInd w:val="0"/>
              <w:snapToGrid w:val="0"/>
              <w:spacing w:line="400" w:lineRule="atLeast"/>
              <w:jc w:val="center"/>
              <w:rPr>
                <w:rFonts w:hint="eastAsia" w:ascii="宋体" w:hAnsi="宋体" w:eastAsia="宋体" w:cs="宋体"/>
                <w:b/>
                <w:bCs/>
                <w:sz w:val="24"/>
                <w:szCs w:val="24"/>
                <w:lang w:eastAsia="zh-CN"/>
              </w:rPr>
            </w:pPr>
            <w:r>
              <w:rPr>
                <w:rFonts w:hint="eastAsia" w:ascii="宋体" w:hAnsi="宋体" w:eastAsia="宋体" w:cs="宋体"/>
                <w:b/>
                <w:bCs/>
                <w:sz w:val="24"/>
                <w:szCs w:val="24"/>
                <w:highlight w:val="none"/>
              </w:rPr>
              <w:t>序号</w:t>
            </w:r>
          </w:p>
        </w:tc>
        <w:tc>
          <w:tcPr>
            <w:tcW w:w="3824" w:type="dxa"/>
            <w:noWrap w:val="0"/>
            <w:vAlign w:val="center"/>
          </w:tcPr>
          <w:p w14:paraId="3A08944E">
            <w:pPr>
              <w:tabs>
                <w:tab w:val="left" w:pos="7560"/>
              </w:tabs>
              <w:adjustRightInd w:val="0"/>
              <w:snapToGrid w:val="0"/>
              <w:spacing w:line="400" w:lineRule="atLeast"/>
              <w:jc w:val="center"/>
              <w:rPr>
                <w:rFonts w:hint="eastAsia" w:ascii="宋体" w:hAnsi="宋体" w:eastAsia="宋体" w:cs="宋体"/>
                <w:b/>
                <w:bCs/>
                <w:sz w:val="24"/>
                <w:szCs w:val="24"/>
                <w:lang w:eastAsia="zh-CN"/>
              </w:rPr>
            </w:pPr>
            <w:r>
              <w:rPr>
                <w:rFonts w:hint="eastAsia" w:ascii="宋体" w:hAnsi="宋体" w:eastAsia="宋体" w:cs="宋体"/>
                <w:b/>
                <w:bCs/>
                <w:sz w:val="24"/>
                <w:szCs w:val="24"/>
                <w:highlight w:val="none"/>
              </w:rPr>
              <w:t>重要环境因素</w:t>
            </w:r>
          </w:p>
        </w:tc>
        <w:tc>
          <w:tcPr>
            <w:tcW w:w="1206" w:type="dxa"/>
            <w:noWrap w:val="0"/>
            <w:vAlign w:val="center"/>
          </w:tcPr>
          <w:p w14:paraId="13A66027">
            <w:pPr>
              <w:tabs>
                <w:tab w:val="left" w:pos="7560"/>
              </w:tabs>
              <w:adjustRightInd w:val="0"/>
              <w:snapToGrid w:val="0"/>
              <w:spacing w:line="400" w:lineRule="atLeast"/>
              <w:jc w:val="center"/>
              <w:rPr>
                <w:rFonts w:hint="eastAsia" w:ascii="宋体" w:hAnsi="宋体" w:eastAsia="宋体" w:cs="宋体"/>
                <w:b/>
                <w:bCs/>
                <w:sz w:val="24"/>
                <w:szCs w:val="24"/>
                <w:lang w:eastAsia="zh-CN"/>
              </w:rPr>
            </w:pPr>
            <w:r>
              <w:rPr>
                <w:rFonts w:hint="eastAsia" w:ascii="宋体" w:hAnsi="宋体" w:eastAsia="宋体" w:cs="宋体"/>
                <w:b/>
                <w:bCs/>
                <w:sz w:val="24"/>
                <w:szCs w:val="24"/>
                <w:highlight w:val="none"/>
              </w:rPr>
              <w:t>现状</w:t>
            </w:r>
          </w:p>
        </w:tc>
        <w:tc>
          <w:tcPr>
            <w:tcW w:w="2207" w:type="dxa"/>
            <w:noWrap w:val="0"/>
            <w:vAlign w:val="center"/>
          </w:tcPr>
          <w:p w14:paraId="6C5A8D9B">
            <w:pPr>
              <w:tabs>
                <w:tab w:val="left" w:pos="7560"/>
              </w:tabs>
              <w:adjustRightInd w:val="0"/>
              <w:snapToGrid w:val="0"/>
              <w:spacing w:line="400" w:lineRule="atLeast"/>
              <w:jc w:val="center"/>
              <w:rPr>
                <w:rFonts w:hint="eastAsia" w:ascii="宋体" w:hAnsi="宋体" w:eastAsia="宋体" w:cs="宋体"/>
                <w:b/>
                <w:bCs/>
                <w:sz w:val="24"/>
                <w:szCs w:val="24"/>
                <w:lang w:eastAsia="zh-CN"/>
              </w:rPr>
            </w:pPr>
            <w:r>
              <w:rPr>
                <w:rFonts w:hint="eastAsia" w:ascii="宋体" w:hAnsi="宋体" w:eastAsia="宋体" w:cs="宋体"/>
                <w:b/>
                <w:bCs/>
                <w:sz w:val="24"/>
                <w:szCs w:val="24"/>
                <w:highlight w:val="none"/>
              </w:rPr>
              <w:t>风险（机遇）分析</w:t>
            </w:r>
          </w:p>
        </w:tc>
        <w:tc>
          <w:tcPr>
            <w:tcW w:w="4449" w:type="dxa"/>
            <w:noWrap w:val="0"/>
            <w:vAlign w:val="center"/>
          </w:tcPr>
          <w:p w14:paraId="350EBE0E">
            <w:pPr>
              <w:tabs>
                <w:tab w:val="left" w:pos="7560"/>
              </w:tabs>
              <w:adjustRightInd w:val="0"/>
              <w:snapToGrid w:val="0"/>
              <w:spacing w:line="400" w:lineRule="atLeast"/>
              <w:jc w:val="center"/>
              <w:rPr>
                <w:rFonts w:hint="eastAsia" w:ascii="宋体" w:hAnsi="宋体" w:eastAsia="宋体" w:cs="宋体"/>
                <w:b/>
                <w:bCs/>
                <w:sz w:val="24"/>
                <w:szCs w:val="24"/>
              </w:rPr>
            </w:pPr>
            <w:r>
              <w:rPr>
                <w:rFonts w:hint="eastAsia" w:ascii="宋体" w:hAnsi="宋体" w:eastAsia="宋体" w:cs="宋体"/>
                <w:b/>
                <w:bCs/>
                <w:sz w:val="24"/>
                <w:szCs w:val="24"/>
                <w:highlight w:val="none"/>
              </w:rPr>
              <w:t>控制措施</w:t>
            </w:r>
          </w:p>
        </w:tc>
        <w:tc>
          <w:tcPr>
            <w:tcW w:w="1187" w:type="dxa"/>
            <w:noWrap w:val="0"/>
            <w:vAlign w:val="center"/>
          </w:tcPr>
          <w:p w14:paraId="40993E7F">
            <w:pPr>
              <w:tabs>
                <w:tab w:val="left" w:pos="7560"/>
              </w:tabs>
              <w:adjustRightInd w:val="0"/>
              <w:snapToGrid w:val="0"/>
              <w:spacing w:line="400" w:lineRule="atLeast"/>
              <w:jc w:val="center"/>
              <w:rPr>
                <w:rFonts w:hint="eastAsia" w:ascii="宋体" w:hAnsi="宋体" w:eastAsia="宋体" w:cs="宋体"/>
                <w:b/>
                <w:bCs/>
                <w:sz w:val="24"/>
                <w:szCs w:val="24"/>
                <w:lang w:eastAsia="zh-CN"/>
              </w:rPr>
            </w:pPr>
            <w:r>
              <w:rPr>
                <w:rFonts w:hint="eastAsia" w:ascii="宋体" w:hAnsi="宋体" w:eastAsia="宋体" w:cs="宋体"/>
                <w:b/>
                <w:bCs/>
                <w:sz w:val="24"/>
                <w:szCs w:val="24"/>
                <w:highlight w:val="none"/>
              </w:rPr>
              <w:t>类别</w:t>
            </w:r>
          </w:p>
        </w:tc>
      </w:tr>
      <w:tr w14:paraId="50EC75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0" w:hRule="atLeast"/>
        </w:trPr>
        <w:tc>
          <w:tcPr>
            <w:tcW w:w="893" w:type="dxa"/>
            <w:noWrap w:val="0"/>
            <w:vAlign w:val="top"/>
          </w:tcPr>
          <w:p w14:paraId="5E688E36">
            <w:pPr>
              <w:numPr>
                <w:ilvl w:val="0"/>
                <w:numId w:val="0"/>
              </w:numPr>
              <w:tabs>
                <w:tab w:val="left" w:pos="7560"/>
              </w:tabs>
              <w:adjustRightInd w:val="0"/>
              <w:snapToGrid w:val="0"/>
              <w:spacing w:line="400" w:lineRule="atLeast"/>
              <w:ind w:left="0" w:leftChars="0" w:firstLine="0" w:firstLineChars="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1</w:t>
            </w:r>
          </w:p>
        </w:tc>
        <w:tc>
          <w:tcPr>
            <w:tcW w:w="3824" w:type="dxa"/>
            <w:noWrap w:val="0"/>
            <w:vAlign w:val="top"/>
          </w:tcPr>
          <w:p w14:paraId="109C6248">
            <w:pPr>
              <w:tabs>
                <w:tab w:val="left" w:pos="7560"/>
              </w:tabs>
              <w:adjustRightInd w:val="0"/>
              <w:snapToGrid w:val="0"/>
              <w:spacing w:line="400" w:lineRule="atLeast"/>
              <w:jc w:val="left"/>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工机具使用噪声</w:t>
            </w:r>
          </w:p>
        </w:tc>
        <w:tc>
          <w:tcPr>
            <w:tcW w:w="1206" w:type="dxa"/>
            <w:noWrap w:val="0"/>
            <w:vAlign w:val="top"/>
          </w:tcPr>
          <w:p w14:paraId="474148C3">
            <w:pPr>
              <w:tabs>
                <w:tab w:val="left" w:pos="7560"/>
              </w:tabs>
              <w:adjustRightInd w:val="0"/>
              <w:snapToGrid w:val="0"/>
              <w:spacing w:line="400" w:lineRule="atLeast"/>
              <w:jc w:val="center"/>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正常</w:t>
            </w:r>
          </w:p>
        </w:tc>
        <w:tc>
          <w:tcPr>
            <w:tcW w:w="2207" w:type="dxa"/>
            <w:noWrap w:val="0"/>
            <w:vAlign w:val="top"/>
          </w:tcPr>
          <w:p w14:paraId="1F6D6268">
            <w:pPr>
              <w:tabs>
                <w:tab w:val="left" w:pos="7560"/>
              </w:tabs>
              <w:adjustRightInd w:val="0"/>
              <w:snapToGrid w:val="0"/>
              <w:spacing w:line="400" w:lineRule="atLeast"/>
              <w:jc w:val="center"/>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噪声污染</w:t>
            </w:r>
          </w:p>
        </w:tc>
        <w:tc>
          <w:tcPr>
            <w:tcW w:w="4449" w:type="dxa"/>
            <w:noWrap w:val="0"/>
            <w:vAlign w:val="center"/>
          </w:tcPr>
          <w:p w14:paraId="18D8B986">
            <w:pPr>
              <w:tabs>
                <w:tab w:val="left" w:pos="7560"/>
              </w:tabs>
              <w:adjustRightInd w:val="0"/>
              <w:snapToGrid w:val="0"/>
              <w:spacing w:line="400" w:lineRule="atLeast"/>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合理安排作业时间</w:t>
            </w:r>
          </w:p>
        </w:tc>
        <w:tc>
          <w:tcPr>
            <w:tcW w:w="1187" w:type="dxa"/>
            <w:noWrap w:val="0"/>
            <w:vAlign w:val="top"/>
          </w:tcPr>
          <w:p w14:paraId="2E4FBEC3">
            <w:pPr>
              <w:tabs>
                <w:tab w:val="left" w:pos="7560"/>
              </w:tabs>
              <w:adjustRightInd w:val="0"/>
              <w:snapToGrid w:val="0"/>
              <w:spacing w:line="400" w:lineRule="atLeast"/>
              <w:jc w:val="left"/>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污染防治</w:t>
            </w:r>
          </w:p>
        </w:tc>
      </w:tr>
      <w:tr w14:paraId="41626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0" w:hRule="atLeast"/>
        </w:trPr>
        <w:tc>
          <w:tcPr>
            <w:tcW w:w="893" w:type="dxa"/>
            <w:noWrap w:val="0"/>
            <w:vAlign w:val="top"/>
          </w:tcPr>
          <w:p w14:paraId="55665EA3">
            <w:pPr>
              <w:numPr>
                <w:ilvl w:val="0"/>
                <w:numId w:val="0"/>
              </w:numPr>
              <w:tabs>
                <w:tab w:val="left" w:pos="7560"/>
              </w:tabs>
              <w:adjustRightInd w:val="0"/>
              <w:snapToGrid w:val="0"/>
              <w:spacing w:line="400" w:lineRule="atLeast"/>
              <w:ind w:left="0" w:leftChars="0" w:firstLine="0" w:firstLineChars="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2</w:t>
            </w:r>
          </w:p>
        </w:tc>
        <w:tc>
          <w:tcPr>
            <w:tcW w:w="3824" w:type="dxa"/>
            <w:noWrap w:val="0"/>
            <w:vAlign w:val="top"/>
          </w:tcPr>
          <w:p w14:paraId="259C041A">
            <w:pPr>
              <w:tabs>
                <w:tab w:val="left" w:pos="7560"/>
              </w:tabs>
              <w:adjustRightInd w:val="0"/>
              <w:snapToGrid w:val="0"/>
              <w:spacing w:line="400" w:lineRule="atLeast"/>
              <w:jc w:val="left"/>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工作区域清扫引起的扬尘</w:t>
            </w:r>
          </w:p>
        </w:tc>
        <w:tc>
          <w:tcPr>
            <w:tcW w:w="1206" w:type="dxa"/>
            <w:noWrap w:val="0"/>
            <w:vAlign w:val="top"/>
          </w:tcPr>
          <w:p w14:paraId="746D59A5">
            <w:pPr>
              <w:tabs>
                <w:tab w:val="left" w:pos="7560"/>
              </w:tabs>
              <w:adjustRightInd w:val="0"/>
              <w:snapToGrid w:val="0"/>
              <w:spacing w:line="400" w:lineRule="atLeast"/>
              <w:jc w:val="center"/>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正常</w:t>
            </w:r>
          </w:p>
        </w:tc>
        <w:tc>
          <w:tcPr>
            <w:tcW w:w="2207" w:type="dxa"/>
            <w:noWrap w:val="0"/>
            <w:vAlign w:val="top"/>
          </w:tcPr>
          <w:p w14:paraId="3A0FBBBF">
            <w:pPr>
              <w:tabs>
                <w:tab w:val="left" w:pos="7560"/>
              </w:tabs>
              <w:adjustRightInd w:val="0"/>
              <w:snapToGrid w:val="0"/>
              <w:spacing w:line="400" w:lineRule="atLeast"/>
              <w:jc w:val="center"/>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大气污染</w:t>
            </w:r>
          </w:p>
        </w:tc>
        <w:tc>
          <w:tcPr>
            <w:tcW w:w="4449" w:type="dxa"/>
            <w:noWrap w:val="0"/>
            <w:vAlign w:val="center"/>
          </w:tcPr>
          <w:p w14:paraId="06C0A4F7">
            <w:pPr>
              <w:tabs>
                <w:tab w:val="left" w:pos="7560"/>
              </w:tabs>
              <w:adjustRightInd w:val="0"/>
              <w:snapToGrid w:val="0"/>
              <w:spacing w:line="400" w:lineRule="atLeast"/>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清扫前场地洒水，加强监督检查</w:t>
            </w:r>
          </w:p>
        </w:tc>
        <w:tc>
          <w:tcPr>
            <w:tcW w:w="1187" w:type="dxa"/>
            <w:noWrap w:val="0"/>
            <w:vAlign w:val="top"/>
          </w:tcPr>
          <w:p w14:paraId="127DACBF">
            <w:pPr>
              <w:tabs>
                <w:tab w:val="left" w:pos="7560"/>
              </w:tabs>
              <w:adjustRightInd w:val="0"/>
              <w:snapToGrid w:val="0"/>
              <w:spacing w:line="400" w:lineRule="atLeast"/>
              <w:jc w:val="left"/>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污染防治</w:t>
            </w:r>
          </w:p>
        </w:tc>
      </w:tr>
      <w:tr w14:paraId="34EA4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0" w:hRule="atLeast"/>
        </w:trPr>
        <w:tc>
          <w:tcPr>
            <w:tcW w:w="893" w:type="dxa"/>
            <w:noWrap w:val="0"/>
            <w:vAlign w:val="center"/>
          </w:tcPr>
          <w:p w14:paraId="74CF2939">
            <w:pPr>
              <w:numPr>
                <w:ilvl w:val="0"/>
                <w:numId w:val="0"/>
              </w:numPr>
              <w:tabs>
                <w:tab w:val="left" w:pos="7560"/>
              </w:tabs>
              <w:adjustRightInd w:val="0"/>
              <w:snapToGrid w:val="0"/>
              <w:spacing w:line="400" w:lineRule="atLeast"/>
              <w:ind w:left="0" w:leftChars="0" w:firstLine="0" w:firstLineChars="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3</w:t>
            </w:r>
          </w:p>
        </w:tc>
        <w:tc>
          <w:tcPr>
            <w:tcW w:w="3824" w:type="dxa"/>
            <w:noWrap w:val="0"/>
            <w:vAlign w:val="center"/>
          </w:tcPr>
          <w:p w14:paraId="0D67FFF5">
            <w:pPr>
              <w:tabs>
                <w:tab w:val="left" w:pos="7560"/>
              </w:tabs>
              <w:adjustRightInd w:val="0"/>
              <w:snapToGrid w:val="0"/>
              <w:jc w:val="left"/>
              <w:rPr>
                <w:rFonts w:hint="eastAsia" w:ascii="宋体" w:hAnsi="宋体" w:eastAsia="宋体" w:cs="宋体"/>
                <w:kern w:val="2"/>
                <w:sz w:val="24"/>
                <w:szCs w:val="24"/>
                <w:lang w:val="en-US" w:eastAsia="zh-CN" w:bidi="ar-SA"/>
              </w:rPr>
            </w:pPr>
            <w:r>
              <w:rPr>
                <w:rFonts w:hint="eastAsia" w:ascii="宋体" w:hAnsi="宋体" w:eastAsia="宋体" w:cs="宋体"/>
                <w:bCs/>
                <w:color w:val="auto"/>
                <w:sz w:val="24"/>
                <w:szCs w:val="24"/>
                <w:highlight w:val="none"/>
                <w:lang w:val="en-US" w:eastAsia="zh-CN"/>
              </w:rPr>
              <w:t>现场防水防腐工程施工涂料、油漆等泄漏</w:t>
            </w:r>
          </w:p>
        </w:tc>
        <w:tc>
          <w:tcPr>
            <w:tcW w:w="1206" w:type="dxa"/>
            <w:noWrap w:val="0"/>
            <w:vAlign w:val="center"/>
          </w:tcPr>
          <w:p w14:paraId="34ADB767">
            <w:pPr>
              <w:tabs>
                <w:tab w:val="left" w:pos="7560"/>
              </w:tabs>
              <w:adjustRightInd w:val="0"/>
              <w:snapToGrid w:val="0"/>
              <w:jc w:val="center"/>
              <w:rPr>
                <w:rFonts w:hint="eastAsia" w:ascii="宋体" w:hAnsi="宋体" w:eastAsia="宋体" w:cs="宋体"/>
                <w:kern w:val="2"/>
                <w:sz w:val="24"/>
                <w:szCs w:val="24"/>
                <w:lang w:val="en-US" w:eastAsia="zh-CN" w:bidi="ar-SA"/>
              </w:rPr>
            </w:pPr>
            <w:r>
              <w:rPr>
                <w:rFonts w:hint="eastAsia" w:ascii="宋体" w:hAnsi="宋体" w:eastAsia="宋体" w:cs="宋体"/>
                <w:bCs/>
                <w:color w:val="auto"/>
                <w:sz w:val="24"/>
                <w:szCs w:val="24"/>
                <w:highlight w:val="none"/>
                <w:lang w:val="en-US" w:eastAsia="zh-CN"/>
              </w:rPr>
              <w:t>正常</w:t>
            </w:r>
          </w:p>
        </w:tc>
        <w:tc>
          <w:tcPr>
            <w:tcW w:w="2207" w:type="dxa"/>
            <w:noWrap w:val="0"/>
            <w:vAlign w:val="center"/>
          </w:tcPr>
          <w:p w14:paraId="7A93D450">
            <w:pPr>
              <w:tabs>
                <w:tab w:val="left" w:pos="7560"/>
              </w:tabs>
              <w:adjustRightInd w:val="0"/>
              <w:snapToGrid w:val="0"/>
              <w:jc w:val="center"/>
              <w:rPr>
                <w:rFonts w:hint="eastAsia" w:ascii="宋体" w:hAnsi="宋体" w:eastAsia="宋体" w:cs="宋体"/>
                <w:kern w:val="2"/>
                <w:sz w:val="24"/>
                <w:szCs w:val="24"/>
                <w:lang w:val="en-US" w:eastAsia="zh-CN" w:bidi="ar-SA"/>
              </w:rPr>
            </w:pPr>
            <w:r>
              <w:rPr>
                <w:rFonts w:hint="eastAsia" w:ascii="宋体" w:hAnsi="宋体" w:eastAsia="宋体" w:cs="宋体"/>
                <w:bCs/>
                <w:color w:val="auto"/>
                <w:sz w:val="24"/>
                <w:szCs w:val="24"/>
                <w:highlight w:val="none"/>
                <w:lang w:val="en-US" w:eastAsia="zh-CN"/>
              </w:rPr>
              <w:t>水土污染</w:t>
            </w:r>
          </w:p>
        </w:tc>
        <w:tc>
          <w:tcPr>
            <w:tcW w:w="4449" w:type="dxa"/>
            <w:noWrap w:val="0"/>
            <w:vAlign w:val="center"/>
          </w:tcPr>
          <w:p w14:paraId="2249B7EA">
            <w:pPr>
              <w:tabs>
                <w:tab w:val="left" w:pos="7560"/>
              </w:tabs>
              <w:adjustRightInd w:val="0"/>
              <w:snapToGrid w:val="0"/>
              <w:jc w:val="left"/>
              <w:rPr>
                <w:rFonts w:hint="eastAsia" w:ascii="宋体" w:hAnsi="宋体" w:eastAsia="宋体" w:cs="宋体"/>
                <w:kern w:val="2"/>
                <w:sz w:val="24"/>
                <w:szCs w:val="24"/>
                <w:lang w:val="en-US" w:eastAsia="zh-CN" w:bidi="ar-SA"/>
              </w:rPr>
            </w:pPr>
            <w:r>
              <w:rPr>
                <w:rFonts w:hint="eastAsia" w:ascii="宋体" w:hAnsi="宋体" w:eastAsia="宋体" w:cs="宋体"/>
                <w:bCs/>
                <w:color w:val="auto"/>
                <w:sz w:val="24"/>
                <w:szCs w:val="24"/>
                <w:highlight w:val="none"/>
                <w:lang w:val="en-US" w:eastAsia="zh-CN"/>
              </w:rPr>
              <w:t>加强监督检查</w:t>
            </w:r>
          </w:p>
        </w:tc>
        <w:tc>
          <w:tcPr>
            <w:tcW w:w="1187" w:type="dxa"/>
            <w:noWrap w:val="0"/>
            <w:vAlign w:val="center"/>
          </w:tcPr>
          <w:p w14:paraId="7FEBF5D9">
            <w:pPr>
              <w:tabs>
                <w:tab w:val="left" w:pos="7560"/>
              </w:tabs>
              <w:adjustRightInd w:val="0"/>
              <w:snapToGrid w:val="0"/>
              <w:jc w:val="left"/>
              <w:rPr>
                <w:rFonts w:hint="eastAsia" w:ascii="宋体" w:hAnsi="宋体" w:eastAsia="宋体" w:cs="宋体"/>
                <w:kern w:val="2"/>
                <w:sz w:val="24"/>
                <w:szCs w:val="24"/>
                <w:lang w:val="en-US" w:eastAsia="zh-CN" w:bidi="ar-SA"/>
              </w:rPr>
            </w:pPr>
            <w:r>
              <w:rPr>
                <w:rFonts w:hint="eastAsia" w:ascii="宋体" w:hAnsi="宋体" w:eastAsia="宋体" w:cs="宋体"/>
                <w:bCs/>
                <w:color w:val="auto"/>
                <w:sz w:val="24"/>
                <w:szCs w:val="24"/>
                <w:highlight w:val="none"/>
                <w:lang w:val="en-US" w:eastAsia="zh-CN"/>
              </w:rPr>
              <w:t>污染防治</w:t>
            </w:r>
          </w:p>
        </w:tc>
      </w:tr>
      <w:tr w14:paraId="09275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0" w:hRule="atLeast"/>
        </w:trPr>
        <w:tc>
          <w:tcPr>
            <w:tcW w:w="893" w:type="dxa"/>
            <w:noWrap w:val="0"/>
            <w:vAlign w:val="center"/>
          </w:tcPr>
          <w:p w14:paraId="06EF488D">
            <w:pPr>
              <w:numPr>
                <w:ilvl w:val="0"/>
                <w:numId w:val="0"/>
              </w:numPr>
              <w:tabs>
                <w:tab w:val="left" w:pos="7560"/>
              </w:tabs>
              <w:adjustRightInd w:val="0"/>
              <w:snapToGrid w:val="0"/>
              <w:spacing w:line="400" w:lineRule="atLeast"/>
              <w:ind w:left="0" w:leftChars="0" w:firstLine="0" w:firstLineChars="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4</w:t>
            </w:r>
          </w:p>
        </w:tc>
        <w:tc>
          <w:tcPr>
            <w:tcW w:w="3824" w:type="dxa"/>
            <w:noWrap w:val="0"/>
            <w:vAlign w:val="top"/>
          </w:tcPr>
          <w:p w14:paraId="057D5117">
            <w:pPr>
              <w:tabs>
                <w:tab w:val="left" w:pos="7560"/>
              </w:tabs>
              <w:adjustRightInd w:val="0"/>
              <w:snapToGrid w:val="0"/>
              <w:spacing w:line="400" w:lineRule="atLeast"/>
              <w:jc w:val="left"/>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现场机械设备运行、维修时机油的泄漏、排放</w:t>
            </w:r>
          </w:p>
        </w:tc>
        <w:tc>
          <w:tcPr>
            <w:tcW w:w="1206" w:type="dxa"/>
            <w:noWrap w:val="0"/>
            <w:vAlign w:val="center"/>
          </w:tcPr>
          <w:p w14:paraId="3B6D14EE">
            <w:pPr>
              <w:tabs>
                <w:tab w:val="left" w:pos="7560"/>
              </w:tabs>
              <w:adjustRightInd w:val="0"/>
              <w:snapToGrid w:val="0"/>
              <w:spacing w:line="400" w:lineRule="atLeast"/>
              <w:jc w:val="center"/>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正常</w:t>
            </w:r>
          </w:p>
        </w:tc>
        <w:tc>
          <w:tcPr>
            <w:tcW w:w="2207" w:type="dxa"/>
            <w:noWrap w:val="0"/>
            <w:vAlign w:val="center"/>
          </w:tcPr>
          <w:p w14:paraId="41EAB9C0">
            <w:pPr>
              <w:tabs>
                <w:tab w:val="left" w:pos="7560"/>
              </w:tabs>
              <w:adjustRightInd w:val="0"/>
              <w:snapToGrid w:val="0"/>
              <w:spacing w:line="400" w:lineRule="atLeast"/>
              <w:jc w:val="center"/>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水土污染</w:t>
            </w:r>
          </w:p>
        </w:tc>
        <w:tc>
          <w:tcPr>
            <w:tcW w:w="4449" w:type="dxa"/>
            <w:noWrap w:val="0"/>
            <w:vAlign w:val="center"/>
          </w:tcPr>
          <w:p w14:paraId="39DD180F">
            <w:pPr>
              <w:tabs>
                <w:tab w:val="left" w:pos="7560"/>
              </w:tabs>
              <w:adjustRightInd w:val="0"/>
              <w:snapToGrid w:val="0"/>
              <w:spacing w:line="400" w:lineRule="atLeast"/>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加强监督检查</w:t>
            </w:r>
          </w:p>
        </w:tc>
        <w:tc>
          <w:tcPr>
            <w:tcW w:w="1187" w:type="dxa"/>
            <w:noWrap w:val="0"/>
            <w:vAlign w:val="top"/>
          </w:tcPr>
          <w:p w14:paraId="190903DE">
            <w:pPr>
              <w:tabs>
                <w:tab w:val="left" w:pos="7560"/>
              </w:tabs>
              <w:adjustRightInd w:val="0"/>
              <w:snapToGrid w:val="0"/>
              <w:spacing w:line="400" w:lineRule="atLeast"/>
              <w:jc w:val="left"/>
              <w:rPr>
                <w:rFonts w:hint="eastAsia" w:ascii="宋体" w:hAnsi="宋体" w:eastAsia="宋体" w:cs="宋体"/>
                <w:kern w:val="2"/>
                <w:sz w:val="24"/>
                <w:szCs w:val="24"/>
                <w:lang w:val="en-US" w:eastAsia="zh-CN" w:bidi="ar-SA"/>
              </w:rPr>
            </w:pPr>
            <w:r>
              <w:rPr>
                <w:rFonts w:hint="eastAsia" w:ascii="宋体" w:hAnsi="宋体" w:eastAsia="宋体" w:cs="宋体"/>
                <w:sz w:val="24"/>
                <w:szCs w:val="24"/>
                <w:highlight w:val="none"/>
              </w:rPr>
              <w:t>污染防治</w:t>
            </w:r>
          </w:p>
        </w:tc>
      </w:tr>
      <w:tr w14:paraId="3397D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0" w:hRule="atLeast"/>
        </w:trPr>
        <w:tc>
          <w:tcPr>
            <w:tcW w:w="893" w:type="dxa"/>
            <w:noWrap w:val="0"/>
            <w:vAlign w:val="center"/>
          </w:tcPr>
          <w:p w14:paraId="2D463C12">
            <w:pPr>
              <w:numPr>
                <w:ilvl w:val="0"/>
                <w:numId w:val="0"/>
              </w:numPr>
              <w:tabs>
                <w:tab w:val="left" w:pos="7560"/>
              </w:tabs>
              <w:adjustRightInd w:val="0"/>
              <w:snapToGrid w:val="0"/>
              <w:spacing w:line="400" w:lineRule="atLeast"/>
              <w:ind w:left="0" w:leftChars="0" w:firstLine="0" w:firstLineChars="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5</w:t>
            </w:r>
          </w:p>
        </w:tc>
        <w:tc>
          <w:tcPr>
            <w:tcW w:w="3824" w:type="dxa"/>
            <w:noWrap w:val="0"/>
            <w:vAlign w:val="top"/>
          </w:tcPr>
          <w:p w14:paraId="6AB80C2E">
            <w:pPr>
              <w:tabs>
                <w:tab w:val="left" w:pos="7560"/>
              </w:tabs>
              <w:adjustRightInd w:val="0"/>
              <w:snapToGrid w:val="0"/>
              <w:spacing w:line="400" w:lineRule="atLeast"/>
              <w:jc w:val="left"/>
              <w:rPr>
                <w:rFonts w:hint="eastAsia" w:ascii="宋体" w:hAnsi="宋体" w:eastAsia="宋体" w:cs="宋体"/>
                <w:sz w:val="24"/>
                <w:szCs w:val="24"/>
              </w:rPr>
            </w:pPr>
            <w:r>
              <w:rPr>
                <w:rFonts w:hint="eastAsia" w:ascii="宋体" w:hAnsi="宋体" w:eastAsia="宋体" w:cs="宋体"/>
                <w:sz w:val="24"/>
                <w:szCs w:val="24"/>
                <w:highlight w:val="none"/>
              </w:rPr>
              <w:t>现场建筑垃圾、生活垃圾的处置</w:t>
            </w:r>
          </w:p>
        </w:tc>
        <w:tc>
          <w:tcPr>
            <w:tcW w:w="1206" w:type="dxa"/>
            <w:noWrap w:val="0"/>
            <w:vAlign w:val="center"/>
          </w:tcPr>
          <w:p w14:paraId="6B8FA35E">
            <w:pPr>
              <w:tabs>
                <w:tab w:val="left" w:pos="7560"/>
              </w:tabs>
              <w:adjustRightInd w:val="0"/>
              <w:snapToGrid w:val="0"/>
              <w:spacing w:line="400" w:lineRule="atLeast"/>
              <w:jc w:val="center"/>
              <w:rPr>
                <w:rFonts w:hint="eastAsia" w:ascii="宋体" w:hAnsi="宋体" w:eastAsia="宋体" w:cs="宋体"/>
                <w:sz w:val="24"/>
                <w:szCs w:val="24"/>
                <w:lang w:eastAsia="zh-CN"/>
              </w:rPr>
            </w:pPr>
            <w:r>
              <w:rPr>
                <w:rFonts w:hint="eastAsia" w:ascii="宋体" w:hAnsi="宋体" w:eastAsia="宋体" w:cs="宋体"/>
                <w:sz w:val="24"/>
                <w:szCs w:val="24"/>
                <w:highlight w:val="none"/>
              </w:rPr>
              <w:t>正常</w:t>
            </w:r>
          </w:p>
        </w:tc>
        <w:tc>
          <w:tcPr>
            <w:tcW w:w="2207" w:type="dxa"/>
            <w:noWrap w:val="0"/>
            <w:vAlign w:val="center"/>
          </w:tcPr>
          <w:p w14:paraId="2B951562">
            <w:pPr>
              <w:tabs>
                <w:tab w:val="left" w:pos="7560"/>
              </w:tabs>
              <w:adjustRightInd w:val="0"/>
              <w:snapToGrid w:val="0"/>
              <w:spacing w:line="400" w:lineRule="atLeast"/>
              <w:jc w:val="center"/>
              <w:rPr>
                <w:rFonts w:hint="eastAsia" w:ascii="宋体" w:hAnsi="宋体" w:eastAsia="宋体" w:cs="宋体"/>
                <w:sz w:val="24"/>
                <w:szCs w:val="24"/>
                <w:lang w:eastAsia="zh-CN"/>
              </w:rPr>
            </w:pPr>
            <w:r>
              <w:rPr>
                <w:rFonts w:hint="eastAsia" w:ascii="宋体" w:hAnsi="宋体" w:eastAsia="宋体" w:cs="宋体"/>
                <w:sz w:val="24"/>
                <w:szCs w:val="24"/>
                <w:highlight w:val="none"/>
              </w:rPr>
              <w:t>环境污染</w:t>
            </w:r>
          </w:p>
        </w:tc>
        <w:tc>
          <w:tcPr>
            <w:tcW w:w="4449" w:type="dxa"/>
            <w:noWrap w:val="0"/>
            <w:vAlign w:val="center"/>
          </w:tcPr>
          <w:p w14:paraId="50823355">
            <w:pPr>
              <w:tabs>
                <w:tab w:val="left" w:pos="7560"/>
              </w:tabs>
              <w:adjustRightInd w:val="0"/>
              <w:snapToGrid w:val="0"/>
              <w:spacing w:line="400" w:lineRule="atLeast"/>
              <w:rPr>
                <w:rFonts w:hint="eastAsia" w:ascii="宋体" w:hAnsi="宋体" w:eastAsia="宋体" w:cs="宋体"/>
                <w:sz w:val="24"/>
                <w:szCs w:val="24"/>
                <w:lang w:eastAsia="zh-CN"/>
              </w:rPr>
            </w:pPr>
            <w:r>
              <w:rPr>
                <w:rFonts w:hint="eastAsia" w:ascii="宋体" w:hAnsi="宋体" w:eastAsia="宋体" w:cs="宋体"/>
                <w:sz w:val="24"/>
                <w:szCs w:val="24"/>
                <w:highlight w:val="none"/>
              </w:rPr>
              <w:t>及时联系相关部门清理</w:t>
            </w:r>
          </w:p>
        </w:tc>
        <w:tc>
          <w:tcPr>
            <w:tcW w:w="1187" w:type="dxa"/>
            <w:noWrap w:val="0"/>
            <w:vAlign w:val="top"/>
          </w:tcPr>
          <w:p w14:paraId="5ABD685A">
            <w:pPr>
              <w:tabs>
                <w:tab w:val="left" w:pos="7560"/>
              </w:tabs>
              <w:adjustRightInd w:val="0"/>
              <w:snapToGrid w:val="0"/>
              <w:spacing w:line="400" w:lineRule="atLeast"/>
              <w:jc w:val="left"/>
              <w:rPr>
                <w:rFonts w:hint="eastAsia" w:ascii="宋体" w:hAnsi="宋体" w:eastAsia="宋体" w:cs="宋体"/>
                <w:sz w:val="24"/>
                <w:szCs w:val="24"/>
                <w:lang w:eastAsia="zh-CN"/>
              </w:rPr>
            </w:pPr>
            <w:r>
              <w:rPr>
                <w:rFonts w:hint="eastAsia" w:ascii="宋体" w:hAnsi="宋体" w:eastAsia="宋体" w:cs="宋体"/>
                <w:sz w:val="24"/>
                <w:szCs w:val="24"/>
                <w:highlight w:val="none"/>
              </w:rPr>
              <w:t>污染防治</w:t>
            </w:r>
          </w:p>
        </w:tc>
      </w:tr>
      <w:tr w14:paraId="686D6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0" w:hRule="atLeast"/>
        </w:trPr>
        <w:tc>
          <w:tcPr>
            <w:tcW w:w="893" w:type="dxa"/>
            <w:noWrap w:val="0"/>
            <w:vAlign w:val="center"/>
          </w:tcPr>
          <w:p w14:paraId="1F3B4D64">
            <w:pPr>
              <w:numPr>
                <w:ilvl w:val="0"/>
                <w:numId w:val="0"/>
              </w:numPr>
              <w:tabs>
                <w:tab w:val="left" w:pos="7560"/>
              </w:tabs>
              <w:adjustRightInd w:val="0"/>
              <w:snapToGrid w:val="0"/>
              <w:spacing w:line="400" w:lineRule="atLeast"/>
              <w:ind w:left="0" w:leftChars="0" w:firstLine="0" w:firstLineChars="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6</w:t>
            </w:r>
          </w:p>
        </w:tc>
        <w:tc>
          <w:tcPr>
            <w:tcW w:w="3824" w:type="dxa"/>
            <w:noWrap w:val="0"/>
            <w:vAlign w:val="top"/>
          </w:tcPr>
          <w:p w14:paraId="4AD051AE">
            <w:pPr>
              <w:tabs>
                <w:tab w:val="left" w:pos="7560"/>
              </w:tabs>
              <w:adjustRightInd w:val="0"/>
              <w:snapToGrid w:val="0"/>
              <w:spacing w:line="400" w:lineRule="atLeast"/>
              <w:jc w:val="left"/>
              <w:rPr>
                <w:rFonts w:hint="eastAsia" w:ascii="宋体" w:hAnsi="宋体" w:eastAsia="宋体" w:cs="宋体"/>
                <w:sz w:val="24"/>
                <w:szCs w:val="24"/>
              </w:rPr>
            </w:pPr>
            <w:r>
              <w:rPr>
                <w:rFonts w:hint="eastAsia" w:ascii="宋体" w:hAnsi="宋体" w:eastAsia="宋体" w:cs="宋体"/>
                <w:sz w:val="24"/>
                <w:szCs w:val="24"/>
                <w:highlight w:val="none"/>
              </w:rPr>
              <w:t>夜间现场电气焊施工产生的弧光</w:t>
            </w:r>
          </w:p>
        </w:tc>
        <w:tc>
          <w:tcPr>
            <w:tcW w:w="1206" w:type="dxa"/>
            <w:noWrap w:val="0"/>
            <w:vAlign w:val="center"/>
          </w:tcPr>
          <w:p w14:paraId="76751814">
            <w:pPr>
              <w:tabs>
                <w:tab w:val="left" w:pos="7560"/>
              </w:tabs>
              <w:adjustRightInd w:val="0"/>
              <w:snapToGrid w:val="0"/>
              <w:spacing w:line="400" w:lineRule="atLeast"/>
              <w:jc w:val="center"/>
              <w:rPr>
                <w:rFonts w:hint="eastAsia" w:ascii="宋体" w:hAnsi="宋体" w:eastAsia="宋体" w:cs="宋体"/>
                <w:sz w:val="24"/>
                <w:szCs w:val="24"/>
                <w:lang w:eastAsia="zh-CN"/>
              </w:rPr>
            </w:pPr>
            <w:r>
              <w:rPr>
                <w:rFonts w:hint="eastAsia" w:ascii="宋体" w:hAnsi="宋体" w:eastAsia="宋体" w:cs="宋体"/>
                <w:sz w:val="24"/>
                <w:szCs w:val="24"/>
                <w:highlight w:val="none"/>
              </w:rPr>
              <w:t>正常</w:t>
            </w:r>
          </w:p>
        </w:tc>
        <w:tc>
          <w:tcPr>
            <w:tcW w:w="2207" w:type="dxa"/>
            <w:noWrap w:val="0"/>
            <w:vAlign w:val="center"/>
          </w:tcPr>
          <w:p w14:paraId="2AD6DABB">
            <w:pPr>
              <w:tabs>
                <w:tab w:val="left" w:pos="7560"/>
              </w:tabs>
              <w:adjustRightInd w:val="0"/>
              <w:snapToGrid w:val="0"/>
              <w:spacing w:line="400" w:lineRule="atLeast"/>
              <w:jc w:val="center"/>
              <w:rPr>
                <w:rFonts w:hint="eastAsia" w:ascii="宋体" w:hAnsi="宋体" w:eastAsia="宋体" w:cs="宋体"/>
                <w:sz w:val="24"/>
                <w:szCs w:val="24"/>
                <w:lang w:eastAsia="zh-CN"/>
              </w:rPr>
            </w:pPr>
            <w:r>
              <w:rPr>
                <w:rFonts w:hint="eastAsia" w:ascii="宋体" w:hAnsi="宋体" w:eastAsia="宋体" w:cs="宋体"/>
                <w:sz w:val="24"/>
                <w:szCs w:val="24"/>
                <w:highlight w:val="none"/>
              </w:rPr>
              <w:t>光污染</w:t>
            </w:r>
          </w:p>
        </w:tc>
        <w:tc>
          <w:tcPr>
            <w:tcW w:w="4449" w:type="dxa"/>
            <w:noWrap w:val="0"/>
            <w:vAlign w:val="center"/>
          </w:tcPr>
          <w:p w14:paraId="63E77FEF">
            <w:pPr>
              <w:tabs>
                <w:tab w:val="left" w:pos="7560"/>
              </w:tabs>
              <w:adjustRightInd w:val="0"/>
              <w:snapToGrid w:val="0"/>
              <w:spacing w:line="400" w:lineRule="atLeast"/>
              <w:jc w:val="left"/>
              <w:rPr>
                <w:rFonts w:hint="eastAsia" w:ascii="宋体" w:hAnsi="宋体" w:eastAsia="宋体" w:cs="宋体"/>
                <w:sz w:val="24"/>
                <w:szCs w:val="24"/>
                <w:lang w:eastAsia="zh-CN"/>
              </w:rPr>
            </w:pPr>
            <w:r>
              <w:rPr>
                <w:rFonts w:hint="eastAsia" w:ascii="宋体" w:hAnsi="宋体" w:eastAsia="宋体" w:cs="宋体"/>
                <w:sz w:val="24"/>
                <w:szCs w:val="24"/>
                <w:highlight w:val="none"/>
              </w:rPr>
              <w:t>采取有效的遮蔽光照措施</w:t>
            </w:r>
          </w:p>
        </w:tc>
        <w:tc>
          <w:tcPr>
            <w:tcW w:w="1187" w:type="dxa"/>
            <w:noWrap w:val="0"/>
            <w:vAlign w:val="top"/>
          </w:tcPr>
          <w:p w14:paraId="5E995BAF">
            <w:pPr>
              <w:tabs>
                <w:tab w:val="left" w:pos="7560"/>
              </w:tabs>
              <w:adjustRightInd w:val="0"/>
              <w:snapToGrid w:val="0"/>
              <w:spacing w:line="400" w:lineRule="atLeast"/>
              <w:jc w:val="left"/>
              <w:rPr>
                <w:rFonts w:hint="eastAsia" w:ascii="宋体" w:hAnsi="宋体" w:eastAsia="宋体" w:cs="宋体"/>
                <w:sz w:val="24"/>
                <w:szCs w:val="24"/>
                <w:lang w:eastAsia="zh-CN"/>
              </w:rPr>
            </w:pPr>
            <w:r>
              <w:rPr>
                <w:rFonts w:hint="eastAsia" w:ascii="宋体" w:hAnsi="宋体" w:eastAsia="宋体" w:cs="宋体"/>
                <w:sz w:val="24"/>
                <w:szCs w:val="24"/>
                <w:highlight w:val="none"/>
              </w:rPr>
              <w:t>污染防治</w:t>
            </w:r>
          </w:p>
        </w:tc>
      </w:tr>
      <w:tr w14:paraId="18B4D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0" w:hRule="atLeast"/>
        </w:trPr>
        <w:tc>
          <w:tcPr>
            <w:tcW w:w="893" w:type="dxa"/>
            <w:noWrap w:val="0"/>
            <w:vAlign w:val="center"/>
          </w:tcPr>
          <w:p w14:paraId="499EDEC2">
            <w:pPr>
              <w:numPr>
                <w:ilvl w:val="0"/>
                <w:numId w:val="0"/>
              </w:numPr>
              <w:tabs>
                <w:tab w:val="left" w:pos="7560"/>
              </w:tabs>
              <w:adjustRightInd w:val="0"/>
              <w:snapToGrid w:val="0"/>
              <w:spacing w:line="400" w:lineRule="atLeast"/>
              <w:ind w:left="0" w:leftChars="0" w:firstLine="0" w:firstLineChars="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7</w:t>
            </w:r>
          </w:p>
        </w:tc>
        <w:tc>
          <w:tcPr>
            <w:tcW w:w="3824" w:type="dxa"/>
            <w:noWrap w:val="0"/>
            <w:vAlign w:val="top"/>
          </w:tcPr>
          <w:p w14:paraId="7BE212F6">
            <w:pPr>
              <w:tabs>
                <w:tab w:val="left" w:pos="7560"/>
              </w:tabs>
              <w:adjustRightInd w:val="0"/>
              <w:snapToGrid w:val="0"/>
              <w:spacing w:line="400" w:lineRule="atLeast"/>
              <w:jc w:val="left"/>
              <w:rPr>
                <w:rFonts w:hint="eastAsia" w:ascii="宋体" w:hAnsi="宋体" w:eastAsia="宋体" w:cs="宋体"/>
                <w:sz w:val="24"/>
                <w:szCs w:val="24"/>
              </w:rPr>
            </w:pPr>
            <w:r>
              <w:rPr>
                <w:rFonts w:hint="eastAsia" w:ascii="宋体" w:hAnsi="宋体" w:eastAsia="宋体" w:cs="宋体"/>
                <w:sz w:val="24"/>
                <w:szCs w:val="24"/>
                <w:highlight w:val="none"/>
              </w:rPr>
              <w:t>施工及生活用水用后不关笼头水资源浪费</w:t>
            </w:r>
          </w:p>
        </w:tc>
        <w:tc>
          <w:tcPr>
            <w:tcW w:w="1206" w:type="dxa"/>
            <w:noWrap w:val="0"/>
            <w:vAlign w:val="center"/>
          </w:tcPr>
          <w:p w14:paraId="045D5BC4">
            <w:pPr>
              <w:tabs>
                <w:tab w:val="left" w:pos="7560"/>
              </w:tabs>
              <w:adjustRightInd w:val="0"/>
              <w:snapToGrid w:val="0"/>
              <w:spacing w:line="400" w:lineRule="atLeast"/>
              <w:jc w:val="center"/>
              <w:rPr>
                <w:rFonts w:hint="eastAsia" w:ascii="宋体" w:hAnsi="宋体" w:eastAsia="宋体" w:cs="宋体"/>
                <w:sz w:val="24"/>
                <w:szCs w:val="24"/>
                <w:lang w:eastAsia="zh-CN"/>
              </w:rPr>
            </w:pPr>
            <w:r>
              <w:rPr>
                <w:rFonts w:hint="eastAsia" w:ascii="宋体" w:hAnsi="宋体" w:eastAsia="宋体" w:cs="宋体"/>
                <w:sz w:val="24"/>
                <w:szCs w:val="24"/>
                <w:highlight w:val="none"/>
              </w:rPr>
              <w:t>正常</w:t>
            </w:r>
          </w:p>
        </w:tc>
        <w:tc>
          <w:tcPr>
            <w:tcW w:w="2207" w:type="dxa"/>
            <w:noWrap w:val="0"/>
            <w:vAlign w:val="center"/>
          </w:tcPr>
          <w:p w14:paraId="5BB32053">
            <w:pPr>
              <w:tabs>
                <w:tab w:val="left" w:pos="7560"/>
              </w:tabs>
              <w:adjustRightInd w:val="0"/>
              <w:snapToGrid w:val="0"/>
              <w:spacing w:line="400" w:lineRule="atLeast"/>
              <w:jc w:val="center"/>
              <w:rPr>
                <w:rFonts w:hint="eastAsia" w:ascii="宋体" w:hAnsi="宋体" w:eastAsia="宋体" w:cs="宋体"/>
                <w:sz w:val="24"/>
                <w:szCs w:val="24"/>
                <w:lang w:eastAsia="zh-CN"/>
              </w:rPr>
            </w:pPr>
            <w:r>
              <w:rPr>
                <w:rFonts w:hint="eastAsia" w:ascii="宋体" w:hAnsi="宋体" w:eastAsia="宋体" w:cs="宋体"/>
                <w:sz w:val="24"/>
                <w:szCs w:val="24"/>
                <w:highlight w:val="none"/>
              </w:rPr>
              <w:t>浪费能源</w:t>
            </w:r>
          </w:p>
        </w:tc>
        <w:tc>
          <w:tcPr>
            <w:tcW w:w="4449" w:type="dxa"/>
            <w:noWrap w:val="0"/>
            <w:vAlign w:val="center"/>
          </w:tcPr>
          <w:p w14:paraId="451AC298">
            <w:pPr>
              <w:tabs>
                <w:tab w:val="left" w:pos="7560"/>
              </w:tabs>
              <w:adjustRightInd w:val="0"/>
              <w:snapToGrid w:val="0"/>
              <w:spacing w:line="400" w:lineRule="atLeast"/>
              <w:jc w:val="left"/>
              <w:rPr>
                <w:rFonts w:hint="eastAsia" w:ascii="宋体" w:hAnsi="宋体" w:eastAsia="宋体" w:cs="宋体"/>
                <w:sz w:val="24"/>
                <w:szCs w:val="24"/>
                <w:lang w:eastAsia="zh-CN"/>
              </w:rPr>
            </w:pPr>
            <w:r>
              <w:rPr>
                <w:rFonts w:hint="eastAsia" w:ascii="宋体" w:hAnsi="宋体" w:eastAsia="宋体" w:cs="宋体"/>
                <w:sz w:val="24"/>
                <w:szCs w:val="24"/>
                <w:highlight w:val="none"/>
              </w:rPr>
              <w:t>加强教育管理、监督检查</w:t>
            </w:r>
          </w:p>
        </w:tc>
        <w:tc>
          <w:tcPr>
            <w:tcW w:w="1187" w:type="dxa"/>
            <w:noWrap w:val="0"/>
            <w:vAlign w:val="top"/>
          </w:tcPr>
          <w:p w14:paraId="486AF544">
            <w:pPr>
              <w:tabs>
                <w:tab w:val="left" w:pos="7560"/>
              </w:tabs>
              <w:adjustRightInd w:val="0"/>
              <w:snapToGrid w:val="0"/>
              <w:spacing w:line="400" w:lineRule="atLeast"/>
              <w:jc w:val="left"/>
              <w:rPr>
                <w:rFonts w:hint="eastAsia" w:ascii="宋体" w:hAnsi="宋体" w:eastAsia="宋体" w:cs="宋体"/>
                <w:sz w:val="24"/>
                <w:szCs w:val="24"/>
                <w:lang w:eastAsia="zh-CN"/>
              </w:rPr>
            </w:pPr>
            <w:r>
              <w:rPr>
                <w:rFonts w:hint="eastAsia" w:ascii="宋体" w:hAnsi="宋体" w:eastAsia="宋体" w:cs="宋体"/>
                <w:sz w:val="24"/>
                <w:szCs w:val="24"/>
                <w:highlight w:val="none"/>
              </w:rPr>
              <w:t>节能</w:t>
            </w:r>
          </w:p>
        </w:tc>
      </w:tr>
      <w:tr w14:paraId="1402E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0" w:hRule="atLeast"/>
        </w:trPr>
        <w:tc>
          <w:tcPr>
            <w:tcW w:w="893" w:type="dxa"/>
            <w:noWrap w:val="0"/>
            <w:vAlign w:val="center"/>
          </w:tcPr>
          <w:p w14:paraId="0C20A734">
            <w:pPr>
              <w:numPr>
                <w:ilvl w:val="0"/>
                <w:numId w:val="0"/>
              </w:numPr>
              <w:tabs>
                <w:tab w:val="left" w:pos="7560"/>
              </w:tabs>
              <w:adjustRightInd w:val="0"/>
              <w:snapToGrid w:val="0"/>
              <w:spacing w:line="400" w:lineRule="atLeast"/>
              <w:ind w:left="0" w:leftChars="0" w:firstLine="0" w:firstLineChars="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8</w:t>
            </w:r>
          </w:p>
        </w:tc>
        <w:tc>
          <w:tcPr>
            <w:tcW w:w="3824" w:type="dxa"/>
            <w:noWrap w:val="0"/>
            <w:vAlign w:val="top"/>
          </w:tcPr>
          <w:p w14:paraId="1FC5CC88">
            <w:pPr>
              <w:tabs>
                <w:tab w:val="left" w:pos="7560"/>
              </w:tabs>
              <w:adjustRightInd w:val="0"/>
              <w:snapToGrid w:val="0"/>
              <w:spacing w:line="400" w:lineRule="atLeast"/>
              <w:jc w:val="left"/>
              <w:rPr>
                <w:rFonts w:hint="eastAsia" w:ascii="宋体" w:hAnsi="宋体" w:eastAsia="宋体" w:cs="宋体"/>
                <w:sz w:val="24"/>
                <w:szCs w:val="24"/>
              </w:rPr>
            </w:pPr>
            <w:r>
              <w:rPr>
                <w:rFonts w:hint="eastAsia" w:ascii="宋体" w:hAnsi="宋体" w:eastAsia="宋体" w:cs="宋体"/>
                <w:sz w:val="24"/>
                <w:szCs w:val="24"/>
                <w:highlight w:val="none"/>
              </w:rPr>
              <w:t>现场施工用电工作完成不关设备</w:t>
            </w:r>
          </w:p>
        </w:tc>
        <w:tc>
          <w:tcPr>
            <w:tcW w:w="1206" w:type="dxa"/>
            <w:noWrap w:val="0"/>
            <w:vAlign w:val="center"/>
          </w:tcPr>
          <w:p w14:paraId="6430ED42">
            <w:pPr>
              <w:tabs>
                <w:tab w:val="left" w:pos="7560"/>
              </w:tabs>
              <w:adjustRightInd w:val="0"/>
              <w:snapToGrid w:val="0"/>
              <w:spacing w:line="400" w:lineRule="atLeast"/>
              <w:jc w:val="center"/>
              <w:rPr>
                <w:rFonts w:hint="eastAsia" w:ascii="宋体" w:hAnsi="宋体" w:eastAsia="宋体" w:cs="宋体"/>
                <w:sz w:val="24"/>
                <w:szCs w:val="24"/>
                <w:lang w:eastAsia="zh-CN"/>
              </w:rPr>
            </w:pPr>
            <w:r>
              <w:rPr>
                <w:rFonts w:hint="eastAsia" w:ascii="宋体" w:hAnsi="宋体" w:eastAsia="宋体" w:cs="宋体"/>
                <w:sz w:val="24"/>
                <w:szCs w:val="24"/>
                <w:highlight w:val="none"/>
              </w:rPr>
              <w:t>正常</w:t>
            </w:r>
          </w:p>
        </w:tc>
        <w:tc>
          <w:tcPr>
            <w:tcW w:w="2207" w:type="dxa"/>
            <w:noWrap w:val="0"/>
            <w:vAlign w:val="center"/>
          </w:tcPr>
          <w:p w14:paraId="0E07F05A">
            <w:pPr>
              <w:tabs>
                <w:tab w:val="left" w:pos="7560"/>
              </w:tabs>
              <w:adjustRightInd w:val="0"/>
              <w:snapToGrid w:val="0"/>
              <w:spacing w:line="400" w:lineRule="atLeast"/>
              <w:jc w:val="center"/>
              <w:rPr>
                <w:rFonts w:hint="eastAsia" w:ascii="宋体" w:hAnsi="宋体" w:eastAsia="宋体" w:cs="宋体"/>
                <w:sz w:val="24"/>
                <w:szCs w:val="24"/>
                <w:lang w:eastAsia="zh-CN"/>
              </w:rPr>
            </w:pPr>
            <w:r>
              <w:rPr>
                <w:rFonts w:hint="eastAsia" w:ascii="宋体" w:hAnsi="宋体" w:eastAsia="宋体" w:cs="宋体"/>
                <w:sz w:val="24"/>
                <w:szCs w:val="24"/>
                <w:highlight w:val="none"/>
              </w:rPr>
              <w:t>浪费能源</w:t>
            </w:r>
          </w:p>
        </w:tc>
        <w:tc>
          <w:tcPr>
            <w:tcW w:w="4449" w:type="dxa"/>
            <w:noWrap w:val="0"/>
            <w:vAlign w:val="center"/>
          </w:tcPr>
          <w:p w14:paraId="42E910F2">
            <w:pPr>
              <w:tabs>
                <w:tab w:val="left" w:pos="7560"/>
              </w:tabs>
              <w:adjustRightInd w:val="0"/>
              <w:snapToGrid w:val="0"/>
              <w:spacing w:line="400" w:lineRule="atLeast"/>
              <w:jc w:val="left"/>
              <w:rPr>
                <w:rFonts w:hint="eastAsia" w:ascii="宋体" w:hAnsi="宋体" w:eastAsia="宋体" w:cs="宋体"/>
                <w:sz w:val="24"/>
                <w:szCs w:val="24"/>
                <w:lang w:eastAsia="zh-CN"/>
              </w:rPr>
            </w:pPr>
            <w:r>
              <w:rPr>
                <w:rFonts w:hint="eastAsia" w:ascii="宋体" w:hAnsi="宋体" w:eastAsia="宋体" w:cs="宋体"/>
                <w:sz w:val="24"/>
                <w:szCs w:val="24"/>
                <w:highlight w:val="none"/>
              </w:rPr>
              <w:t>加强教育管理、监督检查</w:t>
            </w:r>
          </w:p>
        </w:tc>
        <w:tc>
          <w:tcPr>
            <w:tcW w:w="1187" w:type="dxa"/>
            <w:noWrap w:val="0"/>
            <w:vAlign w:val="top"/>
          </w:tcPr>
          <w:p w14:paraId="7BE44F0A">
            <w:pPr>
              <w:tabs>
                <w:tab w:val="left" w:pos="7560"/>
              </w:tabs>
              <w:adjustRightInd w:val="0"/>
              <w:snapToGrid w:val="0"/>
              <w:spacing w:line="400" w:lineRule="atLeast"/>
              <w:jc w:val="left"/>
              <w:rPr>
                <w:rFonts w:hint="eastAsia" w:ascii="宋体" w:hAnsi="宋体" w:eastAsia="宋体" w:cs="宋体"/>
                <w:sz w:val="24"/>
                <w:szCs w:val="24"/>
                <w:lang w:eastAsia="zh-CN"/>
              </w:rPr>
            </w:pPr>
            <w:r>
              <w:rPr>
                <w:rFonts w:hint="eastAsia" w:ascii="宋体" w:hAnsi="宋体" w:eastAsia="宋体" w:cs="宋体"/>
                <w:sz w:val="24"/>
                <w:szCs w:val="24"/>
                <w:highlight w:val="none"/>
              </w:rPr>
              <w:t>节能</w:t>
            </w:r>
          </w:p>
        </w:tc>
      </w:tr>
    </w:tbl>
    <w:p w14:paraId="40BDF62D">
      <w:pPr>
        <w:tabs>
          <w:tab w:val="left" w:pos="8880"/>
        </w:tabs>
        <w:adjustRightInd w:val="0"/>
        <w:snapToGrid w:val="0"/>
        <w:ind w:firstLine="480" w:firstLineChars="200"/>
        <w:jc w:val="left"/>
        <w:rPr>
          <w:rFonts w:hint="eastAsia" w:ascii="宋体" w:hAnsi="宋体" w:cs="宋体"/>
          <w:color w:val="auto"/>
          <w:sz w:val="24"/>
          <w:szCs w:val="24"/>
        </w:rPr>
      </w:pPr>
    </w:p>
    <w:p w14:paraId="56BE0591">
      <w:pPr>
        <w:tabs>
          <w:tab w:val="left" w:pos="8880"/>
        </w:tabs>
        <w:adjustRightInd w:val="0"/>
        <w:snapToGrid w:val="0"/>
        <w:ind w:firstLine="480" w:firstLineChars="200"/>
        <w:jc w:val="left"/>
        <w:rPr>
          <w:rFonts w:hint="eastAsia" w:ascii="宋体" w:hAnsi="宋体" w:cs="宋体"/>
          <w:color w:val="auto"/>
          <w:sz w:val="24"/>
          <w:szCs w:val="24"/>
        </w:rPr>
      </w:pPr>
    </w:p>
    <w:p w14:paraId="392361E9">
      <w:pPr>
        <w:tabs>
          <w:tab w:val="left" w:pos="8880"/>
        </w:tabs>
        <w:adjustRightInd w:val="0"/>
        <w:snapToGrid w:val="0"/>
        <w:ind w:firstLine="480" w:firstLineChars="200"/>
        <w:jc w:val="left"/>
        <w:rPr>
          <w:rFonts w:hint="eastAsia" w:ascii="宋体" w:hAnsi="宋体" w:cs="宋体"/>
          <w:color w:val="auto"/>
          <w:sz w:val="24"/>
          <w:szCs w:val="24"/>
        </w:rPr>
      </w:pPr>
    </w:p>
    <w:p w14:paraId="6BCA5D84">
      <w:pPr>
        <w:tabs>
          <w:tab w:val="left" w:pos="8880"/>
        </w:tabs>
        <w:adjustRightInd w:val="0"/>
        <w:snapToGrid w:val="0"/>
        <w:ind w:firstLine="480" w:firstLineChars="200"/>
        <w:jc w:val="left"/>
        <w:rPr>
          <w:rFonts w:hint="eastAsia" w:ascii="宋体" w:hAnsi="宋体" w:cs="宋体"/>
          <w:color w:val="auto"/>
          <w:sz w:val="24"/>
          <w:szCs w:val="24"/>
        </w:rPr>
      </w:pPr>
    </w:p>
    <w:p w14:paraId="45AB1366">
      <w:pPr>
        <w:tabs>
          <w:tab w:val="left" w:pos="8880"/>
        </w:tabs>
        <w:adjustRightInd w:val="0"/>
        <w:snapToGrid w:val="0"/>
        <w:ind w:firstLine="480" w:firstLineChars="200"/>
        <w:jc w:val="left"/>
        <w:rPr>
          <w:rFonts w:hint="eastAsia" w:ascii="宋体" w:hAnsi="宋体" w:cs="宋体"/>
          <w:color w:val="auto"/>
          <w:sz w:val="24"/>
          <w:szCs w:val="24"/>
        </w:rPr>
      </w:pPr>
    </w:p>
    <w:p w14:paraId="7FDC08F2">
      <w:pPr>
        <w:tabs>
          <w:tab w:val="left" w:pos="8880"/>
        </w:tabs>
        <w:adjustRightInd w:val="0"/>
        <w:snapToGrid w:val="0"/>
        <w:ind w:firstLine="480" w:firstLineChars="200"/>
        <w:jc w:val="left"/>
        <w:rPr>
          <w:rFonts w:hint="eastAsia" w:ascii="宋体" w:hAnsi="宋体" w:cs="宋体"/>
          <w:color w:val="auto"/>
          <w:sz w:val="24"/>
          <w:szCs w:val="24"/>
        </w:rPr>
      </w:pPr>
    </w:p>
    <w:p w14:paraId="522CB37A">
      <w:pPr>
        <w:tabs>
          <w:tab w:val="left" w:pos="8880"/>
        </w:tabs>
        <w:adjustRightInd w:val="0"/>
        <w:snapToGrid w:val="0"/>
        <w:ind w:firstLine="480" w:firstLineChars="200"/>
        <w:jc w:val="left"/>
        <w:rPr>
          <w:rFonts w:hint="eastAsia" w:ascii="宋体" w:hAnsi="宋体" w:cs="宋体"/>
          <w:color w:val="auto"/>
          <w:sz w:val="24"/>
          <w:szCs w:val="24"/>
        </w:rPr>
      </w:pPr>
    </w:p>
    <w:p w14:paraId="5E03A821">
      <w:pPr>
        <w:tabs>
          <w:tab w:val="left" w:pos="8880"/>
        </w:tabs>
        <w:adjustRightInd w:val="0"/>
        <w:snapToGrid w:val="0"/>
        <w:ind w:firstLine="480" w:firstLineChars="200"/>
        <w:jc w:val="left"/>
        <w:rPr>
          <w:rFonts w:hint="eastAsia" w:ascii="宋体" w:hAnsi="宋体" w:cs="宋体"/>
          <w:color w:val="auto"/>
          <w:sz w:val="24"/>
          <w:szCs w:val="24"/>
        </w:rPr>
      </w:pPr>
    </w:p>
    <w:p w14:paraId="49AA0197">
      <w:pPr>
        <w:rPr>
          <w:rFonts w:hint="eastAsia" w:ascii="宋体" w:hAnsi="宋体" w:cs="宋体"/>
          <w:color w:val="auto"/>
          <w:sz w:val="24"/>
          <w:szCs w:val="24"/>
        </w:rPr>
        <w:sectPr>
          <w:headerReference r:id="rId15" w:type="default"/>
          <w:pgSz w:w="16783" w:h="11850" w:orient="landscape"/>
          <w:pgMar w:top="1440" w:right="1797" w:bottom="1440" w:left="1797" w:header="851" w:footer="992" w:gutter="0"/>
          <w:cols w:space="720" w:num="1"/>
          <w:docGrid w:linePitch="312" w:charSpace="0"/>
        </w:sectPr>
      </w:pPr>
    </w:p>
    <w:p w14:paraId="182759D4">
      <w:pPr>
        <w:pStyle w:val="4"/>
        <w:numPr>
          <w:ilvl w:val="1"/>
          <w:numId w:val="0"/>
        </w:numPr>
        <w:spacing w:before="0" w:after="0" w:line="360" w:lineRule="auto"/>
        <w:jc w:val="left"/>
        <w:outlineLvl w:val="1"/>
        <w:rPr>
          <w:rFonts w:hint="eastAsia" w:ascii="宋体" w:hAnsi="宋体" w:eastAsia="宋体" w:cs="宋体"/>
          <w:color w:val="auto"/>
          <w:sz w:val="24"/>
          <w:szCs w:val="24"/>
        </w:rPr>
      </w:pPr>
      <w:bookmarkStart w:id="351" w:name="_Toc32544"/>
      <w:bookmarkStart w:id="352" w:name="_Toc22371"/>
      <w:bookmarkStart w:id="353" w:name="_Toc13717_WPSOffice_Level2"/>
      <w:bookmarkStart w:id="354" w:name="_Toc17222"/>
      <w:bookmarkStart w:id="355" w:name="_Toc30788"/>
      <w:bookmarkStart w:id="356" w:name="_Toc4687"/>
      <w:r>
        <w:rPr>
          <w:rFonts w:hint="eastAsia" w:ascii="宋体" w:hAnsi="宋体" w:eastAsia="宋体" w:cs="宋体"/>
          <w:color w:val="auto"/>
          <w:sz w:val="24"/>
          <w:szCs w:val="24"/>
        </w:rPr>
        <w:t>第二节 文明施工措施</w:t>
      </w:r>
      <w:bookmarkEnd w:id="351"/>
      <w:bookmarkEnd w:id="352"/>
      <w:bookmarkEnd w:id="353"/>
      <w:bookmarkEnd w:id="354"/>
      <w:bookmarkEnd w:id="355"/>
      <w:bookmarkEnd w:id="356"/>
    </w:p>
    <w:p w14:paraId="6E3345F7">
      <w:pPr>
        <w:keepNext w:val="0"/>
        <w:keepLines w:val="0"/>
        <w:pageBreakBefore w:val="0"/>
        <w:widowControl w:val="0"/>
        <w:kinsoku/>
        <w:wordWrap/>
        <w:overflowPunct/>
        <w:topLinePunct w:val="0"/>
        <w:bidi w:val="0"/>
        <w:snapToGrid/>
        <w:spacing w:line="360" w:lineRule="auto"/>
        <w:ind w:firstLine="480" w:firstLineChars="200"/>
        <w:textAlignment w:val="auto"/>
        <w:outlineLvl w:val="1"/>
        <w:rPr>
          <w:rFonts w:hint="eastAsia" w:ascii="宋体" w:hAnsi="宋体" w:cs="宋体"/>
          <w:color w:val="auto"/>
          <w:sz w:val="24"/>
          <w:szCs w:val="24"/>
        </w:rPr>
      </w:pPr>
      <w:bookmarkStart w:id="357" w:name="_Toc260964030"/>
      <w:bookmarkStart w:id="358" w:name="_Toc393374194"/>
      <w:bookmarkStart w:id="359" w:name="_Toc1446"/>
      <w:bookmarkStart w:id="360" w:name="_Toc393984740"/>
      <w:bookmarkStart w:id="361" w:name="_Toc19045"/>
      <w:bookmarkStart w:id="362" w:name="_Toc17844"/>
      <w:bookmarkStart w:id="363" w:name="_Toc10447"/>
      <w:bookmarkStart w:id="364" w:name="_Toc23483_WPSOffice_Level1"/>
      <w:bookmarkStart w:id="365" w:name="_Toc17956"/>
      <w:bookmarkStart w:id="366" w:name="_Toc20614"/>
      <w:bookmarkStart w:id="367" w:name="_Toc31418"/>
      <w:r>
        <w:rPr>
          <w:rFonts w:hint="eastAsia" w:ascii="宋体" w:hAnsi="宋体" w:cs="宋体"/>
          <w:color w:val="auto"/>
          <w:sz w:val="24"/>
          <w:szCs w:val="24"/>
        </w:rPr>
        <w:t>一、文明施工目标</w:t>
      </w:r>
      <w:bookmarkEnd w:id="357"/>
      <w:bookmarkEnd w:id="358"/>
      <w:bookmarkEnd w:id="359"/>
      <w:bookmarkEnd w:id="360"/>
      <w:bookmarkEnd w:id="361"/>
      <w:bookmarkEnd w:id="362"/>
    </w:p>
    <w:p w14:paraId="5DD17367">
      <w:pPr>
        <w:keepNext w:val="0"/>
        <w:keepLines w:val="0"/>
        <w:pageBreakBefore w:val="0"/>
        <w:widowControl w:val="0"/>
        <w:tabs>
          <w:tab w:val="left" w:pos="705"/>
        </w:tabs>
        <w:kinsoku/>
        <w:wordWrap/>
        <w:overflowPunct/>
        <w:topLinePunct w:val="0"/>
        <w:bidi w:val="0"/>
        <w:snapToGrid/>
        <w:spacing w:line="360" w:lineRule="auto"/>
        <w:ind w:right="-12"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施工现场严格按照标准化管理，争创标准化文明施工</w:t>
      </w:r>
      <w:r>
        <w:rPr>
          <w:rFonts w:hint="eastAsia" w:ascii="宋体" w:hAnsi="宋体" w:cs="宋体"/>
          <w:color w:val="auto"/>
          <w:sz w:val="24"/>
          <w:szCs w:val="24"/>
          <w:lang w:val="en-US" w:eastAsia="zh-CN"/>
        </w:rPr>
        <w:t>达标工地</w:t>
      </w:r>
      <w:r>
        <w:rPr>
          <w:rFonts w:hint="eastAsia" w:ascii="宋体" w:hAnsi="宋体" w:cs="宋体"/>
          <w:color w:val="auto"/>
          <w:sz w:val="24"/>
          <w:szCs w:val="24"/>
        </w:rPr>
        <w:t>。</w:t>
      </w:r>
    </w:p>
    <w:p w14:paraId="491A384D">
      <w:pPr>
        <w:keepNext w:val="0"/>
        <w:keepLines w:val="0"/>
        <w:pageBreakBefore w:val="0"/>
        <w:widowControl w:val="0"/>
        <w:kinsoku/>
        <w:wordWrap/>
        <w:overflowPunct/>
        <w:topLinePunct w:val="0"/>
        <w:bidi w:val="0"/>
        <w:snapToGrid/>
        <w:spacing w:line="360" w:lineRule="auto"/>
        <w:ind w:firstLine="480" w:firstLineChars="200"/>
        <w:textAlignment w:val="auto"/>
        <w:outlineLvl w:val="1"/>
        <w:rPr>
          <w:rFonts w:hint="eastAsia" w:ascii="宋体" w:hAnsi="宋体" w:cs="宋体"/>
          <w:color w:val="auto"/>
          <w:sz w:val="24"/>
          <w:szCs w:val="24"/>
        </w:rPr>
      </w:pPr>
      <w:bookmarkStart w:id="368" w:name="_Toc260964031"/>
      <w:bookmarkStart w:id="369" w:name="_Toc393374195"/>
      <w:bookmarkStart w:id="370" w:name="_Toc14419"/>
      <w:bookmarkStart w:id="371" w:name="_Toc393984741"/>
      <w:bookmarkStart w:id="372" w:name="_Toc29906"/>
      <w:bookmarkStart w:id="373" w:name="_Toc23801"/>
      <w:r>
        <w:rPr>
          <w:rFonts w:hint="eastAsia" w:ascii="宋体" w:hAnsi="宋体" w:cs="宋体"/>
          <w:color w:val="auto"/>
          <w:sz w:val="24"/>
          <w:szCs w:val="24"/>
        </w:rPr>
        <w:t>二、文明施工措施</w:t>
      </w:r>
      <w:bookmarkEnd w:id="368"/>
      <w:bookmarkEnd w:id="369"/>
      <w:bookmarkEnd w:id="370"/>
      <w:bookmarkEnd w:id="371"/>
      <w:bookmarkEnd w:id="372"/>
      <w:bookmarkEnd w:id="373"/>
    </w:p>
    <w:p w14:paraId="28941D52">
      <w:pPr>
        <w:keepNext w:val="0"/>
        <w:keepLines w:val="0"/>
        <w:pageBreakBefore w:val="0"/>
        <w:widowControl w:val="0"/>
        <w:kinsoku/>
        <w:wordWrap/>
        <w:overflowPunct/>
        <w:topLinePunct w:val="0"/>
        <w:autoSpaceDE w:val="0"/>
        <w:autoSpaceDN w:val="0"/>
        <w:bidi w:val="0"/>
        <w:adjustRightInd w:val="0"/>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1 必须贯彻执行上海市有关文明施工管理规定，积极参加文明工地竞赛活动，争创文明工地。</w:t>
      </w:r>
    </w:p>
    <w:p w14:paraId="6553A008">
      <w:pPr>
        <w:keepNext w:val="0"/>
        <w:keepLines w:val="0"/>
        <w:pageBreakBefore w:val="0"/>
        <w:widowControl w:val="0"/>
        <w:kinsoku/>
        <w:wordWrap/>
        <w:overflowPunct/>
        <w:topLinePunct w:val="0"/>
        <w:autoSpaceDE w:val="0"/>
        <w:autoSpaceDN w:val="0"/>
        <w:bidi w:val="0"/>
        <w:adjustRightInd w:val="0"/>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2 参加由现场项目经理部牵头建立的建设单位、监理单位、施工单位文明施工管理小组，共创文明工地。</w:t>
      </w:r>
    </w:p>
    <w:p w14:paraId="7AAD0365">
      <w:pPr>
        <w:keepNext w:val="0"/>
        <w:keepLines w:val="0"/>
        <w:pageBreakBefore w:val="0"/>
        <w:widowControl w:val="0"/>
        <w:kinsoku/>
        <w:wordWrap/>
        <w:overflowPunct/>
        <w:topLinePunct w:val="0"/>
        <w:autoSpaceDE w:val="0"/>
        <w:autoSpaceDN w:val="0"/>
        <w:bidi w:val="0"/>
        <w:adjustRightInd w:val="0"/>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3 建立文明施工、创建标化施工现场责任制，项目经理重点抓好文明施工，建立文明施工奖罚制度，设立文明施工奖励基金。</w:t>
      </w:r>
    </w:p>
    <w:p w14:paraId="2568BE0C">
      <w:pPr>
        <w:keepNext w:val="0"/>
        <w:keepLines w:val="0"/>
        <w:pageBreakBefore w:val="0"/>
        <w:widowControl w:val="0"/>
        <w:kinsoku/>
        <w:wordWrap/>
        <w:overflowPunct/>
        <w:topLinePunct w:val="0"/>
        <w:autoSpaceDE w:val="0"/>
        <w:autoSpaceDN w:val="0"/>
        <w:bidi w:val="0"/>
        <w:adjustRightInd w:val="0"/>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4 严格按业主批准后的施工总平面布置图，设立临时施工设施，合理使用场地，认真听取和尊重建设单位意见，临时设施整齐规范化，搞好环境卫生，环境保护制度化，保证每天有人负责现场卫生清扫。</w:t>
      </w:r>
    </w:p>
    <w:p w14:paraId="3CA16C00">
      <w:pPr>
        <w:keepNext w:val="0"/>
        <w:keepLines w:val="0"/>
        <w:pageBreakBefore w:val="0"/>
        <w:widowControl w:val="0"/>
        <w:kinsoku/>
        <w:wordWrap/>
        <w:overflowPunct/>
        <w:topLinePunct w:val="0"/>
        <w:autoSpaceDE w:val="0"/>
        <w:autoSpaceDN w:val="0"/>
        <w:bidi w:val="0"/>
        <w:adjustRightInd w:val="0"/>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5 做好成品保护，保护上道工序已完工程的成果。</w:t>
      </w:r>
    </w:p>
    <w:p w14:paraId="3BE0F2D4">
      <w:pPr>
        <w:keepNext w:val="0"/>
        <w:keepLines w:val="0"/>
        <w:pageBreakBefore w:val="0"/>
        <w:widowControl w:val="0"/>
        <w:kinsoku/>
        <w:wordWrap/>
        <w:overflowPunct/>
        <w:topLinePunct w:val="0"/>
        <w:autoSpaceDE w:val="0"/>
        <w:autoSpaceDN w:val="0"/>
        <w:bidi w:val="0"/>
        <w:adjustRightInd w:val="0"/>
        <w:snapToGrid/>
        <w:spacing w:line="360" w:lineRule="auto"/>
        <w:ind w:right="-11" w:firstLine="480" w:firstLineChars="200"/>
        <w:textAlignment w:val="auto"/>
        <w:rPr>
          <w:rFonts w:hint="eastAsia" w:ascii="宋体" w:hAnsi="宋体" w:cs="宋体"/>
          <w:color w:val="auto"/>
          <w:sz w:val="24"/>
          <w:szCs w:val="24"/>
          <w:highlight w:val="none"/>
        </w:rPr>
      </w:pPr>
      <w:r>
        <w:rPr>
          <w:rFonts w:hint="eastAsia" w:ascii="宋体" w:hAnsi="宋体" w:cs="宋体"/>
          <w:color w:val="auto"/>
          <w:sz w:val="24"/>
          <w:szCs w:val="24"/>
          <w:highlight w:val="none"/>
        </w:rPr>
        <w:t>6 搞好协作配合，建立责任区，共同搞好文明施工、标化施工现场创建工作。</w:t>
      </w:r>
    </w:p>
    <w:p w14:paraId="463B2BFF">
      <w:pPr>
        <w:keepNext w:val="0"/>
        <w:keepLines w:val="0"/>
        <w:pageBreakBefore w:val="0"/>
        <w:widowControl w:val="0"/>
        <w:kinsoku/>
        <w:wordWrap/>
        <w:overflowPunct/>
        <w:topLinePunct w:val="0"/>
        <w:autoSpaceDE w:val="0"/>
        <w:autoSpaceDN w:val="0"/>
        <w:bidi w:val="0"/>
        <w:adjustRightInd w:val="0"/>
        <w:snapToGrid/>
        <w:spacing w:line="360" w:lineRule="auto"/>
        <w:ind w:right="-11" w:firstLine="480" w:firstLineChars="200"/>
        <w:textAlignment w:val="auto"/>
        <w:rPr>
          <w:rFonts w:hint="eastAsia" w:ascii="宋体" w:hAnsi="宋体" w:cs="宋体"/>
          <w:color w:val="auto"/>
          <w:sz w:val="24"/>
          <w:szCs w:val="24"/>
          <w:highlight w:val="none"/>
        </w:rPr>
      </w:pPr>
      <w:r>
        <w:rPr>
          <w:rFonts w:hint="eastAsia" w:ascii="宋体" w:hAnsi="宋体" w:cs="宋体"/>
          <w:color w:val="auto"/>
          <w:sz w:val="24"/>
          <w:szCs w:val="24"/>
          <w:highlight w:val="none"/>
        </w:rPr>
        <w:t>7 大力推进标准化施工，现场设置“五牌二图”，即</w:t>
      </w:r>
      <w:r>
        <w:rPr>
          <w:rFonts w:hint="eastAsia" w:ascii="宋体" w:hAnsi="宋体" w:cs="宋体"/>
          <w:color w:val="auto"/>
          <w:sz w:val="24"/>
          <w:szCs w:val="24"/>
          <w:highlight w:val="none"/>
          <w:lang w:val="en-US" w:eastAsia="zh-CN"/>
        </w:rPr>
        <w:t>工程概况牌、安全纪律牌、防火须知牌、安全无重大事故计时牌、安全生产、文明施工牌、施工现场平面图、项目经理部机构及人员名单图。</w:t>
      </w:r>
      <w:r>
        <w:rPr>
          <w:rFonts w:hint="eastAsia" w:ascii="宋体" w:hAnsi="宋体" w:cs="宋体"/>
          <w:color w:val="auto"/>
          <w:sz w:val="24"/>
          <w:szCs w:val="24"/>
          <w:highlight w:val="none"/>
        </w:rPr>
        <w:t>利用工地简报等形式宣传标准化作业，开展精神文明建设。</w:t>
      </w:r>
    </w:p>
    <w:p w14:paraId="2C694F9A">
      <w:pPr>
        <w:keepNext w:val="0"/>
        <w:keepLines w:val="0"/>
        <w:pageBreakBefore w:val="0"/>
        <w:widowControl w:val="0"/>
        <w:kinsoku/>
        <w:wordWrap/>
        <w:overflowPunct/>
        <w:topLinePunct w:val="0"/>
        <w:autoSpaceDE w:val="0"/>
        <w:autoSpaceDN w:val="0"/>
        <w:bidi w:val="0"/>
        <w:adjustRightInd w:val="0"/>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8 推行标准化作业，施工现场保持整洁，保持进出道路畅通。</w:t>
      </w:r>
    </w:p>
    <w:p w14:paraId="4DF230F5">
      <w:pPr>
        <w:keepNext w:val="0"/>
        <w:keepLines w:val="0"/>
        <w:pageBreakBefore w:val="0"/>
        <w:widowControl w:val="0"/>
        <w:kinsoku/>
        <w:wordWrap/>
        <w:overflowPunct/>
        <w:topLinePunct w:val="0"/>
        <w:autoSpaceDE w:val="0"/>
        <w:autoSpaceDN w:val="0"/>
        <w:bidi w:val="0"/>
        <w:adjustRightInd w:val="0"/>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9 安全防护设施完善，建筑垃圾不得乱堆、乱放，做到工完料清，垃圾日产日清。</w:t>
      </w:r>
    </w:p>
    <w:p w14:paraId="4D9DA110">
      <w:pPr>
        <w:keepNext w:val="0"/>
        <w:keepLines w:val="0"/>
        <w:pageBreakBefore w:val="0"/>
        <w:widowControl w:val="0"/>
        <w:tabs>
          <w:tab w:val="left" w:pos="705"/>
          <w:tab w:val="left" w:pos="930"/>
        </w:tabs>
        <w:kinsoku/>
        <w:wordWrap/>
        <w:overflowPunct/>
        <w:topLinePunct w:val="0"/>
        <w:bidi w:val="0"/>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10 工完场清：在施工过程中，要求各作业班组做到工完场清，以保证施工现场没有多余的材料、垃圾。作为项目经理部应派专人对施工现场进行清扫、检查，而对运入现场的材料要求堆放整齐，以使整个施工现场整齐划一。</w:t>
      </w:r>
    </w:p>
    <w:p w14:paraId="6920A969">
      <w:pPr>
        <w:keepNext w:val="0"/>
        <w:keepLines w:val="0"/>
        <w:pageBreakBefore w:val="0"/>
        <w:widowControl w:val="0"/>
        <w:kinsoku/>
        <w:wordWrap/>
        <w:overflowPunct/>
        <w:topLinePunct w:val="0"/>
        <w:autoSpaceDE w:val="0"/>
        <w:autoSpaceDN w:val="0"/>
        <w:bidi w:val="0"/>
        <w:adjustRightInd w:val="0"/>
        <w:snapToGrid/>
        <w:spacing w:line="360" w:lineRule="auto"/>
        <w:ind w:right="-11"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11 建立定期检查、评比制度，把文明施工作为考核作业班组的考核指标之一，与班组收入挂钩。</w:t>
      </w:r>
    </w:p>
    <w:p w14:paraId="5B1B804C">
      <w:pPr>
        <w:pStyle w:val="3"/>
        <w:adjustRightInd w:val="0"/>
        <w:snapToGrid w:val="0"/>
        <w:spacing w:before="0" w:after="0" w:line="360" w:lineRule="auto"/>
        <w:jc w:val="center"/>
        <w:outlineLvl w:val="0"/>
        <w:rPr>
          <w:rFonts w:ascii="宋体" w:hAnsi="宋体" w:cs="宋体"/>
          <w:b/>
          <w:bCs/>
          <w:color w:val="auto"/>
          <w:sz w:val="24"/>
          <w:szCs w:val="24"/>
        </w:rPr>
      </w:pPr>
      <w:bookmarkStart w:id="374" w:name="_Toc6465"/>
      <w:r>
        <w:rPr>
          <w:rFonts w:ascii="宋体" w:hAnsi="宋体" w:cs="宋体"/>
          <w:b/>
          <w:bCs/>
          <w:color w:val="auto"/>
          <w:sz w:val="24"/>
          <w:szCs w:val="24"/>
        </w:rPr>
        <w:t>第八章 施工平面管理计划</w:t>
      </w:r>
      <w:bookmarkEnd w:id="363"/>
      <w:bookmarkEnd w:id="364"/>
      <w:bookmarkEnd w:id="365"/>
      <w:bookmarkEnd w:id="366"/>
      <w:bookmarkEnd w:id="367"/>
      <w:bookmarkEnd w:id="374"/>
    </w:p>
    <w:p w14:paraId="61DA60EA">
      <w:pPr>
        <w:pStyle w:val="4"/>
        <w:numPr>
          <w:ilvl w:val="1"/>
          <w:numId w:val="0"/>
        </w:numPr>
        <w:adjustRightInd w:val="0"/>
        <w:snapToGrid w:val="0"/>
        <w:spacing w:before="0" w:after="0" w:line="360" w:lineRule="auto"/>
        <w:jc w:val="both"/>
        <w:outlineLvl w:val="1"/>
        <w:rPr>
          <w:rFonts w:hint="eastAsia" w:ascii="宋体" w:hAnsi="宋体" w:eastAsia="宋体" w:cs="宋体"/>
          <w:color w:val="auto"/>
          <w:sz w:val="24"/>
          <w:szCs w:val="24"/>
        </w:rPr>
      </w:pPr>
      <w:bookmarkStart w:id="375" w:name="_Toc24485_WPSOffice_Level2"/>
      <w:bookmarkStart w:id="376" w:name="_Toc22905"/>
      <w:bookmarkStart w:id="377" w:name="_Toc13861"/>
      <w:bookmarkStart w:id="378" w:name="_Toc27851"/>
      <w:bookmarkStart w:id="379" w:name="_Toc8165"/>
      <w:bookmarkStart w:id="380" w:name="_Toc23249"/>
      <w:r>
        <w:rPr>
          <w:rFonts w:hint="eastAsia" w:ascii="宋体" w:hAnsi="宋体" w:eastAsia="宋体" w:cs="宋体"/>
          <w:color w:val="auto"/>
          <w:sz w:val="24"/>
          <w:szCs w:val="24"/>
        </w:rPr>
        <w:t>第一节 施工平面布置</w:t>
      </w:r>
      <w:bookmarkEnd w:id="375"/>
      <w:bookmarkEnd w:id="376"/>
      <w:bookmarkEnd w:id="377"/>
      <w:bookmarkEnd w:id="378"/>
      <w:bookmarkEnd w:id="379"/>
      <w:bookmarkEnd w:id="380"/>
    </w:p>
    <w:p w14:paraId="1B3D9661">
      <w:pPr>
        <w:adjustRightInd w:val="0"/>
        <w:snapToGrid w:val="0"/>
        <w:spacing w:line="360" w:lineRule="auto"/>
        <w:rPr>
          <w:rFonts w:hint="eastAsia" w:ascii="宋体" w:hAnsi="宋体" w:cs="宋体"/>
          <w:color w:val="auto"/>
          <w:sz w:val="24"/>
          <w:szCs w:val="24"/>
        </w:rPr>
      </w:pPr>
      <w:r>
        <w:rPr>
          <w:rFonts w:hint="eastAsia" w:ascii="宋体" w:hAnsi="宋体" w:cs="宋体"/>
          <w:color w:val="auto"/>
          <w:sz w:val="24"/>
          <w:szCs w:val="24"/>
        </w:rPr>
        <w:t xml:space="preserve">    施工平面布置图见 </w:t>
      </w:r>
      <w:r>
        <w:rPr>
          <w:rFonts w:hint="eastAsia" w:ascii="宋体" w:hAnsi="宋体" w:cs="宋体"/>
          <w:color w:val="auto"/>
          <w:sz w:val="24"/>
          <w:szCs w:val="24"/>
          <w:u w:val="single"/>
        </w:rPr>
        <w:t>附件</w:t>
      </w:r>
      <w:r>
        <w:rPr>
          <w:rFonts w:hint="eastAsia" w:ascii="宋体" w:hAnsi="宋体" w:cs="宋体"/>
          <w:color w:val="auto"/>
          <w:sz w:val="24"/>
          <w:szCs w:val="24"/>
          <w:u w:val="single"/>
          <w:lang w:val="en-US" w:eastAsia="zh-CN"/>
        </w:rPr>
        <w:t>2</w:t>
      </w:r>
      <w:r>
        <w:rPr>
          <w:rFonts w:hint="eastAsia" w:ascii="宋体" w:hAnsi="宋体" w:cs="宋体"/>
          <w:color w:val="auto"/>
          <w:sz w:val="24"/>
          <w:szCs w:val="24"/>
        </w:rPr>
        <w:t xml:space="preserve">。 </w:t>
      </w:r>
    </w:p>
    <w:p w14:paraId="509AD339">
      <w:pPr>
        <w:pStyle w:val="4"/>
        <w:numPr>
          <w:ilvl w:val="1"/>
          <w:numId w:val="0"/>
        </w:numPr>
        <w:adjustRightInd w:val="0"/>
        <w:snapToGrid w:val="0"/>
        <w:spacing w:before="0" w:after="0" w:line="360" w:lineRule="auto"/>
        <w:jc w:val="both"/>
        <w:outlineLvl w:val="1"/>
        <w:rPr>
          <w:rFonts w:hint="eastAsia" w:ascii="宋体" w:hAnsi="宋体" w:eastAsia="宋体" w:cs="宋体"/>
          <w:color w:val="auto"/>
          <w:sz w:val="24"/>
          <w:szCs w:val="24"/>
        </w:rPr>
      </w:pPr>
      <w:bookmarkStart w:id="381" w:name="_Toc4518"/>
      <w:bookmarkStart w:id="382" w:name="_Toc28903"/>
      <w:bookmarkStart w:id="383" w:name="_Toc23262"/>
      <w:bookmarkStart w:id="384" w:name="_Toc5080_WPSOffice_Level2"/>
      <w:bookmarkStart w:id="385" w:name="_Toc29291"/>
      <w:bookmarkStart w:id="386" w:name="_Toc31957"/>
      <w:r>
        <w:rPr>
          <w:rFonts w:hint="eastAsia" w:ascii="宋体" w:hAnsi="宋体" w:eastAsia="宋体" w:cs="宋体"/>
          <w:color w:val="auto"/>
          <w:sz w:val="24"/>
          <w:szCs w:val="24"/>
        </w:rPr>
        <w:t>第二节 施工现场标准化管理</w:t>
      </w:r>
      <w:bookmarkEnd w:id="381"/>
      <w:bookmarkEnd w:id="382"/>
      <w:bookmarkEnd w:id="383"/>
      <w:bookmarkEnd w:id="384"/>
      <w:bookmarkEnd w:id="385"/>
      <w:bookmarkEnd w:id="386"/>
    </w:p>
    <w:p w14:paraId="2775ACAF">
      <w:pPr>
        <w:adjustRightInd w:val="0"/>
        <w:snapToGrid w:val="0"/>
        <w:spacing w:line="360" w:lineRule="auto"/>
        <w:rPr>
          <w:rFonts w:hint="eastAsia" w:ascii="宋体" w:hAnsi="宋体" w:cs="宋体"/>
          <w:color w:val="auto"/>
          <w:sz w:val="24"/>
          <w:szCs w:val="24"/>
        </w:rPr>
      </w:pPr>
      <w:bookmarkStart w:id="387" w:name="_Toc18147"/>
      <w:bookmarkStart w:id="388" w:name="_Toc393374197"/>
      <w:bookmarkStart w:id="389" w:name="_Toc393984743"/>
      <w:bookmarkStart w:id="390" w:name="_Toc12835"/>
      <w:bookmarkStart w:id="391" w:name="_Toc260964033"/>
      <w:r>
        <w:rPr>
          <w:rFonts w:hint="eastAsia" w:ascii="宋体" w:hAnsi="宋体" w:cs="宋体"/>
          <w:color w:val="auto"/>
          <w:sz w:val="24"/>
          <w:szCs w:val="24"/>
        </w:rPr>
        <w:t>一、内容及职责</w:t>
      </w:r>
      <w:bookmarkEnd w:id="387"/>
      <w:bookmarkEnd w:id="388"/>
      <w:bookmarkEnd w:id="389"/>
      <w:bookmarkEnd w:id="390"/>
      <w:bookmarkEnd w:id="391"/>
    </w:p>
    <w:p w14:paraId="15102D4F">
      <w:pPr>
        <w:adjustRightInd w:val="0"/>
        <w:snapToGrid w:val="0"/>
        <w:spacing w:line="360" w:lineRule="auto"/>
        <w:ind w:right="-12" w:firstLine="480" w:firstLineChars="200"/>
        <w:rPr>
          <w:rFonts w:hint="eastAsia" w:ascii="宋体" w:hAnsi="宋体" w:cs="宋体"/>
          <w:color w:val="auto"/>
          <w:sz w:val="24"/>
          <w:szCs w:val="24"/>
        </w:rPr>
      </w:pPr>
      <w:r>
        <w:rPr>
          <w:rFonts w:hint="eastAsia" w:ascii="宋体" w:hAnsi="宋体" w:cs="宋体"/>
          <w:color w:val="auto"/>
          <w:sz w:val="24"/>
          <w:szCs w:val="24"/>
        </w:rPr>
        <w:t>按主管部门的规定，对施工现场进行标准化管理。</w:t>
      </w:r>
    </w:p>
    <w:p w14:paraId="2D2DD8EC">
      <w:pPr>
        <w:adjustRightInd w:val="0"/>
        <w:snapToGrid w:val="0"/>
        <w:spacing w:line="360" w:lineRule="auto"/>
        <w:ind w:right="-12" w:firstLine="480" w:firstLineChars="200"/>
        <w:rPr>
          <w:rFonts w:hint="eastAsia" w:ascii="宋体" w:hAnsi="宋体" w:cs="宋体"/>
          <w:color w:val="auto"/>
          <w:sz w:val="24"/>
          <w:szCs w:val="24"/>
        </w:rPr>
      </w:pPr>
      <w:r>
        <w:rPr>
          <w:rFonts w:hint="eastAsia" w:ascii="宋体" w:hAnsi="宋体" w:cs="宋体"/>
          <w:color w:val="auto"/>
          <w:sz w:val="24"/>
          <w:szCs w:val="24"/>
        </w:rPr>
        <w:t>施工现场标准化管理按照ISO9001、ISO14001、OHSAS18001标准及本公司管理手册、程序文件和作业指导书等执行。</w:t>
      </w:r>
    </w:p>
    <w:p w14:paraId="6BA04491">
      <w:pPr>
        <w:adjustRightInd w:val="0"/>
        <w:snapToGrid w:val="0"/>
        <w:spacing w:line="360" w:lineRule="auto"/>
        <w:rPr>
          <w:rFonts w:hint="eastAsia" w:ascii="宋体" w:hAnsi="宋体" w:cs="宋体"/>
          <w:color w:val="auto"/>
          <w:sz w:val="24"/>
          <w:szCs w:val="24"/>
        </w:rPr>
      </w:pPr>
      <w:bookmarkStart w:id="392" w:name="_Toc30035"/>
      <w:bookmarkStart w:id="393" w:name="_Toc393374198"/>
      <w:bookmarkStart w:id="394" w:name="_Toc260964034"/>
      <w:bookmarkStart w:id="395" w:name="_Toc393984744"/>
      <w:bookmarkStart w:id="396" w:name="_Toc6313"/>
      <w:r>
        <w:rPr>
          <w:rFonts w:hint="eastAsia" w:ascii="宋体" w:hAnsi="宋体" w:cs="宋体"/>
          <w:color w:val="auto"/>
          <w:sz w:val="24"/>
          <w:szCs w:val="24"/>
        </w:rPr>
        <w:t>二、施工现场</w:t>
      </w:r>
      <w:bookmarkEnd w:id="392"/>
      <w:bookmarkEnd w:id="393"/>
      <w:bookmarkEnd w:id="394"/>
      <w:bookmarkEnd w:id="395"/>
      <w:bookmarkEnd w:id="396"/>
    </w:p>
    <w:p w14:paraId="6BB5D74E">
      <w:pPr>
        <w:adjustRightInd w:val="0"/>
        <w:snapToGrid w:val="0"/>
        <w:spacing w:line="360" w:lineRule="auto"/>
        <w:ind w:right="-12" w:firstLine="480" w:firstLineChars="200"/>
        <w:rPr>
          <w:rFonts w:hint="eastAsia" w:ascii="宋体" w:hAnsi="宋体" w:cs="宋体"/>
          <w:color w:val="auto"/>
          <w:sz w:val="24"/>
          <w:szCs w:val="24"/>
        </w:rPr>
      </w:pPr>
      <w:r>
        <w:rPr>
          <w:rFonts w:hint="eastAsia" w:ascii="宋体" w:hAnsi="宋体" w:cs="宋体"/>
          <w:color w:val="auto"/>
          <w:sz w:val="24"/>
          <w:szCs w:val="24"/>
        </w:rPr>
        <w:t>根据施工组织设计要求进行现场整洁、疏通行走道路，做好器具、电力、焊接设备及能源安排。现场布局规划周密，合理压缩临时设施构筑，以减少费用支出。现场圈围等设置按照公司要求统一设置。按定置管理要求设置材料、成品、半成品、机械的位置，避免不必要的场内运输，减少二次般运，提高劳动生产率。符合劳动力保护、安全生产、消防、卫生及防范等有关规定。以定置管理的方法管理场容，为文明施工打好基础。在施工现场做好系统标志管理。</w:t>
      </w:r>
    </w:p>
    <w:p w14:paraId="0BD885A9">
      <w:pPr>
        <w:adjustRightInd w:val="0"/>
        <w:snapToGrid w:val="0"/>
        <w:spacing w:line="360" w:lineRule="auto"/>
        <w:rPr>
          <w:rFonts w:hint="eastAsia" w:ascii="宋体" w:hAnsi="宋体" w:cs="宋体"/>
          <w:color w:val="auto"/>
          <w:sz w:val="24"/>
          <w:szCs w:val="24"/>
        </w:rPr>
      </w:pPr>
      <w:bookmarkStart w:id="397" w:name="_Toc2618"/>
      <w:bookmarkStart w:id="398" w:name="_Toc393984745"/>
      <w:bookmarkStart w:id="399" w:name="_Toc6643"/>
      <w:bookmarkStart w:id="400" w:name="_Toc393374199"/>
      <w:bookmarkStart w:id="401" w:name="_Toc260964035"/>
      <w:r>
        <w:rPr>
          <w:rFonts w:hint="eastAsia" w:ascii="宋体" w:hAnsi="宋体" w:cs="宋体"/>
          <w:color w:val="auto"/>
          <w:sz w:val="24"/>
          <w:szCs w:val="24"/>
        </w:rPr>
        <w:t>三、施工现场的场容管理</w:t>
      </w:r>
      <w:bookmarkEnd w:id="397"/>
      <w:bookmarkEnd w:id="398"/>
      <w:bookmarkEnd w:id="399"/>
      <w:bookmarkEnd w:id="400"/>
      <w:bookmarkEnd w:id="401"/>
    </w:p>
    <w:p w14:paraId="36F5E4F3">
      <w:pPr>
        <w:keepNext w:val="0"/>
        <w:keepLines w:val="0"/>
        <w:pageBreakBefore w:val="0"/>
        <w:widowControl w:val="0"/>
        <w:kinsoku/>
        <w:wordWrap/>
        <w:overflowPunct/>
        <w:topLinePunct w:val="0"/>
        <w:autoSpaceDE/>
        <w:autoSpaceDN/>
        <w:bidi w:val="0"/>
        <w:adjustRightInd w:val="0"/>
        <w:snapToGrid w:val="0"/>
        <w:spacing w:line="360" w:lineRule="auto"/>
        <w:ind w:right="-12"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1 场容管理总要求</w:t>
      </w:r>
    </w:p>
    <w:p w14:paraId="5EC3A956">
      <w:pPr>
        <w:keepNext w:val="0"/>
        <w:keepLines w:val="0"/>
        <w:pageBreakBefore w:val="0"/>
        <w:widowControl w:val="0"/>
        <w:kinsoku/>
        <w:wordWrap/>
        <w:overflowPunct/>
        <w:topLinePunct w:val="0"/>
        <w:autoSpaceDE/>
        <w:autoSpaceDN/>
        <w:bidi w:val="0"/>
        <w:adjustRightInd w:val="0"/>
        <w:snapToGrid w:val="0"/>
        <w:spacing w:line="360" w:lineRule="auto"/>
        <w:ind w:right="-12"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1.1 施工现场的设施、设备、构件、机械、材料等必须按施工总平面图规定位置设置、堆放，符合定置管理要求。为符合实际，对施工总平面图进行动态控制，随项目施工结构、装饰等不同阶段及时进行核对和修订调整，使之图实相符。</w:t>
      </w:r>
    </w:p>
    <w:p w14:paraId="2C5A7BDB">
      <w:pPr>
        <w:keepNext w:val="0"/>
        <w:keepLines w:val="0"/>
        <w:pageBreakBefore w:val="0"/>
        <w:widowControl w:val="0"/>
        <w:kinsoku/>
        <w:wordWrap/>
        <w:overflowPunct/>
        <w:topLinePunct w:val="0"/>
        <w:autoSpaceDE/>
        <w:autoSpaceDN/>
        <w:bidi w:val="0"/>
        <w:adjustRightInd w:val="0"/>
        <w:snapToGrid w:val="0"/>
        <w:spacing w:line="360" w:lineRule="auto"/>
        <w:ind w:right="-12"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1.2 努力实现“三优二好一无”。</w:t>
      </w:r>
    </w:p>
    <w:p w14:paraId="71E5DE48">
      <w:pPr>
        <w:keepNext w:val="0"/>
        <w:keepLines w:val="0"/>
        <w:pageBreakBefore w:val="0"/>
        <w:widowControl w:val="0"/>
        <w:kinsoku/>
        <w:wordWrap/>
        <w:overflowPunct/>
        <w:topLinePunct w:val="0"/>
        <w:autoSpaceDE/>
        <w:autoSpaceDN/>
        <w:bidi w:val="0"/>
        <w:adjustRightInd w:val="0"/>
        <w:snapToGrid w:val="0"/>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1.3 样板先行、规范操作、监控返修、工序验收的工程质量优。</w:t>
      </w:r>
    </w:p>
    <w:p w14:paraId="5AD32633">
      <w:pPr>
        <w:keepNext w:val="0"/>
        <w:keepLines w:val="0"/>
        <w:pageBreakBefore w:val="0"/>
        <w:widowControl w:val="0"/>
        <w:kinsoku/>
        <w:wordWrap/>
        <w:overflowPunct/>
        <w:topLinePunct w:val="0"/>
        <w:autoSpaceDE/>
        <w:autoSpaceDN/>
        <w:bidi w:val="0"/>
        <w:adjustRightInd w:val="0"/>
        <w:snapToGrid w:val="0"/>
        <w:spacing w:line="360" w:lineRule="auto"/>
        <w:ind w:right="-12"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1.4 严格验收、定置堆放、限额领料、物尽其用的物料管理优。</w:t>
      </w:r>
    </w:p>
    <w:p w14:paraId="7FE64CBB">
      <w:pPr>
        <w:keepNext w:val="0"/>
        <w:keepLines w:val="0"/>
        <w:pageBreakBefore w:val="0"/>
        <w:widowControl w:val="0"/>
        <w:kinsoku/>
        <w:wordWrap/>
        <w:overflowPunct/>
        <w:topLinePunct w:val="0"/>
        <w:autoSpaceDE/>
        <w:autoSpaceDN/>
        <w:bidi w:val="0"/>
        <w:adjustRightInd w:val="0"/>
        <w:snapToGrid w:val="0"/>
        <w:spacing w:line="360" w:lineRule="auto"/>
        <w:ind w:right="-12"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1.5 合理布置、路沟通畅、生活卫生、整洁高效的场容场貌优。</w:t>
      </w:r>
    </w:p>
    <w:p w14:paraId="3851791E">
      <w:pPr>
        <w:keepNext w:val="0"/>
        <w:keepLines w:val="0"/>
        <w:pageBreakBefore w:val="0"/>
        <w:widowControl w:val="0"/>
        <w:kinsoku/>
        <w:wordWrap/>
        <w:overflowPunct/>
        <w:topLinePunct w:val="0"/>
        <w:autoSpaceDE/>
        <w:autoSpaceDN/>
        <w:bidi w:val="0"/>
        <w:adjustRightInd w:val="0"/>
        <w:snapToGrid w:val="0"/>
        <w:spacing w:line="360" w:lineRule="auto"/>
        <w:ind w:right="-11"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1.6 合理配置、按章使用、及时保养、进出有序的设备管理好。</w:t>
      </w:r>
    </w:p>
    <w:p w14:paraId="506DFA63">
      <w:pPr>
        <w:keepNext w:val="0"/>
        <w:keepLines w:val="0"/>
        <w:pageBreakBefore w:val="0"/>
        <w:widowControl w:val="0"/>
        <w:kinsoku/>
        <w:wordWrap/>
        <w:overflowPunct/>
        <w:topLinePunct w:val="0"/>
        <w:autoSpaceDE/>
        <w:autoSpaceDN/>
        <w:bidi w:val="0"/>
        <w:adjustRightInd w:val="0"/>
        <w:snapToGrid w:val="0"/>
        <w:spacing w:line="360" w:lineRule="auto"/>
        <w:ind w:right="-12"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1.7 核算到位、台帐清晰、降本有方、信守合同的项目效益好。</w:t>
      </w:r>
    </w:p>
    <w:p w14:paraId="5F053ECB">
      <w:pPr>
        <w:keepNext w:val="0"/>
        <w:keepLines w:val="0"/>
        <w:pageBreakBefore w:val="0"/>
        <w:widowControl w:val="0"/>
        <w:kinsoku/>
        <w:wordWrap/>
        <w:overflowPunct/>
        <w:topLinePunct w:val="0"/>
        <w:autoSpaceDE/>
        <w:autoSpaceDN/>
        <w:bidi w:val="0"/>
        <w:adjustRightInd w:val="0"/>
        <w:snapToGrid w:val="0"/>
        <w:spacing w:line="360" w:lineRule="auto"/>
        <w:ind w:right="-12" w:firstLine="480" w:firstLineChars="200"/>
        <w:jc w:val="left"/>
        <w:textAlignment w:val="auto"/>
        <w:rPr>
          <w:rFonts w:hint="eastAsia" w:ascii="宋体" w:hAnsi="宋体" w:cs="宋体"/>
          <w:color w:val="auto"/>
          <w:sz w:val="24"/>
          <w:szCs w:val="24"/>
        </w:rPr>
      </w:pPr>
      <w:r>
        <w:rPr>
          <w:rFonts w:hint="eastAsia" w:ascii="宋体" w:hAnsi="宋体" w:cs="宋体"/>
          <w:color w:val="auto"/>
          <w:sz w:val="24"/>
          <w:szCs w:val="24"/>
        </w:rPr>
        <w:t>1.8 进场教育、标志明确、防范周密。定期巡视，无重大和社会管理事故。</w:t>
      </w:r>
    </w:p>
    <w:p w14:paraId="1F7C9237">
      <w:pPr>
        <w:keepNext w:val="0"/>
        <w:keepLines w:val="0"/>
        <w:pageBreakBefore w:val="0"/>
        <w:widowControl w:val="0"/>
        <w:kinsoku/>
        <w:wordWrap/>
        <w:overflowPunct/>
        <w:topLinePunct w:val="0"/>
        <w:autoSpaceDE/>
        <w:autoSpaceDN/>
        <w:bidi w:val="0"/>
        <w:adjustRightInd w:val="0"/>
        <w:snapToGrid w:val="0"/>
        <w:spacing w:line="360" w:lineRule="auto"/>
        <w:ind w:right="-12" w:firstLine="480" w:firstLineChars="200"/>
        <w:textAlignment w:val="auto"/>
        <w:rPr>
          <w:rFonts w:hint="eastAsia" w:ascii="宋体" w:hAnsi="宋体" w:cs="宋体"/>
          <w:color w:val="auto"/>
          <w:sz w:val="24"/>
          <w:szCs w:val="24"/>
        </w:rPr>
      </w:pPr>
      <w:r>
        <w:rPr>
          <w:rFonts w:hint="eastAsia" w:ascii="宋体" w:hAnsi="宋体" w:cs="宋体"/>
          <w:color w:val="auto"/>
          <w:sz w:val="24"/>
          <w:szCs w:val="24"/>
        </w:rPr>
        <w:t>2 做好现场的材料储存、堆放、中转管理；按平面图布置设置各种机械设备；加强对现场、仓库的保安、防火管理。</w:t>
      </w:r>
    </w:p>
    <w:p w14:paraId="66233937">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default"/>
          <w:lang w:val="en-US" w:eastAsia="zh-CN"/>
        </w:rPr>
      </w:pPr>
      <w:r>
        <w:rPr>
          <w:rFonts w:hint="eastAsia" w:ascii="宋体" w:hAnsi="宋体" w:cs="宋体"/>
          <w:color w:val="auto"/>
          <w:sz w:val="24"/>
          <w:szCs w:val="24"/>
        </w:rPr>
        <w:t>3 施工现场开展工完料清管理。由现场负责人落实此项工作的推行、检查、考核。</w:t>
      </w:r>
    </w:p>
    <w:p w14:paraId="22C23C50">
      <w:pPr>
        <w:adjustRightInd w:val="0"/>
        <w:snapToGrid w:val="0"/>
        <w:spacing w:line="360" w:lineRule="auto"/>
        <w:jc w:val="center"/>
        <w:outlineLvl w:val="0"/>
        <w:rPr>
          <w:rFonts w:hint="eastAsia" w:ascii="宋体" w:hAnsi="宋体" w:cs="宋体"/>
          <w:b/>
          <w:bCs/>
          <w:color w:val="auto"/>
          <w:kern w:val="44"/>
          <w:sz w:val="24"/>
          <w:szCs w:val="24"/>
        </w:rPr>
      </w:pPr>
      <w:r>
        <w:rPr>
          <w:rFonts w:hint="eastAsia" w:ascii="宋体" w:hAnsi="宋体" w:cs="宋体"/>
          <w:color w:val="auto"/>
          <w:sz w:val="24"/>
          <w:szCs w:val="24"/>
        </w:rPr>
        <w:br w:type="page"/>
      </w:r>
      <w:bookmarkStart w:id="402" w:name="_Toc13744_WPSOffice_Level1"/>
      <w:bookmarkStart w:id="403" w:name="_Toc21116"/>
      <w:bookmarkStart w:id="404" w:name="_Toc14068"/>
      <w:bookmarkStart w:id="405" w:name="_Toc17633"/>
      <w:r>
        <w:rPr>
          <w:rFonts w:hint="eastAsia" w:ascii="宋体" w:hAnsi="宋体" w:cs="宋体"/>
          <w:b/>
          <w:bCs/>
          <w:color w:val="auto"/>
          <w:kern w:val="44"/>
          <w:sz w:val="24"/>
          <w:szCs w:val="24"/>
        </w:rPr>
        <w:t>第九章 资源管理计划</w:t>
      </w:r>
      <w:bookmarkEnd w:id="402"/>
      <w:bookmarkEnd w:id="403"/>
      <w:bookmarkEnd w:id="404"/>
      <w:bookmarkEnd w:id="405"/>
    </w:p>
    <w:p w14:paraId="36EA8778">
      <w:pPr>
        <w:pStyle w:val="4"/>
        <w:numPr>
          <w:ilvl w:val="1"/>
          <w:numId w:val="0"/>
        </w:numPr>
        <w:spacing w:before="0" w:after="0" w:line="360" w:lineRule="auto"/>
        <w:jc w:val="both"/>
        <w:outlineLvl w:val="1"/>
        <w:rPr>
          <w:rFonts w:hint="eastAsia" w:ascii="宋体" w:hAnsi="宋体" w:eastAsia="宋体" w:cs="宋体"/>
          <w:color w:val="auto"/>
          <w:sz w:val="24"/>
          <w:szCs w:val="24"/>
        </w:rPr>
      </w:pPr>
      <w:bookmarkStart w:id="406" w:name="_Toc29331"/>
      <w:bookmarkStart w:id="407" w:name="_Toc8602"/>
      <w:bookmarkStart w:id="408" w:name="_Toc13960_WPSOffice_Level2"/>
      <w:bookmarkStart w:id="409" w:name="_Toc31719"/>
      <w:r>
        <w:rPr>
          <w:rFonts w:hint="eastAsia" w:ascii="宋体" w:hAnsi="宋体" w:eastAsia="宋体" w:cs="宋体"/>
          <w:bCs w:val="0"/>
          <w:color w:val="auto"/>
          <w:sz w:val="24"/>
          <w:szCs w:val="24"/>
        </w:rPr>
        <w:t>第一节 施工机具计划</w:t>
      </w:r>
      <w:bookmarkEnd w:id="406"/>
      <w:bookmarkEnd w:id="407"/>
      <w:bookmarkEnd w:id="408"/>
      <w:bookmarkEnd w:id="409"/>
    </w:p>
    <w:p w14:paraId="1C031A97">
      <w:pPr>
        <w:spacing w:line="360" w:lineRule="auto"/>
        <w:ind w:right="-11"/>
        <w:rPr>
          <w:rFonts w:hint="eastAsia" w:ascii="宋体" w:hAnsi="宋体" w:cs="宋体"/>
          <w:bCs/>
          <w:color w:val="auto"/>
          <w:sz w:val="24"/>
          <w:szCs w:val="24"/>
        </w:rPr>
      </w:pPr>
      <w:r>
        <w:rPr>
          <w:rFonts w:hint="eastAsia" w:ascii="宋体" w:hAnsi="宋体" w:cs="宋体"/>
          <w:bCs/>
          <w:color w:val="auto"/>
          <w:sz w:val="24"/>
          <w:szCs w:val="24"/>
        </w:rPr>
        <w:t>一、施工机械、设备的使用、维护、保养制度</w:t>
      </w:r>
    </w:p>
    <w:p w14:paraId="045D06FA">
      <w:pPr>
        <w:spacing w:line="360" w:lineRule="auto"/>
        <w:ind w:right="-12"/>
        <w:textAlignment w:val="baseline"/>
        <w:rPr>
          <w:rFonts w:hint="eastAsia" w:ascii="宋体" w:hAnsi="宋体" w:cs="宋体"/>
          <w:color w:val="auto"/>
          <w:sz w:val="24"/>
          <w:szCs w:val="24"/>
        </w:rPr>
      </w:pPr>
      <w:r>
        <w:rPr>
          <w:rFonts w:hint="eastAsia" w:ascii="宋体" w:hAnsi="宋体" w:cs="宋体"/>
          <w:color w:val="auto"/>
          <w:sz w:val="24"/>
          <w:szCs w:val="24"/>
        </w:rPr>
        <w:t>1 现场项目部设专职机械员，定期对机械运行情况及安全状况进行检查。</w:t>
      </w:r>
    </w:p>
    <w:p w14:paraId="64468016">
      <w:pPr>
        <w:spacing w:line="360" w:lineRule="auto"/>
        <w:ind w:right="-12"/>
        <w:textAlignment w:val="baseline"/>
        <w:rPr>
          <w:rFonts w:hint="eastAsia" w:ascii="宋体" w:hAnsi="宋体" w:cs="宋体"/>
          <w:color w:val="auto"/>
          <w:sz w:val="24"/>
          <w:szCs w:val="24"/>
        </w:rPr>
      </w:pPr>
      <w:r>
        <w:rPr>
          <w:rFonts w:hint="eastAsia" w:ascii="宋体" w:hAnsi="宋体" w:cs="宋体"/>
          <w:color w:val="auto"/>
          <w:sz w:val="24"/>
          <w:szCs w:val="24"/>
        </w:rPr>
        <w:t>2 制定并执行专门的现场用机械设备及工器具保养维护办法。</w:t>
      </w:r>
    </w:p>
    <w:p w14:paraId="20E7E5BB">
      <w:pPr>
        <w:spacing w:line="360" w:lineRule="auto"/>
        <w:ind w:right="-12"/>
        <w:textAlignment w:val="baseline"/>
        <w:rPr>
          <w:rFonts w:hint="eastAsia" w:ascii="宋体" w:hAnsi="宋体" w:cs="宋体"/>
          <w:color w:val="auto"/>
          <w:sz w:val="24"/>
          <w:szCs w:val="24"/>
        </w:rPr>
      </w:pPr>
      <w:r>
        <w:rPr>
          <w:rFonts w:hint="eastAsia" w:ascii="宋体" w:hAnsi="宋体" w:cs="宋体"/>
          <w:color w:val="auto"/>
          <w:sz w:val="24"/>
          <w:szCs w:val="24"/>
        </w:rPr>
        <w:t>3 每台施工机械应由每个机械工负责，建立起岗位责任制，做到奖惩分明，责任到人。</w:t>
      </w:r>
    </w:p>
    <w:p w14:paraId="00B98FCA">
      <w:pPr>
        <w:numPr>
          <w:ilvl w:val="0"/>
          <w:numId w:val="9"/>
        </w:numPr>
        <w:spacing w:line="360" w:lineRule="auto"/>
        <w:ind w:right="-11"/>
        <w:rPr>
          <w:rFonts w:hint="eastAsia" w:ascii="宋体" w:hAnsi="宋体" w:cs="宋体"/>
          <w:bCs/>
          <w:color w:val="auto"/>
          <w:sz w:val="24"/>
          <w:szCs w:val="24"/>
          <w:highlight w:val="none"/>
        </w:rPr>
      </w:pPr>
      <w:r>
        <w:rPr>
          <w:rFonts w:hint="eastAsia" w:ascii="宋体" w:hAnsi="宋体" w:cs="宋体"/>
          <w:bCs/>
          <w:color w:val="auto"/>
          <w:sz w:val="24"/>
          <w:szCs w:val="24"/>
          <w:highlight w:val="none"/>
        </w:rPr>
        <w:t>主要机具、消耗材料、机械设备计划</w:t>
      </w:r>
    </w:p>
    <w:p w14:paraId="647BB1C8">
      <w:pPr>
        <w:spacing w:line="360" w:lineRule="auto"/>
        <w:ind w:right="-11"/>
        <w:jc w:val="center"/>
        <w:rPr>
          <w:rFonts w:hint="eastAsia" w:ascii="宋体" w:hAnsi="宋体" w:cs="宋体"/>
          <w:b/>
          <w:bCs/>
          <w:color w:val="auto"/>
          <w:szCs w:val="21"/>
          <w:highlight w:val="none"/>
        </w:rPr>
      </w:pPr>
      <w:bookmarkStart w:id="410" w:name="_Toc15004_WPSOffice_Level2"/>
      <w:bookmarkStart w:id="411" w:name="_Toc1551_WPSOffice_Level1"/>
      <w:r>
        <w:rPr>
          <w:rFonts w:hint="eastAsia" w:ascii="宋体" w:hAnsi="宋体" w:cs="宋体"/>
          <w:b/>
          <w:bCs/>
          <w:color w:val="auto"/>
          <w:szCs w:val="21"/>
          <w:highlight w:val="none"/>
        </w:rPr>
        <w:t>表9-1 机具</w:t>
      </w:r>
      <w:r>
        <w:rPr>
          <w:rFonts w:hint="eastAsia" w:ascii="宋体" w:hAnsi="宋体" w:cs="宋体"/>
          <w:b/>
          <w:bCs/>
          <w:color w:val="auto"/>
          <w:szCs w:val="21"/>
          <w:highlight w:val="none"/>
          <w:lang w:val="en-US" w:eastAsia="zh-CN"/>
        </w:rPr>
        <w:t>资材、机械</w:t>
      </w:r>
      <w:r>
        <w:rPr>
          <w:rFonts w:hint="eastAsia" w:ascii="宋体" w:hAnsi="宋体" w:cs="宋体"/>
          <w:b/>
          <w:bCs/>
          <w:color w:val="auto"/>
          <w:szCs w:val="21"/>
          <w:highlight w:val="none"/>
        </w:rPr>
        <w:t>使用表</w:t>
      </w:r>
      <w:bookmarkEnd w:id="410"/>
      <w:bookmarkEnd w:id="411"/>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897"/>
        <w:gridCol w:w="1911"/>
        <w:gridCol w:w="2454"/>
        <w:gridCol w:w="800"/>
        <w:gridCol w:w="871"/>
        <w:gridCol w:w="1561"/>
      </w:tblGrid>
      <w:tr w14:paraId="6FC69F6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tcBorders>
              <w:top w:val="single" w:color="auto" w:sz="8" w:space="0"/>
            </w:tcBorders>
            <w:noWrap w:val="0"/>
            <w:vAlign w:val="center"/>
          </w:tcPr>
          <w:p w14:paraId="40B23014">
            <w:pPr>
              <w:pStyle w:val="9"/>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序号</w:t>
            </w:r>
          </w:p>
        </w:tc>
        <w:tc>
          <w:tcPr>
            <w:tcW w:w="1911" w:type="dxa"/>
            <w:tcBorders>
              <w:top w:val="single" w:color="auto" w:sz="8" w:space="0"/>
            </w:tcBorders>
            <w:noWrap w:val="0"/>
            <w:vAlign w:val="center"/>
          </w:tcPr>
          <w:p w14:paraId="0C01B280">
            <w:pPr>
              <w:pStyle w:val="9"/>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名称</w:t>
            </w:r>
          </w:p>
        </w:tc>
        <w:tc>
          <w:tcPr>
            <w:tcW w:w="2454" w:type="dxa"/>
            <w:tcBorders>
              <w:top w:val="single" w:color="auto" w:sz="8" w:space="0"/>
            </w:tcBorders>
            <w:noWrap w:val="0"/>
            <w:vAlign w:val="center"/>
          </w:tcPr>
          <w:p w14:paraId="2D2DE28A">
            <w:pPr>
              <w:pStyle w:val="9"/>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规格型号</w:t>
            </w:r>
          </w:p>
        </w:tc>
        <w:tc>
          <w:tcPr>
            <w:tcW w:w="800" w:type="dxa"/>
            <w:tcBorders>
              <w:top w:val="single" w:color="auto" w:sz="8" w:space="0"/>
            </w:tcBorders>
            <w:noWrap w:val="0"/>
            <w:vAlign w:val="center"/>
          </w:tcPr>
          <w:p w14:paraId="033A73B3">
            <w:pPr>
              <w:pStyle w:val="9"/>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单位</w:t>
            </w:r>
          </w:p>
        </w:tc>
        <w:tc>
          <w:tcPr>
            <w:tcW w:w="871" w:type="dxa"/>
            <w:tcBorders>
              <w:top w:val="single" w:color="auto" w:sz="8" w:space="0"/>
            </w:tcBorders>
            <w:noWrap w:val="0"/>
            <w:vAlign w:val="center"/>
          </w:tcPr>
          <w:p w14:paraId="00205D1C">
            <w:pPr>
              <w:pStyle w:val="9"/>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数量</w:t>
            </w:r>
          </w:p>
        </w:tc>
        <w:tc>
          <w:tcPr>
            <w:tcW w:w="1561" w:type="dxa"/>
            <w:tcBorders>
              <w:top w:val="single" w:color="auto" w:sz="8" w:space="0"/>
            </w:tcBorders>
            <w:noWrap w:val="0"/>
            <w:vAlign w:val="center"/>
          </w:tcPr>
          <w:p w14:paraId="58E7098B">
            <w:pPr>
              <w:pStyle w:val="9"/>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备注</w:t>
            </w:r>
          </w:p>
        </w:tc>
      </w:tr>
      <w:tr w14:paraId="66D2CE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738EB28B">
            <w:pPr>
              <w:pStyle w:val="41"/>
              <w:spacing w:after="0" w:afterLines="0" w:line="360" w:lineRule="auto"/>
              <w:jc w:val="center"/>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lang w:val="en-US" w:eastAsia="zh-CN"/>
              </w:rPr>
              <w:t>1</w:t>
            </w:r>
          </w:p>
        </w:tc>
        <w:tc>
          <w:tcPr>
            <w:tcW w:w="1911" w:type="dxa"/>
            <w:noWrap w:val="0"/>
            <w:vAlign w:val="center"/>
          </w:tcPr>
          <w:p w14:paraId="7771DC6D">
            <w:pPr>
              <w:jc w:val="center"/>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rPr>
              <w:t>汽车吊</w:t>
            </w:r>
          </w:p>
        </w:tc>
        <w:tc>
          <w:tcPr>
            <w:tcW w:w="2454" w:type="dxa"/>
            <w:noWrap w:val="0"/>
            <w:vAlign w:val="center"/>
          </w:tcPr>
          <w:p w14:paraId="6212F33A">
            <w:pPr>
              <w:jc w:val="center"/>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lang w:val="en-US" w:eastAsia="zh-CN"/>
              </w:rPr>
              <w:t>50</w:t>
            </w:r>
            <w:r>
              <w:rPr>
                <w:rFonts w:hint="eastAsia" w:ascii="宋体" w:hAnsi="宋体" w:eastAsia="宋体" w:cs="宋体"/>
                <w:bCs/>
                <w:color w:val="auto"/>
                <w:sz w:val="24"/>
                <w:szCs w:val="24"/>
                <w:highlight w:val="none"/>
              </w:rPr>
              <w:t>t</w:t>
            </w:r>
          </w:p>
        </w:tc>
        <w:tc>
          <w:tcPr>
            <w:tcW w:w="800" w:type="dxa"/>
            <w:noWrap w:val="0"/>
            <w:vAlign w:val="center"/>
          </w:tcPr>
          <w:p w14:paraId="79C63DA9">
            <w:pPr>
              <w:jc w:val="center"/>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rPr>
              <w:t>台班</w:t>
            </w:r>
          </w:p>
        </w:tc>
        <w:tc>
          <w:tcPr>
            <w:tcW w:w="871" w:type="dxa"/>
            <w:noWrap w:val="0"/>
            <w:vAlign w:val="center"/>
          </w:tcPr>
          <w:p w14:paraId="33C0EA4A">
            <w:pPr>
              <w:jc w:val="center"/>
              <w:rPr>
                <w:rFonts w:hint="default"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val="en-US" w:eastAsia="zh-CN"/>
              </w:rPr>
              <w:t>18</w:t>
            </w:r>
          </w:p>
        </w:tc>
        <w:tc>
          <w:tcPr>
            <w:tcW w:w="1561" w:type="dxa"/>
            <w:noWrap w:val="0"/>
            <w:vAlign w:val="center"/>
          </w:tcPr>
          <w:p w14:paraId="049F9A77">
            <w:pPr>
              <w:jc w:val="center"/>
              <w:rPr>
                <w:rFonts w:hint="eastAsia" w:ascii="宋体" w:hAnsi="宋体" w:eastAsia="宋体" w:cs="宋体"/>
                <w:bCs/>
                <w:color w:val="auto"/>
                <w:sz w:val="24"/>
                <w:szCs w:val="24"/>
                <w:highlight w:val="none"/>
              </w:rPr>
            </w:pPr>
          </w:p>
        </w:tc>
      </w:tr>
      <w:tr w14:paraId="1AE3100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115038DA">
            <w:pPr>
              <w:pStyle w:val="41"/>
              <w:spacing w:after="0" w:afterLines="0" w:line="360" w:lineRule="auto"/>
              <w:jc w:val="center"/>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rPr>
              <w:t>2</w:t>
            </w:r>
          </w:p>
        </w:tc>
        <w:tc>
          <w:tcPr>
            <w:tcW w:w="1911" w:type="dxa"/>
            <w:noWrap w:val="0"/>
            <w:vAlign w:val="center"/>
          </w:tcPr>
          <w:p w14:paraId="62B83CAB">
            <w:pPr>
              <w:jc w:val="center"/>
              <w:rPr>
                <w:rFonts w:hint="eastAsia" w:ascii="宋体" w:hAnsi="宋体" w:eastAsia="宋体" w:cs="宋体"/>
                <w:bCs/>
                <w:color w:val="auto"/>
                <w:sz w:val="24"/>
                <w:szCs w:val="24"/>
                <w:highlight w:val="none"/>
                <w:lang w:eastAsia="zh-CN"/>
              </w:rPr>
            </w:pPr>
            <w:r>
              <w:rPr>
                <w:rFonts w:hint="eastAsia" w:ascii="宋体" w:hAnsi="宋体" w:eastAsia="宋体" w:cs="宋体"/>
                <w:bCs/>
                <w:color w:val="auto"/>
                <w:sz w:val="24"/>
                <w:szCs w:val="24"/>
                <w:highlight w:val="none"/>
                <w:lang w:eastAsia="zh-CN"/>
              </w:rPr>
              <w:t>随机</w:t>
            </w:r>
            <w:r>
              <w:rPr>
                <w:rFonts w:hint="eastAsia" w:ascii="宋体" w:hAnsi="宋体" w:eastAsia="宋体" w:cs="宋体"/>
                <w:bCs/>
                <w:color w:val="auto"/>
                <w:sz w:val="24"/>
                <w:szCs w:val="24"/>
                <w:highlight w:val="none"/>
              </w:rPr>
              <w:t>吊</w:t>
            </w:r>
          </w:p>
        </w:tc>
        <w:tc>
          <w:tcPr>
            <w:tcW w:w="2454" w:type="dxa"/>
            <w:noWrap w:val="0"/>
            <w:vAlign w:val="center"/>
          </w:tcPr>
          <w:p w14:paraId="47A3EFF2">
            <w:pPr>
              <w:jc w:val="center"/>
              <w:rPr>
                <w:rFonts w:hint="eastAsia"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val="en-US" w:eastAsia="zh-CN"/>
              </w:rPr>
              <w:t>5t</w:t>
            </w:r>
          </w:p>
        </w:tc>
        <w:tc>
          <w:tcPr>
            <w:tcW w:w="800" w:type="dxa"/>
            <w:noWrap w:val="0"/>
            <w:vAlign w:val="center"/>
          </w:tcPr>
          <w:p w14:paraId="0C9A66F0">
            <w:pPr>
              <w:jc w:val="center"/>
              <w:rPr>
                <w:rFonts w:hint="eastAsia" w:ascii="宋体" w:hAnsi="宋体" w:eastAsia="宋体" w:cs="宋体"/>
                <w:bCs/>
                <w:color w:val="auto"/>
                <w:sz w:val="24"/>
                <w:szCs w:val="24"/>
                <w:highlight w:val="none"/>
                <w:lang w:eastAsia="zh-CN"/>
              </w:rPr>
            </w:pPr>
            <w:r>
              <w:rPr>
                <w:rFonts w:hint="eastAsia" w:ascii="宋体" w:hAnsi="宋体" w:eastAsia="宋体" w:cs="宋体"/>
                <w:bCs/>
                <w:color w:val="auto"/>
                <w:sz w:val="24"/>
                <w:szCs w:val="24"/>
                <w:highlight w:val="none"/>
              </w:rPr>
              <w:t>台班</w:t>
            </w:r>
          </w:p>
        </w:tc>
        <w:tc>
          <w:tcPr>
            <w:tcW w:w="871" w:type="dxa"/>
            <w:noWrap w:val="0"/>
            <w:vAlign w:val="center"/>
          </w:tcPr>
          <w:p w14:paraId="582F3DC0">
            <w:pPr>
              <w:jc w:val="center"/>
              <w:rPr>
                <w:rFonts w:hint="default"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val="en-US" w:eastAsia="zh-CN"/>
              </w:rPr>
              <w:t>15</w:t>
            </w:r>
          </w:p>
        </w:tc>
        <w:tc>
          <w:tcPr>
            <w:tcW w:w="1561" w:type="dxa"/>
            <w:noWrap w:val="0"/>
            <w:vAlign w:val="center"/>
          </w:tcPr>
          <w:p w14:paraId="608E01B2">
            <w:pPr>
              <w:jc w:val="center"/>
              <w:rPr>
                <w:rFonts w:hint="eastAsia" w:ascii="宋体" w:hAnsi="宋体" w:eastAsia="宋体" w:cs="宋体"/>
                <w:bCs/>
                <w:color w:val="auto"/>
                <w:sz w:val="24"/>
                <w:szCs w:val="24"/>
                <w:highlight w:val="none"/>
              </w:rPr>
            </w:pPr>
          </w:p>
        </w:tc>
      </w:tr>
      <w:tr w14:paraId="518E235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4D7B83C7">
            <w:pPr>
              <w:pStyle w:val="41"/>
              <w:spacing w:after="0" w:afterLines="0" w:line="360" w:lineRule="auto"/>
              <w:jc w:val="center"/>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lang w:val="en-US" w:eastAsia="zh-CN"/>
              </w:rPr>
              <w:t>3</w:t>
            </w:r>
          </w:p>
        </w:tc>
        <w:tc>
          <w:tcPr>
            <w:tcW w:w="1911" w:type="dxa"/>
            <w:noWrap w:val="0"/>
            <w:vAlign w:val="center"/>
          </w:tcPr>
          <w:p w14:paraId="117BC50F">
            <w:pPr>
              <w:jc w:val="center"/>
              <w:rPr>
                <w:rFonts w:hint="eastAsia" w:ascii="宋体" w:hAnsi="宋体" w:eastAsia="宋体" w:cs="宋体"/>
                <w:bCs/>
                <w:color w:val="auto"/>
                <w:sz w:val="24"/>
                <w:szCs w:val="24"/>
                <w:highlight w:val="none"/>
                <w:lang w:eastAsia="zh-CN"/>
              </w:rPr>
            </w:pPr>
            <w:r>
              <w:rPr>
                <w:rFonts w:hint="eastAsia" w:ascii="宋体" w:hAnsi="宋体" w:eastAsia="宋体" w:cs="宋体"/>
                <w:bCs/>
                <w:color w:val="auto"/>
                <w:sz w:val="24"/>
                <w:szCs w:val="24"/>
                <w:highlight w:val="none"/>
                <w:lang w:eastAsia="zh-CN"/>
              </w:rPr>
              <w:t>五十铃</w:t>
            </w:r>
          </w:p>
        </w:tc>
        <w:tc>
          <w:tcPr>
            <w:tcW w:w="2454" w:type="dxa"/>
            <w:noWrap w:val="0"/>
            <w:vAlign w:val="center"/>
          </w:tcPr>
          <w:p w14:paraId="201F4B6A">
            <w:pPr>
              <w:jc w:val="center"/>
              <w:rPr>
                <w:rFonts w:hint="eastAsia" w:ascii="宋体" w:hAnsi="宋体" w:eastAsia="宋体" w:cs="宋体"/>
                <w:bCs/>
                <w:color w:val="auto"/>
                <w:sz w:val="24"/>
                <w:szCs w:val="24"/>
                <w:highlight w:val="none"/>
              </w:rPr>
            </w:pPr>
          </w:p>
        </w:tc>
        <w:tc>
          <w:tcPr>
            <w:tcW w:w="800" w:type="dxa"/>
            <w:noWrap w:val="0"/>
            <w:vAlign w:val="center"/>
          </w:tcPr>
          <w:p w14:paraId="4E35F27C">
            <w:pPr>
              <w:jc w:val="center"/>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rPr>
              <w:t>台班</w:t>
            </w:r>
          </w:p>
        </w:tc>
        <w:tc>
          <w:tcPr>
            <w:tcW w:w="871" w:type="dxa"/>
            <w:noWrap w:val="0"/>
            <w:vAlign w:val="center"/>
          </w:tcPr>
          <w:p w14:paraId="2E5EC5E7">
            <w:pPr>
              <w:jc w:val="center"/>
              <w:rPr>
                <w:rFonts w:hint="eastAsia"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val="en-US" w:eastAsia="zh-CN"/>
              </w:rPr>
              <w:t>60</w:t>
            </w:r>
          </w:p>
        </w:tc>
        <w:tc>
          <w:tcPr>
            <w:tcW w:w="1561" w:type="dxa"/>
            <w:noWrap w:val="0"/>
            <w:vAlign w:val="center"/>
          </w:tcPr>
          <w:p w14:paraId="7ADE1472">
            <w:pPr>
              <w:jc w:val="center"/>
              <w:rPr>
                <w:rFonts w:hint="eastAsia" w:ascii="宋体" w:hAnsi="宋体" w:eastAsia="宋体" w:cs="宋体"/>
                <w:bCs/>
                <w:color w:val="auto"/>
                <w:sz w:val="24"/>
                <w:szCs w:val="24"/>
                <w:highlight w:val="none"/>
              </w:rPr>
            </w:pPr>
          </w:p>
        </w:tc>
      </w:tr>
      <w:tr w14:paraId="008E802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653A9439">
            <w:pPr>
              <w:pStyle w:val="41"/>
              <w:spacing w:after="0" w:afterLines="0" w:line="360" w:lineRule="auto"/>
              <w:jc w:val="center"/>
              <w:rPr>
                <w:rFonts w:hint="eastAsia"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rPr>
              <w:t>4</w:t>
            </w:r>
          </w:p>
        </w:tc>
        <w:tc>
          <w:tcPr>
            <w:tcW w:w="1911" w:type="dxa"/>
            <w:noWrap w:val="0"/>
            <w:vAlign w:val="center"/>
          </w:tcPr>
          <w:p w14:paraId="1437AC7F">
            <w:pPr>
              <w:jc w:val="center"/>
              <w:rPr>
                <w:rFonts w:hint="eastAsia" w:ascii="宋体" w:hAnsi="宋体" w:eastAsia="宋体" w:cs="宋体"/>
                <w:bCs/>
                <w:color w:val="auto"/>
                <w:sz w:val="24"/>
                <w:szCs w:val="24"/>
                <w:highlight w:val="none"/>
              </w:rPr>
            </w:pPr>
            <w:r>
              <w:rPr>
                <w:rFonts w:hint="eastAsia" w:ascii="宋体" w:hAnsi="宋体" w:eastAsia="宋体" w:cs="宋体"/>
                <w:color w:val="auto"/>
                <w:sz w:val="24"/>
                <w:szCs w:val="24"/>
                <w:highlight w:val="none"/>
              </w:rPr>
              <w:t>钢丝绳</w:t>
            </w:r>
          </w:p>
        </w:tc>
        <w:tc>
          <w:tcPr>
            <w:tcW w:w="2454" w:type="dxa"/>
            <w:noWrap w:val="0"/>
            <w:vAlign w:val="center"/>
          </w:tcPr>
          <w:p w14:paraId="5966342D">
            <w:pPr>
              <w:jc w:val="center"/>
              <w:rPr>
                <w:rFonts w:hint="eastAsia" w:ascii="宋体" w:hAnsi="宋体" w:eastAsia="宋体" w:cs="宋体"/>
                <w:bCs/>
                <w:color w:val="auto"/>
                <w:sz w:val="24"/>
                <w:szCs w:val="24"/>
                <w:highlight w:val="none"/>
              </w:rPr>
            </w:pPr>
            <w:r>
              <w:rPr>
                <w:rFonts w:hint="eastAsia" w:ascii="宋体" w:hAnsi="宋体" w:eastAsia="宋体" w:cs="宋体"/>
                <w:color w:val="auto"/>
                <w:sz w:val="24"/>
                <w:szCs w:val="24"/>
                <w:highlight w:val="none"/>
              </w:rPr>
              <w:t>Φ</w:t>
            </w:r>
            <w:r>
              <w:rPr>
                <w:rFonts w:hint="eastAsia" w:ascii="宋体" w:hAnsi="宋体" w:eastAsia="宋体" w:cs="宋体"/>
                <w:color w:val="auto"/>
                <w:sz w:val="24"/>
                <w:szCs w:val="24"/>
                <w:highlight w:val="none"/>
                <w:lang w:val="en-US" w:eastAsia="zh-CN"/>
              </w:rPr>
              <w:t>25</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8</w:t>
            </w:r>
            <w:r>
              <w:rPr>
                <w:rFonts w:hint="eastAsia" w:ascii="宋体" w:hAnsi="宋体" w:eastAsia="宋体" w:cs="宋体"/>
                <w:color w:val="auto"/>
                <w:sz w:val="24"/>
                <w:szCs w:val="24"/>
                <w:highlight w:val="none"/>
              </w:rPr>
              <w:t>m</w:t>
            </w:r>
          </w:p>
        </w:tc>
        <w:tc>
          <w:tcPr>
            <w:tcW w:w="800" w:type="dxa"/>
            <w:noWrap w:val="0"/>
            <w:vAlign w:val="center"/>
          </w:tcPr>
          <w:p w14:paraId="60FDFE76">
            <w:pPr>
              <w:jc w:val="center"/>
              <w:rPr>
                <w:rFonts w:hint="eastAsia" w:ascii="宋体" w:hAnsi="宋体" w:eastAsia="宋体" w:cs="宋体"/>
                <w:bCs/>
                <w:color w:val="auto"/>
                <w:sz w:val="24"/>
                <w:szCs w:val="24"/>
                <w:highlight w:val="none"/>
              </w:rPr>
            </w:pPr>
            <w:r>
              <w:rPr>
                <w:rFonts w:hint="eastAsia" w:ascii="宋体" w:hAnsi="宋体" w:eastAsia="宋体" w:cs="宋体"/>
                <w:color w:val="auto"/>
                <w:sz w:val="24"/>
                <w:szCs w:val="24"/>
                <w:highlight w:val="none"/>
              </w:rPr>
              <w:t>根</w:t>
            </w:r>
          </w:p>
        </w:tc>
        <w:tc>
          <w:tcPr>
            <w:tcW w:w="871" w:type="dxa"/>
            <w:noWrap w:val="0"/>
            <w:vAlign w:val="center"/>
          </w:tcPr>
          <w:p w14:paraId="1A18BAEA">
            <w:pPr>
              <w:jc w:val="center"/>
              <w:rPr>
                <w:rFonts w:hint="eastAsia" w:ascii="宋体" w:hAnsi="宋体" w:eastAsia="宋体" w:cs="宋体"/>
                <w:bCs/>
                <w:color w:val="auto"/>
                <w:sz w:val="24"/>
                <w:szCs w:val="24"/>
                <w:highlight w:val="none"/>
                <w:lang w:eastAsia="zh-CN"/>
              </w:rPr>
            </w:pPr>
            <w:r>
              <w:rPr>
                <w:rFonts w:hint="eastAsia" w:ascii="宋体" w:hAnsi="宋体" w:eastAsia="宋体" w:cs="宋体"/>
                <w:color w:val="auto"/>
                <w:sz w:val="24"/>
                <w:szCs w:val="24"/>
                <w:highlight w:val="none"/>
                <w:lang w:val="en-US" w:eastAsia="zh-CN"/>
              </w:rPr>
              <w:t>4</w:t>
            </w:r>
          </w:p>
        </w:tc>
        <w:tc>
          <w:tcPr>
            <w:tcW w:w="1561" w:type="dxa"/>
            <w:noWrap w:val="0"/>
            <w:vAlign w:val="center"/>
          </w:tcPr>
          <w:p w14:paraId="4D2BEF33">
            <w:pPr>
              <w:jc w:val="center"/>
              <w:rPr>
                <w:rFonts w:hint="eastAsia" w:ascii="宋体" w:hAnsi="宋体" w:eastAsia="宋体" w:cs="宋体"/>
                <w:bCs/>
                <w:color w:val="auto"/>
                <w:sz w:val="24"/>
                <w:szCs w:val="24"/>
                <w:highlight w:val="none"/>
              </w:rPr>
            </w:pPr>
          </w:p>
        </w:tc>
      </w:tr>
      <w:tr w14:paraId="25A29DA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3BE036B7">
            <w:pPr>
              <w:pStyle w:val="41"/>
              <w:spacing w:after="0" w:afterLines="0" w:line="360" w:lineRule="auto"/>
              <w:jc w:val="center"/>
              <w:rPr>
                <w:rFonts w:hint="eastAsia" w:ascii="宋体" w:hAnsi="宋体" w:eastAsia="宋体" w:cs="宋体"/>
                <w:bCs/>
                <w:color w:val="auto"/>
                <w:kern w:val="2"/>
                <w:sz w:val="24"/>
                <w:szCs w:val="24"/>
                <w:highlight w:val="none"/>
                <w:lang w:val="en-US" w:eastAsia="zh-CN"/>
              </w:rPr>
            </w:pPr>
            <w:r>
              <w:rPr>
                <w:rFonts w:hint="eastAsia" w:ascii="宋体" w:hAnsi="宋体" w:eastAsia="宋体" w:cs="宋体"/>
                <w:bCs/>
                <w:color w:val="auto"/>
                <w:sz w:val="24"/>
                <w:szCs w:val="24"/>
                <w:highlight w:val="none"/>
              </w:rPr>
              <w:t>5</w:t>
            </w:r>
          </w:p>
        </w:tc>
        <w:tc>
          <w:tcPr>
            <w:tcW w:w="1911" w:type="dxa"/>
            <w:noWrap w:val="0"/>
            <w:vAlign w:val="center"/>
          </w:tcPr>
          <w:p w14:paraId="30E3346B">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钢丝绳</w:t>
            </w:r>
          </w:p>
        </w:tc>
        <w:tc>
          <w:tcPr>
            <w:tcW w:w="2454" w:type="dxa"/>
            <w:noWrap w:val="0"/>
            <w:vAlign w:val="center"/>
          </w:tcPr>
          <w:p w14:paraId="5F5FC0E9">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Φ</w:t>
            </w:r>
            <w:r>
              <w:rPr>
                <w:rFonts w:hint="eastAsia" w:ascii="宋体" w:hAnsi="宋体" w:eastAsia="宋体" w:cs="宋体"/>
                <w:color w:val="auto"/>
                <w:sz w:val="24"/>
                <w:szCs w:val="24"/>
                <w:highlight w:val="none"/>
                <w:lang w:val="en-US" w:eastAsia="zh-CN"/>
              </w:rPr>
              <w:t>20</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8</w:t>
            </w:r>
            <w:r>
              <w:rPr>
                <w:rFonts w:hint="eastAsia" w:ascii="宋体" w:hAnsi="宋体" w:eastAsia="宋体" w:cs="宋体"/>
                <w:color w:val="auto"/>
                <w:sz w:val="24"/>
                <w:szCs w:val="24"/>
                <w:highlight w:val="none"/>
              </w:rPr>
              <w:t>m</w:t>
            </w:r>
          </w:p>
        </w:tc>
        <w:tc>
          <w:tcPr>
            <w:tcW w:w="800" w:type="dxa"/>
            <w:noWrap w:val="0"/>
            <w:vAlign w:val="center"/>
          </w:tcPr>
          <w:p w14:paraId="3371C9AF">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根</w:t>
            </w:r>
          </w:p>
        </w:tc>
        <w:tc>
          <w:tcPr>
            <w:tcW w:w="871" w:type="dxa"/>
            <w:noWrap w:val="0"/>
            <w:vAlign w:val="center"/>
          </w:tcPr>
          <w:p w14:paraId="7273A36A">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4</w:t>
            </w:r>
          </w:p>
        </w:tc>
        <w:tc>
          <w:tcPr>
            <w:tcW w:w="1561" w:type="dxa"/>
            <w:noWrap w:val="0"/>
            <w:vAlign w:val="center"/>
          </w:tcPr>
          <w:p w14:paraId="1356CA8B">
            <w:pPr>
              <w:jc w:val="center"/>
              <w:rPr>
                <w:rFonts w:hint="eastAsia" w:ascii="宋体" w:hAnsi="宋体" w:eastAsia="宋体" w:cs="宋体"/>
                <w:bCs/>
                <w:color w:val="auto"/>
                <w:sz w:val="24"/>
                <w:szCs w:val="24"/>
                <w:highlight w:val="none"/>
              </w:rPr>
            </w:pPr>
          </w:p>
        </w:tc>
      </w:tr>
      <w:tr w14:paraId="3BF7A13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0E434A3F">
            <w:pPr>
              <w:pStyle w:val="41"/>
              <w:spacing w:after="0" w:afterLines="0" w:line="360" w:lineRule="auto"/>
              <w:jc w:val="center"/>
              <w:rPr>
                <w:rFonts w:hint="eastAsia" w:ascii="宋体" w:hAnsi="宋体" w:eastAsia="宋体" w:cs="宋体"/>
                <w:bCs/>
                <w:color w:val="auto"/>
                <w:kern w:val="2"/>
                <w:sz w:val="24"/>
                <w:szCs w:val="24"/>
                <w:highlight w:val="none"/>
                <w:lang w:val="en-US" w:eastAsia="zh-CN"/>
              </w:rPr>
            </w:pPr>
            <w:r>
              <w:rPr>
                <w:rFonts w:hint="eastAsia" w:ascii="宋体" w:hAnsi="宋体" w:eastAsia="宋体" w:cs="宋体"/>
                <w:bCs/>
                <w:color w:val="auto"/>
                <w:sz w:val="24"/>
                <w:szCs w:val="24"/>
                <w:highlight w:val="none"/>
              </w:rPr>
              <w:t>6</w:t>
            </w:r>
          </w:p>
        </w:tc>
        <w:tc>
          <w:tcPr>
            <w:tcW w:w="1911" w:type="dxa"/>
            <w:noWrap w:val="0"/>
            <w:vAlign w:val="center"/>
          </w:tcPr>
          <w:p w14:paraId="493FDD18">
            <w:pPr>
              <w:jc w:val="center"/>
              <w:rPr>
                <w:rFonts w:hint="eastAsia" w:ascii="宋体" w:hAnsi="宋体" w:eastAsia="宋体" w:cs="宋体"/>
                <w:bCs/>
                <w:color w:val="auto"/>
                <w:sz w:val="24"/>
                <w:szCs w:val="24"/>
                <w:highlight w:val="none"/>
              </w:rPr>
            </w:pPr>
            <w:r>
              <w:rPr>
                <w:rFonts w:hint="eastAsia" w:ascii="宋体" w:hAnsi="宋体" w:eastAsia="宋体" w:cs="宋体"/>
                <w:color w:val="auto"/>
                <w:sz w:val="24"/>
                <w:szCs w:val="24"/>
                <w:highlight w:val="none"/>
              </w:rPr>
              <w:t>钢丝绳</w:t>
            </w:r>
          </w:p>
        </w:tc>
        <w:tc>
          <w:tcPr>
            <w:tcW w:w="2454" w:type="dxa"/>
            <w:noWrap w:val="0"/>
            <w:vAlign w:val="center"/>
          </w:tcPr>
          <w:p w14:paraId="1A232826">
            <w:pPr>
              <w:jc w:val="center"/>
              <w:rPr>
                <w:rFonts w:hint="eastAsia" w:ascii="宋体" w:hAnsi="宋体" w:eastAsia="宋体" w:cs="宋体"/>
                <w:bCs/>
                <w:color w:val="auto"/>
                <w:sz w:val="24"/>
                <w:szCs w:val="24"/>
                <w:highlight w:val="none"/>
              </w:rPr>
            </w:pPr>
            <w:r>
              <w:rPr>
                <w:rFonts w:hint="eastAsia" w:ascii="宋体" w:hAnsi="宋体" w:eastAsia="宋体" w:cs="宋体"/>
                <w:color w:val="auto"/>
                <w:sz w:val="24"/>
                <w:szCs w:val="24"/>
                <w:highlight w:val="none"/>
              </w:rPr>
              <w:t>Φ</w:t>
            </w:r>
            <w:r>
              <w:rPr>
                <w:rFonts w:hint="eastAsia" w:ascii="宋体" w:hAnsi="宋体" w:eastAsia="宋体" w:cs="宋体"/>
                <w:color w:val="auto"/>
                <w:sz w:val="24"/>
                <w:szCs w:val="24"/>
                <w:highlight w:val="none"/>
                <w:lang w:val="en-US" w:eastAsia="zh-CN"/>
              </w:rPr>
              <w:t>16</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2</w:t>
            </w:r>
            <w:r>
              <w:rPr>
                <w:rFonts w:hint="eastAsia" w:ascii="宋体" w:hAnsi="宋体" w:eastAsia="宋体" w:cs="宋体"/>
                <w:color w:val="auto"/>
                <w:sz w:val="24"/>
                <w:szCs w:val="24"/>
                <w:highlight w:val="none"/>
              </w:rPr>
              <w:t>m</w:t>
            </w:r>
          </w:p>
        </w:tc>
        <w:tc>
          <w:tcPr>
            <w:tcW w:w="800" w:type="dxa"/>
            <w:noWrap w:val="0"/>
            <w:vAlign w:val="center"/>
          </w:tcPr>
          <w:p w14:paraId="58AA9BAD">
            <w:pPr>
              <w:jc w:val="center"/>
              <w:rPr>
                <w:rFonts w:hint="eastAsia" w:ascii="宋体" w:hAnsi="宋体" w:eastAsia="宋体" w:cs="宋体"/>
                <w:bCs/>
                <w:color w:val="auto"/>
                <w:sz w:val="24"/>
                <w:szCs w:val="24"/>
                <w:highlight w:val="none"/>
              </w:rPr>
            </w:pPr>
            <w:r>
              <w:rPr>
                <w:rFonts w:hint="eastAsia" w:ascii="宋体" w:hAnsi="宋体" w:eastAsia="宋体" w:cs="宋体"/>
                <w:color w:val="auto"/>
                <w:sz w:val="24"/>
                <w:szCs w:val="24"/>
                <w:highlight w:val="none"/>
              </w:rPr>
              <w:t>根</w:t>
            </w:r>
          </w:p>
        </w:tc>
        <w:tc>
          <w:tcPr>
            <w:tcW w:w="871" w:type="dxa"/>
            <w:noWrap w:val="0"/>
            <w:vAlign w:val="center"/>
          </w:tcPr>
          <w:p w14:paraId="0B0C9A43">
            <w:pPr>
              <w:jc w:val="center"/>
              <w:rPr>
                <w:rFonts w:hint="eastAsia" w:ascii="宋体" w:hAnsi="宋体" w:eastAsia="宋体" w:cs="宋体"/>
                <w:bCs/>
                <w:color w:val="auto"/>
                <w:sz w:val="24"/>
                <w:szCs w:val="24"/>
                <w:highlight w:val="none"/>
                <w:lang w:eastAsia="zh-CN"/>
              </w:rPr>
            </w:pPr>
            <w:r>
              <w:rPr>
                <w:rFonts w:hint="eastAsia" w:ascii="宋体" w:hAnsi="宋体" w:eastAsia="宋体" w:cs="宋体"/>
                <w:color w:val="auto"/>
                <w:sz w:val="24"/>
                <w:szCs w:val="24"/>
                <w:highlight w:val="none"/>
                <w:lang w:val="en-US" w:eastAsia="zh-CN"/>
              </w:rPr>
              <w:t>8</w:t>
            </w:r>
          </w:p>
        </w:tc>
        <w:tc>
          <w:tcPr>
            <w:tcW w:w="1561" w:type="dxa"/>
            <w:noWrap w:val="0"/>
            <w:vAlign w:val="center"/>
          </w:tcPr>
          <w:p w14:paraId="310026A9">
            <w:pPr>
              <w:jc w:val="center"/>
              <w:rPr>
                <w:rFonts w:hint="eastAsia" w:ascii="宋体" w:hAnsi="宋体" w:eastAsia="宋体" w:cs="宋体"/>
                <w:bCs/>
                <w:color w:val="auto"/>
                <w:sz w:val="24"/>
                <w:szCs w:val="24"/>
                <w:highlight w:val="none"/>
              </w:rPr>
            </w:pPr>
          </w:p>
        </w:tc>
      </w:tr>
      <w:tr w14:paraId="5B0BF3B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203953DA">
            <w:pPr>
              <w:pStyle w:val="41"/>
              <w:spacing w:after="0" w:afterLines="0" w:line="360" w:lineRule="auto"/>
              <w:jc w:val="center"/>
              <w:rPr>
                <w:rFonts w:hint="eastAsia" w:ascii="宋体" w:hAnsi="宋体" w:eastAsia="宋体" w:cs="宋体"/>
                <w:bCs/>
                <w:color w:val="auto"/>
                <w:kern w:val="2"/>
                <w:sz w:val="24"/>
                <w:szCs w:val="24"/>
                <w:highlight w:val="none"/>
                <w:lang w:val="en-US" w:eastAsia="zh-CN"/>
              </w:rPr>
            </w:pPr>
            <w:r>
              <w:rPr>
                <w:rFonts w:hint="eastAsia" w:ascii="宋体" w:hAnsi="宋体" w:eastAsia="宋体" w:cs="宋体"/>
                <w:bCs/>
                <w:color w:val="auto"/>
                <w:sz w:val="24"/>
                <w:szCs w:val="24"/>
                <w:highlight w:val="none"/>
              </w:rPr>
              <w:t>7</w:t>
            </w:r>
          </w:p>
        </w:tc>
        <w:tc>
          <w:tcPr>
            <w:tcW w:w="1911" w:type="dxa"/>
            <w:noWrap w:val="0"/>
            <w:vAlign w:val="center"/>
          </w:tcPr>
          <w:p w14:paraId="270165F3">
            <w:pPr>
              <w:jc w:val="center"/>
              <w:rPr>
                <w:rFonts w:hint="eastAsia" w:ascii="宋体" w:hAnsi="宋体" w:eastAsia="宋体" w:cs="宋体"/>
                <w:bCs/>
                <w:color w:val="auto"/>
                <w:sz w:val="24"/>
                <w:szCs w:val="24"/>
                <w:highlight w:val="none"/>
              </w:rPr>
            </w:pPr>
            <w:r>
              <w:rPr>
                <w:rFonts w:hint="eastAsia" w:ascii="宋体" w:hAnsi="宋体" w:eastAsia="宋体" w:cs="宋体"/>
                <w:color w:val="auto"/>
                <w:sz w:val="24"/>
                <w:szCs w:val="24"/>
                <w:highlight w:val="none"/>
              </w:rPr>
              <w:t>钢丝绳</w:t>
            </w:r>
          </w:p>
        </w:tc>
        <w:tc>
          <w:tcPr>
            <w:tcW w:w="2454" w:type="dxa"/>
            <w:noWrap w:val="0"/>
            <w:vAlign w:val="center"/>
          </w:tcPr>
          <w:p w14:paraId="6B6796D5">
            <w:pPr>
              <w:jc w:val="center"/>
              <w:rPr>
                <w:rFonts w:hint="eastAsia" w:ascii="宋体" w:hAnsi="宋体" w:eastAsia="宋体" w:cs="宋体"/>
                <w:bCs/>
                <w:color w:val="auto"/>
                <w:sz w:val="24"/>
                <w:szCs w:val="24"/>
                <w:highlight w:val="none"/>
              </w:rPr>
            </w:pPr>
            <w:r>
              <w:rPr>
                <w:rFonts w:hint="eastAsia" w:ascii="宋体" w:hAnsi="宋体" w:eastAsia="宋体" w:cs="宋体"/>
                <w:color w:val="auto"/>
                <w:sz w:val="24"/>
                <w:szCs w:val="24"/>
                <w:highlight w:val="none"/>
              </w:rPr>
              <w:t>Φ</w:t>
            </w:r>
            <w:r>
              <w:rPr>
                <w:rFonts w:hint="eastAsia" w:ascii="宋体" w:hAnsi="宋体" w:eastAsia="宋体" w:cs="宋体"/>
                <w:color w:val="auto"/>
                <w:sz w:val="24"/>
                <w:szCs w:val="24"/>
                <w:highlight w:val="none"/>
                <w:lang w:val="en-US" w:eastAsia="zh-CN"/>
              </w:rPr>
              <w:t>12×2m</w:t>
            </w:r>
          </w:p>
        </w:tc>
        <w:tc>
          <w:tcPr>
            <w:tcW w:w="800" w:type="dxa"/>
            <w:noWrap w:val="0"/>
            <w:vAlign w:val="center"/>
          </w:tcPr>
          <w:p w14:paraId="1D7951A4">
            <w:pPr>
              <w:jc w:val="center"/>
              <w:rPr>
                <w:rFonts w:hint="eastAsia" w:ascii="宋体" w:hAnsi="宋体" w:eastAsia="宋体" w:cs="宋体"/>
                <w:bCs/>
                <w:color w:val="auto"/>
                <w:sz w:val="24"/>
                <w:szCs w:val="24"/>
                <w:highlight w:val="none"/>
              </w:rPr>
            </w:pPr>
            <w:r>
              <w:rPr>
                <w:rFonts w:hint="eastAsia" w:ascii="宋体" w:hAnsi="宋体" w:eastAsia="宋体" w:cs="宋体"/>
                <w:color w:val="auto"/>
                <w:sz w:val="24"/>
                <w:szCs w:val="24"/>
                <w:highlight w:val="none"/>
              </w:rPr>
              <w:t>根</w:t>
            </w:r>
          </w:p>
        </w:tc>
        <w:tc>
          <w:tcPr>
            <w:tcW w:w="871" w:type="dxa"/>
            <w:noWrap w:val="0"/>
            <w:vAlign w:val="center"/>
          </w:tcPr>
          <w:p w14:paraId="76884436">
            <w:pPr>
              <w:jc w:val="center"/>
              <w:rPr>
                <w:rFonts w:hint="eastAsia" w:ascii="宋体" w:hAnsi="宋体" w:eastAsia="宋体" w:cs="宋体"/>
                <w:bCs/>
                <w:color w:val="auto"/>
                <w:sz w:val="24"/>
                <w:szCs w:val="24"/>
                <w:highlight w:val="none"/>
                <w:lang w:eastAsia="zh-CN"/>
              </w:rPr>
            </w:pPr>
            <w:r>
              <w:rPr>
                <w:rFonts w:hint="eastAsia" w:ascii="宋体" w:hAnsi="宋体" w:eastAsia="宋体" w:cs="宋体"/>
                <w:color w:val="auto"/>
                <w:sz w:val="24"/>
                <w:szCs w:val="24"/>
                <w:highlight w:val="none"/>
                <w:lang w:val="en-US" w:eastAsia="zh-CN"/>
              </w:rPr>
              <w:t>20</w:t>
            </w:r>
          </w:p>
        </w:tc>
        <w:tc>
          <w:tcPr>
            <w:tcW w:w="1561" w:type="dxa"/>
            <w:noWrap w:val="0"/>
            <w:vAlign w:val="center"/>
          </w:tcPr>
          <w:p w14:paraId="3560280B">
            <w:pPr>
              <w:jc w:val="center"/>
              <w:rPr>
                <w:rFonts w:hint="eastAsia" w:ascii="宋体" w:hAnsi="宋体" w:eastAsia="宋体" w:cs="宋体"/>
                <w:bCs/>
                <w:color w:val="auto"/>
                <w:sz w:val="24"/>
                <w:szCs w:val="24"/>
                <w:highlight w:val="none"/>
              </w:rPr>
            </w:pPr>
          </w:p>
        </w:tc>
      </w:tr>
      <w:tr w14:paraId="6F507F8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316A6CBF">
            <w:pPr>
              <w:pStyle w:val="41"/>
              <w:spacing w:after="0" w:afterLines="0" w:line="360" w:lineRule="auto"/>
              <w:jc w:val="center"/>
              <w:rPr>
                <w:rFonts w:hint="eastAsia" w:ascii="宋体" w:hAnsi="宋体" w:eastAsia="宋体" w:cs="宋体"/>
                <w:bCs/>
                <w:color w:val="auto"/>
                <w:kern w:val="2"/>
                <w:sz w:val="24"/>
                <w:szCs w:val="24"/>
                <w:highlight w:val="none"/>
                <w:lang w:val="en-US" w:eastAsia="zh-CN"/>
              </w:rPr>
            </w:pPr>
            <w:r>
              <w:rPr>
                <w:rFonts w:hint="eastAsia" w:ascii="宋体" w:hAnsi="宋体" w:eastAsia="宋体" w:cs="宋体"/>
                <w:bCs/>
                <w:color w:val="auto"/>
                <w:sz w:val="24"/>
                <w:szCs w:val="24"/>
                <w:highlight w:val="none"/>
                <w:lang w:val="en-US" w:eastAsia="zh-CN"/>
              </w:rPr>
              <w:t>8</w:t>
            </w:r>
          </w:p>
        </w:tc>
        <w:tc>
          <w:tcPr>
            <w:tcW w:w="1911" w:type="dxa"/>
            <w:noWrap w:val="0"/>
            <w:vAlign w:val="center"/>
          </w:tcPr>
          <w:p w14:paraId="72CD1DD4">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手拉葫芦</w:t>
            </w:r>
          </w:p>
        </w:tc>
        <w:tc>
          <w:tcPr>
            <w:tcW w:w="2454" w:type="dxa"/>
            <w:noWrap w:val="0"/>
            <w:vAlign w:val="center"/>
          </w:tcPr>
          <w:p w14:paraId="6CAF16DE">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2</w:t>
            </w:r>
            <w:r>
              <w:rPr>
                <w:rFonts w:hint="eastAsia" w:ascii="宋体" w:hAnsi="宋体" w:eastAsia="宋体" w:cs="宋体"/>
                <w:color w:val="auto"/>
                <w:sz w:val="24"/>
                <w:szCs w:val="24"/>
                <w:highlight w:val="none"/>
              </w:rPr>
              <w:t>t×</w:t>
            </w:r>
            <w:r>
              <w:rPr>
                <w:rFonts w:hint="eastAsia" w:ascii="宋体" w:hAnsi="宋体" w:eastAsia="宋体" w:cs="宋体"/>
                <w:color w:val="auto"/>
                <w:sz w:val="24"/>
                <w:szCs w:val="24"/>
                <w:highlight w:val="none"/>
                <w:lang w:val="en-US" w:eastAsia="zh-CN"/>
              </w:rPr>
              <w:t>3</w:t>
            </w:r>
            <w:r>
              <w:rPr>
                <w:rFonts w:hint="eastAsia" w:ascii="宋体" w:hAnsi="宋体" w:eastAsia="宋体" w:cs="宋体"/>
                <w:color w:val="auto"/>
                <w:sz w:val="24"/>
                <w:szCs w:val="24"/>
                <w:highlight w:val="none"/>
              </w:rPr>
              <w:t>m</w:t>
            </w:r>
          </w:p>
        </w:tc>
        <w:tc>
          <w:tcPr>
            <w:tcW w:w="800" w:type="dxa"/>
            <w:noWrap w:val="0"/>
            <w:vAlign w:val="center"/>
          </w:tcPr>
          <w:p w14:paraId="75F262FC">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台</w:t>
            </w:r>
          </w:p>
        </w:tc>
        <w:tc>
          <w:tcPr>
            <w:tcW w:w="871" w:type="dxa"/>
            <w:noWrap w:val="0"/>
            <w:vAlign w:val="center"/>
          </w:tcPr>
          <w:p w14:paraId="629B73B9">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2</w:t>
            </w:r>
          </w:p>
        </w:tc>
        <w:tc>
          <w:tcPr>
            <w:tcW w:w="1561" w:type="dxa"/>
            <w:noWrap w:val="0"/>
            <w:vAlign w:val="center"/>
          </w:tcPr>
          <w:p w14:paraId="6958024A">
            <w:pPr>
              <w:jc w:val="center"/>
              <w:rPr>
                <w:rFonts w:hint="eastAsia" w:ascii="宋体" w:hAnsi="宋体" w:eastAsia="宋体" w:cs="宋体"/>
                <w:bCs/>
                <w:color w:val="auto"/>
                <w:sz w:val="24"/>
                <w:szCs w:val="24"/>
                <w:highlight w:val="none"/>
              </w:rPr>
            </w:pPr>
          </w:p>
        </w:tc>
      </w:tr>
      <w:tr w14:paraId="2653D91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354A4EE5">
            <w:pPr>
              <w:pStyle w:val="41"/>
              <w:spacing w:after="0" w:afterLines="0" w:line="360" w:lineRule="auto"/>
              <w:jc w:val="center"/>
              <w:rPr>
                <w:rFonts w:hint="eastAsia" w:ascii="宋体" w:hAnsi="宋体" w:eastAsia="宋体" w:cs="宋体"/>
                <w:bCs/>
                <w:color w:val="auto"/>
                <w:kern w:val="2"/>
                <w:sz w:val="24"/>
                <w:szCs w:val="24"/>
                <w:highlight w:val="none"/>
                <w:lang w:val="en-US" w:eastAsia="zh-CN"/>
              </w:rPr>
            </w:pPr>
            <w:r>
              <w:rPr>
                <w:rFonts w:hint="eastAsia" w:ascii="宋体" w:hAnsi="宋体" w:eastAsia="宋体" w:cs="宋体"/>
                <w:bCs/>
                <w:color w:val="auto"/>
                <w:sz w:val="24"/>
                <w:szCs w:val="24"/>
                <w:highlight w:val="none"/>
              </w:rPr>
              <w:t>9</w:t>
            </w:r>
          </w:p>
        </w:tc>
        <w:tc>
          <w:tcPr>
            <w:tcW w:w="1911" w:type="dxa"/>
            <w:noWrap w:val="0"/>
            <w:vAlign w:val="center"/>
          </w:tcPr>
          <w:p w14:paraId="12A4EE0F">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手拉葫芦</w:t>
            </w:r>
          </w:p>
        </w:tc>
        <w:tc>
          <w:tcPr>
            <w:tcW w:w="2454" w:type="dxa"/>
            <w:noWrap w:val="0"/>
            <w:vAlign w:val="center"/>
          </w:tcPr>
          <w:p w14:paraId="7D707A2B">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1.5</w:t>
            </w:r>
            <w:r>
              <w:rPr>
                <w:rFonts w:hint="eastAsia" w:ascii="宋体" w:hAnsi="宋体" w:eastAsia="宋体" w:cs="宋体"/>
                <w:color w:val="auto"/>
                <w:sz w:val="24"/>
                <w:szCs w:val="24"/>
                <w:highlight w:val="none"/>
              </w:rPr>
              <w:t>t×1</w:t>
            </w:r>
            <w:r>
              <w:rPr>
                <w:rFonts w:hint="eastAsia" w:ascii="宋体" w:hAnsi="宋体" w:eastAsia="宋体" w:cs="宋体"/>
                <w:color w:val="auto"/>
                <w:sz w:val="24"/>
                <w:szCs w:val="24"/>
                <w:highlight w:val="none"/>
                <w:lang w:val="en-US" w:eastAsia="zh-CN"/>
              </w:rPr>
              <w:t>2</w:t>
            </w:r>
            <w:r>
              <w:rPr>
                <w:rFonts w:hint="eastAsia" w:ascii="宋体" w:hAnsi="宋体" w:eastAsia="宋体" w:cs="宋体"/>
                <w:color w:val="auto"/>
                <w:sz w:val="24"/>
                <w:szCs w:val="24"/>
                <w:highlight w:val="none"/>
              </w:rPr>
              <w:t>m</w:t>
            </w:r>
          </w:p>
        </w:tc>
        <w:tc>
          <w:tcPr>
            <w:tcW w:w="800" w:type="dxa"/>
            <w:noWrap w:val="0"/>
            <w:vAlign w:val="center"/>
          </w:tcPr>
          <w:p w14:paraId="40F83031">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台</w:t>
            </w:r>
          </w:p>
        </w:tc>
        <w:tc>
          <w:tcPr>
            <w:tcW w:w="871" w:type="dxa"/>
            <w:noWrap w:val="0"/>
            <w:vAlign w:val="center"/>
          </w:tcPr>
          <w:p w14:paraId="34099BDD">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2</w:t>
            </w:r>
          </w:p>
        </w:tc>
        <w:tc>
          <w:tcPr>
            <w:tcW w:w="1561" w:type="dxa"/>
            <w:noWrap w:val="0"/>
            <w:vAlign w:val="center"/>
          </w:tcPr>
          <w:p w14:paraId="5A198D39">
            <w:pPr>
              <w:jc w:val="center"/>
              <w:rPr>
                <w:rFonts w:hint="eastAsia" w:ascii="宋体" w:hAnsi="宋体" w:eastAsia="宋体" w:cs="宋体"/>
                <w:bCs/>
                <w:color w:val="auto"/>
                <w:sz w:val="24"/>
                <w:szCs w:val="24"/>
                <w:highlight w:val="none"/>
              </w:rPr>
            </w:pPr>
          </w:p>
        </w:tc>
      </w:tr>
      <w:tr w14:paraId="1F65B51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37E69E74">
            <w:pPr>
              <w:pStyle w:val="41"/>
              <w:spacing w:after="0" w:afterLines="0" w:line="360" w:lineRule="auto"/>
              <w:jc w:val="center"/>
              <w:rPr>
                <w:rFonts w:hint="eastAsia" w:ascii="宋体" w:hAnsi="宋体" w:eastAsia="宋体" w:cs="宋体"/>
                <w:bCs/>
                <w:color w:val="auto"/>
                <w:kern w:val="2"/>
                <w:sz w:val="24"/>
                <w:szCs w:val="24"/>
                <w:highlight w:val="none"/>
                <w:lang w:val="en-US" w:eastAsia="zh-CN"/>
              </w:rPr>
            </w:pPr>
            <w:r>
              <w:rPr>
                <w:rFonts w:hint="eastAsia" w:ascii="宋体" w:hAnsi="宋体" w:eastAsia="宋体" w:cs="宋体"/>
                <w:bCs/>
                <w:color w:val="auto"/>
                <w:sz w:val="24"/>
                <w:szCs w:val="24"/>
                <w:highlight w:val="none"/>
              </w:rPr>
              <w:t>10</w:t>
            </w:r>
          </w:p>
        </w:tc>
        <w:tc>
          <w:tcPr>
            <w:tcW w:w="1911" w:type="dxa"/>
            <w:noWrap w:val="0"/>
            <w:vAlign w:val="center"/>
          </w:tcPr>
          <w:p w14:paraId="3D959DD6">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手拉葫芦</w:t>
            </w:r>
          </w:p>
        </w:tc>
        <w:tc>
          <w:tcPr>
            <w:tcW w:w="2454" w:type="dxa"/>
            <w:noWrap w:val="0"/>
            <w:vAlign w:val="center"/>
          </w:tcPr>
          <w:p w14:paraId="2A6C9BB4">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1.2</w:t>
            </w:r>
            <w:r>
              <w:rPr>
                <w:rFonts w:hint="eastAsia" w:ascii="宋体" w:hAnsi="宋体" w:eastAsia="宋体" w:cs="宋体"/>
                <w:color w:val="auto"/>
                <w:sz w:val="24"/>
                <w:szCs w:val="24"/>
                <w:highlight w:val="none"/>
              </w:rPr>
              <w:t>t×</w:t>
            </w:r>
            <w:r>
              <w:rPr>
                <w:rFonts w:hint="eastAsia" w:ascii="宋体" w:hAnsi="宋体" w:eastAsia="宋体" w:cs="宋体"/>
                <w:color w:val="auto"/>
                <w:sz w:val="24"/>
                <w:szCs w:val="24"/>
                <w:highlight w:val="none"/>
                <w:lang w:val="en-US" w:eastAsia="zh-CN"/>
              </w:rPr>
              <w:t>12</w:t>
            </w:r>
            <w:r>
              <w:rPr>
                <w:rFonts w:hint="eastAsia" w:ascii="宋体" w:hAnsi="宋体" w:eastAsia="宋体" w:cs="宋体"/>
                <w:color w:val="auto"/>
                <w:sz w:val="24"/>
                <w:szCs w:val="24"/>
                <w:highlight w:val="none"/>
              </w:rPr>
              <w:t>m</w:t>
            </w:r>
          </w:p>
        </w:tc>
        <w:tc>
          <w:tcPr>
            <w:tcW w:w="800" w:type="dxa"/>
            <w:noWrap w:val="0"/>
            <w:vAlign w:val="center"/>
          </w:tcPr>
          <w:p w14:paraId="7367FAED">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台</w:t>
            </w:r>
          </w:p>
        </w:tc>
        <w:tc>
          <w:tcPr>
            <w:tcW w:w="871" w:type="dxa"/>
            <w:noWrap w:val="0"/>
            <w:vAlign w:val="center"/>
          </w:tcPr>
          <w:p w14:paraId="6C978A8F">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w:t>
            </w:r>
          </w:p>
        </w:tc>
        <w:tc>
          <w:tcPr>
            <w:tcW w:w="1561" w:type="dxa"/>
            <w:noWrap w:val="0"/>
            <w:vAlign w:val="center"/>
          </w:tcPr>
          <w:p w14:paraId="1F12BCAA">
            <w:pPr>
              <w:jc w:val="center"/>
              <w:rPr>
                <w:rFonts w:hint="eastAsia" w:ascii="宋体" w:hAnsi="宋体" w:eastAsia="宋体" w:cs="宋体"/>
                <w:bCs/>
                <w:color w:val="auto"/>
                <w:sz w:val="24"/>
                <w:szCs w:val="24"/>
                <w:highlight w:val="none"/>
              </w:rPr>
            </w:pPr>
          </w:p>
        </w:tc>
      </w:tr>
      <w:tr w14:paraId="403DE06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56EC817B">
            <w:pPr>
              <w:pStyle w:val="41"/>
              <w:spacing w:after="0" w:afterLines="0" w:line="360" w:lineRule="auto"/>
              <w:jc w:val="center"/>
              <w:rPr>
                <w:rFonts w:hint="eastAsia" w:ascii="宋体" w:hAnsi="宋体" w:eastAsia="宋体" w:cs="宋体"/>
                <w:bCs/>
                <w:color w:val="auto"/>
                <w:kern w:val="2"/>
                <w:sz w:val="24"/>
                <w:szCs w:val="24"/>
                <w:highlight w:val="none"/>
                <w:lang w:val="en-US" w:eastAsia="zh-CN"/>
              </w:rPr>
            </w:pPr>
            <w:r>
              <w:rPr>
                <w:rFonts w:hint="eastAsia" w:ascii="宋体" w:hAnsi="宋体" w:eastAsia="宋体" w:cs="宋体"/>
                <w:bCs/>
                <w:color w:val="auto"/>
                <w:sz w:val="24"/>
                <w:szCs w:val="24"/>
                <w:highlight w:val="none"/>
              </w:rPr>
              <w:t>11</w:t>
            </w:r>
          </w:p>
        </w:tc>
        <w:tc>
          <w:tcPr>
            <w:tcW w:w="1911" w:type="dxa"/>
            <w:noWrap w:val="0"/>
            <w:vAlign w:val="center"/>
          </w:tcPr>
          <w:p w14:paraId="386687FB">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手拉葫芦</w:t>
            </w:r>
          </w:p>
        </w:tc>
        <w:tc>
          <w:tcPr>
            <w:tcW w:w="2454" w:type="dxa"/>
            <w:noWrap w:val="0"/>
            <w:vAlign w:val="center"/>
          </w:tcPr>
          <w:p w14:paraId="67EC4DFC">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1</w:t>
            </w:r>
            <w:r>
              <w:rPr>
                <w:rFonts w:hint="eastAsia" w:ascii="宋体" w:hAnsi="宋体" w:eastAsia="宋体" w:cs="宋体"/>
                <w:color w:val="auto"/>
                <w:sz w:val="24"/>
                <w:szCs w:val="24"/>
                <w:highlight w:val="none"/>
              </w:rPr>
              <w:t>t×</w:t>
            </w:r>
            <w:r>
              <w:rPr>
                <w:rFonts w:hint="eastAsia" w:ascii="宋体" w:hAnsi="宋体" w:eastAsia="宋体" w:cs="宋体"/>
                <w:color w:val="auto"/>
                <w:sz w:val="24"/>
                <w:szCs w:val="24"/>
                <w:highlight w:val="none"/>
                <w:lang w:val="en-US" w:eastAsia="zh-CN"/>
              </w:rPr>
              <w:t>3</w:t>
            </w:r>
            <w:r>
              <w:rPr>
                <w:rFonts w:hint="eastAsia" w:ascii="宋体" w:hAnsi="宋体" w:eastAsia="宋体" w:cs="宋体"/>
                <w:color w:val="auto"/>
                <w:sz w:val="24"/>
                <w:szCs w:val="24"/>
                <w:highlight w:val="none"/>
              </w:rPr>
              <w:t>m</w:t>
            </w:r>
          </w:p>
        </w:tc>
        <w:tc>
          <w:tcPr>
            <w:tcW w:w="800" w:type="dxa"/>
            <w:noWrap w:val="0"/>
            <w:vAlign w:val="center"/>
          </w:tcPr>
          <w:p w14:paraId="425C89FF">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台</w:t>
            </w:r>
          </w:p>
        </w:tc>
        <w:tc>
          <w:tcPr>
            <w:tcW w:w="871" w:type="dxa"/>
            <w:noWrap w:val="0"/>
            <w:vAlign w:val="center"/>
          </w:tcPr>
          <w:p w14:paraId="6DC5C1A2">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4</w:t>
            </w:r>
          </w:p>
        </w:tc>
        <w:tc>
          <w:tcPr>
            <w:tcW w:w="1561" w:type="dxa"/>
            <w:noWrap w:val="0"/>
            <w:vAlign w:val="center"/>
          </w:tcPr>
          <w:p w14:paraId="1C1004E6">
            <w:pPr>
              <w:jc w:val="center"/>
              <w:rPr>
                <w:rFonts w:hint="eastAsia" w:ascii="宋体" w:hAnsi="宋体" w:eastAsia="宋体" w:cs="宋体"/>
                <w:bCs/>
                <w:color w:val="auto"/>
                <w:sz w:val="24"/>
                <w:szCs w:val="24"/>
                <w:highlight w:val="none"/>
              </w:rPr>
            </w:pPr>
          </w:p>
        </w:tc>
      </w:tr>
      <w:tr w14:paraId="0DC4065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164F5F97">
            <w:pPr>
              <w:pStyle w:val="41"/>
              <w:spacing w:after="0" w:afterLines="0" w:line="360" w:lineRule="auto"/>
              <w:jc w:val="center"/>
              <w:rPr>
                <w:rFonts w:hint="eastAsia" w:ascii="宋体" w:hAnsi="宋体" w:eastAsia="宋体" w:cs="宋体"/>
                <w:bCs/>
                <w:color w:val="auto"/>
                <w:kern w:val="2"/>
                <w:sz w:val="24"/>
                <w:szCs w:val="24"/>
                <w:highlight w:val="none"/>
                <w:lang w:val="en-US" w:eastAsia="zh-CN"/>
              </w:rPr>
            </w:pPr>
            <w:r>
              <w:rPr>
                <w:rFonts w:hint="eastAsia" w:ascii="宋体" w:hAnsi="宋体" w:eastAsia="宋体" w:cs="宋体"/>
                <w:bCs/>
                <w:color w:val="auto"/>
                <w:sz w:val="24"/>
                <w:szCs w:val="24"/>
                <w:highlight w:val="none"/>
              </w:rPr>
              <w:t>12</w:t>
            </w:r>
          </w:p>
        </w:tc>
        <w:tc>
          <w:tcPr>
            <w:tcW w:w="1911" w:type="dxa"/>
            <w:noWrap w:val="0"/>
            <w:vAlign w:val="center"/>
          </w:tcPr>
          <w:p w14:paraId="6F3DF82C">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卡环</w:t>
            </w:r>
          </w:p>
        </w:tc>
        <w:tc>
          <w:tcPr>
            <w:tcW w:w="2454" w:type="dxa"/>
            <w:noWrap w:val="0"/>
            <w:vAlign w:val="center"/>
          </w:tcPr>
          <w:p w14:paraId="7F045A25">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16t、10t、5t、3t</w:t>
            </w:r>
          </w:p>
        </w:tc>
        <w:tc>
          <w:tcPr>
            <w:tcW w:w="800" w:type="dxa"/>
            <w:noWrap w:val="0"/>
            <w:vAlign w:val="center"/>
          </w:tcPr>
          <w:p w14:paraId="19EA94E7">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只</w:t>
            </w:r>
          </w:p>
        </w:tc>
        <w:tc>
          <w:tcPr>
            <w:tcW w:w="871" w:type="dxa"/>
            <w:noWrap w:val="0"/>
            <w:vAlign w:val="center"/>
          </w:tcPr>
          <w:p w14:paraId="0082F211">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各4</w:t>
            </w:r>
          </w:p>
        </w:tc>
        <w:tc>
          <w:tcPr>
            <w:tcW w:w="1561" w:type="dxa"/>
            <w:noWrap w:val="0"/>
            <w:vAlign w:val="center"/>
          </w:tcPr>
          <w:p w14:paraId="2031A61E">
            <w:pPr>
              <w:jc w:val="center"/>
              <w:rPr>
                <w:rFonts w:hint="eastAsia" w:ascii="宋体" w:hAnsi="宋体" w:eastAsia="宋体" w:cs="宋体"/>
                <w:bCs/>
                <w:color w:val="auto"/>
                <w:sz w:val="24"/>
                <w:szCs w:val="24"/>
                <w:highlight w:val="none"/>
              </w:rPr>
            </w:pPr>
          </w:p>
        </w:tc>
      </w:tr>
      <w:tr w14:paraId="6137D05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29007469">
            <w:pPr>
              <w:pStyle w:val="41"/>
              <w:spacing w:after="0" w:afterLines="0" w:line="360" w:lineRule="auto"/>
              <w:jc w:val="center"/>
              <w:rPr>
                <w:rFonts w:hint="eastAsia" w:ascii="宋体" w:hAnsi="宋体" w:eastAsia="宋体" w:cs="宋体"/>
                <w:bCs/>
                <w:color w:val="auto"/>
                <w:kern w:val="2"/>
                <w:sz w:val="24"/>
                <w:szCs w:val="24"/>
                <w:highlight w:val="none"/>
                <w:lang w:val="en-US" w:eastAsia="zh-CN"/>
              </w:rPr>
            </w:pPr>
            <w:r>
              <w:rPr>
                <w:rFonts w:hint="eastAsia" w:ascii="宋体" w:hAnsi="宋体" w:eastAsia="宋体" w:cs="宋体"/>
                <w:bCs/>
                <w:color w:val="auto"/>
                <w:sz w:val="24"/>
                <w:szCs w:val="24"/>
                <w:highlight w:val="none"/>
              </w:rPr>
              <w:t>13</w:t>
            </w:r>
          </w:p>
        </w:tc>
        <w:tc>
          <w:tcPr>
            <w:tcW w:w="1911" w:type="dxa"/>
            <w:noWrap w:val="0"/>
            <w:vAlign w:val="center"/>
          </w:tcPr>
          <w:p w14:paraId="5BB9254D">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卡环</w:t>
            </w:r>
          </w:p>
        </w:tc>
        <w:tc>
          <w:tcPr>
            <w:tcW w:w="2454" w:type="dxa"/>
            <w:noWrap w:val="0"/>
            <w:vAlign w:val="center"/>
          </w:tcPr>
          <w:p w14:paraId="094BF4E8">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2t</w:t>
            </w:r>
          </w:p>
        </w:tc>
        <w:tc>
          <w:tcPr>
            <w:tcW w:w="800" w:type="dxa"/>
            <w:noWrap w:val="0"/>
            <w:vAlign w:val="center"/>
          </w:tcPr>
          <w:p w14:paraId="27E7F1D8">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只</w:t>
            </w:r>
          </w:p>
        </w:tc>
        <w:tc>
          <w:tcPr>
            <w:tcW w:w="871" w:type="dxa"/>
            <w:noWrap w:val="0"/>
            <w:vAlign w:val="center"/>
          </w:tcPr>
          <w:p w14:paraId="2C83C4BF">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16</w:t>
            </w:r>
          </w:p>
        </w:tc>
        <w:tc>
          <w:tcPr>
            <w:tcW w:w="1561" w:type="dxa"/>
            <w:noWrap w:val="0"/>
            <w:vAlign w:val="center"/>
          </w:tcPr>
          <w:p w14:paraId="3F269207">
            <w:pPr>
              <w:jc w:val="center"/>
              <w:rPr>
                <w:rFonts w:hint="eastAsia" w:ascii="宋体" w:hAnsi="宋体" w:eastAsia="宋体" w:cs="宋体"/>
                <w:bCs/>
                <w:color w:val="auto"/>
                <w:sz w:val="24"/>
                <w:szCs w:val="24"/>
                <w:highlight w:val="none"/>
              </w:rPr>
            </w:pPr>
          </w:p>
        </w:tc>
      </w:tr>
      <w:tr w14:paraId="420DA5F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5BBA635A">
            <w:pPr>
              <w:pStyle w:val="41"/>
              <w:spacing w:after="0" w:afterLines="0" w:line="360" w:lineRule="auto"/>
              <w:jc w:val="center"/>
              <w:rPr>
                <w:rFonts w:hint="eastAsia" w:ascii="宋体" w:hAnsi="宋体" w:eastAsia="宋体" w:cs="宋体"/>
                <w:bCs/>
                <w:color w:val="auto"/>
                <w:kern w:val="2"/>
                <w:sz w:val="24"/>
                <w:szCs w:val="24"/>
                <w:highlight w:val="none"/>
                <w:lang w:val="en-US" w:eastAsia="zh-CN"/>
              </w:rPr>
            </w:pPr>
            <w:r>
              <w:rPr>
                <w:rFonts w:hint="eastAsia" w:ascii="宋体" w:hAnsi="宋体" w:eastAsia="宋体" w:cs="宋体"/>
                <w:bCs/>
                <w:color w:val="auto"/>
                <w:sz w:val="24"/>
                <w:szCs w:val="24"/>
                <w:highlight w:val="none"/>
              </w:rPr>
              <w:t>1</w:t>
            </w:r>
            <w:r>
              <w:rPr>
                <w:rFonts w:hint="eastAsia" w:ascii="宋体" w:hAnsi="宋体" w:eastAsia="宋体" w:cs="宋体"/>
                <w:bCs/>
                <w:color w:val="auto"/>
                <w:sz w:val="24"/>
                <w:szCs w:val="24"/>
                <w:highlight w:val="none"/>
                <w:lang w:val="en-US" w:eastAsia="zh-CN"/>
              </w:rPr>
              <w:t>4</w:t>
            </w:r>
          </w:p>
        </w:tc>
        <w:tc>
          <w:tcPr>
            <w:tcW w:w="1911" w:type="dxa"/>
            <w:noWrap w:val="0"/>
            <w:vAlign w:val="center"/>
          </w:tcPr>
          <w:p w14:paraId="47B42219">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氧气</w:t>
            </w:r>
          </w:p>
        </w:tc>
        <w:tc>
          <w:tcPr>
            <w:tcW w:w="2454" w:type="dxa"/>
            <w:noWrap w:val="0"/>
            <w:vAlign w:val="center"/>
          </w:tcPr>
          <w:p w14:paraId="2DBCEF83">
            <w:pPr>
              <w:jc w:val="center"/>
              <w:rPr>
                <w:rFonts w:hint="eastAsia" w:ascii="宋体" w:hAnsi="宋体" w:eastAsia="宋体" w:cs="宋体"/>
                <w:color w:val="auto"/>
                <w:sz w:val="24"/>
                <w:szCs w:val="24"/>
                <w:highlight w:val="none"/>
                <w:lang w:val="en-US" w:eastAsia="zh-CN"/>
              </w:rPr>
            </w:pPr>
          </w:p>
        </w:tc>
        <w:tc>
          <w:tcPr>
            <w:tcW w:w="800" w:type="dxa"/>
            <w:noWrap w:val="0"/>
            <w:vAlign w:val="center"/>
          </w:tcPr>
          <w:p w14:paraId="29C155B7">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瓶</w:t>
            </w:r>
          </w:p>
        </w:tc>
        <w:tc>
          <w:tcPr>
            <w:tcW w:w="871" w:type="dxa"/>
            <w:noWrap w:val="0"/>
            <w:vAlign w:val="center"/>
          </w:tcPr>
          <w:p w14:paraId="322FF318">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10</w:t>
            </w:r>
          </w:p>
        </w:tc>
        <w:tc>
          <w:tcPr>
            <w:tcW w:w="1561" w:type="dxa"/>
            <w:noWrap w:val="0"/>
            <w:vAlign w:val="center"/>
          </w:tcPr>
          <w:p w14:paraId="40D5558D">
            <w:pPr>
              <w:jc w:val="center"/>
              <w:rPr>
                <w:rFonts w:hint="eastAsia" w:ascii="宋体" w:hAnsi="宋体" w:eastAsia="宋体" w:cs="宋体"/>
                <w:bCs/>
                <w:color w:val="auto"/>
                <w:sz w:val="24"/>
                <w:szCs w:val="24"/>
                <w:highlight w:val="none"/>
              </w:rPr>
            </w:pPr>
          </w:p>
        </w:tc>
      </w:tr>
      <w:tr w14:paraId="64B836E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36FB7C6A">
            <w:pPr>
              <w:pStyle w:val="41"/>
              <w:spacing w:after="0" w:afterLines="0" w:line="360" w:lineRule="auto"/>
              <w:jc w:val="center"/>
              <w:rPr>
                <w:rFonts w:hint="eastAsia" w:ascii="宋体" w:hAnsi="宋体" w:eastAsia="宋体" w:cs="宋体"/>
                <w:bCs/>
                <w:color w:val="auto"/>
                <w:kern w:val="2"/>
                <w:sz w:val="24"/>
                <w:szCs w:val="24"/>
                <w:highlight w:val="none"/>
                <w:lang w:val="en-US" w:eastAsia="zh-CN"/>
              </w:rPr>
            </w:pPr>
            <w:r>
              <w:rPr>
                <w:rFonts w:hint="eastAsia" w:ascii="宋体" w:hAnsi="宋体" w:eastAsia="宋体" w:cs="宋体"/>
                <w:bCs/>
                <w:color w:val="auto"/>
                <w:sz w:val="24"/>
                <w:szCs w:val="24"/>
                <w:highlight w:val="none"/>
                <w:lang w:val="en-US" w:eastAsia="zh-CN"/>
              </w:rPr>
              <w:t>15</w:t>
            </w:r>
          </w:p>
        </w:tc>
        <w:tc>
          <w:tcPr>
            <w:tcW w:w="1911" w:type="dxa"/>
            <w:noWrap w:val="0"/>
            <w:vAlign w:val="center"/>
          </w:tcPr>
          <w:p w14:paraId="54965228">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乙炔</w:t>
            </w:r>
          </w:p>
        </w:tc>
        <w:tc>
          <w:tcPr>
            <w:tcW w:w="2454" w:type="dxa"/>
            <w:noWrap w:val="0"/>
            <w:vAlign w:val="center"/>
          </w:tcPr>
          <w:p w14:paraId="689DDE72">
            <w:pPr>
              <w:jc w:val="center"/>
              <w:rPr>
                <w:rFonts w:hint="eastAsia" w:ascii="宋体" w:hAnsi="宋体" w:eastAsia="宋体" w:cs="宋体"/>
                <w:color w:val="auto"/>
                <w:sz w:val="24"/>
                <w:szCs w:val="24"/>
                <w:highlight w:val="none"/>
              </w:rPr>
            </w:pPr>
          </w:p>
        </w:tc>
        <w:tc>
          <w:tcPr>
            <w:tcW w:w="800" w:type="dxa"/>
            <w:noWrap w:val="0"/>
            <w:vAlign w:val="center"/>
          </w:tcPr>
          <w:p w14:paraId="4BFE88D9">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瓶</w:t>
            </w:r>
          </w:p>
        </w:tc>
        <w:tc>
          <w:tcPr>
            <w:tcW w:w="871" w:type="dxa"/>
            <w:noWrap w:val="0"/>
            <w:vAlign w:val="center"/>
          </w:tcPr>
          <w:p w14:paraId="17EA307F">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10</w:t>
            </w:r>
          </w:p>
        </w:tc>
        <w:tc>
          <w:tcPr>
            <w:tcW w:w="1561" w:type="dxa"/>
            <w:noWrap w:val="0"/>
            <w:vAlign w:val="center"/>
          </w:tcPr>
          <w:p w14:paraId="55D1AB6E">
            <w:pPr>
              <w:jc w:val="center"/>
              <w:rPr>
                <w:rFonts w:hint="eastAsia" w:ascii="宋体" w:hAnsi="宋体" w:eastAsia="宋体" w:cs="宋体"/>
                <w:bCs/>
                <w:color w:val="auto"/>
                <w:sz w:val="24"/>
                <w:szCs w:val="24"/>
                <w:highlight w:val="none"/>
              </w:rPr>
            </w:pPr>
          </w:p>
        </w:tc>
      </w:tr>
      <w:tr w14:paraId="66F1145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10B13F1F">
            <w:pPr>
              <w:pStyle w:val="41"/>
              <w:spacing w:after="0" w:afterLines="0" w:line="360" w:lineRule="auto"/>
              <w:jc w:val="center"/>
              <w:rPr>
                <w:rFonts w:hint="eastAsia" w:ascii="宋体" w:hAnsi="宋体" w:eastAsia="宋体" w:cs="宋体"/>
                <w:bCs/>
                <w:color w:val="auto"/>
                <w:kern w:val="2"/>
                <w:sz w:val="24"/>
                <w:szCs w:val="24"/>
                <w:highlight w:val="none"/>
                <w:lang w:val="en-US" w:eastAsia="zh-CN"/>
              </w:rPr>
            </w:pPr>
            <w:r>
              <w:rPr>
                <w:rFonts w:hint="eastAsia" w:ascii="宋体" w:hAnsi="宋体" w:eastAsia="宋体" w:cs="宋体"/>
                <w:bCs/>
                <w:color w:val="auto"/>
                <w:sz w:val="24"/>
                <w:szCs w:val="24"/>
                <w:highlight w:val="none"/>
                <w:lang w:val="en-US" w:eastAsia="zh-CN"/>
              </w:rPr>
              <w:t>16</w:t>
            </w:r>
          </w:p>
        </w:tc>
        <w:tc>
          <w:tcPr>
            <w:tcW w:w="1911" w:type="dxa"/>
            <w:noWrap w:val="0"/>
            <w:vAlign w:val="center"/>
          </w:tcPr>
          <w:p w14:paraId="088EB5AD">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气割工具</w:t>
            </w:r>
          </w:p>
        </w:tc>
        <w:tc>
          <w:tcPr>
            <w:tcW w:w="2454" w:type="dxa"/>
            <w:noWrap w:val="0"/>
            <w:vAlign w:val="center"/>
          </w:tcPr>
          <w:p w14:paraId="24C69D06">
            <w:pPr>
              <w:jc w:val="center"/>
              <w:rPr>
                <w:rFonts w:hint="eastAsia" w:ascii="宋体" w:hAnsi="宋体" w:eastAsia="宋体" w:cs="宋体"/>
                <w:color w:val="auto"/>
                <w:sz w:val="24"/>
                <w:szCs w:val="24"/>
                <w:highlight w:val="none"/>
              </w:rPr>
            </w:pPr>
          </w:p>
        </w:tc>
        <w:tc>
          <w:tcPr>
            <w:tcW w:w="800" w:type="dxa"/>
            <w:noWrap w:val="0"/>
            <w:vAlign w:val="center"/>
          </w:tcPr>
          <w:p w14:paraId="115A5742">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套</w:t>
            </w:r>
          </w:p>
        </w:tc>
        <w:tc>
          <w:tcPr>
            <w:tcW w:w="871" w:type="dxa"/>
            <w:noWrap w:val="0"/>
            <w:vAlign w:val="center"/>
          </w:tcPr>
          <w:p w14:paraId="6F6A125B">
            <w:pPr>
              <w:jc w:val="center"/>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w:t>
            </w:r>
          </w:p>
        </w:tc>
        <w:tc>
          <w:tcPr>
            <w:tcW w:w="1561" w:type="dxa"/>
            <w:noWrap w:val="0"/>
            <w:vAlign w:val="center"/>
          </w:tcPr>
          <w:p w14:paraId="5B929543">
            <w:pPr>
              <w:jc w:val="center"/>
              <w:rPr>
                <w:rFonts w:hint="eastAsia" w:ascii="宋体" w:hAnsi="宋体" w:eastAsia="宋体" w:cs="宋体"/>
                <w:bCs/>
                <w:color w:val="auto"/>
                <w:sz w:val="24"/>
                <w:szCs w:val="24"/>
                <w:highlight w:val="none"/>
              </w:rPr>
            </w:pPr>
          </w:p>
        </w:tc>
      </w:tr>
      <w:tr w14:paraId="2DFAB0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3DFAD0CB">
            <w:pPr>
              <w:pStyle w:val="41"/>
              <w:spacing w:after="0" w:afterLines="0" w:line="360" w:lineRule="auto"/>
              <w:jc w:val="center"/>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17</w:t>
            </w:r>
          </w:p>
        </w:tc>
        <w:tc>
          <w:tcPr>
            <w:tcW w:w="1911" w:type="dxa"/>
            <w:noWrap w:val="0"/>
            <w:vAlign w:val="center"/>
          </w:tcPr>
          <w:p w14:paraId="408B95AE">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电焊工具</w:t>
            </w:r>
          </w:p>
        </w:tc>
        <w:tc>
          <w:tcPr>
            <w:tcW w:w="2454" w:type="dxa"/>
            <w:noWrap w:val="0"/>
            <w:vAlign w:val="center"/>
          </w:tcPr>
          <w:p w14:paraId="563EAA09">
            <w:pPr>
              <w:jc w:val="center"/>
              <w:rPr>
                <w:rFonts w:hint="eastAsia" w:ascii="宋体" w:hAnsi="宋体" w:eastAsia="宋体" w:cs="宋体"/>
                <w:color w:val="auto"/>
                <w:sz w:val="24"/>
                <w:szCs w:val="24"/>
                <w:highlight w:val="none"/>
              </w:rPr>
            </w:pPr>
          </w:p>
        </w:tc>
        <w:tc>
          <w:tcPr>
            <w:tcW w:w="800" w:type="dxa"/>
            <w:noWrap w:val="0"/>
            <w:vAlign w:val="center"/>
          </w:tcPr>
          <w:p w14:paraId="28D9E604">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套</w:t>
            </w:r>
          </w:p>
        </w:tc>
        <w:tc>
          <w:tcPr>
            <w:tcW w:w="871" w:type="dxa"/>
            <w:noWrap w:val="0"/>
            <w:vAlign w:val="center"/>
          </w:tcPr>
          <w:p w14:paraId="56C23FE1">
            <w:pPr>
              <w:jc w:val="center"/>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w:t>
            </w:r>
          </w:p>
        </w:tc>
        <w:tc>
          <w:tcPr>
            <w:tcW w:w="1561" w:type="dxa"/>
            <w:noWrap w:val="0"/>
            <w:vAlign w:val="center"/>
          </w:tcPr>
          <w:p w14:paraId="2885230A">
            <w:pPr>
              <w:jc w:val="center"/>
              <w:rPr>
                <w:rFonts w:hint="eastAsia" w:ascii="宋体" w:hAnsi="宋体" w:eastAsia="宋体" w:cs="宋体"/>
                <w:bCs/>
                <w:color w:val="auto"/>
                <w:sz w:val="24"/>
                <w:szCs w:val="24"/>
                <w:highlight w:val="none"/>
              </w:rPr>
            </w:pPr>
          </w:p>
        </w:tc>
      </w:tr>
      <w:tr w14:paraId="365155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06CD7221">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18</w:t>
            </w:r>
          </w:p>
        </w:tc>
        <w:tc>
          <w:tcPr>
            <w:tcW w:w="1911" w:type="dxa"/>
            <w:noWrap w:val="0"/>
            <w:vAlign w:val="center"/>
          </w:tcPr>
          <w:p w14:paraId="019BA742">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二级配电箱</w:t>
            </w:r>
          </w:p>
        </w:tc>
        <w:tc>
          <w:tcPr>
            <w:tcW w:w="2454" w:type="dxa"/>
            <w:noWrap w:val="0"/>
            <w:vAlign w:val="center"/>
          </w:tcPr>
          <w:p w14:paraId="0CB4F504">
            <w:pPr>
              <w:jc w:val="center"/>
              <w:rPr>
                <w:rFonts w:hint="eastAsia" w:ascii="宋体" w:hAnsi="宋体" w:eastAsia="宋体" w:cs="宋体"/>
                <w:color w:val="auto"/>
                <w:sz w:val="24"/>
                <w:szCs w:val="24"/>
                <w:highlight w:val="none"/>
              </w:rPr>
            </w:pPr>
          </w:p>
        </w:tc>
        <w:tc>
          <w:tcPr>
            <w:tcW w:w="800" w:type="dxa"/>
            <w:noWrap w:val="0"/>
            <w:vAlign w:val="center"/>
          </w:tcPr>
          <w:p w14:paraId="092C67B2">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个</w:t>
            </w:r>
          </w:p>
        </w:tc>
        <w:tc>
          <w:tcPr>
            <w:tcW w:w="871" w:type="dxa"/>
            <w:noWrap w:val="0"/>
            <w:vAlign w:val="center"/>
          </w:tcPr>
          <w:p w14:paraId="2F5AD740">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w:t>
            </w:r>
          </w:p>
        </w:tc>
        <w:tc>
          <w:tcPr>
            <w:tcW w:w="1561" w:type="dxa"/>
            <w:noWrap w:val="0"/>
            <w:vAlign w:val="center"/>
          </w:tcPr>
          <w:p w14:paraId="716E41F3">
            <w:pPr>
              <w:jc w:val="center"/>
              <w:rPr>
                <w:rFonts w:hint="eastAsia" w:ascii="宋体" w:hAnsi="宋体" w:eastAsia="宋体" w:cs="宋体"/>
                <w:bCs/>
                <w:color w:val="auto"/>
                <w:sz w:val="24"/>
                <w:szCs w:val="24"/>
                <w:highlight w:val="none"/>
              </w:rPr>
            </w:pPr>
          </w:p>
        </w:tc>
      </w:tr>
      <w:tr w14:paraId="65FA062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2911E021">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19</w:t>
            </w:r>
          </w:p>
        </w:tc>
        <w:tc>
          <w:tcPr>
            <w:tcW w:w="1911" w:type="dxa"/>
            <w:noWrap w:val="0"/>
            <w:vAlign w:val="center"/>
          </w:tcPr>
          <w:p w14:paraId="7048C2DD">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三级配电箱</w:t>
            </w:r>
          </w:p>
        </w:tc>
        <w:tc>
          <w:tcPr>
            <w:tcW w:w="2454" w:type="dxa"/>
            <w:noWrap w:val="0"/>
            <w:vAlign w:val="center"/>
          </w:tcPr>
          <w:p w14:paraId="6F3F9E9C">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380V</w:t>
            </w:r>
          </w:p>
        </w:tc>
        <w:tc>
          <w:tcPr>
            <w:tcW w:w="800" w:type="dxa"/>
            <w:noWrap w:val="0"/>
            <w:vAlign w:val="center"/>
          </w:tcPr>
          <w:p w14:paraId="5280B5A7">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个</w:t>
            </w:r>
          </w:p>
        </w:tc>
        <w:tc>
          <w:tcPr>
            <w:tcW w:w="871" w:type="dxa"/>
            <w:noWrap w:val="0"/>
            <w:vAlign w:val="center"/>
          </w:tcPr>
          <w:p w14:paraId="0DAE06C0">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w:t>
            </w:r>
          </w:p>
        </w:tc>
        <w:tc>
          <w:tcPr>
            <w:tcW w:w="1561" w:type="dxa"/>
            <w:noWrap w:val="0"/>
            <w:vAlign w:val="center"/>
          </w:tcPr>
          <w:p w14:paraId="55143E63">
            <w:pPr>
              <w:jc w:val="center"/>
              <w:rPr>
                <w:rFonts w:hint="eastAsia" w:ascii="宋体" w:hAnsi="宋体" w:eastAsia="宋体" w:cs="宋体"/>
                <w:bCs/>
                <w:color w:val="auto"/>
                <w:sz w:val="24"/>
                <w:szCs w:val="24"/>
                <w:highlight w:val="none"/>
              </w:rPr>
            </w:pPr>
          </w:p>
        </w:tc>
      </w:tr>
      <w:tr w14:paraId="4411AED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0228E2A6">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20</w:t>
            </w:r>
          </w:p>
        </w:tc>
        <w:tc>
          <w:tcPr>
            <w:tcW w:w="1911" w:type="dxa"/>
            <w:noWrap w:val="0"/>
            <w:vAlign w:val="center"/>
          </w:tcPr>
          <w:p w14:paraId="36750B81">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三级配电箱</w:t>
            </w:r>
          </w:p>
        </w:tc>
        <w:tc>
          <w:tcPr>
            <w:tcW w:w="2454" w:type="dxa"/>
            <w:noWrap w:val="0"/>
            <w:vAlign w:val="center"/>
          </w:tcPr>
          <w:p w14:paraId="61701CCF">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220V</w:t>
            </w:r>
          </w:p>
        </w:tc>
        <w:tc>
          <w:tcPr>
            <w:tcW w:w="800" w:type="dxa"/>
            <w:noWrap w:val="0"/>
            <w:vAlign w:val="center"/>
          </w:tcPr>
          <w:p w14:paraId="43CCC359">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个</w:t>
            </w:r>
          </w:p>
        </w:tc>
        <w:tc>
          <w:tcPr>
            <w:tcW w:w="871" w:type="dxa"/>
            <w:noWrap w:val="0"/>
            <w:vAlign w:val="center"/>
          </w:tcPr>
          <w:p w14:paraId="01B1F273">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w:t>
            </w:r>
          </w:p>
        </w:tc>
        <w:tc>
          <w:tcPr>
            <w:tcW w:w="1561" w:type="dxa"/>
            <w:noWrap w:val="0"/>
            <w:vAlign w:val="center"/>
          </w:tcPr>
          <w:p w14:paraId="5EE7B0E5">
            <w:pPr>
              <w:jc w:val="center"/>
              <w:rPr>
                <w:rFonts w:hint="eastAsia" w:ascii="宋体" w:hAnsi="宋体" w:eastAsia="宋体" w:cs="宋体"/>
                <w:bCs/>
                <w:color w:val="auto"/>
                <w:sz w:val="24"/>
                <w:szCs w:val="24"/>
                <w:highlight w:val="none"/>
              </w:rPr>
            </w:pPr>
          </w:p>
        </w:tc>
      </w:tr>
      <w:tr w14:paraId="10F8053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30311147">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21</w:t>
            </w:r>
          </w:p>
        </w:tc>
        <w:tc>
          <w:tcPr>
            <w:tcW w:w="1911" w:type="dxa"/>
            <w:noWrap w:val="0"/>
            <w:vAlign w:val="center"/>
          </w:tcPr>
          <w:p w14:paraId="50911AE2">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钢卷尺</w:t>
            </w:r>
          </w:p>
        </w:tc>
        <w:tc>
          <w:tcPr>
            <w:tcW w:w="2454" w:type="dxa"/>
            <w:noWrap w:val="0"/>
            <w:vAlign w:val="center"/>
          </w:tcPr>
          <w:p w14:paraId="120E4709">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100m</w:t>
            </w:r>
          </w:p>
        </w:tc>
        <w:tc>
          <w:tcPr>
            <w:tcW w:w="800" w:type="dxa"/>
            <w:noWrap w:val="0"/>
            <w:vAlign w:val="center"/>
          </w:tcPr>
          <w:p w14:paraId="06472D2D">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个</w:t>
            </w:r>
          </w:p>
        </w:tc>
        <w:tc>
          <w:tcPr>
            <w:tcW w:w="871" w:type="dxa"/>
            <w:noWrap w:val="0"/>
            <w:vAlign w:val="center"/>
          </w:tcPr>
          <w:p w14:paraId="2125415B">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w:t>
            </w:r>
          </w:p>
        </w:tc>
        <w:tc>
          <w:tcPr>
            <w:tcW w:w="1561" w:type="dxa"/>
            <w:noWrap w:val="0"/>
            <w:vAlign w:val="center"/>
          </w:tcPr>
          <w:p w14:paraId="759AC505">
            <w:pPr>
              <w:jc w:val="center"/>
              <w:rPr>
                <w:rFonts w:hint="eastAsia" w:ascii="宋体" w:hAnsi="宋体" w:eastAsia="宋体" w:cs="宋体"/>
                <w:bCs/>
                <w:color w:val="auto"/>
                <w:sz w:val="24"/>
                <w:szCs w:val="24"/>
                <w:highlight w:val="none"/>
              </w:rPr>
            </w:pPr>
          </w:p>
        </w:tc>
      </w:tr>
      <w:tr w14:paraId="2290251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5831677C">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22</w:t>
            </w:r>
          </w:p>
        </w:tc>
        <w:tc>
          <w:tcPr>
            <w:tcW w:w="1911" w:type="dxa"/>
            <w:noWrap w:val="0"/>
            <w:vAlign w:val="center"/>
          </w:tcPr>
          <w:p w14:paraId="0E01238D">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卷尺</w:t>
            </w:r>
          </w:p>
        </w:tc>
        <w:tc>
          <w:tcPr>
            <w:tcW w:w="2454" w:type="dxa"/>
            <w:noWrap w:val="0"/>
            <w:vAlign w:val="center"/>
          </w:tcPr>
          <w:p w14:paraId="48CA3438">
            <w:pPr>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5m</w:t>
            </w:r>
          </w:p>
        </w:tc>
        <w:tc>
          <w:tcPr>
            <w:tcW w:w="800" w:type="dxa"/>
            <w:noWrap w:val="0"/>
            <w:vAlign w:val="center"/>
          </w:tcPr>
          <w:p w14:paraId="69E025C7">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个</w:t>
            </w:r>
          </w:p>
        </w:tc>
        <w:tc>
          <w:tcPr>
            <w:tcW w:w="871" w:type="dxa"/>
            <w:noWrap w:val="0"/>
            <w:vAlign w:val="center"/>
          </w:tcPr>
          <w:p w14:paraId="3159679A">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6</w:t>
            </w:r>
          </w:p>
        </w:tc>
        <w:tc>
          <w:tcPr>
            <w:tcW w:w="1561" w:type="dxa"/>
            <w:noWrap w:val="0"/>
            <w:vAlign w:val="center"/>
          </w:tcPr>
          <w:p w14:paraId="76D2D74B">
            <w:pPr>
              <w:jc w:val="center"/>
              <w:rPr>
                <w:rFonts w:hint="eastAsia" w:ascii="宋体" w:hAnsi="宋体" w:eastAsia="宋体" w:cs="宋体"/>
                <w:bCs/>
                <w:color w:val="auto"/>
                <w:sz w:val="24"/>
                <w:szCs w:val="24"/>
                <w:highlight w:val="none"/>
              </w:rPr>
            </w:pPr>
          </w:p>
        </w:tc>
      </w:tr>
      <w:tr w14:paraId="5ECD11A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5D4B17C8">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23</w:t>
            </w:r>
          </w:p>
        </w:tc>
        <w:tc>
          <w:tcPr>
            <w:tcW w:w="1911" w:type="dxa"/>
            <w:noWrap w:val="0"/>
            <w:vAlign w:val="center"/>
          </w:tcPr>
          <w:p w14:paraId="334F2B43">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钢板尺</w:t>
            </w:r>
          </w:p>
        </w:tc>
        <w:tc>
          <w:tcPr>
            <w:tcW w:w="2454" w:type="dxa"/>
            <w:noWrap w:val="0"/>
            <w:vAlign w:val="center"/>
          </w:tcPr>
          <w:p w14:paraId="646BF323">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15cm</w:t>
            </w:r>
          </w:p>
        </w:tc>
        <w:tc>
          <w:tcPr>
            <w:tcW w:w="800" w:type="dxa"/>
            <w:noWrap w:val="0"/>
            <w:vAlign w:val="center"/>
          </w:tcPr>
          <w:p w14:paraId="02658812">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个</w:t>
            </w:r>
          </w:p>
        </w:tc>
        <w:tc>
          <w:tcPr>
            <w:tcW w:w="871" w:type="dxa"/>
            <w:noWrap w:val="0"/>
            <w:vAlign w:val="center"/>
          </w:tcPr>
          <w:p w14:paraId="3F29D90F">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6</w:t>
            </w:r>
          </w:p>
        </w:tc>
        <w:tc>
          <w:tcPr>
            <w:tcW w:w="1561" w:type="dxa"/>
            <w:noWrap w:val="0"/>
            <w:vAlign w:val="center"/>
          </w:tcPr>
          <w:p w14:paraId="21549879">
            <w:pPr>
              <w:jc w:val="center"/>
              <w:rPr>
                <w:rFonts w:hint="eastAsia" w:ascii="宋体" w:hAnsi="宋体" w:eastAsia="宋体" w:cs="宋体"/>
                <w:bCs/>
                <w:color w:val="auto"/>
                <w:sz w:val="24"/>
                <w:szCs w:val="24"/>
                <w:highlight w:val="none"/>
              </w:rPr>
            </w:pPr>
          </w:p>
        </w:tc>
      </w:tr>
      <w:tr w14:paraId="1B027EB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675446E7">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2</w:t>
            </w:r>
            <w:r>
              <w:rPr>
                <w:rFonts w:hint="eastAsia" w:ascii="宋体" w:hAnsi="宋体" w:eastAsia="宋体" w:cs="宋体"/>
                <w:bCs/>
                <w:color w:val="auto"/>
                <w:sz w:val="24"/>
                <w:szCs w:val="24"/>
                <w:highlight w:val="none"/>
              </w:rPr>
              <w:t>4</w:t>
            </w:r>
          </w:p>
        </w:tc>
        <w:tc>
          <w:tcPr>
            <w:tcW w:w="1911" w:type="dxa"/>
            <w:noWrap w:val="0"/>
            <w:vAlign w:val="center"/>
          </w:tcPr>
          <w:p w14:paraId="37953069">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百分表</w:t>
            </w:r>
          </w:p>
        </w:tc>
        <w:tc>
          <w:tcPr>
            <w:tcW w:w="2454" w:type="dxa"/>
            <w:noWrap w:val="0"/>
            <w:vAlign w:val="center"/>
          </w:tcPr>
          <w:p w14:paraId="00FA4B73">
            <w:pPr>
              <w:jc w:val="center"/>
              <w:rPr>
                <w:rFonts w:hint="eastAsia" w:ascii="宋体" w:hAnsi="宋体" w:eastAsia="宋体" w:cs="宋体"/>
                <w:color w:val="auto"/>
                <w:sz w:val="24"/>
                <w:szCs w:val="24"/>
                <w:highlight w:val="none"/>
                <w:lang w:val="en-US" w:eastAsia="zh-CN"/>
              </w:rPr>
            </w:pPr>
          </w:p>
        </w:tc>
        <w:tc>
          <w:tcPr>
            <w:tcW w:w="800" w:type="dxa"/>
            <w:noWrap w:val="0"/>
            <w:vAlign w:val="center"/>
          </w:tcPr>
          <w:p w14:paraId="0A2E7E2E">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套</w:t>
            </w:r>
          </w:p>
        </w:tc>
        <w:tc>
          <w:tcPr>
            <w:tcW w:w="871" w:type="dxa"/>
            <w:noWrap w:val="0"/>
            <w:vAlign w:val="center"/>
          </w:tcPr>
          <w:p w14:paraId="189B9A8F">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w:t>
            </w:r>
          </w:p>
        </w:tc>
        <w:tc>
          <w:tcPr>
            <w:tcW w:w="1561" w:type="dxa"/>
            <w:noWrap w:val="0"/>
            <w:vAlign w:val="center"/>
          </w:tcPr>
          <w:p w14:paraId="4FE1421C">
            <w:pPr>
              <w:jc w:val="center"/>
              <w:rPr>
                <w:rFonts w:hint="eastAsia" w:ascii="宋体" w:hAnsi="宋体" w:eastAsia="宋体" w:cs="宋体"/>
                <w:bCs/>
                <w:color w:val="auto"/>
                <w:sz w:val="24"/>
                <w:szCs w:val="24"/>
                <w:highlight w:val="none"/>
              </w:rPr>
            </w:pPr>
          </w:p>
        </w:tc>
      </w:tr>
      <w:tr w14:paraId="0669439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3F8A3809">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25</w:t>
            </w:r>
          </w:p>
        </w:tc>
        <w:tc>
          <w:tcPr>
            <w:tcW w:w="1911" w:type="dxa"/>
            <w:noWrap w:val="0"/>
            <w:vAlign w:val="center"/>
          </w:tcPr>
          <w:p w14:paraId="64036BC3">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塞尺</w:t>
            </w:r>
          </w:p>
        </w:tc>
        <w:tc>
          <w:tcPr>
            <w:tcW w:w="2454" w:type="dxa"/>
            <w:noWrap w:val="0"/>
            <w:vAlign w:val="center"/>
          </w:tcPr>
          <w:p w14:paraId="594074F9">
            <w:pPr>
              <w:jc w:val="center"/>
              <w:rPr>
                <w:rFonts w:hint="eastAsia" w:ascii="宋体" w:hAnsi="宋体" w:eastAsia="宋体" w:cs="宋体"/>
                <w:color w:val="auto"/>
                <w:sz w:val="24"/>
                <w:szCs w:val="24"/>
                <w:highlight w:val="none"/>
                <w:lang w:val="en-US" w:eastAsia="zh-CN"/>
              </w:rPr>
            </w:pPr>
          </w:p>
        </w:tc>
        <w:tc>
          <w:tcPr>
            <w:tcW w:w="800" w:type="dxa"/>
            <w:noWrap w:val="0"/>
            <w:vAlign w:val="center"/>
          </w:tcPr>
          <w:p w14:paraId="1F344D57">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把</w:t>
            </w:r>
          </w:p>
        </w:tc>
        <w:tc>
          <w:tcPr>
            <w:tcW w:w="871" w:type="dxa"/>
            <w:noWrap w:val="0"/>
            <w:vAlign w:val="center"/>
          </w:tcPr>
          <w:p w14:paraId="4810EC2D">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w:t>
            </w:r>
          </w:p>
        </w:tc>
        <w:tc>
          <w:tcPr>
            <w:tcW w:w="1561" w:type="dxa"/>
            <w:noWrap w:val="0"/>
            <w:vAlign w:val="center"/>
          </w:tcPr>
          <w:p w14:paraId="11980FEF">
            <w:pPr>
              <w:jc w:val="center"/>
              <w:rPr>
                <w:rFonts w:hint="eastAsia" w:ascii="宋体" w:hAnsi="宋体" w:eastAsia="宋体" w:cs="宋体"/>
                <w:bCs/>
                <w:color w:val="auto"/>
                <w:sz w:val="24"/>
                <w:szCs w:val="24"/>
                <w:highlight w:val="none"/>
              </w:rPr>
            </w:pPr>
          </w:p>
        </w:tc>
      </w:tr>
      <w:tr w14:paraId="7D91ED3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0D6D3092">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26</w:t>
            </w:r>
          </w:p>
        </w:tc>
        <w:tc>
          <w:tcPr>
            <w:tcW w:w="1911" w:type="dxa"/>
            <w:noWrap w:val="0"/>
            <w:vAlign w:val="center"/>
          </w:tcPr>
          <w:p w14:paraId="548B3CA3">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切割机</w:t>
            </w:r>
          </w:p>
        </w:tc>
        <w:tc>
          <w:tcPr>
            <w:tcW w:w="2454" w:type="dxa"/>
            <w:noWrap w:val="0"/>
            <w:vAlign w:val="center"/>
          </w:tcPr>
          <w:p w14:paraId="74AA773C">
            <w:pPr>
              <w:jc w:val="center"/>
              <w:rPr>
                <w:rFonts w:hint="eastAsia" w:ascii="宋体" w:hAnsi="宋体" w:eastAsia="宋体" w:cs="宋体"/>
                <w:color w:val="auto"/>
                <w:sz w:val="24"/>
                <w:szCs w:val="24"/>
                <w:highlight w:val="none"/>
                <w:lang w:val="en-US" w:eastAsia="zh-CN"/>
              </w:rPr>
            </w:pPr>
          </w:p>
        </w:tc>
        <w:tc>
          <w:tcPr>
            <w:tcW w:w="800" w:type="dxa"/>
            <w:noWrap w:val="0"/>
            <w:vAlign w:val="center"/>
          </w:tcPr>
          <w:p w14:paraId="74A7D24A">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台</w:t>
            </w:r>
          </w:p>
        </w:tc>
        <w:tc>
          <w:tcPr>
            <w:tcW w:w="871" w:type="dxa"/>
            <w:noWrap w:val="0"/>
            <w:vAlign w:val="center"/>
          </w:tcPr>
          <w:p w14:paraId="46F88D72">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w:t>
            </w:r>
          </w:p>
        </w:tc>
        <w:tc>
          <w:tcPr>
            <w:tcW w:w="1561" w:type="dxa"/>
            <w:noWrap w:val="0"/>
            <w:vAlign w:val="center"/>
          </w:tcPr>
          <w:p w14:paraId="4D81E604">
            <w:pPr>
              <w:jc w:val="center"/>
              <w:rPr>
                <w:rFonts w:hint="eastAsia" w:ascii="宋体" w:hAnsi="宋体" w:eastAsia="宋体" w:cs="宋体"/>
                <w:bCs/>
                <w:color w:val="auto"/>
                <w:sz w:val="24"/>
                <w:szCs w:val="24"/>
                <w:highlight w:val="none"/>
              </w:rPr>
            </w:pPr>
          </w:p>
        </w:tc>
      </w:tr>
      <w:tr w14:paraId="0049258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5A774E45">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27</w:t>
            </w:r>
          </w:p>
        </w:tc>
        <w:tc>
          <w:tcPr>
            <w:tcW w:w="1911" w:type="dxa"/>
            <w:noWrap w:val="0"/>
            <w:vAlign w:val="center"/>
          </w:tcPr>
          <w:p w14:paraId="59A6C713">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液压开孔器</w:t>
            </w:r>
          </w:p>
        </w:tc>
        <w:tc>
          <w:tcPr>
            <w:tcW w:w="2454" w:type="dxa"/>
            <w:noWrap w:val="0"/>
            <w:vAlign w:val="center"/>
          </w:tcPr>
          <w:p w14:paraId="7BC3B733">
            <w:pPr>
              <w:jc w:val="center"/>
              <w:rPr>
                <w:rFonts w:hint="eastAsia" w:ascii="宋体" w:hAnsi="宋体" w:eastAsia="宋体" w:cs="宋体"/>
                <w:color w:val="auto"/>
                <w:sz w:val="24"/>
                <w:szCs w:val="24"/>
                <w:highlight w:val="none"/>
                <w:lang w:val="en-US" w:eastAsia="zh-CN"/>
              </w:rPr>
            </w:pPr>
          </w:p>
        </w:tc>
        <w:tc>
          <w:tcPr>
            <w:tcW w:w="800" w:type="dxa"/>
            <w:noWrap w:val="0"/>
            <w:vAlign w:val="center"/>
          </w:tcPr>
          <w:p w14:paraId="303C3ED0">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台</w:t>
            </w:r>
          </w:p>
        </w:tc>
        <w:tc>
          <w:tcPr>
            <w:tcW w:w="871" w:type="dxa"/>
            <w:noWrap w:val="0"/>
            <w:vAlign w:val="center"/>
          </w:tcPr>
          <w:p w14:paraId="54D78ADB">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w:t>
            </w:r>
          </w:p>
        </w:tc>
        <w:tc>
          <w:tcPr>
            <w:tcW w:w="1561" w:type="dxa"/>
            <w:noWrap w:val="0"/>
            <w:vAlign w:val="center"/>
          </w:tcPr>
          <w:p w14:paraId="0E955700">
            <w:pPr>
              <w:jc w:val="center"/>
              <w:rPr>
                <w:rFonts w:hint="eastAsia" w:ascii="宋体" w:hAnsi="宋体" w:eastAsia="宋体" w:cs="宋体"/>
                <w:bCs/>
                <w:color w:val="auto"/>
                <w:sz w:val="24"/>
                <w:szCs w:val="24"/>
                <w:highlight w:val="none"/>
              </w:rPr>
            </w:pPr>
          </w:p>
        </w:tc>
      </w:tr>
      <w:tr w14:paraId="0A8EE7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1A8A4481">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28</w:t>
            </w:r>
          </w:p>
        </w:tc>
        <w:tc>
          <w:tcPr>
            <w:tcW w:w="1911" w:type="dxa"/>
            <w:noWrap w:val="0"/>
            <w:vAlign w:val="center"/>
          </w:tcPr>
          <w:p w14:paraId="1E6CA3EB">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压线钳</w:t>
            </w:r>
          </w:p>
        </w:tc>
        <w:tc>
          <w:tcPr>
            <w:tcW w:w="2454" w:type="dxa"/>
            <w:noWrap w:val="0"/>
            <w:vAlign w:val="center"/>
          </w:tcPr>
          <w:p w14:paraId="5D0899B8">
            <w:pPr>
              <w:jc w:val="center"/>
              <w:rPr>
                <w:rFonts w:hint="eastAsia" w:ascii="宋体" w:hAnsi="宋体" w:eastAsia="宋体" w:cs="宋体"/>
                <w:color w:val="auto"/>
                <w:sz w:val="24"/>
                <w:szCs w:val="24"/>
                <w:highlight w:val="none"/>
                <w:lang w:val="en-US" w:eastAsia="zh-CN"/>
              </w:rPr>
            </w:pPr>
          </w:p>
        </w:tc>
        <w:tc>
          <w:tcPr>
            <w:tcW w:w="800" w:type="dxa"/>
            <w:noWrap w:val="0"/>
            <w:vAlign w:val="center"/>
          </w:tcPr>
          <w:p w14:paraId="6FB563C9">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把</w:t>
            </w:r>
          </w:p>
        </w:tc>
        <w:tc>
          <w:tcPr>
            <w:tcW w:w="871" w:type="dxa"/>
            <w:noWrap w:val="0"/>
            <w:vAlign w:val="center"/>
          </w:tcPr>
          <w:p w14:paraId="3ABBC806">
            <w:pPr>
              <w:jc w:val="center"/>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20</w:t>
            </w:r>
          </w:p>
        </w:tc>
        <w:tc>
          <w:tcPr>
            <w:tcW w:w="1561" w:type="dxa"/>
            <w:noWrap w:val="0"/>
            <w:vAlign w:val="center"/>
          </w:tcPr>
          <w:p w14:paraId="6E47011B">
            <w:pPr>
              <w:jc w:val="center"/>
              <w:rPr>
                <w:rFonts w:hint="eastAsia" w:ascii="宋体" w:hAnsi="宋体" w:eastAsia="宋体" w:cs="宋体"/>
                <w:bCs/>
                <w:color w:val="auto"/>
                <w:sz w:val="24"/>
                <w:szCs w:val="24"/>
                <w:highlight w:val="none"/>
              </w:rPr>
            </w:pPr>
          </w:p>
        </w:tc>
      </w:tr>
      <w:tr w14:paraId="5B9F35D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1EC9CA17">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29</w:t>
            </w:r>
          </w:p>
        </w:tc>
        <w:tc>
          <w:tcPr>
            <w:tcW w:w="1911" w:type="dxa"/>
            <w:noWrap w:val="0"/>
            <w:vAlign w:val="center"/>
          </w:tcPr>
          <w:p w14:paraId="78A3DB4B">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剥线钳</w:t>
            </w:r>
          </w:p>
        </w:tc>
        <w:tc>
          <w:tcPr>
            <w:tcW w:w="2454" w:type="dxa"/>
            <w:noWrap w:val="0"/>
            <w:vAlign w:val="center"/>
          </w:tcPr>
          <w:p w14:paraId="6B45FFBA">
            <w:pPr>
              <w:jc w:val="center"/>
              <w:rPr>
                <w:rFonts w:hint="eastAsia" w:ascii="宋体" w:hAnsi="宋体" w:eastAsia="宋体" w:cs="宋体"/>
                <w:color w:val="auto"/>
                <w:sz w:val="24"/>
                <w:szCs w:val="24"/>
                <w:highlight w:val="none"/>
                <w:lang w:val="en-US" w:eastAsia="zh-CN"/>
              </w:rPr>
            </w:pPr>
          </w:p>
        </w:tc>
        <w:tc>
          <w:tcPr>
            <w:tcW w:w="800" w:type="dxa"/>
            <w:noWrap w:val="0"/>
            <w:vAlign w:val="center"/>
          </w:tcPr>
          <w:p w14:paraId="5C67EB51">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把</w:t>
            </w:r>
          </w:p>
        </w:tc>
        <w:tc>
          <w:tcPr>
            <w:tcW w:w="871" w:type="dxa"/>
            <w:noWrap w:val="0"/>
            <w:vAlign w:val="center"/>
          </w:tcPr>
          <w:p w14:paraId="314C0815">
            <w:pPr>
              <w:jc w:val="center"/>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20</w:t>
            </w:r>
          </w:p>
        </w:tc>
        <w:tc>
          <w:tcPr>
            <w:tcW w:w="1561" w:type="dxa"/>
            <w:noWrap w:val="0"/>
            <w:vAlign w:val="center"/>
          </w:tcPr>
          <w:p w14:paraId="766212CE">
            <w:pPr>
              <w:jc w:val="center"/>
              <w:rPr>
                <w:rFonts w:hint="eastAsia" w:ascii="宋体" w:hAnsi="宋体" w:eastAsia="宋体" w:cs="宋体"/>
                <w:bCs/>
                <w:color w:val="auto"/>
                <w:sz w:val="24"/>
                <w:szCs w:val="24"/>
                <w:highlight w:val="none"/>
              </w:rPr>
            </w:pPr>
          </w:p>
        </w:tc>
      </w:tr>
      <w:tr w14:paraId="1127F0D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7D6A08D9">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30</w:t>
            </w:r>
          </w:p>
        </w:tc>
        <w:tc>
          <w:tcPr>
            <w:tcW w:w="1911" w:type="dxa"/>
            <w:noWrap w:val="0"/>
            <w:vAlign w:val="center"/>
          </w:tcPr>
          <w:p w14:paraId="10E303DD">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尖嘴钳</w:t>
            </w:r>
          </w:p>
        </w:tc>
        <w:tc>
          <w:tcPr>
            <w:tcW w:w="2454" w:type="dxa"/>
            <w:noWrap w:val="0"/>
            <w:vAlign w:val="center"/>
          </w:tcPr>
          <w:p w14:paraId="559FF15E">
            <w:pPr>
              <w:jc w:val="center"/>
              <w:rPr>
                <w:rFonts w:hint="eastAsia" w:ascii="宋体" w:hAnsi="宋体" w:eastAsia="宋体" w:cs="宋体"/>
                <w:color w:val="auto"/>
                <w:sz w:val="24"/>
                <w:szCs w:val="24"/>
                <w:highlight w:val="none"/>
                <w:lang w:val="en-US" w:eastAsia="zh-CN"/>
              </w:rPr>
            </w:pPr>
          </w:p>
        </w:tc>
        <w:tc>
          <w:tcPr>
            <w:tcW w:w="800" w:type="dxa"/>
            <w:noWrap w:val="0"/>
            <w:vAlign w:val="center"/>
          </w:tcPr>
          <w:p w14:paraId="36BA3951">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把</w:t>
            </w:r>
          </w:p>
        </w:tc>
        <w:tc>
          <w:tcPr>
            <w:tcW w:w="871" w:type="dxa"/>
            <w:noWrap w:val="0"/>
            <w:vAlign w:val="center"/>
          </w:tcPr>
          <w:p w14:paraId="1A69BFD1">
            <w:pPr>
              <w:jc w:val="center"/>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20</w:t>
            </w:r>
          </w:p>
        </w:tc>
        <w:tc>
          <w:tcPr>
            <w:tcW w:w="1561" w:type="dxa"/>
            <w:noWrap w:val="0"/>
            <w:vAlign w:val="center"/>
          </w:tcPr>
          <w:p w14:paraId="7EA1248C">
            <w:pPr>
              <w:jc w:val="center"/>
              <w:rPr>
                <w:rFonts w:hint="eastAsia" w:ascii="宋体" w:hAnsi="宋体" w:eastAsia="宋体" w:cs="宋体"/>
                <w:bCs/>
                <w:color w:val="auto"/>
                <w:sz w:val="24"/>
                <w:szCs w:val="24"/>
                <w:highlight w:val="none"/>
              </w:rPr>
            </w:pPr>
          </w:p>
        </w:tc>
      </w:tr>
      <w:tr w14:paraId="4C23B1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3A5A59EE">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31</w:t>
            </w:r>
          </w:p>
        </w:tc>
        <w:tc>
          <w:tcPr>
            <w:tcW w:w="1911" w:type="dxa"/>
            <w:noWrap w:val="0"/>
            <w:vAlign w:val="center"/>
          </w:tcPr>
          <w:p w14:paraId="51BAE568">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万用表</w:t>
            </w:r>
          </w:p>
        </w:tc>
        <w:tc>
          <w:tcPr>
            <w:tcW w:w="2454" w:type="dxa"/>
            <w:noWrap w:val="0"/>
            <w:vAlign w:val="center"/>
          </w:tcPr>
          <w:p w14:paraId="090191E2">
            <w:pPr>
              <w:jc w:val="center"/>
              <w:rPr>
                <w:rFonts w:hint="eastAsia" w:ascii="宋体" w:hAnsi="宋体" w:eastAsia="宋体" w:cs="宋体"/>
                <w:color w:val="auto"/>
                <w:sz w:val="24"/>
                <w:szCs w:val="24"/>
                <w:highlight w:val="none"/>
                <w:lang w:val="en-US" w:eastAsia="zh-CN"/>
              </w:rPr>
            </w:pPr>
          </w:p>
        </w:tc>
        <w:tc>
          <w:tcPr>
            <w:tcW w:w="800" w:type="dxa"/>
            <w:noWrap w:val="0"/>
            <w:vAlign w:val="center"/>
          </w:tcPr>
          <w:p w14:paraId="64ABC0E9">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个</w:t>
            </w:r>
          </w:p>
        </w:tc>
        <w:tc>
          <w:tcPr>
            <w:tcW w:w="871" w:type="dxa"/>
            <w:noWrap w:val="0"/>
            <w:vAlign w:val="center"/>
          </w:tcPr>
          <w:p w14:paraId="3FB924DE">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4</w:t>
            </w:r>
          </w:p>
        </w:tc>
        <w:tc>
          <w:tcPr>
            <w:tcW w:w="1561" w:type="dxa"/>
            <w:noWrap w:val="0"/>
            <w:vAlign w:val="center"/>
          </w:tcPr>
          <w:p w14:paraId="7156C57A">
            <w:pPr>
              <w:jc w:val="center"/>
              <w:rPr>
                <w:rFonts w:hint="eastAsia" w:ascii="宋体" w:hAnsi="宋体" w:eastAsia="宋体" w:cs="宋体"/>
                <w:bCs/>
                <w:color w:val="auto"/>
                <w:sz w:val="24"/>
                <w:szCs w:val="24"/>
                <w:highlight w:val="none"/>
              </w:rPr>
            </w:pPr>
          </w:p>
        </w:tc>
      </w:tr>
      <w:tr w14:paraId="6EC49E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5ADBF485">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32</w:t>
            </w:r>
          </w:p>
        </w:tc>
        <w:tc>
          <w:tcPr>
            <w:tcW w:w="1911" w:type="dxa"/>
            <w:noWrap w:val="0"/>
            <w:vAlign w:val="center"/>
          </w:tcPr>
          <w:p w14:paraId="5E04AEFC">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兆欧表</w:t>
            </w:r>
          </w:p>
        </w:tc>
        <w:tc>
          <w:tcPr>
            <w:tcW w:w="2454" w:type="dxa"/>
            <w:noWrap w:val="0"/>
            <w:vAlign w:val="center"/>
          </w:tcPr>
          <w:p w14:paraId="37DDDC05">
            <w:pPr>
              <w:jc w:val="center"/>
              <w:rPr>
                <w:rFonts w:hint="eastAsia" w:ascii="宋体" w:hAnsi="宋体" w:eastAsia="宋体" w:cs="宋体"/>
                <w:color w:val="auto"/>
                <w:sz w:val="24"/>
                <w:szCs w:val="24"/>
                <w:highlight w:val="none"/>
                <w:lang w:val="en-US" w:eastAsia="zh-CN"/>
              </w:rPr>
            </w:pPr>
          </w:p>
        </w:tc>
        <w:tc>
          <w:tcPr>
            <w:tcW w:w="800" w:type="dxa"/>
            <w:noWrap w:val="0"/>
            <w:vAlign w:val="center"/>
          </w:tcPr>
          <w:p w14:paraId="6E5F6A4A">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个</w:t>
            </w:r>
          </w:p>
        </w:tc>
        <w:tc>
          <w:tcPr>
            <w:tcW w:w="871" w:type="dxa"/>
            <w:noWrap w:val="0"/>
            <w:vAlign w:val="center"/>
          </w:tcPr>
          <w:p w14:paraId="797F34F2">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w:t>
            </w:r>
          </w:p>
        </w:tc>
        <w:tc>
          <w:tcPr>
            <w:tcW w:w="1561" w:type="dxa"/>
            <w:noWrap w:val="0"/>
            <w:vAlign w:val="center"/>
          </w:tcPr>
          <w:p w14:paraId="550D0332">
            <w:pPr>
              <w:jc w:val="center"/>
              <w:rPr>
                <w:rFonts w:hint="eastAsia" w:ascii="宋体" w:hAnsi="宋体" w:eastAsia="宋体" w:cs="宋体"/>
                <w:bCs/>
                <w:color w:val="auto"/>
                <w:sz w:val="24"/>
                <w:szCs w:val="24"/>
                <w:highlight w:val="none"/>
              </w:rPr>
            </w:pPr>
          </w:p>
        </w:tc>
      </w:tr>
      <w:tr w14:paraId="4B0EEF3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7" w:type="dxa"/>
            <w:noWrap w:val="0"/>
            <w:vAlign w:val="center"/>
          </w:tcPr>
          <w:p w14:paraId="1CA8AB90">
            <w:pPr>
              <w:pStyle w:val="9"/>
              <w:rPr>
                <w:rFonts w:hint="eastAsia" w:ascii="宋体" w:hAnsi="宋体" w:eastAsia="宋体" w:cs="宋体"/>
                <w:bCs/>
                <w:color w:val="auto"/>
                <w:kern w:val="0"/>
                <w:sz w:val="24"/>
                <w:szCs w:val="24"/>
                <w:highlight w:val="none"/>
                <w:lang w:val="en-US" w:eastAsia="zh-CN"/>
              </w:rPr>
            </w:pPr>
            <w:r>
              <w:rPr>
                <w:rFonts w:hint="eastAsia" w:ascii="宋体" w:hAnsi="宋体" w:eastAsia="宋体" w:cs="宋体"/>
                <w:bCs/>
                <w:color w:val="auto"/>
                <w:sz w:val="24"/>
                <w:szCs w:val="24"/>
                <w:highlight w:val="none"/>
                <w:lang w:val="en-US" w:eastAsia="zh-CN"/>
              </w:rPr>
              <w:t>33</w:t>
            </w:r>
          </w:p>
        </w:tc>
        <w:tc>
          <w:tcPr>
            <w:tcW w:w="1911" w:type="dxa"/>
            <w:noWrap w:val="0"/>
            <w:vAlign w:val="center"/>
          </w:tcPr>
          <w:p w14:paraId="6EC6B5A9">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线缆打号机</w:t>
            </w:r>
          </w:p>
        </w:tc>
        <w:tc>
          <w:tcPr>
            <w:tcW w:w="2454" w:type="dxa"/>
            <w:noWrap w:val="0"/>
            <w:vAlign w:val="center"/>
          </w:tcPr>
          <w:p w14:paraId="616EACF5">
            <w:pPr>
              <w:jc w:val="center"/>
              <w:rPr>
                <w:rFonts w:hint="eastAsia" w:ascii="宋体" w:hAnsi="宋体" w:eastAsia="宋体" w:cs="宋体"/>
                <w:color w:val="auto"/>
                <w:sz w:val="24"/>
                <w:szCs w:val="24"/>
                <w:highlight w:val="none"/>
                <w:lang w:val="en-US" w:eastAsia="zh-CN"/>
              </w:rPr>
            </w:pPr>
          </w:p>
        </w:tc>
        <w:tc>
          <w:tcPr>
            <w:tcW w:w="800" w:type="dxa"/>
            <w:noWrap w:val="0"/>
            <w:vAlign w:val="center"/>
          </w:tcPr>
          <w:p w14:paraId="539D7267">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台</w:t>
            </w:r>
          </w:p>
        </w:tc>
        <w:tc>
          <w:tcPr>
            <w:tcW w:w="871" w:type="dxa"/>
            <w:noWrap w:val="0"/>
            <w:vAlign w:val="center"/>
          </w:tcPr>
          <w:p w14:paraId="6FC80E53">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w:t>
            </w:r>
          </w:p>
        </w:tc>
        <w:tc>
          <w:tcPr>
            <w:tcW w:w="1561" w:type="dxa"/>
            <w:noWrap w:val="0"/>
            <w:vAlign w:val="center"/>
          </w:tcPr>
          <w:p w14:paraId="68B4FABF">
            <w:pPr>
              <w:jc w:val="center"/>
              <w:rPr>
                <w:rFonts w:hint="eastAsia" w:ascii="宋体" w:hAnsi="宋体" w:eastAsia="宋体" w:cs="宋体"/>
                <w:bCs/>
                <w:color w:val="auto"/>
                <w:sz w:val="24"/>
                <w:szCs w:val="24"/>
                <w:highlight w:val="none"/>
              </w:rPr>
            </w:pPr>
          </w:p>
        </w:tc>
      </w:tr>
    </w:tbl>
    <w:p w14:paraId="70BB5E8E">
      <w:pPr>
        <w:pStyle w:val="46"/>
        <w:rPr>
          <w:rFonts w:hint="eastAsia"/>
        </w:rPr>
      </w:pPr>
    </w:p>
    <w:p w14:paraId="2D697A80">
      <w:pPr>
        <w:rPr>
          <w:rFonts w:hint="eastAsia"/>
        </w:rPr>
      </w:pPr>
    </w:p>
    <w:p w14:paraId="7CE37B7F">
      <w:pPr>
        <w:pStyle w:val="22"/>
        <w:rPr>
          <w:rFonts w:hint="eastAsia"/>
        </w:rPr>
      </w:pPr>
    </w:p>
    <w:p w14:paraId="46FA6A94">
      <w:pPr>
        <w:rPr>
          <w:rFonts w:hint="eastAsia"/>
        </w:rPr>
      </w:pPr>
    </w:p>
    <w:p w14:paraId="16AD4283">
      <w:pPr>
        <w:pStyle w:val="22"/>
        <w:rPr>
          <w:rFonts w:hint="eastAsia"/>
        </w:rPr>
      </w:pPr>
    </w:p>
    <w:p w14:paraId="6990CAFA">
      <w:pPr>
        <w:rPr>
          <w:rFonts w:hint="eastAsia"/>
        </w:rPr>
      </w:pPr>
    </w:p>
    <w:p w14:paraId="704AE30F">
      <w:pPr>
        <w:rPr>
          <w:rFonts w:hint="eastAsia" w:ascii="宋体" w:hAnsi="宋体" w:cs="宋体"/>
          <w:color w:val="auto"/>
          <w:sz w:val="24"/>
        </w:rPr>
      </w:pPr>
    </w:p>
    <w:p w14:paraId="42A00337">
      <w:pPr>
        <w:pStyle w:val="4"/>
        <w:numPr>
          <w:ilvl w:val="1"/>
          <w:numId w:val="0"/>
        </w:numPr>
        <w:spacing w:before="0" w:after="0" w:line="360" w:lineRule="auto"/>
        <w:jc w:val="both"/>
        <w:outlineLvl w:val="1"/>
        <w:rPr>
          <w:rFonts w:hint="eastAsia" w:ascii="宋体" w:hAnsi="宋体" w:eastAsia="宋体" w:cs="宋体"/>
          <w:bCs w:val="0"/>
          <w:color w:val="auto"/>
          <w:sz w:val="24"/>
          <w:szCs w:val="24"/>
        </w:rPr>
      </w:pPr>
      <w:bookmarkStart w:id="412" w:name="_Toc15871"/>
      <w:bookmarkStart w:id="413" w:name="_Toc7257"/>
      <w:bookmarkStart w:id="414" w:name="_Toc19793_WPSOffice_Level2"/>
      <w:bookmarkStart w:id="415" w:name="_Toc7432"/>
      <w:r>
        <w:rPr>
          <w:rFonts w:hint="eastAsia" w:ascii="宋体" w:hAnsi="宋体" w:eastAsia="宋体" w:cs="宋体"/>
          <w:bCs w:val="0"/>
          <w:color w:val="auto"/>
          <w:sz w:val="24"/>
          <w:szCs w:val="24"/>
        </w:rPr>
        <w:t>第二节 施工劳动力安排</w:t>
      </w:r>
      <w:bookmarkEnd w:id="412"/>
      <w:bookmarkEnd w:id="413"/>
      <w:bookmarkEnd w:id="414"/>
      <w:bookmarkEnd w:id="415"/>
    </w:p>
    <w:tbl>
      <w:tblPr>
        <w:tblStyle w:val="2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24"/>
        <w:gridCol w:w="1655"/>
        <w:gridCol w:w="910"/>
        <w:gridCol w:w="910"/>
        <w:gridCol w:w="910"/>
        <w:gridCol w:w="910"/>
        <w:gridCol w:w="910"/>
        <w:gridCol w:w="1821"/>
      </w:tblGrid>
      <w:tr w14:paraId="6B638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jc w:val="center"/>
        </w:trPr>
        <w:tc>
          <w:tcPr>
            <w:tcW w:w="524" w:type="dxa"/>
            <w:vMerge w:val="restart"/>
            <w:noWrap w:val="0"/>
            <w:vAlign w:val="center"/>
          </w:tcPr>
          <w:p w14:paraId="64BB9A1D">
            <w:pPr>
              <w:pStyle w:val="35"/>
              <w:autoSpaceDN w:val="0"/>
              <w:spacing w:line="240" w:lineRule="auto"/>
              <w:jc w:val="center"/>
              <w:textAlignment w:val="center"/>
              <w:rPr>
                <w:rFonts w:hint="default" w:ascii="Times New Roman" w:hAnsi="Times New Roman" w:eastAsia="宋体" w:cs="Times New Roman"/>
                <w:b/>
                <w:bCs w:val="0"/>
              </w:rPr>
            </w:pPr>
            <w:r>
              <w:rPr>
                <w:rFonts w:hint="default" w:ascii="Times New Roman" w:hAnsi="Times New Roman" w:eastAsia="宋体" w:cs="Times New Roman"/>
                <w:b/>
                <w:bCs w:val="0"/>
              </w:rPr>
              <w:t>序号</w:t>
            </w:r>
          </w:p>
        </w:tc>
        <w:tc>
          <w:tcPr>
            <w:tcW w:w="1655" w:type="dxa"/>
            <w:vMerge w:val="restart"/>
            <w:noWrap w:val="0"/>
            <w:vAlign w:val="center"/>
          </w:tcPr>
          <w:p w14:paraId="33329028">
            <w:pPr>
              <w:pStyle w:val="35"/>
              <w:autoSpaceDN w:val="0"/>
              <w:spacing w:line="240" w:lineRule="auto"/>
              <w:jc w:val="center"/>
              <w:textAlignment w:val="center"/>
              <w:rPr>
                <w:rFonts w:hint="default" w:ascii="Times New Roman" w:hAnsi="Times New Roman" w:eastAsia="宋体" w:cs="Times New Roman"/>
                <w:b/>
                <w:bCs w:val="0"/>
              </w:rPr>
            </w:pPr>
            <w:r>
              <w:rPr>
                <w:rFonts w:hint="default" w:ascii="Times New Roman" w:hAnsi="Times New Roman" w:eastAsia="宋体" w:cs="Times New Roman"/>
                <w:b/>
                <w:bCs w:val="0"/>
              </w:rPr>
              <w:t>项目内容</w:t>
            </w:r>
          </w:p>
        </w:tc>
        <w:tc>
          <w:tcPr>
            <w:tcW w:w="6371" w:type="dxa"/>
            <w:gridSpan w:val="6"/>
            <w:noWrap w:val="0"/>
            <w:vAlign w:val="center"/>
          </w:tcPr>
          <w:p w14:paraId="4FD2AFAB">
            <w:pPr>
              <w:pStyle w:val="35"/>
              <w:autoSpaceDN w:val="0"/>
              <w:spacing w:line="240" w:lineRule="auto"/>
              <w:jc w:val="center"/>
              <w:textAlignment w:val="center"/>
              <w:rPr>
                <w:rFonts w:hint="default" w:ascii="Times New Roman" w:hAnsi="Times New Roman" w:eastAsia="宋体" w:cs="Times New Roman"/>
                <w:b/>
                <w:bCs w:val="0"/>
              </w:rPr>
            </w:pPr>
            <w:r>
              <w:rPr>
                <w:rFonts w:hint="default" w:ascii="Times New Roman" w:hAnsi="Times New Roman" w:eastAsia="宋体" w:cs="Times New Roman"/>
                <w:b/>
                <w:bCs w:val="0"/>
              </w:rPr>
              <w:t>工种</w:t>
            </w:r>
          </w:p>
        </w:tc>
      </w:tr>
      <w:tr w14:paraId="00398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63" w:hRule="atLeast"/>
          <w:jc w:val="center"/>
        </w:trPr>
        <w:tc>
          <w:tcPr>
            <w:tcW w:w="524" w:type="dxa"/>
            <w:vMerge w:val="continue"/>
            <w:noWrap w:val="0"/>
            <w:vAlign w:val="center"/>
          </w:tcPr>
          <w:p w14:paraId="623C509B">
            <w:pPr>
              <w:pStyle w:val="35"/>
              <w:autoSpaceDN w:val="0"/>
              <w:spacing w:line="240" w:lineRule="auto"/>
              <w:jc w:val="center"/>
              <w:textAlignment w:val="center"/>
              <w:rPr>
                <w:rFonts w:hint="default" w:ascii="Times New Roman" w:hAnsi="Times New Roman" w:eastAsia="宋体" w:cs="Times New Roman"/>
                <w:bCs/>
              </w:rPr>
            </w:pPr>
          </w:p>
        </w:tc>
        <w:tc>
          <w:tcPr>
            <w:tcW w:w="1655" w:type="dxa"/>
            <w:vMerge w:val="continue"/>
            <w:noWrap w:val="0"/>
            <w:vAlign w:val="center"/>
          </w:tcPr>
          <w:p w14:paraId="1A8A2A38">
            <w:pPr>
              <w:pStyle w:val="35"/>
              <w:autoSpaceDN w:val="0"/>
              <w:spacing w:line="240" w:lineRule="auto"/>
              <w:jc w:val="center"/>
              <w:textAlignment w:val="center"/>
              <w:rPr>
                <w:rFonts w:hint="default" w:ascii="Times New Roman" w:hAnsi="Times New Roman" w:eastAsia="宋体" w:cs="Times New Roman"/>
                <w:bCs/>
              </w:rPr>
            </w:pPr>
          </w:p>
        </w:tc>
        <w:tc>
          <w:tcPr>
            <w:tcW w:w="910" w:type="dxa"/>
            <w:noWrap w:val="0"/>
            <w:vAlign w:val="center"/>
          </w:tcPr>
          <w:p w14:paraId="4450B783">
            <w:pPr>
              <w:pStyle w:val="35"/>
              <w:autoSpaceDN w:val="0"/>
              <w:spacing w:line="240" w:lineRule="auto"/>
              <w:jc w:val="center"/>
              <w:textAlignment w:val="center"/>
              <w:rPr>
                <w:rFonts w:hint="default" w:ascii="Times New Roman" w:hAnsi="Times New Roman" w:eastAsia="宋体" w:cs="Times New Roman"/>
                <w:b/>
                <w:bCs w:val="0"/>
              </w:rPr>
            </w:pPr>
            <w:r>
              <w:rPr>
                <w:rFonts w:hint="default" w:ascii="Times New Roman" w:hAnsi="Times New Roman" w:eastAsia="宋体" w:cs="Times New Roman"/>
                <w:b/>
                <w:bCs w:val="0"/>
              </w:rPr>
              <w:t>电工</w:t>
            </w:r>
          </w:p>
        </w:tc>
        <w:tc>
          <w:tcPr>
            <w:tcW w:w="910" w:type="dxa"/>
            <w:noWrap w:val="0"/>
            <w:vAlign w:val="center"/>
          </w:tcPr>
          <w:p w14:paraId="06254C4F">
            <w:pPr>
              <w:pStyle w:val="35"/>
              <w:autoSpaceDN w:val="0"/>
              <w:spacing w:line="240" w:lineRule="auto"/>
              <w:jc w:val="center"/>
              <w:textAlignment w:val="center"/>
              <w:rPr>
                <w:rFonts w:hint="default" w:ascii="Times New Roman" w:hAnsi="Times New Roman" w:eastAsia="宋体" w:cs="Times New Roman"/>
                <w:b/>
                <w:bCs w:val="0"/>
              </w:rPr>
            </w:pPr>
            <w:r>
              <w:rPr>
                <w:rFonts w:hint="default" w:ascii="Times New Roman" w:hAnsi="Times New Roman" w:eastAsia="宋体" w:cs="Times New Roman"/>
                <w:b/>
                <w:bCs w:val="0"/>
              </w:rPr>
              <w:t>焊工</w:t>
            </w:r>
          </w:p>
        </w:tc>
        <w:tc>
          <w:tcPr>
            <w:tcW w:w="910" w:type="dxa"/>
            <w:noWrap w:val="0"/>
            <w:vAlign w:val="center"/>
          </w:tcPr>
          <w:p w14:paraId="6CC14770">
            <w:pPr>
              <w:pStyle w:val="35"/>
              <w:autoSpaceDN w:val="0"/>
              <w:spacing w:line="240" w:lineRule="auto"/>
              <w:jc w:val="center"/>
              <w:textAlignment w:val="center"/>
              <w:rPr>
                <w:rFonts w:hint="default" w:ascii="Times New Roman" w:hAnsi="Times New Roman" w:eastAsia="宋体" w:cs="Times New Roman"/>
                <w:b/>
                <w:bCs w:val="0"/>
              </w:rPr>
            </w:pPr>
            <w:r>
              <w:rPr>
                <w:rFonts w:hint="default" w:ascii="Times New Roman" w:hAnsi="Times New Roman" w:eastAsia="宋体" w:cs="Times New Roman"/>
                <w:b/>
                <w:bCs w:val="0"/>
              </w:rPr>
              <w:t>钳</w:t>
            </w:r>
          </w:p>
          <w:p w14:paraId="558DC74F">
            <w:pPr>
              <w:pStyle w:val="35"/>
              <w:autoSpaceDN w:val="0"/>
              <w:spacing w:line="240" w:lineRule="auto"/>
              <w:jc w:val="center"/>
              <w:textAlignment w:val="center"/>
              <w:rPr>
                <w:rFonts w:hint="default" w:ascii="Times New Roman" w:hAnsi="Times New Roman" w:eastAsia="宋体" w:cs="Times New Roman"/>
                <w:b/>
                <w:bCs w:val="0"/>
              </w:rPr>
            </w:pPr>
            <w:r>
              <w:rPr>
                <w:rFonts w:hint="default" w:ascii="Times New Roman" w:hAnsi="Times New Roman" w:eastAsia="宋体" w:cs="Times New Roman"/>
                <w:b/>
                <w:bCs w:val="0"/>
              </w:rPr>
              <w:t>工</w:t>
            </w:r>
          </w:p>
        </w:tc>
        <w:tc>
          <w:tcPr>
            <w:tcW w:w="910" w:type="dxa"/>
            <w:noWrap w:val="0"/>
            <w:vAlign w:val="center"/>
          </w:tcPr>
          <w:p w14:paraId="5CFAFBC5">
            <w:pPr>
              <w:pStyle w:val="35"/>
              <w:autoSpaceDN w:val="0"/>
              <w:spacing w:line="240" w:lineRule="auto"/>
              <w:jc w:val="center"/>
              <w:textAlignment w:val="center"/>
              <w:rPr>
                <w:rFonts w:hint="default" w:ascii="Times New Roman" w:hAnsi="Times New Roman" w:eastAsia="宋体" w:cs="Times New Roman"/>
                <w:b/>
                <w:bCs w:val="0"/>
              </w:rPr>
            </w:pPr>
            <w:r>
              <w:rPr>
                <w:rFonts w:hint="default" w:ascii="Times New Roman" w:hAnsi="Times New Roman" w:eastAsia="宋体" w:cs="Times New Roman"/>
                <w:b/>
                <w:bCs w:val="0"/>
              </w:rPr>
              <w:t>起重工</w:t>
            </w:r>
          </w:p>
        </w:tc>
        <w:tc>
          <w:tcPr>
            <w:tcW w:w="910" w:type="dxa"/>
            <w:noWrap w:val="0"/>
            <w:vAlign w:val="center"/>
          </w:tcPr>
          <w:p w14:paraId="25863A06">
            <w:pPr>
              <w:pStyle w:val="35"/>
              <w:autoSpaceDN w:val="0"/>
              <w:spacing w:line="240" w:lineRule="auto"/>
              <w:jc w:val="center"/>
              <w:textAlignment w:val="center"/>
              <w:rPr>
                <w:rFonts w:hint="default" w:ascii="Times New Roman" w:hAnsi="Times New Roman" w:eastAsia="宋体" w:cs="Times New Roman"/>
                <w:b/>
                <w:bCs w:val="0"/>
              </w:rPr>
            </w:pPr>
            <w:r>
              <w:rPr>
                <w:rFonts w:hint="default" w:ascii="Times New Roman" w:hAnsi="Times New Roman" w:eastAsia="宋体" w:cs="Times New Roman"/>
                <w:b/>
                <w:bCs w:val="0"/>
                <w:lang w:eastAsia="zh-CN"/>
              </w:rPr>
              <w:t>辅助工</w:t>
            </w:r>
          </w:p>
        </w:tc>
        <w:tc>
          <w:tcPr>
            <w:tcW w:w="1821" w:type="dxa"/>
            <w:noWrap w:val="0"/>
            <w:vAlign w:val="center"/>
          </w:tcPr>
          <w:p w14:paraId="486FB15E">
            <w:pPr>
              <w:pStyle w:val="35"/>
              <w:autoSpaceDN w:val="0"/>
              <w:spacing w:line="240" w:lineRule="auto"/>
              <w:jc w:val="center"/>
              <w:textAlignment w:val="center"/>
              <w:rPr>
                <w:rFonts w:hint="default" w:ascii="Times New Roman" w:hAnsi="Times New Roman" w:eastAsia="宋体" w:cs="Times New Roman"/>
                <w:b/>
                <w:bCs w:val="0"/>
              </w:rPr>
            </w:pPr>
            <w:r>
              <w:rPr>
                <w:rFonts w:hint="default" w:ascii="Times New Roman" w:hAnsi="Times New Roman" w:eastAsia="宋体" w:cs="Times New Roman"/>
                <w:b/>
                <w:bCs w:val="0"/>
              </w:rPr>
              <w:t>合计人数</w:t>
            </w:r>
          </w:p>
        </w:tc>
      </w:tr>
      <w:tr w14:paraId="234B5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8" w:hRule="atLeast"/>
          <w:jc w:val="center"/>
        </w:trPr>
        <w:tc>
          <w:tcPr>
            <w:tcW w:w="524" w:type="dxa"/>
            <w:noWrap w:val="0"/>
            <w:vAlign w:val="center"/>
          </w:tcPr>
          <w:p w14:paraId="4367E9BE">
            <w:pPr>
              <w:pStyle w:val="35"/>
              <w:numPr>
                <w:ilvl w:val="0"/>
                <w:numId w:val="10"/>
              </w:numPr>
              <w:autoSpaceDN w:val="0"/>
              <w:spacing w:line="240" w:lineRule="auto"/>
              <w:ind w:left="0" w:leftChars="0" w:firstLine="0" w:firstLineChars="0"/>
              <w:jc w:val="center"/>
              <w:textAlignment w:val="center"/>
              <w:rPr>
                <w:rFonts w:hint="default" w:ascii="Times New Roman" w:hAnsi="Times New Roman" w:eastAsia="宋体" w:cs="Times New Roman"/>
                <w:bCs/>
              </w:rPr>
            </w:pPr>
          </w:p>
        </w:tc>
        <w:tc>
          <w:tcPr>
            <w:tcW w:w="1655" w:type="dxa"/>
            <w:noWrap w:val="0"/>
            <w:vAlign w:val="center"/>
          </w:tcPr>
          <w:p w14:paraId="10897A0F">
            <w:pPr>
              <w:keepNext w:val="0"/>
              <w:keepLines w:val="0"/>
              <w:widowControl/>
              <w:suppressLineNumbers w:val="0"/>
              <w:jc w:val="left"/>
              <w:textAlignment w:val="center"/>
              <w:rPr>
                <w:rFonts w:hint="default" w:ascii="宋体" w:hAnsi="宋体" w:eastAsia="宋体" w:cs="Times New Roman"/>
                <w:color w:val="auto"/>
                <w:kern w:val="2"/>
                <w:sz w:val="21"/>
                <w:szCs w:val="21"/>
                <w:highlight w:val="none"/>
                <w:lang w:val="en-US" w:eastAsia="zh-CN" w:bidi="ar-SA"/>
              </w:rPr>
            </w:pPr>
            <w:r>
              <w:rPr>
                <w:rFonts w:hint="eastAsia" w:ascii="宋体" w:hAnsi="宋体"/>
                <w:color w:val="auto"/>
                <w:sz w:val="21"/>
                <w:szCs w:val="21"/>
                <w:highlight w:val="none"/>
                <w:lang w:val="en-US" w:eastAsia="zh-CN"/>
              </w:rPr>
              <w:t>冷轧厂2030单元三台行车电气系统改造6-1行车</w:t>
            </w:r>
          </w:p>
        </w:tc>
        <w:tc>
          <w:tcPr>
            <w:tcW w:w="910" w:type="dxa"/>
            <w:noWrap w:val="0"/>
            <w:vAlign w:val="center"/>
          </w:tcPr>
          <w:p w14:paraId="5F3DA470">
            <w:pPr>
              <w:pStyle w:val="35"/>
              <w:autoSpaceDN w:val="0"/>
              <w:spacing w:line="240" w:lineRule="auto"/>
              <w:jc w:val="center"/>
              <w:textAlignment w:val="center"/>
              <w:rPr>
                <w:rFonts w:hint="default" w:ascii="Times New Roman" w:hAnsi="Times New Roman" w:eastAsia="宋体" w:cs="Times New Roman"/>
                <w:bCs/>
                <w:lang w:val="en-US" w:eastAsia="zh-CN"/>
              </w:rPr>
            </w:pPr>
            <w:r>
              <w:rPr>
                <w:rFonts w:hint="eastAsia" w:ascii="Times New Roman" w:hAnsi="Times New Roman" w:cs="Times New Roman"/>
                <w:bCs/>
                <w:lang w:val="en-US" w:eastAsia="zh-CN"/>
              </w:rPr>
              <w:t>16</w:t>
            </w:r>
          </w:p>
        </w:tc>
        <w:tc>
          <w:tcPr>
            <w:tcW w:w="910" w:type="dxa"/>
            <w:noWrap w:val="0"/>
            <w:vAlign w:val="center"/>
          </w:tcPr>
          <w:p w14:paraId="75354DD0">
            <w:pPr>
              <w:pStyle w:val="35"/>
              <w:autoSpaceDN w:val="0"/>
              <w:spacing w:line="240" w:lineRule="auto"/>
              <w:jc w:val="center"/>
              <w:textAlignment w:val="center"/>
              <w:rPr>
                <w:rFonts w:hint="default" w:ascii="Times New Roman" w:hAnsi="Times New Roman" w:eastAsia="宋体" w:cs="Times New Roman"/>
                <w:bCs/>
                <w:lang w:val="en-US" w:eastAsia="zh-CN"/>
              </w:rPr>
            </w:pPr>
            <w:r>
              <w:rPr>
                <w:rFonts w:hint="eastAsia" w:ascii="Times New Roman" w:hAnsi="Times New Roman" w:cs="Times New Roman"/>
                <w:bCs/>
                <w:lang w:val="en-US" w:eastAsia="zh-CN"/>
              </w:rPr>
              <w:t>4</w:t>
            </w:r>
          </w:p>
        </w:tc>
        <w:tc>
          <w:tcPr>
            <w:tcW w:w="910" w:type="dxa"/>
            <w:noWrap w:val="0"/>
            <w:vAlign w:val="center"/>
          </w:tcPr>
          <w:p w14:paraId="28FBE562">
            <w:pPr>
              <w:pStyle w:val="35"/>
              <w:autoSpaceDN w:val="0"/>
              <w:spacing w:line="240" w:lineRule="auto"/>
              <w:jc w:val="center"/>
              <w:textAlignment w:val="center"/>
              <w:rPr>
                <w:rFonts w:hint="default" w:ascii="Times New Roman" w:hAnsi="Times New Roman" w:eastAsia="宋体" w:cs="Times New Roman"/>
                <w:bCs/>
                <w:lang w:val="en-US" w:eastAsia="zh-CN"/>
              </w:rPr>
            </w:pPr>
            <w:r>
              <w:rPr>
                <w:rFonts w:hint="eastAsia" w:ascii="Times New Roman" w:hAnsi="Times New Roman" w:cs="Times New Roman"/>
                <w:bCs/>
                <w:lang w:val="en-US" w:eastAsia="zh-CN"/>
              </w:rPr>
              <w:t>8</w:t>
            </w:r>
          </w:p>
        </w:tc>
        <w:tc>
          <w:tcPr>
            <w:tcW w:w="910" w:type="dxa"/>
            <w:noWrap w:val="0"/>
            <w:vAlign w:val="center"/>
          </w:tcPr>
          <w:p w14:paraId="49AF920C">
            <w:pPr>
              <w:pStyle w:val="35"/>
              <w:autoSpaceDN w:val="0"/>
              <w:spacing w:line="240" w:lineRule="auto"/>
              <w:jc w:val="center"/>
              <w:textAlignment w:val="center"/>
              <w:rPr>
                <w:rFonts w:hint="default" w:ascii="Times New Roman" w:hAnsi="Times New Roman" w:eastAsia="宋体" w:cs="Times New Roman"/>
                <w:bCs/>
                <w:lang w:val="en-US" w:eastAsia="zh-CN"/>
              </w:rPr>
            </w:pPr>
            <w:r>
              <w:rPr>
                <w:rFonts w:hint="eastAsia" w:ascii="Times New Roman" w:hAnsi="Times New Roman" w:cs="Times New Roman"/>
                <w:bCs/>
                <w:lang w:val="en-US" w:eastAsia="zh-CN"/>
              </w:rPr>
              <w:t>6</w:t>
            </w:r>
          </w:p>
        </w:tc>
        <w:tc>
          <w:tcPr>
            <w:tcW w:w="910" w:type="dxa"/>
            <w:noWrap w:val="0"/>
            <w:vAlign w:val="center"/>
          </w:tcPr>
          <w:p w14:paraId="309ED906">
            <w:pPr>
              <w:pStyle w:val="35"/>
              <w:autoSpaceDN w:val="0"/>
              <w:spacing w:line="240" w:lineRule="auto"/>
              <w:jc w:val="center"/>
              <w:textAlignment w:val="center"/>
              <w:rPr>
                <w:rFonts w:hint="default" w:ascii="Times New Roman" w:hAnsi="Times New Roman" w:eastAsia="宋体" w:cs="Times New Roman"/>
                <w:bCs/>
                <w:lang w:val="en-US" w:eastAsia="zh-CN"/>
              </w:rPr>
            </w:pPr>
            <w:r>
              <w:rPr>
                <w:rFonts w:hint="eastAsia" w:ascii="Times New Roman" w:hAnsi="Times New Roman" w:cs="Times New Roman"/>
                <w:bCs/>
                <w:lang w:val="en-US" w:eastAsia="zh-CN"/>
              </w:rPr>
              <w:t>3</w:t>
            </w:r>
          </w:p>
        </w:tc>
        <w:tc>
          <w:tcPr>
            <w:tcW w:w="1821" w:type="dxa"/>
            <w:noWrap w:val="0"/>
            <w:vAlign w:val="center"/>
          </w:tcPr>
          <w:p w14:paraId="4A5919F2">
            <w:pPr>
              <w:pStyle w:val="35"/>
              <w:autoSpaceDN w:val="0"/>
              <w:spacing w:line="240" w:lineRule="auto"/>
              <w:jc w:val="center"/>
              <w:textAlignment w:val="center"/>
              <w:rPr>
                <w:rFonts w:hint="default" w:ascii="Times New Roman" w:hAnsi="Times New Roman" w:eastAsia="宋体" w:cs="Times New Roman"/>
                <w:bCs/>
                <w:lang w:val="en-US" w:eastAsia="zh-CN"/>
              </w:rPr>
            </w:pPr>
            <w:r>
              <w:rPr>
                <w:rFonts w:hint="eastAsia" w:ascii="Times New Roman" w:hAnsi="Times New Roman" w:cs="Times New Roman"/>
                <w:bCs/>
                <w:lang w:val="en-US" w:eastAsia="zh-CN"/>
              </w:rPr>
              <w:t>37</w:t>
            </w:r>
          </w:p>
        </w:tc>
      </w:tr>
      <w:tr w14:paraId="439AA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8" w:hRule="atLeast"/>
          <w:jc w:val="center"/>
        </w:trPr>
        <w:tc>
          <w:tcPr>
            <w:tcW w:w="524" w:type="dxa"/>
            <w:noWrap w:val="0"/>
            <w:vAlign w:val="center"/>
          </w:tcPr>
          <w:p w14:paraId="48A93E43">
            <w:pPr>
              <w:pStyle w:val="35"/>
              <w:numPr>
                <w:ilvl w:val="0"/>
                <w:numId w:val="10"/>
              </w:numPr>
              <w:autoSpaceDN w:val="0"/>
              <w:spacing w:line="240" w:lineRule="auto"/>
              <w:ind w:left="0" w:leftChars="0" w:firstLine="0" w:firstLineChars="0"/>
              <w:jc w:val="center"/>
              <w:textAlignment w:val="center"/>
              <w:rPr>
                <w:rFonts w:hint="default" w:ascii="Times New Roman" w:hAnsi="Times New Roman" w:eastAsia="宋体" w:cs="Times New Roman"/>
                <w:bCs/>
              </w:rPr>
            </w:pPr>
          </w:p>
        </w:tc>
        <w:tc>
          <w:tcPr>
            <w:tcW w:w="1655" w:type="dxa"/>
            <w:noWrap w:val="0"/>
            <w:vAlign w:val="center"/>
          </w:tcPr>
          <w:p w14:paraId="4B0FBD98">
            <w:pPr>
              <w:keepNext w:val="0"/>
              <w:keepLines w:val="0"/>
              <w:widowControl/>
              <w:suppressLineNumbers w:val="0"/>
              <w:jc w:val="left"/>
              <w:textAlignment w:val="center"/>
              <w:rPr>
                <w:rFonts w:hint="default" w:ascii="宋体" w:hAnsi="宋体" w:eastAsia="宋体" w:cs="Times New Roman"/>
                <w:color w:val="auto"/>
                <w:kern w:val="2"/>
                <w:sz w:val="21"/>
                <w:szCs w:val="21"/>
                <w:highlight w:val="none"/>
                <w:lang w:val="en-US" w:eastAsia="zh-CN" w:bidi="ar-SA"/>
              </w:rPr>
            </w:pPr>
            <w:r>
              <w:rPr>
                <w:rFonts w:hint="eastAsia" w:ascii="宋体" w:hAnsi="宋体"/>
                <w:color w:val="auto"/>
                <w:sz w:val="21"/>
                <w:szCs w:val="21"/>
                <w:highlight w:val="none"/>
                <w:lang w:val="en-US" w:eastAsia="zh-CN"/>
              </w:rPr>
              <w:t>冷轧厂2030单元三台行车电气系统改造4-2行车</w:t>
            </w:r>
          </w:p>
        </w:tc>
        <w:tc>
          <w:tcPr>
            <w:tcW w:w="910" w:type="dxa"/>
            <w:noWrap w:val="0"/>
            <w:vAlign w:val="center"/>
          </w:tcPr>
          <w:p w14:paraId="1872F9EE">
            <w:pPr>
              <w:pStyle w:val="35"/>
              <w:autoSpaceDN w:val="0"/>
              <w:spacing w:line="240" w:lineRule="auto"/>
              <w:jc w:val="center"/>
              <w:textAlignment w:val="center"/>
              <w:rPr>
                <w:rFonts w:hint="default" w:ascii="Times New Roman" w:hAnsi="Times New Roman" w:cs="Times New Roman"/>
                <w:bCs/>
                <w:lang w:val="en-US" w:eastAsia="zh-CN"/>
              </w:rPr>
            </w:pPr>
            <w:r>
              <w:rPr>
                <w:rFonts w:hint="eastAsia" w:ascii="Times New Roman" w:hAnsi="Times New Roman" w:cs="Times New Roman"/>
                <w:bCs/>
                <w:lang w:val="en-US" w:eastAsia="zh-CN"/>
              </w:rPr>
              <w:t>16</w:t>
            </w:r>
          </w:p>
        </w:tc>
        <w:tc>
          <w:tcPr>
            <w:tcW w:w="910" w:type="dxa"/>
            <w:noWrap w:val="0"/>
            <w:vAlign w:val="center"/>
          </w:tcPr>
          <w:p w14:paraId="2BC9DD11">
            <w:pPr>
              <w:pStyle w:val="35"/>
              <w:autoSpaceDN w:val="0"/>
              <w:spacing w:line="240" w:lineRule="auto"/>
              <w:jc w:val="center"/>
              <w:textAlignment w:val="center"/>
              <w:rPr>
                <w:rFonts w:hint="default" w:ascii="Times New Roman" w:hAnsi="Times New Roman" w:cs="Times New Roman"/>
                <w:bCs/>
                <w:lang w:val="en-US" w:eastAsia="zh-CN"/>
              </w:rPr>
            </w:pPr>
            <w:r>
              <w:rPr>
                <w:rFonts w:hint="eastAsia" w:ascii="Times New Roman" w:hAnsi="Times New Roman" w:cs="Times New Roman"/>
                <w:bCs/>
                <w:lang w:val="en-US" w:eastAsia="zh-CN"/>
              </w:rPr>
              <w:t>4</w:t>
            </w:r>
          </w:p>
        </w:tc>
        <w:tc>
          <w:tcPr>
            <w:tcW w:w="910" w:type="dxa"/>
            <w:noWrap w:val="0"/>
            <w:vAlign w:val="center"/>
          </w:tcPr>
          <w:p w14:paraId="1BAE2989">
            <w:pPr>
              <w:autoSpaceDN w:val="0"/>
              <w:spacing w:line="240" w:lineRule="auto"/>
              <w:jc w:val="center"/>
              <w:textAlignment w:val="center"/>
              <w:rPr>
                <w:rFonts w:hint="default" w:ascii="Times New Roman" w:hAnsi="Times New Roman" w:cs="Times New Roman"/>
                <w:bCs/>
                <w:lang w:val="en-US" w:eastAsia="zh-CN"/>
              </w:rPr>
            </w:pPr>
            <w:r>
              <w:rPr>
                <w:rFonts w:hint="eastAsia" w:ascii="Times New Roman" w:hAnsi="Times New Roman" w:cs="Times New Roman"/>
                <w:bCs/>
                <w:lang w:val="en-US" w:eastAsia="zh-CN"/>
              </w:rPr>
              <w:t>8</w:t>
            </w:r>
          </w:p>
        </w:tc>
        <w:tc>
          <w:tcPr>
            <w:tcW w:w="910" w:type="dxa"/>
            <w:noWrap w:val="0"/>
            <w:vAlign w:val="center"/>
          </w:tcPr>
          <w:p w14:paraId="6F678401">
            <w:pPr>
              <w:pStyle w:val="35"/>
              <w:autoSpaceDN w:val="0"/>
              <w:spacing w:line="240" w:lineRule="auto"/>
              <w:jc w:val="center"/>
              <w:textAlignment w:val="center"/>
              <w:rPr>
                <w:rFonts w:hint="default" w:ascii="Times New Roman" w:hAnsi="Times New Roman" w:cs="Times New Roman"/>
                <w:bCs/>
                <w:lang w:val="en-US" w:eastAsia="zh-CN"/>
              </w:rPr>
            </w:pPr>
            <w:r>
              <w:rPr>
                <w:rFonts w:hint="eastAsia" w:ascii="Times New Roman" w:hAnsi="Times New Roman" w:cs="Times New Roman"/>
                <w:bCs/>
                <w:lang w:val="en-US" w:eastAsia="zh-CN"/>
              </w:rPr>
              <w:t>6</w:t>
            </w:r>
          </w:p>
        </w:tc>
        <w:tc>
          <w:tcPr>
            <w:tcW w:w="910" w:type="dxa"/>
            <w:noWrap w:val="0"/>
            <w:vAlign w:val="center"/>
          </w:tcPr>
          <w:p w14:paraId="77FCFD97">
            <w:pPr>
              <w:autoSpaceDN w:val="0"/>
              <w:spacing w:line="240" w:lineRule="auto"/>
              <w:jc w:val="center"/>
              <w:textAlignment w:val="center"/>
              <w:rPr>
                <w:rFonts w:hint="default" w:ascii="Times New Roman" w:hAnsi="Times New Roman" w:eastAsia="宋体" w:cs="Times New Roman"/>
                <w:bCs/>
                <w:lang w:eastAsia="zh-CN"/>
              </w:rPr>
            </w:pPr>
            <w:r>
              <w:rPr>
                <w:rFonts w:hint="eastAsia" w:ascii="Times New Roman" w:hAnsi="Times New Roman" w:cs="Times New Roman"/>
                <w:bCs/>
                <w:lang w:val="en-US" w:eastAsia="zh-CN"/>
              </w:rPr>
              <w:t>3</w:t>
            </w:r>
          </w:p>
        </w:tc>
        <w:tc>
          <w:tcPr>
            <w:tcW w:w="1821" w:type="dxa"/>
            <w:noWrap w:val="0"/>
            <w:vAlign w:val="center"/>
          </w:tcPr>
          <w:p w14:paraId="05900E7B">
            <w:pPr>
              <w:autoSpaceDN w:val="0"/>
              <w:spacing w:line="240" w:lineRule="auto"/>
              <w:jc w:val="center"/>
              <w:textAlignment w:val="center"/>
              <w:rPr>
                <w:rFonts w:hint="default" w:ascii="Times New Roman" w:hAnsi="Times New Roman" w:cs="Times New Roman"/>
                <w:bCs/>
                <w:lang w:val="en-US" w:eastAsia="zh-CN"/>
              </w:rPr>
            </w:pPr>
            <w:r>
              <w:rPr>
                <w:rFonts w:hint="eastAsia" w:ascii="Times New Roman" w:hAnsi="Times New Roman" w:cs="Times New Roman"/>
                <w:bCs/>
                <w:lang w:val="en-US" w:eastAsia="zh-CN"/>
              </w:rPr>
              <w:t>37</w:t>
            </w:r>
          </w:p>
        </w:tc>
      </w:tr>
      <w:tr w14:paraId="7ED63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8" w:hRule="atLeast"/>
          <w:jc w:val="center"/>
        </w:trPr>
        <w:tc>
          <w:tcPr>
            <w:tcW w:w="524" w:type="dxa"/>
            <w:noWrap w:val="0"/>
            <w:vAlign w:val="center"/>
          </w:tcPr>
          <w:p w14:paraId="2517F622">
            <w:pPr>
              <w:pStyle w:val="35"/>
              <w:numPr>
                <w:ilvl w:val="0"/>
                <w:numId w:val="10"/>
              </w:numPr>
              <w:autoSpaceDN w:val="0"/>
              <w:spacing w:line="240" w:lineRule="auto"/>
              <w:ind w:left="0" w:leftChars="0" w:firstLine="0" w:firstLineChars="0"/>
              <w:jc w:val="center"/>
              <w:textAlignment w:val="center"/>
              <w:rPr>
                <w:rFonts w:hint="default" w:ascii="Times New Roman" w:hAnsi="Times New Roman" w:eastAsia="宋体" w:cs="Times New Roman"/>
                <w:bCs/>
              </w:rPr>
            </w:pPr>
          </w:p>
        </w:tc>
        <w:tc>
          <w:tcPr>
            <w:tcW w:w="1655" w:type="dxa"/>
            <w:noWrap w:val="0"/>
            <w:vAlign w:val="center"/>
          </w:tcPr>
          <w:p w14:paraId="44EC21F5">
            <w:pPr>
              <w:keepNext w:val="0"/>
              <w:keepLines w:val="0"/>
              <w:widowControl/>
              <w:suppressLineNumbers w:val="0"/>
              <w:jc w:val="left"/>
              <w:textAlignment w:val="center"/>
              <w:rPr>
                <w:rFonts w:hint="default" w:ascii="宋体" w:hAnsi="宋体" w:eastAsia="宋体" w:cs="Times New Roman"/>
                <w:color w:val="auto"/>
                <w:kern w:val="2"/>
                <w:sz w:val="21"/>
                <w:szCs w:val="21"/>
                <w:highlight w:val="none"/>
                <w:lang w:val="en-US" w:eastAsia="zh-CN" w:bidi="ar-SA"/>
              </w:rPr>
            </w:pPr>
            <w:r>
              <w:rPr>
                <w:rFonts w:hint="eastAsia" w:ascii="宋体" w:hAnsi="宋体"/>
                <w:color w:val="auto"/>
                <w:sz w:val="21"/>
                <w:szCs w:val="21"/>
                <w:highlight w:val="none"/>
                <w:lang w:val="en-US" w:eastAsia="zh-CN"/>
              </w:rPr>
              <w:t>冷轧厂2030单元三台行车电气系统改造4-4行车</w:t>
            </w:r>
          </w:p>
        </w:tc>
        <w:tc>
          <w:tcPr>
            <w:tcW w:w="910" w:type="dxa"/>
            <w:noWrap w:val="0"/>
            <w:vAlign w:val="center"/>
          </w:tcPr>
          <w:p w14:paraId="15C46245">
            <w:pPr>
              <w:pStyle w:val="35"/>
              <w:autoSpaceDN w:val="0"/>
              <w:spacing w:line="240" w:lineRule="auto"/>
              <w:jc w:val="center"/>
              <w:textAlignment w:val="center"/>
              <w:rPr>
                <w:rFonts w:hint="default" w:ascii="Times New Roman" w:hAnsi="Times New Roman" w:eastAsia="宋体" w:cs="Times New Roman"/>
                <w:bCs/>
                <w:lang w:val="en-US" w:eastAsia="zh-CN"/>
              </w:rPr>
            </w:pPr>
            <w:r>
              <w:rPr>
                <w:rFonts w:hint="eastAsia" w:ascii="Times New Roman" w:hAnsi="Times New Roman" w:cs="Times New Roman"/>
                <w:bCs/>
                <w:lang w:val="en-US" w:eastAsia="zh-CN"/>
              </w:rPr>
              <w:t>16</w:t>
            </w:r>
          </w:p>
        </w:tc>
        <w:tc>
          <w:tcPr>
            <w:tcW w:w="910" w:type="dxa"/>
            <w:noWrap w:val="0"/>
            <w:vAlign w:val="center"/>
          </w:tcPr>
          <w:p w14:paraId="2A1A8C5F">
            <w:pPr>
              <w:pStyle w:val="35"/>
              <w:autoSpaceDN w:val="0"/>
              <w:spacing w:line="240" w:lineRule="auto"/>
              <w:jc w:val="center"/>
              <w:textAlignment w:val="center"/>
              <w:rPr>
                <w:rFonts w:hint="default" w:ascii="Times New Roman" w:hAnsi="Times New Roman" w:eastAsia="宋体" w:cs="Times New Roman"/>
                <w:bCs/>
                <w:lang w:val="en-US" w:eastAsia="zh-CN"/>
              </w:rPr>
            </w:pPr>
            <w:r>
              <w:rPr>
                <w:rFonts w:hint="eastAsia" w:ascii="Times New Roman" w:hAnsi="Times New Roman" w:cs="Times New Roman"/>
                <w:bCs/>
                <w:lang w:val="en-US" w:eastAsia="zh-CN"/>
              </w:rPr>
              <w:t>4</w:t>
            </w:r>
          </w:p>
        </w:tc>
        <w:tc>
          <w:tcPr>
            <w:tcW w:w="910" w:type="dxa"/>
            <w:noWrap w:val="0"/>
            <w:vAlign w:val="center"/>
          </w:tcPr>
          <w:p w14:paraId="63CA6491">
            <w:pPr>
              <w:autoSpaceDN w:val="0"/>
              <w:spacing w:line="240" w:lineRule="auto"/>
              <w:jc w:val="center"/>
              <w:textAlignment w:val="center"/>
              <w:rPr>
                <w:rFonts w:hint="eastAsia" w:ascii="Times New Roman" w:hAnsi="Times New Roman" w:eastAsia="宋体" w:cs="Times New Roman"/>
                <w:bCs/>
                <w:lang w:val="en-US" w:eastAsia="zh-CN"/>
              </w:rPr>
            </w:pPr>
            <w:r>
              <w:rPr>
                <w:rFonts w:hint="eastAsia" w:ascii="Times New Roman" w:hAnsi="Times New Roman" w:cs="Times New Roman"/>
                <w:bCs/>
                <w:lang w:val="en-US" w:eastAsia="zh-CN"/>
              </w:rPr>
              <w:t>8</w:t>
            </w:r>
          </w:p>
        </w:tc>
        <w:tc>
          <w:tcPr>
            <w:tcW w:w="910" w:type="dxa"/>
            <w:noWrap w:val="0"/>
            <w:vAlign w:val="center"/>
          </w:tcPr>
          <w:p w14:paraId="7D774DAD">
            <w:pPr>
              <w:pStyle w:val="35"/>
              <w:autoSpaceDN w:val="0"/>
              <w:spacing w:line="240" w:lineRule="auto"/>
              <w:jc w:val="center"/>
              <w:textAlignment w:val="center"/>
              <w:rPr>
                <w:rFonts w:hint="default" w:ascii="Times New Roman" w:hAnsi="Times New Roman" w:eastAsia="宋体" w:cs="Times New Roman"/>
                <w:bCs/>
                <w:lang w:val="en-US" w:eastAsia="zh-CN"/>
              </w:rPr>
            </w:pPr>
            <w:r>
              <w:rPr>
                <w:rFonts w:hint="eastAsia" w:ascii="Times New Roman" w:hAnsi="Times New Roman" w:cs="Times New Roman"/>
                <w:bCs/>
                <w:lang w:val="en-US" w:eastAsia="zh-CN"/>
              </w:rPr>
              <w:t>6</w:t>
            </w:r>
          </w:p>
        </w:tc>
        <w:tc>
          <w:tcPr>
            <w:tcW w:w="910" w:type="dxa"/>
            <w:noWrap w:val="0"/>
            <w:vAlign w:val="center"/>
          </w:tcPr>
          <w:p w14:paraId="2DF892C2">
            <w:pPr>
              <w:autoSpaceDN w:val="0"/>
              <w:spacing w:line="240" w:lineRule="auto"/>
              <w:jc w:val="center"/>
              <w:textAlignment w:val="center"/>
              <w:rPr>
                <w:rFonts w:hint="default" w:ascii="Times New Roman" w:hAnsi="Times New Roman" w:eastAsia="宋体" w:cs="Times New Roman"/>
                <w:bCs/>
                <w:lang w:val="en-US" w:eastAsia="zh-CN"/>
              </w:rPr>
            </w:pPr>
            <w:r>
              <w:rPr>
                <w:rFonts w:hint="eastAsia" w:ascii="Times New Roman" w:hAnsi="Times New Roman" w:cs="Times New Roman"/>
                <w:bCs/>
                <w:lang w:val="en-US" w:eastAsia="zh-CN"/>
              </w:rPr>
              <w:t>3</w:t>
            </w:r>
          </w:p>
        </w:tc>
        <w:tc>
          <w:tcPr>
            <w:tcW w:w="1821" w:type="dxa"/>
            <w:noWrap w:val="0"/>
            <w:vAlign w:val="center"/>
          </w:tcPr>
          <w:p w14:paraId="43DEF226">
            <w:pPr>
              <w:autoSpaceDN w:val="0"/>
              <w:spacing w:line="240" w:lineRule="auto"/>
              <w:jc w:val="center"/>
              <w:textAlignment w:val="center"/>
              <w:rPr>
                <w:rFonts w:hint="default" w:ascii="Times New Roman" w:hAnsi="Times New Roman" w:eastAsia="宋体" w:cs="Times New Roman"/>
                <w:bCs/>
                <w:lang w:val="en-US" w:eastAsia="zh-CN"/>
              </w:rPr>
            </w:pPr>
            <w:r>
              <w:rPr>
                <w:rFonts w:hint="eastAsia" w:ascii="Times New Roman" w:hAnsi="Times New Roman" w:cs="Times New Roman"/>
                <w:bCs/>
                <w:lang w:val="en-US" w:eastAsia="zh-CN"/>
              </w:rPr>
              <w:t>37</w:t>
            </w:r>
          </w:p>
        </w:tc>
      </w:tr>
    </w:tbl>
    <w:p w14:paraId="60C98FE3">
      <w:pPr>
        <w:ind w:firstLine="569"/>
        <w:jc w:val="left"/>
        <w:rPr>
          <w:rFonts w:hint="eastAsia"/>
          <w:color w:val="auto"/>
        </w:rPr>
      </w:pPr>
    </w:p>
    <w:p w14:paraId="34B78B31">
      <w:pPr>
        <w:pStyle w:val="4"/>
        <w:keepNext w:val="0"/>
        <w:keepLines/>
        <w:pageBreakBefore w:val="0"/>
        <w:widowControl w:val="0"/>
        <w:numPr>
          <w:ilvl w:val="1"/>
          <w:numId w:val="0"/>
        </w:numPr>
        <w:kinsoku/>
        <w:wordWrap/>
        <w:overflowPunct/>
        <w:topLinePunct w:val="0"/>
        <w:autoSpaceDE/>
        <w:autoSpaceDN/>
        <w:bidi w:val="0"/>
        <w:adjustRightInd/>
        <w:snapToGrid/>
        <w:spacing w:before="0" w:after="0" w:line="360" w:lineRule="auto"/>
        <w:jc w:val="both"/>
        <w:textAlignment w:val="auto"/>
        <w:outlineLvl w:val="1"/>
        <w:rPr>
          <w:rFonts w:hint="eastAsia" w:ascii="宋体" w:hAnsi="宋体" w:eastAsia="宋体" w:cs="宋体"/>
          <w:color w:val="auto"/>
          <w:sz w:val="24"/>
          <w:szCs w:val="24"/>
        </w:rPr>
      </w:pPr>
      <w:bookmarkStart w:id="416" w:name="_Toc26819"/>
      <w:bookmarkStart w:id="417" w:name="_Toc5720_WPSOffice_Level2"/>
      <w:bookmarkStart w:id="418" w:name="_Toc22291"/>
      <w:bookmarkStart w:id="419" w:name="_Toc19449"/>
      <w:r>
        <w:rPr>
          <w:rFonts w:hint="eastAsia" w:ascii="宋体" w:hAnsi="宋体" w:eastAsia="宋体" w:cs="宋体"/>
          <w:color w:val="auto"/>
          <w:sz w:val="24"/>
          <w:szCs w:val="24"/>
        </w:rPr>
        <w:t>第三节 分包策划</w:t>
      </w:r>
      <w:bookmarkEnd w:id="416"/>
      <w:bookmarkEnd w:id="417"/>
      <w:bookmarkEnd w:id="418"/>
      <w:bookmarkEnd w:id="419"/>
    </w:p>
    <w:p w14:paraId="37CA3F57">
      <w:pPr>
        <w:bidi w:val="0"/>
        <w:jc w:val="center"/>
        <w:rPr>
          <w:rFonts w:ascii="宋体" w:hAnsi="宋体" w:cs="宋体"/>
          <w:b/>
          <w:bCs/>
          <w:color w:val="auto"/>
          <w:sz w:val="24"/>
          <w:szCs w:val="24"/>
        </w:rPr>
      </w:pPr>
      <w:r>
        <w:rPr>
          <w:rFonts w:hint="eastAsia" w:ascii="宋体" w:hAnsi="宋体" w:cs="宋体"/>
          <w:color w:val="auto"/>
          <w:sz w:val="24"/>
          <w:szCs w:val="24"/>
          <w:lang w:val="en-US" w:eastAsia="zh-CN"/>
        </w:rPr>
        <w:t>无</w:t>
      </w:r>
      <w:r>
        <w:rPr>
          <w:rFonts w:ascii="宋体" w:hAnsi="宋体" w:cs="宋体"/>
          <w:color w:val="auto"/>
          <w:sz w:val="24"/>
          <w:szCs w:val="24"/>
        </w:rPr>
        <w:br w:type="page"/>
      </w:r>
      <w:bookmarkStart w:id="420" w:name="_Toc16339_WPSOffice_Level1"/>
      <w:bookmarkStart w:id="421" w:name="_Toc30527"/>
      <w:bookmarkStart w:id="422" w:name="_Toc11971"/>
      <w:r>
        <w:rPr>
          <w:rFonts w:hint="eastAsia" w:ascii="宋体" w:hAnsi="宋体" w:cs="宋体"/>
          <w:b/>
          <w:color w:val="auto"/>
          <w:sz w:val="24"/>
          <w:szCs w:val="24"/>
          <w:lang w:val="en-US" w:eastAsia="zh-CN"/>
        </w:rPr>
        <w:t>第十章 开工准备安排</w:t>
      </w:r>
      <w:bookmarkEnd w:id="420"/>
      <w:bookmarkEnd w:id="421"/>
      <w:bookmarkEnd w:id="422"/>
    </w:p>
    <w:p w14:paraId="324443A3">
      <w:pPr>
        <w:spacing w:line="360" w:lineRule="auto"/>
        <w:outlineLvl w:val="1"/>
        <w:rPr>
          <w:rFonts w:hint="eastAsia" w:ascii="宋体" w:hAnsi="宋体" w:cs="宋体"/>
          <w:b/>
          <w:color w:val="auto"/>
          <w:sz w:val="24"/>
          <w:szCs w:val="24"/>
        </w:rPr>
      </w:pPr>
      <w:bookmarkStart w:id="423" w:name="_Toc31800"/>
      <w:bookmarkStart w:id="424" w:name="_Toc13644_WPSOffice_Level2"/>
      <w:bookmarkStart w:id="425" w:name="_Toc30590"/>
      <w:bookmarkStart w:id="426" w:name="_Toc6494"/>
      <w:r>
        <w:rPr>
          <w:rFonts w:hint="eastAsia" w:ascii="宋体" w:hAnsi="宋体" w:cs="宋体"/>
          <w:b/>
          <w:color w:val="auto"/>
          <w:sz w:val="24"/>
          <w:szCs w:val="24"/>
        </w:rPr>
        <w:t>第一节 开工条件</w:t>
      </w:r>
      <w:bookmarkEnd w:id="423"/>
      <w:bookmarkEnd w:id="424"/>
      <w:bookmarkEnd w:id="425"/>
      <w:bookmarkEnd w:id="426"/>
    </w:p>
    <w:p w14:paraId="4EB3F292">
      <w:pPr>
        <w:spacing w:line="360" w:lineRule="auto"/>
        <w:ind w:right="-12"/>
        <w:rPr>
          <w:rFonts w:hint="eastAsia" w:ascii="宋体" w:hAnsi="宋体" w:eastAsia="宋体" w:cs="宋体"/>
          <w:color w:val="auto"/>
          <w:sz w:val="24"/>
          <w:szCs w:val="28"/>
        </w:rPr>
      </w:pPr>
      <w:bookmarkStart w:id="427" w:name="_Toc1475"/>
      <w:r>
        <w:rPr>
          <w:rFonts w:hint="eastAsia" w:ascii="宋体" w:hAnsi="宋体" w:eastAsia="宋体" w:cs="宋体"/>
          <w:color w:val="auto"/>
          <w:sz w:val="24"/>
          <w:szCs w:val="28"/>
          <w:lang w:val="en-US" w:eastAsia="zh-CN"/>
        </w:rPr>
        <w:t>一、</w:t>
      </w:r>
      <w:r>
        <w:rPr>
          <w:rFonts w:hint="eastAsia" w:ascii="宋体" w:hAnsi="宋体" w:eastAsia="宋体" w:cs="宋体"/>
          <w:color w:val="auto"/>
          <w:sz w:val="24"/>
          <w:szCs w:val="28"/>
        </w:rPr>
        <w:t xml:space="preserve"> 按照施工平面图完成施工场地进行清理；</w:t>
      </w:r>
    </w:p>
    <w:p w14:paraId="6DB6D46C">
      <w:pPr>
        <w:spacing w:line="360" w:lineRule="auto"/>
        <w:ind w:right="-12"/>
        <w:rPr>
          <w:rFonts w:hint="eastAsia" w:ascii="宋体" w:hAnsi="宋体" w:eastAsia="宋体" w:cs="宋体"/>
          <w:color w:val="auto"/>
          <w:sz w:val="24"/>
          <w:szCs w:val="28"/>
        </w:rPr>
      </w:pPr>
      <w:r>
        <w:rPr>
          <w:rFonts w:hint="eastAsia" w:ascii="宋体" w:hAnsi="宋体" w:eastAsia="宋体" w:cs="宋体"/>
          <w:color w:val="auto"/>
          <w:sz w:val="24"/>
          <w:szCs w:val="28"/>
          <w:lang w:val="en-US" w:eastAsia="zh-CN"/>
        </w:rPr>
        <w:t>二、</w:t>
      </w:r>
      <w:r>
        <w:rPr>
          <w:rFonts w:hint="eastAsia" w:ascii="宋体" w:hAnsi="宋体" w:eastAsia="宋体" w:cs="宋体"/>
          <w:color w:val="auto"/>
          <w:sz w:val="24"/>
          <w:szCs w:val="28"/>
        </w:rPr>
        <w:t>根据施工工艺安排设备及材料进场；</w:t>
      </w:r>
    </w:p>
    <w:p w14:paraId="7FDC72DA">
      <w:pPr>
        <w:spacing w:line="360" w:lineRule="auto"/>
        <w:ind w:right="-12"/>
        <w:rPr>
          <w:rFonts w:hint="eastAsia" w:ascii="宋体" w:hAnsi="宋体" w:eastAsia="宋体" w:cs="宋体"/>
          <w:color w:val="auto"/>
          <w:sz w:val="24"/>
          <w:szCs w:val="28"/>
        </w:rPr>
      </w:pPr>
      <w:r>
        <w:rPr>
          <w:rFonts w:hint="eastAsia" w:ascii="宋体" w:hAnsi="宋体" w:eastAsia="宋体" w:cs="宋体"/>
          <w:color w:val="auto"/>
          <w:sz w:val="24"/>
          <w:szCs w:val="28"/>
          <w:lang w:val="en-US" w:eastAsia="zh-CN"/>
        </w:rPr>
        <w:t>三、</w:t>
      </w:r>
      <w:r>
        <w:rPr>
          <w:rFonts w:hint="eastAsia" w:ascii="宋体" w:hAnsi="宋体" w:eastAsia="宋体" w:cs="宋体"/>
          <w:color w:val="auto"/>
          <w:sz w:val="24"/>
          <w:szCs w:val="28"/>
        </w:rPr>
        <w:t>开工时间以开工报告为准。</w:t>
      </w:r>
    </w:p>
    <w:p w14:paraId="172B8482">
      <w:pPr>
        <w:keepNext w:val="0"/>
        <w:keepLines w:val="0"/>
        <w:pageBreakBefore w:val="0"/>
        <w:widowControl w:val="0"/>
        <w:kinsoku/>
        <w:wordWrap/>
        <w:overflowPunct/>
        <w:topLinePunct w:val="0"/>
        <w:autoSpaceDE/>
        <w:autoSpaceDN/>
        <w:bidi w:val="0"/>
        <w:adjustRightInd/>
        <w:snapToGrid/>
        <w:spacing w:line="360" w:lineRule="auto"/>
        <w:ind w:right="-11"/>
        <w:textAlignment w:val="auto"/>
        <w:outlineLvl w:val="9"/>
        <w:rPr>
          <w:rFonts w:hint="default" w:ascii="宋体" w:hAnsi="宋体" w:eastAsia="宋体" w:cs="宋体"/>
          <w:color w:val="auto"/>
          <w:sz w:val="24"/>
          <w:lang w:val="en-US" w:eastAsia="zh-CN"/>
        </w:rPr>
      </w:pPr>
      <w:r>
        <w:rPr>
          <w:rFonts w:hint="eastAsia" w:ascii="宋体" w:hAnsi="宋体" w:cs="宋体"/>
          <w:color w:val="auto"/>
          <w:sz w:val="24"/>
          <w:lang w:val="en-US" w:eastAsia="zh-CN"/>
        </w:rPr>
        <w:t>四、开工需求</w:t>
      </w:r>
    </w:p>
    <w:p w14:paraId="75594E3C">
      <w:pPr>
        <w:keepNext w:val="0"/>
        <w:keepLines w:val="0"/>
        <w:pageBreakBefore w:val="0"/>
        <w:widowControl w:val="0"/>
        <w:kinsoku/>
        <w:wordWrap/>
        <w:overflowPunct/>
        <w:topLinePunct w:val="0"/>
        <w:autoSpaceDE/>
        <w:autoSpaceDN/>
        <w:bidi w:val="0"/>
        <w:adjustRightInd/>
        <w:snapToGrid/>
        <w:spacing w:line="360" w:lineRule="auto"/>
        <w:ind w:right="-11"/>
        <w:textAlignment w:val="auto"/>
        <w:outlineLvl w:val="9"/>
        <w:rPr>
          <w:rFonts w:hint="eastAsia" w:ascii="宋体" w:hAnsi="宋体" w:cs="宋体"/>
          <w:color w:val="auto"/>
          <w:sz w:val="24"/>
        </w:rPr>
      </w:pPr>
      <w:r>
        <w:rPr>
          <w:rFonts w:hint="eastAsia" w:ascii="宋体" w:hAnsi="宋体" w:cs="宋体"/>
          <w:color w:val="auto"/>
          <w:sz w:val="24"/>
          <w:lang w:val="en-US" w:eastAsia="zh-CN"/>
        </w:rPr>
        <w:t xml:space="preserve">1 </w:t>
      </w:r>
      <w:r>
        <w:rPr>
          <w:rFonts w:hint="eastAsia" w:ascii="宋体" w:hAnsi="宋体" w:cs="宋体"/>
          <w:color w:val="auto"/>
          <w:sz w:val="24"/>
        </w:rPr>
        <w:t>用地需求</w:t>
      </w:r>
      <w:bookmarkEnd w:id="427"/>
    </w:p>
    <w:p w14:paraId="41710839">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cs="宋体"/>
          <w:color w:val="auto"/>
          <w:sz w:val="24"/>
          <w:lang w:val="en-US" w:eastAsia="zh-CN"/>
        </w:rPr>
      </w:pPr>
      <w:r>
        <w:rPr>
          <w:rFonts w:hint="eastAsia" w:ascii="宋体" w:hAnsi="宋体" w:cs="宋体"/>
          <w:color w:val="auto"/>
          <w:sz w:val="24"/>
          <w:lang w:val="en-US" w:eastAsia="zh-CN"/>
        </w:rPr>
        <w:t>现场用地见施工平面布置图，封闭管理。正式施工时，施工用地计划将根据现场实际及宝钢工管部的相关要求进行调整。</w:t>
      </w:r>
      <w:bookmarkStart w:id="428" w:name="_Toc1261"/>
    </w:p>
    <w:p w14:paraId="654B3C35">
      <w:pPr>
        <w:keepNext w:val="0"/>
        <w:keepLines w:val="0"/>
        <w:pageBreakBefore w:val="0"/>
        <w:widowControl w:val="0"/>
        <w:kinsoku/>
        <w:wordWrap/>
        <w:overflowPunct/>
        <w:topLinePunct w:val="0"/>
        <w:autoSpaceDE/>
        <w:autoSpaceDN/>
        <w:bidi w:val="0"/>
        <w:adjustRightInd/>
        <w:snapToGrid/>
        <w:spacing w:line="360" w:lineRule="auto"/>
        <w:ind w:right="-11"/>
        <w:textAlignment w:val="auto"/>
        <w:outlineLvl w:val="9"/>
        <w:rPr>
          <w:rFonts w:hint="eastAsia" w:ascii="宋体" w:hAnsi="宋体" w:eastAsia="宋体" w:cs="宋体"/>
          <w:color w:val="auto"/>
          <w:sz w:val="24"/>
        </w:rPr>
      </w:pPr>
      <w:r>
        <w:rPr>
          <w:rFonts w:hint="eastAsia" w:ascii="宋体" w:hAnsi="宋体" w:eastAsia="宋体" w:cs="宋体"/>
          <w:color w:val="auto"/>
          <w:sz w:val="24"/>
          <w:lang w:val="en-US" w:eastAsia="zh-CN"/>
        </w:rPr>
        <w:t xml:space="preserve">2 </w:t>
      </w:r>
      <w:r>
        <w:rPr>
          <w:rFonts w:hint="eastAsia" w:ascii="宋体" w:hAnsi="宋体" w:eastAsia="宋体" w:cs="宋体"/>
          <w:color w:val="auto"/>
          <w:sz w:val="24"/>
        </w:rPr>
        <w:t>用水要求</w:t>
      </w:r>
      <w:bookmarkEnd w:id="428"/>
    </w:p>
    <w:p w14:paraId="79B3CE1E">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cs="宋体"/>
          <w:color w:val="auto"/>
          <w:sz w:val="24"/>
          <w:lang w:val="en-US" w:eastAsia="zh-CN"/>
        </w:rPr>
      </w:pPr>
      <w:bookmarkStart w:id="429" w:name="_Toc17538"/>
      <w:r>
        <w:rPr>
          <w:rFonts w:hint="eastAsia" w:ascii="宋体" w:hAnsi="宋体" w:cs="宋体"/>
          <w:color w:val="auto"/>
          <w:sz w:val="24"/>
          <w:lang w:val="en-US" w:eastAsia="zh-CN"/>
        </w:rPr>
        <w:t>无。</w:t>
      </w:r>
    </w:p>
    <w:p w14:paraId="7E1CAF35">
      <w:pPr>
        <w:keepNext w:val="0"/>
        <w:keepLines w:val="0"/>
        <w:pageBreakBefore w:val="0"/>
        <w:widowControl w:val="0"/>
        <w:kinsoku/>
        <w:wordWrap/>
        <w:overflowPunct/>
        <w:topLinePunct w:val="0"/>
        <w:autoSpaceDE/>
        <w:autoSpaceDN/>
        <w:bidi w:val="0"/>
        <w:adjustRightInd/>
        <w:snapToGrid/>
        <w:spacing w:line="360" w:lineRule="auto"/>
        <w:ind w:right="-11"/>
        <w:textAlignment w:val="auto"/>
        <w:outlineLvl w:val="9"/>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3 用电要求</w:t>
      </w:r>
      <w:bookmarkEnd w:id="429"/>
    </w:p>
    <w:p w14:paraId="79CE6997">
      <w:pPr>
        <w:keepNext w:val="0"/>
        <w:keepLines w:val="0"/>
        <w:pageBreakBefore w:val="0"/>
        <w:widowControl w:val="0"/>
        <w:kinsoku/>
        <w:wordWrap/>
        <w:overflowPunct/>
        <w:topLinePunct w:val="0"/>
        <w:autoSpaceDE/>
        <w:autoSpaceDN/>
        <w:bidi w:val="0"/>
        <w:adjustRightInd/>
        <w:snapToGrid/>
        <w:spacing w:line="360" w:lineRule="auto"/>
        <w:ind w:right="-11" w:firstLine="480" w:firstLineChars="200"/>
        <w:textAlignment w:val="auto"/>
        <w:outlineLvl w:val="9"/>
        <w:rPr>
          <w:rFonts w:hint="eastAsia" w:ascii="宋体" w:hAnsi="宋体" w:cs="宋体"/>
          <w:color w:val="auto"/>
          <w:sz w:val="24"/>
          <w:lang w:val="en-US" w:eastAsia="zh-CN"/>
        </w:rPr>
      </w:pPr>
      <w:bookmarkStart w:id="430" w:name="_Toc23864"/>
      <w:bookmarkStart w:id="431" w:name="_Toc17351_WPSOffice_Level2"/>
      <w:bookmarkStart w:id="432" w:name="_Toc14282"/>
      <w:bookmarkStart w:id="433" w:name="_Toc8359"/>
      <w:r>
        <w:rPr>
          <w:rFonts w:hint="default" w:ascii="宋体" w:hAnsi="宋体" w:cs="宋体"/>
          <w:color w:val="auto"/>
          <w:sz w:val="24"/>
          <w:lang w:val="en-US" w:eastAsia="zh-CN"/>
        </w:rPr>
        <w:t>焊接、砂轮机、照明等需要检修电源。需容量为AC380V/100A三相五线制临时专用电源。临时电源应符合临时用电安全规定要求，漏电保护可靠，盘箱接地牢固，符合接地电阻要求。临时用电应有专人管理，若遇本路电源断电时，能快速处理，及时协调用电，满足现场施工要求。</w:t>
      </w:r>
    </w:p>
    <w:p w14:paraId="3BD1F1E3">
      <w:pPr>
        <w:spacing w:line="360" w:lineRule="auto"/>
        <w:outlineLvl w:val="1"/>
        <w:rPr>
          <w:rFonts w:hint="eastAsia" w:ascii="宋体" w:hAnsi="宋体" w:eastAsia="宋体" w:cs="宋体"/>
          <w:b/>
          <w:color w:val="auto"/>
          <w:sz w:val="24"/>
          <w:szCs w:val="24"/>
        </w:rPr>
      </w:pPr>
      <w:bookmarkStart w:id="434" w:name="_Toc12022"/>
      <w:r>
        <w:rPr>
          <w:rFonts w:hint="eastAsia" w:ascii="宋体" w:hAnsi="宋体" w:eastAsia="宋体" w:cs="宋体"/>
          <w:b/>
          <w:color w:val="auto"/>
          <w:sz w:val="24"/>
          <w:szCs w:val="24"/>
        </w:rPr>
        <w:t xml:space="preserve">第二节 </w:t>
      </w:r>
      <w:bookmarkEnd w:id="430"/>
      <w:r>
        <w:rPr>
          <w:rFonts w:hint="eastAsia" w:ascii="宋体" w:hAnsi="宋体" w:eastAsia="宋体" w:cs="宋体"/>
          <w:b/>
          <w:color w:val="auto"/>
          <w:sz w:val="24"/>
          <w:szCs w:val="24"/>
        </w:rPr>
        <w:t>开工安排</w:t>
      </w:r>
      <w:bookmarkEnd w:id="431"/>
      <w:bookmarkEnd w:id="432"/>
      <w:bookmarkEnd w:id="434"/>
    </w:p>
    <w:p w14:paraId="2AC204D8">
      <w:pPr>
        <w:spacing w:line="360" w:lineRule="auto"/>
        <w:ind w:right="-12"/>
        <w:jc w:val="left"/>
        <w:rPr>
          <w:rFonts w:hint="eastAsia" w:ascii="宋体" w:hAnsi="宋体" w:cs="宋体"/>
          <w:color w:val="auto"/>
          <w:sz w:val="24"/>
          <w:szCs w:val="28"/>
        </w:rPr>
      </w:pPr>
      <w:r>
        <w:rPr>
          <w:rFonts w:hint="eastAsia" w:ascii="宋体" w:hAnsi="宋体" w:cs="宋体"/>
          <w:color w:val="auto"/>
          <w:sz w:val="24"/>
          <w:szCs w:val="28"/>
        </w:rPr>
        <w:t>一、 计划于</w:t>
      </w:r>
      <w:r>
        <w:rPr>
          <w:rFonts w:hint="eastAsia" w:ascii="宋体" w:hAnsi="宋体" w:cs="宋体"/>
          <w:color w:val="auto"/>
          <w:sz w:val="24"/>
          <w:szCs w:val="28"/>
          <w:highlight w:val="none"/>
        </w:rPr>
        <w:t>202</w:t>
      </w:r>
      <w:r>
        <w:rPr>
          <w:rFonts w:hint="eastAsia" w:ascii="宋体" w:hAnsi="宋体" w:cs="宋体"/>
          <w:color w:val="auto"/>
          <w:sz w:val="24"/>
          <w:szCs w:val="28"/>
          <w:highlight w:val="none"/>
          <w:lang w:val="en-US" w:eastAsia="zh-CN"/>
        </w:rPr>
        <w:t>6</w:t>
      </w:r>
      <w:r>
        <w:rPr>
          <w:rFonts w:hint="eastAsia" w:ascii="宋体" w:hAnsi="宋体" w:cs="宋体"/>
          <w:color w:val="auto"/>
          <w:sz w:val="24"/>
          <w:szCs w:val="28"/>
          <w:highlight w:val="none"/>
        </w:rPr>
        <w:t>年</w:t>
      </w:r>
      <w:r>
        <w:rPr>
          <w:rFonts w:hint="eastAsia" w:ascii="宋体" w:hAnsi="宋体" w:cs="宋体"/>
          <w:color w:val="auto"/>
          <w:sz w:val="24"/>
          <w:szCs w:val="28"/>
          <w:highlight w:val="none"/>
          <w:lang w:val="en-US" w:eastAsia="zh-CN"/>
        </w:rPr>
        <w:t>4</w:t>
      </w:r>
      <w:r>
        <w:rPr>
          <w:rFonts w:hint="eastAsia" w:ascii="宋体" w:hAnsi="宋体" w:cs="宋体"/>
          <w:color w:val="auto"/>
          <w:sz w:val="24"/>
          <w:szCs w:val="28"/>
          <w:highlight w:val="none"/>
        </w:rPr>
        <w:t xml:space="preserve">月 </w:t>
      </w:r>
      <w:r>
        <w:rPr>
          <w:rFonts w:hint="eastAsia" w:ascii="宋体" w:hAnsi="宋体" w:cs="宋体"/>
          <w:color w:val="auto"/>
          <w:sz w:val="24"/>
          <w:szCs w:val="28"/>
          <w:highlight w:val="none"/>
          <w:lang w:val="en-US" w:eastAsia="zh-CN"/>
        </w:rPr>
        <w:t>1</w:t>
      </w:r>
      <w:r>
        <w:rPr>
          <w:rFonts w:hint="eastAsia" w:ascii="宋体" w:hAnsi="宋体" w:cs="宋体"/>
          <w:color w:val="auto"/>
          <w:sz w:val="24"/>
          <w:szCs w:val="28"/>
          <w:highlight w:val="none"/>
        </w:rPr>
        <w:t>日前</w:t>
      </w:r>
      <w:r>
        <w:rPr>
          <w:rFonts w:hint="eastAsia" w:ascii="宋体" w:hAnsi="宋体" w:cs="宋体"/>
          <w:color w:val="auto"/>
          <w:sz w:val="24"/>
          <w:szCs w:val="28"/>
        </w:rPr>
        <w:t>完成施工人员教育、物资进场等工作；</w:t>
      </w:r>
    </w:p>
    <w:p w14:paraId="6FE98570">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cs="宋体"/>
          <w:color w:val="auto"/>
          <w:sz w:val="24"/>
          <w:szCs w:val="28"/>
        </w:rPr>
      </w:pPr>
      <w:r>
        <w:rPr>
          <w:rFonts w:hint="eastAsia" w:ascii="宋体" w:hAnsi="宋体" w:cs="宋体"/>
          <w:color w:val="auto"/>
          <w:sz w:val="24"/>
          <w:szCs w:val="28"/>
        </w:rPr>
        <w:t>二、 配备好施工现场的临时用电器具。</w:t>
      </w:r>
    </w:p>
    <w:p w14:paraId="25AD5328">
      <w:pPr>
        <w:spacing w:line="360" w:lineRule="auto"/>
        <w:outlineLvl w:val="1"/>
        <w:rPr>
          <w:rFonts w:hint="eastAsia" w:ascii="宋体" w:hAnsi="宋体" w:eastAsia="宋体" w:cs="宋体"/>
          <w:b/>
          <w:color w:val="auto"/>
          <w:sz w:val="24"/>
          <w:szCs w:val="24"/>
        </w:rPr>
      </w:pPr>
      <w:bookmarkStart w:id="435" w:name="_Toc10073"/>
      <w:bookmarkStart w:id="436" w:name="_Toc2555_WPSOffice_Level2"/>
      <w:bookmarkStart w:id="437" w:name="_Toc3978"/>
      <w:r>
        <w:rPr>
          <w:rFonts w:hint="eastAsia" w:ascii="宋体" w:hAnsi="宋体" w:eastAsia="宋体" w:cs="宋体"/>
          <w:b/>
          <w:color w:val="auto"/>
          <w:sz w:val="24"/>
          <w:szCs w:val="24"/>
        </w:rPr>
        <w:t>第三节 准备工作管理制度</w:t>
      </w:r>
      <w:bookmarkEnd w:id="435"/>
      <w:bookmarkEnd w:id="436"/>
      <w:bookmarkEnd w:id="437"/>
    </w:p>
    <w:p w14:paraId="1FFA47EE">
      <w:pPr>
        <w:spacing w:line="360" w:lineRule="auto"/>
        <w:ind w:right="-12"/>
        <w:jc w:val="left"/>
        <w:rPr>
          <w:rFonts w:hint="eastAsia" w:ascii="宋体" w:hAnsi="宋体" w:cs="宋体"/>
          <w:color w:val="auto"/>
          <w:sz w:val="24"/>
          <w:szCs w:val="28"/>
        </w:rPr>
      </w:pPr>
      <w:r>
        <w:rPr>
          <w:rFonts w:hint="eastAsia" w:ascii="宋体" w:hAnsi="宋体" w:cs="宋体"/>
          <w:color w:val="auto"/>
          <w:sz w:val="24"/>
          <w:szCs w:val="28"/>
        </w:rPr>
        <w:t>一、 按时编制完善施工组织设计；</w:t>
      </w:r>
    </w:p>
    <w:p w14:paraId="34776AEC">
      <w:pPr>
        <w:spacing w:line="360" w:lineRule="auto"/>
        <w:ind w:right="-12"/>
        <w:jc w:val="left"/>
        <w:rPr>
          <w:rFonts w:hint="eastAsia" w:ascii="宋体" w:hAnsi="宋体" w:cs="宋体"/>
          <w:color w:val="auto"/>
          <w:sz w:val="24"/>
          <w:szCs w:val="28"/>
        </w:rPr>
      </w:pPr>
      <w:r>
        <w:rPr>
          <w:rFonts w:hint="eastAsia" w:ascii="宋体" w:hAnsi="宋体" w:cs="宋体"/>
          <w:color w:val="auto"/>
          <w:sz w:val="24"/>
          <w:szCs w:val="28"/>
        </w:rPr>
        <w:t>二、 按标准办理开工报告；</w:t>
      </w:r>
    </w:p>
    <w:p w14:paraId="455757B9">
      <w:pPr>
        <w:spacing w:line="360" w:lineRule="auto"/>
        <w:ind w:right="-12"/>
        <w:jc w:val="left"/>
        <w:rPr>
          <w:rFonts w:hint="eastAsia" w:ascii="宋体" w:hAnsi="宋体" w:cs="宋体"/>
          <w:color w:val="auto"/>
          <w:sz w:val="24"/>
          <w:szCs w:val="28"/>
        </w:rPr>
      </w:pPr>
      <w:r>
        <w:rPr>
          <w:rFonts w:hint="eastAsia" w:ascii="宋体" w:hAnsi="宋体" w:cs="宋体"/>
          <w:color w:val="auto"/>
          <w:sz w:val="24"/>
          <w:szCs w:val="28"/>
        </w:rPr>
        <w:t>三、按规范编制好质量报监资料并报送监理；</w:t>
      </w:r>
    </w:p>
    <w:p w14:paraId="48F75B2A">
      <w:pPr>
        <w:spacing w:line="360" w:lineRule="auto"/>
        <w:ind w:right="-12"/>
        <w:jc w:val="left"/>
        <w:rPr>
          <w:rFonts w:hint="eastAsia" w:ascii="宋体" w:hAnsi="宋体" w:cs="宋体"/>
          <w:color w:val="auto"/>
          <w:sz w:val="24"/>
          <w:szCs w:val="28"/>
        </w:rPr>
      </w:pPr>
      <w:r>
        <w:rPr>
          <w:rFonts w:hint="eastAsia" w:ascii="宋体" w:hAnsi="宋体" w:cs="宋体"/>
          <w:color w:val="auto"/>
          <w:sz w:val="24"/>
          <w:szCs w:val="28"/>
        </w:rPr>
        <w:t>四、按要求完成施工人员教育；</w:t>
      </w:r>
    </w:p>
    <w:p w14:paraId="3E3EB2BC">
      <w:pPr>
        <w:spacing w:line="360" w:lineRule="auto"/>
        <w:ind w:right="-12"/>
        <w:jc w:val="left"/>
        <w:rPr>
          <w:rFonts w:hint="eastAsia" w:ascii="宋体" w:hAnsi="宋体" w:cs="宋体"/>
          <w:color w:val="auto"/>
          <w:sz w:val="24"/>
          <w:szCs w:val="28"/>
        </w:rPr>
      </w:pPr>
      <w:r>
        <w:rPr>
          <w:rFonts w:hint="eastAsia" w:ascii="宋体" w:hAnsi="宋体" w:cs="宋体"/>
          <w:color w:val="auto"/>
          <w:sz w:val="24"/>
          <w:szCs w:val="28"/>
        </w:rPr>
        <w:t>五、按照施工方案完成各项施工前准备工作。</w:t>
      </w:r>
    </w:p>
    <w:p w14:paraId="2D5E8A73">
      <w:pPr>
        <w:spacing w:line="360" w:lineRule="auto"/>
        <w:ind w:right="-12"/>
        <w:jc w:val="left"/>
        <w:rPr>
          <w:rFonts w:hint="eastAsia" w:ascii="宋体" w:hAnsi="宋体" w:cs="宋体"/>
          <w:color w:val="auto"/>
          <w:sz w:val="24"/>
          <w:szCs w:val="28"/>
        </w:rPr>
      </w:pPr>
    </w:p>
    <w:p w14:paraId="1309B0E9">
      <w:pPr>
        <w:pageBreakBefore/>
        <w:spacing w:line="360" w:lineRule="auto"/>
        <w:ind w:right="-11"/>
        <w:jc w:val="center"/>
        <w:outlineLvl w:val="0"/>
        <w:rPr>
          <w:rFonts w:hint="eastAsia" w:ascii="宋体" w:hAnsi="宋体" w:cs="宋体"/>
          <w:b/>
          <w:color w:val="auto"/>
          <w:sz w:val="24"/>
          <w:szCs w:val="24"/>
        </w:rPr>
      </w:pPr>
      <w:bookmarkStart w:id="438" w:name="_Toc20890_WPSOffice_Level1"/>
      <w:bookmarkStart w:id="439" w:name="_Toc1927"/>
      <w:bookmarkStart w:id="440" w:name="_Toc31148"/>
      <w:r>
        <w:rPr>
          <w:rFonts w:hint="eastAsia" w:ascii="宋体" w:hAnsi="宋体" w:cs="宋体"/>
          <w:b/>
          <w:color w:val="auto"/>
          <w:sz w:val="24"/>
          <w:szCs w:val="24"/>
        </w:rPr>
        <w:t xml:space="preserve">第十一章 </w:t>
      </w:r>
      <w:r>
        <w:rPr>
          <w:rFonts w:hint="eastAsia" w:ascii="宋体" w:hAnsi="宋体" w:cs="宋体"/>
          <w:b/>
          <w:color w:val="auto"/>
          <w:sz w:val="24"/>
        </w:rPr>
        <w:t>“四新”</w:t>
      </w:r>
      <w:r>
        <w:rPr>
          <w:rFonts w:hint="eastAsia" w:ascii="宋体" w:hAnsi="宋体" w:cs="宋体"/>
          <w:b/>
          <w:color w:val="auto"/>
          <w:sz w:val="24"/>
          <w:szCs w:val="24"/>
        </w:rPr>
        <w:t>研究</w:t>
      </w:r>
      <w:r>
        <w:rPr>
          <w:rFonts w:hint="eastAsia" w:ascii="宋体" w:hAnsi="宋体" w:cs="宋体"/>
          <w:b/>
          <w:color w:val="auto"/>
          <w:sz w:val="24"/>
        </w:rPr>
        <w:t>、应用</w:t>
      </w:r>
      <w:bookmarkEnd w:id="433"/>
      <w:bookmarkEnd w:id="438"/>
      <w:bookmarkEnd w:id="439"/>
      <w:bookmarkEnd w:id="440"/>
    </w:p>
    <w:p w14:paraId="1633C5C2">
      <w:pPr>
        <w:rPr>
          <w:rFonts w:hint="eastAsia"/>
          <w:color w:val="auto"/>
        </w:rPr>
      </w:pPr>
      <w:r>
        <w:rPr>
          <w:rFonts w:hint="eastAsia"/>
          <w:color w:val="auto"/>
        </w:rPr>
        <w:t>无</w:t>
      </w:r>
    </w:p>
    <w:p w14:paraId="0F820E7E">
      <w:pPr>
        <w:pageBreakBefore/>
        <w:spacing w:line="360" w:lineRule="auto"/>
        <w:ind w:right="-11" w:firstLine="482" w:firstLineChars="200"/>
        <w:jc w:val="center"/>
        <w:outlineLvl w:val="0"/>
        <w:rPr>
          <w:rFonts w:hint="eastAsia" w:ascii="宋体" w:hAnsi="宋体" w:cs="宋体"/>
          <w:b/>
          <w:color w:val="auto"/>
          <w:sz w:val="24"/>
        </w:rPr>
      </w:pPr>
      <w:bookmarkStart w:id="441" w:name="_Toc25383_WPSOffice_Level1"/>
      <w:bookmarkStart w:id="442" w:name="_Toc12753"/>
      <w:bookmarkStart w:id="443" w:name="_Toc23009"/>
      <w:bookmarkStart w:id="444" w:name="_Toc2010"/>
      <w:r>
        <w:rPr>
          <w:rFonts w:hint="eastAsia" w:ascii="宋体" w:hAnsi="宋体" w:cs="宋体"/>
          <w:b/>
          <w:color w:val="auto"/>
          <w:sz w:val="24"/>
        </w:rPr>
        <w:t>第十二章 其他管理计划</w:t>
      </w:r>
      <w:bookmarkEnd w:id="441"/>
      <w:bookmarkEnd w:id="442"/>
      <w:bookmarkEnd w:id="443"/>
      <w:bookmarkEnd w:id="444"/>
    </w:p>
    <w:p w14:paraId="6B4C9270">
      <w:pPr>
        <w:pStyle w:val="4"/>
        <w:keepNext w:val="0"/>
        <w:keepLines w:val="0"/>
        <w:numPr>
          <w:ilvl w:val="1"/>
          <w:numId w:val="0"/>
        </w:numPr>
        <w:spacing w:before="0" w:after="0" w:line="360" w:lineRule="auto"/>
        <w:jc w:val="left"/>
        <w:outlineLvl w:val="1"/>
        <w:rPr>
          <w:rFonts w:hint="eastAsia" w:ascii="宋体" w:hAnsi="宋体" w:eastAsia="宋体" w:cs="宋体"/>
          <w:color w:val="auto"/>
          <w:sz w:val="24"/>
          <w:szCs w:val="24"/>
        </w:rPr>
      </w:pPr>
      <w:bookmarkStart w:id="445" w:name="_Toc1889_WPSOffice_Level2"/>
      <w:bookmarkStart w:id="446" w:name="_Toc8033"/>
      <w:bookmarkStart w:id="447" w:name="_Toc19413"/>
      <w:bookmarkStart w:id="448" w:name="_Toc26370"/>
      <w:r>
        <w:rPr>
          <w:rFonts w:hint="eastAsia" w:ascii="宋体" w:hAnsi="宋体" w:eastAsia="宋体" w:cs="宋体"/>
          <w:color w:val="auto"/>
          <w:sz w:val="24"/>
          <w:szCs w:val="24"/>
        </w:rPr>
        <w:t>第一节 方案编制实施计划</w:t>
      </w:r>
      <w:bookmarkEnd w:id="445"/>
      <w:bookmarkEnd w:id="446"/>
      <w:bookmarkEnd w:id="447"/>
      <w:bookmarkEnd w:id="448"/>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9"/>
        <w:gridCol w:w="3352"/>
        <w:gridCol w:w="2125"/>
        <w:gridCol w:w="1367"/>
        <w:gridCol w:w="1042"/>
      </w:tblGrid>
      <w:tr w14:paraId="1286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dxa"/>
            <w:noWrap w:val="0"/>
            <w:vAlign w:val="center"/>
          </w:tcPr>
          <w:p w14:paraId="03C8F68A">
            <w:pPr>
              <w:spacing w:line="360" w:lineRule="auto"/>
              <w:ind w:right="-12"/>
              <w:jc w:val="center"/>
              <w:textAlignment w:val="baseline"/>
              <w:rPr>
                <w:rFonts w:hint="eastAsia" w:ascii="宋体" w:hAnsi="宋体" w:cs="宋体"/>
                <w:b/>
                <w:bCs/>
                <w:szCs w:val="21"/>
              </w:rPr>
            </w:pPr>
            <w:bookmarkStart w:id="449" w:name="_Toc13795"/>
            <w:bookmarkStart w:id="450" w:name="_Toc28760_WPSOffice_Level2"/>
            <w:bookmarkStart w:id="451" w:name="_Toc6455"/>
            <w:r>
              <w:rPr>
                <w:rFonts w:hint="eastAsia" w:ascii="宋体" w:hAnsi="宋体" w:cs="宋体"/>
                <w:b/>
                <w:bCs/>
                <w:szCs w:val="21"/>
              </w:rPr>
              <w:t>序号</w:t>
            </w:r>
          </w:p>
        </w:tc>
        <w:tc>
          <w:tcPr>
            <w:tcW w:w="3352" w:type="dxa"/>
            <w:noWrap w:val="0"/>
            <w:vAlign w:val="center"/>
          </w:tcPr>
          <w:p w14:paraId="77C1FB9B">
            <w:pPr>
              <w:spacing w:line="360" w:lineRule="auto"/>
              <w:ind w:right="-12"/>
              <w:jc w:val="center"/>
              <w:textAlignment w:val="baseline"/>
              <w:rPr>
                <w:rFonts w:hint="eastAsia" w:ascii="宋体" w:hAnsi="宋体" w:cs="宋体"/>
                <w:b/>
                <w:bCs/>
                <w:szCs w:val="21"/>
              </w:rPr>
            </w:pPr>
            <w:r>
              <w:rPr>
                <w:rFonts w:hint="eastAsia" w:ascii="宋体" w:hAnsi="宋体" w:cs="宋体"/>
                <w:b/>
                <w:bCs/>
                <w:szCs w:val="21"/>
              </w:rPr>
              <w:t>编制方案名称</w:t>
            </w:r>
          </w:p>
        </w:tc>
        <w:tc>
          <w:tcPr>
            <w:tcW w:w="2125" w:type="dxa"/>
            <w:noWrap w:val="0"/>
            <w:vAlign w:val="center"/>
          </w:tcPr>
          <w:p w14:paraId="38C5E21A">
            <w:pPr>
              <w:spacing w:line="360" w:lineRule="auto"/>
              <w:jc w:val="center"/>
              <w:textAlignment w:val="baseline"/>
              <w:rPr>
                <w:rFonts w:hint="eastAsia" w:ascii="宋体" w:hAnsi="宋体" w:cs="宋体"/>
                <w:b/>
                <w:bCs/>
                <w:szCs w:val="21"/>
              </w:rPr>
            </w:pPr>
            <w:r>
              <w:rPr>
                <w:rFonts w:hint="eastAsia" w:ascii="宋体" w:hAnsi="宋体" w:cs="宋体"/>
                <w:b/>
                <w:bCs/>
                <w:szCs w:val="21"/>
                <w:lang w:val="en-US" w:eastAsia="zh-CN"/>
              </w:rPr>
              <w:t>责任人</w:t>
            </w:r>
          </w:p>
        </w:tc>
        <w:tc>
          <w:tcPr>
            <w:tcW w:w="1367" w:type="dxa"/>
            <w:noWrap w:val="0"/>
            <w:vAlign w:val="center"/>
          </w:tcPr>
          <w:p w14:paraId="12E4A631">
            <w:pPr>
              <w:spacing w:line="360" w:lineRule="auto"/>
              <w:jc w:val="center"/>
              <w:textAlignment w:val="baseline"/>
              <w:rPr>
                <w:rFonts w:hint="eastAsia" w:ascii="宋体" w:hAnsi="宋体" w:eastAsia="宋体" w:cs="宋体"/>
                <w:b/>
                <w:bCs/>
                <w:kern w:val="2"/>
                <w:sz w:val="21"/>
                <w:szCs w:val="21"/>
                <w:lang w:val="en-US" w:eastAsia="zh-CN" w:bidi="ar-SA"/>
              </w:rPr>
            </w:pPr>
            <w:r>
              <w:rPr>
                <w:rFonts w:hint="eastAsia" w:ascii="宋体" w:hAnsi="宋体" w:cs="宋体"/>
                <w:b/>
                <w:bCs/>
                <w:szCs w:val="21"/>
                <w:lang w:val="en-US" w:eastAsia="zh-CN"/>
              </w:rPr>
              <w:t>完成</w:t>
            </w:r>
            <w:r>
              <w:rPr>
                <w:rFonts w:hint="eastAsia" w:ascii="宋体" w:hAnsi="宋体" w:cs="宋体"/>
                <w:b/>
                <w:bCs/>
                <w:szCs w:val="21"/>
              </w:rPr>
              <w:t>时间</w:t>
            </w:r>
          </w:p>
        </w:tc>
        <w:tc>
          <w:tcPr>
            <w:tcW w:w="1042" w:type="dxa"/>
            <w:noWrap w:val="0"/>
            <w:vAlign w:val="center"/>
          </w:tcPr>
          <w:p w14:paraId="115E95A4">
            <w:pPr>
              <w:spacing w:line="360" w:lineRule="auto"/>
              <w:jc w:val="center"/>
              <w:textAlignment w:val="baseline"/>
              <w:rPr>
                <w:rFonts w:hint="default" w:ascii="宋体" w:hAnsi="宋体" w:cs="宋体"/>
                <w:b/>
                <w:bCs/>
                <w:szCs w:val="21"/>
                <w:lang w:val="en-US" w:eastAsia="zh-CN"/>
              </w:rPr>
            </w:pPr>
            <w:r>
              <w:rPr>
                <w:rFonts w:hint="eastAsia" w:ascii="宋体" w:hAnsi="宋体" w:cs="宋体"/>
                <w:b/>
                <w:bCs/>
                <w:szCs w:val="21"/>
                <w:lang w:val="en-US" w:eastAsia="zh-CN"/>
              </w:rPr>
              <w:t>备注</w:t>
            </w:r>
          </w:p>
        </w:tc>
      </w:tr>
      <w:tr w14:paraId="5FBA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19" w:type="dxa"/>
            <w:noWrap w:val="0"/>
            <w:vAlign w:val="center"/>
          </w:tcPr>
          <w:p w14:paraId="70EA0056">
            <w:pPr>
              <w:spacing w:line="360" w:lineRule="auto"/>
              <w:ind w:right="-12"/>
              <w:jc w:val="center"/>
              <w:textAlignment w:val="baseline"/>
              <w:rPr>
                <w:rFonts w:hint="eastAsia" w:ascii="宋体" w:hAnsi="宋体" w:cs="宋体"/>
                <w:szCs w:val="21"/>
              </w:rPr>
            </w:pPr>
            <w:r>
              <w:rPr>
                <w:rFonts w:hint="eastAsia" w:ascii="宋体" w:hAnsi="宋体" w:cs="宋体"/>
                <w:szCs w:val="21"/>
              </w:rPr>
              <w:t>1</w:t>
            </w:r>
          </w:p>
        </w:tc>
        <w:tc>
          <w:tcPr>
            <w:tcW w:w="3352" w:type="dxa"/>
            <w:noWrap w:val="0"/>
            <w:vAlign w:val="center"/>
          </w:tcPr>
          <w:p w14:paraId="0B856540">
            <w:pPr>
              <w:pStyle w:val="40"/>
              <w:ind w:firstLine="0" w:firstLineChars="0"/>
              <w:jc w:val="center"/>
              <w:rPr>
                <w:rFonts w:hint="default" w:ascii="宋体" w:hAnsi="宋体" w:eastAsia="宋体" w:cs="FangSong_GB2312"/>
                <w:bCs/>
                <w:sz w:val="21"/>
                <w:lang w:val="en-US" w:eastAsia="zh-CN"/>
              </w:rPr>
            </w:pPr>
            <w:r>
              <w:rPr>
                <w:rFonts w:hint="eastAsia" w:ascii="宋体" w:hAnsi="宋体" w:cs="FangSong_GB2312"/>
                <w:bCs/>
                <w:sz w:val="21"/>
                <w:lang w:val="en-US" w:eastAsia="zh-CN"/>
              </w:rPr>
              <w:t>施工组织设计</w:t>
            </w:r>
          </w:p>
        </w:tc>
        <w:tc>
          <w:tcPr>
            <w:tcW w:w="2125" w:type="dxa"/>
            <w:noWrap w:val="0"/>
            <w:vAlign w:val="center"/>
          </w:tcPr>
          <w:p w14:paraId="3D6AA44B">
            <w:pPr>
              <w:pStyle w:val="40"/>
              <w:ind w:firstLine="0" w:firstLineChars="0"/>
              <w:jc w:val="center"/>
              <w:rPr>
                <w:rFonts w:hint="default" w:ascii="宋体" w:hAnsi="宋体" w:eastAsia="宋体" w:cs="FangSong_GB2312"/>
                <w:bCs/>
                <w:sz w:val="21"/>
                <w:lang w:val="en-US" w:eastAsia="zh-CN"/>
              </w:rPr>
            </w:pPr>
            <w:r>
              <w:rPr>
                <w:rFonts w:hint="eastAsia" w:ascii="宋体" w:hAnsi="宋体" w:cs="FangSong_GB2312"/>
                <w:bCs/>
                <w:sz w:val="21"/>
                <w:lang w:val="en-US" w:eastAsia="zh-CN"/>
              </w:rPr>
              <w:t>于海航</w:t>
            </w:r>
          </w:p>
        </w:tc>
        <w:tc>
          <w:tcPr>
            <w:tcW w:w="1367" w:type="dxa"/>
            <w:noWrap w:val="0"/>
            <w:vAlign w:val="center"/>
          </w:tcPr>
          <w:p w14:paraId="7B318A12">
            <w:pPr>
              <w:pStyle w:val="40"/>
              <w:ind w:firstLine="0" w:firstLineChars="0"/>
              <w:jc w:val="center"/>
              <w:rPr>
                <w:rFonts w:hint="default" w:ascii="宋体" w:hAnsi="宋体" w:eastAsia="宋体" w:cs="FangSong_GB2312"/>
                <w:bCs/>
                <w:kern w:val="2"/>
                <w:sz w:val="21"/>
                <w:szCs w:val="22"/>
                <w:lang w:val="en-US" w:eastAsia="zh-CN" w:bidi="ar-SA"/>
              </w:rPr>
            </w:pPr>
            <w:r>
              <w:rPr>
                <w:rFonts w:hint="eastAsia" w:ascii="宋体" w:hAnsi="宋体" w:cs="FangSong_GB2312"/>
                <w:bCs/>
                <w:sz w:val="21"/>
                <w:lang w:val="en-US" w:eastAsia="zh-CN"/>
              </w:rPr>
              <w:t>2026.3.15</w:t>
            </w:r>
          </w:p>
        </w:tc>
        <w:tc>
          <w:tcPr>
            <w:tcW w:w="1042" w:type="dxa"/>
            <w:noWrap w:val="0"/>
            <w:vAlign w:val="center"/>
          </w:tcPr>
          <w:p w14:paraId="5CE4666E">
            <w:pPr>
              <w:pStyle w:val="40"/>
              <w:ind w:firstLine="0" w:firstLineChars="0"/>
              <w:jc w:val="center"/>
              <w:rPr>
                <w:rFonts w:hint="eastAsia" w:ascii="宋体" w:hAnsi="宋体" w:cs="FangSong_GB2312"/>
                <w:bCs/>
                <w:sz w:val="21"/>
                <w:lang w:val="en-US" w:eastAsia="zh-CN"/>
              </w:rPr>
            </w:pPr>
          </w:p>
        </w:tc>
      </w:tr>
    </w:tbl>
    <w:p w14:paraId="65A7AFF8">
      <w:pPr>
        <w:pStyle w:val="4"/>
        <w:numPr>
          <w:ilvl w:val="1"/>
          <w:numId w:val="0"/>
        </w:numPr>
        <w:spacing w:before="0" w:after="0" w:line="360" w:lineRule="auto"/>
        <w:jc w:val="both"/>
        <w:outlineLvl w:val="9"/>
        <w:rPr>
          <w:rFonts w:hint="eastAsia" w:ascii="宋体" w:hAnsi="宋体" w:eastAsia="宋体" w:cs="宋体"/>
          <w:color w:val="auto"/>
          <w:sz w:val="24"/>
          <w:szCs w:val="24"/>
        </w:rPr>
      </w:pPr>
    </w:p>
    <w:p w14:paraId="268393BB">
      <w:pPr>
        <w:pStyle w:val="4"/>
        <w:numPr>
          <w:ilvl w:val="1"/>
          <w:numId w:val="0"/>
        </w:numPr>
        <w:spacing w:before="0" w:after="0" w:line="360" w:lineRule="auto"/>
        <w:jc w:val="both"/>
        <w:outlineLvl w:val="1"/>
        <w:rPr>
          <w:rFonts w:hint="eastAsia" w:ascii="宋体" w:hAnsi="宋体" w:eastAsia="宋体" w:cs="宋体"/>
          <w:color w:val="auto"/>
          <w:sz w:val="24"/>
          <w:szCs w:val="24"/>
        </w:rPr>
      </w:pPr>
      <w:bookmarkStart w:id="452" w:name="_Toc7719"/>
      <w:r>
        <w:rPr>
          <w:rFonts w:hint="eastAsia" w:ascii="宋体" w:hAnsi="宋体" w:eastAsia="宋体" w:cs="宋体"/>
          <w:color w:val="auto"/>
          <w:sz w:val="24"/>
          <w:szCs w:val="24"/>
        </w:rPr>
        <w:t>第二节 甲控乙供</w:t>
      </w:r>
      <w:bookmarkEnd w:id="449"/>
      <w:bookmarkEnd w:id="450"/>
      <w:bookmarkEnd w:id="451"/>
      <w:bookmarkEnd w:id="452"/>
    </w:p>
    <w:p w14:paraId="65BE0426">
      <w:pPr>
        <w:spacing w:line="360" w:lineRule="auto"/>
        <w:ind w:right="-12" w:firstLine="480" w:firstLineChars="200"/>
        <w:rPr>
          <w:rFonts w:hint="eastAsia" w:ascii="宋体" w:hAnsi="宋体" w:cs="宋体"/>
          <w:b/>
          <w:bCs/>
          <w:color w:val="auto"/>
          <w:sz w:val="24"/>
          <w:szCs w:val="24"/>
        </w:rPr>
      </w:pPr>
      <w:r>
        <w:rPr>
          <w:rFonts w:hint="eastAsia" w:ascii="宋体" w:hAnsi="宋体" w:cs="宋体"/>
          <w:color w:val="auto"/>
          <w:sz w:val="24"/>
          <w:szCs w:val="24"/>
        </w:rPr>
        <w:t>电缆、钢材等主材由宝钢采购部采购；电气辅材、管配件等辅材由施工单位按照宝钢股份投资部发布的建设工程甲控乙供材料合格供应商名录进行采购。我方在施工前将所有主材及乙供甲控材料合格证及检验报告及时上报监理审核。所有甲控乙供材料采购遵守宝钢股份投资管理部发布</w:t>
      </w:r>
      <w:r>
        <w:rPr>
          <w:rFonts w:hint="eastAsia" w:ascii="宋体" w:hAnsi="宋体" w:cs="宋体"/>
          <w:color w:val="auto"/>
          <w:sz w:val="24"/>
          <w:szCs w:val="24"/>
          <w:highlight w:val="none"/>
        </w:rPr>
        <w:t>《宝钢股份建设工程甲控乙供材料合格供应商名录（20</w:t>
      </w:r>
      <w:r>
        <w:rPr>
          <w:rFonts w:hint="eastAsia" w:ascii="宋体" w:hAnsi="宋体" w:cs="宋体"/>
          <w:color w:val="auto"/>
          <w:sz w:val="24"/>
          <w:szCs w:val="24"/>
          <w:highlight w:val="none"/>
          <w:lang w:val="en-US" w:eastAsia="zh-CN"/>
        </w:rPr>
        <w:t>25</w:t>
      </w:r>
      <w:r>
        <w:rPr>
          <w:rFonts w:hint="eastAsia" w:ascii="宋体" w:hAnsi="宋体" w:cs="宋体"/>
          <w:color w:val="auto"/>
          <w:sz w:val="24"/>
          <w:szCs w:val="24"/>
          <w:highlight w:val="none"/>
        </w:rPr>
        <w:t>）》。</w:t>
      </w:r>
      <w:bookmarkStart w:id="453" w:name="_Toc13074"/>
      <w:bookmarkStart w:id="454" w:name="_Toc1834"/>
      <w:bookmarkStart w:id="455" w:name="_Toc24172_WPSOffice_Level2"/>
    </w:p>
    <w:p w14:paraId="7C87262B">
      <w:pPr>
        <w:pStyle w:val="2"/>
        <w:rPr>
          <w:rFonts w:hint="eastAsia"/>
        </w:rPr>
      </w:pPr>
    </w:p>
    <w:p w14:paraId="6669A8F9">
      <w:pPr>
        <w:numPr>
          <w:ilvl w:val="0"/>
          <w:numId w:val="11"/>
        </w:numPr>
        <w:outlineLvl w:val="1"/>
        <w:rPr>
          <w:rFonts w:hint="eastAsia" w:ascii="宋体" w:hAnsi="宋体" w:cs="宋体"/>
          <w:b/>
          <w:bCs/>
          <w:color w:val="auto"/>
          <w:sz w:val="24"/>
          <w:szCs w:val="24"/>
        </w:rPr>
      </w:pPr>
      <w:bookmarkStart w:id="456" w:name="_Toc26061"/>
      <w:r>
        <w:rPr>
          <w:rFonts w:hint="eastAsia" w:ascii="宋体" w:hAnsi="宋体" w:cs="宋体"/>
          <w:b/>
          <w:bCs/>
          <w:color w:val="auto"/>
          <w:sz w:val="24"/>
          <w:szCs w:val="24"/>
        </w:rPr>
        <w:t>单位工程分部分项划分</w:t>
      </w:r>
      <w:bookmarkEnd w:id="453"/>
      <w:bookmarkEnd w:id="454"/>
      <w:bookmarkEnd w:id="455"/>
      <w:bookmarkEnd w:id="456"/>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3"/>
        <w:gridCol w:w="480"/>
        <w:gridCol w:w="927"/>
        <w:gridCol w:w="450"/>
        <w:gridCol w:w="3158"/>
        <w:gridCol w:w="2700"/>
      </w:tblGrid>
      <w:tr w14:paraId="327A5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713" w:type="dxa"/>
            <w:noWrap w:val="0"/>
            <w:vAlign w:val="center"/>
          </w:tcPr>
          <w:p w14:paraId="5685C95A">
            <w:pPr>
              <w:spacing w:line="240" w:lineRule="auto"/>
              <w:jc w:val="center"/>
              <w:rPr>
                <w:rFonts w:hint="eastAsia" w:ascii="宋体" w:hAnsi="宋体" w:eastAsia="宋体" w:cs="宋体"/>
                <w:b/>
                <w:color w:val="auto"/>
                <w:sz w:val="22"/>
                <w:szCs w:val="28"/>
                <w:highlight w:val="none"/>
                <w:lang w:eastAsia="zh-CN"/>
              </w:rPr>
            </w:pPr>
            <w:r>
              <w:rPr>
                <w:rFonts w:hint="eastAsia" w:ascii="宋体" w:hAnsi="宋体" w:eastAsia="宋体" w:cs="宋体"/>
                <w:b/>
                <w:color w:val="auto"/>
                <w:sz w:val="22"/>
                <w:szCs w:val="28"/>
                <w:highlight w:val="none"/>
                <w:lang w:eastAsia="zh-CN"/>
              </w:rPr>
              <w:t>单位工程</w:t>
            </w:r>
          </w:p>
        </w:tc>
        <w:tc>
          <w:tcPr>
            <w:tcW w:w="480" w:type="dxa"/>
            <w:noWrap w:val="0"/>
            <w:vAlign w:val="center"/>
          </w:tcPr>
          <w:p w14:paraId="250B561D">
            <w:pPr>
              <w:spacing w:line="240" w:lineRule="auto"/>
              <w:jc w:val="center"/>
              <w:rPr>
                <w:rFonts w:hint="eastAsia" w:ascii="宋体" w:hAnsi="宋体" w:eastAsia="宋体" w:cs="宋体"/>
                <w:b/>
                <w:color w:val="auto"/>
                <w:sz w:val="22"/>
                <w:szCs w:val="28"/>
                <w:highlight w:val="none"/>
                <w:lang w:eastAsia="zh-CN"/>
              </w:rPr>
            </w:pPr>
            <w:r>
              <w:rPr>
                <w:rFonts w:hint="eastAsia" w:ascii="宋体" w:hAnsi="宋体" w:eastAsia="宋体" w:cs="宋体"/>
                <w:b/>
                <w:color w:val="auto"/>
                <w:sz w:val="22"/>
                <w:szCs w:val="28"/>
                <w:highlight w:val="none"/>
                <w:lang w:eastAsia="zh-CN"/>
              </w:rPr>
              <w:t>序号</w:t>
            </w:r>
          </w:p>
        </w:tc>
        <w:tc>
          <w:tcPr>
            <w:tcW w:w="927" w:type="dxa"/>
            <w:noWrap w:val="0"/>
            <w:vAlign w:val="center"/>
          </w:tcPr>
          <w:p w14:paraId="1BBD018E">
            <w:pPr>
              <w:spacing w:line="240" w:lineRule="auto"/>
              <w:jc w:val="center"/>
              <w:rPr>
                <w:rFonts w:hint="eastAsia" w:ascii="宋体" w:hAnsi="宋体" w:eastAsia="宋体" w:cs="宋体"/>
                <w:b/>
                <w:color w:val="auto"/>
                <w:sz w:val="22"/>
                <w:szCs w:val="28"/>
                <w:highlight w:val="none"/>
              </w:rPr>
            </w:pPr>
            <w:r>
              <w:rPr>
                <w:rFonts w:hint="eastAsia" w:ascii="宋体" w:hAnsi="宋体" w:eastAsia="宋体" w:cs="宋体"/>
                <w:b/>
                <w:color w:val="auto"/>
                <w:sz w:val="22"/>
                <w:szCs w:val="28"/>
                <w:highlight w:val="none"/>
              </w:rPr>
              <w:t>分部工程名称</w:t>
            </w:r>
          </w:p>
        </w:tc>
        <w:tc>
          <w:tcPr>
            <w:tcW w:w="450" w:type="dxa"/>
            <w:noWrap w:val="0"/>
            <w:vAlign w:val="center"/>
          </w:tcPr>
          <w:p w14:paraId="4244A034">
            <w:pPr>
              <w:spacing w:line="240" w:lineRule="auto"/>
              <w:jc w:val="center"/>
              <w:rPr>
                <w:rFonts w:hint="eastAsia" w:ascii="宋体" w:hAnsi="宋体" w:eastAsia="宋体" w:cs="宋体"/>
                <w:b/>
                <w:color w:val="auto"/>
                <w:sz w:val="22"/>
                <w:szCs w:val="28"/>
                <w:highlight w:val="none"/>
              </w:rPr>
            </w:pPr>
            <w:r>
              <w:rPr>
                <w:rFonts w:hint="eastAsia" w:ascii="宋体" w:hAnsi="宋体" w:eastAsia="宋体" w:cs="宋体"/>
                <w:b/>
                <w:color w:val="auto"/>
                <w:sz w:val="22"/>
                <w:szCs w:val="28"/>
                <w:highlight w:val="none"/>
              </w:rPr>
              <w:t>序号</w:t>
            </w:r>
          </w:p>
        </w:tc>
        <w:tc>
          <w:tcPr>
            <w:tcW w:w="3158" w:type="dxa"/>
            <w:noWrap w:val="0"/>
            <w:vAlign w:val="center"/>
          </w:tcPr>
          <w:p w14:paraId="7C207795">
            <w:pPr>
              <w:spacing w:line="240" w:lineRule="auto"/>
              <w:jc w:val="center"/>
              <w:rPr>
                <w:rFonts w:hint="eastAsia" w:ascii="宋体" w:hAnsi="宋体" w:eastAsia="宋体" w:cs="宋体"/>
                <w:b/>
                <w:color w:val="auto"/>
                <w:sz w:val="22"/>
                <w:szCs w:val="28"/>
                <w:highlight w:val="none"/>
              </w:rPr>
            </w:pPr>
            <w:r>
              <w:rPr>
                <w:rFonts w:hint="eastAsia" w:ascii="宋体" w:hAnsi="宋体" w:eastAsia="宋体" w:cs="宋体"/>
                <w:b/>
                <w:color w:val="auto"/>
                <w:sz w:val="22"/>
                <w:szCs w:val="28"/>
                <w:highlight w:val="none"/>
              </w:rPr>
              <w:t>分项工程名称</w:t>
            </w:r>
          </w:p>
        </w:tc>
        <w:tc>
          <w:tcPr>
            <w:tcW w:w="2700" w:type="dxa"/>
            <w:noWrap w:val="0"/>
            <w:vAlign w:val="center"/>
          </w:tcPr>
          <w:p w14:paraId="1C98978C">
            <w:pPr>
              <w:spacing w:line="240" w:lineRule="auto"/>
              <w:jc w:val="center"/>
              <w:rPr>
                <w:rFonts w:hint="eastAsia" w:ascii="宋体" w:hAnsi="宋体" w:eastAsia="宋体" w:cs="宋体"/>
                <w:b/>
                <w:color w:val="auto"/>
                <w:sz w:val="22"/>
                <w:szCs w:val="28"/>
                <w:highlight w:val="none"/>
              </w:rPr>
            </w:pPr>
            <w:r>
              <w:rPr>
                <w:rFonts w:hint="eastAsia" w:ascii="宋体" w:hAnsi="宋体" w:eastAsia="宋体" w:cs="宋体"/>
                <w:b/>
                <w:color w:val="auto"/>
                <w:sz w:val="22"/>
                <w:szCs w:val="28"/>
                <w:highlight w:val="none"/>
              </w:rPr>
              <w:t>检验批名称</w:t>
            </w:r>
          </w:p>
        </w:tc>
      </w:tr>
      <w:tr w14:paraId="2E82A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8" w:hRule="atLeast"/>
          <w:jc w:val="center"/>
        </w:trPr>
        <w:tc>
          <w:tcPr>
            <w:tcW w:w="713" w:type="dxa"/>
            <w:vMerge w:val="restart"/>
            <w:noWrap w:val="0"/>
            <w:vAlign w:val="center"/>
          </w:tcPr>
          <w:p w14:paraId="5EF9ADE9">
            <w:pPr>
              <w:spacing w:line="240" w:lineRule="auto"/>
              <w:jc w:val="center"/>
              <w:rPr>
                <w:rFonts w:hint="eastAsia" w:ascii="宋体" w:hAnsi="宋体" w:eastAsia="宋体" w:cs="宋体"/>
                <w:color w:val="auto"/>
                <w:sz w:val="24"/>
                <w:szCs w:val="24"/>
                <w:highlight w:val="none"/>
              </w:rPr>
            </w:pPr>
            <w:r>
              <w:rPr>
                <w:rFonts w:hint="eastAsia" w:ascii="宋体" w:hAnsi="宋体" w:cs="宋体"/>
                <w:color w:val="auto"/>
                <w:sz w:val="24"/>
                <w:szCs w:val="24"/>
                <w:highlight w:val="none"/>
                <w:lang w:val="en-US" w:eastAsia="zh-CN"/>
              </w:rPr>
              <w:t>冷轧厂2030单元三台行车电气系统改造</w:t>
            </w:r>
          </w:p>
        </w:tc>
        <w:tc>
          <w:tcPr>
            <w:tcW w:w="480" w:type="dxa"/>
            <w:vMerge w:val="restart"/>
            <w:noWrap w:val="0"/>
            <w:vAlign w:val="center"/>
          </w:tcPr>
          <w:p w14:paraId="6BEF0467">
            <w:pPr>
              <w:spacing w:line="240" w:lineRule="auto"/>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w:t>
            </w:r>
          </w:p>
        </w:tc>
        <w:tc>
          <w:tcPr>
            <w:tcW w:w="927" w:type="dxa"/>
            <w:vMerge w:val="restart"/>
            <w:noWrap w:val="0"/>
            <w:vAlign w:val="center"/>
          </w:tcPr>
          <w:p w14:paraId="440A9150">
            <w:pPr>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电气设备安装分部</w:t>
            </w:r>
          </w:p>
        </w:tc>
        <w:tc>
          <w:tcPr>
            <w:tcW w:w="450" w:type="dxa"/>
            <w:noWrap w:val="0"/>
            <w:vAlign w:val="center"/>
          </w:tcPr>
          <w:p w14:paraId="5A20E14E">
            <w:pPr>
              <w:spacing w:line="240" w:lineRule="auto"/>
              <w:ind w:left="0" w:leftChars="0" w:right="0" w:rightChars="0" w:firstLine="0" w:firstLineChars="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w:t>
            </w:r>
          </w:p>
        </w:tc>
        <w:tc>
          <w:tcPr>
            <w:tcW w:w="3158" w:type="dxa"/>
            <w:noWrap w:val="0"/>
            <w:vAlign w:val="center"/>
          </w:tcPr>
          <w:p w14:paraId="51483493">
            <w:pPr>
              <w:spacing w:line="240" w:lineRule="auto"/>
              <w:rPr>
                <w:rFonts w:hint="eastAsia" w:ascii="宋体" w:hAnsi="宋体" w:eastAsia="宋体" w:cs="宋体"/>
                <w:color w:val="auto"/>
                <w:sz w:val="24"/>
                <w:szCs w:val="24"/>
                <w:highlight w:val="yellow"/>
              </w:rPr>
            </w:pPr>
            <w:r>
              <w:rPr>
                <w:rFonts w:hint="eastAsia" w:ascii="宋体" w:hAnsi="宋体" w:eastAsia="宋体" w:cs="宋体"/>
                <w:color w:val="auto"/>
                <w:sz w:val="24"/>
                <w:szCs w:val="24"/>
                <w:highlight w:val="none"/>
              </w:rPr>
              <w:t>起重机电气设备安装分项</w:t>
            </w:r>
          </w:p>
        </w:tc>
        <w:tc>
          <w:tcPr>
            <w:tcW w:w="2700" w:type="dxa"/>
            <w:noWrap w:val="0"/>
            <w:vAlign w:val="center"/>
          </w:tcPr>
          <w:p w14:paraId="62FD9499">
            <w:pPr>
              <w:spacing w:line="240" w:lineRule="auto"/>
              <w:rPr>
                <w:rFonts w:hint="eastAsia" w:ascii="宋体" w:hAnsi="宋体" w:eastAsia="宋体" w:cs="宋体"/>
                <w:color w:val="auto"/>
                <w:sz w:val="24"/>
                <w:szCs w:val="24"/>
                <w:highlight w:val="yellow"/>
              </w:rPr>
            </w:pPr>
            <w:r>
              <w:rPr>
                <w:rFonts w:hint="eastAsia" w:ascii="宋体" w:hAnsi="宋体" w:eastAsia="宋体" w:cs="宋体"/>
                <w:color w:val="auto"/>
                <w:sz w:val="24"/>
                <w:szCs w:val="24"/>
                <w:highlight w:val="none"/>
              </w:rPr>
              <w:t>起重机电气设备安装</w:t>
            </w:r>
            <w:r>
              <w:rPr>
                <w:rFonts w:hint="eastAsia" w:ascii="宋体" w:hAnsi="宋体" w:eastAsia="宋体" w:cs="宋体"/>
                <w:color w:val="auto"/>
                <w:sz w:val="24"/>
                <w:szCs w:val="24"/>
                <w:highlight w:val="none"/>
                <w:lang w:eastAsia="zh-CN"/>
              </w:rPr>
              <w:t>检验批</w:t>
            </w:r>
          </w:p>
        </w:tc>
      </w:tr>
      <w:tr w14:paraId="38DA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13" w:type="dxa"/>
            <w:vMerge w:val="continue"/>
            <w:noWrap w:val="0"/>
            <w:vAlign w:val="center"/>
          </w:tcPr>
          <w:p w14:paraId="304DE275">
            <w:pPr>
              <w:spacing w:line="240" w:lineRule="auto"/>
              <w:jc w:val="center"/>
              <w:rPr>
                <w:rFonts w:hint="eastAsia" w:ascii="宋体" w:hAnsi="宋体" w:eastAsia="宋体" w:cs="宋体"/>
                <w:color w:val="auto"/>
                <w:sz w:val="24"/>
                <w:szCs w:val="24"/>
                <w:highlight w:val="none"/>
              </w:rPr>
            </w:pPr>
          </w:p>
        </w:tc>
        <w:tc>
          <w:tcPr>
            <w:tcW w:w="480" w:type="dxa"/>
            <w:vMerge w:val="continue"/>
            <w:noWrap w:val="0"/>
            <w:vAlign w:val="center"/>
          </w:tcPr>
          <w:p w14:paraId="2BFFCAB7">
            <w:pPr>
              <w:spacing w:line="240" w:lineRule="auto"/>
              <w:jc w:val="center"/>
              <w:rPr>
                <w:rFonts w:hint="eastAsia" w:ascii="宋体" w:hAnsi="宋体" w:eastAsia="宋体" w:cs="宋体"/>
                <w:color w:val="auto"/>
                <w:sz w:val="24"/>
                <w:szCs w:val="24"/>
                <w:highlight w:val="none"/>
              </w:rPr>
            </w:pPr>
          </w:p>
        </w:tc>
        <w:tc>
          <w:tcPr>
            <w:tcW w:w="927" w:type="dxa"/>
            <w:vMerge w:val="continue"/>
            <w:noWrap w:val="0"/>
            <w:vAlign w:val="center"/>
          </w:tcPr>
          <w:p w14:paraId="39C61AA1">
            <w:pPr>
              <w:spacing w:line="240" w:lineRule="auto"/>
              <w:jc w:val="center"/>
              <w:rPr>
                <w:rFonts w:hint="eastAsia" w:ascii="宋体" w:hAnsi="宋体" w:eastAsia="宋体" w:cs="宋体"/>
                <w:color w:val="auto"/>
                <w:sz w:val="24"/>
                <w:szCs w:val="24"/>
                <w:highlight w:val="none"/>
              </w:rPr>
            </w:pPr>
          </w:p>
        </w:tc>
        <w:tc>
          <w:tcPr>
            <w:tcW w:w="450" w:type="dxa"/>
            <w:noWrap w:val="0"/>
            <w:vAlign w:val="center"/>
          </w:tcPr>
          <w:p w14:paraId="6D7DCBED">
            <w:pPr>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w:t>
            </w:r>
          </w:p>
        </w:tc>
        <w:tc>
          <w:tcPr>
            <w:tcW w:w="3158" w:type="dxa"/>
            <w:noWrap w:val="0"/>
            <w:vAlign w:val="center"/>
          </w:tcPr>
          <w:p w14:paraId="16223554">
            <w:pPr>
              <w:spacing w:line="240" w:lineRule="auto"/>
              <w:rPr>
                <w:rFonts w:hint="eastAsia" w:ascii="宋体" w:hAnsi="宋体" w:eastAsia="宋体" w:cs="宋体"/>
                <w:color w:val="auto"/>
                <w:sz w:val="24"/>
                <w:szCs w:val="24"/>
                <w:highlight w:val="yellow"/>
              </w:rPr>
            </w:pPr>
            <w:r>
              <w:rPr>
                <w:rFonts w:hint="eastAsia" w:ascii="宋体" w:hAnsi="宋体" w:eastAsia="宋体" w:cs="宋体"/>
                <w:color w:val="auto"/>
                <w:sz w:val="24"/>
                <w:szCs w:val="24"/>
                <w:highlight w:val="none"/>
              </w:rPr>
              <w:t>滑触线和移动式软电缆安装分项</w:t>
            </w:r>
          </w:p>
        </w:tc>
        <w:tc>
          <w:tcPr>
            <w:tcW w:w="2700" w:type="dxa"/>
            <w:noWrap w:val="0"/>
            <w:vAlign w:val="center"/>
          </w:tcPr>
          <w:p w14:paraId="29058496">
            <w:pPr>
              <w:spacing w:line="240" w:lineRule="auto"/>
              <w:rPr>
                <w:rFonts w:hint="eastAsia" w:ascii="宋体" w:hAnsi="宋体" w:eastAsia="宋体" w:cs="宋体"/>
                <w:color w:val="auto"/>
                <w:sz w:val="24"/>
                <w:szCs w:val="24"/>
                <w:highlight w:val="yellow"/>
              </w:rPr>
            </w:pPr>
            <w:r>
              <w:rPr>
                <w:rFonts w:hint="eastAsia" w:ascii="宋体" w:hAnsi="宋体" w:eastAsia="宋体" w:cs="宋体"/>
                <w:color w:val="auto"/>
                <w:sz w:val="24"/>
                <w:szCs w:val="24"/>
                <w:highlight w:val="none"/>
              </w:rPr>
              <w:t>滑触线和移动式软电缆安装检验批</w:t>
            </w:r>
          </w:p>
        </w:tc>
      </w:tr>
      <w:tr w14:paraId="18BC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713" w:type="dxa"/>
            <w:vMerge w:val="continue"/>
            <w:noWrap w:val="0"/>
            <w:vAlign w:val="center"/>
          </w:tcPr>
          <w:p w14:paraId="510963A4">
            <w:pPr>
              <w:spacing w:line="240" w:lineRule="auto"/>
              <w:jc w:val="center"/>
              <w:rPr>
                <w:rFonts w:hint="eastAsia" w:ascii="宋体" w:hAnsi="宋体" w:eastAsia="宋体" w:cs="宋体"/>
                <w:color w:val="auto"/>
                <w:sz w:val="24"/>
                <w:szCs w:val="24"/>
                <w:highlight w:val="none"/>
              </w:rPr>
            </w:pPr>
          </w:p>
        </w:tc>
        <w:tc>
          <w:tcPr>
            <w:tcW w:w="480" w:type="dxa"/>
            <w:vMerge w:val="restart"/>
            <w:noWrap w:val="0"/>
            <w:vAlign w:val="center"/>
          </w:tcPr>
          <w:p w14:paraId="7520F723">
            <w:pPr>
              <w:spacing w:line="240" w:lineRule="auto"/>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w:t>
            </w:r>
          </w:p>
        </w:tc>
        <w:tc>
          <w:tcPr>
            <w:tcW w:w="927" w:type="dxa"/>
            <w:vMerge w:val="restart"/>
            <w:noWrap w:val="0"/>
            <w:vAlign w:val="center"/>
          </w:tcPr>
          <w:p w14:paraId="0E48B8CB">
            <w:pPr>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机械设备安装分部</w:t>
            </w:r>
          </w:p>
        </w:tc>
        <w:tc>
          <w:tcPr>
            <w:tcW w:w="450" w:type="dxa"/>
            <w:noWrap w:val="0"/>
            <w:vAlign w:val="center"/>
          </w:tcPr>
          <w:p w14:paraId="7B5FC649">
            <w:pPr>
              <w:spacing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1</w:t>
            </w:r>
          </w:p>
        </w:tc>
        <w:tc>
          <w:tcPr>
            <w:tcW w:w="3158" w:type="dxa"/>
            <w:noWrap w:val="0"/>
            <w:vAlign w:val="center"/>
          </w:tcPr>
          <w:p w14:paraId="43C190FD">
            <w:pPr>
              <w:spacing w:line="240" w:lineRule="auto"/>
              <w:rPr>
                <w:rFonts w:hint="eastAsia" w:ascii="宋体" w:hAnsi="宋体" w:eastAsia="宋体" w:cs="宋体"/>
                <w:color w:val="auto"/>
                <w:sz w:val="24"/>
                <w:szCs w:val="24"/>
                <w:highlight w:val="none"/>
                <w:lang w:val="en-US" w:eastAsia="zh-CN"/>
              </w:rPr>
            </w:pPr>
            <w:r>
              <w:rPr>
                <w:rFonts w:hint="eastAsia" w:ascii="宋体" w:hAnsi="宋体" w:cs="宋体"/>
                <w:color w:val="auto"/>
                <w:sz w:val="24"/>
                <w:szCs w:val="24"/>
                <w:highlight w:val="none"/>
                <w:lang w:val="en-US" w:eastAsia="zh-CN"/>
              </w:rPr>
              <w:t>4-2</w:t>
            </w:r>
            <w:r>
              <w:rPr>
                <w:rFonts w:hint="eastAsia" w:ascii="宋体" w:hAnsi="宋体" w:eastAsia="宋体" w:cs="宋体"/>
                <w:color w:val="auto"/>
                <w:sz w:val="24"/>
                <w:szCs w:val="24"/>
                <w:highlight w:val="none"/>
                <w:lang w:val="en-US" w:eastAsia="zh-CN"/>
              </w:rPr>
              <w:t>行车机械</w:t>
            </w:r>
            <w:r>
              <w:rPr>
                <w:rFonts w:hint="eastAsia" w:ascii="宋体" w:hAnsi="宋体" w:eastAsia="宋体" w:cs="宋体"/>
                <w:color w:val="auto"/>
                <w:sz w:val="24"/>
                <w:szCs w:val="24"/>
                <w:highlight w:val="none"/>
                <w:lang w:eastAsia="zh-CN"/>
              </w:rPr>
              <w:t>安装分项</w:t>
            </w:r>
          </w:p>
        </w:tc>
        <w:tc>
          <w:tcPr>
            <w:tcW w:w="2700" w:type="dxa"/>
            <w:noWrap w:val="0"/>
            <w:vAlign w:val="center"/>
          </w:tcPr>
          <w:p w14:paraId="35BD8E9E">
            <w:pPr>
              <w:spacing w:line="240" w:lineRule="auto"/>
              <w:rPr>
                <w:rFonts w:hint="eastAsia" w:ascii="宋体" w:hAnsi="宋体" w:eastAsia="宋体" w:cs="宋体"/>
                <w:color w:val="auto"/>
                <w:sz w:val="24"/>
                <w:szCs w:val="24"/>
                <w:highlight w:val="none"/>
              </w:rPr>
            </w:pPr>
          </w:p>
        </w:tc>
      </w:tr>
      <w:tr w14:paraId="5681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713" w:type="dxa"/>
            <w:vMerge w:val="continue"/>
            <w:noWrap w:val="0"/>
            <w:vAlign w:val="center"/>
          </w:tcPr>
          <w:p w14:paraId="56006C59">
            <w:pPr>
              <w:spacing w:line="240" w:lineRule="auto"/>
              <w:jc w:val="center"/>
              <w:rPr>
                <w:rFonts w:hint="eastAsia" w:ascii="宋体" w:hAnsi="宋体" w:eastAsia="宋体" w:cs="宋体"/>
                <w:color w:val="auto"/>
                <w:sz w:val="24"/>
                <w:szCs w:val="24"/>
                <w:highlight w:val="none"/>
              </w:rPr>
            </w:pPr>
          </w:p>
        </w:tc>
        <w:tc>
          <w:tcPr>
            <w:tcW w:w="480" w:type="dxa"/>
            <w:vMerge w:val="continue"/>
            <w:noWrap w:val="0"/>
            <w:vAlign w:val="center"/>
          </w:tcPr>
          <w:p w14:paraId="2F1AAD94">
            <w:pPr>
              <w:spacing w:line="240" w:lineRule="auto"/>
              <w:jc w:val="center"/>
              <w:rPr>
                <w:rFonts w:hint="eastAsia" w:ascii="宋体" w:hAnsi="宋体" w:eastAsia="宋体" w:cs="宋体"/>
                <w:color w:val="auto"/>
                <w:sz w:val="24"/>
                <w:szCs w:val="24"/>
                <w:highlight w:val="none"/>
                <w:lang w:val="en-US" w:eastAsia="zh-CN"/>
              </w:rPr>
            </w:pPr>
          </w:p>
        </w:tc>
        <w:tc>
          <w:tcPr>
            <w:tcW w:w="927" w:type="dxa"/>
            <w:vMerge w:val="continue"/>
            <w:noWrap w:val="0"/>
            <w:vAlign w:val="center"/>
          </w:tcPr>
          <w:p w14:paraId="53229C97">
            <w:pPr>
              <w:spacing w:line="240" w:lineRule="auto"/>
              <w:jc w:val="center"/>
              <w:rPr>
                <w:rFonts w:hint="eastAsia" w:ascii="宋体" w:hAnsi="宋体" w:eastAsia="宋体" w:cs="宋体"/>
                <w:color w:val="auto"/>
                <w:sz w:val="24"/>
                <w:szCs w:val="24"/>
                <w:highlight w:val="none"/>
              </w:rPr>
            </w:pPr>
          </w:p>
        </w:tc>
        <w:tc>
          <w:tcPr>
            <w:tcW w:w="450" w:type="dxa"/>
            <w:noWrap w:val="0"/>
            <w:vAlign w:val="center"/>
          </w:tcPr>
          <w:p w14:paraId="67AF2F68">
            <w:pPr>
              <w:spacing w:line="240" w:lineRule="auto"/>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w:t>
            </w:r>
          </w:p>
        </w:tc>
        <w:tc>
          <w:tcPr>
            <w:tcW w:w="3158" w:type="dxa"/>
            <w:noWrap w:val="0"/>
            <w:vAlign w:val="center"/>
          </w:tcPr>
          <w:p w14:paraId="0657A526">
            <w:pPr>
              <w:spacing w:line="240" w:lineRule="auto"/>
              <w:rPr>
                <w:rFonts w:hint="eastAsia" w:ascii="宋体" w:hAnsi="宋体" w:eastAsia="宋体" w:cs="宋体"/>
                <w:color w:val="auto"/>
                <w:sz w:val="24"/>
                <w:szCs w:val="24"/>
                <w:highlight w:val="none"/>
                <w:lang w:val="en-US" w:eastAsia="zh-CN"/>
              </w:rPr>
            </w:pPr>
            <w:r>
              <w:rPr>
                <w:rFonts w:hint="eastAsia" w:ascii="宋体" w:hAnsi="宋体" w:cs="宋体"/>
                <w:color w:val="auto"/>
                <w:sz w:val="24"/>
                <w:szCs w:val="24"/>
                <w:highlight w:val="none"/>
                <w:lang w:val="en-US" w:eastAsia="zh-CN"/>
              </w:rPr>
              <w:t>4-4</w:t>
            </w:r>
            <w:r>
              <w:rPr>
                <w:rFonts w:hint="eastAsia" w:ascii="宋体" w:hAnsi="宋体" w:eastAsia="宋体" w:cs="宋体"/>
                <w:color w:val="auto"/>
                <w:sz w:val="24"/>
                <w:szCs w:val="24"/>
                <w:highlight w:val="none"/>
                <w:lang w:val="en-US" w:eastAsia="zh-CN"/>
              </w:rPr>
              <w:t>行车机械</w:t>
            </w:r>
            <w:r>
              <w:rPr>
                <w:rFonts w:hint="eastAsia" w:ascii="宋体" w:hAnsi="宋体" w:eastAsia="宋体" w:cs="宋体"/>
                <w:color w:val="auto"/>
                <w:sz w:val="24"/>
                <w:szCs w:val="24"/>
                <w:highlight w:val="none"/>
                <w:lang w:eastAsia="zh-CN"/>
              </w:rPr>
              <w:t>安装分项</w:t>
            </w:r>
          </w:p>
        </w:tc>
        <w:tc>
          <w:tcPr>
            <w:tcW w:w="2700" w:type="dxa"/>
            <w:noWrap w:val="0"/>
            <w:vAlign w:val="center"/>
          </w:tcPr>
          <w:p w14:paraId="41BA0E61">
            <w:pPr>
              <w:spacing w:line="240" w:lineRule="auto"/>
              <w:rPr>
                <w:rFonts w:hint="eastAsia" w:ascii="宋体" w:hAnsi="宋体" w:eastAsia="宋体" w:cs="宋体"/>
                <w:color w:val="auto"/>
                <w:sz w:val="24"/>
                <w:szCs w:val="24"/>
                <w:highlight w:val="none"/>
              </w:rPr>
            </w:pPr>
          </w:p>
        </w:tc>
      </w:tr>
      <w:tr w14:paraId="588D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3" w:type="dxa"/>
            <w:vMerge w:val="continue"/>
            <w:noWrap w:val="0"/>
            <w:vAlign w:val="center"/>
          </w:tcPr>
          <w:p w14:paraId="1E006558">
            <w:pPr>
              <w:spacing w:line="240" w:lineRule="auto"/>
              <w:jc w:val="center"/>
              <w:rPr>
                <w:rFonts w:hint="eastAsia" w:ascii="宋体" w:hAnsi="宋体" w:eastAsia="宋体" w:cs="宋体"/>
                <w:color w:val="auto"/>
                <w:sz w:val="24"/>
                <w:szCs w:val="24"/>
                <w:highlight w:val="none"/>
              </w:rPr>
            </w:pPr>
          </w:p>
        </w:tc>
        <w:tc>
          <w:tcPr>
            <w:tcW w:w="480" w:type="dxa"/>
            <w:vMerge w:val="continue"/>
            <w:noWrap w:val="0"/>
            <w:vAlign w:val="center"/>
          </w:tcPr>
          <w:p w14:paraId="2F465663">
            <w:pPr>
              <w:spacing w:line="240" w:lineRule="auto"/>
              <w:jc w:val="center"/>
              <w:rPr>
                <w:rFonts w:hint="eastAsia" w:ascii="宋体" w:hAnsi="宋体" w:eastAsia="宋体" w:cs="宋体"/>
                <w:color w:val="auto"/>
                <w:sz w:val="24"/>
                <w:szCs w:val="24"/>
                <w:highlight w:val="none"/>
                <w:lang w:val="en-US" w:eastAsia="zh-CN"/>
              </w:rPr>
            </w:pPr>
          </w:p>
        </w:tc>
        <w:tc>
          <w:tcPr>
            <w:tcW w:w="927" w:type="dxa"/>
            <w:vMerge w:val="continue"/>
            <w:noWrap w:val="0"/>
            <w:vAlign w:val="center"/>
          </w:tcPr>
          <w:p w14:paraId="2E52C90D">
            <w:pPr>
              <w:spacing w:line="240" w:lineRule="auto"/>
              <w:jc w:val="center"/>
              <w:rPr>
                <w:rFonts w:hint="eastAsia" w:ascii="宋体" w:hAnsi="宋体" w:eastAsia="宋体" w:cs="宋体"/>
                <w:color w:val="auto"/>
                <w:sz w:val="24"/>
                <w:szCs w:val="24"/>
                <w:highlight w:val="none"/>
              </w:rPr>
            </w:pPr>
          </w:p>
        </w:tc>
        <w:tc>
          <w:tcPr>
            <w:tcW w:w="450" w:type="dxa"/>
            <w:noWrap w:val="0"/>
            <w:vAlign w:val="center"/>
          </w:tcPr>
          <w:p w14:paraId="371751AA">
            <w:pPr>
              <w:spacing w:line="240" w:lineRule="auto"/>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w:t>
            </w:r>
          </w:p>
        </w:tc>
        <w:tc>
          <w:tcPr>
            <w:tcW w:w="3158" w:type="dxa"/>
            <w:noWrap w:val="0"/>
            <w:vAlign w:val="center"/>
          </w:tcPr>
          <w:p w14:paraId="13BA7B1F">
            <w:pPr>
              <w:spacing w:line="240" w:lineRule="auto"/>
              <w:rPr>
                <w:rFonts w:hint="eastAsia" w:ascii="宋体" w:hAnsi="宋体" w:eastAsia="宋体" w:cs="宋体"/>
                <w:color w:val="auto"/>
                <w:sz w:val="24"/>
                <w:szCs w:val="24"/>
                <w:highlight w:val="none"/>
                <w:lang w:val="en-US" w:eastAsia="zh-CN"/>
              </w:rPr>
            </w:pPr>
            <w:r>
              <w:rPr>
                <w:rFonts w:hint="eastAsia" w:ascii="宋体" w:hAnsi="宋体" w:cs="宋体"/>
                <w:color w:val="auto"/>
                <w:sz w:val="24"/>
                <w:szCs w:val="24"/>
                <w:highlight w:val="none"/>
                <w:lang w:val="en-US" w:eastAsia="zh-CN"/>
              </w:rPr>
              <w:t>6-1</w:t>
            </w:r>
            <w:r>
              <w:rPr>
                <w:rFonts w:hint="eastAsia" w:ascii="宋体" w:hAnsi="宋体" w:eastAsia="宋体" w:cs="宋体"/>
                <w:color w:val="auto"/>
                <w:sz w:val="24"/>
                <w:szCs w:val="24"/>
                <w:highlight w:val="none"/>
                <w:lang w:val="en-US" w:eastAsia="zh-CN"/>
              </w:rPr>
              <w:t>行车机械</w:t>
            </w:r>
            <w:r>
              <w:rPr>
                <w:rFonts w:hint="eastAsia" w:ascii="宋体" w:hAnsi="宋体" w:eastAsia="宋体" w:cs="宋体"/>
                <w:color w:val="auto"/>
                <w:sz w:val="24"/>
                <w:szCs w:val="24"/>
                <w:highlight w:val="none"/>
                <w:lang w:eastAsia="zh-CN"/>
              </w:rPr>
              <w:t>安装分项</w:t>
            </w:r>
          </w:p>
        </w:tc>
        <w:tc>
          <w:tcPr>
            <w:tcW w:w="2700" w:type="dxa"/>
            <w:noWrap w:val="0"/>
            <w:vAlign w:val="center"/>
          </w:tcPr>
          <w:p w14:paraId="144FC746">
            <w:pPr>
              <w:spacing w:line="240" w:lineRule="auto"/>
              <w:rPr>
                <w:rFonts w:hint="eastAsia" w:ascii="宋体" w:hAnsi="宋体" w:eastAsia="宋体" w:cs="宋体"/>
                <w:color w:val="auto"/>
                <w:sz w:val="24"/>
                <w:szCs w:val="24"/>
                <w:highlight w:val="none"/>
              </w:rPr>
            </w:pPr>
          </w:p>
        </w:tc>
      </w:tr>
    </w:tbl>
    <w:p w14:paraId="1CF5DB43">
      <w:pPr>
        <w:rPr>
          <w:rFonts w:hint="eastAsia"/>
          <w:color w:val="auto"/>
        </w:rPr>
      </w:pPr>
    </w:p>
    <w:p w14:paraId="5F17F7A9">
      <w:pPr>
        <w:spacing w:line="360" w:lineRule="auto"/>
        <w:ind w:right="-12" w:firstLine="480" w:firstLineChars="200"/>
        <w:rPr>
          <w:rFonts w:hint="default" w:ascii="宋体" w:hAnsi="宋体" w:cs="宋体"/>
          <w:color w:val="auto"/>
          <w:sz w:val="24"/>
          <w:szCs w:val="24"/>
          <w:lang w:val="en-US" w:eastAsia="zh-CN"/>
        </w:rPr>
        <w:sectPr>
          <w:headerReference r:id="rId16" w:type="default"/>
          <w:pgSz w:w="11850" w:h="16783"/>
          <w:pgMar w:top="1797" w:right="1440" w:bottom="1797" w:left="1440" w:header="851" w:footer="992" w:gutter="0"/>
          <w:cols w:space="720" w:num="1"/>
          <w:docGrid w:linePitch="312" w:charSpace="0"/>
        </w:sectPr>
      </w:pPr>
    </w:p>
    <w:p w14:paraId="49AED40F">
      <w:pPr>
        <w:adjustRightInd w:val="0"/>
        <w:snapToGrid w:val="0"/>
        <w:spacing w:line="360" w:lineRule="auto"/>
        <w:outlineLvl w:val="0"/>
        <w:rPr>
          <w:rFonts w:hint="eastAsia" w:ascii="宋体" w:hAnsi="宋体" w:cs="宋体"/>
          <w:b/>
          <w:bCs/>
          <w:color w:val="auto"/>
          <w:sz w:val="36"/>
          <w:szCs w:val="32"/>
          <w:highlight w:val="none"/>
        </w:rPr>
      </w:pPr>
      <w:bookmarkStart w:id="457" w:name="_Toc4999_WPSOffice_Level1"/>
      <w:bookmarkStart w:id="458" w:name="_Toc772"/>
      <w:bookmarkStart w:id="459" w:name="_Toc18121"/>
      <w:bookmarkStart w:id="460" w:name="_Toc6324"/>
      <w:bookmarkStart w:id="461" w:name="_Toc5593"/>
      <w:bookmarkStart w:id="462" w:name="_Toc3295"/>
      <w:bookmarkStart w:id="463" w:name="_Toc364094648"/>
      <w:bookmarkStart w:id="464" w:name="_Toc26895"/>
      <w:bookmarkStart w:id="465" w:name="_Toc32441"/>
      <w:r>
        <w:rPr>
          <w:rFonts w:hint="eastAsia" w:ascii="宋体" w:hAnsi="宋体" w:cs="宋体"/>
          <w:b/>
          <w:bCs/>
          <w:color w:val="auto"/>
          <w:sz w:val="36"/>
          <w:szCs w:val="32"/>
          <w:highlight w:val="none"/>
        </w:rPr>
        <w:t>附件1：施工网络进度表</w:t>
      </w:r>
      <w:bookmarkEnd w:id="457"/>
      <w:bookmarkEnd w:id="458"/>
      <w:bookmarkEnd w:id="459"/>
    </w:p>
    <w:p w14:paraId="4916091F">
      <w:pPr>
        <w:pStyle w:val="22"/>
        <w:jc w:val="center"/>
        <w:rPr>
          <w:rFonts w:hint="eastAsia" w:eastAsia="宋体"/>
          <w:lang w:eastAsia="zh-CN"/>
        </w:rPr>
      </w:pPr>
      <w:r>
        <w:rPr>
          <w:rFonts w:hint="eastAsia" w:eastAsia="宋体"/>
          <w:lang w:eastAsia="zh-CN"/>
        </w:rPr>
        <w:drawing>
          <wp:inline distT="0" distB="0" distL="114300" distR="114300">
            <wp:extent cx="8083550" cy="3795395"/>
            <wp:effectExtent l="9525" t="9525" r="14605" b="20320"/>
            <wp:docPr id="316" name="图片 99" descr="e3fb0d237cc58c32bfec7e0cce5e5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99" descr="e3fb0d237cc58c32bfec7e0cce5e5ee4"/>
                    <pic:cNvPicPr>
                      <a:picLocks noChangeAspect="1"/>
                    </pic:cNvPicPr>
                  </pic:nvPicPr>
                  <pic:blipFill>
                    <a:blip r:embed="rId54"/>
                    <a:srcRect l="902" t="484"/>
                    <a:stretch>
                      <a:fillRect/>
                    </a:stretch>
                  </pic:blipFill>
                  <pic:spPr>
                    <a:xfrm>
                      <a:off x="0" y="0"/>
                      <a:ext cx="8083550" cy="37953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DE3A94D">
      <w:pPr>
        <w:pStyle w:val="22"/>
        <w:rPr>
          <w:rFonts w:hint="eastAsia"/>
          <w:highlight w:val="none"/>
          <w:lang w:val="en-US" w:eastAsia="zh-CN"/>
        </w:rPr>
      </w:pPr>
      <w:r>
        <w:rPr>
          <w:rFonts w:hint="eastAsia"/>
          <w:highlight w:val="none"/>
          <w:lang w:val="en-US" w:eastAsia="zh-CN"/>
        </w:rPr>
        <w:t>备注：具体施工时间根据冷轧厂生产及停炉计划进行调整。</w:t>
      </w:r>
    </w:p>
    <w:p w14:paraId="05FDE12C">
      <w:pPr>
        <w:tabs>
          <w:tab w:val="left" w:pos="10422"/>
        </w:tabs>
        <w:bidi w:val="0"/>
        <w:jc w:val="left"/>
        <w:rPr>
          <w:rFonts w:hint="default"/>
          <w:lang w:val="en-US" w:eastAsia="zh-CN"/>
        </w:rPr>
      </w:pPr>
      <w:r>
        <w:rPr>
          <w:rFonts w:hint="eastAsia"/>
          <w:lang w:val="en-US" w:eastAsia="zh-CN"/>
        </w:rPr>
        <w:tab/>
      </w:r>
    </w:p>
    <w:p w14:paraId="2D186784">
      <w:pPr>
        <w:pStyle w:val="22"/>
        <w:jc w:val="center"/>
        <w:rPr>
          <w:rFonts w:hint="eastAsia"/>
        </w:rPr>
      </w:pPr>
      <w:r>
        <w:drawing>
          <wp:anchor distT="0" distB="0" distL="114300" distR="114300" simplePos="0" relativeHeight="251710464" behindDoc="0" locked="0" layoutInCell="1" allowOverlap="1">
            <wp:simplePos x="0" y="0"/>
            <wp:positionH relativeFrom="column">
              <wp:posOffset>216535</wp:posOffset>
            </wp:positionH>
            <wp:positionV relativeFrom="paragraph">
              <wp:posOffset>123190</wp:posOffset>
            </wp:positionV>
            <wp:extent cx="8366125" cy="4411980"/>
            <wp:effectExtent l="0" t="0" r="15875" b="7620"/>
            <wp:wrapTopAndBottom/>
            <wp:docPr id="13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360"/>
                    <pic:cNvPicPr>
                      <a:picLocks noChangeAspect="1"/>
                    </pic:cNvPicPr>
                  </pic:nvPicPr>
                  <pic:blipFill>
                    <a:blip r:embed="rId55"/>
                    <a:stretch>
                      <a:fillRect/>
                    </a:stretch>
                  </pic:blipFill>
                  <pic:spPr>
                    <a:xfrm>
                      <a:off x="0" y="0"/>
                      <a:ext cx="8366125" cy="4411980"/>
                    </a:xfrm>
                    <a:prstGeom prst="rect">
                      <a:avLst/>
                    </a:prstGeom>
                    <a:noFill/>
                    <a:ln>
                      <a:noFill/>
                    </a:ln>
                  </pic:spPr>
                </pic:pic>
              </a:graphicData>
            </a:graphic>
          </wp:anchor>
        </w:drawing>
      </w:r>
    </w:p>
    <w:p w14:paraId="1642C4E7">
      <w:pPr>
        <w:pageBreakBefore/>
        <w:spacing w:line="360" w:lineRule="auto"/>
        <w:outlineLvl w:val="0"/>
        <w:rPr>
          <w:rFonts w:hint="eastAsia"/>
          <w:highlight w:val="none"/>
          <w:lang w:eastAsia="zh-CN"/>
        </w:rPr>
      </w:pPr>
      <w:bookmarkStart w:id="466" w:name="_Toc26175_WPSOffice_Level1"/>
      <w:bookmarkStart w:id="467" w:name="_Toc28945"/>
      <w:bookmarkStart w:id="468" w:name="_Toc15996"/>
      <w:r>
        <w:rPr>
          <w:rFonts w:hint="eastAsia" w:eastAsia="宋体"/>
          <w:color w:val="auto"/>
          <w:lang w:eastAsia="zh-CN"/>
        </w:rPr>
        <w:drawing>
          <wp:anchor distT="0" distB="0" distL="114300" distR="114300" simplePos="0" relativeHeight="251774976" behindDoc="0" locked="0" layoutInCell="1" allowOverlap="1">
            <wp:simplePos x="0" y="0"/>
            <wp:positionH relativeFrom="column">
              <wp:posOffset>168910</wp:posOffset>
            </wp:positionH>
            <wp:positionV relativeFrom="paragraph">
              <wp:posOffset>417195</wp:posOffset>
            </wp:positionV>
            <wp:extent cx="8804275" cy="5399405"/>
            <wp:effectExtent l="0" t="0" r="15875" b="10795"/>
            <wp:wrapTopAndBottom/>
            <wp:docPr id="267" name="图片 449" descr="2c9360fb8ea2efc00a020a32b8483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449" descr="2c9360fb8ea2efc00a020a32b84837e8"/>
                    <pic:cNvPicPr>
                      <a:picLocks noChangeAspect="1"/>
                    </pic:cNvPicPr>
                  </pic:nvPicPr>
                  <pic:blipFill>
                    <a:blip r:embed="rId56"/>
                    <a:srcRect r="8478"/>
                    <a:stretch>
                      <a:fillRect/>
                    </a:stretch>
                  </pic:blipFill>
                  <pic:spPr>
                    <a:xfrm>
                      <a:off x="0" y="0"/>
                      <a:ext cx="8804275" cy="5399405"/>
                    </a:xfrm>
                    <a:prstGeom prst="rect">
                      <a:avLst/>
                    </a:prstGeom>
                    <a:noFill/>
                    <a:ln>
                      <a:noFill/>
                    </a:ln>
                  </pic:spPr>
                </pic:pic>
              </a:graphicData>
            </a:graphic>
          </wp:anchor>
        </w:drawing>
      </w:r>
      <w:r>
        <w:rPr>
          <w:rFonts w:hint="eastAsia" w:ascii="宋体" w:hAnsi="宋体" w:cs="宋体"/>
          <w:b/>
          <w:bCs/>
          <w:color w:val="auto"/>
          <w:sz w:val="36"/>
          <w:szCs w:val="32"/>
          <w:highlight w:val="none"/>
        </w:rPr>
        <w:t>附件</w:t>
      </w:r>
      <w:r>
        <w:rPr>
          <w:rFonts w:hint="eastAsia" w:ascii="宋体" w:hAnsi="宋体" w:cs="宋体"/>
          <w:b/>
          <w:bCs/>
          <w:color w:val="auto"/>
          <w:sz w:val="36"/>
          <w:szCs w:val="32"/>
          <w:highlight w:val="none"/>
          <w:lang w:val="en-US" w:eastAsia="zh-CN"/>
        </w:rPr>
        <w:t>2</w:t>
      </w:r>
      <w:r>
        <w:rPr>
          <w:rFonts w:hint="eastAsia" w:ascii="宋体" w:hAnsi="宋体" w:cs="宋体"/>
          <w:b/>
          <w:bCs/>
          <w:color w:val="auto"/>
          <w:sz w:val="36"/>
          <w:szCs w:val="32"/>
          <w:highlight w:val="none"/>
        </w:rPr>
        <w:t>：施工总平面布置图</w:t>
      </w:r>
      <w:bookmarkEnd w:id="460"/>
      <w:bookmarkEnd w:id="461"/>
      <w:bookmarkEnd w:id="462"/>
      <w:bookmarkEnd w:id="463"/>
      <w:bookmarkEnd w:id="464"/>
      <w:bookmarkEnd w:id="465"/>
      <w:bookmarkEnd w:id="466"/>
      <w:bookmarkEnd w:id="467"/>
      <w:bookmarkEnd w:id="468"/>
      <w:bookmarkStart w:id="469" w:name="_1564897446"/>
      <w:bookmarkEnd w:id="469"/>
    </w:p>
    <w:sectPr>
      <w:headerReference r:id="rId17" w:type="default"/>
      <w:pgSz w:w="16838" w:h="11906" w:orient="landscape"/>
      <w:pgMar w:top="1800" w:right="1440" w:bottom="1800"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幼圆">
    <w:altName w:val="宋体"/>
    <w:panose1 w:val="02010509060101010101"/>
    <w:charset w:val="86"/>
    <w:family w:val="auto"/>
    <w:pitch w:val="default"/>
    <w:sig w:usb0="00000000" w:usb1="00000000" w:usb2="00000000" w:usb3="00000000" w:csb0="00040000" w:csb1="00000000"/>
  </w:font>
  <w:font w:name="FangSong_GB2312">
    <w:altName w:val="仿宋"/>
    <w:panose1 w:val="02010609060101010101"/>
    <w:charset w:val="86"/>
    <w:family w:val="modern"/>
    <w:pitch w:val="default"/>
    <w:sig w:usb0="00000000" w:usb1="00000000"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华文仿宋">
    <w:altName w:val="仿宋"/>
    <w:panose1 w:val="02010600040101010101"/>
    <w:charset w:val="86"/>
    <w:family w:val="auto"/>
    <w:pitch w:val="default"/>
    <w:sig w:usb0="00000000" w:usb1="00000000" w:usb2="00000000" w:usb3="00000000" w:csb0="0004009F" w:csb1="DFD70000"/>
  </w:font>
  <w:font w:name="宋体-18030">
    <w:altName w:val="宋体"/>
    <w:panose1 w:val="02010609060101010101"/>
    <w:charset w:val="86"/>
    <w:family w:val="modern"/>
    <w:pitch w:val="default"/>
    <w:sig w:usb0="00000000" w:usb1="00000000" w:usb2="000A005E" w:usb3="00000000" w:csb0="00040001" w:csb1="00000000"/>
  </w:font>
  <w:font w:name="KSOF8BCA4F43">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2AFEC">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6A7F6">
    <w:pPr>
      <w:pStyle w:val="17"/>
      <w:jc w:val="center"/>
      <w:rPr>
        <w:rFonts w:hint="eastAsia"/>
      </w:rPr>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F6333">
    <w:pPr>
      <w:pStyle w:val="17"/>
      <w:jc w:val="center"/>
      <w:rPr>
        <w:rFonts w:hint="eastAsia"/>
      </w:rPr>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E398D">
    <w:pPr>
      <w:pStyle w:val="17"/>
      <w:jc w:val="center"/>
      <w:rPr>
        <w:rFonts w:hint="eastAsia"/>
      </w:rPr>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DEB3F">
    <w:pPr>
      <w:pStyle w:val="17"/>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rPr>
    </w:pPr>
    <w:r>
      <w:rPr>
        <w:rFonts w:hint="eastAsia"/>
      </w:rPr>
      <w:fldChar w:fldCharType="begin"/>
    </w:r>
    <w:r>
      <w:rPr>
        <w:rFonts w:hint="eastAsia"/>
      </w:rPr>
      <w:instrText xml:space="preserve"> PAGE  \* MERGEFORMAT </w:instrText>
    </w:r>
    <w:r>
      <w:rPr>
        <w:rFonts w:hint="eastAsia"/>
      </w:rPr>
      <w:fldChar w:fldCharType="separate"/>
    </w:r>
    <w:r>
      <w:t>88</w:t>
    </w:r>
    <w:r>
      <w:rPr>
        <w:rFonts w:hint="eastAsia"/>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3B70C">
    <w:pPr>
      <w:spacing w:line="186" w:lineRule="auto"/>
      <w:ind w:left="7162"/>
      <w:rPr>
        <w:rFonts w:ascii="宋体" w:hAnsi="宋体" w:eastAsia="宋体" w:cs="宋体"/>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7" name="文本框 20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9050">
                        <a:noFill/>
                      </a:ln>
                    </wps:spPr>
                    <wps:txbx>
                      <w:txbxContent>
                        <w:p w14:paraId="460BB5E8">
                          <w:pPr>
                            <w:pStyle w:val="17"/>
                          </w:pPr>
                          <w:r>
                            <w:fldChar w:fldCharType="begin"/>
                          </w:r>
                          <w:r>
                            <w:instrText xml:space="preserve"> PAGE  \* MERGEFORMAT </w:instrText>
                          </w:r>
                          <w:r>
                            <w:fldChar w:fldCharType="separate"/>
                          </w:r>
                          <w:r>
                            <w:t>39</w:t>
                          </w:r>
                          <w:r>
                            <w:fldChar w:fldCharType="end"/>
                          </w:r>
                        </w:p>
                      </w:txbxContent>
                    </wps:txbx>
                    <wps:bodyPr wrap="none" lIns="0" tIns="0" rIns="0" bIns="0" upright="0">
                      <a:spAutoFit/>
                    </wps:bodyPr>
                  </wps:wsp>
                </a:graphicData>
              </a:graphic>
            </wp:anchor>
          </w:drawing>
        </mc:Choice>
        <mc:Fallback>
          <w:pict>
            <v:shape id="文本框 2070"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HZtZns8AAAAF&#10;AQAADwAAAGRycy9kb3ducmV2LnhtbE2P3UrDQBCF7wXfYZmCd3a3FSTGbHpRKApeNfoAm+zkh+5P&#10;2J228e0dRdCbYQ5nOPOdard4Jy6Y8hSDhs1agcDQRTuFQcPH++G+AJHJBGtcDKjhEzPs6tubypQ2&#10;XsMRLw0NgkNCLo2GkWgupczdiN7kdZwxsNfH5A2xTIO0yVw53Du5VepRejMF/jCaGfcjdqfm7DU8&#10;LU3fJqLofP9yeH3w6aj2b1rfrTbqGQThQn/H8I3P6FAzUxvPwWbhNHAR+pnsbYuCZfu7yLqS/+nr&#10;L1BLAwQUAAAACACHTuJAbqijyNYBAACoAwAADgAAAGRycy9lMm9Eb2MueG1srVPNjtMwEL4j7TtY&#10;vtOkRct2o6YrULUICQHSLg/gOnZjyX/yuE36AvAGnLhw57n6HDt2khYtlz1wcWY842/m+2ayuuuN&#10;JgcRQDlb0/mspERY7hpldzX99nj/ekkJRGYbpp0VNT0KoHfrq1erzldi4VqnGxEIglioOl/TNkZf&#10;FQXwVhgGM+eFxaB0wbCIbtgVTWAdohtdLMrybdG50PjguADA280QpCNieAmgk1JxsXF8b4SNA2oQ&#10;mkWkBK3yQNe5WykFj1+kBBGJrikyjfnEImhv01msV6zaBeZbxccW2EtaeMbJMGWx6BlqwyIj+6D+&#10;gTKKBwdOxhl3phiIZEWQxbx8ps1Dy7zIXFBq8GfR4f/B8s+Hr4GopqZv5jeUWGZw5KefP06//px+&#10;fyeL8iZr1HmoMPXBY3Ls37seNydpl+4BLxP1XgaTvkiKYBwVPp4VFn0kPD1aLpbLEkMcY5ODOMXl&#10;uQ8QPwhnSDJqGnCEWVl2+ARxSJ1SUjXr7pXWeYzakg5Rb8vrMr84hxBdWyxy6TZZsd/2I4Wta47I&#10;rMM9qKnFtadEf7Qoc1qZyQiTsZ2MvQ9q1+adSq2Af7eP2E7uMlUYYMfCOMDMc1y2tCF/+znr8oOt&#10;n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dm1mezwAAAAUBAAAPAAAAAAAAAAEAIAAAACIAAABk&#10;cnMvZG93bnJldi54bWxQSwECFAAUAAAACACHTuJAbqijyNYBAACoAwAADgAAAAAAAAABACAAAAAe&#10;AQAAZHJzL2Uyb0RvYy54bWxQSwUGAAAAAAYABgBZAQAAZgUAAAAA&#10;">
              <v:fill on="f" focussize="0,0"/>
              <v:stroke on="f" weight="1.5pt"/>
              <v:imagedata o:title=""/>
              <o:lock v:ext="edit" aspectratio="f"/>
              <v:textbox inset="0mm,0mm,0mm,0mm" style="mso-fit-shape-to-text:t;">
                <w:txbxContent>
                  <w:p w14:paraId="460BB5E8">
                    <w:pPr>
                      <w:pStyle w:val="17"/>
                    </w:pPr>
                    <w:r>
                      <w:fldChar w:fldCharType="begin"/>
                    </w:r>
                    <w:r>
                      <w:instrText xml:space="preserve"> PAGE  \* MERGEFORMAT </w:instrText>
                    </w:r>
                    <w:r>
                      <w:fldChar w:fldCharType="separate"/>
                    </w:r>
                    <w:r>
                      <w:t>39</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AB104">
    <w:pPr>
      <w:pStyle w:val="2"/>
      <w:pBdr>
        <w:bottom w:val="none" w:color="auto" w:sz="0" w:space="0"/>
      </w:pBdr>
      <w:jc w:val="center"/>
      <w:rPr>
        <w:sz w:val="20"/>
        <w:szCs w:val="15"/>
        <w:u w:val="single"/>
      </w:rPr>
    </w:pPr>
    <w:r>
      <w:rPr>
        <w:rFonts w:hint="eastAsia" w:ascii="宋体" w:hAnsi="宋体" w:cs="宋体"/>
        <w:sz w:val="20"/>
        <w:u w:val="single"/>
        <w:lang w:val="en-US" w:eastAsia="zh-CN"/>
      </w:rPr>
      <w:t xml:space="preserve">冷轧厂2030单元三台行车电气系统改造项目        </w:t>
    </w:r>
    <w:r>
      <w:rPr>
        <w:rFonts w:hint="eastAsia"/>
        <w:sz w:val="20"/>
        <w:szCs w:val="16"/>
        <w:u w:val="single"/>
      </w:rPr>
      <w:t xml:space="preserve">  中冶宝钢技术服务有限公司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FE308">
    <w:pPr>
      <w:tabs>
        <w:tab w:val="left" w:pos="7379"/>
      </w:tabs>
      <w:spacing w:line="288" w:lineRule="auto"/>
      <w:jc w:val="center"/>
      <w:rPr>
        <w:rFonts w:hint="eastAsia" w:ascii="宋体" w:hAnsi="宋体"/>
        <w:szCs w:val="21"/>
        <w:u w:val="single"/>
      </w:rPr>
    </w:pPr>
    <w:r>
      <w:rPr>
        <w:rFonts w:hint="eastAsia" w:ascii="宋体" w:hAnsi="宋体"/>
        <w:szCs w:val="21"/>
        <w:u w:val="single"/>
        <w:lang w:val="en-US" w:eastAsia="zh-CN"/>
      </w:rPr>
      <w:t xml:space="preserve">冷轧厂2030单元三台行车电气系统改造项目          </w:t>
    </w:r>
    <w:r>
      <w:rPr>
        <w:rFonts w:hint="eastAsia" w:ascii="宋体" w:hAnsi="宋体" w:cs="宋体"/>
        <w:sz w:val="20"/>
        <w:u w:val="single"/>
        <w:lang w:val="en-US" w:eastAsia="zh-CN"/>
      </w:rPr>
      <w:t xml:space="preserve">       </w:t>
    </w:r>
    <w:r>
      <w:rPr>
        <w:rFonts w:hint="eastAsia"/>
        <w:u w:val="single"/>
        <w:lang w:val="en-US" w:eastAsia="zh-CN"/>
      </w:rPr>
      <w:t xml:space="preserve">           </w:t>
    </w:r>
    <w:r>
      <w:rPr>
        <w:rFonts w:hint="eastAsia"/>
        <w:u w:val="single"/>
      </w:rPr>
      <w:t xml:space="preserve">                                 中冶宝钢技术服务有限公司</w:t>
    </w:r>
  </w:p>
  <w:p w14:paraId="7242CC2D">
    <w:pPr>
      <w:tabs>
        <w:tab w:val="left" w:pos="7379"/>
      </w:tabs>
      <w:spacing w:line="288" w:lineRule="auto"/>
      <w:jc w:val="left"/>
      <w:rPr>
        <w:rFonts w:hint="eastAsia" w:ascii="宋体" w:hAnsi="宋体"/>
        <w:szCs w:val="21"/>
        <w:u w:val="singl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CA581">
    <w:pPr>
      <w:pStyle w:val="2"/>
      <w:pBdr>
        <w:bottom w:val="none" w:color="auto" w:sz="0" w:space="0"/>
        <w:right w:val="none" w:color="auto" w:sz="0" w:space="0"/>
      </w:pBdr>
      <w:rPr>
        <w:rFonts w:hint="eastAsia" w:ascii="宋体" w:hAnsi="宋体" w:eastAsia="宋体"/>
        <w:sz w:val="21"/>
        <w:szCs w:val="18"/>
        <w:u w:val="single"/>
      </w:rPr>
    </w:pPr>
    <w:r>
      <w:rPr>
        <w:rFonts w:hint="eastAsia" w:ascii="宋体" w:hAnsi="宋体" w:cs="宋体"/>
        <w:sz w:val="20"/>
        <w:u w:val="single"/>
        <w:lang w:eastAsia="zh-CN"/>
      </w:rPr>
      <w:t>冷轧厂2030单元三台行车电气系统改造项目</w:t>
    </w:r>
    <w:r>
      <w:rPr>
        <w:rFonts w:hint="eastAsia" w:ascii="宋体" w:hAnsi="宋体" w:cs="宋体"/>
        <w:sz w:val="20"/>
        <w:u w:val="single"/>
        <w:lang w:val="en-US" w:eastAsia="zh-CN"/>
      </w:rPr>
      <w:t xml:space="preserve">       </w:t>
    </w:r>
    <w:r>
      <w:rPr>
        <w:rFonts w:hint="eastAsia" w:ascii="宋体" w:hAnsi="宋体" w:eastAsia="宋体"/>
        <w:sz w:val="21"/>
        <w:szCs w:val="18"/>
        <w:u w:val="single"/>
        <w:lang w:val="en-US" w:eastAsia="zh-CN"/>
      </w:rPr>
      <w:t xml:space="preserve"> </w:t>
    </w:r>
    <w:r>
      <w:rPr>
        <w:rFonts w:hint="eastAsia" w:ascii="宋体" w:hAnsi="宋体" w:eastAsia="宋体"/>
        <w:sz w:val="21"/>
        <w:szCs w:val="18"/>
        <w:u w:val="single"/>
      </w:rPr>
      <w:t xml:space="preserve">    中冶宝钢技术服务有限公司</w:t>
    </w:r>
  </w:p>
  <w:p w14:paraId="55871CB3">
    <w:pPr>
      <w:tabs>
        <w:tab w:val="left" w:pos="3360"/>
        <w:tab w:val="left" w:pos="7379"/>
      </w:tabs>
      <w:spacing w:line="288" w:lineRule="auto"/>
      <w:jc w:val="left"/>
      <w:rPr>
        <w:rFonts w:hint="eastAsia" w:ascii="宋体" w:hAnsi="宋体"/>
        <w:sz w:val="18"/>
        <w:szCs w:val="18"/>
        <w:u w:val="singl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E1FA8">
    <w:pPr>
      <w:pStyle w:val="2"/>
      <w:pBdr>
        <w:bottom w:val="none" w:color="auto" w:sz="0" w:space="0"/>
        <w:right w:val="none" w:color="auto" w:sz="0" w:space="0"/>
      </w:pBdr>
      <w:rPr>
        <w:rFonts w:hint="eastAsia" w:ascii="宋体" w:hAnsi="宋体" w:eastAsia="宋体"/>
        <w:sz w:val="21"/>
        <w:szCs w:val="18"/>
        <w:u w:val="single"/>
      </w:rPr>
    </w:pPr>
    <w:r>
      <w:rPr>
        <w:rFonts w:hint="eastAsia" w:ascii="宋体" w:hAnsi="宋体" w:cs="宋体"/>
        <w:sz w:val="20"/>
        <w:u w:val="single"/>
        <w:lang w:eastAsia="zh-CN"/>
      </w:rPr>
      <w:t>冷轧厂2030单元三台行车电气系统改造项目</w:t>
    </w:r>
    <w:r>
      <w:rPr>
        <w:rFonts w:hint="eastAsia" w:ascii="宋体" w:hAnsi="宋体" w:cs="宋体"/>
        <w:sz w:val="20"/>
        <w:u w:val="single"/>
        <w:lang w:val="en-US" w:eastAsia="zh-CN"/>
      </w:rPr>
      <w:t xml:space="preserve">          </w:t>
    </w:r>
    <w:r>
      <w:rPr>
        <w:rFonts w:hint="eastAsia" w:ascii="宋体" w:hAnsi="宋体"/>
        <w:sz w:val="21"/>
        <w:szCs w:val="18"/>
        <w:u w:val="single"/>
        <w:lang w:val="en-US" w:eastAsia="zh-CN"/>
      </w:rPr>
      <w:t xml:space="preserve">    </w:t>
    </w:r>
    <w:r>
      <w:rPr>
        <w:rFonts w:hint="eastAsia" w:ascii="宋体" w:hAnsi="宋体" w:eastAsia="宋体"/>
        <w:sz w:val="21"/>
        <w:szCs w:val="18"/>
        <w:u w:val="single"/>
      </w:rPr>
      <w:t>中冶宝钢技术服务有限公司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CEC0">
    <w:pPr>
      <w:pStyle w:val="2"/>
      <w:pBdr>
        <w:bottom w:val="none" w:color="auto" w:sz="0" w:space="0"/>
      </w:pBdr>
      <w:ind w:left="1000" w:hanging="1000" w:hangingChars="500"/>
      <w:jc w:val="left"/>
    </w:pPr>
    <w:r>
      <w:rPr>
        <w:rFonts w:hint="eastAsia" w:ascii="宋体" w:hAnsi="宋体" w:cs="宋体"/>
        <w:sz w:val="20"/>
        <w:u w:val="single"/>
        <w:lang w:eastAsia="zh-CN"/>
      </w:rPr>
      <w:t>冷轧厂2030单元三台行车电气系统改造项目</w:t>
    </w:r>
    <w:r>
      <w:rPr>
        <w:rFonts w:hint="eastAsia" w:ascii="宋体" w:hAnsi="宋体" w:cs="宋体"/>
        <w:sz w:val="20"/>
        <w:u w:val="single"/>
        <w:lang w:val="en-US" w:eastAsia="zh-CN"/>
      </w:rPr>
      <w:t xml:space="preserve">              </w:t>
    </w:r>
    <w:r>
      <w:rPr>
        <w:rFonts w:hint="eastAsia"/>
        <w:sz w:val="20"/>
        <w:u w:val="single"/>
      </w:rPr>
      <w:t>中冶宝钢技术服务有限公司</w:t>
    </w:r>
    <w:r>
      <w:rPr>
        <w:rFonts w:hint="eastAsia"/>
        <w:sz w:val="20"/>
        <w:u w:val="single"/>
        <w:lang w:val="en-US" w:eastAsia="zh-CN"/>
      </w:rPr>
      <w:t xml:space="preserve"> </w:t>
    </w:r>
    <w:r>
      <w:rPr>
        <w:rFonts w:hint="eastAsia" w:ascii="宋体" w:hAnsi="宋体" w:cs="宋体"/>
        <w:sz w:val="20"/>
        <w:u w:val="single"/>
        <w:lang w:val="en-US" w:eastAsia="zh-CN"/>
      </w:rPr>
      <w:t xml:space="preserve">                   </w:t>
    </w:r>
    <w:r>
      <w:rPr>
        <w:rFonts w:hint="eastAsia"/>
        <w:sz w:val="20"/>
        <w:u w:val="single"/>
        <w:lang w:val="en-US" w:eastAsia="zh-CN"/>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7B29A">
    <w:pPr>
      <w:pStyle w:val="2"/>
      <w:pBdr>
        <w:bottom w:val="none" w:color="auto" w:sz="0" w:space="0"/>
      </w:pBdr>
      <w:jc w:val="center"/>
      <w:rPr>
        <w:sz w:val="20"/>
        <w:u w:val="single"/>
      </w:rPr>
    </w:pPr>
    <w:r>
      <w:rPr>
        <w:rFonts w:hint="eastAsia" w:ascii="宋体" w:hAnsi="宋体" w:cs="宋体"/>
        <w:sz w:val="20"/>
        <w:u w:val="single"/>
        <w:lang w:eastAsia="zh-CN"/>
      </w:rPr>
      <w:t>冷轧厂2030单元三台行车电气系统改造项目</w:t>
    </w:r>
    <w:r>
      <w:rPr>
        <w:rFonts w:hint="eastAsia" w:ascii="宋体" w:hAnsi="宋体" w:cs="宋体"/>
        <w:sz w:val="20"/>
        <w:u w:val="single"/>
        <w:lang w:val="en-US" w:eastAsia="zh-CN"/>
      </w:rPr>
      <w:t xml:space="preserve">               </w:t>
    </w:r>
    <w:r>
      <w:rPr>
        <w:rFonts w:hint="eastAsia"/>
        <w:sz w:val="20"/>
        <w:szCs w:val="21"/>
        <w:u w:val="single"/>
      </w:rPr>
      <w:t xml:space="preserve">     中冶宝钢技术服务有限公司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9605B">
    <w:pPr>
      <w:pStyle w:val="2"/>
      <w:pBdr>
        <w:bottom w:val="none" w:color="auto" w:sz="0" w:space="0"/>
      </w:pBdr>
      <w:jc w:val="center"/>
      <w:rPr>
        <w:sz w:val="20"/>
        <w:u w:val="single"/>
      </w:rPr>
    </w:pPr>
    <w:r>
      <w:rPr>
        <w:rFonts w:hint="eastAsia" w:ascii="宋体" w:hAnsi="宋体" w:cs="宋体"/>
        <w:sz w:val="20"/>
        <w:u w:val="single"/>
        <w:lang w:eastAsia="zh-CN"/>
      </w:rPr>
      <w:t>冷轧厂2030单元三台行车电气系统改造项目</w:t>
    </w:r>
    <w:r>
      <w:rPr>
        <w:rFonts w:hint="eastAsia" w:ascii="宋体" w:hAnsi="宋体" w:cs="宋体"/>
        <w:sz w:val="20"/>
        <w:u w:val="single"/>
        <w:lang w:val="en-US" w:eastAsia="zh-CN"/>
      </w:rPr>
      <w:t xml:space="preserve">           </w:t>
    </w:r>
    <w:r>
      <w:rPr>
        <w:rFonts w:hint="eastAsia" w:ascii="宋体" w:hAnsi="宋体"/>
        <w:sz w:val="21"/>
        <w:szCs w:val="18"/>
        <w:u w:val="single"/>
      </w:rPr>
      <w:t xml:space="preserve"> </w:t>
    </w:r>
    <w:r>
      <w:rPr>
        <w:rFonts w:hint="eastAsia"/>
        <w:sz w:val="20"/>
        <w:szCs w:val="21"/>
        <w:u w:val="single"/>
      </w:rPr>
      <w:t xml:space="preserve">                                                 中冶宝钢技术服务有限公司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2F94F">
    <w:pPr>
      <w:pStyle w:val="2"/>
      <w:pBdr>
        <w:bottom w:val="none" w:color="auto" w:sz="0" w:space="0"/>
      </w:pBdr>
      <w:jc w:val="center"/>
      <w:rPr>
        <w:sz w:val="21"/>
        <w:szCs w:val="21"/>
        <w:u w:val="single"/>
      </w:rPr>
    </w:pPr>
    <w:r>
      <w:rPr>
        <w:rFonts w:hint="eastAsia" w:ascii="宋体" w:hAnsi="宋体" w:cs="宋体"/>
        <w:sz w:val="20"/>
        <w:u w:val="single"/>
        <w:lang w:eastAsia="zh-CN"/>
      </w:rPr>
      <w:t>冷轧厂2030单元三台行车电气系统改造项目</w:t>
    </w:r>
    <w:r>
      <w:rPr>
        <w:rFonts w:hint="eastAsia" w:ascii="宋体" w:hAnsi="宋体" w:cs="宋体"/>
        <w:sz w:val="20"/>
        <w:u w:val="single"/>
        <w:lang w:val="en-US" w:eastAsia="zh-CN"/>
      </w:rPr>
      <w:t xml:space="preserve">           </w:t>
    </w:r>
    <w:r>
      <w:rPr>
        <w:rFonts w:hint="eastAsia"/>
        <w:sz w:val="21"/>
        <w:szCs w:val="21"/>
        <w:u w:val="single"/>
      </w:rPr>
      <w:t xml:space="preserve">       中冶宝钢技术服务有限公司</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550FE">
    <w:pPr>
      <w:pStyle w:val="2"/>
      <w:pBdr>
        <w:bottom w:val="none" w:color="auto" w:sz="0" w:space="0"/>
      </w:pBdr>
      <w:jc w:val="center"/>
      <w:rPr>
        <w:sz w:val="21"/>
        <w:szCs w:val="21"/>
        <w:u w:val="single"/>
      </w:rPr>
    </w:pPr>
    <w:r>
      <w:rPr>
        <w:rFonts w:hint="eastAsia" w:ascii="宋体" w:hAnsi="宋体" w:cs="宋体"/>
        <w:sz w:val="20"/>
        <w:u w:val="single"/>
        <w:lang w:eastAsia="zh-CN"/>
      </w:rPr>
      <w:t>冷轧厂2030单元三台行车电气系统改造项目</w:t>
    </w:r>
    <w:r>
      <w:rPr>
        <w:rFonts w:hint="eastAsia" w:ascii="宋体" w:hAnsi="宋体" w:cs="宋体"/>
        <w:sz w:val="20"/>
        <w:u w:val="single"/>
        <w:lang w:val="en-US" w:eastAsia="zh-CN"/>
      </w:rPr>
      <w:t xml:space="preserve">               </w:t>
    </w:r>
    <w:r>
      <w:rPr>
        <w:rFonts w:hint="eastAsia" w:ascii="宋体" w:hAnsi="宋体"/>
        <w:sz w:val="21"/>
        <w:szCs w:val="18"/>
        <w:u w:val="single"/>
        <w:lang w:val="en-US" w:eastAsia="zh-CN"/>
      </w:rPr>
      <w:t xml:space="preserve">      </w:t>
    </w:r>
    <w:r>
      <w:rPr>
        <w:rFonts w:hint="eastAsia" w:ascii="宋体" w:hAnsi="宋体"/>
        <w:sz w:val="21"/>
        <w:szCs w:val="18"/>
        <w:u w:val="single"/>
      </w:rPr>
      <w:t xml:space="preserve"> </w:t>
    </w:r>
    <w:r>
      <w:rPr>
        <w:rFonts w:hint="eastAsia"/>
        <w:sz w:val="21"/>
        <w:szCs w:val="21"/>
        <w:u w:val="single"/>
      </w:rPr>
      <w:t xml:space="preserve">      </w:t>
    </w:r>
    <w:r>
      <w:rPr>
        <w:rFonts w:hint="eastAsia"/>
        <w:sz w:val="21"/>
        <w:szCs w:val="21"/>
        <w:u w:val="single"/>
        <w:lang w:val="en-US" w:eastAsia="zh-CN"/>
      </w:rPr>
      <w:t xml:space="preserve">               </w:t>
    </w:r>
    <w:r>
      <w:rPr>
        <w:rFonts w:hint="eastAsia"/>
        <w:sz w:val="21"/>
        <w:szCs w:val="21"/>
        <w:u w:val="single"/>
      </w:rPr>
      <w:t xml:space="preserve">                       中冶宝钢技术服务有限公司</w:t>
    </w:r>
  </w:p>
  <w:p w14:paraId="172DB869">
    <w:pPr>
      <w:pStyle w:val="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BF3034"/>
    <w:multiLevelType w:val="singleLevel"/>
    <w:tmpl w:val="D2BF3034"/>
    <w:lvl w:ilvl="0" w:tentative="0">
      <w:start w:val="1"/>
      <w:numFmt w:val="decimal"/>
      <w:suff w:val="nothing"/>
      <w:lvlText w:val="%1、"/>
      <w:lvlJc w:val="left"/>
    </w:lvl>
  </w:abstractNum>
  <w:abstractNum w:abstractNumId="1">
    <w:nsid w:val="00000005"/>
    <w:multiLevelType w:val="multilevel"/>
    <w:tmpl w:val="00000005"/>
    <w:lvl w:ilvl="0" w:tentative="0">
      <w:start w:val="1"/>
      <w:numFmt w:val="decimal"/>
      <w:lvlText w:val="%1"/>
      <w:lvlJc w:val="left"/>
      <w:pPr>
        <w:ind w:left="2232" w:firstLine="288"/>
      </w:pPr>
      <w:rPr>
        <w:rFonts w:hint="default" w:ascii="Times New Roman" w:hAnsi="Times New Roman" w:eastAsia="黑体"/>
        <w:b/>
        <w:i w:val="0"/>
        <w:caps w:val="0"/>
        <w:strike w:val="0"/>
        <w:dstrike w:val="0"/>
        <w:snapToGrid/>
        <w:vanish w:val="0"/>
        <w:color w:val="auto"/>
        <w:spacing w:val="0"/>
        <w:w w:val="100"/>
        <w:kern w:val="44"/>
        <w:position w:val="0"/>
        <w:sz w:val="44"/>
        <w:u w:val="none"/>
        <w:vertAlign w:val="baseline"/>
      </w:rPr>
    </w:lvl>
    <w:lvl w:ilvl="1" w:tentative="0">
      <w:start w:val="1"/>
      <w:numFmt w:val="chineseCountingThousand"/>
      <w:pStyle w:val="4"/>
      <w:suff w:val="space"/>
      <w:lvlText w:val="第%2节"/>
      <w:lvlJc w:val="left"/>
      <w:pPr>
        <w:ind w:left="5997" w:hanging="2715"/>
      </w:pPr>
      <w:rPr>
        <w:rFonts w:hint="default" w:ascii="Arial" w:hAnsi="Arial" w:eastAsia="黑体"/>
        <w:b/>
        <w:i w:val="0"/>
        <w:caps w:val="0"/>
        <w:strike w:val="0"/>
        <w:dstrike w:val="0"/>
        <w:snapToGrid/>
        <w:vanish w:val="0"/>
        <w:color w:val="auto"/>
        <w:spacing w:val="0"/>
        <w:w w:val="100"/>
        <w:kern w:val="2"/>
        <w:position w:val="0"/>
        <w:sz w:val="32"/>
        <w:u w:val="none"/>
        <w:vertAlign w:val="baseline"/>
        <w:lang w:val="en-US"/>
      </w:rPr>
    </w:lvl>
    <w:lvl w:ilvl="2" w:tentative="0">
      <w:start w:val="1"/>
      <w:numFmt w:val="upperRoman"/>
      <w:suff w:val="space"/>
      <w:lvlText w:val="%3."/>
      <w:lvlJc w:val="left"/>
      <w:pPr>
        <w:ind w:left="2369" w:firstLine="283"/>
      </w:pPr>
      <w:rPr>
        <w:rFonts w:hint="eastAsia" w:ascii="Times New Roman" w:hAnsi="Times New Roman" w:eastAsia="宋体"/>
        <w:b/>
        <w:i w:val="0"/>
        <w:caps w:val="0"/>
        <w:smallCaps w:val="0"/>
        <w:strike w:val="0"/>
        <w:dstrike w:val="0"/>
        <w:snapToGrid/>
        <w:vanish w:val="0"/>
        <w:color w:val="auto"/>
        <w:spacing w:val="0"/>
        <w:w w:val="100"/>
        <w:kern w:val="2"/>
        <w:position w:val="0"/>
        <w:sz w:val="32"/>
        <w:u w:val="none"/>
        <w:vertAlign w:val="baseline"/>
      </w:rPr>
    </w:lvl>
    <w:lvl w:ilvl="3" w:tentative="0">
      <w:start w:val="1"/>
      <w:numFmt w:val="decimal"/>
      <w:suff w:val="space"/>
      <w:lvlText w:val="%4)"/>
      <w:lvlJc w:val="left"/>
      <w:pPr>
        <w:ind w:left="2232" w:firstLine="0"/>
      </w:pPr>
      <w:rPr>
        <w:rFonts w:hint="eastAsia" w:ascii="Arial" w:hAnsi="Arial" w:eastAsia="黑体"/>
        <w:b/>
        <w:i w:val="0"/>
        <w:caps w:val="0"/>
        <w:smallCaps w:val="0"/>
        <w:strike w:val="0"/>
        <w:dstrike w:val="0"/>
        <w:snapToGrid/>
        <w:vanish w:val="0"/>
        <w:color w:val="auto"/>
        <w:spacing w:val="0"/>
        <w:w w:val="100"/>
        <w:kern w:val="2"/>
        <w:position w:val="0"/>
        <w:sz w:val="28"/>
        <w:u w:val="none"/>
        <w:vertAlign w:val="baseline"/>
      </w:rPr>
    </w:lvl>
    <w:lvl w:ilvl="4" w:tentative="0">
      <w:start w:val="1"/>
      <w:numFmt w:val="lowerLetter"/>
      <w:suff w:val="space"/>
      <w:lvlText w:val="%5"/>
      <w:lvlJc w:val="left"/>
      <w:pPr>
        <w:ind w:left="2232" w:firstLine="0"/>
      </w:pPr>
      <w:rPr>
        <w:rFonts w:hint="eastAsia" w:ascii="Times New Roman" w:hAnsi="Times New Roman" w:eastAsia="宋体"/>
        <w:b/>
        <w:i w:val="0"/>
        <w:caps w:val="0"/>
        <w:smallCaps w:val="0"/>
        <w:strike w:val="0"/>
        <w:dstrike w:val="0"/>
        <w:snapToGrid/>
        <w:vanish w:val="0"/>
        <w:color w:val="auto"/>
        <w:spacing w:val="0"/>
        <w:w w:val="100"/>
        <w:kern w:val="2"/>
        <w:position w:val="0"/>
        <w:sz w:val="28"/>
        <w:u w:val="none"/>
        <w:vertAlign w:val="baseline"/>
      </w:rPr>
    </w:lvl>
    <w:lvl w:ilvl="5" w:tentative="0">
      <w:start w:val="1"/>
      <w:numFmt w:val="none"/>
      <w:suff w:val="space"/>
      <w:lvlText w:val=""/>
      <w:lvlJc w:val="left"/>
      <w:pPr>
        <w:ind w:left="2232" w:firstLine="0"/>
      </w:pPr>
      <w:rPr>
        <w:rFonts w:hint="eastAsia" w:ascii="Arial" w:hAnsi="Arial" w:eastAsia="黑体"/>
        <w:b/>
        <w:i w:val="0"/>
        <w:caps w:val="0"/>
        <w:smallCaps w:val="0"/>
        <w:strike w:val="0"/>
        <w:dstrike w:val="0"/>
        <w:snapToGrid/>
        <w:vanish w:val="0"/>
        <w:color w:val="auto"/>
        <w:spacing w:val="0"/>
        <w:w w:val="100"/>
        <w:kern w:val="2"/>
        <w:position w:val="0"/>
        <w:sz w:val="24"/>
        <w:u w:val="none"/>
        <w:vertAlign w:val="baseline"/>
      </w:rPr>
    </w:lvl>
    <w:lvl w:ilvl="6" w:tentative="0">
      <w:start w:val="1"/>
      <w:numFmt w:val="none"/>
      <w:suff w:val="space"/>
      <w:lvlText w:val=""/>
      <w:lvlJc w:val="left"/>
      <w:pPr>
        <w:ind w:left="2232" w:firstLine="0"/>
      </w:pPr>
      <w:rPr>
        <w:rFonts w:hint="eastAsia" w:ascii="Times New Roman" w:hAnsi="Times New Roman" w:eastAsia="宋体"/>
        <w:b/>
        <w:i w:val="0"/>
        <w:caps w:val="0"/>
        <w:smallCaps w:val="0"/>
        <w:strike w:val="0"/>
        <w:dstrike w:val="0"/>
        <w:snapToGrid/>
        <w:vanish w:val="0"/>
        <w:color w:val="auto"/>
        <w:spacing w:val="0"/>
        <w:w w:val="100"/>
        <w:kern w:val="2"/>
        <w:position w:val="0"/>
        <w:sz w:val="24"/>
        <w:u w:val="none"/>
        <w:vertAlign w:val="baseline"/>
      </w:rPr>
    </w:lvl>
    <w:lvl w:ilvl="7" w:tentative="0">
      <w:start w:val="1"/>
      <w:numFmt w:val="none"/>
      <w:suff w:val="space"/>
      <w:lvlText w:val=""/>
      <w:lvlJc w:val="left"/>
      <w:pPr>
        <w:ind w:left="2232" w:firstLine="0"/>
      </w:pPr>
      <w:rPr>
        <w:rFonts w:hint="eastAsia" w:ascii="Arial" w:hAnsi="Arial" w:eastAsia="黑体"/>
        <w:b w:val="0"/>
        <w:i w:val="0"/>
        <w:caps w:val="0"/>
        <w:smallCaps w:val="0"/>
        <w:strike w:val="0"/>
        <w:dstrike w:val="0"/>
        <w:snapToGrid/>
        <w:vanish w:val="0"/>
        <w:color w:val="auto"/>
        <w:spacing w:val="0"/>
        <w:w w:val="100"/>
        <w:kern w:val="2"/>
        <w:position w:val="0"/>
        <w:sz w:val="24"/>
        <w:u w:val="none"/>
        <w:vertAlign w:val="baseline"/>
      </w:rPr>
    </w:lvl>
    <w:lvl w:ilvl="8" w:tentative="0">
      <w:start w:val="1"/>
      <w:numFmt w:val="none"/>
      <w:suff w:val="space"/>
      <w:lvlText w:val=""/>
      <w:lvlJc w:val="left"/>
      <w:pPr>
        <w:ind w:left="2232" w:firstLine="0"/>
      </w:pPr>
      <w:rPr>
        <w:rFonts w:hint="eastAsia" w:ascii="Arial" w:hAnsi="Arial" w:eastAsia="黑体"/>
        <w:b w:val="0"/>
        <w:i w:val="0"/>
        <w:caps w:val="0"/>
        <w:smallCaps w:val="0"/>
        <w:strike w:val="0"/>
        <w:dstrike w:val="0"/>
        <w:snapToGrid/>
        <w:vanish w:val="0"/>
        <w:color w:val="auto"/>
        <w:spacing w:val="0"/>
        <w:w w:val="100"/>
        <w:kern w:val="2"/>
        <w:position w:val="0"/>
        <w:sz w:val="20"/>
        <w:u w:val="none"/>
        <w:vertAlign w:val="baseline"/>
      </w:rPr>
    </w:lvl>
  </w:abstractNum>
  <w:abstractNum w:abstractNumId="2">
    <w:nsid w:val="0000000B"/>
    <w:multiLevelType w:val="singleLevel"/>
    <w:tmpl w:val="0000000B"/>
    <w:lvl w:ilvl="0" w:tentative="0">
      <w:start w:val="2"/>
      <w:numFmt w:val="chineseCounting"/>
      <w:suff w:val="nothing"/>
      <w:lvlText w:val="%1、"/>
      <w:lvlJc w:val="left"/>
    </w:lvl>
  </w:abstractNum>
  <w:abstractNum w:abstractNumId="3">
    <w:nsid w:val="0000000D"/>
    <w:multiLevelType w:val="singleLevel"/>
    <w:tmpl w:val="0000000D"/>
    <w:lvl w:ilvl="0" w:tentative="0">
      <w:start w:val="1"/>
      <w:numFmt w:val="decimal"/>
      <w:suff w:val="nothing"/>
      <w:lvlText w:val="%1"/>
      <w:lvlJc w:val="center"/>
      <w:pPr>
        <w:ind w:left="0" w:firstLine="0"/>
      </w:pPr>
      <w:rPr>
        <w:rFonts w:hint="default"/>
      </w:rPr>
    </w:lvl>
  </w:abstractNum>
  <w:abstractNum w:abstractNumId="4">
    <w:nsid w:val="00000012"/>
    <w:multiLevelType w:val="singleLevel"/>
    <w:tmpl w:val="00000012"/>
    <w:lvl w:ilvl="0" w:tentative="0">
      <w:start w:val="2"/>
      <w:numFmt w:val="chineseCounting"/>
      <w:suff w:val="nothing"/>
      <w:lvlText w:val="%1、"/>
      <w:lvlJc w:val="left"/>
    </w:lvl>
  </w:abstractNum>
  <w:abstractNum w:abstractNumId="5">
    <w:nsid w:val="00000015"/>
    <w:multiLevelType w:val="singleLevel"/>
    <w:tmpl w:val="00000015"/>
    <w:lvl w:ilvl="0" w:tentative="0">
      <w:start w:val="1"/>
      <w:numFmt w:val="chineseCounting"/>
      <w:suff w:val="nothing"/>
      <w:lvlText w:val="%1、"/>
      <w:lvlJc w:val="left"/>
    </w:lvl>
  </w:abstractNum>
  <w:abstractNum w:abstractNumId="6">
    <w:nsid w:val="0000001D"/>
    <w:multiLevelType w:val="multilevel"/>
    <w:tmpl w:val="0000001D"/>
    <w:lvl w:ilvl="0" w:tentative="0">
      <w:start w:val="1"/>
      <w:numFmt w:val="decimal"/>
      <w:suff w:val="nothing"/>
      <w:lvlText w:val="%1"/>
      <w:lvlJc w:val="center"/>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00000020"/>
    <w:multiLevelType w:val="multilevel"/>
    <w:tmpl w:val="00000020"/>
    <w:lvl w:ilvl="0" w:tentative="0">
      <w:start w:val="3"/>
      <w:numFmt w:val="chineseCounting"/>
      <w:suff w:val="space"/>
      <w:lvlText w:val="第%1章"/>
      <w:lvlJc w:val="left"/>
      <w:pPr>
        <w:ind w:left="-315"/>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0000024"/>
    <w:multiLevelType w:val="singleLevel"/>
    <w:tmpl w:val="00000024"/>
    <w:lvl w:ilvl="0" w:tentative="0">
      <w:start w:val="3"/>
      <w:numFmt w:val="chineseCounting"/>
      <w:suff w:val="space"/>
      <w:lvlText w:val="第%1节"/>
      <w:lvlJc w:val="left"/>
    </w:lvl>
  </w:abstractNum>
  <w:abstractNum w:abstractNumId="9">
    <w:nsid w:val="499C1551"/>
    <w:multiLevelType w:val="singleLevel"/>
    <w:tmpl w:val="499C1551"/>
    <w:lvl w:ilvl="0" w:tentative="0">
      <w:start w:val="1"/>
      <w:numFmt w:val="decimal"/>
      <w:suff w:val="nothing"/>
      <w:lvlText w:val="%1）"/>
      <w:lvlJc w:val="left"/>
    </w:lvl>
  </w:abstractNum>
  <w:abstractNum w:abstractNumId="10">
    <w:nsid w:val="610B3ACF"/>
    <w:multiLevelType w:val="singleLevel"/>
    <w:tmpl w:val="610B3ACF"/>
    <w:lvl w:ilvl="0" w:tentative="0">
      <w:start w:val="5"/>
      <w:numFmt w:val="chineseCounting"/>
      <w:suff w:val="nothing"/>
      <w:lvlText w:val="%1、"/>
      <w:lvlJc w:val="left"/>
    </w:lvl>
  </w:abstractNum>
  <w:num w:numId="1">
    <w:abstractNumId w:val="1"/>
  </w:num>
  <w:num w:numId="2">
    <w:abstractNumId w:val="5"/>
  </w:num>
  <w:num w:numId="3">
    <w:abstractNumId w:val="3"/>
  </w:num>
  <w:num w:numId="4">
    <w:abstractNumId w:val="7"/>
  </w:num>
  <w:num w:numId="5">
    <w:abstractNumId w:val="0"/>
  </w:num>
  <w:num w:numId="6">
    <w:abstractNumId w:val="9"/>
  </w:num>
  <w:num w:numId="7">
    <w:abstractNumId w:val="10"/>
  </w:num>
  <w:num w:numId="8">
    <w:abstractNumId w:val="2"/>
  </w:num>
  <w:num w:numId="9">
    <w:abstractNumId w:val="4"/>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RkZmM5MWM1ZDY3MjgwYjUxOGJjMThlOTcxODczNjIifQ=="/>
  </w:docVars>
  <w:rsids>
    <w:rsidRoot w:val="00172A27"/>
    <w:rsid w:val="000A3487"/>
    <w:rsid w:val="001B1060"/>
    <w:rsid w:val="002C61F7"/>
    <w:rsid w:val="002D712D"/>
    <w:rsid w:val="004C1DAC"/>
    <w:rsid w:val="006F1479"/>
    <w:rsid w:val="008721D6"/>
    <w:rsid w:val="008B7B7A"/>
    <w:rsid w:val="009653B8"/>
    <w:rsid w:val="00A3295D"/>
    <w:rsid w:val="00A61149"/>
    <w:rsid w:val="00B07992"/>
    <w:rsid w:val="00B169D5"/>
    <w:rsid w:val="00B26BC1"/>
    <w:rsid w:val="00C24FE5"/>
    <w:rsid w:val="00CA516B"/>
    <w:rsid w:val="00D069DE"/>
    <w:rsid w:val="00E719BC"/>
    <w:rsid w:val="00F11070"/>
    <w:rsid w:val="01012AF8"/>
    <w:rsid w:val="01131586"/>
    <w:rsid w:val="011C71EB"/>
    <w:rsid w:val="012E799B"/>
    <w:rsid w:val="013208BA"/>
    <w:rsid w:val="013E0432"/>
    <w:rsid w:val="0157020A"/>
    <w:rsid w:val="015B68C9"/>
    <w:rsid w:val="015C72E6"/>
    <w:rsid w:val="016D07D7"/>
    <w:rsid w:val="016D38F9"/>
    <w:rsid w:val="01807678"/>
    <w:rsid w:val="01826A17"/>
    <w:rsid w:val="019952BF"/>
    <w:rsid w:val="019D66F3"/>
    <w:rsid w:val="01BC0717"/>
    <w:rsid w:val="01BD3452"/>
    <w:rsid w:val="01D77857"/>
    <w:rsid w:val="01ED410C"/>
    <w:rsid w:val="01F20910"/>
    <w:rsid w:val="020A76E0"/>
    <w:rsid w:val="020F4368"/>
    <w:rsid w:val="02271642"/>
    <w:rsid w:val="022D1006"/>
    <w:rsid w:val="0233386D"/>
    <w:rsid w:val="0236466A"/>
    <w:rsid w:val="024504DC"/>
    <w:rsid w:val="024A3C69"/>
    <w:rsid w:val="024E3B3B"/>
    <w:rsid w:val="026A76D7"/>
    <w:rsid w:val="02C0389D"/>
    <w:rsid w:val="02D92666"/>
    <w:rsid w:val="02DE7066"/>
    <w:rsid w:val="02E458B6"/>
    <w:rsid w:val="02EF1713"/>
    <w:rsid w:val="02F8610C"/>
    <w:rsid w:val="03015404"/>
    <w:rsid w:val="0302023F"/>
    <w:rsid w:val="030B6598"/>
    <w:rsid w:val="030B68E7"/>
    <w:rsid w:val="03337620"/>
    <w:rsid w:val="03394174"/>
    <w:rsid w:val="034B4BE6"/>
    <w:rsid w:val="03544C05"/>
    <w:rsid w:val="03575C81"/>
    <w:rsid w:val="036777B5"/>
    <w:rsid w:val="03693E8B"/>
    <w:rsid w:val="03805E00"/>
    <w:rsid w:val="0381579E"/>
    <w:rsid w:val="039E25DC"/>
    <w:rsid w:val="03A07C35"/>
    <w:rsid w:val="03AD3B2D"/>
    <w:rsid w:val="03B21CB0"/>
    <w:rsid w:val="03B44C80"/>
    <w:rsid w:val="03D177E1"/>
    <w:rsid w:val="03DC69BB"/>
    <w:rsid w:val="03E56C70"/>
    <w:rsid w:val="03F11FD5"/>
    <w:rsid w:val="03F37758"/>
    <w:rsid w:val="03F5186A"/>
    <w:rsid w:val="03FB2BEF"/>
    <w:rsid w:val="0402352E"/>
    <w:rsid w:val="040649ED"/>
    <w:rsid w:val="0407627E"/>
    <w:rsid w:val="041C1492"/>
    <w:rsid w:val="041E22FB"/>
    <w:rsid w:val="042761D4"/>
    <w:rsid w:val="044C022E"/>
    <w:rsid w:val="044F74CF"/>
    <w:rsid w:val="04505A49"/>
    <w:rsid w:val="046B19E4"/>
    <w:rsid w:val="046D4998"/>
    <w:rsid w:val="046F5AE3"/>
    <w:rsid w:val="04705345"/>
    <w:rsid w:val="048045B4"/>
    <w:rsid w:val="049558AB"/>
    <w:rsid w:val="0498584F"/>
    <w:rsid w:val="04CC5502"/>
    <w:rsid w:val="04CE5ACF"/>
    <w:rsid w:val="04D77177"/>
    <w:rsid w:val="04E93399"/>
    <w:rsid w:val="0532526B"/>
    <w:rsid w:val="05345B38"/>
    <w:rsid w:val="05414E6E"/>
    <w:rsid w:val="054F4B7D"/>
    <w:rsid w:val="05784D4D"/>
    <w:rsid w:val="0586446A"/>
    <w:rsid w:val="05A06CF1"/>
    <w:rsid w:val="05AA2A09"/>
    <w:rsid w:val="05AC5644"/>
    <w:rsid w:val="05B47CD6"/>
    <w:rsid w:val="05C0008F"/>
    <w:rsid w:val="05C263D6"/>
    <w:rsid w:val="05CE7F14"/>
    <w:rsid w:val="05E80EBC"/>
    <w:rsid w:val="05F30B74"/>
    <w:rsid w:val="05F40866"/>
    <w:rsid w:val="06064044"/>
    <w:rsid w:val="060A1840"/>
    <w:rsid w:val="060F3748"/>
    <w:rsid w:val="061D66BF"/>
    <w:rsid w:val="06224324"/>
    <w:rsid w:val="06266643"/>
    <w:rsid w:val="063417BB"/>
    <w:rsid w:val="0635312B"/>
    <w:rsid w:val="06387A1C"/>
    <w:rsid w:val="06417EC2"/>
    <w:rsid w:val="06471B4D"/>
    <w:rsid w:val="06522276"/>
    <w:rsid w:val="066007E3"/>
    <w:rsid w:val="06652AB1"/>
    <w:rsid w:val="06683CDF"/>
    <w:rsid w:val="06787E54"/>
    <w:rsid w:val="067C0E77"/>
    <w:rsid w:val="068C78A7"/>
    <w:rsid w:val="06976AC0"/>
    <w:rsid w:val="06C3350C"/>
    <w:rsid w:val="06C533C9"/>
    <w:rsid w:val="06CC788A"/>
    <w:rsid w:val="06D33870"/>
    <w:rsid w:val="06D571E2"/>
    <w:rsid w:val="06D71721"/>
    <w:rsid w:val="06DC4FC4"/>
    <w:rsid w:val="06E821DB"/>
    <w:rsid w:val="06FE6B3F"/>
    <w:rsid w:val="07031394"/>
    <w:rsid w:val="072400B3"/>
    <w:rsid w:val="07247C28"/>
    <w:rsid w:val="073172A8"/>
    <w:rsid w:val="07443C3C"/>
    <w:rsid w:val="074B74C7"/>
    <w:rsid w:val="074D6697"/>
    <w:rsid w:val="075F2798"/>
    <w:rsid w:val="076F7F12"/>
    <w:rsid w:val="078A03D3"/>
    <w:rsid w:val="079534A2"/>
    <w:rsid w:val="07AA5CB3"/>
    <w:rsid w:val="07BD0331"/>
    <w:rsid w:val="07D653C6"/>
    <w:rsid w:val="07E53AAC"/>
    <w:rsid w:val="07E66B10"/>
    <w:rsid w:val="07F72EF3"/>
    <w:rsid w:val="07FD53DB"/>
    <w:rsid w:val="0805139E"/>
    <w:rsid w:val="080516F5"/>
    <w:rsid w:val="082C1949"/>
    <w:rsid w:val="082E7F45"/>
    <w:rsid w:val="083E4D1A"/>
    <w:rsid w:val="08480D32"/>
    <w:rsid w:val="086A46CF"/>
    <w:rsid w:val="08795093"/>
    <w:rsid w:val="087B1552"/>
    <w:rsid w:val="087B725E"/>
    <w:rsid w:val="08831A36"/>
    <w:rsid w:val="08872B64"/>
    <w:rsid w:val="089853DA"/>
    <w:rsid w:val="08B378B2"/>
    <w:rsid w:val="08F3074B"/>
    <w:rsid w:val="08F76FB8"/>
    <w:rsid w:val="09153288"/>
    <w:rsid w:val="091904DD"/>
    <w:rsid w:val="0921677F"/>
    <w:rsid w:val="09262087"/>
    <w:rsid w:val="09286A8B"/>
    <w:rsid w:val="092B77DC"/>
    <w:rsid w:val="098E7B4B"/>
    <w:rsid w:val="09B12461"/>
    <w:rsid w:val="09B369A6"/>
    <w:rsid w:val="09B82334"/>
    <w:rsid w:val="09BA310E"/>
    <w:rsid w:val="09D11F78"/>
    <w:rsid w:val="09E117FE"/>
    <w:rsid w:val="09EB0126"/>
    <w:rsid w:val="0A191F6C"/>
    <w:rsid w:val="0A2B653F"/>
    <w:rsid w:val="0A38205C"/>
    <w:rsid w:val="0A447034"/>
    <w:rsid w:val="0A4756CA"/>
    <w:rsid w:val="0A5073AE"/>
    <w:rsid w:val="0A6757AA"/>
    <w:rsid w:val="0A6E5D8A"/>
    <w:rsid w:val="0A7D24C9"/>
    <w:rsid w:val="0A806AD3"/>
    <w:rsid w:val="0A97073B"/>
    <w:rsid w:val="0A982E07"/>
    <w:rsid w:val="0AA21151"/>
    <w:rsid w:val="0AA305D0"/>
    <w:rsid w:val="0AA62C0E"/>
    <w:rsid w:val="0ABE2142"/>
    <w:rsid w:val="0AC4191B"/>
    <w:rsid w:val="0AD264BE"/>
    <w:rsid w:val="0AE222D4"/>
    <w:rsid w:val="0AED2E8A"/>
    <w:rsid w:val="0AF0559A"/>
    <w:rsid w:val="0AF254D5"/>
    <w:rsid w:val="0AF958F8"/>
    <w:rsid w:val="0B0176D4"/>
    <w:rsid w:val="0B0907BE"/>
    <w:rsid w:val="0B125EB9"/>
    <w:rsid w:val="0B135223"/>
    <w:rsid w:val="0B181232"/>
    <w:rsid w:val="0B1E18CF"/>
    <w:rsid w:val="0B1F46C1"/>
    <w:rsid w:val="0B247FC7"/>
    <w:rsid w:val="0B372620"/>
    <w:rsid w:val="0B507DAE"/>
    <w:rsid w:val="0B5905CB"/>
    <w:rsid w:val="0B5B249B"/>
    <w:rsid w:val="0B6306C1"/>
    <w:rsid w:val="0B8872A1"/>
    <w:rsid w:val="0B9824CB"/>
    <w:rsid w:val="0BA06B2B"/>
    <w:rsid w:val="0BB51D52"/>
    <w:rsid w:val="0BC47022"/>
    <w:rsid w:val="0BCE4813"/>
    <w:rsid w:val="0BE44E5F"/>
    <w:rsid w:val="0BF26547"/>
    <w:rsid w:val="0BF821E5"/>
    <w:rsid w:val="0BF978D5"/>
    <w:rsid w:val="0C041B6B"/>
    <w:rsid w:val="0C08468E"/>
    <w:rsid w:val="0C1F4896"/>
    <w:rsid w:val="0C4675B1"/>
    <w:rsid w:val="0C4D2CC6"/>
    <w:rsid w:val="0C517711"/>
    <w:rsid w:val="0C541D31"/>
    <w:rsid w:val="0C5F1135"/>
    <w:rsid w:val="0C6A07D3"/>
    <w:rsid w:val="0C7F5AF8"/>
    <w:rsid w:val="0C812036"/>
    <w:rsid w:val="0C8458B7"/>
    <w:rsid w:val="0C871385"/>
    <w:rsid w:val="0C9B098C"/>
    <w:rsid w:val="0CA51F96"/>
    <w:rsid w:val="0CC66009"/>
    <w:rsid w:val="0CFB6814"/>
    <w:rsid w:val="0D037F52"/>
    <w:rsid w:val="0D123A28"/>
    <w:rsid w:val="0D203324"/>
    <w:rsid w:val="0D254596"/>
    <w:rsid w:val="0D2C7E55"/>
    <w:rsid w:val="0D345B82"/>
    <w:rsid w:val="0D3A1675"/>
    <w:rsid w:val="0D40237B"/>
    <w:rsid w:val="0D460CDE"/>
    <w:rsid w:val="0D4E3DCB"/>
    <w:rsid w:val="0D4F06BD"/>
    <w:rsid w:val="0D663D29"/>
    <w:rsid w:val="0D6B65B1"/>
    <w:rsid w:val="0D704FC5"/>
    <w:rsid w:val="0D7D5471"/>
    <w:rsid w:val="0D9E2FF5"/>
    <w:rsid w:val="0D9F2221"/>
    <w:rsid w:val="0DAE6525"/>
    <w:rsid w:val="0DAF2BEB"/>
    <w:rsid w:val="0DC64CC5"/>
    <w:rsid w:val="0DD672D7"/>
    <w:rsid w:val="0DDD2D67"/>
    <w:rsid w:val="0DE41F1C"/>
    <w:rsid w:val="0DE6201A"/>
    <w:rsid w:val="0E2456D7"/>
    <w:rsid w:val="0E2D0318"/>
    <w:rsid w:val="0E3B127E"/>
    <w:rsid w:val="0E3B2427"/>
    <w:rsid w:val="0E4017EB"/>
    <w:rsid w:val="0E4918D0"/>
    <w:rsid w:val="0E547045"/>
    <w:rsid w:val="0E606295"/>
    <w:rsid w:val="0E6D17AE"/>
    <w:rsid w:val="0E6D45AA"/>
    <w:rsid w:val="0E6E0E6D"/>
    <w:rsid w:val="0E73729C"/>
    <w:rsid w:val="0E86121F"/>
    <w:rsid w:val="0E8D0336"/>
    <w:rsid w:val="0E96765D"/>
    <w:rsid w:val="0E9A3F01"/>
    <w:rsid w:val="0E9D7963"/>
    <w:rsid w:val="0EA913CB"/>
    <w:rsid w:val="0EB03407"/>
    <w:rsid w:val="0EC02A6B"/>
    <w:rsid w:val="0ECB1303"/>
    <w:rsid w:val="0ECD6DF7"/>
    <w:rsid w:val="0ED37F4E"/>
    <w:rsid w:val="0ED63EFE"/>
    <w:rsid w:val="0EE3275A"/>
    <w:rsid w:val="0EF44175"/>
    <w:rsid w:val="0F1028E5"/>
    <w:rsid w:val="0F245333"/>
    <w:rsid w:val="0F300381"/>
    <w:rsid w:val="0F317386"/>
    <w:rsid w:val="0F3D4DFE"/>
    <w:rsid w:val="0F3F7763"/>
    <w:rsid w:val="0F550FDD"/>
    <w:rsid w:val="0F631521"/>
    <w:rsid w:val="0F694842"/>
    <w:rsid w:val="0F786740"/>
    <w:rsid w:val="0FA167F8"/>
    <w:rsid w:val="0FA83AEC"/>
    <w:rsid w:val="0FC96E2A"/>
    <w:rsid w:val="0FCF328E"/>
    <w:rsid w:val="0FD839DE"/>
    <w:rsid w:val="0FDF03EC"/>
    <w:rsid w:val="0FE63194"/>
    <w:rsid w:val="0FFA6E12"/>
    <w:rsid w:val="0FFD4FD7"/>
    <w:rsid w:val="10022EE0"/>
    <w:rsid w:val="10154A17"/>
    <w:rsid w:val="102A1F15"/>
    <w:rsid w:val="10341ECB"/>
    <w:rsid w:val="10433815"/>
    <w:rsid w:val="10477B25"/>
    <w:rsid w:val="104B0FD9"/>
    <w:rsid w:val="104C064F"/>
    <w:rsid w:val="104E4EE0"/>
    <w:rsid w:val="10550DAC"/>
    <w:rsid w:val="1060743F"/>
    <w:rsid w:val="106869A1"/>
    <w:rsid w:val="107B4A05"/>
    <w:rsid w:val="107C2901"/>
    <w:rsid w:val="108125EC"/>
    <w:rsid w:val="108802CB"/>
    <w:rsid w:val="109679DD"/>
    <w:rsid w:val="1098188E"/>
    <w:rsid w:val="109E6BD9"/>
    <w:rsid w:val="10A45FF6"/>
    <w:rsid w:val="10B71E8C"/>
    <w:rsid w:val="10C24EDA"/>
    <w:rsid w:val="10D34B99"/>
    <w:rsid w:val="10E061D3"/>
    <w:rsid w:val="10E644C3"/>
    <w:rsid w:val="10E925D2"/>
    <w:rsid w:val="11063209"/>
    <w:rsid w:val="110B6522"/>
    <w:rsid w:val="111807FE"/>
    <w:rsid w:val="112771C8"/>
    <w:rsid w:val="113E5818"/>
    <w:rsid w:val="113F7B92"/>
    <w:rsid w:val="11434E27"/>
    <w:rsid w:val="114B5C06"/>
    <w:rsid w:val="11680894"/>
    <w:rsid w:val="117660B3"/>
    <w:rsid w:val="11806516"/>
    <w:rsid w:val="119A479A"/>
    <w:rsid w:val="11B16300"/>
    <w:rsid w:val="11C61B15"/>
    <w:rsid w:val="11D37B53"/>
    <w:rsid w:val="12332827"/>
    <w:rsid w:val="124F37F0"/>
    <w:rsid w:val="125B5902"/>
    <w:rsid w:val="1266711B"/>
    <w:rsid w:val="12685B93"/>
    <w:rsid w:val="127310F5"/>
    <w:rsid w:val="12737224"/>
    <w:rsid w:val="127730E4"/>
    <w:rsid w:val="128813E4"/>
    <w:rsid w:val="129536C8"/>
    <w:rsid w:val="12AA3C88"/>
    <w:rsid w:val="12AF4B4A"/>
    <w:rsid w:val="12BE1134"/>
    <w:rsid w:val="12CE62DF"/>
    <w:rsid w:val="12D25A45"/>
    <w:rsid w:val="12D40754"/>
    <w:rsid w:val="12DD72BF"/>
    <w:rsid w:val="12DF1F00"/>
    <w:rsid w:val="12F74922"/>
    <w:rsid w:val="12FC4414"/>
    <w:rsid w:val="131B3E2C"/>
    <w:rsid w:val="132E08D0"/>
    <w:rsid w:val="132F0080"/>
    <w:rsid w:val="133B4C77"/>
    <w:rsid w:val="134960E2"/>
    <w:rsid w:val="13515DD7"/>
    <w:rsid w:val="135428DC"/>
    <w:rsid w:val="135950FD"/>
    <w:rsid w:val="136274FB"/>
    <w:rsid w:val="13635032"/>
    <w:rsid w:val="136C19C0"/>
    <w:rsid w:val="138778CD"/>
    <w:rsid w:val="138B70CB"/>
    <w:rsid w:val="138F0462"/>
    <w:rsid w:val="139A1270"/>
    <w:rsid w:val="139B758F"/>
    <w:rsid w:val="139D4E78"/>
    <w:rsid w:val="13C20F4F"/>
    <w:rsid w:val="13CA5B58"/>
    <w:rsid w:val="13CF7F3F"/>
    <w:rsid w:val="13D749A0"/>
    <w:rsid w:val="13D75DFB"/>
    <w:rsid w:val="13D90941"/>
    <w:rsid w:val="13E12453"/>
    <w:rsid w:val="13F610C7"/>
    <w:rsid w:val="13F62358"/>
    <w:rsid w:val="13FA2BDB"/>
    <w:rsid w:val="140A31B5"/>
    <w:rsid w:val="1423713E"/>
    <w:rsid w:val="14243057"/>
    <w:rsid w:val="142C45C0"/>
    <w:rsid w:val="143177BB"/>
    <w:rsid w:val="14456189"/>
    <w:rsid w:val="14661880"/>
    <w:rsid w:val="1469632C"/>
    <w:rsid w:val="146A6E0A"/>
    <w:rsid w:val="14763FD8"/>
    <w:rsid w:val="147E6C47"/>
    <w:rsid w:val="148747E8"/>
    <w:rsid w:val="14933DD4"/>
    <w:rsid w:val="149611F5"/>
    <w:rsid w:val="14B46A8F"/>
    <w:rsid w:val="14BA6044"/>
    <w:rsid w:val="14E1416B"/>
    <w:rsid w:val="14F07812"/>
    <w:rsid w:val="15096704"/>
    <w:rsid w:val="15162EFF"/>
    <w:rsid w:val="15182787"/>
    <w:rsid w:val="15205ED3"/>
    <w:rsid w:val="1528122B"/>
    <w:rsid w:val="152A6D51"/>
    <w:rsid w:val="153C6A85"/>
    <w:rsid w:val="153D59E4"/>
    <w:rsid w:val="15436065"/>
    <w:rsid w:val="15483E9D"/>
    <w:rsid w:val="155F144C"/>
    <w:rsid w:val="156D24A8"/>
    <w:rsid w:val="158D4E5E"/>
    <w:rsid w:val="159468C1"/>
    <w:rsid w:val="159570C5"/>
    <w:rsid w:val="15976F3E"/>
    <w:rsid w:val="159863B1"/>
    <w:rsid w:val="15A24225"/>
    <w:rsid w:val="15A5078C"/>
    <w:rsid w:val="15AE34DE"/>
    <w:rsid w:val="15B079B1"/>
    <w:rsid w:val="15C0040E"/>
    <w:rsid w:val="15C14D4F"/>
    <w:rsid w:val="15C745A0"/>
    <w:rsid w:val="15D85F2F"/>
    <w:rsid w:val="15E9359F"/>
    <w:rsid w:val="15E96260"/>
    <w:rsid w:val="15EC6F94"/>
    <w:rsid w:val="15F53753"/>
    <w:rsid w:val="16015C2F"/>
    <w:rsid w:val="16183353"/>
    <w:rsid w:val="16305654"/>
    <w:rsid w:val="163213F4"/>
    <w:rsid w:val="16376494"/>
    <w:rsid w:val="164A781B"/>
    <w:rsid w:val="16523E4C"/>
    <w:rsid w:val="16557DFE"/>
    <w:rsid w:val="166E0FF4"/>
    <w:rsid w:val="166E6BB6"/>
    <w:rsid w:val="16734CFC"/>
    <w:rsid w:val="16911A59"/>
    <w:rsid w:val="1693169B"/>
    <w:rsid w:val="16970417"/>
    <w:rsid w:val="16A07BA1"/>
    <w:rsid w:val="16C57AC2"/>
    <w:rsid w:val="16C62AAA"/>
    <w:rsid w:val="16E1139A"/>
    <w:rsid w:val="16E33A74"/>
    <w:rsid w:val="16FB56BD"/>
    <w:rsid w:val="1701717B"/>
    <w:rsid w:val="17384E72"/>
    <w:rsid w:val="174707F2"/>
    <w:rsid w:val="174771AD"/>
    <w:rsid w:val="17585B8A"/>
    <w:rsid w:val="17675CDE"/>
    <w:rsid w:val="17682097"/>
    <w:rsid w:val="17721BD9"/>
    <w:rsid w:val="17771C43"/>
    <w:rsid w:val="177D6177"/>
    <w:rsid w:val="178B695C"/>
    <w:rsid w:val="17A60353"/>
    <w:rsid w:val="17AD7D73"/>
    <w:rsid w:val="17D64F6F"/>
    <w:rsid w:val="17EA5B5D"/>
    <w:rsid w:val="17F0795B"/>
    <w:rsid w:val="17F81389"/>
    <w:rsid w:val="18081CA6"/>
    <w:rsid w:val="180D3C58"/>
    <w:rsid w:val="18245CD4"/>
    <w:rsid w:val="183454B2"/>
    <w:rsid w:val="1840688C"/>
    <w:rsid w:val="184070D5"/>
    <w:rsid w:val="186B3909"/>
    <w:rsid w:val="186E69CC"/>
    <w:rsid w:val="18776524"/>
    <w:rsid w:val="187E4423"/>
    <w:rsid w:val="188C6CD3"/>
    <w:rsid w:val="188D7073"/>
    <w:rsid w:val="189002E4"/>
    <w:rsid w:val="189224D5"/>
    <w:rsid w:val="189E5A4C"/>
    <w:rsid w:val="18A232B7"/>
    <w:rsid w:val="18DA0A8E"/>
    <w:rsid w:val="18DF5D06"/>
    <w:rsid w:val="18F91350"/>
    <w:rsid w:val="19007673"/>
    <w:rsid w:val="191A5A85"/>
    <w:rsid w:val="19215E97"/>
    <w:rsid w:val="19252CD3"/>
    <w:rsid w:val="192F0DDA"/>
    <w:rsid w:val="193153A3"/>
    <w:rsid w:val="193A0437"/>
    <w:rsid w:val="195A6B75"/>
    <w:rsid w:val="195D2EA5"/>
    <w:rsid w:val="197720DF"/>
    <w:rsid w:val="19932BDE"/>
    <w:rsid w:val="19A87E96"/>
    <w:rsid w:val="19CC23DE"/>
    <w:rsid w:val="19CC3EC1"/>
    <w:rsid w:val="19D83C4C"/>
    <w:rsid w:val="19E52E1E"/>
    <w:rsid w:val="19EB0F14"/>
    <w:rsid w:val="19F37781"/>
    <w:rsid w:val="19FB3A56"/>
    <w:rsid w:val="1A2F5F56"/>
    <w:rsid w:val="1A5D1820"/>
    <w:rsid w:val="1A86699C"/>
    <w:rsid w:val="1A8C0B69"/>
    <w:rsid w:val="1A9F2CDA"/>
    <w:rsid w:val="1AA315D1"/>
    <w:rsid w:val="1AA50C28"/>
    <w:rsid w:val="1ABE6C88"/>
    <w:rsid w:val="1ABF6F64"/>
    <w:rsid w:val="1ACA2EC8"/>
    <w:rsid w:val="1AD77911"/>
    <w:rsid w:val="1AE73014"/>
    <w:rsid w:val="1AED1685"/>
    <w:rsid w:val="1B0D4455"/>
    <w:rsid w:val="1B193991"/>
    <w:rsid w:val="1B26046D"/>
    <w:rsid w:val="1B451F82"/>
    <w:rsid w:val="1B5B5307"/>
    <w:rsid w:val="1B6233D7"/>
    <w:rsid w:val="1B6A2C14"/>
    <w:rsid w:val="1B723B27"/>
    <w:rsid w:val="1B740D26"/>
    <w:rsid w:val="1B934F55"/>
    <w:rsid w:val="1BAC7119"/>
    <w:rsid w:val="1BB42715"/>
    <w:rsid w:val="1BB62FFE"/>
    <w:rsid w:val="1BD7232E"/>
    <w:rsid w:val="1BD907CE"/>
    <w:rsid w:val="1BDA73D7"/>
    <w:rsid w:val="1BE82294"/>
    <w:rsid w:val="1BEE4FCE"/>
    <w:rsid w:val="1C256BEB"/>
    <w:rsid w:val="1C6F4D3F"/>
    <w:rsid w:val="1C70206F"/>
    <w:rsid w:val="1C99648B"/>
    <w:rsid w:val="1C9A6C48"/>
    <w:rsid w:val="1CB07266"/>
    <w:rsid w:val="1CC36D65"/>
    <w:rsid w:val="1CC63804"/>
    <w:rsid w:val="1CDF73D1"/>
    <w:rsid w:val="1CEA2691"/>
    <w:rsid w:val="1CF43FFF"/>
    <w:rsid w:val="1D047377"/>
    <w:rsid w:val="1D0E7C51"/>
    <w:rsid w:val="1D1E657E"/>
    <w:rsid w:val="1D240D92"/>
    <w:rsid w:val="1D3F4774"/>
    <w:rsid w:val="1D5A56A0"/>
    <w:rsid w:val="1D717FBA"/>
    <w:rsid w:val="1D783F2B"/>
    <w:rsid w:val="1D9960ED"/>
    <w:rsid w:val="1D9B6E90"/>
    <w:rsid w:val="1DA91A8F"/>
    <w:rsid w:val="1DAB00E7"/>
    <w:rsid w:val="1DB93457"/>
    <w:rsid w:val="1DBC04B6"/>
    <w:rsid w:val="1DBF62D9"/>
    <w:rsid w:val="1DF07FA8"/>
    <w:rsid w:val="1DF4614E"/>
    <w:rsid w:val="1DFA5C72"/>
    <w:rsid w:val="1DFC3202"/>
    <w:rsid w:val="1E0200C0"/>
    <w:rsid w:val="1E2F78AF"/>
    <w:rsid w:val="1E456986"/>
    <w:rsid w:val="1E473213"/>
    <w:rsid w:val="1E571900"/>
    <w:rsid w:val="1E6E6532"/>
    <w:rsid w:val="1E751408"/>
    <w:rsid w:val="1E851E38"/>
    <w:rsid w:val="1EA27958"/>
    <w:rsid w:val="1ED771E9"/>
    <w:rsid w:val="1EDC342E"/>
    <w:rsid w:val="1EE15F9F"/>
    <w:rsid w:val="1EEB7CC5"/>
    <w:rsid w:val="1EEE0F6E"/>
    <w:rsid w:val="1EFA1B38"/>
    <w:rsid w:val="1EFA6EC8"/>
    <w:rsid w:val="1F053CB2"/>
    <w:rsid w:val="1F073C5F"/>
    <w:rsid w:val="1F087C35"/>
    <w:rsid w:val="1F106C2A"/>
    <w:rsid w:val="1F1C3890"/>
    <w:rsid w:val="1F6F62A3"/>
    <w:rsid w:val="1F736811"/>
    <w:rsid w:val="1F8435D3"/>
    <w:rsid w:val="1F9B62BE"/>
    <w:rsid w:val="1FB150E9"/>
    <w:rsid w:val="1FBC07E6"/>
    <w:rsid w:val="1FCC5DB2"/>
    <w:rsid w:val="1FD03083"/>
    <w:rsid w:val="1FD632C6"/>
    <w:rsid w:val="1FDE7257"/>
    <w:rsid w:val="1FE92506"/>
    <w:rsid w:val="20096FE9"/>
    <w:rsid w:val="201542E3"/>
    <w:rsid w:val="20163763"/>
    <w:rsid w:val="20197106"/>
    <w:rsid w:val="202076CF"/>
    <w:rsid w:val="20336902"/>
    <w:rsid w:val="20341517"/>
    <w:rsid w:val="20457DA4"/>
    <w:rsid w:val="204D5FEA"/>
    <w:rsid w:val="20523336"/>
    <w:rsid w:val="20681F86"/>
    <w:rsid w:val="20704958"/>
    <w:rsid w:val="208B4D4E"/>
    <w:rsid w:val="208F22A9"/>
    <w:rsid w:val="20B945AF"/>
    <w:rsid w:val="20E2245E"/>
    <w:rsid w:val="20EC5803"/>
    <w:rsid w:val="21284DDA"/>
    <w:rsid w:val="213054A1"/>
    <w:rsid w:val="213320B8"/>
    <w:rsid w:val="21472A39"/>
    <w:rsid w:val="216060E6"/>
    <w:rsid w:val="216729B6"/>
    <w:rsid w:val="216C3913"/>
    <w:rsid w:val="21706D06"/>
    <w:rsid w:val="21901349"/>
    <w:rsid w:val="2190754A"/>
    <w:rsid w:val="21944AD1"/>
    <w:rsid w:val="219A2A64"/>
    <w:rsid w:val="21AC498A"/>
    <w:rsid w:val="21BE6C59"/>
    <w:rsid w:val="21CF53C8"/>
    <w:rsid w:val="21DF3F13"/>
    <w:rsid w:val="21ED0142"/>
    <w:rsid w:val="21FF1380"/>
    <w:rsid w:val="22076901"/>
    <w:rsid w:val="22422180"/>
    <w:rsid w:val="2250305E"/>
    <w:rsid w:val="225643EE"/>
    <w:rsid w:val="225F6E74"/>
    <w:rsid w:val="2268785A"/>
    <w:rsid w:val="226C00B8"/>
    <w:rsid w:val="226E54EF"/>
    <w:rsid w:val="22726243"/>
    <w:rsid w:val="22732DD8"/>
    <w:rsid w:val="228C6038"/>
    <w:rsid w:val="22AD0BAF"/>
    <w:rsid w:val="22B02646"/>
    <w:rsid w:val="22B54E5F"/>
    <w:rsid w:val="22D01704"/>
    <w:rsid w:val="22D03A7C"/>
    <w:rsid w:val="22E45B97"/>
    <w:rsid w:val="22EA56C4"/>
    <w:rsid w:val="23294DA1"/>
    <w:rsid w:val="232C13EC"/>
    <w:rsid w:val="232E6F47"/>
    <w:rsid w:val="23481066"/>
    <w:rsid w:val="234F094B"/>
    <w:rsid w:val="234F6E82"/>
    <w:rsid w:val="235103C9"/>
    <w:rsid w:val="236851E9"/>
    <w:rsid w:val="238E5AD6"/>
    <w:rsid w:val="239845B5"/>
    <w:rsid w:val="23B4085A"/>
    <w:rsid w:val="23B477DC"/>
    <w:rsid w:val="23C008A2"/>
    <w:rsid w:val="23C6058D"/>
    <w:rsid w:val="23CF2DD8"/>
    <w:rsid w:val="23D6355E"/>
    <w:rsid w:val="23E1019D"/>
    <w:rsid w:val="23EE09A4"/>
    <w:rsid w:val="23F0791B"/>
    <w:rsid w:val="23F54F57"/>
    <w:rsid w:val="240309F1"/>
    <w:rsid w:val="24112A72"/>
    <w:rsid w:val="241502A2"/>
    <w:rsid w:val="24170CC7"/>
    <w:rsid w:val="241F3DF8"/>
    <w:rsid w:val="2433472B"/>
    <w:rsid w:val="2435301D"/>
    <w:rsid w:val="244F0263"/>
    <w:rsid w:val="246C268C"/>
    <w:rsid w:val="24803A14"/>
    <w:rsid w:val="24864536"/>
    <w:rsid w:val="249558BC"/>
    <w:rsid w:val="249871ED"/>
    <w:rsid w:val="249C2F1A"/>
    <w:rsid w:val="24AF7273"/>
    <w:rsid w:val="24B959FC"/>
    <w:rsid w:val="24C25B79"/>
    <w:rsid w:val="24C3512F"/>
    <w:rsid w:val="24DD1EAD"/>
    <w:rsid w:val="24DD5B8E"/>
    <w:rsid w:val="24E94256"/>
    <w:rsid w:val="24F436CC"/>
    <w:rsid w:val="250349C6"/>
    <w:rsid w:val="250969D1"/>
    <w:rsid w:val="250A6257"/>
    <w:rsid w:val="250D7E5C"/>
    <w:rsid w:val="250F1AC0"/>
    <w:rsid w:val="250F6CDF"/>
    <w:rsid w:val="25172993"/>
    <w:rsid w:val="251B1A91"/>
    <w:rsid w:val="252A1ABC"/>
    <w:rsid w:val="252B6B95"/>
    <w:rsid w:val="253E5311"/>
    <w:rsid w:val="2541014D"/>
    <w:rsid w:val="254F3BED"/>
    <w:rsid w:val="25542B5D"/>
    <w:rsid w:val="256072B0"/>
    <w:rsid w:val="25716038"/>
    <w:rsid w:val="257A5EC9"/>
    <w:rsid w:val="258B25C1"/>
    <w:rsid w:val="25A0671E"/>
    <w:rsid w:val="25C11FF1"/>
    <w:rsid w:val="25D369FC"/>
    <w:rsid w:val="25E4780B"/>
    <w:rsid w:val="25ED509C"/>
    <w:rsid w:val="25FD3A19"/>
    <w:rsid w:val="25FE143D"/>
    <w:rsid w:val="26012A87"/>
    <w:rsid w:val="260B672B"/>
    <w:rsid w:val="260D077F"/>
    <w:rsid w:val="26217864"/>
    <w:rsid w:val="26383629"/>
    <w:rsid w:val="264D481D"/>
    <w:rsid w:val="264D6D44"/>
    <w:rsid w:val="265F32A6"/>
    <w:rsid w:val="26623660"/>
    <w:rsid w:val="2680777D"/>
    <w:rsid w:val="269168D4"/>
    <w:rsid w:val="269D4F84"/>
    <w:rsid w:val="26B571AF"/>
    <w:rsid w:val="26B86747"/>
    <w:rsid w:val="26BB5A5B"/>
    <w:rsid w:val="26C62652"/>
    <w:rsid w:val="26C77B4D"/>
    <w:rsid w:val="26CF7759"/>
    <w:rsid w:val="26D374AF"/>
    <w:rsid w:val="26D406F1"/>
    <w:rsid w:val="26E367A9"/>
    <w:rsid w:val="26EF3720"/>
    <w:rsid w:val="26F21DEF"/>
    <w:rsid w:val="27061CBD"/>
    <w:rsid w:val="2713587A"/>
    <w:rsid w:val="27385231"/>
    <w:rsid w:val="27410BCD"/>
    <w:rsid w:val="2742617D"/>
    <w:rsid w:val="2744733D"/>
    <w:rsid w:val="274D75CA"/>
    <w:rsid w:val="274F5A59"/>
    <w:rsid w:val="275859A0"/>
    <w:rsid w:val="275F1B3E"/>
    <w:rsid w:val="27793EE8"/>
    <w:rsid w:val="27884B21"/>
    <w:rsid w:val="27A056C3"/>
    <w:rsid w:val="27A73DD5"/>
    <w:rsid w:val="27B62DF2"/>
    <w:rsid w:val="27C21B36"/>
    <w:rsid w:val="27D12355"/>
    <w:rsid w:val="27D63B46"/>
    <w:rsid w:val="27D71A7F"/>
    <w:rsid w:val="27D72D69"/>
    <w:rsid w:val="27E042FF"/>
    <w:rsid w:val="27E2268B"/>
    <w:rsid w:val="28122A76"/>
    <w:rsid w:val="281D06B7"/>
    <w:rsid w:val="28251FF8"/>
    <w:rsid w:val="282D6519"/>
    <w:rsid w:val="284508AF"/>
    <w:rsid w:val="284B21CB"/>
    <w:rsid w:val="28552B4A"/>
    <w:rsid w:val="286B2E22"/>
    <w:rsid w:val="28732366"/>
    <w:rsid w:val="2891360A"/>
    <w:rsid w:val="289C18BC"/>
    <w:rsid w:val="289F0FC8"/>
    <w:rsid w:val="28A451D8"/>
    <w:rsid w:val="28AD6B6B"/>
    <w:rsid w:val="28AE3A2C"/>
    <w:rsid w:val="28B560BE"/>
    <w:rsid w:val="28D63644"/>
    <w:rsid w:val="28FC1EE8"/>
    <w:rsid w:val="2904091A"/>
    <w:rsid w:val="290409A3"/>
    <w:rsid w:val="29055E1B"/>
    <w:rsid w:val="29066982"/>
    <w:rsid w:val="290A18A7"/>
    <w:rsid w:val="290A7CAD"/>
    <w:rsid w:val="291005E2"/>
    <w:rsid w:val="29213C70"/>
    <w:rsid w:val="29226DBE"/>
    <w:rsid w:val="292D780F"/>
    <w:rsid w:val="292F73C0"/>
    <w:rsid w:val="29350DEE"/>
    <w:rsid w:val="29375D74"/>
    <w:rsid w:val="29553FFE"/>
    <w:rsid w:val="29584B90"/>
    <w:rsid w:val="29780A1A"/>
    <w:rsid w:val="297F6170"/>
    <w:rsid w:val="29842692"/>
    <w:rsid w:val="2985722F"/>
    <w:rsid w:val="298A7967"/>
    <w:rsid w:val="299004C1"/>
    <w:rsid w:val="29C52962"/>
    <w:rsid w:val="29D45CD0"/>
    <w:rsid w:val="29DF376B"/>
    <w:rsid w:val="29E0363E"/>
    <w:rsid w:val="29E664DB"/>
    <w:rsid w:val="29EC0622"/>
    <w:rsid w:val="29FC7E26"/>
    <w:rsid w:val="2A2D7F8C"/>
    <w:rsid w:val="2A356214"/>
    <w:rsid w:val="2A39162D"/>
    <w:rsid w:val="2A413422"/>
    <w:rsid w:val="2A4B5CFB"/>
    <w:rsid w:val="2A6B7376"/>
    <w:rsid w:val="2A7B2D8E"/>
    <w:rsid w:val="2A7C57AA"/>
    <w:rsid w:val="2A7D216C"/>
    <w:rsid w:val="2A8645D2"/>
    <w:rsid w:val="2AA741A6"/>
    <w:rsid w:val="2AB928A9"/>
    <w:rsid w:val="2AB94FB3"/>
    <w:rsid w:val="2AC27AE2"/>
    <w:rsid w:val="2AC43A55"/>
    <w:rsid w:val="2AC67FEA"/>
    <w:rsid w:val="2AD417E1"/>
    <w:rsid w:val="2AD6555A"/>
    <w:rsid w:val="2AE31921"/>
    <w:rsid w:val="2B020880"/>
    <w:rsid w:val="2B060ED6"/>
    <w:rsid w:val="2B066F3C"/>
    <w:rsid w:val="2B0B60E6"/>
    <w:rsid w:val="2B1372DC"/>
    <w:rsid w:val="2B151B38"/>
    <w:rsid w:val="2B191492"/>
    <w:rsid w:val="2B293EC7"/>
    <w:rsid w:val="2B583F0E"/>
    <w:rsid w:val="2B5B7050"/>
    <w:rsid w:val="2B63466B"/>
    <w:rsid w:val="2B7450D6"/>
    <w:rsid w:val="2B8604D0"/>
    <w:rsid w:val="2B8C1C0B"/>
    <w:rsid w:val="2B8D7350"/>
    <w:rsid w:val="2B8E73AC"/>
    <w:rsid w:val="2B97795F"/>
    <w:rsid w:val="2BA821CC"/>
    <w:rsid w:val="2BC632D9"/>
    <w:rsid w:val="2BD17ACF"/>
    <w:rsid w:val="2BE02C74"/>
    <w:rsid w:val="2BF96570"/>
    <w:rsid w:val="2C064896"/>
    <w:rsid w:val="2C3D6815"/>
    <w:rsid w:val="2C430B27"/>
    <w:rsid w:val="2C4A162E"/>
    <w:rsid w:val="2C4C4289"/>
    <w:rsid w:val="2C504E98"/>
    <w:rsid w:val="2C620DFD"/>
    <w:rsid w:val="2C904F4C"/>
    <w:rsid w:val="2CAA6F81"/>
    <w:rsid w:val="2CAB47C4"/>
    <w:rsid w:val="2CAE7EF1"/>
    <w:rsid w:val="2CBE67C0"/>
    <w:rsid w:val="2CC717B2"/>
    <w:rsid w:val="2CD7528D"/>
    <w:rsid w:val="2CDA063A"/>
    <w:rsid w:val="2CE05CB3"/>
    <w:rsid w:val="2CEE5E64"/>
    <w:rsid w:val="2CEE6465"/>
    <w:rsid w:val="2D031556"/>
    <w:rsid w:val="2D04711C"/>
    <w:rsid w:val="2D0B1135"/>
    <w:rsid w:val="2D194E32"/>
    <w:rsid w:val="2D241E80"/>
    <w:rsid w:val="2D265834"/>
    <w:rsid w:val="2D4434D8"/>
    <w:rsid w:val="2D492A4E"/>
    <w:rsid w:val="2D7D1BB7"/>
    <w:rsid w:val="2D810DAB"/>
    <w:rsid w:val="2D9F7CA3"/>
    <w:rsid w:val="2DB31B82"/>
    <w:rsid w:val="2DB46A8B"/>
    <w:rsid w:val="2DCC678C"/>
    <w:rsid w:val="2DFE1B48"/>
    <w:rsid w:val="2E0B2F0C"/>
    <w:rsid w:val="2E226FF7"/>
    <w:rsid w:val="2E333849"/>
    <w:rsid w:val="2E437E3F"/>
    <w:rsid w:val="2E496043"/>
    <w:rsid w:val="2E4E18AB"/>
    <w:rsid w:val="2E5545DC"/>
    <w:rsid w:val="2E7B3EA4"/>
    <w:rsid w:val="2E9372BE"/>
    <w:rsid w:val="2E976557"/>
    <w:rsid w:val="2E9F3598"/>
    <w:rsid w:val="2EA31860"/>
    <w:rsid w:val="2EBE483A"/>
    <w:rsid w:val="2EC84A63"/>
    <w:rsid w:val="2EE03EF2"/>
    <w:rsid w:val="2EE5617D"/>
    <w:rsid w:val="2EED58C4"/>
    <w:rsid w:val="2EF52880"/>
    <w:rsid w:val="2F1A178D"/>
    <w:rsid w:val="2F1B7536"/>
    <w:rsid w:val="2F2D1028"/>
    <w:rsid w:val="2F37594F"/>
    <w:rsid w:val="2F3E1C04"/>
    <w:rsid w:val="2F567A89"/>
    <w:rsid w:val="2F641583"/>
    <w:rsid w:val="2F6C1F2D"/>
    <w:rsid w:val="2F6C5B04"/>
    <w:rsid w:val="2F8146A3"/>
    <w:rsid w:val="2F8F4522"/>
    <w:rsid w:val="2F950BB2"/>
    <w:rsid w:val="2FAB4B15"/>
    <w:rsid w:val="2FC855AC"/>
    <w:rsid w:val="2FD17760"/>
    <w:rsid w:val="2FDB613C"/>
    <w:rsid w:val="2FDC6A7D"/>
    <w:rsid w:val="2FED2592"/>
    <w:rsid w:val="2FED6D9D"/>
    <w:rsid w:val="300338C4"/>
    <w:rsid w:val="300A2BDD"/>
    <w:rsid w:val="30146961"/>
    <w:rsid w:val="301B3914"/>
    <w:rsid w:val="303B404E"/>
    <w:rsid w:val="303C4412"/>
    <w:rsid w:val="303E4387"/>
    <w:rsid w:val="30466CDD"/>
    <w:rsid w:val="30633784"/>
    <w:rsid w:val="30667729"/>
    <w:rsid w:val="306A6C27"/>
    <w:rsid w:val="307F3FD8"/>
    <w:rsid w:val="308B1FE9"/>
    <w:rsid w:val="308C45EC"/>
    <w:rsid w:val="308F2F8B"/>
    <w:rsid w:val="3092476C"/>
    <w:rsid w:val="30934BA4"/>
    <w:rsid w:val="30AC7B6B"/>
    <w:rsid w:val="30C470E7"/>
    <w:rsid w:val="30C77A3A"/>
    <w:rsid w:val="30D02C76"/>
    <w:rsid w:val="30D410B8"/>
    <w:rsid w:val="30E57FA2"/>
    <w:rsid w:val="30F80689"/>
    <w:rsid w:val="31035604"/>
    <w:rsid w:val="31183F35"/>
    <w:rsid w:val="31192EAE"/>
    <w:rsid w:val="311A5A74"/>
    <w:rsid w:val="31235115"/>
    <w:rsid w:val="312B3FB9"/>
    <w:rsid w:val="312E2187"/>
    <w:rsid w:val="31373307"/>
    <w:rsid w:val="31586613"/>
    <w:rsid w:val="315964B0"/>
    <w:rsid w:val="31646916"/>
    <w:rsid w:val="31761D31"/>
    <w:rsid w:val="31813D45"/>
    <w:rsid w:val="318865A2"/>
    <w:rsid w:val="31942DBD"/>
    <w:rsid w:val="319B4E07"/>
    <w:rsid w:val="31B163D9"/>
    <w:rsid w:val="31B20FB8"/>
    <w:rsid w:val="31BA4361"/>
    <w:rsid w:val="31BF2803"/>
    <w:rsid w:val="31D948EC"/>
    <w:rsid w:val="31E67774"/>
    <w:rsid w:val="31EF2BD2"/>
    <w:rsid w:val="31FB190A"/>
    <w:rsid w:val="320076A1"/>
    <w:rsid w:val="3210474A"/>
    <w:rsid w:val="322F3149"/>
    <w:rsid w:val="322F3960"/>
    <w:rsid w:val="324152EC"/>
    <w:rsid w:val="324340ED"/>
    <w:rsid w:val="325D198B"/>
    <w:rsid w:val="3261149E"/>
    <w:rsid w:val="3262577A"/>
    <w:rsid w:val="3269039F"/>
    <w:rsid w:val="3275035A"/>
    <w:rsid w:val="32762533"/>
    <w:rsid w:val="32892733"/>
    <w:rsid w:val="32906192"/>
    <w:rsid w:val="32930B68"/>
    <w:rsid w:val="329E1866"/>
    <w:rsid w:val="32B06D41"/>
    <w:rsid w:val="32B97A9C"/>
    <w:rsid w:val="32BA0A6B"/>
    <w:rsid w:val="32BB3445"/>
    <w:rsid w:val="32C26E19"/>
    <w:rsid w:val="32C44FC0"/>
    <w:rsid w:val="32D13BF9"/>
    <w:rsid w:val="32E87E91"/>
    <w:rsid w:val="32EA62CB"/>
    <w:rsid w:val="32F12805"/>
    <w:rsid w:val="33015DA9"/>
    <w:rsid w:val="330C2B9D"/>
    <w:rsid w:val="330C4385"/>
    <w:rsid w:val="330C7180"/>
    <w:rsid w:val="33182A3D"/>
    <w:rsid w:val="331E763E"/>
    <w:rsid w:val="333609C1"/>
    <w:rsid w:val="333B36F8"/>
    <w:rsid w:val="33440EB9"/>
    <w:rsid w:val="335334BF"/>
    <w:rsid w:val="33664FA1"/>
    <w:rsid w:val="33711FA1"/>
    <w:rsid w:val="337B4EF0"/>
    <w:rsid w:val="33865A53"/>
    <w:rsid w:val="339B3EE7"/>
    <w:rsid w:val="33A04957"/>
    <w:rsid w:val="33A72414"/>
    <w:rsid w:val="33AE4A14"/>
    <w:rsid w:val="33CA2728"/>
    <w:rsid w:val="33CF39F1"/>
    <w:rsid w:val="34164347"/>
    <w:rsid w:val="34257172"/>
    <w:rsid w:val="34274EEA"/>
    <w:rsid w:val="342A2F53"/>
    <w:rsid w:val="34302956"/>
    <w:rsid w:val="344D5B18"/>
    <w:rsid w:val="345A5635"/>
    <w:rsid w:val="347353A2"/>
    <w:rsid w:val="347B30E1"/>
    <w:rsid w:val="3483631C"/>
    <w:rsid w:val="3485265B"/>
    <w:rsid w:val="348935B5"/>
    <w:rsid w:val="34A44CCA"/>
    <w:rsid w:val="34AC53EF"/>
    <w:rsid w:val="34B51502"/>
    <w:rsid w:val="34BB5DF0"/>
    <w:rsid w:val="34CC7B8F"/>
    <w:rsid w:val="34CE67D5"/>
    <w:rsid w:val="34DD30E6"/>
    <w:rsid w:val="34F877D5"/>
    <w:rsid w:val="3501255D"/>
    <w:rsid w:val="35081751"/>
    <w:rsid w:val="35126F43"/>
    <w:rsid w:val="35340BFC"/>
    <w:rsid w:val="35390127"/>
    <w:rsid w:val="35392CB7"/>
    <w:rsid w:val="353D7F0E"/>
    <w:rsid w:val="357F62C7"/>
    <w:rsid w:val="358C5347"/>
    <w:rsid w:val="359D732E"/>
    <w:rsid w:val="359F32B6"/>
    <w:rsid w:val="35BF7AA4"/>
    <w:rsid w:val="35C21003"/>
    <w:rsid w:val="35E11621"/>
    <w:rsid w:val="35EB515B"/>
    <w:rsid w:val="35EC466C"/>
    <w:rsid w:val="35EC4B7C"/>
    <w:rsid w:val="35F965A0"/>
    <w:rsid w:val="360311CD"/>
    <w:rsid w:val="360F12F6"/>
    <w:rsid w:val="3618730A"/>
    <w:rsid w:val="362132C3"/>
    <w:rsid w:val="362A49AB"/>
    <w:rsid w:val="362B4298"/>
    <w:rsid w:val="362D0C8E"/>
    <w:rsid w:val="36357B98"/>
    <w:rsid w:val="36402E8D"/>
    <w:rsid w:val="36407F41"/>
    <w:rsid w:val="365376B2"/>
    <w:rsid w:val="365F182D"/>
    <w:rsid w:val="36734CA8"/>
    <w:rsid w:val="367719B8"/>
    <w:rsid w:val="36814164"/>
    <w:rsid w:val="368F6E0E"/>
    <w:rsid w:val="36BD104E"/>
    <w:rsid w:val="36C87B97"/>
    <w:rsid w:val="36D75A33"/>
    <w:rsid w:val="370E610C"/>
    <w:rsid w:val="370F044C"/>
    <w:rsid w:val="373123D7"/>
    <w:rsid w:val="37401B03"/>
    <w:rsid w:val="37563320"/>
    <w:rsid w:val="375A0FCA"/>
    <w:rsid w:val="37633D7A"/>
    <w:rsid w:val="37681A4C"/>
    <w:rsid w:val="37712166"/>
    <w:rsid w:val="377C4C64"/>
    <w:rsid w:val="379A6630"/>
    <w:rsid w:val="37A25410"/>
    <w:rsid w:val="37A662B4"/>
    <w:rsid w:val="37B004D2"/>
    <w:rsid w:val="37B0268E"/>
    <w:rsid w:val="37B90FDC"/>
    <w:rsid w:val="37D43BEE"/>
    <w:rsid w:val="37DD731A"/>
    <w:rsid w:val="37E65E75"/>
    <w:rsid w:val="37F30DCD"/>
    <w:rsid w:val="382B4BC4"/>
    <w:rsid w:val="383F2E9F"/>
    <w:rsid w:val="38402B0F"/>
    <w:rsid w:val="3850536E"/>
    <w:rsid w:val="385141E8"/>
    <w:rsid w:val="385C070F"/>
    <w:rsid w:val="385E459A"/>
    <w:rsid w:val="3867286D"/>
    <w:rsid w:val="38A701B3"/>
    <w:rsid w:val="38B320FC"/>
    <w:rsid w:val="38B5103A"/>
    <w:rsid w:val="38BD5663"/>
    <w:rsid w:val="38C502E6"/>
    <w:rsid w:val="38D0026E"/>
    <w:rsid w:val="38EC694A"/>
    <w:rsid w:val="38EC7F7F"/>
    <w:rsid w:val="38F72F8B"/>
    <w:rsid w:val="38F82B23"/>
    <w:rsid w:val="391D7ACE"/>
    <w:rsid w:val="3942025E"/>
    <w:rsid w:val="39551DA5"/>
    <w:rsid w:val="39575E15"/>
    <w:rsid w:val="3978566F"/>
    <w:rsid w:val="39822409"/>
    <w:rsid w:val="3990776E"/>
    <w:rsid w:val="39AB071B"/>
    <w:rsid w:val="39B45C95"/>
    <w:rsid w:val="39C55528"/>
    <w:rsid w:val="39CB5434"/>
    <w:rsid w:val="39DB500D"/>
    <w:rsid w:val="39E032BD"/>
    <w:rsid w:val="39EA2254"/>
    <w:rsid w:val="39EC0DA9"/>
    <w:rsid w:val="39EF73CC"/>
    <w:rsid w:val="3A0325C0"/>
    <w:rsid w:val="3A04547E"/>
    <w:rsid w:val="3A0C49AF"/>
    <w:rsid w:val="3A2E5622"/>
    <w:rsid w:val="3A60623E"/>
    <w:rsid w:val="3A8375C7"/>
    <w:rsid w:val="3A9A0C1D"/>
    <w:rsid w:val="3A9C095F"/>
    <w:rsid w:val="3AA6414E"/>
    <w:rsid w:val="3AB17838"/>
    <w:rsid w:val="3AB57A2D"/>
    <w:rsid w:val="3B0B0D00"/>
    <w:rsid w:val="3B25626F"/>
    <w:rsid w:val="3B3F252B"/>
    <w:rsid w:val="3B4161FB"/>
    <w:rsid w:val="3B56770B"/>
    <w:rsid w:val="3B605EC0"/>
    <w:rsid w:val="3B7566C9"/>
    <w:rsid w:val="3B8F2C1E"/>
    <w:rsid w:val="3B914B85"/>
    <w:rsid w:val="3BA02680"/>
    <w:rsid w:val="3BA130DC"/>
    <w:rsid w:val="3BB86F97"/>
    <w:rsid w:val="3BBD72B3"/>
    <w:rsid w:val="3BC13602"/>
    <w:rsid w:val="3BD6424C"/>
    <w:rsid w:val="3BD72908"/>
    <w:rsid w:val="3BE32197"/>
    <w:rsid w:val="3BE945E6"/>
    <w:rsid w:val="3BEE7366"/>
    <w:rsid w:val="3BEF4A21"/>
    <w:rsid w:val="3BFE0B99"/>
    <w:rsid w:val="3BFE78CD"/>
    <w:rsid w:val="3C0F2280"/>
    <w:rsid w:val="3C1E49A0"/>
    <w:rsid w:val="3C200C37"/>
    <w:rsid w:val="3C2242A8"/>
    <w:rsid w:val="3C317A73"/>
    <w:rsid w:val="3C327887"/>
    <w:rsid w:val="3C3A7472"/>
    <w:rsid w:val="3C7963F2"/>
    <w:rsid w:val="3C7B1199"/>
    <w:rsid w:val="3D114C48"/>
    <w:rsid w:val="3D1B504E"/>
    <w:rsid w:val="3D1B5254"/>
    <w:rsid w:val="3D1C47B2"/>
    <w:rsid w:val="3D2141DF"/>
    <w:rsid w:val="3D295E51"/>
    <w:rsid w:val="3D3C01EC"/>
    <w:rsid w:val="3D3C270E"/>
    <w:rsid w:val="3D4901EF"/>
    <w:rsid w:val="3D7945E2"/>
    <w:rsid w:val="3D8C29F7"/>
    <w:rsid w:val="3DB063E9"/>
    <w:rsid w:val="3DB83FFE"/>
    <w:rsid w:val="3DC76F84"/>
    <w:rsid w:val="3DCC7646"/>
    <w:rsid w:val="3DD25C1E"/>
    <w:rsid w:val="3E112766"/>
    <w:rsid w:val="3E174CFF"/>
    <w:rsid w:val="3E1A70B4"/>
    <w:rsid w:val="3E215BD7"/>
    <w:rsid w:val="3E272A29"/>
    <w:rsid w:val="3E3261BF"/>
    <w:rsid w:val="3E5500EC"/>
    <w:rsid w:val="3E607606"/>
    <w:rsid w:val="3E6361B7"/>
    <w:rsid w:val="3E907B06"/>
    <w:rsid w:val="3E9612E9"/>
    <w:rsid w:val="3E9926CE"/>
    <w:rsid w:val="3E9A1FA0"/>
    <w:rsid w:val="3EA46367"/>
    <w:rsid w:val="3EA90A54"/>
    <w:rsid w:val="3EAB5DFD"/>
    <w:rsid w:val="3EDD51CE"/>
    <w:rsid w:val="3EF80AC7"/>
    <w:rsid w:val="3EF87FC8"/>
    <w:rsid w:val="3F0F616B"/>
    <w:rsid w:val="3F2006FA"/>
    <w:rsid w:val="3F25625F"/>
    <w:rsid w:val="3F294F3D"/>
    <w:rsid w:val="3F2C2FDF"/>
    <w:rsid w:val="3F316DAB"/>
    <w:rsid w:val="3F482F02"/>
    <w:rsid w:val="3F7F4032"/>
    <w:rsid w:val="3F806990"/>
    <w:rsid w:val="3F897797"/>
    <w:rsid w:val="3F9B764F"/>
    <w:rsid w:val="3FA711F9"/>
    <w:rsid w:val="3FA92328"/>
    <w:rsid w:val="3FC056DB"/>
    <w:rsid w:val="3FED2496"/>
    <w:rsid w:val="3FF62C17"/>
    <w:rsid w:val="3FF91739"/>
    <w:rsid w:val="4005277D"/>
    <w:rsid w:val="4008292C"/>
    <w:rsid w:val="40383E22"/>
    <w:rsid w:val="403C36F6"/>
    <w:rsid w:val="404825CA"/>
    <w:rsid w:val="40541988"/>
    <w:rsid w:val="40544CD6"/>
    <w:rsid w:val="40554F48"/>
    <w:rsid w:val="407A03D9"/>
    <w:rsid w:val="408D6263"/>
    <w:rsid w:val="40900CF8"/>
    <w:rsid w:val="4091707B"/>
    <w:rsid w:val="40942D09"/>
    <w:rsid w:val="409731FC"/>
    <w:rsid w:val="409C0D34"/>
    <w:rsid w:val="409C333D"/>
    <w:rsid w:val="40A13ABC"/>
    <w:rsid w:val="40A87283"/>
    <w:rsid w:val="40C83588"/>
    <w:rsid w:val="40D1592F"/>
    <w:rsid w:val="40D519B8"/>
    <w:rsid w:val="40D66374"/>
    <w:rsid w:val="40F838D5"/>
    <w:rsid w:val="410B53D9"/>
    <w:rsid w:val="412052D7"/>
    <w:rsid w:val="41381FF7"/>
    <w:rsid w:val="414B19C3"/>
    <w:rsid w:val="41586BB7"/>
    <w:rsid w:val="416C37CD"/>
    <w:rsid w:val="417B430D"/>
    <w:rsid w:val="418F36C7"/>
    <w:rsid w:val="41AA6378"/>
    <w:rsid w:val="41AC4C95"/>
    <w:rsid w:val="41BA6BED"/>
    <w:rsid w:val="41C51FCE"/>
    <w:rsid w:val="41CE6A90"/>
    <w:rsid w:val="41D1399C"/>
    <w:rsid w:val="421E6B68"/>
    <w:rsid w:val="4242005A"/>
    <w:rsid w:val="424428EA"/>
    <w:rsid w:val="424555E4"/>
    <w:rsid w:val="42751984"/>
    <w:rsid w:val="42893A73"/>
    <w:rsid w:val="42D149B5"/>
    <w:rsid w:val="42DD2069"/>
    <w:rsid w:val="42E12495"/>
    <w:rsid w:val="42EB2963"/>
    <w:rsid w:val="42F41BCB"/>
    <w:rsid w:val="42FD1F8F"/>
    <w:rsid w:val="42FD7EB9"/>
    <w:rsid w:val="430A21F9"/>
    <w:rsid w:val="430A673F"/>
    <w:rsid w:val="430C6445"/>
    <w:rsid w:val="431E69A0"/>
    <w:rsid w:val="43452E25"/>
    <w:rsid w:val="43600D60"/>
    <w:rsid w:val="43721740"/>
    <w:rsid w:val="43870C68"/>
    <w:rsid w:val="438B292A"/>
    <w:rsid w:val="43907917"/>
    <w:rsid w:val="439340E4"/>
    <w:rsid w:val="439A27B3"/>
    <w:rsid w:val="43D42E42"/>
    <w:rsid w:val="43E27E3B"/>
    <w:rsid w:val="43E9216B"/>
    <w:rsid w:val="43EF7898"/>
    <w:rsid w:val="4407335D"/>
    <w:rsid w:val="443E7ED6"/>
    <w:rsid w:val="44416F32"/>
    <w:rsid w:val="445C3168"/>
    <w:rsid w:val="445F0E75"/>
    <w:rsid w:val="44626497"/>
    <w:rsid w:val="44632C29"/>
    <w:rsid w:val="446F6056"/>
    <w:rsid w:val="44935E12"/>
    <w:rsid w:val="449B43A2"/>
    <w:rsid w:val="44AA07F4"/>
    <w:rsid w:val="44AF3B9B"/>
    <w:rsid w:val="44B442E8"/>
    <w:rsid w:val="44C24001"/>
    <w:rsid w:val="44C645CA"/>
    <w:rsid w:val="44C65A9D"/>
    <w:rsid w:val="44C84830"/>
    <w:rsid w:val="45000171"/>
    <w:rsid w:val="450D7627"/>
    <w:rsid w:val="451731DD"/>
    <w:rsid w:val="45214E11"/>
    <w:rsid w:val="453A7EB9"/>
    <w:rsid w:val="45507FBF"/>
    <w:rsid w:val="45605CF4"/>
    <w:rsid w:val="45617CB7"/>
    <w:rsid w:val="45686689"/>
    <w:rsid w:val="45703A5D"/>
    <w:rsid w:val="459B487C"/>
    <w:rsid w:val="45B30052"/>
    <w:rsid w:val="45CB638A"/>
    <w:rsid w:val="45D264C6"/>
    <w:rsid w:val="45E32216"/>
    <w:rsid w:val="45E62F2D"/>
    <w:rsid w:val="45EB08D8"/>
    <w:rsid w:val="45ED407B"/>
    <w:rsid w:val="45F349C4"/>
    <w:rsid w:val="461B4F9B"/>
    <w:rsid w:val="461E21F0"/>
    <w:rsid w:val="46232A9B"/>
    <w:rsid w:val="46236759"/>
    <w:rsid w:val="46243941"/>
    <w:rsid w:val="46270641"/>
    <w:rsid w:val="46315729"/>
    <w:rsid w:val="46336A11"/>
    <w:rsid w:val="46347CAF"/>
    <w:rsid w:val="46357180"/>
    <w:rsid w:val="46411CDF"/>
    <w:rsid w:val="464B5A80"/>
    <w:rsid w:val="464D7BEB"/>
    <w:rsid w:val="46564707"/>
    <w:rsid w:val="4672161A"/>
    <w:rsid w:val="46793071"/>
    <w:rsid w:val="468F44EA"/>
    <w:rsid w:val="46941216"/>
    <w:rsid w:val="469E3536"/>
    <w:rsid w:val="46AC169B"/>
    <w:rsid w:val="46B300A5"/>
    <w:rsid w:val="46C16D6F"/>
    <w:rsid w:val="46CC35D9"/>
    <w:rsid w:val="46D12FFD"/>
    <w:rsid w:val="46D7008B"/>
    <w:rsid w:val="46DF0E9A"/>
    <w:rsid w:val="46E533C5"/>
    <w:rsid w:val="46E7591A"/>
    <w:rsid w:val="46F33B34"/>
    <w:rsid w:val="46F613AB"/>
    <w:rsid w:val="4708099A"/>
    <w:rsid w:val="47110A54"/>
    <w:rsid w:val="47193A36"/>
    <w:rsid w:val="4722775C"/>
    <w:rsid w:val="4725467D"/>
    <w:rsid w:val="473709C5"/>
    <w:rsid w:val="473A4339"/>
    <w:rsid w:val="474435FE"/>
    <w:rsid w:val="475668B3"/>
    <w:rsid w:val="47664667"/>
    <w:rsid w:val="47694C08"/>
    <w:rsid w:val="477A0C3C"/>
    <w:rsid w:val="47887173"/>
    <w:rsid w:val="4789539C"/>
    <w:rsid w:val="479109C4"/>
    <w:rsid w:val="479223B1"/>
    <w:rsid w:val="479836B8"/>
    <w:rsid w:val="47A44213"/>
    <w:rsid w:val="47A579BD"/>
    <w:rsid w:val="47A92034"/>
    <w:rsid w:val="47AD0F98"/>
    <w:rsid w:val="47B50247"/>
    <w:rsid w:val="47B657BE"/>
    <w:rsid w:val="47B84F0B"/>
    <w:rsid w:val="47C579AD"/>
    <w:rsid w:val="47D034BC"/>
    <w:rsid w:val="47DC0C7D"/>
    <w:rsid w:val="47DC418E"/>
    <w:rsid w:val="47E51F5A"/>
    <w:rsid w:val="47E80A4B"/>
    <w:rsid w:val="47E93584"/>
    <w:rsid w:val="47FC71A4"/>
    <w:rsid w:val="47FD295E"/>
    <w:rsid w:val="480610F4"/>
    <w:rsid w:val="48075F4E"/>
    <w:rsid w:val="48090360"/>
    <w:rsid w:val="48171AA2"/>
    <w:rsid w:val="483B5F69"/>
    <w:rsid w:val="48603412"/>
    <w:rsid w:val="48785F7B"/>
    <w:rsid w:val="488F6D17"/>
    <w:rsid w:val="489C56C3"/>
    <w:rsid w:val="489D2B9D"/>
    <w:rsid w:val="48A405ED"/>
    <w:rsid w:val="48A70ADD"/>
    <w:rsid w:val="48B1460E"/>
    <w:rsid w:val="48B25A50"/>
    <w:rsid w:val="48B275A0"/>
    <w:rsid w:val="48B30830"/>
    <w:rsid w:val="48B83355"/>
    <w:rsid w:val="48C154D0"/>
    <w:rsid w:val="48C25F2A"/>
    <w:rsid w:val="48C755D8"/>
    <w:rsid w:val="48E357E6"/>
    <w:rsid w:val="48E70D07"/>
    <w:rsid w:val="48F01FD1"/>
    <w:rsid w:val="48F350D1"/>
    <w:rsid w:val="48F867EE"/>
    <w:rsid w:val="48FE5DCA"/>
    <w:rsid w:val="490328C0"/>
    <w:rsid w:val="49205D77"/>
    <w:rsid w:val="49243500"/>
    <w:rsid w:val="49275AD7"/>
    <w:rsid w:val="492E523D"/>
    <w:rsid w:val="493E459E"/>
    <w:rsid w:val="49580390"/>
    <w:rsid w:val="496E0738"/>
    <w:rsid w:val="497A5C9E"/>
    <w:rsid w:val="49811AC6"/>
    <w:rsid w:val="498B4EA4"/>
    <w:rsid w:val="498C24A6"/>
    <w:rsid w:val="49A9115A"/>
    <w:rsid w:val="49AD5280"/>
    <w:rsid w:val="49B258E5"/>
    <w:rsid w:val="49BE27F5"/>
    <w:rsid w:val="49C933AD"/>
    <w:rsid w:val="49DF3010"/>
    <w:rsid w:val="49E30A70"/>
    <w:rsid w:val="49E415A0"/>
    <w:rsid w:val="49F203B1"/>
    <w:rsid w:val="49F419E0"/>
    <w:rsid w:val="49F4284A"/>
    <w:rsid w:val="49FC1D63"/>
    <w:rsid w:val="49FE3D2D"/>
    <w:rsid w:val="4A230457"/>
    <w:rsid w:val="4A471230"/>
    <w:rsid w:val="4A4C6847"/>
    <w:rsid w:val="4A512B5D"/>
    <w:rsid w:val="4A6201F6"/>
    <w:rsid w:val="4A67341A"/>
    <w:rsid w:val="4A6B22B2"/>
    <w:rsid w:val="4A6F0529"/>
    <w:rsid w:val="4A7A03C6"/>
    <w:rsid w:val="4A7A6909"/>
    <w:rsid w:val="4A8E50B1"/>
    <w:rsid w:val="4A99004A"/>
    <w:rsid w:val="4A992D3D"/>
    <w:rsid w:val="4AA55EF4"/>
    <w:rsid w:val="4ABE526B"/>
    <w:rsid w:val="4AD45DF2"/>
    <w:rsid w:val="4AE73B1E"/>
    <w:rsid w:val="4AED7D4D"/>
    <w:rsid w:val="4AF62C56"/>
    <w:rsid w:val="4AF63575"/>
    <w:rsid w:val="4AF97EB3"/>
    <w:rsid w:val="4B100CD3"/>
    <w:rsid w:val="4B237B0F"/>
    <w:rsid w:val="4B325F53"/>
    <w:rsid w:val="4B572047"/>
    <w:rsid w:val="4B6B4293"/>
    <w:rsid w:val="4B750FE6"/>
    <w:rsid w:val="4B7515FC"/>
    <w:rsid w:val="4B756B6E"/>
    <w:rsid w:val="4B834980"/>
    <w:rsid w:val="4B8D6F3F"/>
    <w:rsid w:val="4B9D30D2"/>
    <w:rsid w:val="4BAD5104"/>
    <w:rsid w:val="4BAE0BB6"/>
    <w:rsid w:val="4BB122D7"/>
    <w:rsid w:val="4BB40984"/>
    <w:rsid w:val="4BB4153B"/>
    <w:rsid w:val="4BC705FE"/>
    <w:rsid w:val="4BC93D6A"/>
    <w:rsid w:val="4BC962B1"/>
    <w:rsid w:val="4BEB02E1"/>
    <w:rsid w:val="4BFF0FA1"/>
    <w:rsid w:val="4C134348"/>
    <w:rsid w:val="4C1C493F"/>
    <w:rsid w:val="4C32507E"/>
    <w:rsid w:val="4C4F6AC2"/>
    <w:rsid w:val="4C5C4678"/>
    <w:rsid w:val="4C5D18D8"/>
    <w:rsid w:val="4C6447F9"/>
    <w:rsid w:val="4C6A0890"/>
    <w:rsid w:val="4C6C0C7B"/>
    <w:rsid w:val="4C75232F"/>
    <w:rsid w:val="4C7C19BD"/>
    <w:rsid w:val="4C7F54FD"/>
    <w:rsid w:val="4C9418E3"/>
    <w:rsid w:val="4CA42F15"/>
    <w:rsid w:val="4CB67CA2"/>
    <w:rsid w:val="4CBF59F6"/>
    <w:rsid w:val="4CBF6517"/>
    <w:rsid w:val="4CF777C2"/>
    <w:rsid w:val="4CF92274"/>
    <w:rsid w:val="4D067D41"/>
    <w:rsid w:val="4D167677"/>
    <w:rsid w:val="4D260EDE"/>
    <w:rsid w:val="4D2E4D59"/>
    <w:rsid w:val="4D3444C4"/>
    <w:rsid w:val="4D4562A1"/>
    <w:rsid w:val="4D516AE0"/>
    <w:rsid w:val="4D677E3B"/>
    <w:rsid w:val="4D6C46C9"/>
    <w:rsid w:val="4D7B4C9D"/>
    <w:rsid w:val="4D7F77DE"/>
    <w:rsid w:val="4D813942"/>
    <w:rsid w:val="4D8F1AA2"/>
    <w:rsid w:val="4D9B2BCB"/>
    <w:rsid w:val="4D9E4924"/>
    <w:rsid w:val="4DBA7F6B"/>
    <w:rsid w:val="4DC4601B"/>
    <w:rsid w:val="4DD804A9"/>
    <w:rsid w:val="4DF109F7"/>
    <w:rsid w:val="4E0468ED"/>
    <w:rsid w:val="4E080F6B"/>
    <w:rsid w:val="4E09512B"/>
    <w:rsid w:val="4E1C5BAC"/>
    <w:rsid w:val="4E2C4A3D"/>
    <w:rsid w:val="4E301860"/>
    <w:rsid w:val="4E390DD9"/>
    <w:rsid w:val="4E475AFF"/>
    <w:rsid w:val="4E4C150B"/>
    <w:rsid w:val="4E582684"/>
    <w:rsid w:val="4E5A52AA"/>
    <w:rsid w:val="4E6C32B1"/>
    <w:rsid w:val="4E7C4F7A"/>
    <w:rsid w:val="4E840694"/>
    <w:rsid w:val="4E856343"/>
    <w:rsid w:val="4E8C151E"/>
    <w:rsid w:val="4EBC7C67"/>
    <w:rsid w:val="4ED2128B"/>
    <w:rsid w:val="4ED45BDF"/>
    <w:rsid w:val="4ED84B4D"/>
    <w:rsid w:val="4EE55558"/>
    <w:rsid w:val="4EE864E8"/>
    <w:rsid w:val="4EF7020E"/>
    <w:rsid w:val="4F001AE2"/>
    <w:rsid w:val="4F041DE6"/>
    <w:rsid w:val="4F1076C9"/>
    <w:rsid w:val="4F242977"/>
    <w:rsid w:val="4F250584"/>
    <w:rsid w:val="4F3F12EE"/>
    <w:rsid w:val="4F406C9E"/>
    <w:rsid w:val="4F4D38A7"/>
    <w:rsid w:val="4F5152A6"/>
    <w:rsid w:val="4F5763AD"/>
    <w:rsid w:val="4F5C5EA7"/>
    <w:rsid w:val="4F6D6204"/>
    <w:rsid w:val="4F757E84"/>
    <w:rsid w:val="4F7F2E3E"/>
    <w:rsid w:val="4F832D69"/>
    <w:rsid w:val="4F91639E"/>
    <w:rsid w:val="4F9250C2"/>
    <w:rsid w:val="4F963AA4"/>
    <w:rsid w:val="4FD61DE9"/>
    <w:rsid w:val="4FD64F9F"/>
    <w:rsid w:val="4FE71F50"/>
    <w:rsid w:val="4FE8538D"/>
    <w:rsid w:val="4FEF065B"/>
    <w:rsid w:val="4FF44EEA"/>
    <w:rsid w:val="50021CA8"/>
    <w:rsid w:val="50070C6E"/>
    <w:rsid w:val="500B25CD"/>
    <w:rsid w:val="501127AE"/>
    <w:rsid w:val="501149A6"/>
    <w:rsid w:val="50137E07"/>
    <w:rsid w:val="501F4F53"/>
    <w:rsid w:val="502565D1"/>
    <w:rsid w:val="502F1C7D"/>
    <w:rsid w:val="503064BE"/>
    <w:rsid w:val="50571CF9"/>
    <w:rsid w:val="505B3C87"/>
    <w:rsid w:val="506B142D"/>
    <w:rsid w:val="507876A2"/>
    <w:rsid w:val="507A2DD1"/>
    <w:rsid w:val="50C05F9A"/>
    <w:rsid w:val="50C62AAB"/>
    <w:rsid w:val="50CB527D"/>
    <w:rsid w:val="50E238B6"/>
    <w:rsid w:val="50E305C7"/>
    <w:rsid w:val="50E83041"/>
    <w:rsid w:val="50EA2B46"/>
    <w:rsid w:val="50FD5287"/>
    <w:rsid w:val="50FF58F2"/>
    <w:rsid w:val="510C4F82"/>
    <w:rsid w:val="510F0056"/>
    <w:rsid w:val="51305DEF"/>
    <w:rsid w:val="515956BC"/>
    <w:rsid w:val="515D4295"/>
    <w:rsid w:val="51712162"/>
    <w:rsid w:val="517224D8"/>
    <w:rsid w:val="51927AAC"/>
    <w:rsid w:val="51983A3A"/>
    <w:rsid w:val="51AC1F94"/>
    <w:rsid w:val="51AE6C97"/>
    <w:rsid w:val="51AF308B"/>
    <w:rsid w:val="51B86EB8"/>
    <w:rsid w:val="51C52E79"/>
    <w:rsid w:val="51D32814"/>
    <w:rsid w:val="51D66250"/>
    <w:rsid w:val="51DC70ED"/>
    <w:rsid w:val="51E94C6A"/>
    <w:rsid w:val="51F737EB"/>
    <w:rsid w:val="51FA4AE1"/>
    <w:rsid w:val="520A124D"/>
    <w:rsid w:val="520C60D8"/>
    <w:rsid w:val="520E66AC"/>
    <w:rsid w:val="52147993"/>
    <w:rsid w:val="522B768A"/>
    <w:rsid w:val="523C2311"/>
    <w:rsid w:val="523E36DF"/>
    <w:rsid w:val="5247046C"/>
    <w:rsid w:val="525C5997"/>
    <w:rsid w:val="525E7ED2"/>
    <w:rsid w:val="52616B9D"/>
    <w:rsid w:val="526575F4"/>
    <w:rsid w:val="526761ED"/>
    <w:rsid w:val="528A3E6C"/>
    <w:rsid w:val="52D4203E"/>
    <w:rsid w:val="52FF2739"/>
    <w:rsid w:val="530879CB"/>
    <w:rsid w:val="533F19B2"/>
    <w:rsid w:val="53497D81"/>
    <w:rsid w:val="535F3AF2"/>
    <w:rsid w:val="53634C01"/>
    <w:rsid w:val="537459ED"/>
    <w:rsid w:val="53870742"/>
    <w:rsid w:val="538D1F76"/>
    <w:rsid w:val="53A24428"/>
    <w:rsid w:val="53AD2EA3"/>
    <w:rsid w:val="53CB2ED2"/>
    <w:rsid w:val="53CD5FD5"/>
    <w:rsid w:val="53D272C0"/>
    <w:rsid w:val="53DF01B3"/>
    <w:rsid w:val="54057A16"/>
    <w:rsid w:val="54161C73"/>
    <w:rsid w:val="54292C3F"/>
    <w:rsid w:val="544567EE"/>
    <w:rsid w:val="544F77DB"/>
    <w:rsid w:val="54507B3A"/>
    <w:rsid w:val="545500DD"/>
    <w:rsid w:val="545641AA"/>
    <w:rsid w:val="54685722"/>
    <w:rsid w:val="546F33D6"/>
    <w:rsid w:val="5472270B"/>
    <w:rsid w:val="547A576C"/>
    <w:rsid w:val="54847BD7"/>
    <w:rsid w:val="54864BEE"/>
    <w:rsid w:val="549212B5"/>
    <w:rsid w:val="54933518"/>
    <w:rsid w:val="5494363E"/>
    <w:rsid w:val="549A381E"/>
    <w:rsid w:val="549C7D04"/>
    <w:rsid w:val="54A345A0"/>
    <w:rsid w:val="54AA3833"/>
    <w:rsid w:val="54C973BE"/>
    <w:rsid w:val="54CC2B7B"/>
    <w:rsid w:val="54D0657C"/>
    <w:rsid w:val="54E63D3C"/>
    <w:rsid w:val="54F25E43"/>
    <w:rsid w:val="54F715F6"/>
    <w:rsid w:val="54FD2F39"/>
    <w:rsid w:val="55012808"/>
    <w:rsid w:val="551248DC"/>
    <w:rsid w:val="551530B6"/>
    <w:rsid w:val="55376345"/>
    <w:rsid w:val="553A62F0"/>
    <w:rsid w:val="554E3DBB"/>
    <w:rsid w:val="555260D7"/>
    <w:rsid w:val="55543D4B"/>
    <w:rsid w:val="55570D56"/>
    <w:rsid w:val="55671ECE"/>
    <w:rsid w:val="55697950"/>
    <w:rsid w:val="55807CEC"/>
    <w:rsid w:val="558D1757"/>
    <w:rsid w:val="55B0010E"/>
    <w:rsid w:val="55B22525"/>
    <w:rsid w:val="55B915D5"/>
    <w:rsid w:val="55DC5ABF"/>
    <w:rsid w:val="55E16E1E"/>
    <w:rsid w:val="55E335AB"/>
    <w:rsid w:val="55E61D8C"/>
    <w:rsid w:val="56010CE3"/>
    <w:rsid w:val="5605767D"/>
    <w:rsid w:val="560B03A3"/>
    <w:rsid w:val="56407D1E"/>
    <w:rsid w:val="56416C46"/>
    <w:rsid w:val="56424FA2"/>
    <w:rsid w:val="564B0E83"/>
    <w:rsid w:val="564E692F"/>
    <w:rsid w:val="56671A89"/>
    <w:rsid w:val="56696D24"/>
    <w:rsid w:val="566E1B1B"/>
    <w:rsid w:val="567125B0"/>
    <w:rsid w:val="567710E2"/>
    <w:rsid w:val="569F6925"/>
    <w:rsid w:val="56B270E3"/>
    <w:rsid w:val="56C1680E"/>
    <w:rsid w:val="56C81F1F"/>
    <w:rsid w:val="56E32F36"/>
    <w:rsid w:val="57040B4D"/>
    <w:rsid w:val="570566FB"/>
    <w:rsid w:val="571A39EE"/>
    <w:rsid w:val="57377023"/>
    <w:rsid w:val="574B3D68"/>
    <w:rsid w:val="57636439"/>
    <w:rsid w:val="5768496C"/>
    <w:rsid w:val="57694791"/>
    <w:rsid w:val="577648A4"/>
    <w:rsid w:val="57792EE0"/>
    <w:rsid w:val="578449D4"/>
    <w:rsid w:val="579D188D"/>
    <w:rsid w:val="57A6543A"/>
    <w:rsid w:val="57AA0E61"/>
    <w:rsid w:val="57BC4634"/>
    <w:rsid w:val="57EC6697"/>
    <w:rsid w:val="57F149F4"/>
    <w:rsid w:val="581539BE"/>
    <w:rsid w:val="58185BFC"/>
    <w:rsid w:val="582C12F0"/>
    <w:rsid w:val="582F2A16"/>
    <w:rsid w:val="584B2834"/>
    <w:rsid w:val="58681803"/>
    <w:rsid w:val="58766D33"/>
    <w:rsid w:val="587C157A"/>
    <w:rsid w:val="58821D2B"/>
    <w:rsid w:val="5887143B"/>
    <w:rsid w:val="588D3C76"/>
    <w:rsid w:val="58B01132"/>
    <w:rsid w:val="58B2640F"/>
    <w:rsid w:val="58B678EC"/>
    <w:rsid w:val="58C52C5F"/>
    <w:rsid w:val="58D900E0"/>
    <w:rsid w:val="59014892"/>
    <w:rsid w:val="5903599F"/>
    <w:rsid w:val="592A0B33"/>
    <w:rsid w:val="594A0AF3"/>
    <w:rsid w:val="595504E8"/>
    <w:rsid w:val="59576078"/>
    <w:rsid w:val="59596EF7"/>
    <w:rsid w:val="595A418A"/>
    <w:rsid w:val="595F7550"/>
    <w:rsid w:val="596E0CFF"/>
    <w:rsid w:val="59705BBF"/>
    <w:rsid w:val="59874C0B"/>
    <w:rsid w:val="598773A8"/>
    <w:rsid w:val="598833B3"/>
    <w:rsid w:val="598C4227"/>
    <w:rsid w:val="59951C9B"/>
    <w:rsid w:val="599E327A"/>
    <w:rsid w:val="59A33CA5"/>
    <w:rsid w:val="59C84F80"/>
    <w:rsid w:val="59E0091A"/>
    <w:rsid w:val="59F07562"/>
    <w:rsid w:val="59F96C6A"/>
    <w:rsid w:val="5A067595"/>
    <w:rsid w:val="5A073160"/>
    <w:rsid w:val="5A111FBE"/>
    <w:rsid w:val="5A1B3A11"/>
    <w:rsid w:val="5A2B6A7B"/>
    <w:rsid w:val="5A2E3A1C"/>
    <w:rsid w:val="5A3828C4"/>
    <w:rsid w:val="5A395972"/>
    <w:rsid w:val="5A4A4593"/>
    <w:rsid w:val="5A5D17EB"/>
    <w:rsid w:val="5A602EF3"/>
    <w:rsid w:val="5A7523DE"/>
    <w:rsid w:val="5A7F27A2"/>
    <w:rsid w:val="5A8F7E14"/>
    <w:rsid w:val="5A9A25BD"/>
    <w:rsid w:val="5AA1103F"/>
    <w:rsid w:val="5AA72219"/>
    <w:rsid w:val="5AAB5CAF"/>
    <w:rsid w:val="5AAC1F6A"/>
    <w:rsid w:val="5AAC50E0"/>
    <w:rsid w:val="5AB346C0"/>
    <w:rsid w:val="5ABC1397"/>
    <w:rsid w:val="5AD148AC"/>
    <w:rsid w:val="5AD91961"/>
    <w:rsid w:val="5AE16B16"/>
    <w:rsid w:val="5AE50165"/>
    <w:rsid w:val="5AF93502"/>
    <w:rsid w:val="5AFE4FCC"/>
    <w:rsid w:val="5B0D3DD0"/>
    <w:rsid w:val="5B3B2D5F"/>
    <w:rsid w:val="5B3C46B5"/>
    <w:rsid w:val="5B48443B"/>
    <w:rsid w:val="5B5820BF"/>
    <w:rsid w:val="5B603ECB"/>
    <w:rsid w:val="5B6D5710"/>
    <w:rsid w:val="5B7A5E6E"/>
    <w:rsid w:val="5B82104D"/>
    <w:rsid w:val="5B8D3163"/>
    <w:rsid w:val="5B8E12CF"/>
    <w:rsid w:val="5B986681"/>
    <w:rsid w:val="5BA858A7"/>
    <w:rsid w:val="5BAA4E85"/>
    <w:rsid w:val="5BAD3FAD"/>
    <w:rsid w:val="5BB701E0"/>
    <w:rsid w:val="5BDC789B"/>
    <w:rsid w:val="5BDD7BD2"/>
    <w:rsid w:val="5BE508A9"/>
    <w:rsid w:val="5BEA0D81"/>
    <w:rsid w:val="5C017CEB"/>
    <w:rsid w:val="5C226810"/>
    <w:rsid w:val="5C2B1C12"/>
    <w:rsid w:val="5C3A350E"/>
    <w:rsid w:val="5C466A00"/>
    <w:rsid w:val="5C51008F"/>
    <w:rsid w:val="5C521A42"/>
    <w:rsid w:val="5C681F55"/>
    <w:rsid w:val="5C6C14A6"/>
    <w:rsid w:val="5C710BBE"/>
    <w:rsid w:val="5C82434A"/>
    <w:rsid w:val="5C8C603E"/>
    <w:rsid w:val="5C957128"/>
    <w:rsid w:val="5CA33C1B"/>
    <w:rsid w:val="5CE563D1"/>
    <w:rsid w:val="5CF27722"/>
    <w:rsid w:val="5CF656E9"/>
    <w:rsid w:val="5D005CB8"/>
    <w:rsid w:val="5D0D2A64"/>
    <w:rsid w:val="5D193C18"/>
    <w:rsid w:val="5D36355D"/>
    <w:rsid w:val="5D3A0140"/>
    <w:rsid w:val="5D422774"/>
    <w:rsid w:val="5D611059"/>
    <w:rsid w:val="5D6323CD"/>
    <w:rsid w:val="5D6D604E"/>
    <w:rsid w:val="5D71756F"/>
    <w:rsid w:val="5D7718F2"/>
    <w:rsid w:val="5D7A45F4"/>
    <w:rsid w:val="5D7A7717"/>
    <w:rsid w:val="5D9E1657"/>
    <w:rsid w:val="5DD4038C"/>
    <w:rsid w:val="5DD970EE"/>
    <w:rsid w:val="5DDE7EC3"/>
    <w:rsid w:val="5DE205F7"/>
    <w:rsid w:val="5E0828A1"/>
    <w:rsid w:val="5E1B28B7"/>
    <w:rsid w:val="5E1B7201"/>
    <w:rsid w:val="5E1E4087"/>
    <w:rsid w:val="5E2C2F44"/>
    <w:rsid w:val="5E3D0302"/>
    <w:rsid w:val="5E415DC0"/>
    <w:rsid w:val="5E4F4933"/>
    <w:rsid w:val="5E504BC1"/>
    <w:rsid w:val="5E7B62F9"/>
    <w:rsid w:val="5E7F243C"/>
    <w:rsid w:val="5E836468"/>
    <w:rsid w:val="5EAA6804"/>
    <w:rsid w:val="5EAC62B8"/>
    <w:rsid w:val="5EBF5AEB"/>
    <w:rsid w:val="5EC546E7"/>
    <w:rsid w:val="5EEF64B7"/>
    <w:rsid w:val="5F031791"/>
    <w:rsid w:val="5F174950"/>
    <w:rsid w:val="5F315732"/>
    <w:rsid w:val="5F4078DE"/>
    <w:rsid w:val="5F4A5301"/>
    <w:rsid w:val="5F4F2E4F"/>
    <w:rsid w:val="5F5F3D19"/>
    <w:rsid w:val="5F683314"/>
    <w:rsid w:val="5F73266A"/>
    <w:rsid w:val="5F77439B"/>
    <w:rsid w:val="5F7E579D"/>
    <w:rsid w:val="5FAB1E0A"/>
    <w:rsid w:val="5FAE401F"/>
    <w:rsid w:val="5FAE7A47"/>
    <w:rsid w:val="5FBE23D7"/>
    <w:rsid w:val="5FC105DF"/>
    <w:rsid w:val="5FC95C3A"/>
    <w:rsid w:val="5FD66B08"/>
    <w:rsid w:val="5FE13A7D"/>
    <w:rsid w:val="5FEE0C20"/>
    <w:rsid w:val="5FF45460"/>
    <w:rsid w:val="5FFC2665"/>
    <w:rsid w:val="60071A3E"/>
    <w:rsid w:val="60126269"/>
    <w:rsid w:val="6015400B"/>
    <w:rsid w:val="601C4AB5"/>
    <w:rsid w:val="601F3CA3"/>
    <w:rsid w:val="60210590"/>
    <w:rsid w:val="602A78AC"/>
    <w:rsid w:val="6039582D"/>
    <w:rsid w:val="603B08C9"/>
    <w:rsid w:val="603D2210"/>
    <w:rsid w:val="603F45FC"/>
    <w:rsid w:val="60564A39"/>
    <w:rsid w:val="605E0C2A"/>
    <w:rsid w:val="607C2A02"/>
    <w:rsid w:val="60855599"/>
    <w:rsid w:val="608C5E1B"/>
    <w:rsid w:val="609E3408"/>
    <w:rsid w:val="60A51EB8"/>
    <w:rsid w:val="60A82F72"/>
    <w:rsid w:val="60C24216"/>
    <w:rsid w:val="60F03F78"/>
    <w:rsid w:val="60F82E2D"/>
    <w:rsid w:val="610A3B1F"/>
    <w:rsid w:val="61387955"/>
    <w:rsid w:val="614D4027"/>
    <w:rsid w:val="614F236E"/>
    <w:rsid w:val="615D2B72"/>
    <w:rsid w:val="616E239E"/>
    <w:rsid w:val="61720B60"/>
    <w:rsid w:val="61731FA0"/>
    <w:rsid w:val="61781A0F"/>
    <w:rsid w:val="61921D57"/>
    <w:rsid w:val="61A53D02"/>
    <w:rsid w:val="61B22CAC"/>
    <w:rsid w:val="61B717B3"/>
    <w:rsid w:val="61CE0EB1"/>
    <w:rsid w:val="61DA2556"/>
    <w:rsid w:val="61F166B2"/>
    <w:rsid w:val="61FA0819"/>
    <w:rsid w:val="6221151B"/>
    <w:rsid w:val="623374C3"/>
    <w:rsid w:val="62421C3D"/>
    <w:rsid w:val="62517B27"/>
    <w:rsid w:val="6258435C"/>
    <w:rsid w:val="626231CD"/>
    <w:rsid w:val="6267005B"/>
    <w:rsid w:val="628E13C3"/>
    <w:rsid w:val="628F77C1"/>
    <w:rsid w:val="629D64D7"/>
    <w:rsid w:val="62AE53DD"/>
    <w:rsid w:val="62C67327"/>
    <w:rsid w:val="62C831DF"/>
    <w:rsid w:val="62CB2245"/>
    <w:rsid w:val="62E25C43"/>
    <w:rsid w:val="62EA0E9B"/>
    <w:rsid w:val="62F27272"/>
    <w:rsid w:val="630903CD"/>
    <w:rsid w:val="631669C2"/>
    <w:rsid w:val="632D075E"/>
    <w:rsid w:val="63424833"/>
    <w:rsid w:val="635712C8"/>
    <w:rsid w:val="636961D0"/>
    <w:rsid w:val="637D5C8C"/>
    <w:rsid w:val="63817EDE"/>
    <w:rsid w:val="63975E41"/>
    <w:rsid w:val="63A63014"/>
    <w:rsid w:val="63B42017"/>
    <w:rsid w:val="63B63F59"/>
    <w:rsid w:val="63C30089"/>
    <w:rsid w:val="63C620E3"/>
    <w:rsid w:val="63D062E3"/>
    <w:rsid w:val="63E92DBB"/>
    <w:rsid w:val="63F06049"/>
    <w:rsid w:val="63F722E9"/>
    <w:rsid w:val="63FC69CC"/>
    <w:rsid w:val="64086C57"/>
    <w:rsid w:val="641607CB"/>
    <w:rsid w:val="641C01D4"/>
    <w:rsid w:val="642A2382"/>
    <w:rsid w:val="642D0BA5"/>
    <w:rsid w:val="6439229E"/>
    <w:rsid w:val="643F40FC"/>
    <w:rsid w:val="644840CB"/>
    <w:rsid w:val="6457430E"/>
    <w:rsid w:val="6475398E"/>
    <w:rsid w:val="64772C55"/>
    <w:rsid w:val="647806F1"/>
    <w:rsid w:val="647C3D75"/>
    <w:rsid w:val="648F37F0"/>
    <w:rsid w:val="64931A38"/>
    <w:rsid w:val="64A05CB5"/>
    <w:rsid w:val="64A30FCA"/>
    <w:rsid w:val="64A34A53"/>
    <w:rsid w:val="64AB2A82"/>
    <w:rsid w:val="64BB0788"/>
    <w:rsid w:val="64BB27DA"/>
    <w:rsid w:val="64CE095F"/>
    <w:rsid w:val="64F11CDD"/>
    <w:rsid w:val="64FD7FCA"/>
    <w:rsid w:val="650F4BE9"/>
    <w:rsid w:val="65176AA2"/>
    <w:rsid w:val="65182704"/>
    <w:rsid w:val="651D7306"/>
    <w:rsid w:val="651D788E"/>
    <w:rsid w:val="65216888"/>
    <w:rsid w:val="65247A65"/>
    <w:rsid w:val="65362B25"/>
    <w:rsid w:val="654400ED"/>
    <w:rsid w:val="6555076D"/>
    <w:rsid w:val="656213CB"/>
    <w:rsid w:val="65A34D4D"/>
    <w:rsid w:val="65AB2B63"/>
    <w:rsid w:val="65DB5473"/>
    <w:rsid w:val="65E53344"/>
    <w:rsid w:val="65F108AD"/>
    <w:rsid w:val="65FC5586"/>
    <w:rsid w:val="66234025"/>
    <w:rsid w:val="663D1931"/>
    <w:rsid w:val="66441149"/>
    <w:rsid w:val="664556A1"/>
    <w:rsid w:val="66495ED8"/>
    <w:rsid w:val="666C6277"/>
    <w:rsid w:val="667C44A9"/>
    <w:rsid w:val="66837AC7"/>
    <w:rsid w:val="668D7773"/>
    <w:rsid w:val="66A478BC"/>
    <w:rsid w:val="66A757C9"/>
    <w:rsid w:val="66AB0941"/>
    <w:rsid w:val="66B71094"/>
    <w:rsid w:val="66BD67D2"/>
    <w:rsid w:val="66C008E6"/>
    <w:rsid w:val="66C7698F"/>
    <w:rsid w:val="66DC4982"/>
    <w:rsid w:val="66F20C69"/>
    <w:rsid w:val="66F72164"/>
    <w:rsid w:val="66FA34DF"/>
    <w:rsid w:val="670D5158"/>
    <w:rsid w:val="672F3181"/>
    <w:rsid w:val="672F44FD"/>
    <w:rsid w:val="67494C46"/>
    <w:rsid w:val="674C4260"/>
    <w:rsid w:val="6750505F"/>
    <w:rsid w:val="67544B35"/>
    <w:rsid w:val="675B7369"/>
    <w:rsid w:val="67716A26"/>
    <w:rsid w:val="6777512A"/>
    <w:rsid w:val="677A4E04"/>
    <w:rsid w:val="679828B5"/>
    <w:rsid w:val="67A45D9E"/>
    <w:rsid w:val="67A50803"/>
    <w:rsid w:val="67A86B17"/>
    <w:rsid w:val="67B3782B"/>
    <w:rsid w:val="67B40CEC"/>
    <w:rsid w:val="67DC500F"/>
    <w:rsid w:val="67E5110A"/>
    <w:rsid w:val="67F836B5"/>
    <w:rsid w:val="6800352C"/>
    <w:rsid w:val="6807684D"/>
    <w:rsid w:val="681C5653"/>
    <w:rsid w:val="68274152"/>
    <w:rsid w:val="68275724"/>
    <w:rsid w:val="683D108E"/>
    <w:rsid w:val="68466B73"/>
    <w:rsid w:val="685E6699"/>
    <w:rsid w:val="6868782F"/>
    <w:rsid w:val="68820CC6"/>
    <w:rsid w:val="688428A0"/>
    <w:rsid w:val="688541FD"/>
    <w:rsid w:val="6899241C"/>
    <w:rsid w:val="689E0944"/>
    <w:rsid w:val="68AE55A1"/>
    <w:rsid w:val="68BD22E3"/>
    <w:rsid w:val="68CC14E0"/>
    <w:rsid w:val="68CE1928"/>
    <w:rsid w:val="68E0301A"/>
    <w:rsid w:val="68F16F39"/>
    <w:rsid w:val="68F215E5"/>
    <w:rsid w:val="68FD1062"/>
    <w:rsid w:val="69012DD7"/>
    <w:rsid w:val="690D2DA2"/>
    <w:rsid w:val="691119EF"/>
    <w:rsid w:val="69170D28"/>
    <w:rsid w:val="691B03AF"/>
    <w:rsid w:val="69493256"/>
    <w:rsid w:val="69603C65"/>
    <w:rsid w:val="696B171A"/>
    <w:rsid w:val="697F211F"/>
    <w:rsid w:val="698510DE"/>
    <w:rsid w:val="69892182"/>
    <w:rsid w:val="69964AC0"/>
    <w:rsid w:val="699A0688"/>
    <w:rsid w:val="699E1478"/>
    <w:rsid w:val="699E4859"/>
    <w:rsid w:val="699E6135"/>
    <w:rsid w:val="69A51170"/>
    <w:rsid w:val="69BC750D"/>
    <w:rsid w:val="69CB0E82"/>
    <w:rsid w:val="69D64202"/>
    <w:rsid w:val="69DA4FB3"/>
    <w:rsid w:val="69E41A49"/>
    <w:rsid w:val="69F97B06"/>
    <w:rsid w:val="6A040A94"/>
    <w:rsid w:val="6A0E7582"/>
    <w:rsid w:val="6A155D17"/>
    <w:rsid w:val="6A17058D"/>
    <w:rsid w:val="6A3E36FB"/>
    <w:rsid w:val="6A450AFE"/>
    <w:rsid w:val="6A566980"/>
    <w:rsid w:val="6A6310E6"/>
    <w:rsid w:val="6A637702"/>
    <w:rsid w:val="6A674E2D"/>
    <w:rsid w:val="6A6B7641"/>
    <w:rsid w:val="6A792300"/>
    <w:rsid w:val="6A896037"/>
    <w:rsid w:val="6AA22BB9"/>
    <w:rsid w:val="6AB05607"/>
    <w:rsid w:val="6ABC3C21"/>
    <w:rsid w:val="6ACB5C1D"/>
    <w:rsid w:val="6AE8268A"/>
    <w:rsid w:val="6AF72C08"/>
    <w:rsid w:val="6B137D11"/>
    <w:rsid w:val="6B18458B"/>
    <w:rsid w:val="6B1B06B9"/>
    <w:rsid w:val="6B261AE4"/>
    <w:rsid w:val="6B2A1FD5"/>
    <w:rsid w:val="6B2C739E"/>
    <w:rsid w:val="6B580270"/>
    <w:rsid w:val="6B5F0DAC"/>
    <w:rsid w:val="6B624C26"/>
    <w:rsid w:val="6B7457A6"/>
    <w:rsid w:val="6B751C11"/>
    <w:rsid w:val="6BA4793B"/>
    <w:rsid w:val="6BA50055"/>
    <w:rsid w:val="6BD201EB"/>
    <w:rsid w:val="6BDB07BB"/>
    <w:rsid w:val="6BE964CE"/>
    <w:rsid w:val="6BEE6609"/>
    <w:rsid w:val="6BF16DF6"/>
    <w:rsid w:val="6C021C12"/>
    <w:rsid w:val="6C3118E9"/>
    <w:rsid w:val="6C3856DA"/>
    <w:rsid w:val="6C625E92"/>
    <w:rsid w:val="6C6723C1"/>
    <w:rsid w:val="6C7033C1"/>
    <w:rsid w:val="6C8C4B99"/>
    <w:rsid w:val="6CBD4F2A"/>
    <w:rsid w:val="6CC151DF"/>
    <w:rsid w:val="6CCA06DE"/>
    <w:rsid w:val="6CD81D64"/>
    <w:rsid w:val="6CDE5745"/>
    <w:rsid w:val="6CEA0D6D"/>
    <w:rsid w:val="6CF015E3"/>
    <w:rsid w:val="6D0A6C73"/>
    <w:rsid w:val="6D286848"/>
    <w:rsid w:val="6D467BF8"/>
    <w:rsid w:val="6D79518B"/>
    <w:rsid w:val="6D8740AF"/>
    <w:rsid w:val="6D892286"/>
    <w:rsid w:val="6D8E5FB6"/>
    <w:rsid w:val="6D953112"/>
    <w:rsid w:val="6D994B52"/>
    <w:rsid w:val="6D9C77B7"/>
    <w:rsid w:val="6DB24BA6"/>
    <w:rsid w:val="6DC7183B"/>
    <w:rsid w:val="6DC73B09"/>
    <w:rsid w:val="6DCA7193"/>
    <w:rsid w:val="6DCF7F43"/>
    <w:rsid w:val="6DD50B8C"/>
    <w:rsid w:val="6DDC73F7"/>
    <w:rsid w:val="6DFD1733"/>
    <w:rsid w:val="6E164E67"/>
    <w:rsid w:val="6E226091"/>
    <w:rsid w:val="6E32319F"/>
    <w:rsid w:val="6E366386"/>
    <w:rsid w:val="6E51711B"/>
    <w:rsid w:val="6E5A0C83"/>
    <w:rsid w:val="6E5A4FCC"/>
    <w:rsid w:val="6E5C5E3C"/>
    <w:rsid w:val="6E626368"/>
    <w:rsid w:val="6E6D2753"/>
    <w:rsid w:val="6E884F98"/>
    <w:rsid w:val="6E927858"/>
    <w:rsid w:val="6EAA4321"/>
    <w:rsid w:val="6EAD0BD4"/>
    <w:rsid w:val="6EE052E0"/>
    <w:rsid w:val="6EE965CB"/>
    <w:rsid w:val="6EF767BD"/>
    <w:rsid w:val="6F091D38"/>
    <w:rsid w:val="6F0D200F"/>
    <w:rsid w:val="6F122EF4"/>
    <w:rsid w:val="6F1E00CD"/>
    <w:rsid w:val="6F2A2102"/>
    <w:rsid w:val="6F2F43C2"/>
    <w:rsid w:val="6F315B76"/>
    <w:rsid w:val="6F335ECB"/>
    <w:rsid w:val="6F455B99"/>
    <w:rsid w:val="6F524050"/>
    <w:rsid w:val="6F5606D2"/>
    <w:rsid w:val="6F656D86"/>
    <w:rsid w:val="6F760AEE"/>
    <w:rsid w:val="6F77714A"/>
    <w:rsid w:val="6FBF63F1"/>
    <w:rsid w:val="6FDC725C"/>
    <w:rsid w:val="6FE078AE"/>
    <w:rsid w:val="6FE823FD"/>
    <w:rsid w:val="6FEA42E2"/>
    <w:rsid w:val="6FEC6252"/>
    <w:rsid w:val="700C06A3"/>
    <w:rsid w:val="700D33BF"/>
    <w:rsid w:val="702552C0"/>
    <w:rsid w:val="702E6A7F"/>
    <w:rsid w:val="70304590"/>
    <w:rsid w:val="703B6F6B"/>
    <w:rsid w:val="703B7526"/>
    <w:rsid w:val="703C6593"/>
    <w:rsid w:val="703D05A4"/>
    <w:rsid w:val="70434E2C"/>
    <w:rsid w:val="704D3969"/>
    <w:rsid w:val="70567B70"/>
    <w:rsid w:val="705F7A5A"/>
    <w:rsid w:val="70690C9F"/>
    <w:rsid w:val="70872590"/>
    <w:rsid w:val="70887732"/>
    <w:rsid w:val="70972CD0"/>
    <w:rsid w:val="70B00E6C"/>
    <w:rsid w:val="70B86135"/>
    <w:rsid w:val="70B90A20"/>
    <w:rsid w:val="70C0646B"/>
    <w:rsid w:val="70D41A0D"/>
    <w:rsid w:val="70E10BFD"/>
    <w:rsid w:val="70F24E7B"/>
    <w:rsid w:val="710066FF"/>
    <w:rsid w:val="712D43F1"/>
    <w:rsid w:val="712F0996"/>
    <w:rsid w:val="713F23E2"/>
    <w:rsid w:val="71494861"/>
    <w:rsid w:val="714F4CEB"/>
    <w:rsid w:val="7153163A"/>
    <w:rsid w:val="716167CC"/>
    <w:rsid w:val="716240A1"/>
    <w:rsid w:val="716F60A6"/>
    <w:rsid w:val="7193622E"/>
    <w:rsid w:val="719A6656"/>
    <w:rsid w:val="719E1E35"/>
    <w:rsid w:val="71B52674"/>
    <w:rsid w:val="71B81A04"/>
    <w:rsid w:val="71BA0B9E"/>
    <w:rsid w:val="71BF0B38"/>
    <w:rsid w:val="71D60F68"/>
    <w:rsid w:val="71DC4C92"/>
    <w:rsid w:val="71DE4F5C"/>
    <w:rsid w:val="71E93B5C"/>
    <w:rsid w:val="71EA30FE"/>
    <w:rsid w:val="721421E0"/>
    <w:rsid w:val="721749E3"/>
    <w:rsid w:val="721970A7"/>
    <w:rsid w:val="721D20F9"/>
    <w:rsid w:val="724F5B35"/>
    <w:rsid w:val="725B321B"/>
    <w:rsid w:val="725C5740"/>
    <w:rsid w:val="7264556B"/>
    <w:rsid w:val="72693793"/>
    <w:rsid w:val="726B64BE"/>
    <w:rsid w:val="727C58AB"/>
    <w:rsid w:val="728C5BFB"/>
    <w:rsid w:val="728F2C32"/>
    <w:rsid w:val="72A34781"/>
    <w:rsid w:val="72A45FB0"/>
    <w:rsid w:val="72B6389D"/>
    <w:rsid w:val="72C97349"/>
    <w:rsid w:val="72CC2CC5"/>
    <w:rsid w:val="72E36120"/>
    <w:rsid w:val="72E865C3"/>
    <w:rsid w:val="72E924C5"/>
    <w:rsid w:val="72EC604C"/>
    <w:rsid w:val="72F03B27"/>
    <w:rsid w:val="72FC49FE"/>
    <w:rsid w:val="7303483E"/>
    <w:rsid w:val="731F73FD"/>
    <w:rsid w:val="7349152B"/>
    <w:rsid w:val="73536809"/>
    <w:rsid w:val="73561FA1"/>
    <w:rsid w:val="735D4310"/>
    <w:rsid w:val="736B6416"/>
    <w:rsid w:val="73803B32"/>
    <w:rsid w:val="738E2BF9"/>
    <w:rsid w:val="73BB5A90"/>
    <w:rsid w:val="73C0543F"/>
    <w:rsid w:val="73C179F6"/>
    <w:rsid w:val="73CA7ED2"/>
    <w:rsid w:val="73D70521"/>
    <w:rsid w:val="73EF5EDC"/>
    <w:rsid w:val="73F30C98"/>
    <w:rsid w:val="740B522F"/>
    <w:rsid w:val="740D7AA8"/>
    <w:rsid w:val="740F5E69"/>
    <w:rsid w:val="7419678F"/>
    <w:rsid w:val="741F1B8E"/>
    <w:rsid w:val="74222529"/>
    <w:rsid w:val="7424595F"/>
    <w:rsid w:val="742578C4"/>
    <w:rsid w:val="742D1D9A"/>
    <w:rsid w:val="74333153"/>
    <w:rsid w:val="74343B4A"/>
    <w:rsid w:val="74543618"/>
    <w:rsid w:val="746C21DA"/>
    <w:rsid w:val="746C624A"/>
    <w:rsid w:val="746E722A"/>
    <w:rsid w:val="74730145"/>
    <w:rsid w:val="748C25C1"/>
    <w:rsid w:val="749206E2"/>
    <w:rsid w:val="74924CB5"/>
    <w:rsid w:val="749B1DE3"/>
    <w:rsid w:val="74A41106"/>
    <w:rsid w:val="74C40ED7"/>
    <w:rsid w:val="74C91D5E"/>
    <w:rsid w:val="74D05CC1"/>
    <w:rsid w:val="75010575"/>
    <w:rsid w:val="751029E3"/>
    <w:rsid w:val="7525634C"/>
    <w:rsid w:val="75343510"/>
    <w:rsid w:val="754D72BD"/>
    <w:rsid w:val="75533F86"/>
    <w:rsid w:val="75571418"/>
    <w:rsid w:val="75645177"/>
    <w:rsid w:val="75757695"/>
    <w:rsid w:val="758A00B7"/>
    <w:rsid w:val="759416E1"/>
    <w:rsid w:val="75AA7300"/>
    <w:rsid w:val="75B94E29"/>
    <w:rsid w:val="75D52098"/>
    <w:rsid w:val="75FB0F9D"/>
    <w:rsid w:val="76023975"/>
    <w:rsid w:val="761756AB"/>
    <w:rsid w:val="76385A54"/>
    <w:rsid w:val="764E5D0A"/>
    <w:rsid w:val="76546DA7"/>
    <w:rsid w:val="765805A2"/>
    <w:rsid w:val="766D5AA8"/>
    <w:rsid w:val="76711B17"/>
    <w:rsid w:val="767979F4"/>
    <w:rsid w:val="769107CF"/>
    <w:rsid w:val="76A30F71"/>
    <w:rsid w:val="76BE751C"/>
    <w:rsid w:val="76CF79F9"/>
    <w:rsid w:val="7708424F"/>
    <w:rsid w:val="77132D41"/>
    <w:rsid w:val="772540DD"/>
    <w:rsid w:val="773E0392"/>
    <w:rsid w:val="77514BED"/>
    <w:rsid w:val="777B1CC0"/>
    <w:rsid w:val="778D4C36"/>
    <w:rsid w:val="77910772"/>
    <w:rsid w:val="779623EE"/>
    <w:rsid w:val="77A41294"/>
    <w:rsid w:val="77A71286"/>
    <w:rsid w:val="77AC3B71"/>
    <w:rsid w:val="77DB6FEE"/>
    <w:rsid w:val="77E42D69"/>
    <w:rsid w:val="77E70739"/>
    <w:rsid w:val="77FA2149"/>
    <w:rsid w:val="77FE675E"/>
    <w:rsid w:val="780217BE"/>
    <w:rsid w:val="78171F39"/>
    <w:rsid w:val="78197E01"/>
    <w:rsid w:val="78272AE3"/>
    <w:rsid w:val="78401E97"/>
    <w:rsid w:val="78410F55"/>
    <w:rsid w:val="78434E7D"/>
    <w:rsid w:val="78473F00"/>
    <w:rsid w:val="78550A51"/>
    <w:rsid w:val="786A121D"/>
    <w:rsid w:val="7879264D"/>
    <w:rsid w:val="7883703D"/>
    <w:rsid w:val="78884C52"/>
    <w:rsid w:val="788D1925"/>
    <w:rsid w:val="789834F4"/>
    <w:rsid w:val="78A911F0"/>
    <w:rsid w:val="78AC0106"/>
    <w:rsid w:val="78AF2D8D"/>
    <w:rsid w:val="78C779F2"/>
    <w:rsid w:val="78CC2AE9"/>
    <w:rsid w:val="78DA1F88"/>
    <w:rsid w:val="78DF3CEB"/>
    <w:rsid w:val="78E05785"/>
    <w:rsid w:val="78ED4F7F"/>
    <w:rsid w:val="78F91CDE"/>
    <w:rsid w:val="79045DAD"/>
    <w:rsid w:val="79154ABA"/>
    <w:rsid w:val="79183A3F"/>
    <w:rsid w:val="79250DBC"/>
    <w:rsid w:val="7937066C"/>
    <w:rsid w:val="79490272"/>
    <w:rsid w:val="794D0DBA"/>
    <w:rsid w:val="795A38B1"/>
    <w:rsid w:val="795F4C9A"/>
    <w:rsid w:val="796432FD"/>
    <w:rsid w:val="796A018B"/>
    <w:rsid w:val="79707C8A"/>
    <w:rsid w:val="79770A71"/>
    <w:rsid w:val="79847749"/>
    <w:rsid w:val="798608A0"/>
    <w:rsid w:val="79884F81"/>
    <w:rsid w:val="7991220E"/>
    <w:rsid w:val="7999215D"/>
    <w:rsid w:val="79A24EBA"/>
    <w:rsid w:val="79A90EE7"/>
    <w:rsid w:val="79AD62E3"/>
    <w:rsid w:val="79B01D6A"/>
    <w:rsid w:val="79D863FA"/>
    <w:rsid w:val="79DE3A0B"/>
    <w:rsid w:val="79E27A86"/>
    <w:rsid w:val="79F86FD7"/>
    <w:rsid w:val="7A0423EA"/>
    <w:rsid w:val="7A4B1DC7"/>
    <w:rsid w:val="7A4E0531"/>
    <w:rsid w:val="7A613CC1"/>
    <w:rsid w:val="7A953914"/>
    <w:rsid w:val="7A9F5054"/>
    <w:rsid w:val="7AA732DC"/>
    <w:rsid w:val="7AB47DC1"/>
    <w:rsid w:val="7ABC0DDF"/>
    <w:rsid w:val="7ABC58D6"/>
    <w:rsid w:val="7AC0424A"/>
    <w:rsid w:val="7AC351E1"/>
    <w:rsid w:val="7AC8220A"/>
    <w:rsid w:val="7AC95925"/>
    <w:rsid w:val="7ACB7B77"/>
    <w:rsid w:val="7ACE0B82"/>
    <w:rsid w:val="7AEF561C"/>
    <w:rsid w:val="7AF51BE0"/>
    <w:rsid w:val="7B072388"/>
    <w:rsid w:val="7B0C0CBB"/>
    <w:rsid w:val="7B351A78"/>
    <w:rsid w:val="7B4E068D"/>
    <w:rsid w:val="7B561320"/>
    <w:rsid w:val="7B583CF8"/>
    <w:rsid w:val="7B5E63AC"/>
    <w:rsid w:val="7B6651B4"/>
    <w:rsid w:val="7B670E83"/>
    <w:rsid w:val="7B794CAF"/>
    <w:rsid w:val="7B820D50"/>
    <w:rsid w:val="7B8C2698"/>
    <w:rsid w:val="7BA17678"/>
    <w:rsid w:val="7BD04C7A"/>
    <w:rsid w:val="7BD21965"/>
    <w:rsid w:val="7BD95A78"/>
    <w:rsid w:val="7BDE2C49"/>
    <w:rsid w:val="7BF24062"/>
    <w:rsid w:val="7BFF2D54"/>
    <w:rsid w:val="7C104EA2"/>
    <w:rsid w:val="7C28602B"/>
    <w:rsid w:val="7C43790B"/>
    <w:rsid w:val="7C495E59"/>
    <w:rsid w:val="7C4B309A"/>
    <w:rsid w:val="7C5F2700"/>
    <w:rsid w:val="7C6032FA"/>
    <w:rsid w:val="7C732AD4"/>
    <w:rsid w:val="7C757AE5"/>
    <w:rsid w:val="7C79291D"/>
    <w:rsid w:val="7C7A4BE6"/>
    <w:rsid w:val="7C7B74E9"/>
    <w:rsid w:val="7C8B191C"/>
    <w:rsid w:val="7C90511D"/>
    <w:rsid w:val="7C926464"/>
    <w:rsid w:val="7CB13AE3"/>
    <w:rsid w:val="7CB71996"/>
    <w:rsid w:val="7CB9570E"/>
    <w:rsid w:val="7CBA6E20"/>
    <w:rsid w:val="7CC268EE"/>
    <w:rsid w:val="7CD24A22"/>
    <w:rsid w:val="7CDB3FC3"/>
    <w:rsid w:val="7CEE5265"/>
    <w:rsid w:val="7CF40ECD"/>
    <w:rsid w:val="7CF83332"/>
    <w:rsid w:val="7D0238C8"/>
    <w:rsid w:val="7D213B7D"/>
    <w:rsid w:val="7D4464AD"/>
    <w:rsid w:val="7D4C3F96"/>
    <w:rsid w:val="7D530995"/>
    <w:rsid w:val="7D55333E"/>
    <w:rsid w:val="7D645C1B"/>
    <w:rsid w:val="7D6F442D"/>
    <w:rsid w:val="7D9143E6"/>
    <w:rsid w:val="7D996A89"/>
    <w:rsid w:val="7D9C1999"/>
    <w:rsid w:val="7D9F7929"/>
    <w:rsid w:val="7DB36601"/>
    <w:rsid w:val="7DB57C81"/>
    <w:rsid w:val="7DB67D66"/>
    <w:rsid w:val="7DD72165"/>
    <w:rsid w:val="7E116D1D"/>
    <w:rsid w:val="7E3754E6"/>
    <w:rsid w:val="7E501173"/>
    <w:rsid w:val="7E605F7E"/>
    <w:rsid w:val="7E6547DB"/>
    <w:rsid w:val="7E6E5867"/>
    <w:rsid w:val="7E775827"/>
    <w:rsid w:val="7E80734B"/>
    <w:rsid w:val="7E8360C6"/>
    <w:rsid w:val="7E8E07F5"/>
    <w:rsid w:val="7E955DB6"/>
    <w:rsid w:val="7E955F6C"/>
    <w:rsid w:val="7E9A1D89"/>
    <w:rsid w:val="7E9C5254"/>
    <w:rsid w:val="7EA3327C"/>
    <w:rsid w:val="7EA96B7D"/>
    <w:rsid w:val="7EAB76D0"/>
    <w:rsid w:val="7EC02D84"/>
    <w:rsid w:val="7EC87BA4"/>
    <w:rsid w:val="7ED043CA"/>
    <w:rsid w:val="7ED66E0A"/>
    <w:rsid w:val="7EDC07C2"/>
    <w:rsid w:val="7EED210E"/>
    <w:rsid w:val="7EEF59F9"/>
    <w:rsid w:val="7EF92D87"/>
    <w:rsid w:val="7EFD539B"/>
    <w:rsid w:val="7F011851"/>
    <w:rsid w:val="7F163306"/>
    <w:rsid w:val="7F1D3A67"/>
    <w:rsid w:val="7F1F4612"/>
    <w:rsid w:val="7F205E7B"/>
    <w:rsid w:val="7F2D4174"/>
    <w:rsid w:val="7F37693D"/>
    <w:rsid w:val="7F4B02D2"/>
    <w:rsid w:val="7F6854D2"/>
    <w:rsid w:val="7F800765"/>
    <w:rsid w:val="7F957E0D"/>
    <w:rsid w:val="7F9B3232"/>
    <w:rsid w:val="7F9C193B"/>
    <w:rsid w:val="7FB34DB9"/>
    <w:rsid w:val="7FDB170E"/>
    <w:rsid w:val="7FEA6304"/>
    <w:rsid w:val="7FFC4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link w:val="66"/>
    <w:qFormat/>
    <w:uiPriority w:val="0"/>
    <w:pPr>
      <w:keepNext/>
      <w:keepLines/>
      <w:spacing w:before="340" w:beforeLines="0" w:after="330" w:afterLines="0" w:line="578" w:lineRule="auto"/>
      <w:outlineLvl w:val="0"/>
    </w:pPr>
    <w:rPr>
      <w:rFonts w:hint="eastAsia" w:ascii="Arial" w:hAnsi="Arial" w:eastAsia="宋体"/>
      <w:kern w:val="28"/>
      <w:sz w:val="44"/>
      <w:szCs w:val="20"/>
    </w:rPr>
  </w:style>
  <w:style w:type="paragraph" w:styleId="4">
    <w:name w:val="heading 2"/>
    <w:basedOn w:val="1"/>
    <w:next w:val="1"/>
    <w:qFormat/>
    <w:uiPriority w:val="0"/>
    <w:pPr>
      <w:keepNext/>
      <w:keepLines/>
      <w:numPr>
        <w:ilvl w:val="1"/>
        <w:numId w:val="1"/>
      </w:numPr>
      <w:spacing w:before="260" w:beforeLines="0" w:after="260" w:afterLines="0" w:line="413" w:lineRule="auto"/>
      <w:jc w:val="center"/>
      <w:outlineLvl w:val="1"/>
    </w:pPr>
    <w:rPr>
      <w:rFonts w:ascii="Arial" w:hAnsi="Arial" w:eastAsia="黑体"/>
      <w:b/>
      <w:bCs/>
      <w:kern w:val="2"/>
      <w:sz w:val="32"/>
      <w:szCs w:val="32"/>
    </w:rPr>
  </w:style>
  <w:style w:type="paragraph" w:styleId="5">
    <w:name w:val="heading 3"/>
    <w:basedOn w:val="1"/>
    <w:next w:val="1"/>
    <w:qFormat/>
    <w:uiPriority w:val="0"/>
    <w:pPr>
      <w:spacing w:line="360" w:lineRule="auto"/>
      <w:ind w:left="0" w:firstLine="0" w:firstLineChars="0"/>
      <w:textAlignment w:val="baseline"/>
      <w:outlineLvl w:val="2"/>
    </w:pPr>
    <w:rPr>
      <w:rFonts w:ascii="Times New Roman" w:hAnsi="Times New Roman"/>
      <w:b/>
      <w:kern w:val="0"/>
    </w:rPr>
  </w:style>
  <w:style w:type="paragraph" w:styleId="6">
    <w:name w:val="heading 4"/>
    <w:basedOn w:val="1"/>
    <w:next w:val="1"/>
    <w:qFormat/>
    <w:uiPriority w:val="0"/>
    <w:pPr>
      <w:keepNext/>
      <w:keepLines/>
      <w:tabs>
        <w:tab w:val="left" w:pos="1134"/>
      </w:tabs>
      <w:spacing w:line="312" w:lineRule="auto"/>
      <w:ind w:firstLine="0" w:firstLineChars="0"/>
      <w:jc w:val="left"/>
      <w:outlineLvl w:val="3"/>
    </w:pPr>
    <w:rPr>
      <w:rFonts w:ascii="Times New Roman" w:hAnsi="Times New Roman" w:eastAsia="宋体"/>
      <w:b/>
      <w:bCs/>
      <w:sz w:val="24"/>
      <w:szCs w:val="28"/>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2">
    <w:name w:val="header"/>
    <w:basedOn w:val="1"/>
    <w:next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kern w:val="2"/>
      <w:sz w:val="18"/>
    </w:rPr>
  </w:style>
  <w:style w:type="paragraph" w:styleId="7">
    <w:name w:val="Normal Indent"/>
    <w:basedOn w:val="1"/>
    <w:qFormat/>
    <w:uiPriority w:val="0"/>
    <w:pPr>
      <w:ind w:firstLine="420"/>
    </w:pPr>
    <w:rPr>
      <w:rFonts w:eastAsia="宋体"/>
      <w:kern w:val="2"/>
      <w:sz w:val="21"/>
      <w:lang w:val="en-US" w:eastAsia="zh-CN" w:bidi="ar-SA"/>
    </w:rPr>
  </w:style>
  <w:style w:type="paragraph" w:styleId="8">
    <w:name w:val="Body Text 3"/>
    <w:basedOn w:val="1"/>
    <w:qFormat/>
    <w:uiPriority w:val="0"/>
    <w:pPr>
      <w:spacing w:after="120" w:afterLines="0"/>
    </w:pPr>
    <w:rPr>
      <w:kern w:val="2"/>
      <w:sz w:val="16"/>
      <w:szCs w:val="16"/>
    </w:rPr>
  </w:style>
  <w:style w:type="paragraph" w:styleId="9">
    <w:name w:val="Body Text"/>
    <w:basedOn w:val="1"/>
    <w:next w:val="10"/>
    <w:qFormat/>
    <w:uiPriority w:val="0"/>
    <w:pPr>
      <w:tabs>
        <w:tab w:val="center" w:pos="4822"/>
      </w:tabs>
      <w:adjustRightInd w:val="0"/>
      <w:snapToGrid w:val="0"/>
      <w:jc w:val="center"/>
    </w:pPr>
    <w:rPr>
      <w:rFonts w:ascii="宋体" w:hAnsi="宋体"/>
      <w:sz w:val="24"/>
    </w:rPr>
  </w:style>
  <w:style w:type="paragraph" w:styleId="10">
    <w:name w:val="toc 2"/>
    <w:basedOn w:val="1"/>
    <w:next w:val="1"/>
    <w:qFormat/>
    <w:uiPriority w:val="0"/>
    <w:pPr>
      <w:ind w:left="210"/>
      <w:jc w:val="left"/>
    </w:pPr>
    <w:rPr>
      <w:smallCaps/>
      <w:sz w:val="20"/>
    </w:rPr>
  </w:style>
  <w:style w:type="paragraph" w:styleId="11">
    <w:name w:val="Body Text Indent"/>
    <w:basedOn w:val="1"/>
    <w:next w:val="1"/>
    <w:qFormat/>
    <w:uiPriority w:val="0"/>
    <w:pPr>
      <w:snapToGrid w:val="0"/>
      <w:spacing w:line="360" w:lineRule="auto"/>
      <w:ind w:firstLine="560" w:firstLineChars="200"/>
    </w:pPr>
    <w:rPr>
      <w:rFonts w:ascii="宋体" w:hAnsi="宋体"/>
      <w:kern w:val="2"/>
      <w:sz w:val="28"/>
    </w:rPr>
  </w:style>
  <w:style w:type="paragraph" w:styleId="12">
    <w:name w:val="Block Text"/>
    <w:basedOn w:val="1"/>
    <w:qFormat/>
    <w:uiPriority w:val="0"/>
    <w:pPr>
      <w:adjustRightInd w:val="0"/>
      <w:spacing w:line="288" w:lineRule="auto"/>
      <w:ind w:left="454" w:right="454" w:firstLine="567"/>
      <w:jc w:val="left"/>
      <w:textAlignment w:val="baseline"/>
    </w:pPr>
    <w:rPr>
      <w:rFonts w:ascii="宋体" w:hAnsi="宋体" w:cs="宋体"/>
      <w:spacing w:val="10"/>
      <w:sz w:val="28"/>
      <w:szCs w:val="26"/>
    </w:rPr>
  </w:style>
  <w:style w:type="paragraph" w:styleId="13">
    <w:name w:val="toc 3"/>
    <w:basedOn w:val="1"/>
    <w:next w:val="1"/>
    <w:qFormat/>
    <w:uiPriority w:val="0"/>
    <w:pPr>
      <w:ind w:left="840" w:leftChars="400"/>
    </w:pPr>
  </w:style>
  <w:style w:type="paragraph" w:styleId="14">
    <w:name w:val="Plain Text"/>
    <w:basedOn w:val="1"/>
    <w:qFormat/>
    <w:uiPriority w:val="0"/>
    <w:rPr>
      <w:rFonts w:ascii="宋体" w:hAnsi="Courier New"/>
      <w:kern w:val="2"/>
      <w:sz w:val="21"/>
    </w:rPr>
  </w:style>
  <w:style w:type="paragraph" w:styleId="15">
    <w:name w:val="Date"/>
    <w:basedOn w:val="1"/>
    <w:next w:val="1"/>
    <w:qFormat/>
    <w:uiPriority w:val="0"/>
    <w:rPr>
      <w:rFonts w:ascii="仿宋_GB2312" w:eastAsia="仿宋_GB2312"/>
      <w:kern w:val="2"/>
      <w:sz w:val="28"/>
      <w:szCs w:val="28"/>
    </w:rPr>
  </w:style>
  <w:style w:type="paragraph" w:styleId="16">
    <w:name w:val="Body Text Indent 2"/>
    <w:basedOn w:val="1"/>
    <w:qFormat/>
    <w:uiPriority w:val="0"/>
    <w:pPr>
      <w:spacing w:line="360" w:lineRule="auto"/>
      <w:ind w:right="-12" w:firstLine="560" w:firstLineChars="200"/>
    </w:pPr>
    <w:rPr>
      <w:rFonts w:ascii="宋体" w:hAnsi="宋体"/>
      <w:kern w:val="2"/>
      <w:sz w:val="28"/>
    </w:rPr>
  </w:style>
  <w:style w:type="paragraph" w:styleId="17">
    <w:name w:val="footer"/>
    <w:basedOn w:val="1"/>
    <w:qFormat/>
    <w:uiPriority w:val="0"/>
    <w:pPr>
      <w:tabs>
        <w:tab w:val="center" w:pos="4153"/>
        <w:tab w:val="right" w:pos="8306"/>
      </w:tabs>
      <w:snapToGrid w:val="0"/>
      <w:jc w:val="left"/>
    </w:pPr>
    <w:rPr>
      <w:kern w:val="2"/>
      <w:sz w:val="18"/>
    </w:rPr>
  </w:style>
  <w:style w:type="paragraph" w:styleId="18">
    <w:name w:val="toc 1"/>
    <w:basedOn w:val="1"/>
    <w:next w:val="1"/>
    <w:qFormat/>
    <w:uiPriority w:val="0"/>
    <w:pPr>
      <w:spacing w:before="120" w:beforeLines="0" w:after="120" w:afterLines="0"/>
      <w:jc w:val="left"/>
    </w:pPr>
    <w:rPr>
      <w:b/>
      <w:bCs/>
      <w:caps/>
      <w:sz w:val="20"/>
    </w:rPr>
  </w:style>
  <w:style w:type="paragraph" w:styleId="19">
    <w:name w:val="Body Text 2"/>
    <w:basedOn w:val="1"/>
    <w:qFormat/>
    <w:uiPriority w:val="0"/>
    <w:rPr>
      <w:sz w:val="24"/>
    </w:rPr>
  </w:style>
  <w:style w:type="paragraph" w:styleId="20">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21">
    <w:name w:val="Body Text First Indent"/>
    <w:basedOn w:val="9"/>
    <w:next w:val="19"/>
    <w:qFormat/>
    <w:uiPriority w:val="0"/>
    <w:pPr>
      <w:ind w:firstLine="420" w:firstLineChars="100"/>
    </w:pPr>
  </w:style>
  <w:style w:type="paragraph" w:styleId="22">
    <w:name w:val="Body Text First Indent 2"/>
    <w:basedOn w:val="11"/>
    <w:next w:val="21"/>
    <w:qFormat/>
    <w:uiPriority w:val="0"/>
    <w:pPr>
      <w:widowControl/>
      <w:snapToGrid/>
      <w:spacing w:after="120" w:afterLines="0" w:line="240" w:lineRule="auto"/>
      <w:ind w:left="420" w:leftChars="200" w:firstLine="420"/>
      <w:jc w:val="left"/>
    </w:pPr>
    <w:rPr>
      <w:rFonts w:ascii="Calibri" w:hAnsi="Calibri"/>
      <w:kern w:val="2"/>
      <w:sz w:val="24"/>
      <w:lang w:eastAsia="en-US"/>
    </w:rPr>
  </w:style>
  <w:style w:type="table" w:styleId="24">
    <w:name w:val="Table Grid"/>
    <w:basedOn w:val="23"/>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FollowedHyperlink"/>
    <w:basedOn w:val="25"/>
    <w:qFormat/>
    <w:uiPriority w:val="0"/>
    <w:rPr>
      <w:color w:val="800080"/>
      <w:u w:val="single"/>
    </w:rPr>
  </w:style>
  <w:style w:type="character" w:customStyle="1" w:styleId="28">
    <w:name w:val="font01"/>
    <w:basedOn w:val="25"/>
    <w:qFormat/>
    <w:uiPriority w:val="0"/>
    <w:rPr>
      <w:rFonts w:hint="eastAsia" w:ascii="宋体" w:hAnsi="宋体" w:eastAsia="宋体" w:cs="宋体"/>
      <w:color w:val="000000"/>
      <w:sz w:val="20"/>
      <w:szCs w:val="20"/>
      <w:u w:val="none"/>
      <w:vertAlign w:val="superscript"/>
    </w:rPr>
  </w:style>
  <w:style w:type="character" w:customStyle="1" w:styleId="29">
    <w:name w:val="font31"/>
    <w:basedOn w:val="25"/>
    <w:qFormat/>
    <w:uiPriority w:val="0"/>
    <w:rPr>
      <w:rFonts w:hint="eastAsia" w:ascii="宋体" w:hAnsi="宋体" w:eastAsia="宋体" w:cs="宋体"/>
      <w:color w:val="000000"/>
      <w:sz w:val="21"/>
      <w:szCs w:val="21"/>
      <w:u w:val="none"/>
    </w:rPr>
  </w:style>
  <w:style w:type="character" w:customStyle="1" w:styleId="30">
    <w:name w:val="font21"/>
    <w:basedOn w:val="25"/>
    <w:qFormat/>
    <w:uiPriority w:val="0"/>
    <w:rPr>
      <w:rFonts w:hint="eastAsia" w:ascii="宋体" w:hAnsi="宋体" w:eastAsia="宋体" w:cs="宋体"/>
      <w:color w:val="000000"/>
      <w:sz w:val="21"/>
      <w:szCs w:val="21"/>
      <w:u w:val="single"/>
    </w:rPr>
  </w:style>
  <w:style w:type="character" w:customStyle="1" w:styleId="31">
    <w:name w:val="font81"/>
    <w:basedOn w:val="25"/>
    <w:qFormat/>
    <w:uiPriority w:val="0"/>
    <w:rPr>
      <w:rFonts w:hint="eastAsia" w:ascii="宋体" w:hAnsi="宋体" w:eastAsia="宋体" w:cs="宋体"/>
      <w:color w:val="000000"/>
      <w:sz w:val="21"/>
      <w:szCs w:val="21"/>
      <w:u w:val="none"/>
    </w:rPr>
  </w:style>
  <w:style w:type="character" w:customStyle="1" w:styleId="32">
    <w:name w:val="font41"/>
    <w:basedOn w:val="25"/>
    <w:qFormat/>
    <w:uiPriority w:val="0"/>
    <w:rPr>
      <w:rFonts w:hint="eastAsia" w:ascii="宋体" w:hAnsi="宋体" w:eastAsia="宋体" w:cs="宋体"/>
      <w:color w:val="000000"/>
      <w:sz w:val="24"/>
      <w:szCs w:val="24"/>
      <w:u w:val="none"/>
    </w:rPr>
  </w:style>
  <w:style w:type="character" w:customStyle="1" w:styleId="33">
    <w:name w:val="font11"/>
    <w:basedOn w:val="25"/>
    <w:qFormat/>
    <w:uiPriority w:val="0"/>
    <w:rPr>
      <w:rFonts w:hint="default" w:ascii="Times New Roman" w:hAnsi="Times New Roman" w:cs="Times New Roman"/>
      <w:color w:val="000000"/>
      <w:sz w:val="21"/>
      <w:szCs w:val="21"/>
      <w:u w:val="single"/>
    </w:rPr>
  </w:style>
  <w:style w:type="paragraph" w:customStyle="1" w:styleId="34">
    <w:name w:val="_Style 8 New New New New"/>
    <w:basedOn w:val="35"/>
    <w:next w:val="36"/>
    <w:qFormat/>
    <w:uiPriority w:val="0"/>
    <w:pPr>
      <w:jc w:val="center"/>
    </w:pPr>
    <w:rPr>
      <w:rFonts w:hint="eastAsia"/>
    </w:rPr>
  </w:style>
  <w:style w:type="paragraph" w:customStyle="1" w:styleId="35">
    <w:name w:val="正文 New New New New New New New New New New New New New New New New New New New New New New New New New New New New New New New New New New New New New New New New New New New New New New New New New New New New New New New New New New New New New New Ne"/>
    <w:qFormat/>
    <w:uiPriority w:val="0"/>
    <w:pPr>
      <w:widowControl w:val="0"/>
      <w:jc w:val="both"/>
    </w:pPr>
    <w:rPr>
      <w:rFonts w:ascii="Calibri" w:hAnsi="Calibri" w:eastAsia="宋体" w:cs="Times New Roman"/>
      <w:kern w:val="2"/>
      <w:sz w:val="21"/>
      <w:lang w:val="en-US" w:eastAsia="zh-CN" w:bidi="ar-SA"/>
    </w:rPr>
  </w:style>
  <w:style w:type="paragraph" w:customStyle="1" w:styleId="36">
    <w:name w:val="正文文本 3 New New New New New New"/>
    <w:basedOn w:val="35"/>
    <w:qFormat/>
    <w:uiPriority w:val="0"/>
    <w:pPr>
      <w:spacing w:after="120" w:afterLines="0"/>
    </w:pPr>
    <w:rPr>
      <w:sz w:val="16"/>
      <w:szCs w:val="16"/>
    </w:rPr>
  </w:style>
  <w:style w:type="paragraph" w:customStyle="1" w:styleId="37">
    <w:name w:val="正文文本 New New"/>
    <w:basedOn w:val="35"/>
    <w:qFormat/>
    <w:uiPriority w:val="0"/>
    <w:pPr>
      <w:tabs>
        <w:tab w:val="center" w:pos="4822"/>
      </w:tabs>
      <w:adjustRightInd w:val="0"/>
      <w:snapToGrid w:val="0"/>
      <w:jc w:val="center"/>
    </w:pPr>
    <w:rPr>
      <w:rFonts w:ascii="宋体" w:hAnsi="宋体"/>
      <w:kern w:val="0"/>
      <w:sz w:val="24"/>
    </w:rPr>
  </w:style>
  <w:style w:type="paragraph" w:customStyle="1" w:styleId="38">
    <w:name w:val="Normal New New New New New New New New New New New New New New New New New New New New New New New New New New New New New New New New New New New New New"/>
    <w:qFormat/>
    <w:uiPriority w:val="0"/>
    <w:pPr>
      <w:jc w:val="both"/>
    </w:pPr>
    <w:rPr>
      <w:rFonts w:ascii="Times New Roman" w:hAnsi="Times New Roman" w:eastAsia="宋体" w:cs="Times New Roman"/>
      <w:kern w:val="2"/>
      <w:sz w:val="21"/>
      <w:lang w:val="en-US" w:eastAsia="zh-CN" w:bidi="ar-SA"/>
    </w:rPr>
  </w:style>
  <w:style w:type="paragraph" w:customStyle="1" w:styleId="39">
    <w:name w:val="正文 New New New New New New New New New New New New New New New New New New New New New New New New New New New New New New New New New New New New New New New New"/>
    <w:qFormat/>
    <w:uiPriority w:val="0"/>
    <w:pPr>
      <w:widowControl w:val="0"/>
      <w:jc w:val="both"/>
    </w:pPr>
    <w:rPr>
      <w:rFonts w:ascii="宋体" w:hAnsi="Times New Roman" w:eastAsia="宋体" w:cs="Times New Roman"/>
      <w:kern w:val="2"/>
      <w:sz w:val="28"/>
      <w:szCs w:val="22"/>
      <w:lang w:val="en-US" w:eastAsia="zh-CN" w:bidi="ar-SA"/>
    </w:rPr>
  </w:style>
  <w:style w:type="paragraph" w:customStyle="1" w:styleId="40">
    <w:name w:val="正文 New New New New"/>
    <w:qFormat/>
    <w:uiPriority w:val="0"/>
    <w:pPr>
      <w:widowControl w:val="0"/>
      <w:spacing w:line="360" w:lineRule="auto"/>
      <w:ind w:firstLine="200" w:firstLineChars="200"/>
      <w:jc w:val="both"/>
    </w:pPr>
    <w:rPr>
      <w:rFonts w:ascii="Times New Roman" w:hAnsi="Times New Roman" w:eastAsia="宋体" w:cs="Times New Roman"/>
      <w:kern w:val="2"/>
      <w:sz w:val="24"/>
      <w:szCs w:val="22"/>
      <w:lang w:val="en-US" w:eastAsia="zh-CN" w:bidi="ar-SA"/>
    </w:rPr>
  </w:style>
  <w:style w:type="paragraph" w:customStyle="1" w:styleId="41">
    <w:name w:val="_Style 7"/>
    <w:basedOn w:val="1"/>
    <w:qFormat/>
    <w:uiPriority w:val="0"/>
    <w:pPr>
      <w:widowControl/>
      <w:spacing w:after="160" w:afterLines="0" w:line="240" w:lineRule="exact"/>
      <w:jc w:val="left"/>
    </w:pPr>
  </w:style>
  <w:style w:type="paragraph" w:customStyle="1" w:styleId="42">
    <w:name w:val="首行缩进1"/>
    <w:basedOn w:val="1"/>
    <w:qFormat/>
    <w:uiPriority w:val="0"/>
    <w:pPr>
      <w:adjustRightInd w:val="0"/>
      <w:snapToGrid w:val="0"/>
      <w:spacing w:line="360" w:lineRule="auto"/>
      <w:ind w:firstLine="200" w:firstLineChars="200"/>
    </w:pPr>
    <w:rPr>
      <w:rFonts w:ascii="仿宋_GB2312" w:eastAsia="仿宋_GB2312"/>
      <w:sz w:val="24"/>
      <w:szCs w:val="24"/>
    </w:rPr>
  </w:style>
  <w:style w:type="paragraph" w:customStyle="1" w:styleId="43">
    <w:name w:val="正文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4">
    <w:name w:val="X正文"/>
    <w:basedOn w:val="1"/>
    <w:qFormat/>
    <w:uiPriority w:val="0"/>
    <w:pPr>
      <w:adjustRightInd w:val="0"/>
      <w:snapToGrid w:val="0"/>
      <w:spacing w:line="348" w:lineRule="auto"/>
      <w:ind w:firstLine="560" w:firstLineChars="200"/>
    </w:pPr>
    <w:rPr>
      <w:rFonts w:ascii="Arial" w:hAnsi="Arial"/>
      <w:bCs/>
      <w:kern w:val="0"/>
      <w:sz w:val="28"/>
    </w:rPr>
  </w:style>
  <w:style w:type="paragraph" w:customStyle="1" w:styleId="45">
    <w:name w:val="_Style 8"/>
    <w:basedOn w:val="1"/>
    <w:next w:val="8"/>
    <w:qFormat/>
    <w:uiPriority w:val="0"/>
    <w:pPr>
      <w:jc w:val="center"/>
    </w:pPr>
    <w:rPr>
      <w:rFonts w:hint="eastAsia"/>
      <w:szCs w:val="20"/>
    </w:rPr>
  </w:style>
  <w:style w:type="paragraph" w:customStyle="1" w:styleId="46">
    <w:name w:val="四级标题"/>
    <w:basedOn w:val="15"/>
    <w:next w:val="1"/>
    <w:qFormat/>
    <w:uiPriority w:val="0"/>
    <w:rPr>
      <w:rFonts w:ascii="Calibri" w:hAnsi="Calibri" w:eastAsia="黑体"/>
      <w:kern w:val="0"/>
      <w:sz w:val="24"/>
      <w:szCs w:val="22"/>
    </w:rPr>
  </w:style>
  <w:style w:type="paragraph" w:customStyle="1" w:styleId="47">
    <w:name w:val="表"/>
    <w:next w:val="11"/>
    <w:qFormat/>
    <w:uiPriority w:val="0"/>
    <w:pPr>
      <w:adjustRightInd w:val="0"/>
      <w:snapToGrid w:val="0"/>
      <w:jc w:val="center"/>
    </w:pPr>
    <w:rPr>
      <w:rFonts w:ascii="仿宋" w:hAnsi="仿宋" w:eastAsia="宋体" w:cs="仿宋"/>
      <w:sz w:val="21"/>
      <w:szCs w:val="24"/>
      <w:lang w:val="en-US" w:eastAsia="zh-CN" w:bidi="ar-SA"/>
    </w:rPr>
  </w:style>
  <w:style w:type="paragraph" w:customStyle="1" w:styleId="48">
    <w:name w:val="WPSOffice手动目录 1"/>
    <w:qFormat/>
    <w:uiPriority w:val="0"/>
    <w:pPr>
      <w:ind w:leftChars="0"/>
    </w:pPr>
    <w:rPr>
      <w:rFonts w:ascii="Times New Roman" w:hAnsi="Times New Roman" w:eastAsia="宋体" w:cs="Times New Roman"/>
      <w:sz w:val="20"/>
      <w:szCs w:val="20"/>
    </w:rPr>
  </w:style>
  <w:style w:type="paragraph" w:customStyle="1" w:styleId="49">
    <w:name w:val="正文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50">
    <w:name w:val="xl37 New"/>
    <w:basedOn w:val="51"/>
    <w:qFormat/>
    <w:uiPriority w:val="0"/>
    <w:pPr>
      <w:widowControl/>
      <w:pBdr>
        <w:left w:val="single" w:color="auto" w:sz="4" w:space="0"/>
        <w:bottom w:val="single" w:color="auto" w:sz="4" w:space="0"/>
        <w:right w:val="single" w:color="auto" w:sz="4" w:space="0"/>
      </w:pBdr>
      <w:spacing w:before="100" w:beforeLines="0" w:beforeAutospacing="1" w:after="100" w:afterLines="0" w:afterAutospacing="1"/>
      <w:jc w:val="center"/>
      <w:textAlignment w:val="center"/>
    </w:pPr>
    <w:rPr>
      <w:rFonts w:hint="eastAsia" w:ascii="楷体_GB2312" w:hAnsi="Arial Unicode MS" w:eastAsia="楷体_GB2312"/>
      <w:kern w:val="0"/>
      <w:sz w:val="22"/>
      <w:szCs w:val="20"/>
    </w:rPr>
  </w:style>
  <w:style w:type="paragraph" w:customStyle="1" w:styleId="51">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52">
    <w:name w:val="List Paragraph"/>
    <w:basedOn w:val="1"/>
    <w:qFormat/>
    <w:uiPriority w:val="0"/>
    <w:pPr>
      <w:ind w:firstLine="420" w:firstLineChars="200"/>
    </w:pPr>
    <w:rPr>
      <w:rFonts w:ascii="Calibri" w:hAnsi="Calibri" w:eastAsia="宋体" w:cs="Times New Roman"/>
      <w:sz w:val="21"/>
      <w:szCs w:val="22"/>
    </w:rPr>
  </w:style>
  <w:style w:type="paragraph" w:customStyle="1" w:styleId="53">
    <w:name w:val="列出段落1"/>
    <w:basedOn w:val="1"/>
    <w:qFormat/>
    <w:uiPriority w:val="34"/>
    <w:pPr>
      <w:ind w:firstLine="420" w:firstLineChars="200"/>
    </w:pPr>
  </w:style>
  <w:style w:type="paragraph" w:customStyle="1" w:styleId="54">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uiPriority w:val="0"/>
    <w:pPr>
      <w:widowControl w:val="0"/>
      <w:adjustRightInd w:val="0"/>
      <w:snapToGrid w:val="0"/>
      <w:jc w:val="both"/>
    </w:pPr>
    <w:rPr>
      <w:rFonts w:ascii="Times New Roman" w:hAnsi="Times New Roman" w:eastAsia="仿宋_GB2312" w:cs="Times New Roman"/>
      <w:kern w:val="2"/>
      <w:sz w:val="21"/>
      <w:szCs w:val="24"/>
      <w:lang w:val="en-US" w:eastAsia="zh-CN" w:bidi="ar-SA"/>
    </w:rPr>
  </w:style>
  <w:style w:type="paragraph" w:customStyle="1" w:styleId="55">
    <w:name w:val="p0"/>
    <w:basedOn w:val="1"/>
    <w:qFormat/>
    <w:uiPriority w:val="0"/>
    <w:pPr>
      <w:widowControl/>
    </w:pPr>
    <w:rPr>
      <w:kern w:val="0"/>
      <w:szCs w:val="21"/>
    </w:rPr>
  </w:style>
  <w:style w:type="paragraph" w:customStyle="1" w:styleId="56">
    <w:name w:val="样式5"/>
    <w:basedOn w:val="52"/>
    <w:qFormat/>
    <w:uiPriority w:val="0"/>
    <w:pPr>
      <w:ind w:left="567" w:firstLine="560"/>
    </w:pPr>
    <w:rPr>
      <w:rFonts w:ascii="仿宋" w:hAnsi="仿宋" w:eastAsia="仿宋"/>
      <w:kern w:val="2"/>
      <w:sz w:val="28"/>
    </w:rPr>
  </w:style>
  <w:style w:type="paragraph" w:customStyle="1" w:styleId="57">
    <w:name w:val="正文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58">
    <w:name w:val="正文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59">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宋体" w:hAnsi="Calibri" w:eastAsia="宋体" w:cs="Times New Roman"/>
      <w:kern w:val="2"/>
      <w:sz w:val="28"/>
      <w:lang w:val="en-US" w:eastAsia="zh-CN"/>
    </w:rPr>
  </w:style>
  <w:style w:type="paragraph" w:customStyle="1" w:styleId="60">
    <w:name w:val="正文文本缩进 New New"/>
    <w:basedOn w:val="43"/>
    <w:qFormat/>
    <w:uiPriority w:val="0"/>
    <w:pPr>
      <w:spacing w:line="480" w:lineRule="exact"/>
      <w:ind w:firstLine="573"/>
    </w:pPr>
    <w:rPr>
      <w:rFonts w:ascii="Arial" w:hAnsi="Arial" w:eastAsia="幼圆" w:cs="Times New Roman"/>
      <w:kern w:val="2"/>
      <w:sz w:val="24"/>
      <w:szCs w:val="20"/>
    </w:rPr>
  </w:style>
  <w:style w:type="paragraph" w:customStyle="1" w:styleId="61">
    <w:name w:val="正文 首行缩进"/>
    <w:basedOn w:val="1"/>
    <w:qFormat/>
    <w:uiPriority w:val="0"/>
    <w:pPr>
      <w:widowControl/>
      <w:adjustRightInd w:val="0"/>
      <w:snapToGrid w:val="0"/>
      <w:spacing w:line="360" w:lineRule="auto"/>
      <w:ind w:firstLine="200" w:firstLineChars="200"/>
      <w:jc w:val="left"/>
    </w:pPr>
    <w:rPr>
      <w:rFonts w:ascii="仿宋_GB2312" w:hAnsi="Calibri" w:eastAsia="仿宋_GB2312"/>
      <w:snapToGrid w:val="0"/>
      <w:kern w:val="0"/>
      <w:sz w:val="24"/>
      <w:lang w:eastAsia="en-US"/>
    </w:rPr>
  </w:style>
  <w:style w:type="paragraph" w:customStyle="1" w:styleId="62">
    <w:name w:val="_Style 8 New New"/>
    <w:basedOn w:val="35"/>
    <w:next w:val="1"/>
    <w:qFormat/>
    <w:uiPriority w:val="0"/>
    <w:pPr>
      <w:jc w:val="center"/>
    </w:pPr>
    <w:rPr>
      <w:rFonts w:hint="eastAsia"/>
    </w:rPr>
  </w:style>
  <w:style w:type="paragraph" w:customStyle="1" w:styleId="63">
    <w:name w:val="纯文本 New New"/>
    <w:basedOn w:val="1"/>
    <w:qFormat/>
    <w:uiPriority w:val="0"/>
    <w:rPr>
      <w:rFonts w:ascii="宋体" w:hAnsi="Courier New" w:cs="Courier New"/>
      <w:szCs w:val="21"/>
    </w:rPr>
  </w:style>
  <w:style w:type="paragraph" w:customStyle="1" w:styleId="64">
    <w:name w:val="WPSOffice手动目录 2"/>
    <w:qFormat/>
    <w:uiPriority w:val="0"/>
    <w:pPr>
      <w:ind w:leftChars="200"/>
    </w:pPr>
    <w:rPr>
      <w:rFonts w:ascii="Times New Roman" w:hAnsi="Times New Roman" w:eastAsia="宋体" w:cs="Times New Roman"/>
      <w:sz w:val="20"/>
      <w:szCs w:val="20"/>
    </w:rPr>
  </w:style>
  <w:style w:type="paragraph" w:customStyle="1" w:styleId="65">
    <w:name w:val="图表附录"/>
    <w:basedOn w:val="1"/>
    <w:qFormat/>
    <w:uiPriority w:val="0"/>
    <w:pPr>
      <w:tabs>
        <w:tab w:val="left" w:pos="1134"/>
      </w:tabs>
      <w:snapToGrid w:val="0"/>
      <w:spacing w:line="312" w:lineRule="auto"/>
      <w:ind w:firstLine="0" w:firstLineChars="0"/>
      <w:jc w:val="center"/>
    </w:pPr>
    <w:rPr>
      <w:rFonts w:hint="eastAsia" w:ascii="Times New Roman" w:hAnsi="Times New Roman" w:cs="宋体"/>
      <w:b/>
      <w:bCs/>
      <w:sz w:val="21"/>
      <w:szCs w:val="24"/>
    </w:rPr>
  </w:style>
  <w:style w:type="character" w:customStyle="1" w:styleId="66">
    <w:name w:val="标题 1 Char"/>
    <w:link w:val="3"/>
    <w:uiPriority w:val="0"/>
    <w:rPr>
      <w:rFonts w:hint="eastAsia" w:ascii="Arial" w:hAnsi="Arial" w:eastAsia="宋体"/>
      <w:kern w:val="28"/>
      <w:sz w:val="44"/>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jpeg"/><Relationship Id="rId5" Type="http://schemas.openxmlformats.org/officeDocument/2006/relationships/footer" Target="footer2.xml"/><Relationship Id="rId49" Type="http://schemas.openxmlformats.org/officeDocument/2006/relationships/image" Target="media/image31.jpeg"/><Relationship Id="rId48" Type="http://schemas.openxmlformats.org/officeDocument/2006/relationships/image" Target="media/image30.jpeg"/><Relationship Id="rId47" Type="http://schemas.openxmlformats.org/officeDocument/2006/relationships/image" Target="media/image29.jpeg"/><Relationship Id="rId46" Type="http://schemas.openxmlformats.org/officeDocument/2006/relationships/image" Target="media/image28.jpeg"/><Relationship Id="rId45" Type="http://schemas.openxmlformats.org/officeDocument/2006/relationships/image" Target="media/image27.jpeg"/><Relationship Id="rId44" Type="http://schemas.openxmlformats.org/officeDocument/2006/relationships/image" Target="media/image26.png"/><Relationship Id="rId43" Type="http://schemas.openxmlformats.org/officeDocument/2006/relationships/image" Target="media/image25.wmf"/><Relationship Id="rId42" Type="http://schemas.openxmlformats.org/officeDocument/2006/relationships/image" Target="media/image24.png"/><Relationship Id="rId41" Type="http://schemas.openxmlformats.org/officeDocument/2006/relationships/image" Target="media/image23.wmf"/><Relationship Id="rId40" Type="http://schemas.openxmlformats.org/officeDocument/2006/relationships/image" Target="media/image22.wmf"/><Relationship Id="rId4" Type="http://schemas.openxmlformats.org/officeDocument/2006/relationships/header" Target="header1.xml"/><Relationship Id="rId39" Type="http://schemas.openxmlformats.org/officeDocument/2006/relationships/image" Target="media/image21.wmf"/><Relationship Id="rId38" Type="http://schemas.openxmlformats.org/officeDocument/2006/relationships/image" Target="media/image20.wmf"/><Relationship Id="rId37" Type="http://schemas.openxmlformats.org/officeDocument/2006/relationships/image" Target="media/image19.png"/><Relationship Id="rId36" Type="http://schemas.openxmlformats.org/officeDocument/2006/relationships/image" Target="media/image18.wmf"/><Relationship Id="rId35" Type="http://schemas.openxmlformats.org/officeDocument/2006/relationships/image" Target="media/image17.wmf"/><Relationship Id="rId34" Type="http://schemas.openxmlformats.org/officeDocument/2006/relationships/image" Target="media/image16.wmf"/><Relationship Id="rId33" Type="http://schemas.openxmlformats.org/officeDocument/2006/relationships/image" Target="media/image15.wmf"/><Relationship Id="rId32" Type="http://schemas.openxmlformats.org/officeDocument/2006/relationships/image" Target="media/image14.emf"/><Relationship Id="rId31" Type="http://schemas.openxmlformats.org/officeDocument/2006/relationships/image" Target="media/image13.png"/><Relationship Id="rId30" Type="http://schemas.openxmlformats.org/officeDocument/2006/relationships/image" Target="media/image12.wmf"/><Relationship Id="rId3" Type="http://schemas.openxmlformats.org/officeDocument/2006/relationships/footer" Target="footer1.xml"/><Relationship Id="rId29" Type="http://schemas.openxmlformats.org/officeDocument/2006/relationships/image" Target="media/image11.jpeg"/><Relationship Id="rId28" Type="http://schemas.openxmlformats.org/officeDocument/2006/relationships/image" Target="media/image10.jpeg"/><Relationship Id="rId27" Type="http://schemas.openxmlformats.org/officeDocument/2006/relationships/image" Target="media/image9.png"/><Relationship Id="rId26" Type="http://schemas.openxmlformats.org/officeDocument/2006/relationships/image" Target="media/image8.jpeg"/><Relationship Id="rId25" Type="http://schemas.openxmlformats.org/officeDocument/2006/relationships/image" Target="media/image7.jpeg"/><Relationship Id="rId24" Type="http://schemas.openxmlformats.org/officeDocument/2006/relationships/image" Target="media/image6.jpeg"/><Relationship Id="rId23" Type="http://schemas.openxmlformats.org/officeDocument/2006/relationships/image" Target="media/image5.jpeg"/><Relationship Id="rId22" Type="http://schemas.openxmlformats.org/officeDocument/2006/relationships/image" Target="media/image4.jpe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73</Pages>
  <Words>664</Words>
  <Characters>728</Characters>
  <Lines>0</Lines>
  <Paragraphs>0</Paragraphs>
  <TotalTime>0</TotalTime>
  <ScaleCrop>false</ScaleCrop>
  <LinksUpToDate>false</LinksUpToDate>
  <CharactersWithSpaces>836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2021-04-13T04:36:00Z</dcterms:created>
  <dc:creator>任晓杰</dc:creator>
  <cp:lastModifiedBy>于海航</cp:lastModifiedBy>
  <cp:lastPrinted>2024-08-20T06:04:00Z</cp:lastPrinted>
  <dcterms:modified xsi:type="dcterms:W3CDTF">2026-03-30T01:39:47Z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82CA9C89B69546B2B922D485C36614C4</vt:lpwstr>
  </property>
  <property fmtid="{D5CDD505-2E9C-101B-9397-08002B2CF9AE}" pid="4" name="KSOTemplateDocerSaveRecord">
    <vt:lpwstr>eyJoZGlkIjoiNGRkZmM5MWM1ZDY3MjgwYjUxOGJjMThlOTcxODczNjIiLCJ1c2VySWQiOiIzMTc3OTkwNzEifQ==</vt:lpwstr>
  </property>
</Properties>
</file>