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C532F" w14:textId="77777777" w:rsidR="00A67639" w:rsidRDefault="00A67639">
      <w:pPr>
        <w:rPr>
          <w:lang w:val="en-US"/>
        </w:rPr>
      </w:pPr>
      <w:r>
        <w:rPr>
          <w:lang w:val="en-US"/>
        </w:rPr>
        <w:t xml:space="preserve">                                                </w:t>
      </w:r>
    </w:p>
    <w:p w14:paraId="3A5BE353" w14:textId="70FC0B17" w:rsidR="00A67639" w:rsidRDefault="00A67639">
      <w:pPr>
        <w:rPr>
          <w:lang w:val="en-US"/>
        </w:rPr>
      </w:pPr>
      <w:r>
        <w:rPr>
          <w:lang w:val="en-US"/>
        </w:rPr>
        <w:t xml:space="preserve">                                                                      </w:t>
      </w:r>
      <w:r>
        <w:rPr>
          <w:noProof/>
        </w:rPr>
        <w:drawing>
          <wp:inline distT="0" distB="0" distL="0" distR="0" wp14:anchorId="1904FCCE" wp14:editId="5D7B38F0">
            <wp:extent cx="921021" cy="890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927448" cy="896533"/>
                    </a:xfrm>
                    <a:prstGeom prst="rect">
                      <a:avLst/>
                    </a:prstGeom>
                  </pic:spPr>
                </pic:pic>
              </a:graphicData>
            </a:graphic>
          </wp:inline>
        </w:drawing>
      </w:r>
    </w:p>
    <w:p w14:paraId="221D72B7" w14:textId="77777777" w:rsidR="00A67639" w:rsidRDefault="00A67639" w:rsidP="00A67639">
      <w:pPr>
        <w:spacing w:after="0" w:line="240" w:lineRule="auto"/>
        <w:rPr>
          <w:rFonts w:ascii="Times New Roman" w:eastAsia="Times New Roman" w:hAnsi="Times New Roman" w:cs="Times New Roman"/>
          <w:kern w:val="0"/>
          <w:lang w:val="en-US"/>
          <w14:ligatures w14:val="none"/>
        </w:rPr>
      </w:pPr>
    </w:p>
    <w:p w14:paraId="5EC6A60E" w14:textId="77777777" w:rsidR="00A67639" w:rsidRPr="00A20D57" w:rsidRDefault="00A67639" w:rsidP="00A67639">
      <w:pPr>
        <w:pBdr>
          <w:bottom w:val="single" w:sz="18" w:space="8" w:color="B8860B"/>
        </w:pBdr>
        <w:spacing w:after="2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b/>
          <w:bCs/>
          <w:kern w:val="0"/>
          <w:sz w:val="40"/>
          <w:szCs w:val="40"/>
          <w:lang w:val="en-US"/>
          <w14:ligatures w14:val="none"/>
        </w:rPr>
        <w:t>KING CEASOR UNIVERSITY</w:t>
      </w:r>
    </w:p>
    <w:p w14:paraId="05DD3D2F" w14:textId="77777777" w:rsidR="00A67639" w:rsidRPr="00A20D57" w:rsidRDefault="00A67639" w:rsidP="00A67639">
      <w:pPr>
        <w:spacing w:after="3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i/>
          <w:iCs/>
          <w:kern w:val="0"/>
          <w:sz w:val="20"/>
          <w:szCs w:val="20"/>
          <w:lang w:val="en-US"/>
          <w14:ligatures w14:val="none"/>
        </w:rPr>
        <w:t>Plot 32, King Ceasor Road, Ggaba Road, Bunga Hill, Kampala, Uganda</w:t>
      </w:r>
    </w:p>
    <w:p w14:paraId="099EE573" w14:textId="77777777" w:rsidR="00A91CC1" w:rsidRPr="00141B7D" w:rsidRDefault="00A91CC1" w:rsidP="00A91CC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141B7D">
        <w:rPr>
          <w:rFonts w:ascii="Times New Roman" w:eastAsia="Times New Roman" w:hAnsi="Times New Roman" w:cs="Times New Roman"/>
          <w:b/>
          <w:bCs/>
          <w:kern w:val="36"/>
          <w14:ligatures w14:val="none"/>
        </w:rPr>
        <w:t>ADVERTISEMENT FOR THE POSITION OF PROFESSOR – ARTIFICIAL INTELLIGENCE</w:t>
      </w:r>
    </w:p>
    <w:p w14:paraId="2FD52F2A"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King Ceasor University (KCU) is a chartered private university committed to academic excellence, innovation, research and quality assurance in higher education. Through its School of Science, Computing and Engineering, the University seeks to recruit distinguished scholars to provide strategic academic leadership, advance Artificial Intelligence research and innovation, and strengthen the University's position as a centre of excellence in intelligent systems, emerging technologies and digital transformation.</w:t>
      </w:r>
    </w:p>
    <w:p w14:paraId="207F358D"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 xml:space="preserve">Applications are invited from suitably qualified and experienced candidates for the position of </w:t>
      </w:r>
      <w:r w:rsidRPr="00141B7D">
        <w:rPr>
          <w:rFonts w:ascii="Times New Roman" w:eastAsia="Times New Roman" w:hAnsi="Times New Roman" w:cs="Times New Roman"/>
          <w:b/>
          <w:bCs/>
          <w:kern w:val="0"/>
          <w14:ligatures w14:val="none"/>
        </w:rPr>
        <w:t>Professor – Artificial Intelligence</w:t>
      </w:r>
      <w:r w:rsidRPr="00141B7D">
        <w:rPr>
          <w:rFonts w:ascii="Times New Roman" w:eastAsia="Times New Roman" w:hAnsi="Times New Roman" w:cs="Times New Roman"/>
          <w:kern w:val="0"/>
          <w14:ligatures w14:val="none"/>
        </w:rPr>
        <w:t>.</w:t>
      </w:r>
    </w:p>
    <w:p w14:paraId="4B362D27" w14:textId="77777777" w:rsidR="00A91CC1" w:rsidRPr="00141B7D" w:rsidRDefault="00A91CC1" w:rsidP="00A91CC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141B7D">
        <w:rPr>
          <w:rFonts w:ascii="Times New Roman" w:eastAsia="Times New Roman" w:hAnsi="Times New Roman" w:cs="Times New Roman"/>
          <w:b/>
          <w:bCs/>
          <w:kern w:val="36"/>
          <w14:ligatures w14:val="none"/>
        </w:rPr>
        <w:t>1. POSITION</w:t>
      </w:r>
    </w:p>
    <w:p w14:paraId="786EFD38"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Professor – Artificial Intelligence</w:t>
      </w:r>
    </w:p>
    <w:p w14:paraId="54F53532" w14:textId="77777777" w:rsidR="00A91CC1" w:rsidRPr="00141B7D" w:rsidRDefault="00A91CC1" w:rsidP="00A91CC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141B7D">
        <w:rPr>
          <w:rFonts w:ascii="Times New Roman" w:eastAsia="Times New Roman" w:hAnsi="Times New Roman" w:cs="Times New Roman"/>
          <w:b/>
          <w:bCs/>
          <w:kern w:val="36"/>
          <w14:ligatures w14:val="none"/>
        </w:rPr>
        <w:t>2. DUTY STATION</w:t>
      </w:r>
    </w:p>
    <w:p w14:paraId="5E068FB6"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King Ceasor University, Bunga, Kampala, Uganda.</w:t>
      </w:r>
    </w:p>
    <w:p w14:paraId="3CC41D12" w14:textId="77777777" w:rsidR="00A91CC1" w:rsidRPr="00141B7D" w:rsidRDefault="00A91CC1" w:rsidP="00A91CC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141B7D">
        <w:rPr>
          <w:rFonts w:ascii="Times New Roman" w:eastAsia="Times New Roman" w:hAnsi="Times New Roman" w:cs="Times New Roman"/>
          <w:b/>
          <w:bCs/>
          <w:kern w:val="36"/>
          <w14:ligatures w14:val="none"/>
        </w:rPr>
        <w:t>3. ROLE</w:t>
      </w:r>
    </w:p>
    <w:p w14:paraId="4A9C2137"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The Professor – Artificial Intelligence shall report to the Dean, School of Science, Computing and Engineering and shall:</w:t>
      </w:r>
    </w:p>
    <w:p w14:paraId="62B3277A"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a. Provide strategic academic leadership in Artificial Intelligence education, research, innovation and postgraduate training.</w:t>
      </w:r>
    </w:p>
    <w:p w14:paraId="0DFE4DC3"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b. Lead the planning, development and continuous improvement of undergraduate and postgraduate Artificial Intelligence programmes.</w:t>
      </w:r>
    </w:p>
    <w:p w14:paraId="6FF9EE87"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lastRenderedPageBreak/>
        <w:t>c. Strengthen the University's research profile through internationally recognised scholarship, research collaborations and innovation.</w:t>
      </w:r>
    </w:p>
    <w:p w14:paraId="6240B630"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d. Mentor academic staff, postgraduate students and researchers while building sustainable research capacity within the Department.</w:t>
      </w:r>
    </w:p>
    <w:p w14:paraId="679A4719"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e. Promote responsible Artificial Intelligence through research, innovation, policy engagement and strategic partnerships.</w:t>
      </w:r>
    </w:p>
    <w:p w14:paraId="24A666FF"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f. Perform such other duties as may be assigned by the Vice Chancellor, Deputy Vice Chancellor (Academic Affairs), Dean or University Council.</w:t>
      </w:r>
    </w:p>
    <w:p w14:paraId="1ECA011B" w14:textId="77777777" w:rsidR="00A91CC1" w:rsidRPr="00141B7D" w:rsidRDefault="00A91CC1" w:rsidP="00A91CC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141B7D">
        <w:rPr>
          <w:rFonts w:ascii="Times New Roman" w:eastAsia="Times New Roman" w:hAnsi="Times New Roman" w:cs="Times New Roman"/>
          <w:b/>
          <w:bCs/>
          <w:kern w:val="36"/>
          <w14:ligatures w14:val="none"/>
        </w:rPr>
        <w:t>4. PURPOSE OF THE JOB</w:t>
      </w:r>
    </w:p>
    <w:p w14:paraId="469932B0"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To provide strategic leadership in Artificial Intelligence education through excellence in teaching, research, innovation and postgraduate supervision; strengthen the University's competitiveness in AI research; promote responsible and ethical Artificial Intelligence; foster national and international collaborations; and contribute to solving societal and industrial challenges through intelligent technologies.</w:t>
      </w:r>
    </w:p>
    <w:p w14:paraId="7E3A6785" w14:textId="77777777" w:rsidR="00A91CC1" w:rsidRPr="00141B7D" w:rsidRDefault="00A91CC1" w:rsidP="00A91CC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141B7D">
        <w:rPr>
          <w:rFonts w:ascii="Times New Roman" w:eastAsia="Times New Roman" w:hAnsi="Times New Roman" w:cs="Times New Roman"/>
          <w:b/>
          <w:bCs/>
          <w:kern w:val="36"/>
          <w14:ligatures w14:val="none"/>
        </w:rPr>
        <w:t>5. DUTIES AND RESPONSIBILITIES</w:t>
      </w:r>
    </w:p>
    <w:p w14:paraId="21A25480"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The successful candidate shall:</w:t>
      </w:r>
    </w:p>
    <w:p w14:paraId="6B907DA7"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a. Provide strategic leadership in the planning, delivery and continuous improvement of undergraduate and postgraduate Artificial Intelligence programmes.</w:t>
      </w:r>
    </w:p>
    <w:p w14:paraId="213150A1"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b. Lead curriculum development, programme review and accreditation to ensure compliance with National Council for Higher Education (NCHE) requirements and international quality standards.</w:t>
      </w:r>
    </w:p>
    <w:p w14:paraId="7BEEE5C2"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c. Teach specialised undergraduate and postgraduate courses in Artificial Intelligence and supervise Master's and PhD students to successful completion.</w:t>
      </w:r>
    </w:p>
    <w:p w14:paraId="16F1494D"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d. Lead internationally recognised research programmes in Artificial Intelligence, intelligent systems and emerging computing technologies.</w:t>
      </w:r>
    </w:p>
    <w:p w14:paraId="4195D255"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e. Publish consistently in high-impact peer-reviewed journals and present research findings at leading international conferences.</w:t>
      </w:r>
    </w:p>
    <w:p w14:paraId="2BB2EC09"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f. Secure and lead major competitive research grants, consultancy projects and multi-institutional research collaborations.</w:t>
      </w:r>
    </w:p>
    <w:p w14:paraId="0A15D0FE"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g. Mentor Associate Professors, Senior Lecturers, Lecturers and early-career researchers in teaching, research, publication, grant writing and academic leadership.</w:t>
      </w:r>
    </w:p>
    <w:p w14:paraId="01FF4AD6"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lastRenderedPageBreak/>
        <w:t>h. Promote innovation, technology transfer and commercialization of Artificial Intelligence research and solutions.</w:t>
      </w:r>
    </w:p>
    <w:p w14:paraId="39E6ADD0"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i. Establish strategic partnerships with technology companies, innovation hubs, government agencies, research institutions and international universities.</w:t>
      </w:r>
    </w:p>
    <w:p w14:paraId="61A6D5A3"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j. Provide leadership in departmental, School and University governance through committees, Senate, strategic planning and policy development.</w:t>
      </w:r>
    </w:p>
    <w:p w14:paraId="585EAD39"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k. Promote ethical and responsible Artificial Intelligence through policy engagement, community outreach and interdisciplinary collaboration.</w:t>
      </w:r>
    </w:p>
    <w:p w14:paraId="432849D6"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l. Represent the University at national and international conferences, professional associations and Artificial Intelligence forums.</w:t>
      </w:r>
    </w:p>
    <w:p w14:paraId="7BA56052"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m. Perform any other duties assigned by the University Management.</w:t>
      </w:r>
    </w:p>
    <w:p w14:paraId="126D11DE" w14:textId="77777777" w:rsidR="00A91CC1" w:rsidRPr="00141B7D" w:rsidRDefault="00A91CC1" w:rsidP="00A91CC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141B7D">
        <w:rPr>
          <w:rFonts w:ascii="Times New Roman" w:eastAsia="Times New Roman" w:hAnsi="Times New Roman" w:cs="Times New Roman"/>
          <w:b/>
          <w:bCs/>
          <w:kern w:val="36"/>
          <w14:ligatures w14:val="none"/>
        </w:rPr>
        <w:t>6. CANDIDATE SPECIFICATION</w:t>
      </w:r>
    </w:p>
    <w:p w14:paraId="7D5330A9" w14:textId="77777777" w:rsidR="00A91CC1" w:rsidRPr="00141B7D" w:rsidRDefault="00A91CC1" w:rsidP="00A91CC1">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141B7D">
        <w:rPr>
          <w:rFonts w:ascii="Times New Roman" w:eastAsia="Times New Roman" w:hAnsi="Times New Roman" w:cs="Times New Roman"/>
          <w:b/>
          <w:bCs/>
          <w:kern w:val="0"/>
          <w14:ligatures w14:val="none"/>
        </w:rPr>
        <w:t>6.1 Academic Qualifications and Experience</w:t>
      </w:r>
    </w:p>
    <w:p w14:paraId="7B7EBA61"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Applicants must possess:</w:t>
      </w:r>
    </w:p>
    <w:p w14:paraId="47C10629"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a. An earned PhD in Artificial Intelligence, Computer Science, Machine Learning or a closely related computing discipline from a recognised university.</w:t>
      </w:r>
    </w:p>
    <w:p w14:paraId="53163486"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b. A Bachelor's and a Master's degree in Artificial Intelligence, Computer Science, Data Science, Software Engineering or a related computing discipline.</w:t>
      </w:r>
    </w:p>
    <w:p w14:paraId="15E9EC86" w14:textId="595F9C1E"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 xml:space="preserve">c. A minimum of </w:t>
      </w:r>
      <w:r w:rsidR="001E1188">
        <w:rPr>
          <w:rFonts w:ascii="Times New Roman" w:eastAsia="Times New Roman" w:hAnsi="Times New Roman" w:cs="Times New Roman"/>
          <w:kern w:val="0"/>
          <w14:ligatures w14:val="none"/>
        </w:rPr>
        <w:t xml:space="preserve"> seven </w:t>
      </w:r>
      <w:r w:rsidRPr="00141B7D">
        <w:rPr>
          <w:rFonts w:ascii="Times New Roman" w:eastAsia="Times New Roman" w:hAnsi="Times New Roman" w:cs="Times New Roman"/>
          <w:kern w:val="0"/>
          <w14:ligatures w14:val="none"/>
        </w:rPr>
        <w:t>(</w:t>
      </w:r>
      <w:r w:rsidR="001E1188">
        <w:rPr>
          <w:rFonts w:ascii="Times New Roman" w:eastAsia="Times New Roman" w:hAnsi="Times New Roman" w:cs="Times New Roman"/>
          <w:kern w:val="0"/>
          <w14:ligatures w14:val="none"/>
        </w:rPr>
        <w:t>7</w:t>
      </w:r>
      <w:r w:rsidRPr="00141B7D">
        <w:rPr>
          <w:rFonts w:ascii="Times New Roman" w:eastAsia="Times New Roman" w:hAnsi="Times New Roman" w:cs="Times New Roman"/>
          <w:kern w:val="0"/>
          <w14:ligatures w14:val="none"/>
        </w:rPr>
        <w:t>) years of relevant post-PhD academic and/or industry experience, including at least three (3) years at the rank of Associate Professor or its equivalent.</w:t>
      </w:r>
    </w:p>
    <w:p w14:paraId="4A237D1D" w14:textId="24A4301E"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 xml:space="preserve">d. A minimum of </w:t>
      </w:r>
      <w:r w:rsidR="001E1188">
        <w:rPr>
          <w:rFonts w:ascii="Times New Roman" w:eastAsia="Times New Roman" w:hAnsi="Times New Roman" w:cs="Times New Roman"/>
          <w:kern w:val="0"/>
          <w14:ligatures w14:val="none"/>
        </w:rPr>
        <w:t xml:space="preserve">eight </w:t>
      </w:r>
      <w:r w:rsidRPr="00141B7D">
        <w:rPr>
          <w:rFonts w:ascii="Times New Roman" w:eastAsia="Times New Roman" w:hAnsi="Times New Roman" w:cs="Times New Roman"/>
          <w:kern w:val="0"/>
          <w14:ligatures w14:val="none"/>
        </w:rPr>
        <w:t>(</w:t>
      </w:r>
      <w:r w:rsidR="001E1188">
        <w:rPr>
          <w:rFonts w:ascii="Times New Roman" w:eastAsia="Times New Roman" w:hAnsi="Times New Roman" w:cs="Times New Roman"/>
          <w:kern w:val="0"/>
          <w14:ligatures w14:val="none"/>
        </w:rPr>
        <w:t>8</w:t>
      </w:r>
      <w:r w:rsidRPr="00141B7D">
        <w:rPr>
          <w:rFonts w:ascii="Times New Roman" w:eastAsia="Times New Roman" w:hAnsi="Times New Roman" w:cs="Times New Roman"/>
          <w:kern w:val="0"/>
          <w14:ligatures w14:val="none"/>
        </w:rPr>
        <w:t>) peer-reviewed publications since promotion to Associate Professor, demonstrating sustained research productivity and international academic recognition.</w:t>
      </w:r>
    </w:p>
    <w:p w14:paraId="4E83905C"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e. Successful supervision of at least two (2) PhD and five (5) Master's students to completion.</w:t>
      </w:r>
    </w:p>
    <w:p w14:paraId="2845F68F"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f. Demonstrated success in securing and managing competitive research funding.</w:t>
      </w:r>
    </w:p>
    <w:p w14:paraId="1F109D53"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g. Evidence of strategic academic leadership at departmental, faculty or institutional level.</w:t>
      </w:r>
    </w:p>
    <w:p w14:paraId="5B7036AB" w14:textId="77777777" w:rsidR="00A91CC1" w:rsidRPr="00141B7D" w:rsidRDefault="00A91CC1" w:rsidP="00A91CC1">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141B7D">
        <w:rPr>
          <w:rFonts w:ascii="Times New Roman" w:eastAsia="Times New Roman" w:hAnsi="Times New Roman" w:cs="Times New Roman"/>
          <w:b/>
          <w:bCs/>
          <w:kern w:val="0"/>
          <w14:ligatures w14:val="none"/>
        </w:rPr>
        <w:t>6.2 Teaching, Research and Innovation</w:t>
      </w:r>
    </w:p>
    <w:p w14:paraId="7AEE1CD4"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Applicants should demonstrate:</w:t>
      </w:r>
    </w:p>
    <w:p w14:paraId="1BD4E1A3"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lastRenderedPageBreak/>
        <w:t>a. Distinguished achievement in undergraduate and postgraduate teaching in Artificial Intelligence and related computing disciplines.</w:t>
      </w:r>
    </w:p>
    <w:p w14:paraId="50E0DDFD"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b. Sustained excellence in Artificial Intelligence research, innovation and scholarly publication.</w:t>
      </w:r>
    </w:p>
    <w:p w14:paraId="5DB12074"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c. International recognition in Artificial Intelligence, Machine Learning or Intelligent Systems.</w:t>
      </w:r>
    </w:p>
    <w:p w14:paraId="6F36F168"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d. Proven ability to supervise doctoral and Master's research and mentor academic staff.</w:t>
      </w:r>
    </w:p>
    <w:p w14:paraId="29D818DF"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e. Leadership in multidisciplinary research addressing emerging challenges in Artificial Intelligence, digital transformation and intelligent technologies.</w:t>
      </w:r>
    </w:p>
    <w:p w14:paraId="623EE0AD"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f. Commitment to promoting innovation, entrepreneurship, responsible AI and technology transfer.</w:t>
      </w:r>
    </w:p>
    <w:p w14:paraId="213E397F" w14:textId="77777777" w:rsidR="00A91CC1" w:rsidRPr="00141B7D" w:rsidRDefault="00A91CC1" w:rsidP="00A91CC1">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141B7D">
        <w:rPr>
          <w:rFonts w:ascii="Times New Roman" w:eastAsia="Times New Roman" w:hAnsi="Times New Roman" w:cs="Times New Roman"/>
          <w:b/>
          <w:bCs/>
          <w:kern w:val="0"/>
          <w14:ligatures w14:val="none"/>
        </w:rPr>
        <w:t>6.3 Leadership, Partnerships and Industry Engagement</w:t>
      </w:r>
    </w:p>
    <w:p w14:paraId="6B307F25"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Applicants should demonstrate:</w:t>
      </w:r>
    </w:p>
    <w:p w14:paraId="3E8AAF9E"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a. Outstanding academic leadership and experience in institutional governance.</w:t>
      </w:r>
    </w:p>
    <w:p w14:paraId="69801FEE"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b. Experience leading programme development, quality assurance, accreditation and strategic planning.</w:t>
      </w:r>
    </w:p>
    <w:p w14:paraId="7355DE00"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c. Ability to establish and sustain national and international research collaborations.</w:t>
      </w:r>
    </w:p>
    <w:p w14:paraId="40329F76"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d. Strong engagement with technology companies, government agencies, innovation ecosystems and international research organisations.</w:t>
      </w:r>
    </w:p>
    <w:p w14:paraId="711C3646"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e. Active membership and leadership in recognised professional bodies such as IEEE, ACM, AAAI or equivalent.</w:t>
      </w:r>
    </w:p>
    <w:p w14:paraId="625B1569"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f. Experience serving as an editor, reviewer, advisory board member or conference committee member will be an added advantage.</w:t>
      </w:r>
    </w:p>
    <w:p w14:paraId="5B515242" w14:textId="77777777" w:rsidR="00A91CC1" w:rsidRPr="00141B7D" w:rsidRDefault="00A91CC1" w:rsidP="00A91CC1">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141B7D">
        <w:rPr>
          <w:rFonts w:ascii="Times New Roman" w:eastAsia="Times New Roman" w:hAnsi="Times New Roman" w:cs="Times New Roman"/>
          <w:b/>
          <w:bCs/>
          <w:kern w:val="0"/>
          <w14:ligatures w14:val="none"/>
        </w:rPr>
        <w:t>6.4 Technical and Professional Competencies</w:t>
      </w:r>
    </w:p>
    <w:p w14:paraId="59CD8425"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Applicants should possess:</w:t>
      </w:r>
    </w:p>
    <w:p w14:paraId="3C5354EF"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a. Internationally recognised expertise in Artificial Intelligence and intelligent computing technologies.</w:t>
      </w:r>
    </w:p>
    <w:p w14:paraId="63EE3854"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b. Advanced knowledge in one or more specialised areas such as Machine Learning, Deep Learning, Natural Language Processing, Computer Vision, Robotics, Generative AI or Reinforcement Learning.</w:t>
      </w:r>
    </w:p>
    <w:p w14:paraId="44F3D0BF"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lastRenderedPageBreak/>
        <w:t>c. Proven leadership in Artificial Intelligence research programme development, grant management and innovation.</w:t>
      </w:r>
    </w:p>
    <w:p w14:paraId="589C0E3F"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d. Strong strategic planning, project management and institutional leadership skills.</w:t>
      </w:r>
    </w:p>
    <w:p w14:paraId="75DB5F13" w14:textId="77777777" w:rsidR="00A91CC1" w:rsidRPr="00141B7D" w:rsidRDefault="00A91CC1" w:rsidP="00A91CC1">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141B7D">
        <w:rPr>
          <w:rFonts w:ascii="Times New Roman" w:eastAsia="Times New Roman" w:hAnsi="Times New Roman" w:cs="Times New Roman"/>
          <w:b/>
          <w:bCs/>
          <w:kern w:val="0"/>
          <w14:ligatures w14:val="none"/>
        </w:rPr>
        <w:t>6.5 Personal Attributes</w:t>
      </w:r>
    </w:p>
    <w:p w14:paraId="7BDB5416"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Applicants should possess:</w:t>
      </w:r>
    </w:p>
    <w:p w14:paraId="2835B752"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a. High standards of integrity, professionalism and ethical conduct.</w:t>
      </w:r>
    </w:p>
    <w:p w14:paraId="2FC68AD9"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b. Visionary leadership with excellent strategic planning and decision-making abilities.</w:t>
      </w:r>
    </w:p>
    <w:p w14:paraId="6EC97A4D"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c. Excellent communication, interpersonal and stakeholder engagement skills.</w:t>
      </w:r>
    </w:p>
    <w:p w14:paraId="4265C326"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d. Demonstrated commitment to academic excellence, innovation and responsible Artificial Intelligence.</w:t>
      </w:r>
    </w:p>
    <w:p w14:paraId="54FC674A"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e. Ability to inspire multidisciplinary academic teams and build sustainable research, industry and international partnerships.</w:t>
      </w:r>
    </w:p>
    <w:p w14:paraId="72135D98" w14:textId="77777777" w:rsidR="00A91CC1" w:rsidRPr="00141B7D" w:rsidRDefault="00A91CC1" w:rsidP="00A91CC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141B7D">
        <w:rPr>
          <w:rFonts w:ascii="Times New Roman" w:eastAsia="Times New Roman" w:hAnsi="Times New Roman" w:cs="Times New Roman"/>
          <w:b/>
          <w:bCs/>
          <w:kern w:val="36"/>
          <w14:ligatures w14:val="none"/>
        </w:rPr>
        <w:t>7. REMUNERATION</w:t>
      </w:r>
    </w:p>
    <w:p w14:paraId="6BFA76A5"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An attractive remuneration package shall be offered in accordance with King Ceasor University's Terms and Conditions of Service.</w:t>
      </w:r>
    </w:p>
    <w:p w14:paraId="02A67D79" w14:textId="77777777" w:rsidR="00A91CC1" w:rsidRPr="00141B7D" w:rsidRDefault="00A91CC1" w:rsidP="00A91CC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141B7D">
        <w:rPr>
          <w:rFonts w:ascii="Times New Roman" w:eastAsia="Times New Roman" w:hAnsi="Times New Roman" w:cs="Times New Roman"/>
          <w:b/>
          <w:bCs/>
          <w:kern w:val="36"/>
          <w14:ligatures w14:val="none"/>
        </w:rPr>
        <w:t>8. TENURE</w:t>
      </w:r>
    </w:p>
    <w:p w14:paraId="4828433A"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The Professor – Artificial Intelligence shall hold office in accordance with King Ceasor University's Terms and Conditions of Service and subject to satisfactory performance.</w:t>
      </w:r>
    </w:p>
    <w:p w14:paraId="4BA7F1B9" w14:textId="77777777" w:rsidR="00A91CC1" w:rsidRPr="00141B7D" w:rsidRDefault="00A91CC1" w:rsidP="00A91CC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141B7D">
        <w:rPr>
          <w:rFonts w:ascii="Times New Roman" w:eastAsia="Times New Roman" w:hAnsi="Times New Roman" w:cs="Times New Roman"/>
          <w:b/>
          <w:bCs/>
          <w:kern w:val="36"/>
          <w14:ligatures w14:val="none"/>
        </w:rPr>
        <w:t>9. METHOD OF APPLICATION</w:t>
      </w:r>
    </w:p>
    <w:p w14:paraId="04F11509"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Interested applicants are invited to submit their applications comprising:</w:t>
      </w:r>
    </w:p>
    <w:p w14:paraId="2FC0B10B"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a. A signed letter of application.</w:t>
      </w:r>
    </w:p>
    <w:p w14:paraId="0E54C45F"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b. A statement outlining the applicant's vision for advancing Artificial Intelligence education, research, innovation and responsible AI at King Ceasor University.</w:t>
      </w:r>
    </w:p>
    <w:p w14:paraId="64FE2E07"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c. A signed and dated Curriculum Vitae with contact details of three (3) referees.</w:t>
      </w:r>
    </w:p>
    <w:p w14:paraId="0638A142"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d. Copies of academic publications.</w:t>
      </w:r>
    </w:p>
    <w:p w14:paraId="458F04DE"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e. Certified copies of academic transcripts and certificates.</w:t>
      </w:r>
    </w:p>
    <w:p w14:paraId="1ABA92B7"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lastRenderedPageBreak/>
        <w:t>f. Copies of previous appointment letters to relevant academic or professional positions.</w:t>
      </w:r>
    </w:p>
    <w:p w14:paraId="029B36B3"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g. A copy of the National Identity Card or passport.</w:t>
      </w:r>
    </w:p>
    <w:p w14:paraId="178E17B1"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h. Three (3) confidential letters of recommendation.</w:t>
      </w:r>
    </w:p>
    <w:p w14:paraId="412FB0A7"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i. Referees should submit confidential reference letters directly to the University before the closing date.</w:t>
      </w:r>
    </w:p>
    <w:p w14:paraId="5D98CEDB"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kern w:val="0"/>
          <w14:ligatures w14:val="none"/>
        </w:rPr>
        <w:t>j. References should address the applicant's academic qualifications, research achievements, teaching effectiveness, leadership, professional conduct and suitability for appointment.</w:t>
      </w:r>
    </w:p>
    <w:p w14:paraId="4A449FBE" w14:textId="77777777" w:rsidR="00A91CC1" w:rsidRPr="00141B7D" w:rsidRDefault="00A91CC1" w:rsidP="00A91CC1">
      <w:pPr>
        <w:spacing w:before="100" w:beforeAutospacing="1" w:after="100" w:afterAutospacing="1" w:line="240" w:lineRule="auto"/>
        <w:jc w:val="both"/>
        <w:rPr>
          <w:rFonts w:ascii="Times New Roman" w:eastAsia="Times New Roman" w:hAnsi="Times New Roman" w:cs="Times New Roman"/>
          <w:kern w:val="0"/>
          <w14:ligatures w14:val="none"/>
        </w:rPr>
      </w:pPr>
      <w:r w:rsidRPr="00141B7D">
        <w:rPr>
          <w:rFonts w:ascii="Times New Roman" w:eastAsia="Times New Roman" w:hAnsi="Times New Roman" w:cs="Times New Roman"/>
          <w:b/>
          <w:bCs/>
          <w:kern w:val="0"/>
          <w14:ligatures w14:val="none"/>
        </w:rPr>
        <w:t>Both Hardcopy and Electronic (Email) applications shall be accepted.</w:t>
      </w:r>
    </w:p>
    <w:p w14:paraId="1AA8F5B5"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(a) Hardcopy Applications</w:t>
      </w:r>
    </w:p>
    <w:p w14:paraId="5EE6D6A0"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Confidential letters and sealed applications marked:</w:t>
      </w:r>
    </w:p>
    <w:p w14:paraId="58C4A8F7" w14:textId="00A9B86F" w:rsidR="00F56B4B" w:rsidRPr="00A91CC1" w:rsidRDefault="00F56B4B" w:rsidP="00A91CC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A392C">
        <w:rPr>
          <w:rFonts w:ascii="Times New Roman" w:hAnsi="Times New Roman" w:cs="Times New Roman"/>
          <w:b/>
          <w:bCs/>
        </w:rPr>
        <w:t xml:space="preserve">“CONFIDENTIAL: POSITION OF </w:t>
      </w:r>
      <w:r w:rsidR="00A91CC1" w:rsidRPr="00141B7D">
        <w:rPr>
          <w:rFonts w:ascii="Times New Roman" w:eastAsia="Times New Roman" w:hAnsi="Times New Roman" w:cs="Times New Roman"/>
          <w:b/>
          <w:bCs/>
          <w:kern w:val="36"/>
          <w14:ligatures w14:val="none"/>
        </w:rPr>
        <w:t>PROFESSOR – ARTIFICIAL INTELLIGENCE</w:t>
      </w:r>
      <w:r>
        <w:rPr>
          <w:rFonts w:ascii="Times New Roman" w:hAnsi="Times New Roman" w:cs="Times New Roman"/>
        </w:rPr>
        <w:t>”</w:t>
      </w:r>
    </w:p>
    <w:p w14:paraId="0B92FAB4"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should be addressed to:</w:t>
      </w:r>
    </w:p>
    <w:p w14:paraId="20A87F3E" w14:textId="78723ACA" w:rsidR="00F56B4B" w:rsidRPr="006A392C" w:rsidRDefault="00F56B4B" w:rsidP="00F56B4B">
      <w:pPr>
        <w:rPr>
          <w:rFonts w:ascii="Times New Roman" w:hAnsi="Times New Roman" w:cs="Times New Roman"/>
        </w:rPr>
      </w:pPr>
      <w:r>
        <w:rPr>
          <w:rFonts w:ascii="Times New Roman" w:hAnsi="Times New Roman" w:cs="Times New Roman"/>
          <w:b/>
          <w:bCs/>
        </w:rPr>
        <w:t xml:space="preserve">HUMAN RESOURCE </w:t>
      </w:r>
      <w:r w:rsidR="001E1188">
        <w:rPr>
          <w:rFonts w:ascii="Times New Roman" w:hAnsi="Times New Roman" w:cs="Times New Roman"/>
          <w:b/>
          <w:bCs/>
        </w:rPr>
        <w:t>MANAGER</w:t>
      </w:r>
      <w:r w:rsidRPr="006A392C">
        <w:rPr>
          <w:rFonts w:ascii="Times New Roman" w:hAnsi="Times New Roman" w:cs="Times New Roman"/>
        </w:rPr>
        <w:br/>
      </w:r>
      <w:r w:rsidRPr="006A392C">
        <w:rPr>
          <w:rFonts w:ascii="Times New Roman" w:hAnsi="Times New Roman" w:cs="Times New Roman"/>
          <w:b/>
          <w:bCs/>
        </w:rPr>
        <w:t>KING CEASOR UNIVERSITY</w:t>
      </w:r>
      <w:r w:rsidRPr="006A392C">
        <w:rPr>
          <w:rFonts w:ascii="Times New Roman" w:hAnsi="Times New Roman" w:cs="Times New Roman"/>
        </w:rPr>
        <w:br/>
      </w:r>
      <w:r w:rsidRPr="006A392C">
        <w:rPr>
          <w:rFonts w:ascii="Times New Roman" w:hAnsi="Times New Roman" w:cs="Times New Roman"/>
          <w:b/>
          <w:bCs/>
        </w:rPr>
        <w:t>PLOT 32, KING CEASOR ROAD, GGABA ROAD, BUNGA HILL</w:t>
      </w:r>
      <w:r w:rsidRPr="006A392C">
        <w:rPr>
          <w:rFonts w:ascii="Times New Roman" w:hAnsi="Times New Roman" w:cs="Times New Roman"/>
        </w:rPr>
        <w:br/>
      </w:r>
      <w:r w:rsidRPr="006A392C">
        <w:rPr>
          <w:rFonts w:ascii="Times New Roman" w:hAnsi="Times New Roman" w:cs="Times New Roman"/>
          <w:b/>
          <w:bCs/>
        </w:rPr>
        <w:t>P.O. BOX 88, KAMPALA, UGANDA</w:t>
      </w:r>
    </w:p>
    <w:p w14:paraId="7B263BAC"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(b) Electronic (Email) Applications</w:t>
      </w:r>
    </w:p>
    <w:p w14:paraId="04CC20A3" w14:textId="4210FF8A" w:rsidR="00F56B4B" w:rsidRPr="006A392C" w:rsidRDefault="00F56B4B" w:rsidP="00F56B4B">
      <w:pPr>
        <w:jc w:val="both"/>
        <w:rPr>
          <w:rFonts w:ascii="Times New Roman" w:hAnsi="Times New Roman" w:cs="Times New Roman"/>
        </w:rPr>
      </w:pPr>
      <w:r w:rsidRPr="006A392C">
        <w:rPr>
          <w:rFonts w:ascii="Times New Roman" w:hAnsi="Times New Roman" w:cs="Times New Roman"/>
        </w:rPr>
        <w:t xml:space="preserve">Electronic applications should have all the above documents scanned and emailed to </w:t>
      </w:r>
      <w:hyperlink r:id="rId5" w:history="1">
        <w:r w:rsidR="00FA4FA6" w:rsidRPr="00A85839">
          <w:rPr>
            <w:rStyle w:val="Hyperlink"/>
            <w:rFonts w:ascii="Times New Roman" w:hAnsi="Times New Roman" w:cs="Times New Roman"/>
            <w:b/>
            <w:bCs/>
          </w:rPr>
          <w:t>careers@kcu.ac.ug</w:t>
        </w:r>
      </w:hyperlink>
      <w:r>
        <w:rPr>
          <w:rFonts w:ascii="Times New Roman" w:hAnsi="Times New Roman" w:cs="Times New Roman"/>
          <w:b/>
          <w:bCs/>
        </w:rPr>
        <w:t xml:space="preserve"> </w:t>
      </w:r>
      <w:r w:rsidRPr="006A392C">
        <w:rPr>
          <w:rFonts w:ascii="Times New Roman" w:hAnsi="Times New Roman" w:cs="Times New Roman"/>
        </w:rPr>
        <w:t xml:space="preserve">by </w:t>
      </w:r>
      <w:r w:rsidRPr="006A392C">
        <w:rPr>
          <w:rFonts w:ascii="Times New Roman" w:hAnsi="Times New Roman" w:cs="Times New Roman"/>
          <w:b/>
          <w:bCs/>
        </w:rPr>
        <w:t xml:space="preserve">5:00 pm East African Standard Time on </w:t>
      </w:r>
      <w:r w:rsidR="001E1188">
        <w:rPr>
          <w:rFonts w:ascii="Times New Roman" w:hAnsi="Times New Roman" w:cs="Times New Roman"/>
          <w:b/>
          <w:bCs/>
        </w:rPr>
        <w:t>31</w:t>
      </w:r>
      <w:r w:rsidR="001E1188" w:rsidRPr="001E1188">
        <w:rPr>
          <w:rFonts w:ascii="Times New Roman" w:hAnsi="Times New Roman" w:cs="Times New Roman"/>
          <w:b/>
          <w:bCs/>
          <w:vertAlign w:val="superscript"/>
        </w:rPr>
        <w:t>st</w:t>
      </w:r>
      <w:r w:rsidR="001E1188">
        <w:rPr>
          <w:rFonts w:ascii="Times New Roman" w:hAnsi="Times New Roman" w:cs="Times New Roman"/>
          <w:b/>
          <w:bCs/>
        </w:rPr>
        <w:t xml:space="preserve"> July 2026.</w:t>
      </w:r>
    </w:p>
    <w:p w14:paraId="260CB71A"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Please Note That:</w:t>
      </w:r>
    </w:p>
    <w:p w14:paraId="50D92887"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a. Incomplete applications or applications received after the closing date and time will not be considered.</w:t>
      </w:r>
    </w:p>
    <w:p w14:paraId="35F492D8"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b. Only shortlisted applicants shall be contacted.</w:t>
      </w:r>
    </w:p>
    <w:p w14:paraId="4F609610" w14:textId="77777777" w:rsidR="001E1188" w:rsidRDefault="001E1188" w:rsidP="00F56B4B">
      <w:pPr>
        <w:rPr>
          <w:rFonts w:ascii="Times New Roman" w:hAnsi="Times New Roman" w:cs="Times New Roman"/>
        </w:rPr>
      </w:pPr>
    </w:p>
    <w:p w14:paraId="3FDFC584" w14:textId="77777777" w:rsidR="00665024" w:rsidRDefault="00665024" w:rsidP="001E1188">
      <w:pPr>
        <w:spacing w:after="0"/>
        <w:rPr>
          <w:rFonts w:ascii="Times New Roman" w:hAnsi="Times New Roman" w:cs="Times New Roman"/>
          <w:b/>
          <w:bCs/>
        </w:rPr>
      </w:pPr>
      <w:r>
        <w:rPr>
          <w:noProof/>
        </w:rPr>
        <w:drawing>
          <wp:inline distT="0" distB="0" distL="0" distR="0" wp14:anchorId="4DCDABE9" wp14:editId="6648E607">
            <wp:extent cx="981075" cy="342900"/>
            <wp:effectExtent l="0" t="0" r="9525" b="0"/>
            <wp:docPr id="2" name="Picture 2" descr="C:\Users\Boss\OneDrive\Pictures\New Picture.png"/>
            <wp:cNvGraphicFramePr/>
            <a:graphic xmlns:a="http://schemas.openxmlformats.org/drawingml/2006/main">
              <a:graphicData uri="http://schemas.openxmlformats.org/drawingml/2006/picture">
                <pic:pic xmlns:pic="http://schemas.openxmlformats.org/drawingml/2006/picture">
                  <pic:nvPicPr>
                    <pic:cNvPr id="1" name="Picture 1" descr="C:\Users\Boss\OneDrive\Pictures\New Picture.png"/>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1075" cy="342900"/>
                    </a:xfrm>
                    <a:prstGeom prst="rect">
                      <a:avLst/>
                    </a:prstGeom>
                    <a:noFill/>
                    <a:ln>
                      <a:noFill/>
                    </a:ln>
                  </pic:spPr>
                </pic:pic>
              </a:graphicData>
            </a:graphic>
          </wp:inline>
        </w:drawing>
      </w:r>
    </w:p>
    <w:p w14:paraId="2E43B462" w14:textId="15AD9953" w:rsidR="001462A3" w:rsidRDefault="001462A3" w:rsidP="001E1188">
      <w:pPr>
        <w:spacing w:after="0"/>
        <w:rPr>
          <w:rFonts w:ascii="Times New Roman" w:hAnsi="Times New Roman" w:cs="Times New Roman"/>
          <w:b/>
          <w:bCs/>
        </w:rPr>
      </w:pPr>
      <w:r w:rsidRPr="006A392C">
        <w:rPr>
          <w:rFonts w:ascii="Times New Roman" w:hAnsi="Times New Roman" w:cs="Times New Roman"/>
          <w:b/>
          <w:bCs/>
        </w:rPr>
        <w:t xml:space="preserve">Mr. </w:t>
      </w:r>
      <w:r>
        <w:rPr>
          <w:rFonts w:ascii="Times New Roman" w:hAnsi="Times New Roman" w:cs="Times New Roman"/>
          <w:b/>
          <w:bCs/>
        </w:rPr>
        <w:t>J</w:t>
      </w:r>
      <w:r w:rsidR="001E1188">
        <w:rPr>
          <w:rFonts w:ascii="Times New Roman" w:hAnsi="Times New Roman" w:cs="Times New Roman"/>
          <w:b/>
          <w:bCs/>
        </w:rPr>
        <w:t>ohn Acire</w:t>
      </w:r>
    </w:p>
    <w:p w14:paraId="475D3369" w14:textId="2A254DC8" w:rsidR="001462A3" w:rsidRPr="001462A3" w:rsidRDefault="001462A3" w:rsidP="001E1188">
      <w:pPr>
        <w:spacing w:after="0" w:line="240" w:lineRule="auto"/>
        <w:rPr>
          <w:rFonts w:ascii="Times New Roman" w:eastAsia="Times New Roman" w:hAnsi="Times New Roman" w:cs="Times New Roman"/>
          <w:kern w:val="0"/>
          <w:sz w:val="20"/>
          <w:szCs w:val="20"/>
          <w:lang w:val="en-US"/>
          <w14:ligatures w14:val="none"/>
        </w:rPr>
      </w:pPr>
      <w:r>
        <w:rPr>
          <w:rFonts w:ascii="Times New Roman" w:hAnsi="Times New Roman" w:cs="Times New Roman"/>
          <w:b/>
          <w:bCs/>
        </w:rPr>
        <w:t xml:space="preserve">HUMAN RESOURCE </w:t>
      </w:r>
      <w:r w:rsidR="001E1188">
        <w:rPr>
          <w:rFonts w:ascii="Times New Roman" w:hAnsi="Times New Roman" w:cs="Times New Roman"/>
          <w:b/>
          <w:bCs/>
        </w:rPr>
        <w:t>MANAGER</w:t>
      </w:r>
    </w:p>
    <w:sectPr w:rsidR="001462A3" w:rsidRPr="001462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39"/>
    <w:rsid w:val="00042DE3"/>
    <w:rsid w:val="000B38F2"/>
    <w:rsid w:val="001462A3"/>
    <w:rsid w:val="001E1188"/>
    <w:rsid w:val="00420E30"/>
    <w:rsid w:val="00665024"/>
    <w:rsid w:val="006768BB"/>
    <w:rsid w:val="00890798"/>
    <w:rsid w:val="009F4D94"/>
    <w:rsid w:val="00A67639"/>
    <w:rsid w:val="00A91CC1"/>
    <w:rsid w:val="00AD72CC"/>
    <w:rsid w:val="00BA6B04"/>
    <w:rsid w:val="00C81E68"/>
    <w:rsid w:val="00CF7540"/>
    <w:rsid w:val="00E40211"/>
    <w:rsid w:val="00F56B4B"/>
    <w:rsid w:val="00F757BB"/>
    <w:rsid w:val="00FA4FA6"/>
    <w:rsid w:val="00FE1883"/>
    <w:rsid w:val="00FE4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37A"/>
  <w15:chartTrackingRefBased/>
  <w15:docId w15:val="{C4396141-D4F2-46C2-88FD-C3C66EE1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67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3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6763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6763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6763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6763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676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76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76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76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7639"/>
    <w:pPr>
      <w:spacing w:before="160"/>
      <w:jc w:val="center"/>
    </w:pPr>
    <w:rPr>
      <w:i/>
      <w:iCs/>
      <w:color w:val="404040" w:themeColor="text1" w:themeTint="BF"/>
    </w:rPr>
  </w:style>
  <w:style w:type="character" w:customStyle="1" w:styleId="QuoteChar">
    <w:name w:val="Quote Char"/>
    <w:basedOn w:val="DefaultParagraphFont"/>
    <w:link w:val="Quote"/>
    <w:uiPriority w:val="29"/>
    <w:rsid w:val="00A67639"/>
    <w:rPr>
      <w:i/>
      <w:iCs/>
      <w:color w:val="404040" w:themeColor="text1" w:themeTint="BF"/>
      <w:lang w:val="en-GB"/>
    </w:rPr>
  </w:style>
  <w:style w:type="paragraph" w:styleId="ListParagraph">
    <w:name w:val="List Paragraph"/>
    <w:basedOn w:val="Normal"/>
    <w:uiPriority w:val="34"/>
    <w:qFormat/>
    <w:rsid w:val="00A67639"/>
    <w:pPr>
      <w:ind w:left="720"/>
      <w:contextualSpacing/>
    </w:pPr>
  </w:style>
  <w:style w:type="character" w:styleId="IntenseEmphasis">
    <w:name w:val="Intense Emphasis"/>
    <w:basedOn w:val="DefaultParagraphFont"/>
    <w:uiPriority w:val="21"/>
    <w:qFormat/>
    <w:rsid w:val="00A67639"/>
    <w:rPr>
      <w:i/>
      <w:iCs/>
      <w:color w:val="2F5496" w:themeColor="accent1" w:themeShade="BF"/>
    </w:rPr>
  </w:style>
  <w:style w:type="paragraph" w:styleId="IntenseQuote">
    <w:name w:val="Intense Quote"/>
    <w:basedOn w:val="Normal"/>
    <w:next w:val="Normal"/>
    <w:link w:val="IntenseQuoteChar"/>
    <w:uiPriority w:val="30"/>
    <w:qFormat/>
    <w:rsid w:val="00A6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639"/>
    <w:rPr>
      <w:i/>
      <w:iCs/>
      <w:color w:val="2F5496" w:themeColor="accent1" w:themeShade="BF"/>
      <w:lang w:val="en-GB"/>
    </w:rPr>
  </w:style>
  <w:style w:type="character" w:styleId="IntenseReference">
    <w:name w:val="Intense Reference"/>
    <w:basedOn w:val="DefaultParagraphFont"/>
    <w:uiPriority w:val="32"/>
    <w:qFormat/>
    <w:rsid w:val="00A67639"/>
    <w:rPr>
      <w:b/>
      <w:bCs/>
      <w:smallCaps/>
      <w:color w:val="2F5496" w:themeColor="accent1" w:themeShade="BF"/>
      <w:spacing w:val="5"/>
    </w:rPr>
  </w:style>
  <w:style w:type="character" w:styleId="Hyperlink">
    <w:name w:val="Hyperlink"/>
    <w:basedOn w:val="DefaultParagraphFont"/>
    <w:uiPriority w:val="99"/>
    <w:unhideWhenUsed/>
    <w:rsid w:val="001462A3"/>
    <w:rPr>
      <w:color w:val="0563C1" w:themeColor="hyperlink"/>
      <w:u w:val="single"/>
    </w:rPr>
  </w:style>
  <w:style w:type="character" w:styleId="UnresolvedMention">
    <w:name w:val="Unresolved Mention"/>
    <w:basedOn w:val="DefaultParagraphFont"/>
    <w:uiPriority w:val="99"/>
    <w:semiHidden/>
    <w:unhideWhenUsed/>
    <w:rsid w:val="00FA4F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mailto:careers@kcu.ac.ug"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1487</Words>
  <Characters>8477</Characters>
  <Application>Microsoft Office Word</Application>
  <DocSecurity>0</DocSecurity>
  <Lines>70</Lines>
  <Paragraphs>19</Paragraphs>
  <ScaleCrop>false</ScaleCrop>
  <Company/>
  <LinksUpToDate>false</LinksUpToDate>
  <CharactersWithSpaces>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Bagonza</dc:creator>
  <cp:keywords/>
  <dc:description/>
  <cp:lastModifiedBy>DELL</cp:lastModifiedBy>
  <cp:revision>4</cp:revision>
  <dcterms:created xsi:type="dcterms:W3CDTF">2026-07-16T16:31:00Z</dcterms:created>
  <dcterms:modified xsi:type="dcterms:W3CDTF">2026-07-19T17:51:00Z</dcterms:modified>
</cp:coreProperties>
</file>