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读取《百合网速配数据》.csv数据和生活标准.csv数据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对《百合网数据》对象最低薪水填充生活标准数据中对象家长的最低生活标准数据，没有的地区或省市以最低生活标准数据的平均值填充。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对《百合网数据》对象最高薪水全是0的数据填充当前列的众数。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对《百合网数据》对象平均薪水全是0的数据填充当前列的平均值。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删除〈百合网数据〉年龄不满20岁的数据对应的数据项，并指明数据项的条数。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对百合网数据的年龄段进行划分，20-30,30-40,40-50,50岁以上的人士对对象的年龄要求，在哪一个年龄段，年龄段的划分仍以20-30,30-40,40-50,50以上为准。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对百合网数据的年龄段进行划分，20-30,30-40,40-50,50岁以上的人士</w:t>
      </w:r>
      <w:bookmarkEnd w:id="0"/>
      <w:r>
        <w:rPr>
          <w:rFonts w:hint="eastAsia"/>
          <w:lang w:val="en-US" w:eastAsia="zh-CN"/>
        </w:rPr>
        <w:t>对对象的家乡要求是否一定和自己是老乡，有多少数据是吻合自己的家长，画柱状图显示。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对百合网数据的年龄段进行划分，20-30,30-40,40-50,50岁以上的人士对对象的住房、最低身高、最高身高、平均身高、最高薪水、最低薪水、学历有什么样的要求，分别统计出数据。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分析找对象人士使用自我介绍时使用最多的前20个词汇。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分析数据中离异的找对象人士对对象婚姻程度要求的比率。画出饼图。v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如果现在有一个人，对对象的期望特征如下。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"/>
        <w:gridCol w:w="589"/>
        <w:gridCol w:w="476"/>
        <w:gridCol w:w="642"/>
        <w:gridCol w:w="476"/>
        <w:gridCol w:w="476"/>
        <w:gridCol w:w="477"/>
        <w:gridCol w:w="642"/>
        <w:gridCol w:w="642"/>
        <w:gridCol w:w="642"/>
        <w:gridCol w:w="478"/>
        <w:gridCol w:w="478"/>
        <w:gridCol w:w="536"/>
        <w:gridCol w:w="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对象年龄</w:t>
            </w:r>
          </w:p>
        </w:tc>
        <w:tc>
          <w:tcPr>
            <w:tcW w:w="58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对象身高</w:t>
            </w:r>
          </w:p>
        </w:tc>
        <w:tc>
          <w:tcPr>
            <w:tcW w:w="4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对象学历</w:t>
            </w:r>
          </w:p>
        </w:tc>
        <w:tc>
          <w:tcPr>
            <w:tcW w:w="6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对象薪水</w:t>
            </w:r>
          </w:p>
        </w:tc>
        <w:tc>
          <w:tcPr>
            <w:tcW w:w="4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对象家乡</w:t>
            </w:r>
          </w:p>
        </w:tc>
        <w:tc>
          <w:tcPr>
            <w:tcW w:w="4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对象婚姻</w:t>
            </w:r>
          </w:p>
        </w:tc>
        <w:tc>
          <w:tcPr>
            <w:tcW w:w="4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对象住房</w:t>
            </w:r>
          </w:p>
        </w:tc>
        <w:tc>
          <w:tcPr>
            <w:tcW w:w="6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最低工资</w:t>
            </w:r>
          </w:p>
        </w:tc>
        <w:tc>
          <w:tcPr>
            <w:tcW w:w="6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最高工资</w:t>
            </w:r>
          </w:p>
        </w:tc>
        <w:tc>
          <w:tcPr>
            <w:tcW w:w="6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平均工资</w:t>
            </w:r>
          </w:p>
        </w:tc>
        <w:tc>
          <w:tcPr>
            <w:tcW w:w="4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对象最低年龄</w:t>
            </w:r>
          </w:p>
        </w:tc>
        <w:tc>
          <w:tcPr>
            <w:tcW w:w="4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对象最高年龄</w:t>
            </w:r>
          </w:p>
        </w:tc>
        <w:tc>
          <w:tcPr>
            <w:tcW w:w="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对象最低身高</w:t>
            </w:r>
          </w:p>
        </w:tc>
        <w:tc>
          <w:tcPr>
            <w:tcW w:w="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对象最高身高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58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1.65</w:t>
            </w:r>
          </w:p>
        </w:tc>
        <w:tc>
          <w:tcPr>
            <w:tcW w:w="4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不限</w:t>
            </w:r>
          </w:p>
        </w:tc>
        <w:tc>
          <w:tcPr>
            <w:tcW w:w="6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4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上海</w:t>
            </w:r>
          </w:p>
        </w:tc>
        <w:tc>
          <w:tcPr>
            <w:tcW w:w="47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未婚</w:t>
            </w:r>
          </w:p>
        </w:tc>
        <w:tc>
          <w:tcPr>
            <w:tcW w:w="47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6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1800</w:t>
            </w:r>
          </w:p>
        </w:tc>
        <w:tc>
          <w:tcPr>
            <w:tcW w:w="6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6000</w:t>
            </w:r>
          </w:p>
        </w:tc>
        <w:tc>
          <w:tcPr>
            <w:tcW w:w="64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4800</w:t>
            </w:r>
          </w:p>
        </w:tc>
        <w:tc>
          <w:tcPr>
            <w:tcW w:w="4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47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</w:t>
            </w:r>
          </w:p>
        </w:tc>
        <w:tc>
          <w:tcPr>
            <w:tcW w:w="53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其自己的特征如下：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"/>
        <w:gridCol w:w="589"/>
        <w:gridCol w:w="476"/>
        <w:gridCol w:w="642"/>
        <w:gridCol w:w="476"/>
        <w:gridCol w:w="476"/>
        <w:gridCol w:w="477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年龄</w:t>
            </w:r>
          </w:p>
        </w:tc>
        <w:tc>
          <w:tcPr>
            <w:tcW w:w="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身高</w:t>
            </w:r>
          </w:p>
        </w:tc>
        <w:tc>
          <w:tcPr>
            <w:tcW w:w="4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学历</w:t>
            </w:r>
          </w:p>
        </w:tc>
        <w:tc>
          <w:tcPr>
            <w:tcW w:w="6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工资</w:t>
            </w:r>
          </w:p>
        </w:tc>
        <w:tc>
          <w:tcPr>
            <w:tcW w:w="4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家乡</w:t>
            </w:r>
          </w:p>
        </w:tc>
        <w:tc>
          <w:tcPr>
            <w:tcW w:w="4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婚姻</w:t>
            </w:r>
          </w:p>
        </w:tc>
        <w:tc>
          <w:tcPr>
            <w:tcW w:w="4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住房</w:t>
            </w:r>
          </w:p>
        </w:tc>
        <w:tc>
          <w:tcPr>
            <w:tcW w:w="30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自我介绍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1.65</w:t>
            </w:r>
          </w:p>
        </w:tc>
        <w:tc>
          <w:tcPr>
            <w:tcW w:w="4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高中</w:t>
            </w:r>
          </w:p>
        </w:tc>
        <w:tc>
          <w:tcPr>
            <w:tcW w:w="64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4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湖南</w:t>
            </w:r>
          </w:p>
        </w:tc>
        <w:tc>
          <w:tcPr>
            <w:tcW w:w="47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未婚</w:t>
            </w:r>
          </w:p>
        </w:tc>
        <w:tc>
          <w:tcPr>
            <w:tcW w:w="4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302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'希望', '找个', '很帅', '爱']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对于这样的特征，目前的数据，其是否可以在当前平台内找到对象，预测一下。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对使用目前的数据进行找对象的预测，其准确率是多少?说一下用的是什么样的算法。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对被统计的找对象人群按薪资划分群体，5000以下，5000-10000，10000-2000，20000以上，用柱形图画出其分布。</w:t>
      </w:r>
      <w:r>
        <w:rPr>
          <w:rFonts w:hint="eastAsia"/>
          <w:lang w:val="en-US" w:eastAsia="zh-CN"/>
        </w:rPr>
        <w:br w:type="textWrapping"/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C9FBD"/>
    <w:multiLevelType w:val="singleLevel"/>
    <w:tmpl w:val="AF7C9FB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DF1F1D"/>
    <w:rsid w:val="25D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2021-05-29T06:31:00Z</dcterms:created>
  <dc:creator>Administrator</dc:creator>
  <cp:lastModifiedBy>Administrator</cp:lastModifiedBy>
  <dcterms:modified xsi:type="dcterms:W3CDTF">2021-05-29T07:15:45Z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