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0268" w14:textId="77777777" w:rsidR="00925E5A" w:rsidRPr="002F5829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D9619D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086E0524" w:rsidR="00864FE9" w:rsidRP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2F5829">
        <w:rPr>
          <w:rFonts w:ascii="Times New Roman" w:hAnsi="Times New Roman" w:cs="Times New Roman"/>
          <w:b/>
          <w:bCs/>
          <w:sz w:val="28"/>
          <w:szCs w:val="28"/>
        </w:rPr>
        <w:t>В</w:t>
      </w:r>
    </w:p>
    <w:p w14:paraId="70F1E5A3" w14:textId="2B8EBB5D" w:rsidR="00925E5A" w:rsidRDefault="007B4BCA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Тест-кейсы</w:t>
      </w:r>
    </w:p>
    <w:p w14:paraId="6AA92BB4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C14F78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E0F4D4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6176D6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7599BA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4DEE59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9EE97C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63B2FF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ED1061" w14:textId="27D6C318" w:rsidR="00D9619D" w:rsidRPr="00B45759" w:rsidRDefault="00925E5A" w:rsidP="003144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c"/>
        <w:tblW w:w="15611" w:type="dxa"/>
        <w:tblInd w:w="-165" w:type="dxa"/>
        <w:tblLook w:val="04A0" w:firstRow="1" w:lastRow="0" w:firstColumn="1" w:lastColumn="0" w:noHBand="0" w:noVBand="1"/>
      </w:tblPr>
      <w:tblGrid>
        <w:gridCol w:w="158"/>
        <w:gridCol w:w="723"/>
        <w:gridCol w:w="1323"/>
        <w:gridCol w:w="1479"/>
        <w:gridCol w:w="2294"/>
        <w:gridCol w:w="435"/>
        <w:gridCol w:w="236"/>
        <w:gridCol w:w="3582"/>
        <w:gridCol w:w="4128"/>
        <w:gridCol w:w="1253"/>
      </w:tblGrid>
      <w:tr w:rsidR="00D9619D" w:rsidRPr="00B366DF" w14:paraId="2E948962" w14:textId="77777777" w:rsidTr="00B8542D">
        <w:tc>
          <w:tcPr>
            <w:tcW w:w="36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B117C2" w14:textId="12585A2B" w:rsidR="00D9619D" w:rsidRPr="00D9619D" w:rsidRDefault="00D9619D" w:rsidP="00AE4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1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Таблица </w:t>
            </w:r>
            <w:r w:rsidR="0087328F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D9619D">
              <w:rPr>
                <w:rFonts w:ascii="Times New Roman" w:hAnsi="Times New Roman" w:cs="Times New Roman"/>
                <w:sz w:val="28"/>
                <w:szCs w:val="28"/>
              </w:rPr>
              <w:t>.1 – Тест-кейсы</w:t>
            </w:r>
          </w:p>
        </w:tc>
        <w:tc>
          <w:tcPr>
            <w:tcW w:w="27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E92945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2E113F5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</w:tcPr>
          <w:p w14:paraId="6FC77A50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52AC46DF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</w:tcPr>
          <w:p w14:paraId="3627C3EF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542D" w:rsidRPr="00B366DF" w14:paraId="4600F5AD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256337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3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5C3002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377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AAC6D1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Заглавие и шаги выполнения</w:t>
            </w:r>
          </w:p>
        </w:tc>
        <w:tc>
          <w:tcPr>
            <w:tcW w:w="425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9A3722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1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421341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E980DA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B8542D" w:rsidRPr="00B366DF" w14:paraId="2C4422F0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DDDB674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T_11</w:t>
            </w:r>
          </w:p>
        </w:tc>
        <w:tc>
          <w:tcPr>
            <w:tcW w:w="132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DAD5A5B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3773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E702335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Проверка начала первого уровня игры: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1. Открыть “The binariki.exe”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Нажать “Начать игру”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3. Подтвердить выбор уровня 1</w:t>
            </w:r>
          </w:p>
        </w:tc>
        <w:tc>
          <w:tcPr>
            <w:tcW w:w="4253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F039366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1. Запускается экран загрузки уровня 1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Отображается таблица истинности первой задачи</w:t>
            </w:r>
          </w:p>
          <w:p w14:paraId="273AA6AB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Переход на уровень</w:t>
            </w:r>
          </w:p>
        </w:tc>
        <w:tc>
          <w:tcPr>
            <w:tcW w:w="412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DD28205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1. Запускается экран загрузки уровня 1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Отображается таблица истинности первой задачи</w:t>
            </w:r>
          </w:p>
          <w:p w14:paraId="1018B635" w14:textId="2FD2ACD8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Переход на уровень</w:t>
            </w:r>
          </w:p>
        </w:tc>
        <w:tc>
          <w:tcPr>
            <w:tcW w:w="125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F12B8B1" w14:textId="1AF7112E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8542D" w:rsidRPr="00B366DF" w14:paraId="46226A48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4CFD1359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T_12</w:t>
            </w:r>
          </w:p>
        </w:tc>
        <w:tc>
          <w:tcPr>
            <w:tcW w:w="1323" w:type="dxa"/>
            <w:tcBorders>
              <w:left w:val="single" w:sz="18" w:space="0" w:color="auto"/>
              <w:right w:val="single" w:sz="18" w:space="0" w:color="auto"/>
            </w:tcBorders>
          </w:tcPr>
          <w:p w14:paraId="23DC2615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377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4FADCAEB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Проверка реакции системы при неверном ответе: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1. Запустить игру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На уровне 1 ввести неверную комбинацию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3. Нажать “Проверить”</w:t>
            </w:r>
          </w:p>
        </w:tc>
        <w:tc>
          <w:tcPr>
            <w:tcW w:w="4253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594E8AA9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Открытие формы с игрой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 Заполняется поле для ввода</w:t>
            </w:r>
          </w:p>
          <w:p w14:paraId="352A67D0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. Появляется сообщение об ошибке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128" w:type="dxa"/>
            <w:tcBorders>
              <w:left w:val="single" w:sz="18" w:space="0" w:color="auto"/>
              <w:right w:val="single" w:sz="18" w:space="0" w:color="auto"/>
            </w:tcBorders>
          </w:tcPr>
          <w:p w14:paraId="403DA8B2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Открытие формы с игрой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 Заполняется поле для ввода</w:t>
            </w:r>
          </w:p>
          <w:p w14:paraId="36DD580D" w14:textId="187D806B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. Появляется сообщение об ошибке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253" w:type="dxa"/>
            <w:tcBorders>
              <w:left w:val="single" w:sz="18" w:space="0" w:color="auto"/>
              <w:right w:val="single" w:sz="18" w:space="0" w:color="auto"/>
            </w:tcBorders>
          </w:tcPr>
          <w:p w14:paraId="6487BB1E" w14:textId="2AF2EC4E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8542D" w:rsidRPr="00B366DF" w14:paraId="65B311BB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315413B7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T_13</w:t>
            </w:r>
          </w:p>
        </w:tc>
        <w:tc>
          <w:tcPr>
            <w:tcW w:w="1323" w:type="dxa"/>
            <w:tcBorders>
              <w:left w:val="single" w:sz="18" w:space="0" w:color="auto"/>
              <w:right w:val="single" w:sz="18" w:space="0" w:color="auto"/>
            </w:tcBorders>
          </w:tcPr>
          <w:p w14:paraId="018518DE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377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6A17B7C4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Проверка перехода на следующий уровень после правильного решения: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1. Завершить задачу 1 правильно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Нажать “Продолжить”</w:t>
            </w:r>
          </w:p>
        </w:tc>
        <w:tc>
          <w:tcPr>
            <w:tcW w:w="4253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2AF1C01C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1. Уровень 1 завершён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Автоматический переход на уровень 2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128" w:type="dxa"/>
            <w:tcBorders>
              <w:left w:val="single" w:sz="18" w:space="0" w:color="auto"/>
              <w:right w:val="single" w:sz="18" w:space="0" w:color="auto"/>
            </w:tcBorders>
          </w:tcPr>
          <w:p w14:paraId="1763B250" w14:textId="21B454DA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1. Уровень 1 завершён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Автоматический переход на уровень 2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253" w:type="dxa"/>
            <w:tcBorders>
              <w:left w:val="single" w:sz="18" w:space="0" w:color="auto"/>
              <w:right w:val="single" w:sz="18" w:space="0" w:color="auto"/>
            </w:tcBorders>
          </w:tcPr>
          <w:p w14:paraId="66BC6D1E" w14:textId="77ED8DC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8542D" w:rsidRPr="00B366DF" w14:paraId="40DCDA27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21BC1A1D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T_14</w:t>
            </w:r>
          </w:p>
        </w:tc>
        <w:tc>
          <w:tcPr>
            <w:tcW w:w="1323" w:type="dxa"/>
            <w:tcBorders>
              <w:left w:val="single" w:sz="18" w:space="0" w:color="auto"/>
              <w:right w:val="single" w:sz="18" w:space="0" w:color="auto"/>
            </w:tcBorders>
          </w:tcPr>
          <w:p w14:paraId="48428295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377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3A9862E0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Проверка отображения прогресса игрока: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1. Пройти 3 уровня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Открыть “Профиль игрока”</w:t>
            </w:r>
          </w:p>
        </w:tc>
        <w:tc>
          <w:tcPr>
            <w:tcW w:w="4253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0315EF90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Прогресс сохраняется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Отображаются пройденные уровни и текущее время</w:t>
            </w:r>
          </w:p>
        </w:tc>
        <w:tc>
          <w:tcPr>
            <w:tcW w:w="4128" w:type="dxa"/>
            <w:tcBorders>
              <w:left w:val="single" w:sz="18" w:space="0" w:color="auto"/>
              <w:right w:val="single" w:sz="18" w:space="0" w:color="auto"/>
            </w:tcBorders>
          </w:tcPr>
          <w:p w14:paraId="7B942606" w14:textId="1E27E9B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Прогресс сохраняется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Отображаются пройденные уровни и текущее время</w:t>
            </w:r>
          </w:p>
        </w:tc>
        <w:tc>
          <w:tcPr>
            <w:tcW w:w="1253" w:type="dxa"/>
            <w:tcBorders>
              <w:left w:val="single" w:sz="18" w:space="0" w:color="auto"/>
              <w:right w:val="single" w:sz="18" w:space="0" w:color="auto"/>
            </w:tcBorders>
          </w:tcPr>
          <w:p w14:paraId="7D83B5A8" w14:textId="6DEFE36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8542D" w:rsidRPr="00B366DF" w14:paraId="0781A3D5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73A9E833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T_15</w:t>
            </w:r>
          </w:p>
        </w:tc>
        <w:tc>
          <w:tcPr>
            <w:tcW w:w="1323" w:type="dxa"/>
            <w:tcBorders>
              <w:left w:val="single" w:sz="18" w:space="0" w:color="auto"/>
              <w:right w:val="single" w:sz="18" w:space="0" w:color="auto"/>
            </w:tcBorders>
          </w:tcPr>
          <w:p w14:paraId="583DEB28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377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5A733678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Проверка правильности подсчёта итогового времени: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1. Пройти все 10 заданий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Завершить игру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3. Перейти в меню статистики</w:t>
            </w:r>
          </w:p>
        </w:tc>
        <w:tc>
          <w:tcPr>
            <w:tcW w:w="4253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10FD8ABD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1. Время отображается корректно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Учтены все штрафные +10 секунд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3. Рекорд сохранён</w:t>
            </w:r>
          </w:p>
        </w:tc>
        <w:tc>
          <w:tcPr>
            <w:tcW w:w="4128" w:type="dxa"/>
            <w:tcBorders>
              <w:left w:val="single" w:sz="18" w:space="0" w:color="auto"/>
              <w:right w:val="single" w:sz="18" w:space="0" w:color="auto"/>
            </w:tcBorders>
          </w:tcPr>
          <w:p w14:paraId="69C032C6" w14:textId="7C3DE5FF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1. Время отображается корректно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Учтены все штрафные +10 секунд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3. Рекорд сохранён</w:t>
            </w:r>
          </w:p>
        </w:tc>
        <w:tc>
          <w:tcPr>
            <w:tcW w:w="1253" w:type="dxa"/>
            <w:tcBorders>
              <w:left w:val="single" w:sz="18" w:space="0" w:color="auto"/>
              <w:right w:val="single" w:sz="18" w:space="0" w:color="auto"/>
            </w:tcBorders>
          </w:tcPr>
          <w:p w14:paraId="0D68C607" w14:textId="7346D778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8542D" w:rsidRPr="00B366DF" w14:paraId="65F5A489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1376D914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T_16</w:t>
            </w:r>
          </w:p>
        </w:tc>
        <w:tc>
          <w:tcPr>
            <w:tcW w:w="1323" w:type="dxa"/>
            <w:tcBorders>
              <w:left w:val="single" w:sz="18" w:space="0" w:color="auto"/>
              <w:right w:val="single" w:sz="18" w:space="0" w:color="auto"/>
            </w:tcBorders>
          </w:tcPr>
          <w:p w14:paraId="51729EAB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377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353DEE1F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Проверка кнопки “Добавить группу” для преподавателя: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1. Открыть главное меню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Нажать “Добавить группу”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3. Ввести название “ПЗТ-45”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4. Нажать “Создать”</w:t>
            </w:r>
          </w:p>
        </w:tc>
        <w:tc>
          <w:tcPr>
            <w:tcW w:w="4253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23E4F999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Открывается форма с меню</w:t>
            </w:r>
          </w:p>
          <w:p w14:paraId="2248305C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. Открывается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форма для заполнения информации о группе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форму вводится название группы</w:t>
            </w:r>
          </w:p>
          <w:p w14:paraId="467401BA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Группа создается и отображается в списке групп</w:t>
            </w:r>
          </w:p>
        </w:tc>
        <w:tc>
          <w:tcPr>
            <w:tcW w:w="4128" w:type="dxa"/>
            <w:tcBorders>
              <w:left w:val="single" w:sz="18" w:space="0" w:color="auto"/>
              <w:right w:val="single" w:sz="18" w:space="0" w:color="auto"/>
            </w:tcBorders>
          </w:tcPr>
          <w:p w14:paraId="6DAD63A4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Открывается форма с меню</w:t>
            </w:r>
          </w:p>
          <w:p w14:paraId="2FD47C19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. Открывается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форма для заполнения информации о группе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форму вводится название группы</w:t>
            </w:r>
          </w:p>
          <w:p w14:paraId="6B732146" w14:textId="05A985C1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Группа создается и отображается в списке групп</w:t>
            </w:r>
          </w:p>
        </w:tc>
        <w:tc>
          <w:tcPr>
            <w:tcW w:w="1253" w:type="dxa"/>
            <w:tcBorders>
              <w:left w:val="single" w:sz="18" w:space="0" w:color="auto"/>
              <w:right w:val="single" w:sz="18" w:space="0" w:color="auto"/>
            </w:tcBorders>
          </w:tcPr>
          <w:p w14:paraId="3AD05911" w14:textId="08791A8F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54955F89" w14:textId="77777777" w:rsidR="00615BB3" w:rsidRDefault="00615BB3"/>
    <w:tbl>
      <w:tblPr>
        <w:tblStyle w:val="ac"/>
        <w:tblW w:w="15588" w:type="dxa"/>
        <w:tblInd w:w="-165" w:type="dxa"/>
        <w:tblLook w:val="04A0" w:firstRow="1" w:lastRow="0" w:firstColumn="1" w:lastColumn="0" w:noHBand="0" w:noVBand="1"/>
      </w:tblPr>
      <w:tblGrid>
        <w:gridCol w:w="119"/>
        <w:gridCol w:w="723"/>
        <w:gridCol w:w="1091"/>
        <w:gridCol w:w="2098"/>
        <w:gridCol w:w="1379"/>
        <w:gridCol w:w="1145"/>
        <w:gridCol w:w="236"/>
        <w:gridCol w:w="3155"/>
        <w:gridCol w:w="4373"/>
        <w:gridCol w:w="1269"/>
      </w:tblGrid>
      <w:tr w:rsidR="00615BB3" w:rsidRPr="00B366DF" w14:paraId="71B14B27" w14:textId="77777777" w:rsidTr="00477B7A"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3713E4" w14:textId="23C0DAEA" w:rsidR="00615BB3" w:rsidRPr="00615BB3" w:rsidRDefault="00615BB3" w:rsidP="00AE4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Продолжение таблицы </w:t>
            </w:r>
            <w:r w:rsidR="00150EE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25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02D09E" w14:textId="77777777" w:rsidR="00615BB3" w:rsidRPr="00615BB3" w:rsidRDefault="00615BB3" w:rsidP="00AE45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E0A1F7B" w14:textId="77777777" w:rsidR="00615BB3" w:rsidRPr="00615BB3" w:rsidRDefault="00615BB3" w:rsidP="00AE45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</w:tcPr>
          <w:p w14:paraId="7566999B" w14:textId="77777777" w:rsidR="00615BB3" w:rsidRDefault="00615BB3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nil"/>
              <w:right w:val="nil"/>
            </w:tcBorders>
          </w:tcPr>
          <w:p w14:paraId="7C1FCD09" w14:textId="77777777" w:rsidR="00615BB3" w:rsidRPr="00B366DF" w:rsidRDefault="00615BB3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</w:tcPr>
          <w:p w14:paraId="6B09CAAD" w14:textId="77777777" w:rsidR="00615BB3" w:rsidRPr="00B366DF" w:rsidRDefault="00615BB3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5BB3" w:rsidRPr="00B366DF" w14:paraId="04ACA68A" w14:textId="77777777" w:rsidTr="00477B7A">
        <w:trPr>
          <w:gridBefore w:val="1"/>
          <w:wBefore w:w="119" w:type="dxa"/>
        </w:trPr>
        <w:tc>
          <w:tcPr>
            <w:tcW w:w="7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9CFE32" w14:textId="768C3E4E" w:rsidR="00615BB3" w:rsidRPr="00B366DF" w:rsidRDefault="00DE39B6" w:rsidP="00DE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D094B6" w14:textId="7D3F1DBC" w:rsidR="00615BB3" w:rsidRPr="00B366DF" w:rsidRDefault="00DE39B6" w:rsidP="00DE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7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E5EE13" w14:textId="7964A89C" w:rsidR="00615BB3" w:rsidRPr="00B366DF" w:rsidRDefault="00DE39B6" w:rsidP="00DE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EB0E39" w14:textId="25A5577E" w:rsidR="00615BB3" w:rsidRDefault="00DE39B6" w:rsidP="00DE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D407A" w14:textId="531A4920" w:rsidR="00615BB3" w:rsidRPr="00B366DF" w:rsidRDefault="00DE39B6" w:rsidP="00DE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EF62C4" w14:textId="32742DFD" w:rsidR="00615BB3" w:rsidRPr="00B366DF" w:rsidRDefault="00DE39B6" w:rsidP="00DE39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77B7A" w:rsidRPr="00B366DF" w14:paraId="0AC88F79" w14:textId="77777777" w:rsidTr="00477B7A">
        <w:trPr>
          <w:gridBefore w:val="1"/>
          <w:wBefore w:w="119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1BB600ED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T_17</w:t>
            </w:r>
          </w:p>
        </w:tc>
        <w:tc>
          <w:tcPr>
            <w:tcW w:w="1091" w:type="dxa"/>
            <w:tcBorders>
              <w:left w:val="single" w:sz="18" w:space="0" w:color="auto"/>
              <w:right w:val="single" w:sz="18" w:space="0" w:color="auto"/>
            </w:tcBorders>
          </w:tcPr>
          <w:p w14:paraId="304E3FD1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3477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44F305D9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Проверка кнопки “Изменить группу”: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1. Войти под учётной записью преподавателя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Выбрать группу “ПЗТ-43”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3. Нажать кнопку “Изменить группу”</w:t>
            </w:r>
          </w:p>
        </w:tc>
        <w:tc>
          <w:tcPr>
            <w:tcW w:w="45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3A343644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Успешный вход с записи преподавателя</w:t>
            </w:r>
          </w:p>
          <w:p w14:paraId="00129FC8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. Переход на форму с настройками выбранной группы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Отображаются поля для редактирования названия и участников</w:t>
            </w:r>
          </w:p>
          <w:p w14:paraId="65885D4C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К группе применяются изменения </w:t>
            </w:r>
          </w:p>
        </w:tc>
        <w:tc>
          <w:tcPr>
            <w:tcW w:w="4373" w:type="dxa"/>
            <w:tcBorders>
              <w:left w:val="single" w:sz="18" w:space="0" w:color="auto"/>
              <w:right w:val="single" w:sz="18" w:space="0" w:color="auto"/>
            </w:tcBorders>
          </w:tcPr>
          <w:p w14:paraId="03FC5285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Успешный вход с записи преподавателя</w:t>
            </w:r>
          </w:p>
          <w:p w14:paraId="01F66E7E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. Переход на форму с настройками выбранной группы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Отображаются поля для редактирования названия и участников</w:t>
            </w:r>
          </w:p>
          <w:p w14:paraId="3B701BCE" w14:textId="65F997C3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К группе применяются изменения </w:t>
            </w:r>
          </w:p>
        </w:tc>
        <w:tc>
          <w:tcPr>
            <w:tcW w:w="1269" w:type="dxa"/>
            <w:tcBorders>
              <w:left w:val="single" w:sz="18" w:space="0" w:color="auto"/>
              <w:right w:val="single" w:sz="18" w:space="0" w:color="auto"/>
            </w:tcBorders>
          </w:tcPr>
          <w:p w14:paraId="56E7843A" w14:textId="0D1BDBED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477B7A" w:rsidRPr="00B366DF" w14:paraId="2DB10F40" w14:textId="77777777" w:rsidTr="00477B7A">
        <w:trPr>
          <w:gridBefore w:val="1"/>
          <w:wBefore w:w="119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4B34C5BC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T_18</w:t>
            </w:r>
          </w:p>
        </w:tc>
        <w:tc>
          <w:tcPr>
            <w:tcW w:w="1091" w:type="dxa"/>
            <w:tcBorders>
              <w:left w:val="single" w:sz="18" w:space="0" w:color="auto"/>
              <w:right w:val="single" w:sz="18" w:space="0" w:color="auto"/>
            </w:tcBorders>
          </w:tcPr>
          <w:p w14:paraId="4292A0A7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3477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0E29FAF7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работы схемы соединения блоков: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1. Дойти до задания 10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Соединить блоки A*B и A+B в итоговую схему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3. Запустить тест схемы</w:t>
            </w:r>
          </w:p>
        </w:tc>
        <w:tc>
          <w:tcPr>
            <w:tcW w:w="45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7B8D9677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Переход на задание 10</w:t>
            </w:r>
          </w:p>
          <w:p w14:paraId="01D2510A" w14:textId="77777777" w:rsidR="00B8542D" w:rsidRPr="003C2FC1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Соедняются блоки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Схема проверяется на правильность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выводится сообщение о успешном результате»</w:t>
            </w:r>
          </w:p>
        </w:tc>
        <w:tc>
          <w:tcPr>
            <w:tcW w:w="4373" w:type="dxa"/>
            <w:tcBorders>
              <w:left w:val="single" w:sz="18" w:space="0" w:color="auto"/>
              <w:right w:val="single" w:sz="18" w:space="0" w:color="auto"/>
            </w:tcBorders>
          </w:tcPr>
          <w:p w14:paraId="333FF254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Переход на задание 10</w:t>
            </w:r>
          </w:p>
          <w:p w14:paraId="7C7B9F35" w14:textId="37404CDE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Соедняются блоки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Схема проверяется на правильность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выводится сообщение о успешном результате»</w:t>
            </w:r>
          </w:p>
        </w:tc>
        <w:tc>
          <w:tcPr>
            <w:tcW w:w="1269" w:type="dxa"/>
            <w:tcBorders>
              <w:left w:val="single" w:sz="18" w:space="0" w:color="auto"/>
              <w:right w:val="single" w:sz="18" w:space="0" w:color="auto"/>
            </w:tcBorders>
          </w:tcPr>
          <w:p w14:paraId="2D97A566" w14:textId="327756EF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477B7A" w:rsidRPr="00B366DF" w14:paraId="34218E60" w14:textId="77777777" w:rsidTr="00477B7A">
        <w:trPr>
          <w:gridBefore w:val="1"/>
          <w:wBefore w:w="119" w:type="dxa"/>
        </w:trPr>
        <w:tc>
          <w:tcPr>
            <w:tcW w:w="72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CA2D1E1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T_19</w:t>
            </w:r>
          </w:p>
        </w:tc>
        <w:tc>
          <w:tcPr>
            <w:tcW w:w="109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D5A9775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3477" w:type="dxa"/>
            <w:gridSpan w:val="2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7711A93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Проверка кнопки “Пауза” во время игры: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1. Запустить игру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Нажать кнопку “Пауза” в правом верхнем углу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3. Выбрать пункт “Продолжить”</w:t>
            </w:r>
          </w:p>
        </w:tc>
        <w:tc>
          <w:tcPr>
            <w:tcW w:w="4536" w:type="dxa"/>
            <w:gridSpan w:val="3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91566A5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Игра запускается</w:t>
            </w:r>
          </w:p>
          <w:p w14:paraId="450FC1B3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. Игра останавливается, экран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приобретает серый оттенок</w:t>
            </w:r>
          </w:p>
          <w:p w14:paraId="0886D050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. После повторного нажатия игра возобновляется</w:t>
            </w:r>
          </w:p>
        </w:tc>
        <w:tc>
          <w:tcPr>
            <w:tcW w:w="437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8D1BE03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Игра запускается</w:t>
            </w:r>
          </w:p>
          <w:p w14:paraId="61733901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. Игра останавливается, экран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приобретает серый оттенок</w:t>
            </w:r>
          </w:p>
          <w:p w14:paraId="36F25033" w14:textId="1C5EB2E2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. После повторного нажатия игра возобновляется</w:t>
            </w:r>
          </w:p>
        </w:tc>
        <w:tc>
          <w:tcPr>
            <w:tcW w:w="126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8FB84C7" w14:textId="69EC0BF4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477B7A" w:rsidRPr="00B366DF" w14:paraId="521E6BCC" w14:textId="77777777" w:rsidTr="00477B7A">
        <w:trPr>
          <w:gridBefore w:val="1"/>
          <w:wBefore w:w="119" w:type="dxa"/>
        </w:trPr>
        <w:tc>
          <w:tcPr>
            <w:tcW w:w="72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5FC8AD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T_20</w:t>
            </w:r>
          </w:p>
        </w:tc>
        <w:tc>
          <w:tcPr>
            <w:tcW w:w="109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A2597C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  <w:tc>
          <w:tcPr>
            <w:tcW w:w="3477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FAC36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Проверка справочного раздела с логическими таблицами: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1. Открыть главное меню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2. Нажать “Справка”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  <w:t>3. Выбрать “Таблица логических операций”</w:t>
            </w:r>
          </w:p>
        </w:tc>
        <w:tc>
          <w:tcPr>
            <w:tcW w:w="4536" w:type="dxa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8E5601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Открытие формы с главным меню</w:t>
            </w:r>
          </w:p>
          <w:p w14:paraId="44863BA8" w14:textId="7777777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. Открывается окно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 выбором справочного материала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Отображенеи нужного материала</w:t>
            </w:r>
          </w:p>
        </w:tc>
        <w:tc>
          <w:tcPr>
            <w:tcW w:w="437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014192" w14:textId="77777777" w:rsidR="00B8542D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Открытие формы с главным меню</w:t>
            </w:r>
          </w:p>
          <w:p w14:paraId="6CAB66F5" w14:textId="633D6417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. Открывается окно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 выбором справочного материала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Отображенеи нужного материала</w:t>
            </w:r>
          </w:p>
        </w:tc>
        <w:tc>
          <w:tcPr>
            <w:tcW w:w="12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99B76C" w14:textId="03102F76" w:rsidR="00B8542D" w:rsidRPr="00B366DF" w:rsidRDefault="00B8542D" w:rsidP="00B85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3ED45F05" w14:textId="0D652FF2" w:rsidR="00172ACE" w:rsidRPr="00B45759" w:rsidRDefault="00172ACE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72ACE" w:rsidRPr="00B45759" w:rsidSect="00D9619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332BE" w14:textId="77777777" w:rsidR="00512A05" w:rsidRDefault="00512A05" w:rsidP="00D9619D">
      <w:pPr>
        <w:spacing w:after="0" w:line="240" w:lineRule="auto"/>
      </w:pPr>
      <w:r>
        <w:separator/>
      </w:r>
    </w:p>
  </w:endnote>
  <w:endnote w:type="continuationSeparator" w:id="0">
    <w:p w14:paraId="4D6A4155" w14:textId="77777777" w:rsidR="00512A05" w:rsidRDefault="00512A05" w:rsidP="00D96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D749D" w14:textId="77777777" w:rsidR="00512A05" w:rsidRDefault="00512A05" w:rsidP="00D9619D">
      <w:pPr>
        <w:spacing w:after="0" w:line="240" w:lineRule="auto"/>
      </w:pPr>
      <w:r>
        <w:separator/>
      </w:r>
    </w:p>
  </w:footnote>
  <w:footnote w:type="continuationSeparator" w:id="0">
    <w:p w14:paraId="2A45020B" w14:textId="77777777" w:rsidR="00512A05" w:rsidRDefault="00512A05" w:rsidP="00D961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150EED"/>
    <w:rsid w:val="00172ACE"/>
    <w:rsid w:val="002A1096"/>
    <w:rsid w:val="002E3BD0"/>
    <w:rsid w:val="002F5829"/>
    <w:rsid w:val="003029BD"/>
    <w:rsid w:val="00314479"/>
    <w:rsid w:val="00457A82"/>
    <w:rsid w:val="00460CAA"/>
    <w:rsid w:val="00477B7A"/>
    <w:rsid w:val="00512A05"/>
    <w:rsid w:val="005B5C05"/>
    <w:rsid w:val="00615BB3"/>
    <w:rsid w:val="00692475"/>
    <w:rsid w:val="007B4BCA"/>
    <w:rsid w:val="00864FE9"/>
    <w:rsid w:val="0087328F"/>
    <w:rsid w:val="00925E5A"/>
    <w:rsid w:val="00B45759"/>
    <w:rsid w:val="00B607DF"/>
    <w:rsid w:val="00B8542D"/>
    <w:rsid w:val="00D9619D"/>
    <w:rsid w:val="00DE39B6"/>
    <w:rsid w:val="00E016CF"/>
    <w:rsid w:val="00E835E4"/>
    <w:rsid w:val="00E8783C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D96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961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9619D"/>
  </w:style>
  <w:style w:type="paragraph" w:styleId="af">
    <w:name w:val="footer"/>
    <w:basedOn w:val="a"/>
    <w:link w:val="af0"/>
    <w:uiPriority w:val="99"/>
    <w:unhideWhenUsed/>
    <w:rsid w:val="00D961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96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276F4-0709-45A6-8AD6-B51FF55E9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19</cp:revision>
  <dcterms:created xsi:type="dcterms:W3CDTF">2025-06-20T08:25:00Z</dcterms:created>
  <dcterms:modified xsi:type="dcterms:W3CDTF">2026-01-09T08:59:00Z</dcterms:modified>
</cp:coreProperties>
</file>