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DDA9E" w14:textId="45F2BD06" w:rsidR="009F0713" w:rsidRPr="00E630DD" w:rsidRDefault="00E630DD">
      <w:pPr>
        <w:rPr>
          <w:rFonts w:ascii="Times New Roman" w:hAnsi="Times New Roman" w:cs="Times New Roman" w:hint="eastAsia"/>
          <w:b/>
          <w:bCs/>
          <w:sz w:val="28"/>
          <w:szCs w:val="28"/>
        </w:rPr>
      </w:pPr>
      <w:r w:rsidRPr="00E630DD">
        <w:rPr>
          <w:rFonts w:ascii="Times New Roman" w:hAnsi="Times New Roman" w:cs="Times New Roman"/>
          <w:b/>
          <w:bCs/>
          <w:sz w:val="28"/>
          <w:szCs w:val="28"/>
        </w:rPr>
        <w:t>Visualization</w:t>
      </w:r>
    </w:p>
    <w:p w14:paraId="76F6F504" w14:textId="286D01AD" w:rsidR="00E630DD" w:rsidRPr="00E630DD" w:rsidRDefault="00E630DD" w:rsidP="00E630DD">
      <w:pPr>
        <w:pStyle w:val="a3"/>
        <w:numPr>
          <w:ilvl w:val="0"/>
          <w:numId w:val="1"/>
        </w:numPr>
        <w:ind w:firstLineChars="0"/>
        <w:rPr>
          <w:rFonts w:ascii="Times New Roman" w:hAnsi="Times New Roman" w:cs="Times New Roman"/>
        </w:rPr>
      </w:pPr>
      <w:r w:rsidRPr="00E630DD">
        <w:rPr>
          <w:rFonts w:ascii="Times New Roman" w:hAnsi="Times New Roman" w:cs="Times New Roman"/>
        </w:rPr>
        <w:t>Bar Cha</w:t>
      </w:r>
      <w:r w:rsidRPr="00E630DD">
        <w:rPr>
          <w:rFonts w:ascii="Times New Roman" w:hAnsi="Times New Roman" w:cs="Times New Roman"/>
        </w:rPr>
        <w:t>r</w:t>
      </w:r>
      <w:r w:rsidRPr="00E630DD">
        <w:rPr>
          <w:rFonts w:ascii="Times New Roman" w:hAnsi="Times New Roman" w:cs="Times New Roman"/>
        </w:rPr>
        <w:t>t of Attrition Flag</w:t>
      </w:r>
    </w:p>
    <w:p w14:paraId="5D2A2B31" w14:textId="33E3EAD0" w:rsidR="00E630DD" w:rsidRPr="00E630DD" w:rsidRDefault="00E630DD" w:rsidP="00E630DD">
      <w:pPr>
        <w:rPr>
          <w:rFonts w:ascii="Times New Roman" w:hAnsi="Times New Roman" w:cs="Times New Roman"/>
          <w:sz w:val="24"/>
        </w:rPr>
      </w:pPr>
      <w:r w:rsidRPr="00E630DD">
        <w:rPr>
          <w:rFonts w:ascii="Times New Roman" w:hAnsi="Times New Roman" w:cs="Times New Roman"/>
          <w:sz w:val="24"/>
        </w:rPr>
        <w:t xml:space="preserve">According to the bar chart of attrition flag, we can find that there are 8500 existing customers which occupied 84% of total. It means most of customer </w:t>
      </w:r>
      <w:proofErr w:type="spellStart"/>
      <w:r w:rsidRPr="00E630DD">
        <w:rPr>
          <w:rFonts w:ascii="Times New Roman" w:hAnsi="Times New Roman" w:cs="Times New Roman"/>
          <w:sz w:val="24"/>
        </w:rPr>
        <w:t>att</w:t>
      </w:r>
      <w:r>
        <w:rPr>
          <w:rFonts w:ascii="Times New Roman" w:hAnsi="Times New Roman" w:cs="Times New Roman"/>
          <w:sz w:val="24"/>
        </w:rPr>
        <w:t>rit</w:t>
      </w:r>
      <w:r w:rsidRPr="00E630DD">
        <w:rPr>
          <w:rFonts w:ascii="Times New Roman" w:hAnsi="Times New Roman" w:cs="Times New Roman"/>
          <w:sz w:val="24"/>
        </w:rPr>
        <w:t>e</w:t>
      </w:r>
      <w:r>
        <w:rPr>
          <w:rFonts w:ascii="Times New Roman" w:hAnsi="Times New Roman" w:cs="Times New Roman"/>
          <w:sz w:val="24"/>
        </w:rPr>
        <w:t>d</w:t>
      </w:r>
      <w:proofErr w:type="spellEnd"/>
      <w:r w:rsidRPr="00E630DD">
        <w:rPr>
          <w:rFonts w:ascii="Times New Roman" w:hAnsi="Times New Roman" w:cs="Times New Roman"/>
          <w:sz w:val="24"/>
        </w:rPr>
        <w:t>.</w:t>
      </w:r>
    </w:p>
    <w:p w14:paraId="35C7D0A4" w14:textId="7A29CA19" w:rsidR="00E630DD" w:rsidRDefault="00E630DD" w:rsidP="00E630DD">
      <w:pPr>
        <w:rPr>
          <w:rFonts w:ascii="Times New Roman" w:hAnsi="Times New Roman" w:cs="Times New Roman"/>
          <w:sz w:val="24"/>
        </w:rPr>
      </w:pPr>
      <w:r>
        <w:rPr>
          <w:rFonts w:ascii="Times New Roman" w:hAnsi="Times New Roman" w:cs="Times New Roman"/>
          <w:noProof/>
          <w:sz w:val="24"/>
        </w:rPr>
        <w:drawing>
          <wp:inline distT="0" distB="0" distL="0" distR="0" wp14:anchorId="41606119" wp14:editId="3C3BC48C">
            <wp:extent cx="2598821" cy="1851965"/>
            <wp:effectExtent l="0" t="0" r="5080" b="2540"/>
            <wp:docPr id="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条形图&#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23920" cy="1869851"/>
                    </a:xfrm>
                    <a:prstGeom prst="rect">
                      <a:avLst/>
                    </a:prstGeom>
                  </pic:spPr>
                </pic:pic>
              </a:graphicData>
            </a:graphic>
          </wp:inline>
        </w:drawing>
      </w:r>
      <w:r>
        <w:rPr>
          <w:rFonts w:ascii="Times New Roman" w:hAnsi="Times New Roman" w:cs="Times New Roman"/>
          <w:noProof/>
          <w:sz w:val="24"/>
        </w:rPr>
        <w:drawing>
          <wp:inline distT="0" distB="0" distL="0" distR="0" wp14:anchorId="6E982C48" wp14:editId="4D361160">
            <wp:extent cx="2478505" cy="457264"/>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0563" cy="472403"/>
                    </a:xfrm>
                    <a:prstGeom prst="rect">
                      <a:avLst/>
                    </a:prstGeom>
                  </pic:spPr>
                </pic:pic>
              </a:graphicData>
            </a:graphic>
          </wp:inline>
        </w:drawing>
      </w:r>
    </w:p>
    <w:p w14:paraId="303B154C" w14:textId="77777777" w:rsidR="00F13ED3" w:rsidRDefault="00F13ED3" w:rsidP="00E630DD">
      <w:pPr>
        <w:rPr>
          <w:rFonts w:ascii="Times New Roman" w:hAnsi="Times New Roman" w:cs="Times New Roman" w:hint="eastAsia"/>
          <w:sz w:val="24"/>
        </w:rPr>
      </w:pPr>
    </w:p>
    <w:p w14:paraId="373A8B8F" w14:textId="55C01BAE" w:rsidR="00E630DD" w:rsidRPr="00E630DD" w:rsidRDefault="00E630DD" w:rsidP="00E630DD">
      <w:pPr>
        <w:pStyle w:val="a3"/>
        <w:numPr>
          <w:ilvl w:val="0"/>
          <w:numId w:val="1"/>
        </w:numPr>
        <w:ind w:firstLineChars="0"/>
        <w:rPr>
          <w:rFonts w:ascii="Times New Roman" w:hAnsi="Times New Roman" w:cs="Times New Roman" w:hint="eastAsia"/>
          <w:sz w:val="24"/>
        </w:rPr>
      </w:pPr>
      <w:r w:rsidRPr="00E630DD">
        <w:rPr>
          <w:rFonts w:ascii="Times New Roman" w:hAnsi="Times New Roman" w:cs="Times New Roman" w:hint="eastAsia"/>
          <w:sz w:val="24"/>
        </w:rPr>
        <w:t>G</w:t>
      </w:r>
      <w:r w:rsidRPr="00E630DD">
        <w:rPr>
          <w:rFonts w:ascii="Times New Roman" w:hAnsi="Times New Roman" w:cs="Times New Roman"/>
          <w:sz w:val="24"/>
        </w:rPr>
        <w:t>ender Distribution</w:t>
      </w:r>
    </w:p>
    <w:p w14:paraId="4D9BF540" w14:textId="77777777" w:rsidR="00E630DD" w:rsidRPr="00E630DD" w:rsidRDefault="00E630DD" w:rsidP="00E630DD">
      <w:pPr>
        <w:rPr>
          <w:rFonts w:ascii="Times New Roman" w:hAnsi="Times New Roman" w:cs="Times New Roman"/>
          <w:sz w:val="24"/>
        </w:rPr>
      </w:pPr>
      <w:r w:rsidRPr="00E630DD">
        <w:rPr>
          <w:rFonts w:ascii="Times New Roman" w:hAnsi="Times New Roman" w:cs="Times New Roman"/>
          <w:sz w:val="24"/>
        </w:rPr>
        <w:t>For gender pie chart, it shows 52.91% female customers and 47.09% male customers. The number of female customers more than male customers slightly.</w:t>
      </w:r>
    </w:p>
    <w:p w14:paraId="731C71A3" w14:textId="14ADA51B" w:rsidR="00E630DD" w:rsidRDefault="00E630DD" w:rsidP="00E630DD">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2CC66A6B" wp14:editId="0C91BB3C">
            <wp:extent cx="1650846" cy="1858879"/>
            <wp:effectExtent l="0" t="0" r="635" b="0"/>
            <wp:docPr id="3" name="图片 3"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饼图&#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8349" cy="1878588"/>
                    </a:xfrm>
                    <a:prstGeom prst="rect">
                      <a:avLst/>
                    </a:prstGeom>
                  </pic:spPr>
                </pic:pic>
              </a:graphicData>
            </a:graphic>
          </wp:inline>
        </w:drawing>
      </w:r>
    </w:p>
    <w:p w14:paraId="64A3C783" w14:textId="77777777" w:rsidR="00F13ED3" w:rsidRDefault="00F13ED3" w:rsidP="00E630DD">
      <w:pPr>
        <w:jc w:val="center"/>
        <w:rPr>
          <w:rFonts w:ascii="Times New Roman" w:hAnsi="Times New Roman" w:cs="Times New Roman" w:hint="eastAsia"/>
          <w:sz w:val="24"/>
        </w:rPr>
      </w:pPr>
    </w:p>
    <w:p w14:paraId="4C3C4CE0" w14:textId="42586FA6" w:rsidR="00E630DD" w:rsidRPr="00E630DD" w:rsidRDefault="00E630DD" w:rsidP="00E630DD">
      <w:pPr>
        <w:pStyle w:val="a3"/>
        <w:numPr>
          <w:ilvl w:val="0"/>
          <w:numId w:val="1"/>
        </w:numPr>
        <w:ind w:firstLineChars="0"/>
        <w:rPr>
          <w:rFonts w:ascii="Times New Roman" w:hAnsi="Times New Roman" w:cs="Times New Roman" w:hint="eastAsia"/>
          <w:sz w:val="24"/>
        </w:rPr>
      </w:pPr>
      <w:r>
        <w:rPr>
          <w:rFonts w:ascii="Times New Roman" w:hAnsi="Times New Roman" w:cs="Times New Roman"/>
          <w:sz w:val="24"/>
        </w:rPr>
        <w:t>Customer Age Distribution</w:t>
      </w:r>
    </w:p>
    <w:p w14:paraId="25406ECE" w14:textId="77777777" w:rsidR="00E630DD" w:rsidRPr="00E630DD" w:rsidRDefault="00E630DD" w:rsidP="00E630DD">
      <w:pPr>
        <w:rPr>
          <w:rFonts w:ascii="Times New Roman" w:hAnsi="Times New Roman" w:cs="Times New Roman"/>
          <w:sz w:val="24"/>
        </w:rPr>
      </w:pPr>
      <w:r w:rsidRPr="00E630DD">
        <w:rPr>
          <w:rFonts w:ascii="Times New Roman" w:hAnsi="Times New Roman" w:cs="Times New Roman"/>
          <w:sz w:val="24"/>
        </w:rPr>
        <w:t xml:space="preserve">This is a histogram of customer age distribution with a </w:t>
      </w:r>
      <w:proofErr w:type="spellStart"/>
      <w:r w:rsidRPr="00E630DD">
        <w:rPr>
          <w:rFonts w:ascii="Times New Roman" w:hAnsi="Times New Roman" w:cs="Times New Roman"/>
          <w:sz w:val="24"/>
        </w:rPr>
        <w:t>kde</w:t>
      </w:r>
      <w:proofErr w:type="spellEnd"/>
      <w:r w:rsidRPr="00E630DD">
        <w:rPr>
          <w:rFonts w:ascii="Times New Roman" w:hAnsi="Times New Roman" w:cs="Times New Roman"/>
          <w:sz w:val="24"/>
        </w:rPr>
        <w:t xml:space="preserve"> line. It distributes like a normal distribution, most of customers are between 40 years old and 50 years old. The youngest customer is 26 years </w:t>
      </w:r>
      <w:proofErr w:type="gramStart"/>
      <w:r w:rsidRPr="00E630DD">
        <w:rPr>
          <w:rFonts w:ascii="Times New Roman" w:hAnsi="Times New Roman" w:cs="Times New Roman"/>
          <w:sz w:val="24"/>
        </w:rPr>
        <w:t>old</w:t>
      </w:r>
      <w:proofErr w:type="gramEnd"/>
      <w:r w:rsidRPr="00E630DD">
        <w:rPr>
          <w:rFonts w:ascii="Times New Roman" w:hAnsi="Times New Roman" w:cs="Times New Roman"/>
          <w:sz w:val="24"/>
        </w:rPr>
        <w:t xml:space="preserve"> and the eldest customer is 73 years old.</w:t>
      </w:r>
    </w:p>
    <w:p w14:paraId="33E7A097" w14:textId="2FA9DF2E" w:rsidR="00E630DD" w:rsidRDefault="00F13ED3" w:rsidP="00F13ED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D7C703F" wp14:editId="1A50DB04">
            <wp:extent cx="2565028" cy="1816768"/>
            <wp:effectExtent l="0" t="0" r="635" b="0"/>
            <wp:docPr id="4" name="图片 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直方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0125" cy="1848709"/>
                    </a:xfrm>
                    <a:prstGeom prst="rect">
                      <a:avLst/>
                    </a:prstGeom>
                  </pic:spPr>
                </pic:pic>
              </a:graphicData>
            </a:graphic>
          </wp:inline>
        </w:drawing>
      </w:r>
    </w:p>
    <w:p w14:paraId="22E3B544" w14:textId="1DE2E00C" w:rsidR="00F13ED3" w:rsidRPr="00F13ED3" w:rsidRDefault="00F13ED3" w:rsidP="00F13ED3">
      <w:pPr>
        <w:pStyle w:val="a3"/>
        <w:numPr>
          <w:ilvl w:val="0"/>
          <w:numId w:val="1"/>
        </w:numPr>
        <w:ind w:firstLineChars="0"/>
        <w:rPr>
          <w:rFonts w:ascii="Times New Roman" w:hAnsi="Times New Roman" w:cs="Times New Roman" w:hint="eastAsia"/>
          <w:sz w:val="24"/>
        </w:rPr>
      </w:pPr>
      <w:r>
        <w:rPr>
          <w:rFonts w:ascii="Times New Roman" w:hAnsi="Times New Roman" w:cs="Times New Roman" w:hint="eastAsia"/>
          <w:sz w:val="24"/>
        </w:rPr>
        <w:lastRenderedPageBreak/>
        <w:t>Card</w:t>
      </w:r>
      <w:r>
        <w:rPr>
          <w:rFonts w:ascii="Times New Roman" w:hAnsi="Times New Roman" w:cs="Times New Roman"/>
          <w:sz w:val="24"/>
        </w:rPr>
        <w:t xml:space="preserve"> Level &amp; </w:t>
      </w:r>
      <w:r w:rsidR="00183E55">
        <w:rPr>
          <w:rFonts w:ascii="Times New Roman" w:hAnsi="Times New Roman" w:cs="Times New Roman"/>
          <w:sz w:val="24"/>
        </w:rPr>
        <w:t>Income</w:t>
      </w:r>
    </w:p>
    <w:p w14:paraId="668F5D5C" w14:textId="305D448B" w:rsidR="006A05A3" w:rsidRDefault="00E630DD" w:rsidP="006A05A3">
      <w:pPr>
        <w:jc w:val="left"/>
        <w:rPr>
          <w:rFonts w:ascii="Times New Roman" w:hAnsi="Times New Roman" w:cs="Times New Roman"/>
          <w:sz w:val="24"/>
        </w:rPr>
      </w:pPr>
      <w:r w:rsidRPr="00E630DD">
        <w:rPr>
          <w:rFonts w:ascii="Times New Roman" w:hAnsi="Times New Roman" w:cs="Times New Roman"/>
          <w:sz w:val="24"/>
        </w:rPr>
        <w:t xml:space="preserve">We also find </w:t>
      </w:r>
      <w:r w:rsidR="00F13ED3" w:rsidRPr="00E630DD">
        <w:rPr>
          <w:rFonts w:ascii="Times New Roman" w:hAnsi="Times New Roman" w:cs="Times New Roman"/>
          <w:sz w:val="24"/>
        </w:rPr>
        <w:t>most people</w:t>
      </w:r>
      <w:r w:rsidRPr="00E630DD">
        <w:rPr>
          <w:rFonts w:ascii="Times New Roman" w:hAnsi="Times New Roman" w:cs="Times New Roman"/>
          <w:sz w:val="24"/>
        </w:rPr>
        <w:t xml:space="preserve"> can only hold the blue card, which up to 93%, only few people can get higher level card. Especially for platinum card, only 20 people in our sample hold the platinum card. For further study, we output the count plot of card category and divide them with customer income. We find that people whose annual income less than $40K</w:t>
      </w:r>
    </w:p>
    <w:p w14:paraId="051B6317" w14:textId="77777777" w:rsidR="00AD2078" w:rsidRDefault="00AD2078" w:rsidP="006A05A3">
      <w:pPr>
        <w:jc w:val="left"/>
        <w:rPr>
          <w:rFonts w:ascii="Times New Roman" w:hAnsi="Times New Roman" w:cs="Times New Roman" w:hint="eastAsia"/>
          <w:sz w:val="24"/>
        </w:rPr>
      </w:pPr>
    </w:p>
    <w:p w14:paraId="770A9DBF" w14:textId="06B50DA0" w:rsidR="00E630DD" w:rsidRDefault="00183E55" w:rsidP="00EA4D26">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FD81E4C" wp14:editId="6D62C4D3">
            <wp:extent cx="3242510" cy="2256796"/>
            <wp:effectExtent l="0" t="0" r="0" b="3810"/>
            <wp:docPr id="7" name="图片 7"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条形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7704" cy="2295211"/>
                    </a:xfrm>
                    <a:prstGeom prst="rect">
                      <a:avLst/>
                    </a:prstGeom>
                  </pic:spPr>
                </pic:pic>
              </a:graphicData>
            </a:graphic>
          </wp:inline>
        </w:drawing>
      </w:r>
    </w:p>
    <w:p w14:paraId="6AD8634D" w14:textId="77777777" w:rsidR="00AD2078" w:rsidRDefault="00AD2078" w:rsidP="00EA4D26">
      <w:pPr>
        <w:jc w:val="center"/>
        <w:rPr>
          <w:rFonts w:ascii="Times New Roman" w:hAnsi="Times New Roman" w:cs="Times New Roman" w:hint="eastAsia"/>
          <w:sz w:val="24"/>
        </w:rPr>
      </w:pPr>
    </w:p>
    <w:p w14:paraId="3EF56B59" w14:textId="38439477" w:rsidR="00183E55" w:rsidRDefault="00183E55" w:rsidP="00183E55">
      <w:pPr>
        <w:pStyle w:val="a3"/>
        <w:numPr>
          <w:ilvl w:val="0"/>
          <w:numId w:val="1"/>
        </w:numPr>
        <w:ind w:firstLineChars="0"/>
        <w:jc w:val="left"/>
        <w:rPr>
          <w:rFonts w:ascii="Times New Roman" w:hAnsi="Times New Roman" w:cs="Times New Roman"/>
          <w:sz w:val="24"/>
        </w:rPr>
      </w:pPr>
      <w:r>
        <w:rPr>
          <w:rFonts w:ascii="Times New Roman" w:hAnsi="Times New Roman" w:cs="Times New Roman" w:hint="eastAsia"/>
          <w:sz w:val="24"/>
        </w:rPr>
        <w:t>Cu</w:t>
      </w:r>
      <w:r>
        <w:rPr>
          <w:rFonts w:ascii="Times New Roman" w:hAnsi="Times New Roman" w:cs="Times New Roman"/>
          <w:sz w:val="24"/>
        </w:rPr>
        <w:t>stomer Age &amp; Credit Limit</w:t>
      </w:r>
    </w:p>
    <w:p w14:paraId="13A35E78" w14:textId="3817AF5E" w:rsidR="00183E55" w:rsidRPr="00183E55" w:rsidRDefault="00EA4D26" w:rsidP="00183E55">
      <w:pPr>
        <w:jc w:val="left"/>
        <w:rPr>
          <w:rFonts w:ascii="Times New Roman" w:hAnsi="Times New Roman" w:cs="Times New Roman"/>
          <w:sz w:val="24"/>
        </w:rPr>
      </w:pPr>
      <w:r>
        <w:rPr>
          <w:rFonts w:ascii="Times New Roman" w:hAnsi="Times New Roman" w:cs="Times New Roman"/>
          <w:sz w:val="24"/>
        </w:rPr>
        <w:t>Based</w:t>
      </w:r>
      <w:r w:rsidR="008D5DAD">
        <w:rPr>
          <w:rFonts w:ascii="Times New Roman" w:hAnsi="Times New Roman" w:cs="Times New Roman"/>
          <w:sz w:val="24"/>
        </w:rPr>
        <w:t xml:space="preserve"> on the scatter plot output from python, we can find that it </w:t>
      </w:r>
      <w:proofErr w:type="gramStart"/>
      <w:r w:rsidR="008D5DAD">
        <w:rPr>
          <w:rFonts w:ascii="Times New Roman" w:hAnsi="Times New Roman" w:cs="Times New Roman"/>
          <w:sz w:val="24"/>
        </w:rPr>
        <w:t>distribute</w:t>
      </w:r>
      <w:proofErr w:type="gramEnd"/>
      <w:r w:rsidR="008D5DAD">
        <w:rPr>
          <w:rFonts w:ascii="Times New Roman" w:hAnsi="Times New Roman" w:cs="Times New Roman"/>
          <w:sz w:val="24"/>
        </w:rPr>
        <w:t xml:space="preserve"> like a normal distribution, the credit limit increased with people get elder until around 50 years old. After that, the </w:t>
      </w:r>
      <w:r>
        <w:rPr>
          <w:rFonts w:ascii="Times New Roman" w:hAnsi="Times New Roman" w:cs="Times New Roman"/>
          <w:sz w:val="24"/>
        </w:rPr>
        <w:t xml:space="preserve">credit limit </w:t>
      </w:r>
      <w:r w:rsidR="00EB4BE0">
        <w:rPr>
          <w:rFonts w:ascii="Times New Roman" w:hAnsi="Times New Roman" w:cs="Times New Roman"/>
          <w:sz w:val="24"/>
        </w:rPr>
        <w:t>turns</w:t>
      </w:r>
      <w:r>
        <w:rPr>
          <w:rFonts w:ascii="Times New Roman" w:hAnsi="Times New Roman" w:cs="Times New Roman"/>
          <w:sz w:val="24"/>
        </w:rPr>
        <w:t xml:space="preserve"> to a downtrend in overall.</w:t>
      </w:r>
    </w:p>
    <w:p w14:paraId="3E456E0A" w14:textId="0A667950" w:rsidR="00183E55" w:rsidRDefault="008D5DAD" w:rsidP="00183E55">
      <w:pPr>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201C563F" wp14:editId="381D6A76">
            <wp:extent cx="3074068" cy="2063319"/>
            <wp:effectExtent l="0" t="0" r="0" b="0"/>
            <wp:docPr id="10" name="图片 1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散点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9216" cy="2080199"/>
                    </a:xfrm>
                    <a:prstGeom prst="rect">
                      <a:avLst/>
                    </a:prstGeom>
                  </pic:spPr>
                </pic:pic>
              </a:graphicData>
            </a:graphic>
          </wp:inline>
        </w:drawing>
      </w:r>
    </w:p>
    <w:p w14:paraId="18489AC0" w14:textId="77777777" w:rsidR="00AD2078" w:rsidRDefault="00AD2078" w:rsidP="00183E55">
      <w:pPr>
        <w:jc w:val="center"/>
        <w:rPr>
          <w:rFonts w:ascii="Times New Roman" w:hAnsi="Times New Roman" w:cs="Times New Roman" w:hint="eastAsia"/>
          <w:sz w:val="24"/>
        </w:rPr>
      </w:pPr>
    </w:p>
    <w:p w14:paraId="571D6C1F" w14:textId="1EC9BC74" w:rsidR="00703063" w:rsidRDefault="00EA4D26" w:rsidP="00EA4D26">
      <w:pPr>
        <w:pStyle w:val="a3"/>
        <w:numPr>
          <w:ilvl w:val="0"/>
          <w:numId w:val="1"/>
        </w:numPr>
        <w:ind w:firstLineChars="0"/>
        <w:rPr>
          <w:rFonts w:ascii="Times New Roman" w:hAnsi="Times New Roman" w:cs="Times New Roman"/>
          <w:sz w:val="24"/>
        </w:rPr>
      </w:pPr>
      <w:r w:rsidRPr="00EA4D26">
        <w:rPr>
          <w:rFonts w:ascii="Times New Roman" w:hAnsi="Times New Roman" w:cs="Times New Roman" w:hint="eastAsia"/>
          <w:sz w:val="24"/>
        </w:rPr>
        <w:t>H</w:t>
      </w:r>
      <w:r w:rsidRPr="00EA4D26">
        <w:rPr>
          <w:rFonts w:ascii="Times New Roman" w:hAnsi="Times New Roman" w:cs="Times New Roman"/>
          <w:sz w:val="24"/>
        </w:rPr>
        <w:t>eatmap of Numerical Dataset</w:t>
      </w:r>
    </w:p>
    <w:p w14:paraId="3C4F63CA" w14:textId="6B1A4E5D" w:rsidR="00703063" w:rsidRPr="00703063" w:rsidRDefault="00703063" w:rsidP="00EB4BE0">
      <w:pPr>
        <w:rPr>
          <w:rFonts w:ascii="Times New Roman" w:hAnsi="Times New Roman" w:cs="Times New Roman" w:hint="eastAsia"/>
          <w:sz w:val="24"/>
        </w:rPr>
      </w:pPr>
      <w:r>
        <w:rPr>
          <w:rFonts w:ascii="Times New Roman" w:hAnsi="Times New Roman" w:cs="Times New Roman"/>
          <w:sz w:val="24"/>
        </w:rPr>
        <w:t>According to the heatmap, we can find out there is obvious positive relationship between ‘</w:t>
      </w:r>
      <w:proofErr w:type="spellStart"/>
      <w:r>
        <w:rPr>
          <w:rFonts w:ascii="Times New Roman" w:hAnsi="Times New Roman" w:cs="Times New Roman"/>
          <w:sz w:val="24"/>
        </w:rPr>
        <w:t>Customer_Age</w:t>
      </w:r>
      <w:proofErr w:type="spellEnd"/>
      <w:r>
        <w:rPr>
          <w:rFonts w:ascii="Times New Roman" w:hAnsi="Times New Roman" w:cs="Times New Roman"/>
          <w:sz w:val="24"/>
        </w:rPr>
        <w:t>’ and ‘</w:t>
      </w:r>
      <w:proofErr w:type="spellStart"/>
      <w:r>
        <w:rPr>
          <w:rFonts w:ascii="Times New Roman" w:hAnsi="Times New Roman" w:cs="Times New Roman"/>
          <w:sz w:val="24"/>
        </w:rPr>
        <w:t>Months_on_book</w:t>
      </w:r>
      <w:proofErr w:type="spellEnd"/>
      <w:r>
        <w:rPr>
          <w:rFonts w:ascii="Times New Roman" w:hAnsi="Times New Roman" w:cs="Times New Roman"/>
          <w:sz w:val="24"/>
        </w:rPr>
        <w:t>’, which correlation coefficient is 0.79. Besides, there also exist obvious positive relationship between ‘</w:t>
      </w:r>
      <w:proofErr w:type="spellStart"/>
      <w:r>
        <w:rPr>
          <w:rFonts w:ascii="Times New Roman" w:hAnsi="Times New Roman" w:cs="Times New Roman"/>
          <w:sz w:val="24"/>
        </w:rPr>
        <w:t>Total_Trans_Ct</w:t>
      </w:r>
      <w:proofErr w:type="spellEnd"/>
      <w:r>
        <w:rPr>
          <w:rFonts w:ascii="Times New Roman" w:hAnsi="Times New Roman" w:cs="Times New Roman"/>
          <w:sz w:val="24"/>
        </w:rPr>
        <w:t>’ and ‘</w:t>
      </w:r>
      <w:proofErr w:type="spellStart"/>
      <w:r>
        <w:rPr>
          <w:rFonts w:ascii="Times New Roman" w:hAnsi="Times New Roman" w:cs="Times New Roman"/>
          <w:sz w:val="24"/>
        </w:rPr>
        <w:t>Total_Trans_</w:t>
      </w:r>
      <w:r>
        <w:rPr>
          <w:rFonts w:ascii="Times New Roman" w:hAnsi="Times New Roman" w:cs="Times New Roman"/>
          <w:sz w:val="24"/>
        </w:rPr>
        <w:t>Amt</w:t>
      </w:r>
      <w:proofErr w:type="spellEnd"/>
      <w:r>
        <w:rPr>
          <w:rFonts w:ascii="Times New Roman" w:hAnsi="Times New Roman" w:cs="Times New Roman"/>
          <w:sz w:val="24"/>
        </w:rPr>
        <w:t xml:space="preserve">’, </w:t>
      </w:r>
      <w:r>
        <w:rPr>
          <w:rFonts w:ascii="Times New Roman" w:hAnsi="Times New Roman" w:cs="Times New Roman"/>
          <w:sz w:val="24"/>
        </w:rPr>
        <w:t>which correlation coefficient is 0.</w:t>
      </w:r>
      <w:r>
        <w:rPr>
          <w:rFonts w:ascii="Times New Roman" w:hAnsi="Times New Roman" w:cs="Times New Roman"/>
          <w:sz w:val="24"/>
        </w:rPr>
        <w:t>81</w:t>
      </w:r>
      <w:r>
        <w:rPr>
          <w:rFonts w:ascii="Times New Roman" w:hAnsi="Times New Roman" w:cs="Times New Roman"/>
          <w:sz w:val="24"/>
        </w:rPr>
        <w:t>.</w:t>
      </w:r>
      <w:r>
        <w:rPr>
          <w:rFonts w:ascii="Times New Roman" w:hAnsi="Times New Roman" w:cs="Times New Roman"/>
          <w:sz w:val="24"/>
        </w:rPr>
        <w:t xml:space="preserve"> </w:t>
      </w:r>
      <w:r w:rsidR="00EB4BE0">
        <w:rPr>
          <w:rFonts w:ascii="Times New Roman" w:hAnsi="Times New Roman" w:cs="Times New Roman"/>
          <w:sz w:val="24"/>
        </w:rPr>
        <w:t>On the other hand, the correlation coefficient is -0.54 between ‘</w:t>
      </w:r>
      <w:proofErr w:type="spellStart"/>
      <w:r w:rsidR="00EB4BE0">
        <w:rPr>
          <w:rFonts w:ascii="Times New Roman" w:hAnsi="Times New Roman" w:cs="Times New Roman"/>
          <w:sz w:val="24"/>
        </w:rPr>
        <w:t>Avg_Utilization_Ratio</w:t>
      </w:r>
      <w:proofErr w:type="spellEnd"/>
      <w:r w:rsidR="00EB4BE0">
        <w:rPr>
          <w:rFonts w:ascii="Times New Roman" w:hAnsi="Times New Roman" w:cs="Times New Roman"/>
          <w:sz w:val="24"/>
        </w:rPr>
        <w:t>’ and ‘</w:t>
      </w:r>
      <w:bookmarkStart w:id="0" w:name="OLE_LINK10"/>
      <w:proofErr w:type="spellStart"/>
      <w:r w:rsidR="00EB4BE0">
        <w:rPr>
          <w:rFonts w:ascii="Times New Roman" w:hAnsi="Times New Roman" w:cs="Times New Roman"/>
          <w:sz w:val="24"/>
        </w:rPr>
        <w:t>Avg_Open_to_Buy</w:t>
      </w:r>
      <w:bookmarkEnd w:id="0"/>
      <w:proofErr w:type="spellEnd"/>
      <w:r w:rsidR="00EB4BE0">
        <w:rPr>
          <w:rFonts w:ascii="Times New Roman" w:hAnsi="Times New Roman" w:cs="Times New Roman"/>
          <w:sz w:val="24"/>
        </w:rPr>
        <w:t>’, which means there exist strong negative relationship between them.</w:t>
      </w:r>
    </w:p>
    <w:p w14:paraId="584B06F3" w14:textId="429AEA5F" w:rsidR="00EA4D26" w:rsidRDefault="00703063" w:rsidP="00EB4BE0">
      <w:pPr>
        <w:pStyle w:val="a3"/>
        <w:ind w:left="360" w:firstLineChars="0" w:firstLine="0"/>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71130411" wp14:editId="0556DD7D">
            <wp:extent cx="5274310" cy="5048250"/>
            <wp:effectExtent l="0" t="0" r="0" b="6350"/>
            <wp:docPr id="12" name="图片 1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5048250"/>
                    </a:xfrm>
                    <a:prstGeom prst="rect">
                      <a:avLst/>
                    </a:prstGeom>
                  </pic:spPr>
                </pic:pic>
              </a:graphicData>
            </a:graphic>
          </wp:inline>
        </w:drawing>
      </w:r>
    </w:p>
    <w:p w14:paraId="4C1E06BE" w14:textId="51E0C59A" w:rsidR="00EB4BE0" w:rsidRDefault="00EB4BE0" w:rsidP="00EB4BE0">
      <w:pPr>
        <w:pStyle w:val="a3"/>
        <w:numPr>
          <w:ilvl w:val="0"/>
          <w:numId w:val="1"/>
        </w:numPr>
        <w:ind w:firstLineChars="0"/>
        <w:rPr>
          <w:rFonts w:ascii="Times New Roman" w:hAnsi="Times New Roman" w:cs="Times New Roman"/>
          <w:sz w:val="24"/>
        </w:rPr>
      </w:pPr>
      <w:r>
        <w:rPr>
          <w:rFonts w:ascii="Times New Roman" w:hAnsi="Times New Roman" w:cs="Times New Roman"/>
          <w:sz w:val="24"/>
        </w:rPr>
        <w:t>Paired Plot of Financial Variable</w:t>
      </w:r>
    </w:p>
    <w:p w14:paraId="0A0D8163" w14:textId="4EC6815A" w:rsidR="00EB4BE0" w:rsidRDefault="00EB4BE0" w:rsidP="00EB4BE0">
      <w:pPr>
        <w:pStyle w:val="a4"/>
        <w:spacing w:before="0" w:beforeAutospacing="0" w:after="240" w:afterAutospacing="0"/>
        <w:rPr>
          <w:rFonts w:ascii="Arial" w:hAnsi="Arial" w:cs="Arial"/>
          <w:sz w:val="21"/>
          <w:szCs w:val="21"/>
        </w:rPr>
      </w:pPr>
      <w:r>
        <w:rPr>
          <w:rFonts w:ascii="Arial" w:hAnsi="Arial" w:cs="Arial"/>
          <w:sz w:val="21"/>
          <w:szCs w:val="21"/>
        </w:rPr>
        <w:t xml:space="preserve">There is a strong relationship between </w:t>
      </w:r>
      <w:r>
        <w:rPr>
          <w:rFonts w:ascii="Arial" w:hAnsi="Arial" w:cs="Arial"/>
          <w:sz w:val="21"/>
          <w:szCs w:val="21"/>
        </w:rPr>
        <w:t>‘</w:t>
      </w:r>
      <w:proofErr w:type="spellStart"/>
      <w:r>
        <w:rPr>
          <w:rFonts w:ascii="Arial" w:hAnsi="Arial" w:cs="Arial"/>
          <w:sz w:val="21"/>
          <w:szCs w:val="21"/>
        </w:rPr>
        <w:t>C</w:t>
      </w:r>
      <w:r>
        <w:rPr>
          <w:rFonts w:ascii="Arial" w:hAnsi="Arial" w:cs="Arial"/>
          <w:sz w:val="21"/>
          <w:szCs w:val="21"/>
        </w:rPr>
        <w:t>redit</w:t>
      </w:r>
      <w:r>
        <w:rPr>
          <w:rFonts w:ascii="Arial" w:hAnsi="Arial" w:cs="Arial"/>
          <w:sz w:val="21"/>
          <w:szCs w:val="21"/>
        </w:rPr>
        <w:t>_L</w:t>
      </w:r>
      <w:r>
        <w:rPr>
          <w:rFonts w:ascii="Arial" w:hAnsi="Arial" w:cs="Arial"/>
          <w:sz w:val="21"/>
          <w:szCs w:val="21"/>
        </w:rPr>
        <w:t>imit</w:t>
      </w:r>
      <w:proofErr w:type="spellEnd"/>
      <w:r>
        <w:rPr>
          <w:rFonts w:ascii="Arial" w:hAnsi="Arial" w:cs="Arial"/>
          <w:sz w:val="21"/>
          <w:szCs w:val="21"/>
        </w:rPr>
        <w:t>’</w:t>
      </w:r>
      <w:r>
        <w:rPr>
          <w:rFonts w:ascii="Arial" w:hAnsi="Arial" w:cs="Arial"/>
          <w:sz w:val="21"/>
          <w:szCs w:val="21"/>
        </w:rPr>
        <w:t xml:space="preserve"> and the </w:t>
      </w:r>
      <w:r>
        <w:rPr>
          <w:rFonts w:ascii="Arial" w:hAnsi="Arial" w:cs="Arial"/>
          <w:sz w:val="21"/>
          <w:szCs w:val="21"/>
        </w:rPr>
        <w:t>‘</w:t>
      </w:r>
      <w:proofErr w:type="spellStart"/>
      <w:r>
        <w:rPr>
          <w:rFonts w:ascii="Times New Roman" w:hAnsi="Times New Roman" w:cs="Times New Roman"/>
        </w:rPr>
        <w:t>Avg_Open_to_Buy</w:t>
      </w:r>
      <w:proofErr w:type="spellEnd"/>
      <w:r>
        <w:rPr>
          <w:rFonts w:ascii="Arial" w:hAnsi="Arial" w:cs="Arial"/>
          <w:sz w:val="21"/>
          <w:szCs w:val="21"/>
        </w:rPr>
        <w:t>’.</w:t>
      </w:r>
      <w:r>
        <w:rPr>
          <w:rFonts w:ascii="Arial" w:hAnsi="Arial" w:cs="Arial" w:hint="eastAsia"/>
          <w:sz w:val="21"/>
          <w:szCs w:val="21"/>
        </w:rPr>
        <w:t xml:space="preserve"> </w:t>
      </w:r>
      <w:r>
        <w:rPr>
          <w:rFonts w:ascii="Arial" w:hAnsi="Arial" w:cs="Arial"/>
          <w:sz w:val="21"/>
          <w:szCs w:val="21"/>
        </w:rPr>
        <w:t>For e</w:t>
      </w:r>
      <w:r>
        <w:rPr>
          <w:rFonts w:ascii="Arial" w:hAnsi="Arial" w:cs="Arial"/>
          <w:sz w:val="21"/>
          <w:szCs w:val="21"/>
        </w:rPr>
        <w:t xml:space="preserve">xisting customers have higher values in </w:t>
      </w:r>
      <w:r>
        <w:rPr>
          <w:rFonts w:ascii="Arial" w:hAnsi="Arial" w:cs="Arial"/>
          <w:sz w:val="21"/>
          <w:szCs w:val="21"/>
        </w:rPr>
        <w:t>‘T</w:t>
      </w:r>
      <w:r>
        <w:rPr>
          <w:rFonts w:ascii="Arial" w:hAnsi="Arial" w:cs="Arial"/>
          <w:sz w:val="21"/>
          <w:szCs w:val="21"/>
        </w:rPr>
        <w:t>otal_</w:t>
      </w:r>
      <w:r>
        <w:rPr>
          <w:rFonts w:ascii="Arial" w:hAnsi="Arial" w:cs="Arial"/>
          <w:sz w:val="21"/>
          <w:szCs w:val="21"/>
        </w:rPr>
        <w:t>C</w:t>
      </w:r>
      <w:r>
        <w:rPr>
          <w:rFonts w:ascii="Arial" w:hAnsi="Arial" w:cs="Arial"/>
          <w:sz w:val="21"/>
          <w:szCs w:val="21"/>
        </w:rPr>
        <w:t>t_</w:t>
      </w:r>
      <w:r>
        <w:rPr>
          <w:rFonts w:ascii="Arial" w:hAnsi="Arial" w:cs="Arial"/>
          <w:sz w:val="21"/>
          <w:szCs w:val="21"/>
        </w:rPr>
        <w:t>C</w:t>
      </w:r>
      <w:r>
        <w:rPr>
          <w:rFonts w:ascii="Arial" w:hAnsi="Arial" w:cs="Arial"/>
          <w:sz w:val="21"/>
          <w:szCs w:val="21"/>
        </w:rPr>
        <w:t>hng</w:t>
      </w:r>
      <w:r>
        <w:rPr>
          <w:rFonts w:ascii="Arial" w:hAnsi="Arial" w:cs="Arial"/>
          <w:sz w:val="21"/>
          <w:szCs w:val="21"/>
        </w:rPr>
        <w:t>’</w:t>
      </w:r>
      <w:r>
        <w:rPr>
          <w:rFonts w:ascii="Arial" w:hAnsi="Arial" w:cs="Arial"/>
          <w:sz w:val="21"/>
          <w:szCs w:val="21"/>
        </w:rPr>
        <w:t xml:space="preserve"> and </w:t>
      </w:r>
      <w:r>
        <w:rPr>
          <w:rFonts w:ascii="Arial" w:hAnsi="Arial" w:cs="Arial"/>
          <w:sz w:val="21"/>
          <w:szCs w:val="21"/>
        </w:rPr>
        <w:t>‘</w:t>
      </w:r>
      <w:r>
        <w:rPr>
          <w:rFonts w:ascii="Arial" w:hAnsi="Arial" w:cs="Arial"/>
          <w:sz w:val="21"/>
          <w:szCs w:val="21"/>
        </w:rPr>
        <w:t>Tota</w:t>
      </w:r>
      <w:r>
        <w:rPr>
          <w:rFonts w:ascii="Arial" w:hAnsi="Arial" w:cs="Arial"/>
          <w:sz w:val="21"/>
          <w:szCs w:val="21"/>
        </w:rPr>
        <w:t>l</w:t>
      </w:r>
      <w:r>
        <w:rPr>
          <w:rFonts w:ascii="Arial" w:hAnsi="Arial" w:cs="Arial"/>
          <w:sz w:val="21"/>
          <w:szCs w:val="21"/>
        </w:rPr>
        <w:t>_</w:t>
      </w:r>
      <w:r>
        <w:rPr>
          <w:rFonts w:ascii="Arial" w:hAnsi="Arial" w:cs="Arial"/>
          <w:sz w:val="21"/>
          <w:szCs w:val="21"/>
        </w:rPr>
        <w:t>A</w:t>
      </w:r>
      <w:r>
        <w:rPr>
          <w:rFonts w:ascii="Arial" w:hAnsi="Arial" w:cs="Arial"/>
          <w:sz w:val="21"/>
          <w:szCs w:val="21"/>
        </w:rPr>
        <w:t>mt_</w:t>
      </w:r>
      <w:r>
        <w:rPr>
          <w:rFonts w:ascii="Arial" w:hAnsi="Arial" w:cs="Arial"/>
          <w:sz w:val="21"/>
          <w:szCs w:val="21"/>
        </w:rPr>
        <w:t>C</w:t>
      </w:r>
      <w:r>
        <w:rPr>
          <w:rFonts w:ascii="Arial" w:hAnsi="Arial" w:cs="Arial"/>
          <w:sz w:val="21"/>
          <w:szCs w:val="21"/>
        </w:rPr>
        <w:t>hng</w:t>
      </w:r>
      <w:r>
        <w:rPr>
          <w:rFonts w:ascii="Arial" w:hAnsi="Arial" w:cs="Arial"/>
          <w:sz w:val="21"/>
          <w:szCs w:val="21"/>
        </w:rPr>
        <w:t xml:space="preserve">’ </w:t>
      </w:r>
      <w:r>
        <w:rPr>
          <w:rFonts w:ascii="Arial" w:hAnsi="Arial" w:cs="Arial"/>
          <w:sz w:val="21"/>
          <w:szCs w:val="21"/>
        </w:rPr>
        <w:t>which means they factor in attrition</w:t>
      </w:r>
      <w:r>
        <w:rPr>
          <w:rFonts w:ascii="Arial" w:hAnsi="Arial" w:cs="Arial"/>
          <w:sz w:val="21"/>
          <w:szCs w:val="21"/>
        </w:rPr>
        <w:t xml:space="preserve"> </w:t>
      </w:r>
      <w:r>
        <w:rPr>
          <w:rFonts w:ascii="Arial" w:hAnsi="Arial" w:cs="Arial"/>
          <w:sz w:val="21"/>
          <w:szCs w:val="21"/>
        </w:rPr>
        <w:t>‘Total_Ct_Chng’ and ‘Total_Amt_Chng’ are somewhat related</w:t>
      </w:r>
      <w:r>
        <w:rPr>
          <w:rFonts w:ascii="Arial" w:hAnsi="Arial" w:cs="Arial"/>
          <w:sz w:val="21"/>
          <w:szCs w:val="21"/>
        </w:rPr>
        <w:t xml:space="preserve">. </w:t>
      </w:r>
      <w:r>
        <w:rPr>
          <w:rFonts w:ascii="Arial" w:hAnsi="Arial" w:cs="Arial"/>
          <w:sz w:val="21"/>
          <w:szCs w:val="21"/>
        </w:rPr>
        <w:t xml:space="preserve">The bigger the </w:t>
      </w:r>
      <w:r>
        <w:rPr>
          <w:rFonts w:ascii="Arial" w:hAnsi="Arial" w:cs="Arial"/>
          <w:sz w:val="21"/>
          <w:szCs w:val="21"/>
        </w:rPr>
        <w:t>‘</w:t>
      </w:r>
      <w:proofErr w:type="spellStart"/>
      <w:r>
        <w:rPr>
          <w:rFonts w:ascii="Arial" w:hAnsi="Arial" w:cs="Arial"/>
          <w:sz w:val="21"/>
          <w:szCs w:val="21"/>
        </w:rPr>
        <w:t>C</w:t>
      </w:r>
      <w:r>
        <w:rPr>
          <w:rFonts w:ascii="Arial" w:hAnsi="Arial" w:cs="Arial"/>
          <w:sz w:val="21"/>
          <w:szCs w:val="21"/>
        </w:rPr>
        <w:t>redit</w:t>
      </w:r>
      <w:r>
        <w:rPr>
          <w:rFonts w:ascii="Arial" w:hAnsi="Arial" w:cs="Arial"/>
          <w:sz w:val="21"/>
          <w:szCs w:val="21"/>
        </w:rPr>
        <w:t>_L</w:t>
      </w:r>
      <w:r>
        <w:rPr>
          <w:rFonts w:ascii="Arial" w:hAnsi="Arial" w:cs="Arial"/>
          <w:sz w:val="21"/>
          <w:szCs w:val="21"/>
        </w:rPr>
        <w:t>imit</w:t>
      </w:r>
      <w:proofErr w:type="spellEnd"/>
      <w:r>
        <w:rPr>
          <w:rFonts w:ascii="Arial" w:hAnsi="Arial" w:cs="Arial"/>
          <w:sz w:val="21"/>
          <w:szCs w:val="21"/>
        </w:rPr>
        <w:t>’</w:t>
      </w:r>
      <w:r>
        <w:rPr>
          <w:rFonts w:ascii="Arial" w:hAnsi="Arial" w:cs="Arial"/>
          <w:sz w:val="21"/>
          <w:szCs w:val="21"/>
        </w:rPr>
        <w:t xml:space="preserve">, the lower the </w:t>
      </w:r>
      <w:r>
        <w:rPr>
          <w:rFonts w:ascii="Arial" w:hAnsi="Arial" w:cs="Arial"/>
          <w:sz w:val="21"/>
          <w:szCs w:val="21"/>
        </w:rPr>
        <w:t>‘</w:t>
      </w:r>
      <w:proofErr w:type="spellStart"/>
      <w:r>
        <w:rPr>
          <w:rFonts w:ascii="Arial" w:hAnsi="Arial" w:cs="Arial"/>
          <w:sz w:val="21"/>
          <w:szCs w:val="21"/>
        </w:rPr>
        <w:t>Avg_</w:t>
      </w:r>
      <w:r>
        <w:rPr>
          <w:rFonts w:ascii="Arial" w:hAnsi="Arial" w:cs="Arial"/>
          <w:sz w:val="21"/>
          <w:szCs w:val="21"/>
        </w:rPr>
        <w:t>utilization</w:t>
      </w:r>
      <w:r>
        <w:rPr>
          <w:rFonts w:ascii="Arial" w:hAnsi="Arial" w:cs="Arial"/>
          <w:sz w:val="21"/>
          <w:szCs w:val="21"/>
        </w:rPr>
        <w:t>_</w:t>
      </w:r>
      <w:r>
        <w:rPr>
          <w:rFonts w:ascii="Arial" w:hAnsi="Arial" w:cs="Arial"/>
          <w:sz w:val="21"/>
          <w:szCs w:val="21"/>
        </w:rPr>
        <w:t>ratio</w:t>
      </w:r>
      <w:proofErr w:type="spellEnd"/>
      <w:r>
        <w:rPr>
          <w:rFonts w:ascii="Arial" w:hAnsi="Arial" w:cs="Arial"/>
          <w:sz w:val="21"/>
          <w:szCs w:val="21"/>
        </w:rPr>
        <w:t>’</w:t>
      </w:r>
      <w:r w:rsidR="00AD2078">
        <w:rPr>
          <w:rFonts w:ascii="Arial" w:hAnsi="Arial" w:cs="Arial"/>
          <w:sz w:val="21"/>
          <w:szCs w:val="21"/>
        </w:rPr>
        <w:t>.</w:t>
      </w:r>
    </w:p>
    <w:p w14:paraId="37098FB8" w14:textId="77777777" w:rsidR="00EB4BE0" w:rsidRPr="00EB4BE0" w:rsidRDefault="00EB4BE0" w:rsidP="00EB4BE0">
      <w:pPr>
        <w:pStyle w:val="a3"/>
        <w:ind w:left="360" w:firstLineChars="0" w:firstLine="0"/>
        <w:rPr>
          <w:rFonts w:ascii="Times New Roman" w:hAnsi="Times New Roman" w:cs="Times New Roman" w:hint="eastAsia"/>
          <w:sz w:val="24"/>
        </w:rPr>
      </w:pPr>
    </w:p>
    <w:p w14:paraId="249C7BBC" w14:textId="3465836E" w:rsidR="00EB4BE0" w:rsidRDefault="00EB4BE0" w:rsidP="00EB4BE0">
      <w:pPr>
        <w:pStyle w:val="a3"/>
        <w:ind w:left="360" w:firstLineChars="0" w:firstLine="0"/>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33A35002" wp14:editId="6AA24AA4">
            <wp:extent cx="5274310" cy="4694555"/>
            <wp:effectExtent l="0" t="0" r="0" b="4445"/>
            <wp:docPr id="13" name="图片 13"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背景图案&#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694555"/>
                    </a:xfrm>
                    <a:prstGeom prst="rect">
                      <a:avLst/>
                    </a:prstGeom>
                  </pic:spPr>
                </pic:pic>
              </a:graphicData>
            </a:graphic>
          </wp:inline>
        </w:drawing>
      </w:r>
    </w:p>
    <w:p w14:paraId="356FD7F9" w14:textId="652F1A6B" w:rsidR="00AD2078" w:rsidRDefault="00AD2078" w:rsidP="00EB4BE0">
      <w:pPr>
        <w:pStyle w:val="a3"/>
        <w:ind w:left="360" w:firstLineChars="0" w:firstLine="0"/>
        <w:rPr>
          <w:rFonts w:ascii="Times New Roman" w:hAnsi="Times New Roman" w:cs="Times New Roman"/>
          <w:sz w:val="24"/>
        </w:rPr>
      </w:pPr>
    </w:p>
    <w:p w14:paraId="5B1578F9" w14:textId="42D71109" w:rsidR="00F7752A" w:rsidRPr="00F7752A" w:rsidRDefault="00F7752A" w:rsidP="00F7752A">
      <w:pPr>
        <w:rPr>
          <w:rFonts w:ascii="Times New Roman" w:hAnsi="Times New Roman" w:cs="Times New Roman" w:hint="eastAsia"/>
          <w:b/>
          <w:bCs/>
          <w:sz w:val="28"/>
          <w:szCs w:val="28"/>
        </w:rPr>
      </w:pPr>
      <w:r w:rsidRPr="00F7752A">
        <w:rPr>
          <w:rFonts w:ascii="Times New Roman" w:hAnsi="Times New Roman" w:cs="Times New Roman" w:hint="eastAsia"/>
          <w:b/>
          <w:bCs/>
          <w:sz w:val="28"/>
          <w:szCs w:val="28"/>
        </w:rPr>
        <w:t>M</w:t>
      </w:r>
      <w:r w:rsidRPr="00F7752A">
        <w:rPr>
          <w:rFonts w:ascii="Times New Roman" w:hAnsi="Times New Roman" w:cs="Times New Roman"/>
          <w:b/>
          <w:bCs/>
          <w:sz w:val="28"/>
          <w:szCs w:val="28"/>
        </w:rPr>
        <w:t>odeling</w:t>
      </w:r>
    </w:p>
    <w:p w14:paraId="5A04D53A" w14:textId="7C388340" w:rsidR="00AD2078" w:rsidRPr="00F7752A" w:rsidRDefault="00AD2078" w:rsidP="00F7752A">
      <w:pPr>
        <w:rPr>
          <w:rFonts w:ascii="Times New Roman" w:hAnsi="Times New Roman" w:cs="Times New Roman"/>
          <w:sz w:val="24"/>
        </w:rPr>
      </w:pPr>
      <w:r w:rsidRPr="00F7752A">
        <w:rPr>
          <w:rFonts w:ascii="Times New Roman" w:hAnsi="Times New Roman" w:cs="Times New Roman"/>
          <w:sz w:val="24"/>
        </w:rPr>
        <w:t>Linear Regression</w:t>
      </w:r>
    </w:p>
    <w:p w14:paraId="75C83A20" w14:textId="4E6ECD64" w:rsidR="00F7752A" w:rsidRPr="00F7752A" w:rsidRDefault="00AD2078" w:rsidP="00F7752A">
      <w:pPr>
        <w:rPr>
          <w:rFonts w:ascii="Times New Roman" w:hAnsi="Times New Roman" w:cs="Times New Roman"/>
          <w:sz w:val="24"/>
        </w:rPr>
      </w:pPr>
      <w:r w:rsidRPr="00F7752A">
        <w:rPr>
          <w:rFonts w:ascii="Times New Roman" w:hAnsi="Times New Roman" w:cs="Times New Roman"/>
          <w:sz w:val="24"/>
        </w:rPr>
        <w:t>We build the linear regression based on normalized data, the normalization can make data more stable, reduce the influence of outliers.</w:t>
      </w:r>
      <w:r w:rsidR="00F7752A" w:rsidRPr="00F7752A">
        <w:rPr>
          <w:rFonts w:ascii="Times New Roman" w:hAnsi="Times New Roman" w:cs="Times New Roman"/>
          <w:sz w:val="24"/>
        </w:rPr>
        <w:t xml:space="preserve"> </w:t>
      </w:r>
      <w:r w:rsidRPr="00F7752A">
        <w:rPr>
          <w:rFonts w:ascii="Times New Roman" w:hAnsi="Times New Roman" w:cs="Times New Roman"/>
          <w:sz w:val="24"/>
        </w:rPr>
        <w:t xml:space="preserve">We </w:t>
      </w:r>
      <w:proofErr w:type="gramStart"/>
      <w:r w:rsidRPr="00F7752A">
        <w:rPr>
          <w:rFonts w:ascii="Times New Roman" w:hAnsi="Times New Roman" w:cs="Times New Roman"/>
          <w:sz w:val="24"/>
        </w:rPr>
        <w:t>using</w:t>
      </w:r>
      <w:proofErr w:type="gramEnd"/>
      <w:r w:rsidRPr="00F7752A">
        <w:rPr>
          <w:rFonts w:ascii="Times New Roman" w:hAnsi="Times New Roman" w:cs="Times New Roman"/>
          <w:sz w:val="24"/>
        </w:rPr>
        <w:t xml:space="preserve"> the k-fold to evaluate the linear regression model</w:t>
      </w:r>
      <w:r w:rsidR="00F7752A" w:rsidRPr="00F7752A">
        <w:rPr>
          <w:rFonts w:ascii="Times New Roman" w:hAnsi="Times New Roman" w:cs="Times New Roman"/>
          <w:sz w:val="24"/>
        </w:rPr>
        <w:t xml:space="preserve"> which predict the credit limit of customers respect to numerical dataset</w:t>
      </w:r>
      <w:r w:rsidRPr="00F7752A">
        <w:rPr>
          <w:rFonts w:ascii="Times New Roman" w:hAnsi="Times New Roman" w:cs="Times New Roman"/>
          <w:sz w:val="24"/>
        </w:rPr>
        <w:t>, we can find the r-squared is 1.</w:t>
      </w:r>
      <w:r w:rsidR="00F7752A" w:rsidRPr="00F7752A">
        <w:rPr>
          <w:rFonts w:ascii="Times New Roman" w:hAnsi="Times New Roman" w:cs="Times New Roman"/>
          <w:sz w:val="24"/>
        </w:rPr>
        <w:t xml:space="preserve">0 </w:t>
      </w:r>
      <w:r w:rsidRPr="00F7752A">
        <w:rPr>
          <w:rFonts w:ascii="Times New Roman" w:hAnsi="Times New Roman" w:cs="Times New Roman"/>
          <w:sz w:val="24"/>
        </w:rPr>
        <w:t xml:space="preserve">for 5 models, so that the accuracy of model is 100%, which means this model </w:t>
      </w:r>
      <w:r w:rsidR="00F7752A">
        <w:rPr>
          <w:rFonts w:ascii="Times New Roman" w:hAnsi="Times New Roman" w:cs="Times New Roman"/>
          <w:sz w:val="24"/>
        </w:rPr>
        <w:t xml:space="preserve">have pretty good </w:t>
      </w:r>
      <w:r w:rsidRPr="00F7752A">
        <w:rPr>
          <w:rFonts w:ascii="Times New Roman" w:hAnsi="Times New Roman" w:cs="Times New Roman"/>
          <w:sz w:val="24"/>
        </w:rPr>
        <w:t>performance.</w:t>
      </w:r>
    </w:p>
    <w:p w14:paraId="1F102EE7" w14:textId="262372E8" w:rsidR="00AD2078" w:rsidRDefault="00F7752A" w:rsidP="00F7752A">
      <w:pPr>
        <w:pStyle w:val="a3"/>
        <w:ind w:left="360" w:firstLineChars="0" w:firstLine="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542C041" wp14:editId="4C5868A7">
            <wp:extent cx="3603458" cy="3153568"/>
            <wp:effectExtent l="0" t="0" r="381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1924" cy="3169729"/>
                    </a:xfrm>
                    <a:prstGeom prst="rect">
                      <a:avLst/>
                    </a:prstGeom>
                  </pic:spPr>
                </pic:pic>
              </a:graphicData>
            </a:graphic>
          </wp:inline>
        </w:drawing>
      </w:r>
    </w:p>
    <w:p w14:paraId="02B97313" w14:textId="7D210722" w:rsidR="00F7752A" w:rsidRPr="00F7752A" w:rsidRDefault="00F7752A" w:rsidP="00F7752A">
      <w:pPr>
        <w:rPr>
          <w:rFonts w:ascii="Times New Roman" w:hAnsi="Times New Roman" w:cs="Times New Roman"/>
          <w:sz w:val="24"/>
        </w:rPr>
      </w:pPr>
      <w:r w:rsidRPr="00F7752A">
        <w:rPr>
          <w:rFonts w:ascii="Times New Roman" w:hAnsi="Times New Roman" w:cs="Times New Roman"/>
          <w:sz w:val="24"/>
        </w:rPr>
        <w:t xml:space="preserve">Meanwhile, we test the VIF for the model, we find there are 5 parameters have VIF which is higher than the standard value (10), so we try to remove </w:t>
      </w:r>
      <w:r w:rsidRPr="00F7752A">
        <w:rPr>
          <w:rFonts w:ascii="Times New Roman" w:hAnsi="Times New Roman" w:cs="Times New Roman"/>
          <w:sz w:val="24"/>
        </w:rPr>
        <w:t>'</w:t>
      </w:r>
      <w:proofErr w:type="spellStart"/>
      <w:r w:rsidRPr="00F7752A">
        <w:rPr>
          <w:rFonts w:ascii="Times New Roman" w:hAnsi="Times New Roman" w:cs="Times New Roman"/>
          <w:sz w:val="24"/>
        </w:rPr>
        <w:t>Customer_Age</w:t>
      </w:r>
      <w:proofErr w:type="spellEnd"/>
      <w:r w:rsidRPr="00F7752A">
        <w:rPr>
          <w:rFonts w:ascii="Times New Roman" w:hAnsi="Times New Roman" w:cs="Times New Roman"/>
          <w:sz w:val="24"/>
        </w:rPr>
        <w:t>',</w:t>
      </w:r>
      <w:r w:rsidRPr="00F7752A">
        <w:rPr>
          <w:rFonts w:ascii="Times New Roman" w:hAnsi="Times New Roman" w:cs="Times New Roman"/>
          <w:sz w:val="24"/>
        </w:rPr>
        <w:t xml:space="preserve"> </w:t>
      </w:r>
      <w:r w:rsidRPr="00F7752A">
        <w:rPr>
          <w:rFonts w:ascii="Times New Roman" w:hAnsi="Times New Roman" w:cs="Times New Roman"/>
          <w:sz w:val="24"/>
        </w:rPr>
        <w:t>'</w:t>
      </w:r>
      <w:proofErr w:type="spellStart"/>
      <w:r w:rsidRPr="00F7752A">
        <w:rPr>
          <w:rFonts w:ascii="Times New Roman" w:hAnsi="Times New Roman" w:cs="Times New Roman"/>
          <w:sz w:val="24"/>
        </w:rPr>
        <w:t>Months_on_book</w:t>
      </w:r>
      <w:proofErr w:type="spellEnd"/>
      <w:r w:rsidRPr="00F7752A">
        <w:rPr>
          <w:rFonts w:ascii="Times New Roman" w:hAnsi="Times New Roman" w:cs="Times New Roman"/>
          <w:sz w:val="24"/>
        </w:rPr>
        <w:t>',</w:t>
      </w:r>
      <w:r w:rsidRPr="00F7752A">
        <w:rPr>
          <w:rFonts w:ascii="Times New Roman" w:hAnsi="Times New Roman" w:cs="Times New Roman"/>
          <w:sz w:val="24"/>
        </w:rPr>
        <w:t xml:space="preserve"> </w:t>
      </w:r>
      <w:r w:rsidRPr="00F7752A">
        <w:rPr>
          <w:rFonts w:ascii="Times New Roman" w:hAnsi="Times New Roman" w:cs="Times New Roman"/>
          <w:sz w:val="24"/>
        </w:rPr>
        <w:t>'Total_Amt_Chng_Q4_Q1',</w:t>
      </w:r>
      <w:r w:rsidRPr="00F7752A">
        <w:rPr>
          <w:rFonts w:ascii="Times New Roman" w:hAnsi="Times New Roman" w:cs="Times New Roman"/>
          <w:sz w:val="24"/>
        </w:rPr>
        <w:t xml:space="preserve"> </w:t>
      </w:r>
      <w:r w:rsidRPr="00F7752A">
        <w:rPr>
          <w:rFonts w:ascii="Times New Roman" w:hAnsi="Times New Roman" w:cs="Times New Roman"/>
          <w:sz w:val="24"/>
        </w:rPr>
        <w:t>'</w:t>
      </w:r>
      <w:proofErr w:type="spellStart"/>
      <w:r w:rsidRPr="00F7752A">
        <w:rPr>
          <w:rFonts w:ascii="Times New Roman" w:hAnsi="Times New Roman" w:cs="Times New Roman"/>
          <w:sz w:val="24"/>
        </w:rPr>
        <w:t>Total_Trans_Ct</w:t>
      </w:r>
      <w:proofErr w:type="spellEnd"/>
      <w:r w:rsidRPr="00F7752A">
        <w:rPr>
          <w:rFonts w:ascii="Times New Roman" w:hAnsi="Times New Roman" w:cs="Times New Roman"/>
          <w:sz w:val="24"/>
        </w:rPr>
        <w:t>'</w:t>
      </w:r>
      <w:r w:rsidRPr="00F7752A">
        <w:rPr>
          <w:rFonts w:ascii="Times New Roman" w:hAnsi="Times New Roman" w:cs="Times New Roman"/>
          <w:sz w:val="24"/>
        </w:rPr>
        <w:t xml:space="preserve"> based on heatmap and paired plot.</w:t>
      </w:r>
    </w:p>
    <w:p w14:paraId="38FBE461" w14:textId="251C2CE8" w:rsidR="00F7752A" w:rsidRDefault="00F7752A" w:rsidP="00F7752A">
      <w:pPr>
        <w:pStyle w:val="a3"/>
        <w:ind w:left="360" w:firstLineChars="0" w:firstLine="0"/>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1F241CDD" wp14:editId="0C9A858D">
            <wp:extent cx="2737184" cy="1908054"/>
            <wp:effectExtent l="0" t="0" r="0" b="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9975" cy="1993650"/>
                    </a:xfrm>
                    <a:prstGeom prst="rect">
                      <a:avLst/>
                    </a:prstGeom>
                  </pic:spPr>
                </pic:pic>
              </a:graphicData>
            </a:graphic>
          </wp:inline>
        </w:drawing>
      </w:r>
    </w:p>
    <w:p w14:paraId="2A8767D4" w14:textId="77777777" w:rsidR="00F7752A" w:rsidRDefault="00F7752A" w:rsidP="00F7752A">
      <w:pPr>
        <w:rPr>
          <w:rFonts w:ascii="Times New Roman" w:hAnsi="Times New Roman" w:cs="Times New Roman"/>
          <w:sz w:val="24"/>
        </w:rPr>
      </w:pPr>
      <w:r w:rsidRPr="00F7752A">
        <w:rPr>
          <w:rFonts w:ascii="Times New Roman" w:hAnsi="Times New Roman" w:cs="Times New Roman"/>
          <w:sz w:val="24"/>
        </w:rPr>
        <w:t>After removing the parameter which have high VIF, we also get the accuracy 100% model and the VIF between all parameter</w:t>
      </w:r>
      <w:r w:rsidRPr="00F7752A">
        <w:rPr>
          <w:rFonts w:ascii="Times New Roman" w:hAnsi="Times New Roman" w:cs="Times New Roman" w:hint="eastAsia"/>
          <w:sz w:val="24"/>
        </w:rPr>
        <w:t>s</w:t>
      </w:r>
      <w:r w:rsidRPr="00F7752A">
        <w:rPr>
          <w:rFonts w:ascii="Times New Roman" w:hAnsi="Times New Roman" w:cs="Times New Roman"/>
          <w:sz w:val="24"/>
        </w:rPr>
        <w:t xml:space="preserve"> have lower than 10.</w:t>
      </w:r>
      <w:r>
        <w:rPr>
          <w:rFonts w:ascii="Times New Roman" w:hAnsi="Times New Roman" w:cs="Times New Roman"/>
          <w:sz w:val="24"/>
        </w:rPr>
        <w:t xml:space="preserve"> Therefore, we assume our model perform good.</w:t>
      </w:r>
    </w:p>
    <w:p w14:paraId="44F38EBB" w14:textId="2BF9D5AF" w:rsidR="00F7752A" w:rsidRPr="00F7752A" w:rsidRDefault="00F7752A" w:rsidP="00F7752A">
      <w:pPr>
        <w:jc w:val="center"/>
        <w:rPr>
          <w:rFonts w:ascii="Times New Roman" w:hAnsi="Times New Roman" w:cs="Times New Roman" w:hint="eastAsia"/>
          <w:sz w:val="24"/>
        </w:rPr>
      </w:pPr>
      <w:r>
        <w:rPr>
          <w:rFonts w:ascii="Times New Roman" w:hAnsi="Times New Roman" w:cs="Times New Roman" w:hint="eastAsia"/>
          <w:noProof/>
          <w:sz w:val="24"/>
        </w:rPr>
        <w:drawing>
          <wp:inline distT="0" distB="0" distL="0" distR="0" wp14:anchorId="5CBF0880" wp14:editId="085573F7">
            <wp:extent cx="2833437" cy="1521920"/>
            <wp:effectExtent l="0" t="0" r="0" b="254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3495" cy="1538065"/>
                    </a:xfrm>
                    <a:prstGeom prst="rect">
                      <a:avLst/>
                    </a:prstGeom>
                  </pic:spPr>
                </pic:pic>
              </a:graphicData>
            </a:graphic>
          </wp:inline>
        </w:drawing>
      </w:r>
    </w:p>
    <w:sectPr w:rsidR="00F7752A" w:rsidRPr="00F775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E52C27"/>
    <w:multiLevelType w:val="hybridMultilevel"/>
    <w:tmpl w:val="64D60014"/>
    <w:lvl w:ilvl="0" w:tplc="80AA6E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50303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0DD"/>
    <w:rsid w:val="00183E55"/>
    <w:rsid w:val="001A5375"/>
    <w:rsid w:val="00563355"/>
    <w:rsid w:val="00640F8B"/>
    <w:rsid w:val="006A05A3"/>
    <w:rsid w:val="006E5405"/>
    <w:rsid w:val="00703063"/>
    <w:rsid w:val="0077248D"/>
    <w:rsid w:val="008D5DAD"/>
    <w:rsid w:val="009F0713"/>
    <w:rsid w:val="00AD2078"/>
    <w:rsid w:val="00E369E3"/>
    <w:rsid w:val="00E630DD"/>
    <w:rsid w:val="00EA4D26"/>
    <w:rsid w:val="00EB4BE0"/>
    <w:rsid w:val="00F13ED3"/>
    <w:rsid w:val="00F775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56B64E3"/>
  <w15:chartTrackingRefBased/>
  <w15:docId w15:val="{54B85E57-BEA4-F044-A29B-FB6F0598E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30DD"/>
    <w:pPr>
      <w:ind w:firstLineChars="200" w:firstLine="420"/>
    </w:pPr>
  </w:style>
  <w:style w:type="paragraph" w:styleId="a4">
    <w:name w:val="Normal (Web)"/>
    <w:basedOn w:val="a"/>
    <w:uiPriority w:val="99"/>
    <w:semiHidden/>
    <w:unhideWhenUsed/>
    <w:rsid w:val="00EB4BE0"/>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23158">
      <w:bodyDiv w:val="1"/>
      <w:marLeft w:val="0"/>
      <w:marRight w:val="0"/>
      <w:marTop w:val="0"/>
      <w:marBottom w:val="0"/>
      <w:divBdr>
        <w:top w:val="none" w:sz="0" w:space="0" w:color="auto"/>
        <w:left w:val="none" w:sz="0" w:space="0" w:color="auto"/>
        <w:bottom w:val="none" w:sz="0" w:space="0" w:color="auto"/>
        <w:right w:val="none" w:sz="0" w:space="0" w:color="auto"/>
      </w:divBdr>
    </w:div>
    <w:div w:id="876815427">
      <w:bodyDiv w:val="1"/>
      <w:marLeft w:val="0"/>
      <w:marRight w:val="0"/>
      <w:marTop w:val="0"/>
      <w:marBottom w:val="0"/>
      <w:divBdr>
        <w:top w:val="none" w:sz="0" w:space="0" w:color="auto"/>
        <w:left w:val="none" w:sz="0" w:space="0" w:color="auto"/>
        <w:bottom w:val="none" w:sz="0" w:space="0" w:color="auto"/>
        <w:right w:val="none" w:sz="0" w:space="0" w:color="auto"/>
      </w:divBdr>
    </w:div>
    <w:div w:id="1112823483">
      <w:bodyDiv w:val="1"/>
      <w:marLeft w:val="0"/>
      <w:marRight w:val="0"/>
      <w:marTop w:val="0"/>
      <w:marBottom w:val="0"/>
      <w:divBdr>
        <w:top w:val="none" w:sz="0" w:space="0" w:color="auto"/>
        <w:left w:val="none" w:sz="0" w:space="0" w:color="auto"/>
        <w:bottom w:val="none" w:sz="0" w:space="0" w:color="auto"/>
        <w:right w:val="none" w:sz="0" w:space="0" w:color="auto"/>
      </w:divBdr>
    </w:div>
    <w:div w:id="1120492906">
      <w:bodyDiv w:val="1"/>
      <w:marLeft w:val="0"/>
      <w:marRight w:val="0"/>
      <w:marTop w:val="0"/>
      <w:marBottom w:val="0"/>
      <w:divBdr>
        <w:top w:val="none" w:sz="0" w:space="0" w:color="auto"/>
        <w:left w:val="none" w:sz="0" w:space="0" w:color="auto"/>
        <w:bottom w:val="none" w:sz="0" w:space="0" w:color="auto"/>
        <w:right w:val="none" w:sz="0" w:space="0" w:color="auto"/>
      </w:divBdr>
    </w:div>
    <w:div w:id="1216549660">
      <w:bodyDiv w:val="1"/>
      <w:marLeft w:val="0"/>
      <w:marRight w:val="0"/>
      <w:marTop w:val="0"/>
      <w:marBottom w:val="0"/>
      <w:divBdr>
        <w:top w:val="none" w:sz="0" w:space="0" w:color="auto"/>
        <w:left w:val="none" w:sz="0" w:space="0" w:color="auto"/>
        <w:bottom w:val="none" w:sz="0" w:space="0" w:color="auto"/>
        <w:right w:val="none" w:sz="0" w:space="0" w:color="auto"/>
      </w:divBdr>
    </w:div>
    <w:div w:id="1467774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458</Words>
  <Characters>2616</Characters>
  <Application>Microsoft Office Word</Application>
  <DocSecurity>0</DocSecurity>
  <Lines>21</Lines>
  <Paragraphs>6</Paragraphs>
  <ScaleCrop>false</ScaleCrop>
  <Company/>
  <LinksUpToDate>false</LinksUpToDate>
  <CharactersWithSpaces>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Mingye CAI</dc:creator>
  <cp:keywords/>
  <dc:description/>
  <cp:lastModifiedBy>Mingye CAI</cp:lastModifiedBy>
  <cp:revision>1</cp:revision>
  <dcterms:created xsi:type="dcterms:W3CDTF">2022-12-02T06:53:00Z</dcterms:created>
  <dcterms:modified xsi:type="dcterms:W3CDTF">2022-12-02T10:22:00Z</dcterms:modified>
</cp:coreProperties>
</file>