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D3198" w14:textId="2117C3A1" w:rsidR="0074187A" w:rsidRPr="00C15CC2" w:rsidRDefault="00AE4B9D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</w:rPr>
      </w:pPr>
      <w:r w:rsidRPr="00C15CC2">
        <w:rPr>
          <w:rFonts w:ascii="Times New Roman" w:hAnsi="Times New Roman" w:cs="Times New Roman" w:hint="eastAsia"/>
          <w:b/>
          <w:bCs/>
        </w:rPr>
        <w:t>E</w:t>
      </w:r>
      <w:r w:rsidRPr="00C15CC2">
        <w:rPr>
          <w:rFonts w:ascii="Times New Roman" w:hAnsi="Times New Roman" w:cs="Times New Roman"/>
          <w:b/>
          <w:bCs/>
        </w:rPr>
        <w:t>xtended HCP Atlas (HCPex) User Guid</w:t>
      </w:r>
      <w:r w:rsidR="009316FA">
        <w:rPr>
          <w:rFonts w:ascii="Times New Roman" w:hAnsi="Times New Roman" w:cs="Times New Roman"/>
          <w:b/>
          <w:bCs/>
        </w:rPr>
        <w:t>e</w:t>
      </w:r>
    </w:p>
    <w:p w14:paraId="76240DA1" w14:textId="284DA883" w:rsidR="009316FA" w:rsidRDefault="009316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extended HCP-MMP atlas (HCPex) is described by Huang, Rolls et al </w:t>
      </w:r>
      <w:r w:rsidR="003B567A">
        <w:rPr>
          <w:rFonts w:ascii="Times New Roman" w:hAnsi="Times New Roman" w:cs="Times New Roman"/>
        </w:rPr>
        <w:fldChar w:fldCharType="begin"/>
      </w:r>
      <w:r w:rsidR="004B6C0B">
        <w:rPr>
          <w:rFonts w:ascii="Times New Roman" w:hAnsi="Times New Roman" w:cs="Times New Roman"/>
        </w:rPr>
        <w:instrText xml:space="preserve"> ADDIN EN.CITE &lt;EndNote&gt;&lt;Cite ExcludeAuth="1"&gt;&lt;Author&gt;Huang&lt;/Author&gt;&lt;Year&gt;2021&lt;/Year&gt;&lt;RecNum&gt;8472&lt;/RecNum&gt;&lt;DisplayText&gt;(2021a)&lt;/DisplayText&gt;&lt;record&gt;&lt;rec-number&gt;8472&lt;/rec-number&gt;&lt;foreign-keys&gt;&lt;key app="EN" db-id="zxfaft5tm9dtd4e9vaq52aegze0prt29xfee" timestamp="1608812811"&gt;8472&lt;/key&gt;&lt;/foreign-keys&gt;&lt;ref-type name="Journal Article"&gt;17&lt;/ref-type&gt;&lt;contributors&gt;&lt;authors&gt;&lt;author&gt;Huang,C-C.&lt;/author&gt;&lt;author&gt;Rolls, E. T.&lt;/author&gt;&lt;author&gt;Feng,J.&lt;/author&gt;&lt;author&gt;Lin,C-P. &lt;/author&gt;&lt;/authors&gt;&lt;/contributors&gt;&lt;titles&gt;&lt;title&gt;An extended Human Connectome Project anatomical atlas&lt;/title&gt;&lt;secondary-title&gt;Brain Structure and Function&lt;/secondary-title&gt;&lt;/titles&gt;&lt;periodical&gt;&lt;full-title&gt;Brain Structure and Function&lt;/full-title&gt;&lt;/periodical&gt;&lt;pages&gt; doi: 10.1007/s00429-021-02421-6&lt;/pages&gt;&lt;dates&gt;&lt;year&gt;2021&lt;/year&gt;&lt;/dates&gt;&lt;urls&gt;&lt;/urls&gt;&lt;/record&gt;&lt;/Cite&gt;&lt;/EndNote&gt;</w:instrText>
      </w:r>
      <w:r w:rsidR="003B567A">
        <w:rPr>
          <w:rFonts w:ascii="Times New Roman" w:hAnsi="Times New Roman" w:cs="Times New Roman"/>
        </w:rPr>
        <w:fldChar w:fldCharType="separate"/>
      </w:r>
      <w:r w:rsidR="004B6C0B">
        <w:rPr>
          <w:rFonts w:ascii="Times New Roman" w:hAnsi="Times New Roman" w:cs="Times New Roman"/>
          <w:noProof/>
        </w:rPr>
        <w:t>(2021a)</w:t>
      </w:r>
      <w:r w:rsidR="003B567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>.</w:t>
      </w:r>
    </w:p>
    <w:p w14:paraId="232F50C4" w14:textId="07A0430C" w:rsidR="00AE4B9D" w:rsidRDefault="00AE4B9D">
      <w:pPr>
        <w:rPr>
          <w:rFonts w:ascii="Times New Roman" w:hAnsi="Times New Roman" w:cs="Times New Roman"/>
        </w:rPr>
      </w:pPr>
      <w:r w:rsidRPr="00AE4B9D">
        <w:rPr>
          <w:rFonts w:ascii="Times New Roman" w:hAnsi="Times New Roman" w:cs="Times New Roman" w:hint="eastAsia"/>
        </w:rPr>
        <w:t>T</w:t>
      </w:r>
      <w:r w:rsidRPr="00AE4B9D">
        <w:rPr>
          <w:rFonts w:ascii="Times New Roman" w:hAnsi="Times New Roman" w:cs="Times New Roman"/>
        </w:rPr>
        <w:t>he extended HCP-MMP atlas is provided in the asymmetric MNI standard space of the ICBM152 2009c T1 template. The cortical regions in this atlas are adopted</w:t>
      </w:r>
      <w:r>
        <w:rPr>
          <w:rFonts w:ascii="Times New Roman" w:hAnsi="Times New Roman" w:cs="Times New Roman"/>
        </w:rPr>
        <w:t xml:space="preserve"> and reordered</w:t>
      </w:r>
      <w:r w:rsidRPr="00AE4B9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based on</w:t>
      </w:r>
      <w:r w:rsidRPr="00AE4B9D">
        <w:rPr>
          <w:rFonts w:ascii="Times New Roman" w:hAnsi="Times New Roman" w:cs="Times New Roman"/>
        </w:rPr>
        <w:t xml:space="preserve"> the HCP-MMP v1.0 atlas</w:t>
      </w:r>
      <w:r>
        <w:rPr>
          <w:rFonts w:ascii="Times New Roman" w:hAnsi="Times New Roman" w:cs="Times New Roman"/>
        </w:rPr>
        <w:t xml:space="preserve"> and</w:t>
      </w:r>
      <w:r w:rsidRPr="00AE4B9D">
        <w:rPr>
          <w:rFonts w:ascii="Times New Roman" w:hAnsi="Times New Roman" w:cs="Times New Roman"/>
        </w:rPr>
        <w:t xml:space="preserve"> the </w:t>
      </w:r>
      <w:proofErr w:type="spellStart"/>
      <w:r w:rsidRPr="00AE4B9D">
        <w:rPr>
          <w:rFonts w:ascii="Times New Roman" w:hAnsi="Times New Roman" w:cs="Times New Roman"/>
        </w:rPr>
        <w:t>CortexID</w:t>
      </w:r>
      <w:proofErr w:type="spellEnd"/>
      <w:r w:rsidRPr="00AE4B9D">
        <w:rPr>
          <w:rFonts w:ascii="Times New Roman" w:hAnsi="Times New Roman" w:cs="Times New Roman"/>
        </w:rPr>
        <w:t xml:space="preserve"> </w:t>
      </w:r>
      <w:r w:rsidR="009316FA">
        <w:rPr>
          <w:rFonts w:ascii="Times New Roman" w:hAnsi="Times New Roman" w:cs="Times New Roman"/>
        </w:rPr>
        <w:t xml:space="preserve">provided </w:t>
      </w:r>
      <w:r w:rsidRPr="00AE4B9D">
        <w:rPr>
          <w:rFonts w:ascii="Times New Roman" w:hAnsi="Times New Roman" w:cs="Times New Roman"/>
        </w:rPr>
        <w:t>in the</w:t>
      </w:r>
      <w:r>
        <w:t xml:space="preserve"> </w:t>
      </w:r>
      <w:r w:rsidRPr="00C165DD">
        <w:rPr>
          <w:rFonts w:ascii="Times New Roman" w:hAnsi="Times New Roman" w:cs="Times New Roman"/>
        </w:rPr>
        <w:t>Supplementary Material File NIHMS68870-supplement</w:t>
      </w:r>
      <w:r>
        <w:rPr>
          <w:rFonts w:ascii="Times New Roman" w:hAnsi="Times New Roman" w:cs="Times New Roman"/>
        </w:rPr>
        <w:t>-</w:t>
      </w:r>
      <w:r w:rsidRPr="00C165DD">
        <w:rPr>
          <w:rFonts w:ascii="Times New Roman" w:hAnsi="Times New Roman" w:cs="Times New Roman"/>
        </w:rPr>
        <w:t xml:space="preserve">Neuroanatomical_Supplementary_Results.pdf </w:t>
      </w:r>
      <w:r w:rsidR="009316FA">
        <w:rPr>
          <w:rFonts w:ascii="Times New Roman" w:hAnsi="Times New Roman" w:cs="Times New Roman"/>
        </w:rPr>
        <w:t xml:space="preserve">of </w:t>
      </w:r>
      <w:r w:rsidRPr="00C165DD">
        <w:rPr>
          <w:rFonts w:ascii="Times New Roman" w:hAnsi="Times New Roman" w:cs="Times New Roman"/>
        </w:rPr>
        <w:t xml:space="preserve">Glasser et al </w:t>
      </w:r>
      <w:r w:rsidR="003B567A">
        <w:rPr>
          <w:rFonts w:ascii="Times New Roman" w:hAnsi="Times New Roman" w:cs="Times New Roman"/>
        </w:rPr>
        <w:fldChar w:fldCharType="begin"/>
      </w:r>
      <w:r w:rsidR="003B567A">
        <w:rPr>
          <w:rFonts w:ascii="Times New Roman" w:hAnsi="Times New Roman" w:cs="Times New Roman"/>
        </w:rPr>
        <w:instrText xml:space="preserve"> ADDIN EN.CITE &lt;EndNote&gt;&lt;Cite ExcludeAuth="1"&gt;&lt;Author&gt;Glasser&lt;/Author&gt;&lt;Year&gt;2016&lt;/Year&gt;&lt;RecNum&gt;6978&lt;/RecNum&gt;&lt;DisplayText&gt;(2016)&lt;/DisplayText&gt;&lt;record&gt;&lt;rec-number&gt;6978&lt;/rec-number&gt;&lt;foreign-keys&gt;&lt;key app="EN" db-id="zxfaft5tm9dtd4e9vaq52aegze0prt29xfee" timestamp="1484513262"&gt;6978&lt;/key&gt;&lt;/foreign-keys&gt;&lt;ref-type name="Journal Article"&gt;17&lt;/ref-type&gt;&lt;contributors&gt;&lt;authors&gt;&lt;author&gt;Glasser, M. F.&lt;/author&gt;&lt;author&gt;Coalson, T. S.&lt;/author&gt;&lt;author&gt;Robinson, E. C.&lt;/author&gt;&lt;author&gt;Hacker, C. D.&lt;/author&gt;&lt;author&gt;Harwell, J.&lt;/author&gt;&lt;author&gt;Yacoub, E.&lt;/author&gt;&lt;author&gt;Ugurbil, K.&lt;/author&gt;&lt;author&gt;Andersson, J.&lt;/author&gt;&lt;author&gt;Beckmann, C. F.&lt;/author&gt;&lt;author&gt;Jenkinson, M.&lt;/author&gt;&lt;author&gt;Smith, S. M.&lt;/author&gt;&lt;author&gt;Van Essen, D. C.&lt;/author&gt;&lt;/authors&gt;&lt;/contributors&gt;&lt;titles&gt;&lt;title&gt;A multi-modal parcellation of human cerebral cortex&lt;/title&gt;&lt;secondary-title&gt;Nature&lt;/secondary-title&gt;&lt;/titles&gt;&lt;periodical&gt;&lt;full-title&gt;Nature&lt;/full-title&gt;&lt;abbr-1&gt;Nature&lt;/abbr-1&gt;&lt;abbr-2&gt;Nature&lt;/abbr-2&gt;&lt;/periodical&gt;&lt;pages&gt;171-8&lt;/pages&gt;&lt;volume&gt;536&lt;/volume&gt;&lt;number&gt;7615&lt;/number&gt;&lt;keywords&gt;&lt;keyword&gt;Adult&lt;/keyword&gt;&lt;keyword&gt;Cerebral Cortex/*anatomy &amp;amp; histology/cytology/*physiology&lt;/keyword&gt;&lt;keyword&gt;Connectome&lt;/keyword&gt;&lt;keyword&gt;Female&lt;/keyword&gt;&lt;keyword&gt;Healthy Volunteers&lt;/keyword&gt;&lt;keyword&gt;Humans&lt;/keyword&gt;&lt;keyword&gt;Machine Learning&lt;/keyword&gt;&lt;keyword&gt;Male&lt;/keyword&gt;&lt;keyword&gt;Models, Anatomic&lt;/keyword&gt;&lt;keyword&gt;Multimodal Imaging&lt;/keyword&gt;&lt;keyword&gt;Neuroanatomy/*methods&lt;/keyword&gt;&lt;keyword&gt;Neuroimaging&lt;/keyword&gt;&lt;keyword&gt;Probability&lt;/keyword&gt;&lt;keyword&gt;Reproducibility of Results&lt;/keyword&gt;&lt;keyword&gt;Young Adult&lt;/keyword&gt;&lt;/keywords&gt;&lt;dates&gt;&lt;year&gt;2016&lt;/year&gt;&lt;pub-dates&gt;&lt;date&gt;Aug 11&lt;/date&gt;&lt;/pub-dates&gt;&lt;/dates&gt;&lt;isbn&gt;1476-4687 (Electronic)&amp;#xD;0028-0836 (Linking)&lt;/isbn&gt;&lt;accession-num&gt;27437579&lt;/accession-num&gt;&lt;urls&gt;&lt;related-urls&gt;&lt;url&gt;https://www.ncbi.nlm.nih.gov/pubmed/27437579&lt;/url&gt;&lt;/related-urls&gt;&lt;/urls&gt;&lt;custom2&gt;PMC4990127&lt;/custom2&gt;&lt;electronic-resource-num&gt;10.1038/nature18933&lt;/electronic-resource-num&gt;&lt;/record&gt;&lt;/Cite&gt;&lt;/EndNote&gt;</w:instrText>
      </w:r>
      <w:r w:rsidR="003B567A">
        <w:rPr>
          <w:rFonts w:ascii="Times New Roman" w:hAnsi="Times New Roman" w:cs="Times New Roman"/>
        </w:rPr>
        <w:fldChar w:fldCharType="separate"/>
      </w:r>
      <w:r w:rsidR="003B567A">
        <w:rPr>
          <w:rFonts w:ascii="Times New Roman" w:hAnsi="Times New Roman" w:cs="Times New Roman"/>
          <w:noProof/>
        </w:rPr>
        <w:t>(2016)</w:t>
      </w:r>
      <w:r w:rsidR="003B567A"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. </w:t>
      </w:r>
      <w:r w:rsidR="004F7841">
        <w:rPr>
          <w:rFonts w:ascii="Times New Roman" w:hAnsi="Times New Roman" w:cs="Times New Roman"/>
        </w:rPr>
        <w:t>66</w:t>
      </w:r>
      <w:r w:rsidR="0099419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new subcortical parcellations </w:t>
      </w:r>
      <w:r w:rsidR="00994192">
        <w:rPr>
          <w:rFonts w:ascii="Times New Roman" w:hAnsi="Times New Roman" w:cs="Times New Roman"/>
        </w:rPr>
        <w:t>(</w:t>
      </w:r>
      <w:r w:rsidR="004F7841">
        <w:rPr>
          <w:rFonts w:ascii="Times New Roman" w:hAnsi="Times New Roman" w:cs="Times New Roman"/>
        </w:rPr>
        <w:t>33</w:t>
      </w:r>
      <w:r w:rsidR="00994192">
        <w:rPr>
          <w:rFonts w:ascii="Times New Roman" w:hAnsi="Times New Roman" w:cs="Times New Roman"/>
        </w:rPr>
        <w:t xml:space="preserve"> in each hemisphere) </w:t>
      </w:r>
      <w:r>
        <w:rPr>
          <w:rFonts w:ascii="Times New Roman" w:hAnsi="Times New Roman" w:cs="Times New Roman"/>
        </w:rPr>
        <w:t xml:space="preserve">are </w:t>
      </w:r>
      <w:r w:rsidR="009316FA">
        <w:rPr>
          <w:rFonts w:ascii="Times New Roman" w:hAnsi="Times New Roman" w:cs="Times New Roman"/>
        </w:rPr>
        <w:t xml:space="preserve">added in HCPex </w:t>
      </w:r>
      <w:r>
        <w:rPr>
          <w:rFonts w:ascii="Times New Roman" w:hAnsi="Times New Roman" w:cs="Times New Roman"/>
        </w:rPr>
        <w:t>after the cortical regions.</w:t>
      </w:r>
    </w:p>
    <w:p w14:paraId="2A38D5A3" w14:textId="77777777" w:rsidR="00DC7D81" w:rsidRDefault="00DC7D81">
      <w:pPr>
        <w:rPr>
          <w:rFonts w:ascii="Times New Roman" w:hAnsi="Times New Roman" w:cs="Times New Roman"/>
        </w:rPr>
      </w:pPr>
    </w:p>
    <w:p w14:paraId="676246FF" w14:textId="330C27A1" w:rsidR="00D50F07" w:rsidRPr="004B6C0B" w:rsidRDefault="000716A4">
      <w:pPr>
        <w:rPr>
          <w:rFonts w:ascii="Times New Roman" w:hAnsi="Times New Roman" w:cs="Times New Roman"/>
          <w:sz w:val="20"/>
          <w:szCs w:val="20"/>
        </w:rPr>
      </w:pPr>
      <w:r w:rsidRPr="004B6C0B">
        <w:rPr>
          <w:rFonts w:ascii="Times New Roman" w:hAnsi="Times New Roman" w:cs="Times New Roman"/>
          <w:sz w:val="20"/>
          <w:szCs w:val="20"/>
        </w:rPr>
        <w:t>Note: I</w:t>
      </w:r>
      <w:r w:rsidR="00D50F07" w:rsidRPr="004B6C0B">
        <w:rPr>
          <w:rFonts w:ascii="Times New Roman" w:hAnsi="Times New Roman" w:cs="Times New Roman"/>
          <w:sz w:val="20"/>
          <w:szCs w:val="20"/>
        </w:rPr>
        <w:t>n practice, we have found that for group data, taking the average of 172 participants’ functional connectivity</w:t>
      </w:r>
      <w:r w:rsidR="004B6C0B" w:rsidRPr="004B6C0B">
        <w:rPr>
          <w:rFonts w:ascii="Times New Roman" w:hAnsi="Times New Roman" w:cs="Times New Roman"/>
          <w:sz w:val="20"/>
          <w:szCs w:val="20"/>
        </w:rPr>
        <w:t xml:space="preserve"> </w:t>
      </w:r>
      <w:r w:rsidR="004B6C0B" w:rsidRPr="004B6C0B">
        <w:rPr>
          <w:rFonts w:ascii="Times New Roman" w:hAnsi="Times New Roman" w:cs="Times New Roman"/>
          <w:sz w:val="20"/>
          <w:szCs w:val="20"/>
        </w:rPr>
        <w:fldChar w:fldCharType="begin"/>
      </w:r>
      <w:r w:rsidR="004B6C0B" w:rsidRPr="004B6C0B">
        <w:rPr>
          <w:rFonts w:ascii="Times New Roman" w:hAnsi="Times New Roman" w:cs="Times New Roman"/>
          <w:sz w:val="20"/>
          <w:szCs w:val="20"/>
        </w:rPr>
        <w:instrText xml:space="preserve"> ADDIN EN.CITE &lt;EndNote&gt;&lt;Cite&gt;&lt;Author&gt;Rolls&lt;/Author&gt;&lt;Year&gt;2021&lt;/Year&gt;&lt;RecNum&gt;8544&lt;/RecNum&gt;&lt;DisplayText&gt;(Rolls et al. 2021)&lt;/DisplayText&gt;&lt;record&gt;&lt;rec-number&gt;8544&lt;/rec-number&gt;&lt;foreign-keys&gt;&lt;key app="EN" db-id="zxfaft5tm9dtd4e9vaq52aegze0prt29xfee" timestamp="1614525140"&gt;8544&lt;/key&gt;&lt;/foreign-keys&gt;&lt;ref-type name="Journal Article"&gt;17&lt;/ref-type&gt;&lt;contributors&gt;&lt;authors&gt;&lt;author&gt;Rolls, E. T.&lt;/author&gt;&lt;author&gt;Deco, G.&lt;/author&gt;&lt;author&gt;Huang, C. C.&lt;/author&gt;&lt;author&gt;Feng, J.&lt;/author&gt;&lt;/authors&gt;&lt;/contributors&gt;&lt;titles&gt;&lt;title&gt;The effective connectivity of the human hippocampal memory system&lt;/title&gt;&lt;secondary-title&gt;Cerebral Cortex&lt;/secondary-title&gt;&lt;/titles&gt;&lt;periodical&gt;&lt;full-title&gt;Cerebral Cortex&lt;/full-title&gt;&lt;abbr-1&gt;Cereb. Cortex&lt;/abbr-1&gt;&lt;abbr-2&gt;Cereb Cortex&lt;/abbr-2&gt;&lt;/periodical&gt;&lt;pages&gt; doi: 10.1093/cercor/bhab442&lt;/pages&gt;&lt;dates&gt;&lt;year&gt;2021&lt;/year&gt;&lt;/dates&gt;&lt;urls&gt;&lt;/urls&gt;&lt;/record&gt;&lt;/Cite&gt;&lt;/EndNote&gt;</w:instrText>
      </w:r>
      <w:r w:rsidR="004B6C0B" w:rsidRPr="004B6C0B">
        <w:rPr>
          <w:rFonts w:ascii="Times New Roman" w:hAnsi="Times New Roman" w:cs="Times New Roman"/>
          <w:sz w:val="20"/>
          <w:szCs w:val="20"/>
        </w:rPr>
        <w:fldChar w:fldCharType="separate"/>
      </w:r>
      <w:r w:rsidR="004B6C0B" w:rsidRPr="004B6C0B">
        <w:rPr>
          <w:rFonts w:ascii="Times New Roman" w:hAnsi="Times New Roman" w:cs="Times New Roman"/>
          <w:noProof/>
          <w:sz w:val="20"/>
          <w:szCs w:val="20"/>
        </w:rPr>
        <w:t>(Rolls et al. 2021)</w:t>
      </w:r>
      <w:r w:rsidR="004B6C0B" w:rsidRPr="004B6C0B">
        <w:rPr>
          <w:rFonts w:ascii="Times New Roman" w:hAnsi="Times New Roman" w:cs="Times New Roman"/>
          <w:sz w:val="20"/>
          <w:szCs w:val="20"/>
        </w:rPr>
        <w:fldChar w:fldCharType="end"/>
      </w:r>
      <w:r w:rsidR="00D50F07" w:rsidRPr="004B6C0B">
        <w:rPr>
          <w:rFonts w:ascii="Times New Roman" w:hAnsi="Times New Roman" w:cs="Times New Roman"/>
          <w:sz w:val="20"/>
          <w:szCs w:val="20"/>
        </w:rPr>
        <w:t xml:space="preserve">, the correlation between the average functional connectivity map for 360 cortical areas between HCPex and surface-based registration is 0.94, but is less good for single subjects, for which surface-based analysis is better, as </w:t>
      </w:r>
      <w:r w:rsidRPr="004B6C0B">
        <w:rPr>
          <w:rFonts w:ascii="Times New Roman" w:hAnsi="Times New Roman" w:cs="Times New Roman"/>
          <w:sz w:val="20"/>
          <w:szCs w:val="20"/>
        </w:rPr>
        <w:t xml:space="preserve">set out in Huang, Rolls et al </w:t>
      </w:r>
      <w:r w:rsidRPr="004B6C0B">
        <w:rPr>
          <w:rFonts w:ascii="Times New Roman" w:hAnsi="Times New Roman" w:cs="Times New Roman"/>
          <w:sz w:val="20"/>
          <w:szCs w:val="20"/>
        </w:rPr>
        <w:fldChar w:fldCharType="begin"/>
      </w:r>
      <w:r w:rsidR="004B6C0B" w:rsidRPr="004B6C0B">
        <w:rPr>
          <w:rFonts w:ascii="Times New Roman" w:hAnsi="Times New Roman" w:cs="Times New Roman"/>
          <w:sz w:val="20"/>
          <w:szCs w:val="20"/>
        </w:rPr>
        <w:instrText xml:space="preserve"> ADDIN EN.CITE &lt;EndNote&gt;&lt;Cite ExcludeAuth="1"&gt;&lt;Author&gt;Huang&lt;/Author&gt;&lt;Year&gt;2021&lt;/Year&gt;&lt;RecNum&gt;8472&lt;/RecNum&gt;&lt;DisplayText&gt;(2021a)&lt;/DisplayText&gt;&lt;record&gt;&lt;rec-number&gt;8472&lt;/rec-number&gt;&lt;foreign-keys&gt;&lt;key app="EN" db-id="zxfaft5tm9dtd4e9vaq52aegze0prt29xfee" timestamp="1608812811"&gt;8472&lt;/key&gt;&lt;/foreign-keys&gt;&lt;ref-type name="Journal Article"&gt;17&lt;/ref-type&gt;&lt;contributors&gt;&lt;authors&gt;&lt;author&gt;Huang,C-C.&lt;/author&gt;&lt;author&gt;Rolls, E. T.&lt;/author&gt;&lt;author&gt;Feng,J.&lt;/author&gt;&lt;author&gt;Lin,C-P. &lt;/author&gt;&lt;/authors&gt;&lt;/contributors&gt;&lt;titles&gt;&lt;title&gt;An extended Human Connectome Project anatomical atlas&lt;/title&gt;&lt;secondary-title&gt;Brain Structure and Function&lt;/secondary-title&gt;&lt;/titles&gt;&lt;periodical&gt;&lt;full-title&gt;Brain Structure and Function&lt;/full-title&gt;&lt;/periodical&gt;&lt;pages&gt; doi: 10.1007/s00429-021-02421-6&lt;/pages&gt;&lt;dates&gt;&lt;year&gt;2021&lt;/year&gt;&lt;/dates&gt;&lt;urls&gt;&lt;/urls&gt;&lt;/record&gt;&lt;/Cite&gt;&lt;/EndNote&gt;</w:instrText>
      </w:r>
      <w:r w:rsidRPr="004B6C0B">
        <w:rPr>
          <w:rFonts w:ascii="Times New Roman" w:hAnsi="Times New Roman" w:cs="Times New Roman"/>
          <w:sz w:val="20"/>
          <w:szCs w:val="20"/>
        </w:rPr>
        <w:fldChar w:fldCharType="separate"/>
      </w:r>
      <w:r w:rsidR="004B6C0B" w:rsidRPr="004B6C0B">
        <w:rPr>
          <w:rFonts w:ascii="Times New Roman" w:hAnsi="Times New Roman" w:cs="Times New Roman"/>
          <w:noProof/>
          <w:sz w:val="20"/>
          <w:szCs w:val="20"/>
        </w:rPr>
        <w:t>(2021a)</w:t>
      </w:r>
      <w:r w:rsidRPr="004B6C0B">
        <w:rPr>
          <w:rFonts w:ascii="Times New Roman" w:hAnsi="Times New Roman" w:cs="Times New Roman"/>
          <w:sz w:val="20"/>
          <w:szCs w:val="20"/>
        </w:rPr>
        <w:fldChar w:fldCharType="end"/>
      </w:r>
      <w:r w:rsidR="00D50F07" w:rsidRPr="004B6C0B">
        <w:rPr>
          <w:rFonts w:ascii="Times New Roman" w:hAnsi="Times New Roman" w:cs="Times New Roman"/>
          <w:sz w:val="20"/>
          <w:szCs w:val="20"/>
        </w:rPr>
        <w:t xml:space="preserve">. </w:t>
      </w:r>
      <w:r w:rsidRPr="004B6C0B">
        <w:rPr>
          <w:rFonts w:ascii="Times New Roman" w:hAnsi="Times New Roman" w:cs="Times New Roman"/>
          <w:sz w:val="20"/>
          <w:szCs w:val="20"/>
        </w:rPr>
        <w:t>On the other hand, HCPex is likely to be helpful for activation studies in which detailed information about the brain region activated will be useful; and is very helpful for diffusion tractography studies</w:t>
      </w:r>
      <w:r w:rsidR="004B6C0B" w:rsidRPr="004B6C0B">
        <w:rPr>
          <w:rFonts w:ascii="Times New Roman" w:hAnsi="Times New Roman" w:cs="Times New Roman"/>
          <w:sz w:val="20"/>
          <w:szCs w:val="20"/>
        </w:rPr>
        <w:t xml:space="preserve"> </w:t>
      </w:r>
      <w:r w:rsidR="004B6C0B" w:rsidRPr="004B6C0B">
        <w:rPr>
          <w:rFonts w:ascii="Times New Roman" w:hAnsi="Times New Roman" w:cs="Times New Roman"/>
          <w:sz w:val="20"/>
          <w:szCs w:val="20"/>
        </w:rPr>
        <w:fldChar w:fldCharType="begin"/>
      </w:r>
      <w:r w:rsidR="004B6C0B" w:rsidRPr="004B6C0B">
        <w:rPr>
          <w:rFonts w:ascii="Times New Roman" w:hAnsi="Times New Roman" w:cs="Times New Roman"/>
          <w:sz w:val="20"/>
          <w:szCs w:val="20"/>
        </w:rPr>
        <w:instrText xml:space="preserve"> ADDIN EN.CITE &lt;EndNote&gt;&lt;Cite&gt;&lt;Author&gt;Huang&lt;/Author&gt;&lt;Year&gt;2021&lt;/Year&gt;&lt;RecNum&gt;8446&lt;/RecNum&gt;&lt;DisplayText&gt;(Huang et al. 2021b)&lt;/DisplayText&gt;&lt;record&gt;&lt;rec-number&gt;8446&lt;/rec-number&gt;&lt;foreign-keys&gt;&lt;key app="EN" db-id="zxfaft5tm9dtd4e9vaq52aegze0prt29xfee" timestamp="1606551217"&gt;8446&lt;/key&gt;&lt;/foreign-keys&gt;&lt;ref-type name="Journal Article"&gt;17&lt;/ref-type&gt;&lt;contributors&gt;&lt;authors&gt;&lt;author&gt;Huang,C-C.&lt;/author&gt;&lt;author&gt;Rolls, E. T.&lt;/author&gt;&lt;author&gt;Hsu,C-C.H.&lt;/author&gt;&lt;author&gt;Feng,J.&lt;/author&gt;&lt;author&gt;Lin,C-P. &lt;/author&gt;&lt;/authors&gt;&lt;/contributors&gt;&lt;titles&gt;&lt;title&gt;Extensive cortical connectivity of the human hippocampal memory system: beyond the &amp;quot;what&amp;quot; and &amp;quot;where&amp;quot; dual-stream model&lt;/title&gt;&lt;secondary-title&gt;Cerebral Cortex&lt;/secondary-title&gt;&lt;/titles&gt;&lt;periodical&gt;&lt;full-title&gt;Cerebral Cortex&lt;/full-title&gt;&lt;abbr-1&gt;Cereb. Cortex&lt;/abbr-1&gt;&lt;abbr-2&gt;Cereb Cortex&lt;/abbr-2&gt;&lt;/periodical&gt;&lt;pages&gt;4652-4669&lt;/pages&gt;&lt;volume&gt;31&lt;/volume&gt;&lt;dates&gt;&lt;year&gt;2021&lt;/year&gt;&lt;/dates&gt;&lt;urls&gt;&lt;/urls&gt;&lt;electronic-resource-num&gt;10.1093/cercor/bhab113&lt;/electronic-resource-num&gt;&lt;/record&gt;&lt;/Cite&gt;&lt;/EndNote&gt;</w:instrText>
      </w:r>
      <w:r w:rsidR="004B6C0B" w:rsidRPr="004B6C0B">
        <w:rPr>
          <w:rFonts w:ascii="Times New Roman" w:hAnsi="Times New Roman" w:cs="Times New Roman"/>
          <w:sz w:val="20"/>
          <w:szCs w:val="20"/>
        </w:rPr>
        <w:fldChar w:fldCharType="separate"/>
      </w:r>
      <w:r w:rsidR="004B6C0B" w:rsidRPr="004B6C0B">
        <w:rPr>
          <w:rFonts w:ascii="Times New Roman" w:hAnsi="Times New Roman" w:cs="Times New Roman"/>
          <w:noProof/>
          <w:sz w:val="20"/>
          <w:szCs w:val="20"/>
        </w:rPr>
        <w:t>(Huang et al. 2021b)</w:t>
      </w:r>
      <w:r w:rsidR="004B6C0B" w:rsidRPr="004B6C0B">
        <w:rPr>
          <w:rFonts w:ascii="Times New Roman" w:hAnsi="Times New Roman" w:cs="Times New Roman"/>
          <w:sz w:val="20"/>
          <w:szCs w:val="20"/>
        </w:rPr>
        <w:fldChar w:fldCharType="end"/>
      </w:r>
      <w:r w:rsidRPr="004B6C0B">
        <w:rPr>
          <w:rFonts w:ascii="Times New Roman" w:hAnsi="Times New Roman" w:cs="Times New Roman"/>
          <w:sz w:val="20"/>
          <w:szCs w:val="20"/>
        </w:rPr>
        <w:t xml:space="preserve">, which are usually performed in volumetric space. </w:t>
      </w:r>
      <w:r w:rsidR="00D50F07" w:rsidRPr="004B6C0B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3AA7CA96" w14:textId="77777777" w:rsidR="00AE4B9D" w:rsidRDefault="00AE4B9D">
      <w:pPr>
        <w:rPr>
          <w:rFonts w:ascii="Times New Roman" w:hAnsi="Times New Roman" w:cs="Times New Roman"/>
        </w:rPr>
      </w:pPr>
    </w:p>
    <w:p w14:paraId="4E219291" w14:textId="699EA15B" w:rsidR="00AE4B9D" w:rsidRPr="00C15CC2" w:rsidRDefault="00AE4B9D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</w:rPr>
      </w:pPr>
      <w:r w:rsidRPr="00C15CC2">
        <w:rPr>
          <w:rFonts w:ascii="Times New Roman" w:hAnsi="Times New Roman" w:cs="Times New Roman"/>
          <w:b/>
          <w:bCs/>
        </w:rPr>
        <w:t>Download</w:t>
      </w:r>
    </w:p>
    <w:p w14:paraId="3C933497" w14:textId="49F21BF5" w:rsidR="00C15CC2" w:rsidRDefault="00C15C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HCPex </w:t>
      </w:r>
      <w:r w:rsidR="00994192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released on </w:t>
      </w:r>
      <w:r w:rsidR="001B3EFB">
        <w:rPr>
          <w:rFonts w:ascii="Times New Roman" w:hAnsi="Times New Roman" w:cs="Times New Roman"/>
        </w:rPr>
        <w:t xml:space="preserve">18 November </w:t>
      </w:r>
      <w:r>
        <w:rPr>
          <w:rFonts w:ascii="Times New Roman" w:hAnsi="Times New Roman" w:cs="Times New Roman"/>
        </w:rPr>
        <w:t>2021</w:t>
      </w:r>
      <w:r w:rsidR="0099419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994192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he latest version can be downloaded </w:t>
      </w:r>
      <w:r w:rsidR="00994192">
        <w:rPr>
          <w:rFonts w:ascii="Times New Roman" w:hAnsi="Times New Roman" w:cs="Times New Roman"/>
        </w:rPr>
        <w:t>from</w:t>
      </w:r>
      <w:r>
        <w:rPr>
          <w:rFonts w:ascii="Times New Roman" w:hAnsi="Times New Roman" w:cs="Times New Roman"/>
        </w:rPr>
        <w:t xml:space="preserve"> </w:t>
      </w:r>
      <w:hyperlink r:id="rId7" w:history="1">
        <w:r w:rsidRPr="00E04010">
          <w:rPr>
            <w:rStyle w:val="a3"/>
            <w:rFonts w:ascii="Times New Roman" w:hAnsi="Times New Roman" w:cs="Times New Roman"/>
          </w:rPr>
          <w:t>https://www.oxcns.org/NeuronalNetworkSimulationSoftware.html</w:t>
        </w:r>
      </w:hyperlink>
    </w:p>
    <w:p w14:paraId="4A5098B1" w14:textId="789C036D" w:rsidR="00AE4B9D" w:rsidRPr="008E2EB6" w:rsidRDefault="001B3EFB">
      <w:pPr>
        <w:rPr>
          <w:rFonts w:ascii="Times New Roman" w:hAnsi="Times New Roman" w:cs="Times New Roman"/>
          <w:sz w:val="25"/>
          <w:szCs w:val="25"/>
        </w:rPr>
      </w:pPr>
      <w:r>
        <w:rPr>
          <w:rFonts w:ascii="Times New Roman" w:hAnsi="Times New Roman" w:cs="Times New Roman"/>
        </w:rPr>
        <w:t xml:space="preserve">or </w:t>
      </w:r>
      <w:hyperlink r:id="rId8" w:history="1">
        <w:r w:rsidR="008E2EB6" w:rsidRPr="00C010A8">
          <w:rPr>
            <w:rStyle w:val="a3"/>
            <w:rFonts w:ascii="Times New Roman" w:hAnsi="Times New Roman" w:cs="Times New Roman"/>
          </w:rPr>
          <w:t>https://github.com/wayalan/</w:t>
        </w:r>
        <w:r w:rsidR="008E2EB6" w:rsidRPr="00C010A8">
          <w:rPr>
            <w:rStyle w:val="a3"/>
            <w:rFonts w:ascii="Times New Roman" w:hAnsi="Times New Roman" w:cs="Times New Roman"/>
            <w:sz w:val="25"/>
            <w:szCs w:val="25"/>
          </w:rPr>
          <w:t>HCPex</w:t>
        </w:r>
      </w:hyperlink>
      <w:r w:rsidR="008E2EB6">
        <w:rPr>
          <w:rFonts w:ascii="Times New Roman" w:hAnsi="Times New Roman" w:cs="Times New Roman" w:hint="eastAsia"/>
          <w:sz w:val="25"/>
          <w:szCs w:val="25"/>
        </w:rPr>
        <w:t xml:space="preserve"> </w:t>
      </w:r>
      <w:r w:rsidRPr="001B3EFB">
        <w:rPr>
          <w:rFonts w:ascii="Times New Roman" w:hAnsi="Times New Roman" w:cs="Times New Roman"/>
          <w:sz w:val="25"/>
          <w:szCs w:val="25"/>
        </w:rPr>
        <w:t>as HCPex.zip.</w:t>
      </w:r>
    </w:p>
    <w:p w14:paraId="0E87C232" w14:textId="77777777" w:rsidR="001B3EFB" w:rsidRDefault="001B3EFB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</w:rPr>
      </w:pPr>
    </w:p>
    <w:p w14:paraId="32DDD756" w14:textId="7D144AD5" w:rsidR="00AE4B9D" w:rsidRPr="004D2EAE" w:rsidRDefault="00AE4B9D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</w:rPr>
      </w:pPr>
      <w:r w:rsidRPr="004D2EAE">
        <w:rPr>
          <w:rFonts w:ascii="Times New Roman" w:hAnsi="Times New Roman" w:cs="Times New Roman" w:hint="eastAsia"/>
          <w:b/>
          <w:bCs/>
        </w:rPr>
        <w:t>U</w:t>
      </w:r>
      <w:r w:rsidRPr="004D2EAE">
        <w:rPr>
          <w:rFonts w:ascii="Times New Roman" w:hAnsi="Times New Roman" w:cs="Times New Roman"/>
          <w:b/>
          <w:bCs/>
        </w:rPr>
        <w:t>ser Guide</w:t>
      </w:r>
    </w:p>
    <w:p w14:paraId="7F1D313B" w14:textId="646BDF4A" w:rsidR="006824A5" w:rsidRDefault="00C15CC2">
      <w:pPr>
        <w:rPr>
          <w:rFonts w:ascii="Times New Roman" w:hAnsi="Times New Roman" w:cs="Times New Roman"/>
        </w:rPr>
      </w:pPr>
      <w:r w:rsidRPr="006824A5">
        <w:rPr>
          <w:rFonts w:ascii="Times New Roman" w:hAnsi="Times New Roman" w:cs="Times New Roman"/>
        </w:rPr>
        <w:t xml:space="preserve">This </w:t>
      </w:r>
      <w:r w:rsidR="00994192">
        <w:rPr>
          <w:rFonts w:ascii="Times New Roman" w:hAnsi="Times New Roman" w:cs="Times New Roman"/>
        </w:rPr>
        <w:t xml:space="preserve">HCPex </w:t>
      </w:r>
      <w:r w:rsidRPr="006824A5">
        <w:rPr>
          <w:rFonts w:ascii="Times New Roman" w:hAnsi="Times New Roman" w:cs="Times New Roman"/>
        </w:rPr>
        <w:t>atlas is mainly based on the HCP-MMP v1.0</w:t>
      </w:r>
      <w:r w:rsidR="003A68B7">
        <w:rPr>
          <w:rFonts w:ascii="Times New Roman" w:hAnsi="Times New Roman" w:cs="Times New Roman"/>
        </w:rPr>
        <w:t xml:space="preserve"> </w:t>
      </w:r>
      <w:r w:rsidR="00A405A2">
        <w:rPr>
          <w:rFonts w:ascii="Times New Roman" w:hAnsi="Times New Roman" w:cs="Times New Roman"/>
        </w:rPr>
        <w:fldChar w:fldCharType="begin"/>
      </w:r>
      <w:r w:rsidR="00A405A2">
        <w:rPr>
          <w:rFonts w:ascii="Times New Roman" w:hAnsi="Times New Roman" w:cs="Times New Roman"/>
        </w:rPr>
        <w:instrText xml:space="preserve"> ADDIN EN.CITE &lt;EndNote&gt;&lt;Cite&gt;&lt;Author&gt;Glasser&lt;/Author&gt;&lt;Year&gt;2016&lt;/Year&gt;&lt;RecNum&gt;6978&lt;/RecNum&gt;&lt;DisplayText&gt;(Glasser et al. 2016)&lt;/DisplayText&gt;&lt;record&gt;&lt;rec-number&gt;6978&lt;/rec-number&gt;&lt;foreign-keys&gt;&lt;key app="EN" db-id="zxfaft5tm9dtd4e9vaq52aegze0prt29xfee" timestamp="1484513262"&gt;6978&lt;/key&gt;&lt;/foreign-keys&gt;&lt;ref-type name="Journal Article"&gt;17&lt;/ref-type&gt;&lt;contributors&gt;&lt;authors&gt;&lt;author&gt;Glasser, M. F.&lt;/author&gt;&lt;author&gt;Coalson, T. S.&lt;/author&gt;&lt;author&gt;Robinson, E. C.&lt;/author&gt;&lt;author&gt;Hacker, C. D.&lt;/author&gt;&lt;author&gt;Harwell, J.&lt;/author&gt;&lt;author&gt;Yacoub, E.&lt;/author&gt;&lt;author&gt;Ugurbil, K.&lt;/author&gt;&lt;author&gt;Andersson, J.&lt;/author&gt;&lt;author&gt;Beckmann, C. F.&lt;/author&gt;&lt;author&gt;Jenkinson, M.&lt;/author&gt;&lt;author&gt;Smith, S. M.&lt;/author&gt;&lt;author&gt;Van Essen, D. C.&lt;/author&gt;&lt;/authors&gt;&lt;/contributors&gt;&lt;titles&gt;&lt;title&gt;A multi-modal parcellation of human cerebral cortex&lt;/title&gt;&lt;secondary-title&gt;Nature&lt;/secondary-title&gt;&lt;/titles&gt;&lt;periodical&gt;&lt;full-title&gt;Nature&lt;/full-title&gt;&lt;abbr-1&gt;Nature&lt;/abbr-1&gt;&lt;abbr-2&gt;Nature&lt;/abbr-2&gt;&lt;/periodical&gt;&lt;pages&gt;171-8&lt;/pages&gt;&lt;volume&gt;536&lt;/volume&gt;&lt;number&gt;7615&lt;/number&gt;&lt;keywords&gt;&lt;keyword&gt;Adult&lt;/keyword&gt;&lt;keyword&gt;Cerebral Cortex/*anatomy &amp;amp; histology/cytology/*physiology&lt;/keyword&gt;&lt;keyword&gt;Connectome&lt;/keyword&gt;&lt;keyword&gt;Female&lt;/keyword&gt;&lt;keyword&gt;Healthy Volunteers&lt;/keyword&gt;&lt;keyword&gt;Humans&lt;/keyword&gt;&lt;keyword&gt;Machine Learning&lt;/keyword&gt;&lt;keyword&gt;Male&lt;/keyword&gt;&lt;keyword&gt;Models, Anatomic&lt;/keyword&gt;&lt;keyword&gt;Multimodal Imaging&lt;/keyword&gt;&lt;keyword&gt;Neuroanatomy/*methods&lt;/keyword&gt;&lt;keyword&gt;Neuroimaging&lt;/keyword&gt;&lt;keyword&gt;Probability&lt;/keyword&gt;&lt;keyword&gt;Reproducibility of Results&lt;/keyword&gt;&lt;keyword&gt;Young Adult&lt;/keyword&gt;&lt;/keywords&gt;&lt;dates&gt;&lt;year&gt;2016&lt;/year&gt;&lt;pub-dates&gt;&lt;date&gt;Aug 11&lt;/date&gt;&lt;/pub-dates&gt;&lt;/dates&gt;&lt;isbn&gt;1476-4687 (Electronic)&amp;#xD;0028-0836 (Linking)&lt;/isbn&gt;&lt;accession-num&gt;27437579&lt;/accession-num&gt;&lt;urls&gt;&lt;related-urls&gt;&lt;url&gt;https://www.ncbi.nlm.nih.gov/pubmed/27437579&lt;/url&gt;&lt;/related-urls&gt;&lt;/urls&gt;&lt;custom2&gt;PMC4990127&lt;/custom2&gt;&lt;electronic-resource-num&gt;10.1038/nature18933&lt;/electronic-resource-num&gt;&lt;/record&gt;&lt;/Cite&gt;&lt;/EndNote&gt;</w:instrText>
      </w:r>
      <w:r w:rsidR="00A405A2">
        <w:rPr>
          <w:rFonts w:ascii="Times New Roman" w:hAnsi="Times New Roman" w:cs="Times New Roman"/>
        </w:rPr>
        <w:fldChar w:fldCharType="separate"/>
      </w:r>
      <w:r w:rsidR="00A405A2">
        <w:rPr>
          <w:rFonts w:ascii="Times New Roman" w:hAnsi="Times New Roman" w:cs="Times New Roman"/>
          <w:noProof/>
        </w:rPr>
        <w:t>(Glasser et al. 2016)</w:t>
      </w:r>
      <w:r w:rsidR="00A405A2">
        <w:rPr>
          <w:rFonts w:ascii="Times New Roman" w:hAnsi="Times New Roman" w:cs="Times New Roman"/>
        </w:rPr>
        <w:fldChar w:fldCharType="end"/>
      </w:r>
      <w:r w:rsidRPr="006824A5">
        <w:rPr>
          <w:rFonts w:ascii="Times New Roman" w:hAnsi="Times New Roman" w:cs="Times New Roman"/>
        </w:rPr>
        <w:t xml:space="preserve">, </w:t>
      </w:r>
      <w:r w:rsidR="00994192">
        <w:rPr>
          <w:rFonts w:ascii="Times New Roman" w:hAnsi="Times New Roman" w:cs="Times New Roman"/>
        </w:rPr>
        <w:t xml:space="preserve">but adds </w:t>
      </w:r>
      <w:r w:rsidR="004411DF">
        <w:rPr>
          <w:rFonts w:ascii="Times New Roman" w:hAnsi="Times New Roman" w:cs="Times New Roman"/>
        </w:rPr>
        <w:t>33</w:t>
      </w:r>
      <w:r w:rsidR="00994192">
        <w:rPr>
          <w:rFonts w:ascii="Times New Roman" w:hAnsi="Times New Roman" w:cs="Times New Roman"/>
        </w:rPr>
        <w:t xml:space="preserve"> </w:t>
      </w:r>
      <w:r w:rsidRPr="006824A5">
        <w:rPr>
          <w:rFonts w:ascii="Times New Roman" w:hAnsi="Times New Roman" w:cs="Times New Roman"/>
        </w:rPr>
        <w:t>subcortical regions</w:t>
      </w:r>
      <w:r w:rsidR="00994192">
        <w:rPr>
          <w:rFonts w:ascii="Times New Roman" w:hAnsi="Times New Roman" w:cs="Times New Roman"/>
        </w:rPr>
        <w:t xml:space="preserve"> in each hemisphere, and provides a reordering of the 360 cortical regions </w:t>
      </w:r>
      <w:r w:rsidRPr="006824A5">
        <w:rPr>
          <w:rFonts w:ascii="Times New Roman" w:hAnsi="Times New Roman" w:cs="Times New Roman"/>
        </w:rPr>
        <w:t>based on the cort</w:t>
      </w:r>
      <w:r w:rsidR="00994192">
        <w:rPr>
          <w:rFonts w:ascii="Times New Roman" w:hAnsi="Times New Roman" w:cs="Times New Roman"/>
        </w:rPr>
        <w:t xml:space="preserve">ical </w:t>
      </w:r>
      <w:r w:rsidRPr="006824A5">
        <w:rPr>
          <w:rFonts w:ascii="Times New Roman" w:hAnsi="Times New Roman" w:cs="Times New Roman"/>
        </w:rPr>
        <w:t>name these regions belong to. The regions are re-ordered as follow</w:t>
      </w:r>
      <w:r w:rsidR="00775A3D">
        <w:rPr>
          <w:rFonts w:ascii="Times New Roman" w:hAnsi="Times New Roman" w:cs="Times New Roman"/>
        </w:rPr>
        <w:t>s</w:t>
      </w:r>
      <w:r w:rsidRPr="006824A5">
        <w:rPr>
          <w:rFonts w:ascii="Times New Roman" w:hAnsi="Times New Roman" w:cs="Times New Roman"/>
        </w:rPr>
        <w:t xml:space="preserve">: </w:t>
      </w:r>
      <w:r w:rsidR="003F0CFD">
        <w:rPr>
          <w:rFonts w:ascii="Times New Roman" w:hAnsi="Times New Roman" w:cs="Times New Roman"/>
          <w:i/>
          <w:iCs/>
        </w:rPr>
        <w:t>primary visual, e</w:t>
      </w:r>
      <w:r w:rsidRPr="006824A5">
        <w:rPr>
          <w:rFonts w:ascii="Times New Roman" w:hAnsi="Times New Roman" w:cs="Times New Roman"/>
          <w:i/>
          <w:iCs/>
        </w:rPr>
        <w:t xml:space="preserve">arly visual, dorsal </w:t>
      </w:r>
      <w:r w:rsidR="003F0CFD">
        <w:rPr>
          <w:rFonts w:ascii="Times New Roman" w:hAnsi="Times New Roman" w:cs="Times New Roman"/>
          <w:i/>
          <w:iCs/>
        </w:rPr>
        <w:t xml:space="preserve">stream </w:t>
      </w:r>
      <w:r w:rsidRPr="006824A5">
        <w:rPr>
          <w:rFonts w:ascii="Times New Roman" w:hAnsi="Times New Roman" w:cs="Times New Roman"/>
          <w:i/>
          <w:iCs/>
        </w:rPr>
        <w:t>visual, ventral</w:t>
      </w:r>
      <w:r w:rsidR="003F0CFD" w:rsidRPr="003F0CFD">
        <w:rPr>
          <w:rFonts w:ascii="Times New Roman" w:hAnsi="Times New Roman" w:cs="Times New Roman"/>
          <w:i/>
          <w:iCs/>
        </w:rPr>
        <w:t xml:space="preserve"> </w:t>
      </w:r>
      <w:r w:rsidR="003F0CFD">
        <w:rPr>
          <w:rFonts w:ascii="Times New Roman" w:hAnsi="Times New Roman" w:cs="Times New Roman"/>
          <w:i/>
          <w:iCs/>
        </w:rPr>
        <w:t>stream</w:t>
      </w:r>
      <w:r w:rsidRPr="006824A5">
        <w:rPr>
          <w:rFonts w:ascii="Times New Roman" w:hAnsi="Times New Roman" w:cs="Times New Roman"/>
          <w:i/>
          <w:iCs/>
        </w:rPr>
        <w:t xml:space="preserve"> visual, </w:t>
      </w:r>
      <w:r w:rsidR="003F0CFD" w:rsidRPr="003F0CFD">
        <w:rPr>
          <w:rFonts w:ascii="Times New Roman" w:hAnsi="Times New Roman" w:cs="Times New Roman"/>
          <w:i/>
          <w:iCs/>
        </w:rPr>
        <w:t>MT</w:t>
      </w:r>
      <w:r w:rsidR="003F0CFD">
        <w:rPr>
          <w:rFonts w:ascii="Times New Roman" w:hAnsi="Times New Roman" w:cs="Times New Roman"/>
          <w:i/>
          <w:iCs/>
        </w:rPr>
        <w:t xml:space="preserve"> </w:t>
      </w:r>
      <w:r w:rsidR="003F0CFD" w:rsidRPr="003F0CFD">
        <w:rPr>
          <w:rFonts w:ascii="Times New Roman" w:hAnsi="Times New Roman" w:cs="Times New Roman"/>
          <w:i/>
          <w:iCs/>
        </w:rPr>
        <w:t>+</w:t>
      </w:r>
      <w:r w:rsidR="003F0CFD">
        <w:rPr>
          <w:rFonts w:ascii="Times New Roman" w:hAnsi="Times New Roman" w:cs="Times New Roman"/>
          <w:i/>
          <w:iCs/>
        </w:rPr>
        <w:t xml:space="preserve"> c</w:t>
      </w:r>
      <w:r w:rsidR="003F0CFD" w:rsidRPr="003F0CFD">
        <w:rPr>
          <w:rFonts w:ascii="Times New Roman" w:hAnsi="Times New Roman" w:cs="Times New Roman"/>
          <w:i/>
          <w:iCs/>
        </w:rPr>
        <w:t>omplex</w:t>
      </w:r>
      <w:r w:rsidR="003F0CFD">
        <w:rPr>
          <w:rFonts w:ascii="Times New Roman" w:hAnsi="Times New Roman" w:cs="Times New Roman"/>
          <w:i/>
          <w:iCs/>
        </w:rPr>
        <w:t xml:space="preserve"> </w:t>
      </w:r>
      <w:r w:rsidR="003F0CFD" w:rsidRPr="003F0CFD">
        <w:rPr>
          <w:rFonts w:ascii="Times New Roman" w:hAnsi="Times New Roman" w:cs="Times New Roman"/>
          <w:i/>
          <w:iCs/>
        </w:rPr>
        <w:t>and</w:t>
      </w:r>
      <w:r w:rsidR="003F0CFD">
        <w:rPr>
          <w:rFonts w:ascii="Times New Roman" w:hAnsi="Times New Roman" w:cs="Times New Roman"/>
          <w:i/>
          <w:iCs/>
        </w:rPr>
        <w:t xml:space="preserve"> n</w:t>
      </w:r>
      <w:r w:rsidR="003F0CFD" w:rsidRPr="003F0CFD">
        <w:rPr>
          <w:rFonts w:ascii="Times New Roman" w:hAnsi="Times New Roman" w:cs="Times New Roman"/>
          <w:i/>
          <w:iCs/>
        </w:rPr>
        <w:t>eighboring</w:t>
      </w:r>
      <w:r w:rsidR="003F0CFD">
        <w:rPr>
          <w:rFonts w:ascii="Times New Roman" w:hAnsi="Times New Roman" w:cs="Times New Roman"/>
          <w:i/>
          <w:iCs/>
        </w:rPr>
        <w:t xml:space="preserve"> v</w:t>
      </w:r>
      <w:r w:rsidR="003F0CFD" w:rsidRPr="003F0CFD">
        <w:rPr>
          <w:rFonts w:ascii="Times New Roman" w:hAnsi="Times New Roman" w:cs="Times New Roman"/>
          <w:i/>
          <w:iCs/>
        </w:rPr>
        <w:t>isual</w:t>
      </w:r>
      <w:r w:rsidR="003F0CFD">
        <w:rPr>
          <w:rFonts w:ascii="Times New Roman" w:hAnsi="Times New Roman" w:cs="Times New Roman"/>
          <w:i/>
          <w:iCs/>
        </w:rPr>
        <w:t xml:space="preserve"> a</w:t>
      </w:r>
      <w:r w:rsidR="003F0CFD" w:rsidRPr="003F0CFD">
        <w:rPr>
          <w:rFonts w:ascii="Times New Roman" w:hAnsi="Times New Roman" w:cs="Times New Roman"/>
          <w:i/>
          <w:iCs/>
        </w:rPr>
        <w:t>reas</w:t>
      </w:r>
      <w:r w:rsidRPr="006824A5">
        <w:rPr>
          <w:rFonts w:ascii="Times New Roman" w:hAnsi="Times New Roman" w:cs="Times New Roman"/>
          <w:i/>
          <w:iCs/>
        </w:rPr>
        <w:t>, somatosensory and motor, paracentral lob</w:t>
      </w:r>
      <w:r w:rsidR="003F0CFD">
        <w:rPr>
          <w:rFonts w:ascii="Times New Roman" w:hAnsi="Times New Roman" w:cs="Times New Roman"/>
          <w:i/>
          <w:iCs/>
        </w:rPr>
        <w:t>ular</w:t>
      </w:r>
      <w:r w:rsidRPr="006824A5">
        <w:rPr>
          <w:rFonts w:ascii="Times New Roman" w:hAnsi="Times New Roman" w:cs="Times New Roman"/>
          <w:i/>
          <w:iCs/>
        </w:rPr>
        <w:t xml:space="preserve"> and middle cingulate, premotor, posterior opercular, early auditory, audito</w:t>
      </w:r>
      <w:r w:rsidR="00775A3D">
        <w:rPr>
          <w:rFonts w:ascii="Times New Roman" w:hAnsi="Times New Roman" w:cs="Times New Roman"/>
          <w:i/>
          <w:iCs/>
        </w:rPr>
        <w:t>ry</w:t>
      </w:r>
      <w:r w:rsidRPr="006824A5">
        <w:rPr>
          <w:rFonts w:ascii="Times New Roman" w:hAnsi="Times New Roman" w:cs="Times New Roman"/>
          <w:i/>
          <w:iCs/>
        </w:rPr>
        <w:t xml:space="preserve"> association, insular and frontal opercular, medial temporal, </w:t>
      </w:r>
      <w:r w:rsidR="00C71619" w:rsidRPr="006824A5">
        <w:rPr>
          <w:rFonts w:ascii="Times New Roman" w:hAnsi="Times New Roman" w:cs="Times New Roman"/>
          <w:i/>
          <w:iCs/>
        </w:rPr>
        <w:t>tempor</w:t>
      </w:r>
      <w:r w:rsidR="006824A5" w:rsidRPr="006824A5">
        <w:rPr>
          <w:rFonts w:ascii="Times New Roman" w:hAnsi="Times New Roman" w:cs="Times New Roman"/>
          <w:i/>
          <w:iCs/>
        </w:rPr>
        <w:t>o</w:t>
      </w:r>
      <w:r w:rsidR="00C71619" w:rsidRPr="006824A5">
        <w:rPr>
          <w:rFonts w:ascii="Times New Roman" w:hAnsi="Times New Roman" w:cs="Times New Roman"/>
          <w:i/>
          <w:iCs/>
        </w:rPr>
        <w:t>-pariet</w:t>
      </w:r>
      <w:r w:rsidR="006824A5" w:rsidRPr="006824A5">
        <w:rPr>
          <w:rFonts w:ascii="Times New Roman" w:hAnsi="Times New Roman" w:cs="Times New Roman"/>
          <w:i/>
          <w:iCs/>
        </w:rPr>
        <w:t>o-occipital</w:t>
      </w:r>
      <w:r w:rsidR="00C71619" w:rsidRPr="006824A5">
        <w:rPr>
          <w:rFonts w:ascii="Times New Roman" w:hAnsi="Times New Roman" w:cs="Times New Roman"/>
          <w:i/>
          <w:iCs/>
        </w:rPr>
        <w:t xml:space="preserve"> junction</w:t>
      </w:r>
      <w:r w:rsidRPr="006824A5">
        <w:rPr>
          <w:rFonts w:ascii="Times New Roman" w:hAnsi="Times New Roman" w:cs="Times New Roman"/>
          <w:i/>
          <w:iCs/>
        </w:rPr>
        <w:t xml:space="preserve">, superior parietal, inferior parietal, </w:t>
      </w:r>
      <w:r w:rsidR="006824A5" w:rsidRPr="006824A5">
        <w:rPr>
          <w:rFonts w:ascii="Times New Roman" w:hAnsi="Times New Roman" w:cs="Times New Roman"/>
          <w:i/>
          <w:iCs/>
        </w:rPr>
        <w:t>posterior cingulate, anterior cingulate and medial prefrontal, orbital and polar frontal</w:t>
      </w:r>
      <w:r w:rsidR="00775A3D">
        <w:rPr>
          <w:rFonts w:ascii="Times New Roman" w:hAnsi="Times New Roman" w:cs="Times New Roman"/>
          <w:i/>
          <w:iCs/>
        </w:rPr>
        <w:t>,</w:t>
      </w:r>
      <w:r w:rsidR="006824A5" w:rsidRPr="006824A5">
        <w:rPr>
          <w:rFonts w:ascii="Times New Roman" w:hAnsi="Times New Roman" w:cs="Times New Roman"/>
          <w:i/>
          <w:iCs/>
        </w:rPr>
        <w:t xml:space="preserve"> </w:t>
      </w:r>
      <w:r w:rsidR="00775A3D">
        <w:rPr>
          <w:rFonts w:ascii="Times New Roman" w:hAnsi="Times New Roman" w:cs="Times New Roman"/>
          <w:i/>
          <w:iCs/>
        </w:rPr>
        <w:t>i</w:t>
      </w:r>
      <w:r w:rsidR="006824A5" w:rsidRPr="006824A5">
        <w:rPr>
          <w:rFonts w:ascii="Times New Roman" w:hAnsi="Times New Roman" w:cs="Times New Roman"/>
          <w:i/>
          <w:iCs/>
        </w:rPr>
        <w:t xml:space="preserve">nferior frontal, dorsolateral prefrontal, </w:t>
      </w:r>
      <w:r w:rsidR="006824A5" w:rsidRPr="006824A5">
        <w:rPr>
          <w:rFonts w:ascii="Times New Roman" w:hAnsi="Times New Roman" w:cs="Times New Roman"/>
        </w:rPr>
        <w:t>and</w:t>
      </w:r>
      <w:r w:rsidR="006824A5" w:rsidRPr="006824A5">
        <w:rPr>
          <w:rFonts w:ascii="Times New Roman" w:hAnsi="Times New Roman" w:cs="Times New Roman"/>
          <w:i/>
          <w:iCs/>
        </w:rPr>
        <w:t xml:space="preserve"> subcortical </w:t>
      </w:r>
      <w:r w:rsidR="006824A5" w:rsidRPr="006824A5">
        <w:rPr>
          <w:rFonts w:ascii="Times New Roman" w:hAnsi="Times New Roman" w:cs="Times New Roman"/>
        </w:rPr>
        <w:t>regions.</w:t>
      </w:r>
      <w:r w:rsidR="006824A5">
        <w:rPr>
          <w:rFonts w:ascii="Times New Roman" w:hAnsi="Times New Roman" w:cs="Times New Roman"/>
        </w:rPr>
        <w:t xml:space="preserve"> </w:t>
      </w:r>
    </w:p>
    <w:p w14:paraId="1736F412" w14:textId="77777777" w:rsidR="006824A5" w:rsidRDefault="006824A5">
      <w:pPr>
        <w:rPr>
          <w:rFonts w:ascii="Times New Roman" w:hAnsi="Times New Roman" w:cs="Times New Roman"/>
        </w:rPr>
      </w:pPr>
    </w:p>
    <w:p w14:paraId="5AD62AD8" w14:textId="47762D65" w:rsidR="00C15CC2" w:rsidRDefault="006824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new atlas is available as a toolbox for SPM (</w:t>
      </w:r>
      <w:r w:rsidR="007E7037">
        <w:rPr>
          <w:rFonts w:ascii="Times New Roman" w:hAnsi="Times New Roman" w:cs="Times New Roman"/>
        </w:rPr>
        <w:t>Result</w:t>
      </w:r>
      <w:r w:rsidR="00A405A2">
        <w:rPr>
          <w:rFonts w:ascii="Times New Roman" w:hAnsi="Times New Roman" w:cs="Times New Roman"/>
        </w:rPr>
        <w:t>s</w:t>
      </w:r>
      <w:r w:rsidR="007E7037">
        <w:rPr>
          <w:rFonts w:ascii="Times New Roman" w:hAnsi="Times New Roman" w:cs="Times New Roman"/>
        </w:rPr>
        <w:t xml:space="preserve"> </w:t>
      </w:r>
      <w:r w:rsidR="00A405A2">
        <w:rPr>
          <w:rFonts w:ascii="Times New Roman" w:hAnsi="Times New Roman" w:cs="Times New Roman"/>
        </w:rPr>
        <w:t>&gt;</w:t>
      </w:r>
      <w:r w:rsidR="007E7037">
        <w:rPr>
          <w:rFonts w:ascii="Times New Roman" w:hAnsi="Times New Roman" w:cs="Times New Roman"/>
        </w:rPr>
        <w:t xml:space="preserve"> </w:t>
      </w:r>
      <w:r w:rsidR="00930019">
        <w:rPr>
          <w:rFonts w:ascii="Times New Roman" w:hAnsi="Times New Roman" w:cs="Times New Roman"/>
        </w:rPr>
        <w:t>A</w:t>
      </w:r>
      <w:r w:rsidR="007E7037">
        <w:rPr>
          <w:rFonts w:ascii="Times New Roman" w:hAnsi="Times New Roman" w:cs="Times New Roman"/>
        </w:rPr>
        <w:t>tlas</w:t>
      </w:r>
      <w:r>
        <w:rPr>
          <w:rFonts w:ascii="Times New Roman" w:hAnsi="Times New Roman" w:cs="Times New Roman"/>
        </w:rPr>
        <w:t xml:space="preserve">), </w:t>
      </w:r>
      <w:proofErr w:type="spellStart"/>
      <w:r>
        <w:rPr>
          <w:rFonts w:ascii="Times New Roman" w:hAnsi="Times New Roman" w:cs="Times New Roman"/>
        </w:rPr>
        <w:t>MRIcroGL</w:t>
      </w:r>
      <w:proofErr w:type="spellEnd"/>
      <w:r w:rsidR="007E7037">
        <w:rPr>
          <w:rFonts w:ascii="Times New Roman" w:hAnsi="Times New Roman" w:cs="Times New Roman"/>
        </w:rPr>
        <w:t xml:space="preserve"> (</w:t>
      </w:r>
      <w:proofErr w:type="spellStart"/>
      <w:r w:rsidR="007E7037">
        <w:rPr>
          <w:rFonts w:ascii="Times New Roman" w:hAnsi="Times New Roman" w:cs="Times New Roman"/>
        </w:rPr>
        <w:t>MRIcroGL</w:t>
      </w:r>
      <w:proofErr w:type="spellEnd"/>
      <w:r w:rsidR="007E7037">
        <w:rPr>
          <w:rFonts w:ascii="Times New Roman" w:hAnsi="Times New Roman" w:cs="Times New Roman"/>
        </w:rPr>
        <w:t xml:space="preserve"> should be used and not </w:t>
      </w:r>
      <w:proofErr w:type="spellStart"/>
      <w:r w:rsidR="007E7037">
        <w:rPr>
          <w:rFonts w:ascii="Times New Roman" w:hAnsi="Times New Roman" w:cs="Times New Roman"/>
        </w:rPr>
        <w:t>MRIcron</w:t>
      </w:r>
      <w:proofErr w:type="spellEnd"/>
      <w:r w:rsidR="007E7037">
        <w:rPr>
          <w:rFonts w:ascii="Times New Roman" w:hAnsi="Times New Roman" w:cs="Times New Roman"/>
        </w:rPr>
        <w:t>, for the latter cannot handle more than 255 regions.)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FreeSurfer</w:t>
      </w:r>
      <w:proofErr w:type="spellEnd"/>
      <w:r>
        <w:rPr>
          <w:rFonts w:ascii="Times New Roman" w:hAnsi="Times New Roman" w:cs="Times New Roman"/>
        </w:rPr>
        <w:t xml:space="preserve"> viewer (</w:t>
      </w:r>
      <w:proofErr w:type="spellStart"/>
      <w:r w:rsidR="00182385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reeview</w:t>
      </w:r>
      <w:proofErr w:type="spellEnd"/>
      <w:r>
        <w:rPr>
          <w:rFonts w:ascii="Times New Roman" w:hAnsi="Times New Roman" w:cs="Times New Roman"/>
        </w:rPr>
        <w:t>)</w:t>
      </w:r>
      <w:r w:rsidR="007E7037">
        <w:rPr>
          <w:rFonts w:ascii="Times New Roman" w:hAnsi="Times New Roman" w:cs="Times New Roman"/>
        </w:rPr>
        <w:t xml:space="preserve">, and is </w:t>
      </w:r>
      <w:r w:rsidR="00570990">
        <w:rPr>
          <w:rFonts w:ascii="Times New Roman" w:hAnsi="Times New Roman" w:cs="Times New Roman"/>
        </w:rPr>
        <w:t xml:space="preserve">also </w:t>
      </w:r>
      <w:r w:rsidR="007E7037">
        <w:rPr>
          <w:rFonts w:ascii="Times New Roman" w:hAnsi="Times New Roman" w:cs="Times New Roman"/>
        </w:rPr>
        <w:t xml:space="preserve">compatible </w:t>
      </w:r>
      <w:r w:rsidR="00570990">
        <w:rPr>
          <w:rFonts w:ascii="Times New Roman" w:hAnsi="Times New Roman" w:cs="Times New Roman"/>
        </w:rPr>
        <w:t xml:space="preserve">with </w:t>
      </w:r>
      <w:r w:rsidR="007E7037">
        <w:rPr>
          <w:rFonts w:ascii="Times New Roman" w:hAnsi="Times New Roman" w:cs="Times New Roman"/>
        </w:rPr>
        <w:t xml:space="preserve">AAL3 </w:t>
      </w:r>
      <w:r w:rsidR="007E7037">
        <w:rPr>
          <w:rFonts w:ascii="Times New Roman" w:hAnsi="Times New Roman" w:cs="Times New Roman"/>
        </w:rPr>
        <w:lastRenderedPageBreak/>
        <w:t>software</w:t>
      </w:r>
      <w:r>
        <w:rPr>
          <w:rFonts w:ascii="Times New Roman" w:hAnsi="Times New Roman" w:cs="Times New Roman"/>
        </w:rPr>
        <w:t>. The HCPex atlas is provided with isotropic voxel size 1x1x1 mm</w:t>
      </w:r>
      <w:r w:rsidR="003E5E2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3E5E27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n addition, </w:t>
      </w:r>
      <w:r w:rsidR="003E5E27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low</w:t>
      </w:r>
      <w:r w:rsidR="003E5E27">
        <w:rPr>
          <w:rFonts w:ascii="Times New Roman" w:hAnsi="Times New Roman" w:cs="Times New Roman"/>
        </w:rPr>
        <w:t xml:space="preserve">er </w:t>
      </w:r>
      <w:r>
        <w:rPr>
          <w:rFonts w:ascii="Times New Roman" w:hAnsi="Times New Roman" w:cs="Times New Roman"/>
        </w:rPr>
        <w:t xml:space="preserve">resolution version of HCPex is provided with 2x2x2 mm </w:t>
      </w:r>
      <w:r w:rsidR="005527D6">
        <w:rPr>
          <w:rFonts w:ascii="Times New Roman" w:hAnsi="Times New Roman" w:cs="Times New Roman"/>
        </w:rPr>
        <w:t xml:space="preserve">voxel size </w:t>
      </w:r>
      <w:r>
        <w:rPr>
          <w:rFonts w:ascii="Times New Roman" w:hAnsi="Times New Roman" w:cs="Times New Roman"/>
        </w:rPr>
        <w:t xml:space="preserve">for use in </w:t>
      </w:r>
      <w:r w:rsidR="003E5E27">
        <w:rPr>
          <w:rFonts w:ascii="Times New Roman" w:hAnsi="Times New Roman" w:cs="Times New Roman"/>
        </w:rPr>
        <w:t xml:space="preserve">for example </w:t>
      </w:r>
      <w:r w:rsidR="00083B11">
        <w:rPr>
          <w:rFonts w:ascii="Times New Roman" w:hAnsi="Times New Roman" w:cs="Times New Roman"/>
        </w:rPr>
        <w:t>functional MRI studies.</w:t>
      </w:r>
    </w:p>
    <w:p w14:paraId="131D3DE1" w14:textId="63DB97E2" w:rsidR="00E06DCB" w:rsidRDefault="00E06DCB">
      <w:pPr>
        <w:rPr>
          <w:rFonts w:ascii="Times New Roman" w:hAnsi="Times New Roman" w:cs="Times New Roman"/>
        </w:rPr>
      </w:pPr>
    </w:p>
    <w:p w14:paraId="1D2BCBB4" w14:textId="592CE530" w:rsidR="00E06DCB" w:rsidRDefault="00E06DCB" w:rsidP="00E06DCB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Content of the package</w:t>
      </w:r>
    </w:p>
    <w:p w14:paraId="4B7F4A4B" w14:textId="3DC6A03C" w:rsidR="00083B11" w:rsidRDefault="000865B2">
      <w:pPr>
        <w:rPr>
          <w:rFonts w:ascii="Times New Roman" w:hAnsi="Times New Roman" w:cs="Times New Roman"/>
        </w:rPr>
      </w:pPr>
      <w:r w:rsidRPr="000865B2">
        <w:rPr>
          <w:rFonts w:ascii="Times New Roman" w:hAnsi="Times New Roman" w:cs="Times New Roman"/>
        </w:rPr>
        <w:t xml:space="preserve">This </w:t>
      </w:r>
      <w:proofErr w:type="spellStart"/>
      <w:r w:rsidRPr="000865B2">
        <w:rPr>
          <w:rFonts w:ascii="Times New Roman" w:hAnsi="Times New Roman" w:cs="Times New Roman"/>
        </w:rPr>
        <w:t>HCPex</w:t>
      </w:r>
      <w:proofErr w:type="spellEnd"/>
      <w:r w:rsidRPr="000865B2">
        <w:rPr>
          <w:rFonts w:ascii="Times New Roman" w:hAnsi="Times New Roman" w:cs="Times New Roman"/>
        </w:rPr>
        <w:t xml:space="preserve"> archive contains </w:t>
      </w:r>
      <w:proofErr w:type="spellStart"/>
      <w:r w:rsidRPr="000865B2">
        <w:rPr>
          <w:rFonts w:ascii="Times New Roman" w:hAnsi="Times New Roman" w:cs="Times New Roman"/>
        </w:rPr>
        <w:t>NI</w:t>
      </w:r>
      <w:r w:rsidR="00182385">
        <w:rPr>
          <w:rFonts w:ascii="Times New Roman" w:hAnsi="Times New Roman" w:cs="Times New Roman"/>
        </w:rPr>
        <w:t>f</w:t>
      </w:r>
      <w:r w:rsidRPr="000865B2">
        <w:rPr>
          <w:rFonts w:ascii="Times New Roman" w:hAnsi="Times New Roman" w:cs="Times New Roman"/>
        </w:rPr>
        <w:t>TI</w:t>
      </w:r>
      <w:proofErr w:type="spellEnd"/>
      <w:r w:rsidRPr="000865B2">
        <w:rPr>
          <w:rFonts w:ascii="Times New Roman" w:hAnsi="Times New Roman" w:cs="Times New Roman"/>
        </w:rPr>
        <w:t xml:space="preserve"> files for </w:t>
      </w:r>
      <w:proofErr w:type="spellStart"/>
      <w:r w:rsidRPr="000865B2">
        <w:rPr>
          <w:rFonts w:ascii="Times New Roman" w:hAnsi="Times New Roman" w:cs="Times New Roman"/>
        </w:rPr>
        <w:t>HCPex</w:t>
      </w:r>
      <w:proofErr w:type="spellEnd"/>
      <w:r w:rsidRPr="000865B2">
        <w:rPr>
          <w:rFonts w:ascii="Times New Roman" w:hAnsi="Times New Roman" w:cs="Times New Roman"/>
        </w:rPr>
        <w:t xml:space="preserve"> in two different resolution</w:t>
      </w:r>
      <w:r w:rsidR="00182385">
        <w:rPr>
          <w:rFonts w:ascii="Times New Roman" w:hAnsi="Times New Roman" w:cs="Times New Roman"/>
        </w:rPr>
        <w:t>s</w:t>
      </w:r>
      <w:r w:rsidRPr="000865B2">
        <w:rPr>
          <w:rFonts w:ascii="Times New Roman" w:hAnsi="Times New Roman" w:cs="Times New Roman"/>
        </w:rPr>
        <w:t xml:space="preserve"> (1x1x1mm &amp; 2x2x2mm), </w:t>
      </w:r>
      <w:r w:rsidR="00182385">
        <w:rPr>
          <w:rFonts w:ascii="Times New Roman" w:hAnsi="Times New Roman" w:cs="Times New Roman"/>
        </w:rPr>
        <w:t xml:space="preserve">a </w:t>
      </w:r>
      <w:r w:rsidRPr="000865B2">
        <w:rPr>
          <w:rFonts w:ascii="Times New Roman" w:hAnsi="Times New Roman" w:cs="Times New Roman"/>
        </w:rPr>
        <w:t xml:space="preserve">skull-stripped ICBM152 T1 template for atlas overlapping, and necessary files for </w:t>
      </w:r>
      <w:proofErr w:type="spellStart"/>
      <w:r w:rsidRPr="000865B2">
        <w:rPr>
          <w:rFonts w:ascii="Times New Roman" w:hAnsi="Times New Roman" w:cs="Times New Roman"/>
        </w:rPr>
        <w:t>MRIcroGL</w:t>
      </w:r>
      <w:proofErr w:type="spellEnd"/>
      <w:r w:rsidRPr="000865B2">
        <w:rPr>
          <w:rFonts w:ascii="Times New Roman" w:hAnsi="Times New Roman" w:cs="Times New Roman"/>
        </w:rPr>
        <w:t xml:space="preserve">, </w:t>
      </w:r>
      <w:proofErr w:type="spellStart"/>
      <w:r w:rsidRPr="000865B2">
        <w:rPr>
          <w:rFonts w:ascii="Times New Roman" w:hAnsi="Times New Roman" w:cs="Times New Roman"/>
        </w:rPr>
        <w:t>Freesurfer</w:t>
      </w:r>
      <w:proofErr w:type="spellEnd"/>
      <w:r w:rsidRPr="000865B2">
        <w:rPr>
          <w:rFonts w:ascii="Times New Roman" w:hAnsi="Times New Roman" w:cs="Times New Roman"/>
        </w:rPr>
        <w:t>, SPM, and AAL3 software. We also provide a useful function “</w:t>
      </w:r>
      <w:proofErr w:type="spellStart"/>
      <w:r w:rsidRPr="000865B2">
        <w:rPr>
          <w:rFonts w:ascii="Times New Roman" w:hAnsi="Times New Roman" w:cs="Times New Roman"/>
        </w:rPr>
        <w:t>HCPexOrdering.m</w:t>
      </w:r>
      <w:proofErr w:type="spellEnd"/>
      <w:r w:rsidRPr="000865B2">
        <w:rPr>
          <w:rFonts w:ascii="Times New Roman" w:hAnsi="Times New Roman" w:cs="Times New Roman"/>
        </w:rPr>
        <w:t>” for users to alter the connectivity matrix from the HCPex to the original HCP-MMP v1.0 label ordering.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75"/>
        <w:gridCol w:w="4216"/>
        <w:gridCol w:w="2599"/>
      </w:tblGrid>
      <w:tr w:rsidR="000865B2" w:rsidRPr="00A45743" w14:paraId="668BCDEB" w14:textId="77777777" w:rsidTr="00DE0C24">
        <w:tc>
          <w:tcPr>
            <w:tcW w:w="1475" w:type="dxa"/>
          </w:tcPr>
          <w:p w14:paraId="44AE0105" w14:textId="291AE793" w:rsidR="000865B2" w:rsidRPr="00A45743" w:rsidRDefault="000865B2" w:rsidP="000865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 w:hint="eastAsia"/>
                <w:sz w:val="20"/>
                <w:szCs w:val="20"/>
              </w:rPr>
              <w:t>F</w:t>
            </w: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ile Type</w:t>
            </w:r>
          </w:p>
        </w:tc>
        <w:tc>
          <w:tcPr>
            <w:tcW w:w="4216" w:type="dxa"/>
          </w:tcPr>
          <w:p w14:paraId="6269F322" w14:textId="3AE2B816" w:rsidR="000865B2" w:rsidRPr="00A45743" w:rsidRDefault="000865B2" w:rsidP="000865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Filename</w:t>
            </w:r>
          </w:p>
        </w:tc>
        <w:tc>
          <w:tcPr>
            <w:tcW w:w="2599" w:type="dxa"/>
          </w:tcPr>
          <w:p w14:paraId="15A142C9" w14:textId="26BCFDFC" w:rsidR="000865B2" w:rsidRPr="00A45743" w:rsidRDefault="000865B2" w:rsidP="000865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Description</w:t>
            </w:r>
          </w:p>
        </w:tc>
      </w:tr>
      <w:tr w:rsidR="00DE0C24" w:rsidRPr="00A45743" w14:paraId="4D0D5764" w14:textId="77777777" w:rsidTr="00DE0C24">
        <w:tc>
          <w:tcPr>
            <w:tcW w:w="1475" w:type="dxa"/>
            <w:vMerge w:val="restart"/>
          </w:tcPr>
          <w:p w14:paraId="1C67935B" w14:textId="527776D0" w:rsidR="00DE0C24" w:rsidRPr="00A45743" w:rsidRDefault="00DE0C2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1x1x1 mm</w:t>
            </w:r>
            <w:r w:rsidRPr="00DC7D81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4216" w:type="dxa"/>
          </w:tcPr>
          <w:p w14:paraId="4C8CBB83" w14:textId="7B62B39E" w:rsidR="00DE0C24" w:rsidRPr="00A45743" w:rsidRDefault="00DE0C2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 w:hint="eastAsia"/>
                <w:sz w:val="20"/>
                <w:szCs w:val="20"/>
              </w:rPr>
              <w:t>H</w:t>
            </w: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CPex.nii.gz</w:t>
            </w:r>
          </w:p>
        </w:tc>
        <w:tc>
          <w:tcPr>
            <w:tcW w:w="2599" w:type="dxa"/>
          </w:tcPr>
          <w:p w14:paraId="4E0265EF" w14:textId="1988CBDC" w:rsidR="00DE0C24" w:rsidRPr="00A45743" w:rsidRDefault="00DE0C2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tlas file;</w:t>
            </w: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 xml:space="preserve"> Required for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MRIcroGL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Freeview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and SPM software</w:t>
            </w:r>
          </w:p>
        </w:tc>
      </w:tr>
      <w:tr w:rsidR="00DE0C24" w:rsidRPr="00A45743" w14:paraId="288D9675" w14:textId="77777777" w:rsidTr="00DE0C24">
        <w:tc>
          <w:tcPr>
            <w:tcW w:w="1475" w:type="dxa"/>
            <w:vMerge/>
          </w:tcPr>
          <w:p w14:paraId="13DE81CE" w14:textId="77777777" w:rsidR="00DE0C24" w:rsidRPr="00A45743" w:rsidRDefault="00DE0C2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16" w:type="dxa"/>
          </w:tcPr>
          <w:p w14:paraId="5A267395" w14:textId="58BE3999" w:rsidR="00DE0C24" w:rsidRPr="00A45743" w:rsidRDefault="00DE0C2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 w:hint="eastAsia"/>
                <w:sz w:val="20"/>
                <w:szCs w:val="20"/>
              </w:rPr>
              <w:t>H</w:t>
            </w: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CPex.nii.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txt</w:t>
            </w:r>
          </w:p>
        </w:tc>
        <w:tc>
          <w:tcPr>
            <w:tcW w:w="2599" w:type="dxa"/>
          </w:tcPr>
          <w:p w14:paraId="102CFA5E" w14:textId="382C26FC" w:rsidR="00DE0C24" w:rsidRPr="00A45743" w:rsidRDefault="00DE0C2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 xml:space="preserve">Required for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MRIcroGL</w:t>
            </w:r>
            <w:proofErr w:type="spellEnd"/>
          </w:p>
        </w:tc>
      </w:tr>
      <w:tr w:rsidR="00DE0C24" w:rsidRPr="00A45743" w14:paraId="3033AFDD" w14:textId="77777777" w:rsidTr="00DE0C24">
        <w:tc>
          <w:tcPr>
            <w:tcW w:w="1475" w:type="dxa"/>
            <w:vMerge/>
          </w:tcPr>
          <w:p w14:paraId="5AD1C3B8" w14:textId="77777777" w:rsidR="00DE0C24" w:rsidRPr="00A45743" w:rsidRDefault="00DE0C2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16" w:type="dxa"/>
          </w:tcPr>
          <w:p w14:paraId="3C4E530B" w14:textId="2C658F9F" w:rsidR="00DE0C24" w:rsidRPr="00A45743" w:rsidRDefault="00DE0C2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 w:hint="eastAsia"/>
                <w:sz w:val="20"/>
                <w:szCs w:val="20"/>
              </w:rPr>
              <w:t>H</w:t>
            </w: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CPex.xml</w:t>
            </w:r>
          </w:p>
        </w:tc>
        <w:tc>
          <w:tcPr>
            <w:tcW w:w="2599" w:type="dxa"/>
          </w:tcPr>
          <w:p w14:paraId="23D4A7BC" w14:textId="44DFEAC0" w:rsidR="00DE0C24" w:rsidRPr="00A45743" w:rsidRDefault="00DE0C2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Required for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SPM12</w:t>
            </w:r>
          </w:p>
        </w:tc>
      </w:tr>
      <w:tr w:rsidR="00DE0C24" w:rsidRPr="00A45743" w14:paraId="100270E0" w14:textId="77777777" w:rsidTr="00DE0C24">
        <w:tc>
          <w:tcPr>
            <w:tcW w:w="1475" w:type="dxa"/>
            <w:vMerge/>
          </w:tcPr>
          <w:p w14:paraId="6D4C34FF" w14:textId="08987096" w:rsidR="00DE0C24" w:rsidRPr="00A45743" w:rsidRDefault="00DE0C24" w:rsidP="000865B2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16" w:type="dxa"/>
          </w:tcPr>
          <w:p w14:paraId="1F9A020A" w14:textId="19BDA8B9" w:rsidR="00DE0C24" w:rsidRPr="00A45743" w:rsidRDefault="00DE0C24" w:rsidP="000865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 w:hint="eastAsia"/>
                <w:sz w:val="20"/>
                <w:szCs w:val="20"/>
              </w:rPr>
              <w:t>H</w:t>
            </w: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CPex_LookUpTable.txt</w:t>
            </w:r>
          </w:p>
        </w:tc>
        <w:tc>
          <w:tcPr>
            <w:tcW w:w="2599" w:type="dxa"/>
          </w:tcPr>
          <w:p w14:paraId="724D0695" w14:textId="0B94A9AB" w:rsidR="00DE0C24" w:rsidRPr="00A45743" w:rsidRDefault="00DE0C24" w:rsidP="000865B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Required for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Freeview</w:t>
            </w:r>
            <w:proofErr w:type="spellEnd"/>
          </w:p>
        </w:tc>
      </w:tr>
      <w:tr w:rsidR="00DE0C24" w:rsidRPr="00A45743" w14:paraId="655F021D" w14:textId="77777777" w:rsidTr="00DE0C24">
        <w:tc>
          <w:tcPr>
            <w:tcW w:w="1475" w:type="dxa"/>
            <w:vMerge/>
          </w:tcPr>
          <w:p w14:paraId="0BBC2FAA" w14:textId="77777777" w:rsidR="00DE0C24" w:rsidRPr="00A45743" w:rsidRDefault="00DE0C24" w:rsidP="00DE0C2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16" w:type="dxa"/>
          </w:tcPr>
          <w:p w14:paraId="4D7D4F38" w14:textId="5EF9D29D" w:rsidR="00DE0C24" w:rsidRPr="00A45743" w:rsidRDefault="00DE0C24" w:rsidP="00DE0C2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45743">
              <w:rPr>
                <w:rFonts w:ascii="Times New Roman" w:hAnsi="Times New Roman" w:cs="Times New Roman" w:hint="eastAsia"/>
                <w:sz w:val="20"/>
                <w:szCs w:val="20"/>
              </w:rPr>
              <w:t>H</w:t>
            </w: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CPex_LookUpTable.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lut</w:t>
            </w:r>
            <w:proofErr w:type="spellEnd"/>
          </w:p>
        </w:tc>
        <w:tc>
          <w:tcPr>
            <w:tcW w:w="2599" w:type="dxa"/>
          </w:tcPr>
          <w:p w14:paraId="5B54F59A" w14:textId="3973E641" w:rsidR="00DE0C24" w:rsidRPr="00A45743" w:rsidRDefault="00DE0C24" w:rsidP="00DE0C2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Required for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FSL</w:t>
            </w:r>
          </w:p>
        </w:tc>
      </w:tr>
      <w:tr w:rsidR="00DE0C24" w:rsidRPr="00A45743" w14:paraId="20258486" w14:textId="77777777" w:rsidTr="00DE0C24">
        <w:tc>
          <w:tcPr>
            <w:tcW w:w="1475" w:type="dxa"/>
            <w:vMerge/>
          </w:tcPr>
          <w:p w14:paraId="48B106D5" w14:textId="0027EE93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16" w:type="dxa"/>
          </w:tcPr>
          <w:p w14:paraId="4A6001D4" w14:textId="31791435" w:rsidR="00DE0C24" w:rsidRPr="003515CD" w:rsidRDefault="00DE0C24" w:rsidP="00A45743">
            <w:pPr>
              <w:rPr>
                <w:rFonts w:ascii="Times New Roman" w:hAnsi="Times New Roman" w:cs="Times New Roman"/>
                <w:sz w:val="20"/>
                <w:szCs w:val="20"/>
                <w:lang w:val="fr-FR"/>
              </w:rPr>
            </w:pPr>
            <w:r w:rsidRPr="003515CD">
              <w:rPr>
                <w:rFonts w:ascii="Times New Roman" w:hAnsi="Times New Roman" w:cs="Times New Roman"/>
                <w:sz w:val="20"/>
                <w:szCs w:val="20"/>
                <w:lang w:val="fr-FR"/>
              </w:rPr>
              <w:t>mni_icbm152_t1_tal_nlin_asym_09c_brain.nii.gz</w:t>
            </w:r>
          </w:p>
        </w:tc>
        <w:tc>
          <w:tcPr>
            <w:tcW w:w="2599" w:type="dxa"/>
          </w:tcPr>
          <w:p w14:paraId="603303CC" w14:textId="16D90C59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Skull-stripped </w:t>
            </w:r>
            <w:r>
              <w:rPr>
                <w:rFonts w:ascii="Times New Roman" w:hAnsi="Times New Roman" w:cs="Times New Roman" w:hint="eastAsia"/>
                <w:sz w:val="20"/>
                <w:szCs w:val="20"/>
              </w:rPr>
              <w:t>T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 template</w:t>
            </w:r>
          </w:p>
        </w:tc>
      </w:tr>
      <w:tr w:rsidR="00DE0C24" w:rsidRPr="00A45743" w14:paraId="21B5A6D6" w14:textId="77777777" w:rsidTr="00DE0C24">
        <w:tc>
          <w:tcPr>
            <w:tcW w:w="1475" w:type="dxa"/>
            <w:vMerge w:val="restart"/>
          </w:tcPr>
          <w:p w14:paraId="5A59D33B" w14:textId="2F09A2A7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x2x2 mm</w:t>
            </w:r>
            <w:r w:rsidRPr="00DC7D81">
              <w:rPr>
                <w:rFonts w:ascii="Times New Roman" w:hAnsi="Times New Roman" w:cs="Times New Roman"/>
                <w:sz w:val="20"/>
                <w:szCs w:val="20"/>
                <w:vertAlign w:val="superscript"/>
              </w:rPr>
              <w:t>3</w:t>
            </w:r>
          </w:p>
        </w:tc>
        <w:tc>
          <w:tcPr>
            <w:tcW w:w="4216" w:type="dxa"/>
          </w:tcPr>
          <w:p w14:paraId="4309745F" w14:textId="3B7B6144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 w:hint="eastAsia"/>
                <w:sz w:val="20"/>
                <w:szCs w:val="20"/>
              </w:rPr>
              <w:t>H</w:t>
            </w: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CPex_2mm.nii</w:t>
            </w:r>
          </w:p>
        </w:tc>
        <w:tc>
          <w:tcPr>
            <w:tcW w:w="2599" w:type="dxa"/>
          </w:tcPr>
          <w:p w14:paraId="5CC2369A" w14:textId="0471D39A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tlas file; </w:t>
            </w: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 xml:space="preserve">Required for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MRIcroGL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Freeview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SPM, and</w:t>
            </w: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 xml:space="preserve"> AAL3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software</w:t>
            </w:r>
          </w:p>
        </w:tc>
      </w:tr>
      <w:tr w:rsidR="00DE0C24" w:rsidRPr="00A45743" w14:paraId="0391AD2B" w14:textId="77777777" w:rsidTr="00DE0C24">
        <w:tc>
          <w:tcPr>
            <w:tcW w:w="1475" w:type="dxa"/>
            <w:vMerge/>
          </w:tcPr>
          <w:p w14:paraId="3594F8E7" w14:textId="77777777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16" w:type="dxa"/>
          </w:tcPr>
          <w:p w14:paraId="2F1D9334" w14:textId="4E954513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 w:hint="eastAsia"/>
                <w:sz w:val="20"/>
                <w:szCs w:val="20"/>
              </w:rPr>
              <w:t>H</w:t>
            </w: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CPex_2mm.txt</w:t>
            </w:r>
          </w:p>
        </w:tc>
        <w:tc>
          <w:tcPr>
            <w:tcW w:w="2599" w:type="dxa"/>
          </w:tcPr>
          <w:p w14:paraId="1CA51134" w14:textId="0DCC37E6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 xml:space="preserve">Required for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MRIcroGL</w:t>
            </w:r>
            <w:proofErr w:type="spellEnd"/>
          </w:p>
        </w:tc>
      </w:tr>
      <w:tr w:rsidR="00DE0C24" w:rsidRPr="00A45743" w14:paraId="3008394C" w14:textId="77777777" w:rsidTr="00DE0C24">
        <w:tc>
          <w:tcPr>
            <w:tcW w:w="1475" w:type="dxa"/>
            <w:vMerge/>
          </w:tcPr>
          <w:p w14:paraId="06AD03B8" w14:textId="78D375D4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16" w:type="dxa"/>
          </w:tcPr>
          <w:p w14:paraId="36746D0E" w14:textId="243B1665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 w:hint="eastAsia"/>
                <w:sz w:val="20"/>
                <w:szCs w:val="20"/>
              </w:rPr>
              <w:t>H</w:t>
            </w: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CPex_2mm.xml</w:t>
            </w:r>
          </w:p>
        </w:tc>
        <w:tc>
          <w:tcPr>
            <w:tcW w:w="2599" w:type="dxa"/>
          </w:tcPr>
          <w:p w14:paraId="2B88894E" w14:textId="0EAA5BDD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Required for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SPM12</w:t>
            </w:r>
          </w:p>
        </w:tc>
      </w:tr>
      <w:tr w:rsidR="00DE0C24" w:rsidRPr="00A45743" w14:paraId="53A265B0" w14:textId="77777777" w:rsidTr="00DE0C24">
        <w:tc>
          <w:tcPr>
            <w:tcW w:w="1475" w:type="dxa"/>
            <w:vMerge w:val="restart"/>
          </w:tcPr>
          <w:p w14:paraId="468AE8C8" w14:textId="1BAF5D2B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atlab</w:t>
            </w:r>
            <w:proofErr w:type="spellEnd"/>
            <w:r w:rsidRPr="00A45743">
              <w:rPr>
                <w:rFonts w:ascii="Times New Roman" w:hAnsi="Times New Roman" w:cs="Times New Roman"/>
                <w:sz w:val="20"/>
                <w:szCs w:val="20"/>
              </w:rPr>
              <w:t xml:space="preserve"> file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</w:t>
            </w:r>
          </w:p>
        </w:tc>
        <w:tc>
          <w:tcPr>
            <w:tcW w:w="4216" w:type="dxa"/>
          </w:tcPr>
          <w:p w14:paraId="5A112822" w14:textId="14762630" w:rsidR="00DE0C24" w:rsidRPr="00A45743" w:rsidRDefault="00DE0C24" w:rsidP="00A45743">
            <w:pPr>
              <w:tabs>
                <w:tab w:val="left" w:pos="214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HCPexOrdering.m</w:t>
            </w:r>
            <w:proofErr w:type="spellEnd"/>
          </w:p>
        </w:tc>
        <w:tc>
          <w:tcPr>
            <w:tcW w:w="2599" w:type="dxa"/>
          </w:tcPr>
          <w:p w14:paraId="5F3D7445" w14:textId="6E91A1F7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eordering function</w:t>
            </w:r>
          </w:p>
        </w:tc>
      </w:tr>
      <w:tr w:rsidR="00DE0C24" w:rsidRPr="00A45743" w14:paraId="55C16AC2" w14:textId="77777777" w:rsidTr="00DE0C24">
        <w:tc>
          <w:tcPr>
            <w:tcW w:w="1475" w:type="dxa"/>
            <w:vMerge/>
          </w:tcPr>
          <w:p w14:paraId="1823FCFD" w14:textId="77777777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16" w:type="dxa"/>
          </w:tcPr>
          <w:p w14:paraId="37AD268A" w14:textId="13A3C5A6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HCPex_LabelID.mat</w:t>
            </w:r>
            <w:proofErr w:type="spellEnd"/>
          </w:p>
        </w:tc>
        <w:tc>
          <w:tcPr>
            <w:tcW w:w="2599" w:type="dxa"/>
          </w:tcPr>
          <w:p w14:paraId="08AC518E" w14:textId="296C70AF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Required for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0E4329">
              <w:rPr>
                <w:rFonts w:ascii="Times New Roman" w:hAnsi="Times New Roman" w:cs="Times New Roman"/>
                <w:sz w:val="20"/>
                <w:szCs w:val="20"/>
              </w:rPr>
              <w:t xml:space="preserve">the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reordering function</w:t>
            </w:r>
          </w:p>
        </w:tc>
      </w:tr>
      <w:tr w:rsidR="00DE0C24" w:rsidRPr="00A45743" w14:paraId="6CB9DCEA" w14:textId="77777777" w:rsidTr="00DE0C24">
        <w:tc>
          <w:tcPr>
            <w:tcW w:w="1475" w:type="dxa"/>
            <w:vMerge/>
          </w:tcPr>
          <w:p w14:paraId="78297AD3" w14:textId="77777777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16" w:type="dxa"/>
          </w:tcPr>
          <w:p w14:paraId="6A59F57F" w14:textId="4260A538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H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CPex_2mm_Border.mat</w:t>
            </w:r>
          </w:p>
        </w:tc>
        <w:tc>
          <w:tcPr>
            <w:tcW w:w="2599" w:type="dxa"/>
          </w:tcPr>
          <w:p w14:paraId="182C0B4A" w14:textId="460972BC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Required for AAL3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software</w:t>
            </w:r>
          </w:p>
        </w:tc>
      </w:tr>
      <w:tr w:rsidR="00DE0C24" w:rsidRPr="00A45743" w14:paraId="4DC7B401" w14:textId="77777777" w:rsidTr="00DE0C24">
        <w:tc>
          <w:tcPr>
            <w:tcW w:w="1475" w:type="dxa"/>
            <w:vMerge/>
          </w:tcPr>
          <w:p w14:paraId="315CDE57" w14:textId="77777777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16" w:type="dxa"/>
          </w:tcPr>
          <w:p w14:paraId="52CA87A5" w14:textId="6DE10138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H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CPex_2mm_vol.mat</w:t>
            </w:r>
          </w:p>
        </w:tc>
        <w:tc>
          <w:tcPr>
            <w:tcW w:w="2599" w:type="dxa"/>
          </w:tcPr>
          <w:p w14:paraId="3EC2AF31" w14:textId="6343AB1B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Required for AAL3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software</w:t>
            </w:r>
          </w:p>
        </w:tc>
      </w:tr>
      <w:tr w:rsidR="00DE0C24" w:rsidRPr="00A45743" w14:paraId="7B865F17" w14:textId="77777777" w:rsidTr="00DE0C24">
        <w:tc>
          <w:tcPr>
            <w:tcW w:w="1475" w:type="dxa"/>
            <w:vMerge/>
          </w:tcPr>
          <w:p w14:paraId="4F5C12EE" w14:textId="77777777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16" w:type="dxa"/>
          </w:tcPr>
          <w:p w14:paraId="1A4F2515" w14:textId="72EBBF36" w:rsidR="00DE0C24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H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CPex_2mm_List.mat</w:t>
            </w:r>
          </w:p>
        </w:tc>
        <w:tc>
          <w:tcPr>
            <w:tcW w:w="2599" w:type="dxa"/>
          </w:tcPr>
          <w:p w14:paraId="694E4A54" w14:textId="1A9D75C0" w:rsidR="00DE0C24" w:rsidRPr="00A45743" w:rsidRDefault="00DE0C24" w:rsidP="00A4574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45743">
              <w:rPr>
                <w:rFonts w:ascii="Times New Roman" w:hAnsi="Times New Roman" w:cs="Times New Roman"/>
                <w:sz w:val="20"/>
                <w:szCs w:val="20"/>
              </w:rPr>
              <w:t>Required for AAL3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software</w:t>
            </w:r>
          </w:p>
        </w:tc>
      </w:tr>
    </w:tbl>
    <w:p w14:paraId="3CD2F894" w14:textId="44BBDB28" w:rsidR="000865B2" w:rsidRDefault="00C9770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find HCPex ordering (1</w:t>
      </w:r>
      <w:r w:rsidRPr="00C97706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column), HCP-MMP ordering (2</w:t>
      </w:r>
      <w:r w:rsidRPr="00C97706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column), Region name in two different format (3</w:t>
      </w:r>
      <w:r w:rsidRPr="00C97706">
        <w:rPr>
          <w:rFonts w:ascii="Times New Roman" w:hAnsi="Times New Roman" w:cs="Times New Roman"/>
          <w:vertAlign w:val="superscript"/>
        </w:rPr>
        <w:t>rd</w:t>
      </w:r>
      <w:r>
        <w:rPr>
          <w:rFonts w:ascii="Times New Roman" w:hAnsi="Times New Roman" w:cs="Times New Roman"/>
        </w:rPr>
        <w:t xml:space="preserve"> and 4</w:t>
      </w:r>
      <w:r w:rsidRPr="00C97706">
        <w:rPr>
          <w:rFonts w:ascii="Times New Roman" w:hAnsi="Times New Roman" w:cs="Times New Roman"/>
          <w:vertAlign w:val="superscript"/>
        </w:rPr>
        <w:t>t</w:t>
      </w:r>
      <w:r>
        <w:rPr>
          <w:rFonts w:ascii="Times New Roman" w:hAnsi="Times New Roman" w:cs="Times New Roman"/>
          <w:vertAlign w:val="superscript"/>
        </w:rPr>
        <w:t xml:space="preserve">h </w:t>
      </w:r>
      <w:r>
        <w:rPr>
          <w:rFonts w:ascii="Times New Roman" w:hAnsi="Times New Roman" w:cs="Times New Roman"/>
        </w:rPr>
        <w:t>column), cortex labels (5</w:t>
      </w:r>
      <w:r w:rsidRPr="00C97706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column), and cortex names (6</w:t>
      </w:r>
      <w:r w:rsidRPr="00C97706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column) in the </w:t>
      </w:r>
      <w:proofErr w:type="spellStart"/>
      <w:r>
        <w:rPr>
          <w:rFonts w:ascii="Times New Roman" w:hAnsi="Times New Roman" w:cs="Times New Roman"/>
        </w:rPr>
        <w:t>HCPex_LabelID.mat</w:t>
      </w:r>
      <w:proofErr w:type="spellEnd"/>
      <w:r>
        <w:rPr>
          <w:rFonts w:ascii="Times New Roman" w:hAnsi="Times New Roman" w:cs="Times New Roman"/>
        </w:rPr>
        <w:t xml:space="preserve"> file.</w:t>
      </w:r>
    </w:p>
    <w:p w14:paraId="577B0A97" w14:textId="77777777" w:rsidR="00A45743" w:rsidRDefault="00A45743">
      <w:pPr>
        <w:rPr>
          <w:rFonts w:ascii="Times New Roman" w:hAnsi="Times New Roman" w:cs="Times New Roman"/>
        </w:rPr>
      </w:pPr>
    </w:p>
    <w:p w14:paraId="199972FB" w14:textId="77777777" w:rsidR="003A47A8" w:rsidRDefault="003A47A8">
      <w:pPr>
        <w:widowControl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2A27CDC" w14:textId="41ACB49B" w:rsidR="00A45743" w:rsidRPr="00A45743" w:rsidRDefault="00083B11" w:rsidP="00A45743">
      <w:pPr>
        <w:widowControl/>
        <w:pBdr>
          <w:bottom w:val="single" w:sz="6" w:space="1" w:color="auto"/>
        </w:pBdr>
        <w:rPr>
          <w:rFonts w:ascii="Times New Roman" w:hAnsi="Times New Roman" w:cs="Times New Roman"/>
          <w:b/>
          <w:bCs/>
        </w:rPr>
      </w:pPr>
      <w:r w:rsidRPr="004D2EAE">
        <w:rPr>
          <w:rFonts w:ascii="Times New Roman" w:hAnsi="Times New Roman" w:cs="Times New Roman" w:hint="eastAsia"/>
          <w:b/>
          <w:bCs/>
        </w:rPr>
        <w:lastRenderedPageBreak/>
        <w:t>T</w:t>
      </w:r>
      <w:r w:rsidRPr="004D2EAE">
        <w:rPr>
          <w:rFonts w:ascii="Times New Roman" w:hAnsi="Times New Roman" w:cs="Times New Roman"/>
          <w:b/>
          <w:bCs/>
        </w:rPr>
        <w:t xml:space="preserve">utorial for </w:t>
      </w:r>
      <w:r w:rsidR="005527D6">
        <w:rPr>
          <w:rFonts w:ascii="Times New Roman" w:hAnsi="Times New Roman" w:cs="Times New Roman"/>
          <w:b/>
          <w:bCs/>
        </w:rPr>
        <w:t xml:space="preserve">use of </w:t>
      </w:r>
      <w:proofErr w:type="spellStart"/>
      <w:r w:rsidR="005527D6">
        <w:rPr>
          <w:rFonts w:ascii="Times New Roman" w:hAnsi="Times New Roman" w:cs="Times New Roman"/>
          <w:b/>
          <w:bCs/>
        </w:rPr>
        <w:t>HCPex</w:t>
      </w:r>
      <w:proofErr w:type="spellEnd"/>
      <w:r w:rsidR="005527D6">
        <w:rPr>
          <w:rFonts w:ascii="Times New Roman" w:hAnsi="Times New Roman" w:cs="Times New Roman"/>
          <w:b/>
          <w:bCs/>
        </w:rPr>
        <w:t xml:space="preserve"> with </w:t>
      </w:r>
      <w:proofErr w:type="spellStart"/>
      <w:r w:rsidRPr="004D2EAE">
        <w:rPr>
          <w:rFonts w:ascii="Times New Roman" w:hAnsi="Times New Roman" w:cs="Times New Roman"/>
          <w:b/>
          <w:bCs/>
        </w:rPr>
        <w:t>MRIcroGL</w:t>
      </w:r>
      <w:proofErr w:type="spellEnd"/>
    </w:p>
    <w:p w14:paraId="073F2198" w14:textId="3EFF5E65" w:rsidR="00951788" w:rsidRPr="00951788" w:rsidRDefault="00951788" w:rsidP="00951788">
      <w:pPr>
        <w:pStyle w:val="a5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Copy HCPex.nii.gz and HCPex.nii.txt files to the </w:t>
      </w:r>
      <w:proofErr w:type="spellStart"/>
      <w:r>
        <w:rPr>
          <w:rFonts w:ascii="Times New Roman" w:hAnsi="Times New Roman" w:cs="Times New Roman"/>
        </w:rPr>
        <w:t>MRIcroGL</w:t>
      </w:r>
      <w:proofErr w:type="spellEnd"/>
      <w:r>
        <w:rPr>
          <w:rFonts w:ascii="Times New Roman" w:hAnsi="Times New Roman" w:cs="Times New Roman"/>
        </w:rPr>
        <w:t>/atlas directory</w:t>
      </w:r>
    </w:p>
    <w:p w14:paraId="5279BD37" w14:textId="235CDBA5" w:rsidR="00951788" w:rsidRPr="00951788" w:rsidRDefault="00951788" w:rsidP="00951788">
      <w:pPr>
        <w:rPr>
          <w:rFonts w:ascii="Times New Roman" w:hAnsi="Times New Roman" w:cs="Times New Roman"/>
        </w:rPr>
      </w:pPr>
      <w:r w:rsidRPr="00951788">
        <w:rPr>
          <w:noProof/>
        </w:rPr>
        <w:drawing>
          <wp:inline distT="0" distB="0" distL="0" distR="0" wp14:anchorId="3C631BAA" wp14:editId="4129109D">
            <wp:extent cx="5232400" cy="27305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054D" w14:textId="78733D50" w:rsidR="00083B11" w:rsidRDefault="00C33396" w:rsidP="00C33396">
      <w:pPr>
        <w:pStyle w:val="a5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C33396">
        <w:rPr>
          <w:rFonts w:ascii="Times New Roman" w:hAnsi="Times New Roman" w:cs="Times New Roman" w:hint="eastAsia"/>
        </w:rPr>
        <w:t>O</w:t>
      </w:r>
      <w:r w:rsidRPr="00C33396">
        <w:rPr>
          <w:rFonts w:ascii="Times New Roman" w:hAnsi="Times New Roman" w:cs="Times New Roman"/>
        </w:rPr>
        <w:t xml:space="preserve">pen </w:t>
      </w:r>
      <w:r w:rsidR="005527D6">
        <w:rPr>
          <w:rFonts w:ascii="Times New Roman" w:hAnsi="Times New Roman" w:cs="Times New Roman"/>
        </w:rPr>
        <w:t xml:space="preserve">the </w:t>
      </w:r>
      <w:proofErr w:type="spellStart"/>
      <w:r w:rsidRPr="00C33396">
        <w:rPr>
          <w:rFonts w:ascii="Times New Roman" w:hAnsi="Times New Roman" w:cs="Times New Roman"/>
        </w:rPr>
        <w:t>MRIcroGL</w:t>
      </w:r>
      <w:proofErr w:type="spellEnd"/>
      <w:r w:rsidRPr="00C33396">
        <w:rPr>
          <w:rFonts w:ascii="Times New Roman" w:hAnsi="Times New Roman" w:cs="Times New Roman"/>
        </w:rPr>
        <w:t xml:space="preserve"> application</w:t>
      </w:r>
    </w:p>
    <w:p w14:paraId="542D43FD" w14:textId="240B5367" w:rsidR="00C33396" w:rsidRDefault="00C33396" w:rsidP="00C33396">
      <w:pPr>
        <w:pStyle w:val="a5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dd </w:t>
      </w:r>
      <w:r w:rsidR="00951788">
        <w:rPr>
          <w:rFonts w:ascii="Times New Roman" w:hAnsi="Times New Roman" w:cs="Times New Roman"/>
        </w:rPr>
        <w:t>Atlas &gt; HCPex</w:t>
      </w:r>
    </w:p>
    <w:p w14:paraId="0F739F47" w14:textId="4D26DDBA" w:rsidR="00C33396" w:rsidRDefault="00951788" w:rsidP="00C33396">
      <w:pPr>
        <w:pStyle w:val="a5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083B11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61131B61" wp14:editId="0D88D721">
            <wp:simplePos x="0" y="0"/>
            <wp:positionH relativeFrom="column">
              <wp:posOffset>2581275</wp:posOffset>
            </wp:positionH>
            <wp:positionV relativeFrom="paragraph">
              <wp:posOffset>253365</wp:posOffset>
            </wp:positionV>
            <wp:extent cx="2583180" cy="2314575"/>
            <wp:effectExtent l="0" t="0" r="0" b="0"/>
            <wp:wrapTight wrapText="bothSides">
              <wp:wrapPolygon edited="0">
                <wp:start x="0" y="0"/>
                <wp:lineTo x="0" y="21452"/>
                <wp:lineTo x="21451" y="21452"/>
                <wp:lineTo x="21451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1788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59264" behindDoc="1" locked="0" layoutInCell="1" allowOverlap="1" wp14:anchorId="188E6849" wp14:editId="26D413A4">
            <wp:simplePos x="0" y="0"/>
            <wp:positionH relativeFrom="column">
              <wp:posOffset>0</wp:posOffset>
            </wp:positionH>
            <wp:positionV relativeFrom="paragraph">
              <wp:posOffset>253365</wp:posOffset>
            </wp:positionV>
            <wp:extent cx="2581275" cy="2314575"/>
            <wp:effectExtent l="0" t="0" r="0" b="0"/>
            <wp:wrapTight wrapText="bothSides">
              <wp:wrapPolygon edited="0">
                <wp:start x="0" y="0"/>
                <wp:lineTo x="0" y="21452"/>
                <wp:lineTo x="21467" y="21452"/>
                <wp:lineTo x="21467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396">
        <w:rPr>
          <w:rFonts w:ascii="Times New Roman" w:hAnsi="Times New Roman" w:cs="Times New Roman" w:hint="eastAsia"/>
        </w:rPr>
        <w:t>D</w:t>
      </w:r>
      <w:r w:rsidR="00C33396">
        <w:rPr>
          <w:rFonts w:ascii="Times New Roman" w:hAnsi="Times New Roman" w:cs="Times New Roman"/>
        </w:rPr>
        <w:t>one!</w:t>
      </w:r>
      <w:r w:rsidR="004D2EAE">
        <w:rPr>
          <w:rFonts w:ascii="Times New Roman" w:hAnsi="Times New Roman" w:cs="Times New Roman"/>
        </w:rPr>
        <w:t xml:space="preserve"> </w:t>
      </w:r>
      <w:r w:rsidR="005527D6">
        <w:rPr>
          <w:rFonts w:ascii="Times New Roman" w:hAnsi="Times New Roman" w:cs="Times New Roman"/>
        </w:rPr>
        <w:t>D</w:t>
      </w:r>
      <w:r w:rsidR="004D2EAE" w:rsidRPr="004D2EAE">
        <w:rPr>
          <w:rFonts w:ascii="Times New Roman" w:hAnsi="Times New Roman" w:cs="Times New Roman"/>
        </w:rPr>
        <w:t>rag the mouse to navigate the atlas labels.</w:t>
      </w:r>
    </w:p>
    <w:p w14:paraId="37EA1DE8" w14:textId="29780F8D" w:rsidR="00C33396" w:rsidRDefault="00C33396" w:rsidP="00C33396">
      <w:pPr>
        <w:rPr>
          <w:rFonts w:ascii="Times New Roman" w:hAnsi="Times New Roman" w:cs="Times New Roman"/>
          <w:i/>
          <w:iCs/>
        </w:rPr>
      </w:pPr>
    </w:p>
    <w:p w14:paraId="6529F618" w14:textId="2D54D8F2" w:rsidR="00C33396" w:rsidRPr="00C33396" w:rsidRDefault="00C33396" w:rsidP="00C33396">
      <w:pPr>
        <w:rPr>
          <w:rFonts w:ascii="Times New Roman" w:hAnsi="Times New Roman" w:cs="Times New Roman"/>
        </w:rPr>
      </w:pPr>
      <w:r w:rsidRPr="00C33396">
        <w:rPr>
          <w:rFonts w:ascii="Times New Roman" w:hAnsi="Times New Roman" w:cs="Times New Roman"/>
          <w:i/>
          <w:iCs/>
        </w:rPr>
        <w:t>## Please confirm that the HCPex.nii.txt file is in the same directory with HCPex.nii.gz, so th</w:t>
      </w:r>
      <w:r w:rsidR="005527D6">
        <w:rPr>
          <w:rFonts w:ascii="Times New Roman" w:hAnsi="Times New Roman" w:cs="Times New Roman"/>
          <w:i/>
          <w:iCs/>
        </w:rPr>
        <w:t>at</w:t>
      </w:r>
      <w:r w:rsidRPr="00C33396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C33396">
        <w:rPr>
          <w:rFonts w:ascii="Times New Roman" w:hAnsi="Times New Roman" w:cs="Times New Roman"/>
          <w:i/>
          <w:iCs/>
        </w:rPr>
        <w:t>MRIcroGL</w:t>
      </w:r>
      <w:proofErr w:type="spellEnd"/>
      <w:r w:rsidRPr="00C33396">
        <w:rPr>
          <w:rFonts w:ascii="Times New Roman" w:hAnsi="Times New Roman" w:cs="Times New Roman"/>
          <w:i/>
          <w:iCs/>
        </w:rPr>
        <w:t xml:space="preserve"> c</w:t>
      </w:r>
      <w:r w:rsidR="005527D6">
        <w:rPr>
          <w:rFonts w:ascii="Times New Roman" w:hAnsi="Times New Roman" w:cs="Times New Roman"/>
          <w:i/>
          <w:iCs/>
        </w:rPr>
        <w:t>an</w:t>
      </w:r>
      <w:r w:rsidRPr="00C33396">
        <w:rPr>
          <w:rFonts w:ascii="Times New Roman" w:hAnsi="Times New Roman" w:cs="Times New Roman"/>
          <w:i/>
          <w:iCs/>
        </w:rPr>
        <w:t xml:space="preserve"> automatically detect the labelling file. </w:t>
      </w:r>
    </w:p>
    <w:p w14:paraId="62B8C351" w14:textId="77777777" w:rsidR="00C33396" w:rsidRPr="00C33396" w:rsidRDefault="00C33396" w:rsidP="00C33396">
      <w:pPr>
        <w:rPr>
          <w:rFonts w:ascii="Times New Roman" w:hAnsi="Times New Roman" w:cs="Times New Roman"/>
          <w:i/>
          <w:iCs/>
        </w:rPr>
      </w:pPr>
    </w:p>
    <w:p w14:paraId="554F9BD5" w14:textId="2B1387BE" w:rsidR="00C33396" w:rsidRPr="00951788" w:rsidRDefault="00C33396" w:rsidP="00951788">
      <w:pPr>
        <w:rPr>
          <w:rFonts w:ascii="Times New Roman" w:hAnsi="Times New Roman" w:cs="Times New Roman"/>
          <w:i/>
          <w:iCs/>
        </w:rPr>
      </w:pPr>
      <w:r w:rsidRPr="00C33396">
        <w:rPr>
          <w:rFonts w:ascii="Times New Roman" w:hAnsi="Times New Roman" w:cs="Times New Roman" w:hint="eastAsia"/>
          <w:i/>
          <w:iCs/>
        </w:rPr>
        <w:t>#</w:t>
      </w:r>
      <w:r w:rsidRPr="00C33396">
        <w:rPr>
          <w:rFonts w:ascii="Times New Roman" w:hAnsi="Times New Roman" w:cs="Times New Roman"/>
          <w:i/>
          <w:iCs/>
        </w:rPr>
        <w:t># HCPex is defined in the MNI ICBM152 2009c asymmetric T1 template</w:t>
      </w:r>
      <w:r w:rsidR="005527D6">
        <w:rPr>
          <w:rFonts w:ascii="Times New Roman" w:hAnsi="Times New Roman" w:cs="Times New Roman"/>
          <w:i/>
          <w:iCs/>
        </w:rPr>
        <w:t>. P</w:t>
      </w:r>
      <w:r w:rsidRPr="00C33396">
        <w:rPr>
          <w:rFonts w:ascii="Times New Roman" w:hAnsi="Times New Roman" w:cs="Times New Roman"/>
          <w:i/>
          <w:iCs/>
        </w:rPr>
        <w:t xml:space="preserve">lease open “mni_icbm152_t1_tal_nlin_asym_09c_brain.nii” as </w:t>
      </w:r>
      <w:r w:rsidR="00C17920">
        <w:rPr>
          <w:rFonts w:ascii="Times New Roman" w:hAnsi="Times New Roman" w:cs="Times New Roman"/>
          <w:i/>
          <w:iCs/>
        </w:rPr>
        <w:t xml:space="preserve">the </w:t>
      </w:r>
      <w:r w:rsidRPr="00C33396">
        <w:rPr>
          <w:rFonts w:ascii="Times New Roman" w:hAnsi="Times New Roman" w:cs="Times New Roman"/>
          <w:i/>
          <w:iCs/>
        </w:rPr>
        <w:t>background T1 image if you wish for more accurate overlapping visualization.</w:t>
      </w:r>
    </w:p>
    <w:p w14:paraId="5D7277C2" w14:textId="77777777" w:rsidR="004D2EAE" w:rsidRDefault="004D2EAE">
      <w:pPr>
        <w:widowControl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br w:type="page"/>
      </w:r>
    </w:p>
    <w:p w14:paraId="08B3F56C" w14:textId="01921D16" w:rsidR="00C33396" w:rsidRPr="004D2EAE" w:rsidRDefault="00C33396" w:rsidP="00C33396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i/>
          <w:iCs/>
        </w:rPr>
      </w:pPr>
      <w:r w:rsidRPr="004D2EAE">
        <w:rPr>
          <w:rFonts w:ascii="Times New Roman" w:hAnsi="Times New Roman" w:cs="Times New Roman" w:hint="eastAsia"/>
          <w:b/>
          <w:bCs/>
          <w:i/>
          <w:iCs/>
        </w:rPr>
        <w:lastRenderedPageBreak/>
        <w:t>T</w:t>
      </w:r>
      <w:r w:rsidRPr="004D2EAE">
        <w:rPr>
          <w:rFonts w:ascii="Times New Roman" w:hAnsi="Times New Roman" w:cs="Times New Roman"/>
          <w:b/>
          <w:bCs/>
          <w:i/>
          <w:iCs/>
        </w:rPr>
        <w:t xml:space="preserve">utorial for </w:t>
      </w:r>
      <w:proofErr w:type="spellStart"/>
      <w:r w:rsidRPr="004D2EAE">
        <w:rPr>
          <w:rFonts w:ascii="Times New Roman" w:hAnsi="Times New Roman" w:cs="Times New Roman"/>
          <w:b/>
          <w:bCs/>
          <w:i/>
          <w:iCs/>
        </w:rPr>
        <w:t>Freesurfer</w:t>
      </w:r>
      <w:proofErr w:type="spellEnd"/>
      <w:r w:rsidRPr="004D2EAE">
        <w:rPr>
          <w:rFonts w:ascii="Times New Roman" w:hAnsi="Times New Roman" w:cs="Times New Roman"/>
          <w:b/>
          <w:bCs/>
          <w:i/>
          <w:iCs/>
        </w:rPr>
        <w:t xml:space="preserve"> viewer (</w:t>
      </w:r>
      <w:proofErr w:type="spellStart"/>
      <w:r w:rsidRPr="004D2EAE">
        <w:rPr>
          <w:rFonts w:ascii="Times New Roman" w:hAnsi="Times New Roman" w:cs="Times New Roman"/>
          <w:b/>
          <w:bCs/>
          <w:i/>
          <w:iCs/>
        </w:rPr>
        <w:t>freeview</w:t>
      </w:r>
      <w:proofErr w:type="spellEnd"/>
      <w:r w:rsidRPr="004D2EAE">
        <w:rPr>
          <w:rFonts w:ascii="Times New Roman" w:hAnsi="Times New Roman" w:cs="Times New Roman"/>
          <w:b/>
          <w:bCs/>
          <w:i/>
          <w:iCs/>
        </w:rPr>
        <w:t>)</w:t>
      </w:r>
    </w:p>
    <w:p w14:paraId="7EC626DC" w14:textId="1AC14764" w:rsidR="004D2EAE" w:rsidRDefault="004D2EAE" w:rsidP="004D2EAE">
      <w:pPr>
        <w:pStyle w:val="a5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 w:rsidRPr="004D2EAE">
        <w:rPr>
          <w:rFonts w:ascii="Times New Roman" w:hAnsi="Times New Roman" w:cs="Times New Roman" w:hint="eastAsia"/>
        </w:rPr>
        <w:t>O</w:t>
      </w:r>
      <w:r w:rsidRPr="004D2EAE">
        <w:rPr>
          <w:rFonts w:ascii="Times New Roman" w:hAnsi="Times New Roman" w:cs="Times New Roman"/>
        </w:rPr>
        <w:t>pen</w:t>
      </w:r>
      <w:r>
        <w:rPr>
          <w:rFonts w:ascii="Times New Roman" w:hAnsi="Times New Roman" w:cs="Times New Roman"/>
        </w:rPr>
        <w:t xml:space="preserve"> </w:t>
      </w:r>
      <w:r w:rsidR="00E17C05"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freeview</w:t>
      </w:r>
      <w:proofErr w:type="spellEnd"/>
      <w:r>
        <w:rPr>
          <w:rFonts w:ascii="Times New Roman" w:hAnsi="Times New Roman" w:cs="Times New Roman"/>
        </w:rPr>
        <w:t xml:space="preserve"> application (with command line tool </w:t>
      </w:r>
      <w:r>
        <w:rPr>
          <w:rFonts w:ascii="Cambria Math" w:hAnsi="Cambria Math" w:cs="Times New Roman"/>
        </w:rPr>
        <w:t>↵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freeview</w:t>
      </w:r>
      <w:proofErr w:type="spellEnd"/>
      <w:r>
        <w:rPr>
          <w:rFonts w:ascii="Times New Roman" w:hAnsi="Times New Roman" w:cs="Times New Roman"/>
        </w:rPr>
        <w:t>)</w:t>
      </w:r>
    </w:p>
    <w:p w14:paraId="03B7E0A8" w14:textId="39AD3456" w:rsidR="004D2EAE" w:rsidRDefault="004D2EAE" w:rsidP="004D2EAE">
      <w:pPr>
        <w:pStyle w:val="a5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ile → Load Volume → Select volume file “</w:t>
      </w:r>
      <w:r w:rsidRPr="004D2EAE">
        <w:rPr>
          <w:rFonts w:ascii="Times New Roman" w:hAnsi="Times New Roman" w:cs="Times New Roman"/>
        </w:rPr>
        <w:t>mni_icbm152_t1_tal_nlin_asym_09c_brain.nii</w:t>
      </w:r>
      <w:r>
        <w:rPr>
          <w:rFonts w:ascii="Times New Roman" w:hAnsi="Times New Roman" w:cs="Times New Roman"/>
        </w:rPr>
        <w:t>” → OK</w:t>
      </w:r>
    </w:p>
    <w:p w14:paraId="27327252" w14:textId="176D63A8" w:rsidR="004D2EAE" w:rsidRDefault="004D2EAE" w:rsidP="004D2EAE">
      <w:pPr>
        <w:pStyle w:val="a5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ile → Load Volume → Select volume file “HCPex</w:t>
      </w:r>
      <w:r w:rsidRPr="004D2EAE">
        <w:rPr>
          <w:rFonts w:ascii="Times New Roman" w:hAnsi="Times New Roman" w:cs="Times New Roman"/>
        </w:rPr>
        <w:t>.nii</w:t>
      </w:r>
      <w:r>
        <w:rPr>
          <w:rFonts w:ascii="Times New Roman" w:hAnsi="Times New Roman" w:cs="Times New Roman"/>
        </w:rPr>
        <w:t>.gz” → OK</w:t>
      </w:r>
    </w:p>
    <w:p w14:paraId="44BD9E9C" w14:textId="3CBA4A20" w:rsidR="004D2EAE" w:rsidRDefault="004D2EAE" w:rsidP="004D2EAE">
      <w:pPr>
        <w:pStyle w:val="a5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olor map popup menu: Lookup Table</w:t>
      </w:r>
    </w:p>
    <w:p w14:paraId="51BA885D" w14:textId="3EA34EF2" w:rsidR="004D2EAE" w:rsidRDefault="004F080A" w:rsidP="004D2EAE">
      <w:pPr>
        <w:pStyle w:val="a5"/>
        <w:numPr>
          <w:ilvl w:val="0"/>
          <w:numId w:val="2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ookup table: HCPex_LookUpTable.txt</w:t>
      </w:r>
    </w:p>
    <w:p w14:paraId="1A186F43" w14:textId="105444DC" w:rsidR="004F080A" w:rsidRPr="004F080A" w:rsidRDefault="004F080A" w:rsidP="004F080A">
      <w:pPr>
        <w:pStyle w:val="a5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one!</w:t>
      </w:r>
      <w:r w:rsidRPr="004F080A">
        <w:rPr>
          <w:rFonts w:ascii="Times New Roman" w:hAnsi="Times New Roman" w:cs="Times New Roman"/>
        </w:rPr>
        <w:t xml:space="preserve"> </w:t>
      </w:r>
      <w:r w:rsidR="00E17C05">
        <w:rPr>
          <w:rFonts w:ascii="Times New Roman" w:hAnsi="Times New Roman" w:cs="Times New Roman"/>
        </w:rPr>
        <w:t>D</w:t>
      </w:r>
      <w:r w:rsidRPr="004D2EAE">
        <w:rPr>
          <w:rFonts w:ascii="Times New Roman" w:hAnsi="Times New Roman" w:cs="Times New Roman"/>
        </w:rPr>
        <w:t>rag the mouse to navigate the atlas labels.</w:t>
      </w:r>
    </w:p>
    <w:p w14:paraId="7BCB7B82" w14:textId="1BA385B5" w:rsidR="004F080A" w:rsidRDefault="004D2EAE" w:rsidP="00C33396">
      <w:pPr>
        <w:rPr>
          <w:rFonts w:ascii="Times New Roman" w:hAnsi="Times New Roman" w:cs="Times New Roman"/>
          <w:i/>
          <w:iCs/>
        </w:rPr>
      </w:pPr>
      <w:r w:rsidRPr="004D2EAE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D9BFBC9" wp14:editId="58669630">
            <wp:extent cx="5281613" cy="3892484"/>
            <wp:effectExtent l="0" t="0" r="190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0173" cy="392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2966" w14:textId="0A3A1430" w:rsidR="0013451D" w:rsidRPr="0013451D" w:rsidRDefault="0013451D" w:rsidP="00C33396">
      <w:pPr>
        <w:rPr>
          <w:rFonts w:ascii="Times New Roman" w:hAnsi="Times New Roman" w:cs="Times New Roman"/>
        </w:rPr>
      </w:pPr>
    </w:p>
    <w:p w14:paraId="712518BA" w14:textId="1162BC2C" w:rsidR="0013451D" w:rsidRPr="0013451D" w:rsidRDefault="0013451D" w:rsidP="00C33396">
      <w:pPr>
        <w:rPr>
          <w:rFonts w:ascii="Times New Roman" w:hAnsi="Times New Roman" w:cs="Times New Roman"/>
          <w:b/>
          <w:bCs/>
        </w:rPr>
      </w:pPr>
      <w:r w:rsidRPr="0013451D">
        <w:rPr>
          <w:rFonts w:ascii="Times New Roman" w:hAnsi="Times New Roman" w:cs="Times New Roman"/>
          <w:b/>
          <w:bCs/>
        </w:rPr>
        <w:t xml:space="preserve">## </w:t>
      </w:r>
      <w:r w:rsidRPr="0013451D">
        <w:rPr>
          <w:rFonts w:ascii="Times New Roman" w:hAnsi="Times New Roman" w:cs="Times New Roman" w:hint="eastAsia"/>
          <w:b/>
          <w:bCs/>
        </w:rPr>
        <w:t>N</w:t>
      </w:r>
      <w:r w:rsidRPr="0013451D">
        <w:rPr>
          <w:rFonts w:ascii="Times New Roman" w:hAnsi="Times New Roman" w:cs="Times New Roman"/>
          <w:b/>
          <w:bCs/>
        </w:rPr>
        <w:t xml:space="preserve">ote: </w:t>
      </w:r>
      <w:proofErr w:type="spellStart"/>
      <w:r w:rsidRPr="0013451D">
        <w:rPr>
          <w:rFonts w:ascii="Times New Roman" w:hAnsi="Times New Roman" w:cs="Times New Roman"/>
          <w:b/>
          <w:bCs/>
        </w:rPr>
        <w:t>Freeview</w:t>
      </w:r>
      <w:proofErr w:type="spellEnd"/>
      <w:r w:rsidRPr="0013451D">
        <w:rPr>
          <w:rFonts w:ascii="Times New Roman" w:hAnsi="Times New Roman" w:cs="Times New Roman"/>
          <w:b/>
          <w:bCs/>
        </w:rPr>
        <w:t xml:space="preserve"> command line is also supported:</w:t>
      </w:r>
    </w:p>
    <w:p w14:paraId="19BBEF06" w14:textId="39A64518" w:rsidR="0013451D" w:rsidRPr="0013451D" w:rsidRDefault="0013451D" w:rsidP="0013451D">
      <w:pPr>
        <w:ind w:left="840" w:hangingChars="350" w:hanging="840"/>
        <w:rPr>
          <w:rFonts w:ascii="Times New Roman" w:hAnsi="Times New Roman" w:cs="Times New Roman"/>
          <w:i/>
          <w:iCs/>
        </w:rPr>
      </w:pPr>
      <w:proofErr w:type="spellStart"/>
      <w:r w:rsidRPr="0013451D">
        <w:rPr>
          <w:rFonts w:ascii="Times New Roman" w:hAnsi="Times New Roman" w:cs="Times New Roman"/>
          <w:i/>
          <w:iCs/>
        </w:rPr>
        <w:t>freeview</w:t>
      </w:r>
      <w:proofErr w:type="spellEnd"/>
      <w:r w:rsidRPr="0013451D">
        <w:rPr>
          <w:rFonts w:ascii="Times New Roman" w:hAnsi="Times New Roman" w:cs="Times New Roman"/>
          <w:i/>
          <w:iCs/>
        </w:rPr>
        <w:t xml:space="preserve"> -v mni_icbm152_t1_tal_nlin_asym_09c_brain.nii.gz </w:t>
      </w:r>
      <w:r w:rsidRPr="0013451D">
        <w:rPr>
          <w:rFonts w:ascii="Times New Roman" w:hAnsi="Times New Roman" w:cs="Times New Roman"/>
          <w:i/>
          <w:iCs/>
        </w:rPr>
        <w:br/>
        <w:t xml:space="preserve">-v </w:t>
      </w:r>
      <w:proofErr w:type="spellStart"/>
      <w:r w:rsidRPr="0013451D">
        <w:rPr>
          <w:rFonts w:ascii="Times New Roman" w:hAnsi="Times New Roman" w:cs="Times New Roman"/>
          <w:i/>
          <w:iCs/>
        </w:rPr>
        <w:t>HCPex.nii.gz:colormap</w:t>
      </w:r>
      <w:proofErr w:type="spellEnd"/>
      <w:r w:rsidRPr="0013451D">
        <w:rPr>
          <w:rFonts w:ascii="Times New Roman" w:hAnsi="Times New Roman" w:cs="Times New Roman"/>
          <w:i/>
          <w:iCs/>
        </w:rPr>
        <w:t>=</w:t>
      </w:r>
      <w:proofErr w:type="spellStart"/>
      <w:r w:rsidRPr="0013451D">
        <w:rPr>
          <w:rFonts w:ascii="Times New Roman" w:hAnsi="Times New Roman" w:cs="Times New Roman"/>
          <w:i/>
          <w:iCs/>
        </w:rPr>
        <w:t>lut:lut</w:t>
      </w:r>
      <w:proofErr w:type="spellEnd"/>
      <w:r w:rsidRPr="0013451D">
        <w:rPr>
          <w:rFonts w:ascii="Times New Roman" w:hAnsi="Times New Roman" w:cs="Times New Roman"/>
          <w:i/>
          <w:iCs/>
        </w:rPr>
        <w:t>=HCPex_LookUpTable.txt</w:t>
      </w:r>
    </w:p>
    <w:p w14:paraId="779C95BB" w14:textId="77777777" w:rsidR="004F080A" w:rsidRDefault="004F080A">
      <w:pPr>
        <w:widowControl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4DC536E4" w14:textId="756D6F05" w:rsidR="005D6B75" w:rsidRPr="00A45743" w:rsidRDefault="005D6B75" w:rsidP="005D6B75">
      <w:pPr>
        <w:widowControl/>
        <w:pBdr>
          <w:bottom w:val="single" w:sz="6" w:space="1" w:color="auto"/>
        </w:pBdr>
        <w:rPr>
          <w:rFonts w:ascii="Times New Roman" w:hAnsi="Times New Roman" w:cs="Times New Roman"/>
          <w:b/>
          <w:bCs/>
        </w:rPr>
      </w:pPr>
      <w:r w:rsidRPr="004D2EAE">
        <w:rPr>
          <w:rFonts w:ascii="Times New Roman" w:hAnsi="Times New Roman" w:cs="Times New Roman" w:hint="eastAsia"/>
          <w:b/>
          <w:bCs/>
        </w:rPr>
        <w:lastRenderedPageBreak/>
        <w:t>T</w:t>
      </w:r>
      <w:r w:rsidRPr="004D2EAE">
        <w:rPr>
          <w:rFonts w:ascii="Times New Roman" w:hAnsi="Times New Roman" w:cs="Times New Roman"/>
          <w:b/>
          <w:bCs/>
        </w:rPr>
        <w:t xml:space="preserve">utorial for </w:t>
      </w:r>
      <w:r>
        <w:rPr>
          <w:rFonts w:ascii="Times New Roman" w:hAnsi="Times New Roman" w:cs="Times New Roman"/>
          <w:b/>
          <w:bCs/>
        </w:rPr>
        <w:t>use of HCPex with FSL</w:t>
      </w:r>
    </w:p>
    <w:p w14:paraId="21D7AC69" w14:textId="57EC3AF5" w:rsidR="005D6B75" w:rsidRDefault="005D6B75" w:rsidP="005D6B75">
      <w:pPr>
        <w:pStyle w:val="a5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Launch FSLEYES</w:t>
      </w:r>
    </w:p>
    <w:p w14:paraId="1C9EBCC5" w14:textId="1A9AD89B" w:rsidR="005D6B75" w:rsidRDefault="005D6B75" w:rsidP="005D6B75">
      <w:pPr>
        <w:pStyle w:val="a5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&gt; Add from file &gt; mni_icbm152_t1_tal_nlin_asym_09c_brain.nii.gz</w:t>
      </w:r>
    </w:p>
    <w:p w14:paraId="4174626A" w14:textId="298471B7" w:rsidR="005D6B75" w:rsidRDefault="005D6B75" w:rsidP="005D6B75">
      <w:pPr>
        <w:pStyle w:val="a5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File &gt; Add from file &gt; HCPex.nii.gz</w:t>
      </w:r>
    </w:p>
    <w:p w14:paraId="590B3FB0" w14:textId="10D253DF" w:rsidR="005D6B75" w:rsidRDefault="005D6B75" w:rsidP="005D6B75">
      <w:pPr>
        <w:pStyle w:val="a5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Overlay type &gt; Label image</w:t>
      </w:r>
    </w:p>
    <w:p w14:paraId="6FE84A21" w14:textId="04C067AF" w:rsidR="005D6B75" w:rsidRPr="00C233D8" w:rsidRDefault="005D6B75" w:rsidP="00C233D8">
      <w:pPr>
        <w:rPr>
          <w:rFonts w:ascii="Times New Roman" w:hAnsi="Times New Roman" w:cs="Times New Roman"/>
        </w:rPr>
      </w:pPr>
      <w:r w:rsidRPr="005D6B75">
        <w:rPr>
          <w:noProof/>
        </w:rPr>
        <w:drawing>
          <wp:inline distT="0" distB="0" distL="0" distR="0" wp14:anchorId="645659FF" wp14:editId="5FC77908">
            <wp:extent cx="2870200" cy="1663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AB9C" w14:textId="54B69B6A" w:rsidR="005D6B75" w:rsidRDefault="005D6B75" w:rsidP="005D6B75">
      <w:pPr>
        <w:pStyle w:val="a5"/>
        <w:numPr>
          <w:ilvl w:val="0"/>
          <w:numId w:val="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Settings &gt; Ortho View 1 &gt; Lookup tables &gt; Load LUT &gt; </w:t>
      </w:r>
      <w:proofErr w:type="spellStart"/>
      <w:r>
        <w:rPr>
          <w:rFonts w:ascii="Times New Roman" w:hAnsi="Times New Roman" w:cs="Times New Roman"/>
        </w:rPr>
        <w:t>HCPex_</w:t>
      </w:r>
      <w:r w:rsidR="00C233D8">
        <w:rPr>
          <w:rFonts w:ascii="Times New Roman" w:hAnsi="Times New Roman" w:cs="Times New Roman"/>
        </w:rPr>
        <w:t>LookUpTable.lut</w:t>
      </w:r>
      <w:proofErr w:type="spellEnd"/>
    </w:p>
    <w:p w14:paraId="7C7505F3" w14:textId="00319AE3" w:rsidR="00C233D8" w:rsidRPr="00C233D8" w:rsidRDefault="00C233D8" w:rsidP="00C233D8">
      <w:pPr>
        <w:rPr>
          <w:rFonts w:ascii="Times New Roman" w:hAnsi="Times New Roman" w:cs="Times New Roman"/>
        </w:rPr>
      </w:pPr>
      <w:r w:rsidRPr="00C233D8">
        <w:rPr>
          <w:rFonts w:ascii="Times New Roman" w:hAnsi="Times New Roman" w:cs="Times New Roman"/>
          <w:noProof/>
        </w:rPr>
        <w:drawing>
          <wp:inline distT="0" distB="0" distL="0" distR="0" wp14:anchorId="0A0FB02A" wp14:editId="404AD0D5">
            <wp:extent cx="5270500" cy="4837430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49EC" w14:textId="77777777" w:rsidR="005D6B75" w:rsidRDefault="005D6B75">
      <w:pPr>
        <w:widowControl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br w:type="page"/>
      </w:r>
    </w:p>
    <w:p w14:paraId="555673DE" w14:textId="69FDFAFA" w:rsidR="00C33396" w:rsidRPr="009B429E" w:rsidRDefault="004F080A" w:rsidP="00C33396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i/>
          <w:iCs/>
        </w:rPr>
      </w:pPr>
      <w:r w:rsidRPr="009B429E">
        <w:rPr>
          <w:rFonts w:ascii="Times New Roman" w:hAnsi="Times New Roman" w:cs="Times New Roman" w:hint="eastAsia"/>
          <w:b/>
          <w:bCs/>
          <w:i/>
          <w:iCs/>
        </w:rPr>
        <w:lastRenderedPageBreak/>
        <w:t>T</w:t>
      </w:r>
      <w:r w:rsidRPr="009B429E">
        <w:rPr>
          <w:rFonts w:ascii="Times New Roman" w:hAnsi="Times New Roman" w:cs="Times New Roman"/>
          <w:b/>
          <w:bCs/>
          <w:i/>
          <w:iCs/>
        </w:rPr>
        <w:t>utorial for SPM (</w:t>
      </w:r>
      <w:r w:rsidR="00E17C05">
        <w:rPr>
          <w:rFonts w:ascii="Times New Roman" w:hAnsi="Times New Roman" w:cs="Times New Roman"/>
          <w:b/>
          <w:bCs/>
          <w:i/>
          <w:iCs/>
        </w:rPr>
        <w:t>R</w:t>
      </w:r>
      <w:r w:rsidRPr="009B429E">
        <w:rPr>
          <w:rFonts w:ascii="Times New Roman" w:hAnsi="Times New Roman" w:cs="Times New Roman"/>
          <w:b/>
          <w:bCs/>
          <w:i/>
          <w:iCs/>
        </w:rPr>
        <w:t>esults)</w:t>
      </w:r>
    </w:p>
    <w:p w14:paraId="6609F92D" w14:textId="2B3D01F8" w:rsidR="009B429E" w:rsidRDefault="009B429E" w:rsidP="009B429E">
      <w:pPr>
        <w:pStyle w:val="a5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Copy the </w:t>
      </w:r>
      <w:proofErr w:type="spellStart"/>
      <w:r>
        <w:rPr>
          <w:rFonts w:ascii="Times New Roman" w:hAnsi="Times New Roman" w:cs="Times New Roman"/>
        </w:rPr>
        <w:t>HCPex.nii</w:t>
      </w:r>
      <w:proofErr w:type="spellEnd"/>
      <w:r>
        <w:rPr>
          <w:rFonts w:ascii="Times New Roman" w:hAnsi="Times New Roman" w:cs="Times New Roman"/>
        </w:rPr>
        <w:t xml:space="preserve"> and HCPex.xml </w:t>
      </w:r>
      <w:r w:rsidR="00E17C05">
        <w:rPr>
          <w:rFonts w:ascii="Times New Roman" w:hAnsi="Times New Roman" w:cs="Times New Roman"/>
        </w:rPr>
        <w:t xml:space="preserve">into </w:t>
      </w:r>
      <w:r w:rsidR="007E7037">
        <w:rPr>
          <w:rFonts w:ascii="Times New Roman" w:hAnsi="Times New Roman" w:cs="Times New Roman"/>
        </w:rPr>
        <w:t>your</w:t>
      </w:r>
      <w:r>
        <w:rPr>
          <w:rFonts w:ascii="Times New Roman" w:hAnsi="Times New Roman" w:cs="Times New Roman"/>
        </w:rPr>
        <w:t xml:space="preserve"> </w:t>
      </w:r>
      <w:r w:rsidR="007E7037">
        <w:rPr>
          <w:rFonts w:ascii="Times New Roman" w:hAnsi="Times New Roman" w:cs="Times New Roman"/>
        </w:rPr>
        <w:t>SPM</w:t>
      </w:r>
      <w:r>
        <w:rPr>
          <w:rFonts w:ascii="Times New Roman" w:hAnsi="Times New Roman" w:cs="Times New Roman"/>
        </w:rPr>
        <w:t>12/atlas directory</w:t>
      </w:r>
    </w:p>
    <w:p w14:paraId="5B610D6E" w14:textId="07F2752E" w:rsidR="009B429E" w:rsidRDefault="009B429E" w:rsidP="009B429E">
      <w:pPr>
        <w:pStyle w:val="a5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Launch SPM12 from the command window in </w:t>
      </w:r>
      <w:proofErr w:type="spellStart"/>
      <w:r w:rsidR="00E17C05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atlab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40ADFF6" w14:textId="27B5E51F" w:rsidR="009B429E" w:rsidRPr="009B429E" w:rsidRDefault="009B429E" w:rsidP="009B429E">
      <w:pPr>
        <w:pStyle w:val="a5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&gt;&gt; </w:t>
      </w:r>
      <w:proofErr w:type="spellStart"/>
      <w:r>
        <w:rPr>
          <w:rFonts w:ascii="Times New Roman" w:hAnsi="Times New Roman" w:cs="Times New Roman"/>
        </w:rPr>
        <w:t>spm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fmri</w:t>
      </w:r>
      <w:proofErr w:type="spellEnd"/>
    </w:p>
    <w:p w14:paraId="1E3D3BA7" w14:textId="5498CBFE" w:rsidR="009B429E" w:rsidRDefault="009B429E" w:rsidP="009B429E">
      <w:pPr>
        <w:pStyle w:val="a5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the desired contrast, mask, probability and extent threshold in the regular “Results”.</w:t>
      </w:r>
    </w:p>
    <w:p w14:paraId="04D6B6AE" w14:textId="2E95369D" w:rsidR="009B429E" w:rsidRDefault="009B429E" w:rsidP="009B429E">
      <w:pPr>
        <w:pStyle w:val="a5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SPM12 Results window: Atlas/ Label using/ HCPex</w:t>
      </w:r>
    </w:p>
    <w:p w14:paraId="18620A93" w14:textId="253B0C94" w:rsidR="009B429E" w:rsidRPr="009B429E" w:rsidRDefault="009B429E" w:rsidP="009B429E">
      <w:pPr>
        <w:rPr>
          <w:rFonts w:ascii="Times New Roman" w:hAnsi="Times New Roman" w:cs="Times New Roman"/>
        </w:rPr>
      </w:pPr>
      <w:r w:rsidRPr="009B429E">
        <w:rPr>
          <w:noProof/>
        </w:rPr>
        <w:drawing>
          <wp:inline distT="0" distB="0" distL="0" distR="0" wp14:anchorId="655E54B1" wp14:editId="0FF5D374">
            <wp:extent cx="2707330" cy="2981325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8042" cy="299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2A1F" w14:textId="313EA121" w:rsidR="009B429E" w:rsidRPr="009B429E" w:rsidRDefault="009B429E" w:rsidP="009B429E">
      <w:pPr>
        <w:pStyle w:val="a5"/>
        <w:numPr>
          <w:ilvl w:val="0"/>
          <w:numId w:val="3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get the label with a right click on the coordinates in the right of the Graphic window</w:t>
      </w:r>
    </w:p>
    <w:p w14:paraId="678175DE" w14:textId="6BDEEDBD" w:rsidR="003B567A" w:rsidRDefault="009B429E" w:rsidP="009B429E">
      <w:pPr>
        <w:rPr>
          <w:rFonts w:ascii="Times New Roman" w:hAnsi="Times New Roman" w:cs="Times New Roman"/>
        </w:rPr>
      </w:pPr>
      <w:r w:rsidRPr="009B429E">
        <w:rPr>
          <w:rFonts w:ascii="Times New Roman" w:hAnsi="Times New Roman" w:cs="Times New Roman"/>
          <w:noProof/>
        </w:rPr>
        <w:drawing>
          <wp:inline distT="0" distB="0" distL="0" distR="0" wp14:anchorId="287A58AF" wp14:editId="78A8FB86">
            <wp:extent cx="4102100" cy="26797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AEA8" w14:textId="77777777" w:rsidR="00DA5BC7" w:rsidRDefault="00DA5BC7">
      <w:pPr>
        <w:widowControl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br w:type="page"/>
      </w:r>
    </w:p>
    <w:p w14:paraId="31056102" w14:textId="35373F6D" w:rsidR="00DA5BC7" w:rsidRPr="009B429E" w:rsidRDefault="00DA5BC7" w:rsidP="00DA5BC7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i/>
          <w:iCs/>
        </w:rPr>
      </w:pPr>
      <w:r w:rsidRPr="009B429E">
        <w:rPr>
          <w:rFonts w:ascii="Times New Roman" w:hAnsi="Times New Roman" w:cs="Times New Roman" w:hint="eastAsia"/>
          <w:b/>
          <w:bCs/>
          <w:i/>
          <w:iCs/>
        </w:rPr>
        <w:lastRenderedPageBreak/>
        <w:t>T</w:t>
      </w:r>
      <w:r w:rsidRPr="009B429E">
        <w:rPr>
          <w:rFonts w:ascii="Times New Roman" w:hAnsi="Times New Roman" w:cs="Times New Roman"/>
          <w:b/>
          <w:bCs/>
          <w:i/>
          <w:iCs/>
        </w:rPr>
        <w:t>utorial for SPM (</w:t>
      </w:r>
      <w:r>
        <w:rPr>
          <w:rFonts w:ascii="Times New Roman" w:hAnsi="Times New Roman" w:cs="Times New Roman"/>
          <w:b/>
          <w:bCs/>
          <w:i/>
          <w:iCs/>
        </w:rPr>
        <w:t>with AAL</w:t>
      </w:r>
      <w:r w:rsidR="007E7037">
        <w:rPr>
          <w:rFonts w:ascii="Times New Roman" w:hAnsi="Times New Roman" w:cs="Times New Roman"/>
          <w:b/>
          <w:bCs/>
          <w:i/>
          <w:iCs/>
        </w:rPr>
        <w:t>3</w:t>
      </w:r>
      <w:r>
        <w:rPr>
          <w:rFonts w:ascii="Times New Roman" w:hAnsi="Times New Roman" w:cs="Times New Roman"/>
          <w:b/>
          <w:bCs/>
          <w:i/>
          <w:iCs/>
        </w:rPr>
        <w:t xml:space="preserve"> software</w:t>
      </w:r>
      <w:r w:rsidRPr="009B429E">
        <w:rPr>
          <w:rFonts w:ascii="Times New Roman" w:hAnsi="Times New Roman" w:cs="Times New Roman"/>
          <w:b/>
          <w:bCs/>
          <w:i/>
          <w:iCs/>
        </w:rPr>
        <w:t>)</w:t>
      </w:r>
    </w:p>
    <w:p w14:paraId="366752B5" w14:textId="04228E90" w:rsidR="00DA5BC7" w:rsidRDefault="007E7037" w:rsidP="00DA5BC7">
      <w:pPr>
        <w:pStyle w:val="a5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Download AAL3 from the website: </w:t>
      </w:r>
      <w:hyperlink r:id="rId17" w:history="1">
        <w:r w:rsidRPr="00992206">
          <w:rPr>
            <w:rStyle w:val="a3"/>
            <w:rFonts w:ascii="Times New Roman" w:hAnsi="Times New Roman" w:cs="Times New Roman"/>
          </w:rPr>
          <w:t>https://www.oxcns.org/NeuronalNetworkSimulationSoftware.html</w:t>
        </w:r>
      </w:hyperlink>
    </w:p>
    <w:p w14:paraId="2530A0ED" w14:textId="0D492122" w:rsidR="007E7037" w:rsidRDefault="007E7037" w:rsidP="007E7037">
      <w:pPr>
        <w:pStyle w:val="a5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</w:t>
      </w:r>
    </w:p>
    <w:p w14:paraId="47ACFB6C" w14:textId="7BCA0466" w:rsidR="007E7037" w:rsidRPr="00091FCC" w:rsidRDefault="007D188F" w:rsidP="00091FCC">
      <w:pPr>
        <w:pStyle w:val="a5"/>
        <w:ind w:leftChars="0"/>
        <w:rPr>
          <w:rFonts w:ascii="Times New Roman" w:hAnsi="Times New Roman" w:cs="Times New Roman"/>
        </w:rPr>
      </w:pPr>
      <w:hyperlink r:id="rId18" w:history="1">
        <w:r w:rsidR="007E7037" w:rsidRPr="00992206">
          <w:rPr>
            <w:rStyle w:val="a3"/>
            <w:rFonts w:ascii="Times New Roman" w:hAnsi="Times New Roman" w:cs="Times New Roman"/>
          </w:rPr>
          <w:t>http://www.gin.cnrs.fr/tools/aal</w:t>
        </w:r>
      </w:hyperlink>
    </w:p>
    <w:p w14:paraId="13CFB553" w14:textId="023E177B" w:rsidR="00DA5BC7" w:rsidRDefault="007E7037" w:rsidP="007E7037">
      <w:pPr>
        <w:pStyle w:val="a5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proofErr w:type="spellStart"/>
      <w:r w:rsidRPr="007E7037">
        <w:rPr>
          <w:rFonts w:ascii="Times New Roman" w:hAnsi="Times New Roman" w:cs="Times New Roman"/>
        </w:rPr>
        <w:t>Gunzip</w:t>
      </w:r>
      <w:proofErr w:type="spellEnd"/>
      <w:r w:rsidRPr="007E7037">
        <w:rPr>
          <w:rFonts w:ascii="Times New Roman" w:hAnsi="Times New Roman" w:cs="Times New Roman"/>
        </w:rPr>
        <w:t xml:space="preserve"> and </w:t>
      </w:r>
      <w:proofErr w:type="spellStart"/>
      <w:r w:rsidRPr="007E7037">
        <w:rPr>
          <w:rFonts w:ascii="Times New Roman" w:hAnsi="Times New Roman" w:cs="Times New Roman"/>
        </w:rPr>
        <w:t>untar</w:t>
      </w:r>
      <w:proofErr w:type="spellEnd"/>
      <w:r w:rsidRPr="007E7037">
        <w:rPr>
          <w:rFonts w:ascii="Times New Roman" w:hAnsi="Times New Roman" w:cs="Times New Roman"/>
        </w:rPr>
        <w:t xml:space="preserve"> the archive will create an AAL3 directory</w:t>
      </w:r>
    </w:p>
    <w:p w14:paraId="2317761E" w14:textId="261628DE" w:rsidR="007E7037" w:rsidRPr="007E7037" w:rsidRDefault="007E7037" w:rsidP="007E7037">
      <w:pPr>
        <w:pStyle w:val="a5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Add the extracted directory to your </w:t>
      </w:r>
      <w:proofErr w:type="spellStart"/>
      <w:r>
        <w:rPr>
          <w:rFonts w:ascii="Times New Roman" w:hAnsi="Times New Roman" w:cs="Times New Roman"/>
        </w:rPr>
        <w:t>Matlab</w:t>
      </w:r>
      <w:proofErr w:type="spellEnd"/>
      <w:r>
        <w:rPr>
          <w:rFonts w:ascii="Times New Roman" w:hAnsi="Times New Roman" w:cs="Times New Roman"/>
        </w:rPr>
        <w:t xml:space="preserve"> path </w:t>
      </w:r>
    </w:p>
    <w:p w14:paraId="226BF7D0" w14:textId="1E91551F" w:rsidR="00DA5BC7" w:rsidRDefault="007E7037" w:rsidP="00DA5BC7">
      <w:pPr>
        <w:pStyle w:val="a5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Launch AAL3 function from the </w:t>
      </w:r>
      <w:proofErr w:type="spellStart"/>
      <w:r>
        <w:rPr>
          <w:rFonts w:ascii="Times New Roman" w:hAnsi="Times New Roman" w:cs="Times New Roman"/>
        </w:rPr>
        <w:t>Matlab</w:t>
      </w:r>
      <w:proofErr w:type="spellEnd"/>
      <w:r>
        <w:rPr>
          <w:rFonts w:ascii="Times New Roman" w:hAnsi="Times New Roman" w:cs="Times New Roman"/>
        </w:rPr>
        <w:t xml:space="preserve"> command window</w:t>
      </w:r>
    </w:p>
    <w:p w14:paraId="35249072" w14:textId="77777777" w:rsidR="007E7037" w:rsidRDefault="007E7037" w:rsidP="007E7037">
      <w:pPr>
        <w:pStyle w:val="a5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/>
        </w:rPr>
        <w:t>&gt; AAL3</w:t>
      </w:r>
    </w:p>
    <w:p w14:paraId="74CE877F" w14:textId="4B109F10" w:rsidR="00091FCC" w:rsidRDefault="00091FCC" w:rsidP="00091FCC">
      <w:pPr>
        <w:pStyle w:val="a5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091FCC">
        <w:rPr>
          <w:rFonts w:ascii="Times New Roman" w:hAnsi="Times New Roman" w:cs="Times New Roman"/>
        </w:rPr>
        <w:t xml:space="preserve">Choose a labeling procedure. </w:t>
      </w:r>
      <w:r>
        <w:rPr>
          <w:rFonts w:ascii="Times New Roman" w:hAnsi="Times New Roman" w:cs="Times New Roman"/>
        </w:rPr>
        <w:t xml:space="preserve">Three </w:t>
      </w:r>
      <w:r w:rsidRPr="00091FCC">
        <w:rPr>
          <w:rFonts w:ascii="Times New Roman" w:hAnsi="Times New Roman" w:cs="Times New Roman"/>
        </w:rPr>
        <w:t xml:space="preserve">choices are explained and documented in the paper </w:t>
      </w:r>
      <w:r w:rsidR="00710B3E">
        <w:rPr>
          <w:rFonts w:ascii="Times New Roman" w:hAnsi="Times New Roman" w:cs="Times New Roman"/>
        </w:rPr>
        <w:fldChar w:fldCharType="begin">
          <w:fldData xml:space="preserve">PEVuZE5vdGU+PENpdGU+PEF1dGhvcj5Uem91cmlvLU1hem95ZXI8L0F1dGhvcj48WWVhcj4yMDAy
PC9ZZWFyPjxSZWNOdW0+NTk3NTwvUmVjTnVtPjxEaXNwbGF5VGV4dD4oVHpvdXJpby1NYXpveWVy
IGV0IGFsLiAyMDAyKTwvRGlzcGxheVRleHQ+PHJlY29yZD48cmVjLW51bWJlcj41OTc1PC9yZWMt
bnVtYmVyPjxmb3JlaWduLWtleXM+PGtleSBhcHA9IkVOIiBkYi1pZD0ienhmYWZ0NXRtOWR0ZDRl
OXZhcTUyYWVnemUwcHJ0Mjl4ZmVlIiB0aW1lc3RhbXA9IjEzODY4MzQ0NzUiPjU5NzU8L2tleT48
L2ZvcmVpZ24ta2V5cz48cmVmLXR5cGUgbmFtZT0iSm91cm5hbCBBcnRpY2xlIj4xNzwvcmVmLXR5
cGU+PGNvbnRyaWJ1dG9ycz48YXV0aG9ycz48YXV0aG9yPlR6b3VyaW8tTWF6b3llciwgTi48L2F1
dGhvcj48YXV0aG9yPkxhbmRlYXUsIEIuPC9hdXRob3I+PGF1dGhvcj5QYXBhdGhhbmFzc2lvdSwg
RC48L2F1dGhvcj48YXV0aG9yPkNyaXZlbGxvLCBGLjwvYXV0aG9yPjxhdXRob3I+RXRhcmQsIE8u
PC9hdXRob3I+PGF1dGhvcj5EZWxjcm9peCwgTi48L2F1dGhvcj48YXV0aG9yPk1hem95ZXIsIEIu
PC9hdXRob3I+PGF1dGhvcj5Kb2xpb3QsIE0uPC9hdXRob3I+PC9hdXRob3JzPjwvY29udHJpYnV0
b3JzPjxhdXRoLWFkZHJlc3M+R3JvdXBlIGQmYXBvcztJbWFnZXJpZSBOZXVyb2ZvbmN0aW9ubmVs
bGUsIFVNUiA2MDk1IENOUlMgQ0VBLCBVbml2ZXJzaXRlIGRlIENhZW4sIFVuaXZlcnNpdGUgZGUg
UGFyaXMgNSwgRnJhbmNlLjwvYXV0aC1hZGRyZXNzPjx0aXRsZXM+PHRpdGxlPkF1dG9tYXRlZCBh
bmF0b21pY2FsIGxhYmVsaW5nIG9mIGFjdGl2YXRpb25zIGluIFNQTSB1c2luZyBhIG1hY3Jvc2Nv
cGljIGFuYXRvbWljYWwgcGFyY2VsbGF0aW9uIG9mIHRoZSBNTkkgTVJJIHNpbmdsZS1zdWJqZWN0
IGJyYWluPC90aXRsZT48c2Vjb25kYXJ5LXRpdGxlPk5ldXJvaW1hZ2U8L3NlY29uZGFyeS10aXRs
ZT48YWx0LXRpdGxlPk5ldXJvSW1hZ2U8L2FsdC10aXRsZT48L3RpdGxlcz48cGVyaW9kaWNhbD48
ZnVsbC10aXRsZT5OZXVyb2ltYWdlPC9mdWxsLXRpdGxlPjxhYmJyLTE+TmV1cm9pbWFnZTwvYWJi
ci0xPjxhYmJyLTI+TmV1cm9pbWFnZTwvYWJici0yPjwvcGVyaW9kaWNhbD48YWx0LXBlcmlvZGlj
YWw+PGZ1bGwtdGl0bGU+TmV1cm9pbWFnZTwvZnVsbC10aXRsZT48YWJici0xPk5ldXJvaW1hZ2U8
L2FiYnItMT48YWJici0yPk5ldXJvaW1hZ2U8L2FiYnItMj48L2FsdC1wZXJpb2RpY2FsPjxwYWdl
cz4yNzMtODk8L3BhZ2VzPjx2b2x1bWU+MTU8L3ZvbHVtZT48bnVtYmVyPjE8L251bWJlcj48ZWRp
dGlvbj4yMDAyLzAxLzA1PC9lZGl0aW9uPjxrZXl3b3Jkcz48a2V5d29yZD5CcmFpbi8qYW5hdG9t
eSAmYW1wOyBoaXN0b2xvZ3k8L2tleXdvcmQ+PGtleXdvcmQ+KkJyYWluIE1hcHBpbmc8L2tleXdv
cmQ+PGtleXdvcmQ+Q29tcHV0ZXIgR3JhcGhpY3M8L2tleXdvcmQ+PGtleXdvcmQ+RG9taW5hbmNl
LCBDZXJlYnJhbC9waHlzaW9sb2d5PC9rZXl3b3JkPjxrZXl3b3JkPkh1bWFuczwva2V5d29yZD48
a2V5d29yZD4qSW1hZ2UgUHJvY2Vzc2luZywgQ29tcHV0ZXItQXNzaXN0ZWQ8L2tleXdvcmQ+PGtl
eXdvcmQ+KkltYWdpbmcsIFRocmVlLURpbWVuc2lvbmFsPC9rZXl3b3JkPjxrZXl3b3JkPipNYWdu
ZXRpYyBSZXNvbmFuY2UgSW1hZ2luZzwva2V5d29yZD48a2V5d29yZD5SZWZlcmVuY2UgVmFsdWVz
PC9rZXl3b3JkPjwva2V5d29yZHM+PGRhdGVzPjx5ZWFyPjIwMDI8L3llYXI+PHB1Yi1kYXRlcz48
ZGF0ZT5KYW48L2RhdGU+PC9wdWItZGF0ZXM+PC9kYXRlcz48aXNibj4xMDUzLTgxMTkgKFByaW50
KSYjeEQ7MTA1My04MTE5IChMaW5raW5nKTwvaXNibj48YWNjZXNzaW9uLW51bT4xMTc3MTk5NTwv
YWNjZXNzaW9uLW51bT48dXJscz48cmVsYXRlZC11cmxzPjx1cmw+aHR0cHM6Ly93d3cubmNiaS5u
bG0ubmloLmdvdi9wdWJtZWQvMTE3NzE5OTU8L3VybD48L3JlbGF0ZWQtdXJscz48L3VybHM+PGVs
ZWN0cm9uaWMtcmVzb3VyY2UtbnVtPjEwLjEwMDYvbmltZy4yMDAxLjA5Nzg8L2VsZWN0cm9uaWMt
cmVzb3VyY2UtbnVtPjwvcmVjb3JkPjwvQ2l0ZT48L0VuZE5vdGU+AG==
</w:fldData>
        </w:fldChar>
      </w:r>
      <w:r w:rsidR="00710B3E">
        <w:rPr>
          <w:rFonts w:ascii="Times New Roman" w:hAnsi="Times New Roman" w:cs="Times New Roman"/>
        </w:rPr>
        <w:instrText xml:space="preserve"> ADDIN EN.CITE </w:instrText>
      </w:r>
      <w:r w:rsidR="00710B3E">
        <w:rPr>
          <w:rFonts w:ascii="Times New Roman" w:hAnsi="Times New Roman" w:cs="Times New Roman"/>
        </w:rPr>
        <w:fldChar w:fldCharType="begin">
          <w:fldData xml:space="preserve">PEVuZE5vdGU+PENpdGU+PEF1dGhvcj5Uem91cmlvLU1hem95ZXI8L0F1dGhvcj48WWVhcj4yMDAy
PC9ZZWFyPjxSZWNOdW0+NTk3NTwvUmVjTnVtPjxEaXNwbGF5VGV4dD4oVHpvdXJpby1NYXpveWVy
IGV0IGFsLiAyMDAyKTwvRGlzcGxheVRleHQ+PHJlY29yZD48cmVjLW51bWJlcj41OTc1PC9yZWMt
bnVtYmVyPjxmb3JlaWduLWtleXM+PGtleSBhcHA9IkVOIiBkYi1pZD0ienhmYWZ0NXRtOWR0ZDRl
OXZhcTUyYWVnemUwcHJ0Mjl4ZmVlIiB0aW1lc3RhbXA9IjEzODY4MzQ0NzUiPjU5NzU8L2tleT48
L2ZvcmVpZ24ta2V5cz48cmVmLXR5cGUgbmFtZT0iSm91cm5hbCBBcnRpY2xlIj4xNzwvcmVmLXR5
cGU+PGNvbnRyaWJ1dG9ycz48YXV0aG9ycz48YXV0aG9yPlR6b3VyaW8tTWF6b3llciwgTi48L2F1
dGhvcj48YXV0aG9yPkxhbmRlYXUsIEIuPC9hdXRob3I+PGF1dGhvcj5QYXBhdGhhbmFzc2lvdSwg
RC48L2F1dGhvcj48YXV0aG9yPkNyaXZlbGxvLCBGLjwvYXV0aG9yPjxhdXRob3I+RXRhcmQsIE8u
PC9hdXRob3I+PGF1dGhvcj5EZWxjcm9peCwgTi48L2F1dGhvcj48YXV0aG9yPk1hem95ZXIsIEIu
PC9hdXRob3I+PGF1dGhvcj5Kb2xpb3QsIE0uPC9hdXRob3I+PC9hdXRob3JzPjwvY29udHJpYnV0
b3JzPjxhdXRoLWFkZHJlc3M+R3JvdXBlIGQmYXBvcztJbWFnZXJpZSBOZXVyb2ZvbmN0aW9ubmVs
bGUsIFVNUiA2MDk1IENOUlMgQ0VBLCBVbml2ZXJzaXRlIGRlIENhZW4sIFVuaXZlcnNpdGUgZGUg
UGFyaXMgNSwgRnJhbmNlLjwvYXV0aC1hZGRyZXNzPjx0aXRsZXM+PHRpdGxlPkF1dG9tYXRlZCBh
bmF0b21pY2FsIGxhYmVsaW5nIG9mIGFjdGl2YXRpb25zIGluIFNQTSB1c2luZyBhIG1hY3Jvc2Nv
cGljIGFuYXRvbWljYWwgcGFyY2VsbGF0aW9uIG9mIHRoZSBNTkkgTVJJIHNpbmdsZS1zdWJqZWN0
IGJyYWluPC90aXRsZT48c2Vjb25kYXJ5LXRpdGxlPk5ldXJvaW1hZ2U8L3NlY29uZGFyeS10aXRs
ZT48YWx0LXRpdGxlPk5ldXJvSW1hZ2U8L2FsdC10aXRsZT48L3RpdGxlcz48cGVyaW9kaWNhbD48
ZnVsbC10aXRsZT5OZXVyb2ltYWdlPC9mdWxsLXRpdGxlPjxhYmJyLTE+TmV1cm9pbWFnZTwvYWJi
ci0xPjxhYmJyLTI+TmV1cm9pbWFnZTwvYWJici0yPjwvcGVyaW9kaWNhbD48YWx0LXBlcmlvZGlj
YWw+PGZ1bGwtdGl0bGU+TmV1cm9pbWFnZTwvZnVsbC10aXRsZT48YWJici0xPk5ldXJvaW1hZ2U8
L2FiYnItMT48YWJici0yPk5ldXJvaW1hZ2U8L2FiYnItMj48L2FsdC1wZXJpb2RpY2FsPjxwYWdl
cz4yNzMtODk8L3BhZ2VzPjx2b2x1bWU+MTU8L3ZvbHVtZT48bnVtYmVyPjE8L251bWJlcj48ZWRp
dGlvbj4yMDAyLzAxLzA1PC9lZGl0aW9uPjxrZXl3b3Jkcz48a2V5d29yZD5CcmFpbi8qYW5hdG9t
eSAmYW1wOyBoaXN0b2xvZ3k8L2tleXdvcmQ+PGtleXdvcmQ+KkJyYWluIE1hcHBpbmc8L2tleXdv
cmQ+PGtleXdvcmQ+Q29tcHV0ZXIgR3JhcGhpY3M8L2tleXdvcmQ+PGtleXdvcmQ+RG9taW5hbmNl
LCBDZXJlYnJhbC9waHlzaW9sb2d5PC9rZXl3b3JkPjxrZXl3b3JkPkh1bWFuczwva2V5d29yZD48
a2V5d29yZD4qSW1hZ2UgUHJvY2Vzc2luZywgQ29tcHV0ZXItQXNzaXN0ZWQ8L2tleXdvcmQ+PGtl
eXdvcmQ+KkltYWdpbmcsIFRocmVlLURpbWVuc2lvbmFsPC9rZXl3b3JkPjxrZXl3b3JkPipNYWdu
ZXRpYyBSZXNvbmFuY2UgSW1hZ2luZzwva2V5d29yZD48a2V5d29yZD5SZWZlcmVuY2UgVmFsdWVz
PC9rZXl3b3JkPjwva2V5d29yZHM+PGRhdGVzPjx5ZWFyPjIwMDI8L3llYXI+PHB1Yi1kYXRlcz48
ZGF0ZT5KYW48L2RhdGU+PC9wdWItZGF0ZXM+PC9kYXRlcz48aXNibj4xMDUzLTgxMTkgKFByaW50
KSYjeEQ7MTA1My04MTE5IChMaW5raW5nKTwvaXNibj48YWNjZXNzaW9uLW51bT4xMTc3MTk5NTwv
YWNjZXNzaW9uLW51bT48dXJscz48cmVsYXRlZC11cmxzPjx1cmw+aHR0cHM6Ly93d3cubmNiaS5u
bG0ubmloLmdvdi9wdWJtZWQvMTE3NzE5OTU8L3VybD48L3JlbGF0ZWQtdXJscz48L3VybHM+PGVs
ZWN0cm9uaWMtcmVzb3VyY2UtbnVtPjEwLjEwMDYvbmltZy4yMDAxLjA5Nzg8L2VsZWN0cm9uaWMt
cmVzb3VyY2UtbnVtPjwvcmVjb3JkPjwvQ2l0ZT48L0VuZE5vdGU+AG==
</w:fldData>
        </w:fldChar>
      </w:r>
      <w:r w:rsidR="00710B3E">
        <w:rPr>
          <w:rFonts w:ascii="Times New Roman" w:hAnsi="Times New Roman" w:cs="Times New Roman"/>
        </w:rPr>
        <w:instrText xml:space="preserve"> ADDIN EN.CITE.DATA </w:instrText>
      </w:r>
      <w:r w:rsidR="00710B3E">
        <w:rPr>
          <w:rFonts w:ascii="Times New Roman" w:hAnsi="Times New Roman" w:cs="Times New Roman"/>
        </w:rPr>
      </w:r>
      <w:r w:rsidR="00710B3E">
        <w:rPr>
          <w:rFonts w:ascii="Times New Roman" w:hAnsi="Times New Roman" w:cs="Times New Roman"/>
        </w:rPr>
        <w:fldChar w:fldCharType="end"/>
      </w:r>
      <w:r w:rsidR="00710B3E">
        <w:rPr>
          <w:rFonts w:ascii="Times New Roman" w:hAnsi="Times New Roman" w:cs="Times New Roman"/>
        </w:rPr>
      </w:r>
      <w:r w:rsidR="00710B3E">
        <w:rPr>
          <w:rFonts w:ascii="Times New Roman" w:hAnsi="Times New Roman" w:cs="Times New Roman"/>
        </w:rPr>
        <w:fldChar w:fldCharType="separate"/>
      </w:r>
      <w:r w:rsidR="00710B3E">
        <w:rPr>
          <w:rFonts w:ascii="Times New Roman" w:hAnsi="Times New Roman" w:cs="Times New Roman"/>
          <w:noProof/>
        </w:rPr>
        <w:t>(Tzourio-Mazoyer et al. 2002)</w:t>
      </w:r>
      <w:r w:rsidR="00710B3E">
        <w:rPr>
          <w:rFonts w:ascii="Times New Roman" w:hAnsi="Times New Roman" w:cs="Times New Roman"/>
        </w:rPr>
        <w:fldChar w:fldCharType="end"/>
      </w:r>
      <w:r w:rsidRPr="00091FCC">
        <w:rPr>
          <w:rFonts w:ascii="Times New Roman" w:hAnsi="Times New Roman" w:cs="Times New Roman"/>
        </w:rPr>
        <w:t>: Local maxima labeling, Extended local maxima labeling and Cluster labeling.</w:t>
      </w:r>
      <w:r>
        <w:rPr>
          <w:rFonts w:ascii="Times New Roman" w:hAnsi="Times New Roman" w:cs="Times New Roman"/>
        </w:rPr>
        <w:t xml:space="preserve"> </w:t>
      </w:r>
      <w:r w:rsidRPr="00091FCC">
        <w:rPr>
          <w:rFonts w:ascii="Times New Roman" w:hAnsi="Times New Roman" w:cs="Times New Roman"/>
        </w:rPr>
        <w:t>For "Extended local maxima labeling" input the local maxima radius of the sphere in millimeters (default 10 mm).</w:t>
      </w:r>
    </w:p>
    <w:p w14:paraId="34B604DE" w14:textId="2EA8A7A1" w:rsidR="00B207A8" w:rsidRPr="00B207A8" w:rsidRDefault="00B207A8" w:rsidP="00B207A8">
      <w:pPr>
        <w:pStyle w:val="a5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091FCC">
        <w:rPr>
          <w:rFonts w:ascii="Times New Roman" w:hAnsi="Times New Roman" w:cs="Times New Roman"/>
        </w:rPr>
        <w:t xml:space="preserve">Select the desired contrast, mask, probability and extent threshold like in the regular </w:t>
      </w:r>
      <w:proofErr w:type="spellStart"/>
      <w:r w:rsidRPr="00091FCC">
        <w:rPr>
          <w:rFonts w:ascii="Times New Roman" w:hAnsi="Times New Roman" w:cs="Times New Roman"/>
        </w:rPr>
        <w:t>spm</w:t>
      </w:r>
      <w:proofErr w:type="spellEnd"/>
      <w:r w:rsidRPr="00091FCC">
        <w:rPr>
          <w:rFonts w:ascii="Times New Roman" w:hAnsi="Times New Roman" w:cs="Times New Roman"/>
        </w:rPr>
        <w:t xml:space="preserve"> Results.</w:t>
      </w:r>
    </w:p>
    <w:p w14:paraId="467AEE73" w14:textId="77777777" w:rsidR="00091FCC" w:rsidRPr="00091FCC" w:rsidRDefault="00091FCC" w:rsidP="00091FCC">
      <w:pPr>
        <w:pStyle w:val="a5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091FCC">
        <w:rPr>
          <w:rFonts w:ascii="Times New Roman" w:hAnsi="Times New Roman" w:cs="Times New Roman"/>
        </w:rPr>
        <w:t>Select the anatomical parcellation</w:t>
      </w:r>
      <w:r>
        <w:rPr>
          <w:rFonts w:ascii="Times New Roman" w:hAnsi="Times New Roman" w:cs="Times New Roman"/>
        </w:rPr>
        <w:t>: HCPex_2mm.nii</w:t>
      </w:r>
    </w:p>
    <w:p w14:paraId="7CBF4CCE" w14:textId="5E8161C1" w:rsidR="00091FCC" w:rsidRDefault="00091FCC" w:rsidP="00091FCC">
      <w:pPr>
        <w:pStyle w:val="a5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091FCC">
        <w:rPr>
          <w:rFonts w:ascii="Times New Roman" w:hAnsi="Times New Roman" w:cs="Times New Roman"/>
        </w:rPr>
        <w:t xml:space="preserve">Then you get the label on the coordinates in the Graphic window. </w:t>
      </w:r>
    </w:p>
    <w:p w14:paraId="7A230FF6" w14:textId="06D73F30" w:rsidR="003A47A8" w:rsidRPr="00B24D4E" w:rsidRDefault="00B24D4E" w:rsidP="00B24D4E">
      <w:pPr>
        <w:rPr>
          <w:rFonts w:ascii="Times New Roman" w:hAnsi="Times New Roman" w:cs="Times New Roman"/>
        </w:rPr>
      </w:pPr>
      <w:r w:rsidRPr="00B24D4E">
        <w:rPr>
          <w:rFonts w:ascii="Times New Roman" w:hAnsi="Times New Roman" w:cs="Times New Roman"/>
          <w:noProof/>
        </w:rPr>
        <w:drawing>
          <wp:inline distT="0" distB="0" distL="0" distR="0" wp14:anchorId="3406DAB5" wp14:editId="289DBF3C">
            <wp:extent cx="4723140" cy="4601364"/>
            <wp:effectExtent l="0" t="0" r="127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769" cy="462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5DB0" w14:textId="0B0813FA" w:rsidR="003A47A8" w:rsidRPr="00A45743" w:rsidRDefault="003A47A8" w:rsidP="003A47A8">
      <w:pPr>
        <w:widowControl/>
        <w:pBdr>
          <w:bottom w:val="single" w:sz="6" w:space="1" w:color="auto"/>
        </w:pBdr>
        <w:rPr>
          <w:rFonts w:ascii="Times New Roman" w:hAnsi="Times New Roman" w:cs="Times New Roman"/>
          <w:b/>
          <w:bCs/>
        </w:rPr>
      </w:pPr>
      <w:r w:rsidRPr="004D2EAE">
        <w:rPr>
          <w:rFonts w:ascii="Times New Roman" w:hAnsi="Times New Roman" w:cs="Times New Roman" w:hint="eastAsia"/>
          <w:b/>
          <w:bCs/>
        </w:rPr>
        <w:lastRenderedPageBreak/>
        <w:t>T</w:t>
      </w:r>
      <w:r w:rsidRPr="004D2EAE">
        <w:rPr>
          <w:rFonts w:ascii="Times New Roman" w:hAnsi="Times New Roman" w:cs="Times New Roman"/>
          <w:b/>
          <w:bCs/>
        </w:rPr>
        <w:t xml:space="preserve">utorial for </w:t>
      </w:r>
      <w:r>
        <w:rPr>
          <w:rFonts w:ascii="Times New Roman" w:hAnsi="Times New Roman" w:cs="Times New Roman"/>
          <w:b/>
          <w:bCs/>
        </w:rPr>
        <w:t>the matrix reordering function (</w:t>
      </w:r>
      <w:proofErr w:type="spellStart"/>
      <w:r>
        <w:rPr>
          <w:rFonts w:ascii="Times New Roman" w:hAnsi="Times New Roman" w:cs="Times New Roman"/>
          <w:b/>
          <w:bCs/>
        </w:rPr>
        <w:t>HCPexOrdering.m</w:t>
      </w:r>
      <w:proofErr w:type="spellEnd"/>
      <w:r>
        <w:rPr>
          <w:rFonts w:ascii="Times New Roman" w:hAnsi="Times New Roman" w:cs="Times New Roman"/>
          <w:b/>
          <w:bCs/>
        </w:rPr>
        <w:t>)</w:t>
      </w:r>
    </w:p>
    <w:p w14:paraId="35C2DB84" w14:textId="44E8B2F6" w:rsidR="003A47A8" w:rsidRDefault="003A47A8" w:rsidP="003A47A8">
      <w:pPr>
        <w:pStyle w:val="a5"/>
        <w:numPr>
          <w:ilvl w:val="0"/>
          <w:numId w:val="8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Load matrix file from the </w:t>
      </w:r>
      <w:proofErr w:type="spellStart"/>
      <w:r>
        <w:rPr>
          <w:rFonts w:ascii="Times New Roman" w:hAnsi="Times New Roman" w:cs="Times New Roman"/>
        </w:rPr>
        <w:t>Matlab</w:t>
      </w:r>
      <w:proofErr w:type="spellEnd"/>
      <w:r>
        <w:rPr>
          <w:rFonts w:ascii="Times New Roman" w:hAnsi="Times New Roman" w:cs="Times New Roman"/>
        </w:rPr>
        <w:t xml:space="preserve"> command window</w:t>
      </w:r>
      <w:r w:rsidR="00B7639C">
        <w:rPr>
          <w:rFonts w:ascii="Times New Roman" w:hAnsi="Times New Roman" w:cs="Times New Roman"/>
        </w:rPr>
        <w:t>. Here, we provide an example connectivity matrix for demonstration.</w:t>
      </w:r>
    </w:p>
    <w:p w14:paraId="5E8C5DEB" w14:textId="3277FF33" w:rsidR="00B7639C" w:rsidRPr="00B7639C" w:rsidRDefault="003A47A8" w:rsidP="00B7639C">
      <w:pPr>
        <w:pStyle w:val="a5"/>
        <w:ind w:leftChars="0"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Example: &gt; load </w:t>
      </w:r>
      <w:proofErr w:type="spellStart"/>
      <w:r>
        <w:rPr>
          <w:rFonts w:ascii="Times New Roman" w:hAnsi="Times New Roman" w:cs="Times New Roman"/>
        </w:rPr>
        <w:t>ExampleMatrix.mat</w:t>
      </w:r>
      <w:proofErr w:type="spellEnd"/>
      <w:r w:rsidR="00B7639C">
        <w:rPr>
          <w:rFonts w:ascii="Times New Roman" w:hAnsi="Times New Roman" w:cs="Times New Roman"/>
        </w:rPr>
        <w:t xml:space="preserve"> </w:t>
      </w:r>
      <w:r w:rsidR="00B7639C">
        <w:rPr>
          <w:rFonts w:ascii="Times New Roman" w:hAnsi="Times New Roman" w:cs="Times New Roman"/>
        </w:rPr>
        <w:br/>
      </w:r>
    </w:p>
    <w:p w14:paraId="3815121B" w14:textId="239DD03B" w:rsidR="003A47A8" w:rsidRDefault="003A47A8" w:rsidP="003A47A8">
      <w:pPr>
        <w:pStyle w:val="a5"/>
        <w:numPr>
          <w:ilvl w:val="0"/>
          <w:numId w:val="8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 xml:space="preserve">un the </w:t>
      </w:r>
      <w:proofErr w:type="spellStart"/>
      <w:r>
        <w:rPr>
          <w:rFonts w:ascii="Times New Roman" w:hAnsi="Times New Roman" w:cs="Times New Roman"/>
        </w:rPr>
        <w:t>HCPexOrdering.m</w:t>
      </w:r>
      <w:proofErr w:type="spellEnd"/>
      <w:r>
        <w:rPr>
          <w:rFonts w:ascii="Times New Roman" w:hAnsi="Times New Roman" w:cs="Times New Roman"/>
        </w:rPr>
        <w:t xml:space="preserve"> function from the </w:t>
      </w:r>
      <w:proofErr w:type="spellStart"/>
      <w:r>
        <w:rPr>
          <w:rFonts w:ascii="Times New Roman" w:hAnsi="Times New Roman" w:cs="Times New Roman"/>
        </w:rPr>
        <w:t>Matlab</w:t>
      </w:r>
      <w:proofErr w:type="spellEnd"/>
      <w:r>
        <w:rPr>
          <w:rFonts w:ascii="Times New Roman" w:hAnsi="Times New Roman" w:cs="Times New Roman"/>
        </w:rPr>
        <w:t xml:space="preserve"> command window</w:t>
      </w:r>
      <w:r w:rsidR="00B7639C">
        <w:rPr>
          <w:rFonts w:ascii="Times New Roman" w:hAnsi="Times New Roman" w:cs="Times New Roman"/>
        </w:rPr>
        <w:t xml:space="preserve"> to reorder the input matrix from the original HCP-MMP ordering to the new HCPex ordering </w:t>
      </w:r>
      <w:r w:rsidR="00B7639C" w:rsidRPr="00B7639C">
        <w:rPr>
          <w:rFonts w:ascii="Times New Roman" w:hAnsi="Times New Roman" w:cs="Times New Roman"/>
          <w:b/>
          <w:bCs/>
          <w:i/>
          <w:iCs/>
        </w:rPr>
        <w:t>(forward)</w:t>
      </w:r>
      <w:r w:rsidR="00B7639C">
        <w:rPr>
          <w:rFonts w:ascii="Times New Roman" w:hAnsi="Times New Roman" w:cs="Times New Roman"/>
        </w:rPr>
        <w:t>.</w:t>
      </w:r>
    </w:p>
    <w:p w14:paraId="171010B8" w14:textId="24FB6E66" w:rsidR="003A47A8" w:rsidRDefault="003A47A8" w:rsidP="003A47A8">
      <w:pPr>
        <w:ind w:firstLine="360"/>
        <w:rPr>
          <w:rFonts w:ascii="Times New Roman" w:hAnsi="Times New Roman" w:cs="Times New Roman"/>
        </w:rPr>
      </w:pPr>
      <w:r w:rsidRPr="003A47A8"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/>
        </w:rPr>
        <w:t>r</w:t>
      </w:r>
      <w:r w:rsidRPr="003A47A8">
        <w:rPr>
          <w:rFonts w:ascii="Times New Roman" w:hAnsi="Times New Roman" w:cs="Times New Roman"/>
        </w:rPr>
        <w:t>Mat</w:t>
      </w:r>
      <w:r>
        <w:rPr>
          <w:rFonts w:ascii="Times New Roman" w:hAnsi="Times New Roman" w:cs="Times New Roman"/>
        </w:rPr>
        <w:t>rix</w:t>
      </w:r>
      <w:proofErr w:type="spellEnd"/>
      <w:r w:rsidRPr="003A47A8">
        <w:rPr>
          <w:rFonts w:ascii="Times New Roman" w:hAnsi="Times New Roman" w:cs="Times New Roman"/>
        </w:rPr>
        <w:t xml:space="preserve"> = </w:t>
      </w:r>
      <w:proofErr w:type="spellStart"/>
      <w:r w:rsidRPr="003A47A8">
        <w:rPr>
          <w:rFonts w:ascii="Times New Roman" w:hAnsi="Times New Roman" w:cs="Times New Roman"/>
        </w:rPr>
        <w:t>HCPexOrdering</w:t>
      </w:r>
      <w:proofErr w:type="spellEnd"/>
      <w:r w:rsidRPr="003A47A8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ExampleMatrix</w:t>
      </w:r>
      <w:proofErr w:type="spellEnd"/>
      <w:r w:rsidRPr="003A47A8">
        <w:rPr>
          <w:rFonts w:ascii="Times New Roman" w:hAnsi="Times New Roman" w:cs="Times New Roman"/>
        </w:rPr>
        <w:t>,</w:t>
      </w:r>
      <w:r w:rsidR="00B7639C">
        <w:rPr>
          <w:rFonts w:ascii="Times New Roman" w:hAnsi="Times New Roman" w:cs="Times New Roman"/>
        </w:rPr>
        <w:t xml:space="preserve"> </w:t>
      </w:r>
      <w:r w:rsidRPr="003A47A8">
        <w:rPr>
          <w:rFonts w:ascii="Times New Roman" w:hAnsi="Times New Roman" w:cs="Times New Roman"/>
        </w:rPr>
        <w:t>1);</w:t>
      </w:r>
    </w:p>
    <w:p w14:paraId="7D5EB5BA" w14:textId="7CA3E12C" w:rsidR="00B7639C" w:rsidRPr="003A47A8" w:rsidRDefault="00B7639C" w:rsidP="003A47A8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br/>
      </w:r>
    </w:p>
    <w:p w14:paraId="40460E53" w14:textId="162061E1" w:rsidR="00B7639C" w:rsidRDefault="00B7639C" w:rsidP="00B7639C">
      <w:pPr>
        <w:pStyle w:val="a5"/>
        <w:numPr>
          <w:ilvl w:val="0"/>
          <w:numId w:val="8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 xml:space="preserve">un the </w:t>
      </w:r>
      <w:proofErr w:type="spellStart"/>
      <w:r>
        <w:rPr>
          <w:rFonts w:ascii="Times New Roman" w:hAnsi="Times New Roman" w:cs="Times New Roman"/>
        </w:rPr>
        <w:t>HCPexOrdering.m</w:t>
      </w:r>
      <w:proofErr w:type="spellEnd"/>
      <w:r>
        <w:rPr>
          <w:rFonts w:ascii="Times New Roman" w:hAnsi="Times New Roman" w:cs="Times New Roman"/>
        </w:rPr>
        <w:t xml:space="preserve"> function from the </w:t>
      </w:r>
      <w:proofErr w:type="spellStart"/>
      <w:r>
        <w:rPr>
          <w:rFonts w:ascii="Times New Roman" w:hAnsi="Times New Roman" w:cs="Times New Roman"/>
        </w:rPr>
        <w:t>Matlab</w:t>
      </w:r>
      <w:proofErr w:type="spellEnd"/>
      <w:r>
        <w:rPr>
          <w:rFonts w:ascii="Times New Roman" w:hAnsi="Times New Roman" w:cs="Times New Roman"/>
        </w:rPr>
        <w:t xml:space="preserve"> command window to reorder the input matrix from the new HCPex ordering to the original HCP-MMP ordering </w:t>
      </w:r>
      <w:r w:rsidRPr="00B7639C">
        <w:rPr>
          <w:rFonts w:ascii="Times New Roman" w:hAnsi="Times New Roman" w:cs="Times New Roman"/>
          <w:b/>
          <w:bCs/>
          <w:i/>
          <w:iCs/>
        </w:rPr>
        <w:t>(backward)</w:t>
      </w:r>
      <w:r>
        <w:rPr>
          <w:rFonts w:ascii="Times New Roman" w:hAnsi="Times New Roman" w:cs="Times New Roman"/>
        </w:rPr>
        <w:t>.</w:t>
      </w:r>
    </w:p>
    <w:p w14:paraId="7BBCFF55" w14:textId="13305F5A" w:rsidR="003B567A" w:rsidRDefault="00B7639C" w:rsidP="00B7639C">
      <w:pPr>
        <w:ind w:firstLine="360"/>
        <w:rPr>
          <w:rFonts w:ascii="Times New Roman" w:hAnsi="Times New Roman" w:cs="Times New Roman"/>
        </w:rPr>
      </w:pPr>
      <w:r w:rsidRPr="003A47A8">
        <w:rPr>
          <w:rFonts w:ascii="Times New Roman" w:hAnsi="Times New Roman" w:cs="Times New Roman" w:hint="eastAsia"/>
        </w:rPr>
        <w:t>&gt;</w:t>
      </w:r>
      <w:r>
        <w:rPr>
          <w:rFonts w:ascii="Times New Roman" w:hAnsi="Times New Roman" w:cs="Times New Roman" w:hint="eastAsia"/>
        </w:rPr>
        <w:t xml:space="preserve"> </w:t>
      </w:r>
      <w:proofErr w:type="spellStart"/>
      <w:r>
        <w:rPr>
          <w:rFonts w:ascii="Times New Roman" w:hAnsi="Times New Roman" w:cs="Times New Roman"/>
        </w:rPr>
        <w:t>OrigMat</w:t>
      </w:r>
      <w:proofErr w:type="spellEnd"/>
      <w:r w:rsidRPr="003A47A8">
        <w:rPr>
          <w:rFonts w:ascii="Times New Roman" w:hAnsi="Times New Roman" w:cs="Times New Roman"/>
        </w:rPr>
        <w:t xml:space="preserve"> = </w:t>
      </w:r>
      <w:proofErr w:type="spellStart"/>
      <w:r w:rsidRPr="003A47A8">
        <w:rPr>
          <w:rFonts w:ascii="Times New Roman" w:hAnsi="Times New Roman" w:cs="Times New Roman"/>
        </w:rPr>
        <w:t>HCPexOrdering</w:t>
      </w:r>
      <w:proofErr w:type="spellEnd"/>
      <w:r w:rsidRPr="003A47A8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r</w:t>
      </w:r>
      <w:r w:rsidRPr="003A47A8">
        <w:rPr>
          <w:rFonts w:ascii="Times New Roman" w:hAnsi="Times New Roman" w:cs="Times New Roman"/>
        </w:rPr>
        <w:t>Mat</w:t>
      </w:r>
      <w:r>
        <w:rPr>
          <w:rFonts w:ascii="Times New Roman" w:hAnsi="Times New Roman" w:cs="Times New Roman"/>
        </w:rPr>
        <w:t>rix</w:t>
      </w:r>
      <w:proofErr w:type="spellEnd"/>
      <w:r w:rsidRPr="003A47A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-</w:t>
      </w:r>
      <w:r w:rsidRPr="003A47A8">
        <w:rPr>
          <w:rFonts w:ascii="Times New Roman" w:hAnsi="Times New Roman" w:cs="Times New Roman"/>
        </w:rPr>
        <w:t>1);</w:t>
      </w:r>
    </w:p>
    <w:p w14:paraId="699D0326" w14:textId="478EB574" w:rsidR="00DB4D4D" w:rsidRDefault="00DB4D4D" w:rsidP="00DB4D4D">
      <w:pPr>
        <w:rPr>
          <w:rFonts w:ascii="Times New Roman" w:hAnsi="Times New Roman" w:cs="Times New Roman"/>
        </w:rPr>
      </w:pPr>
    </w:p>
    <w:p w14:paraId="4C578B29" w14:textId="6C0F9CC1" w:rsidR="00DB4D4D" w:rsidRDefault="00DB4D4D" w:rsidP="00DB4D4D">
      <w:pPr>
        <w:rPr>
          <w:rFonts w:ascii="Times New Roman" w:hAnsi="Times New Roman" w:cs="Times New Roman"/>
        </w:rPr>
      </w:pPr>
      <w:r w:rsidRPr="00DB4D4D">
        <w:rPr>
          <w:rFonts w:ascii="Times New Roman" w:hAnsi="Times New Roman" w:cs="Times New Roman"/>
          <w:b/>
          <w:bCs/>
          <w:i/>
          <w:iCs/>
        </w:rPr>
        <w:t xml:space="preserve">## </w:t>
      </w:r>
      <w:r w:rsidRPr="00DB4D4D">
        <w:rPr>
          <w:rFonts w:ascii="Times New Roman" w:hAnsi="Times New Roman" w:cs="Times New Roman" w:hint="eastAsia"/>
          <w:b/>
          <w:bCs/>
          <w:i/>
          <w:iCs/>
        </w:rPr>
        <w:t>N</w:t>
      </w:r>
      <w:r w:rsidRPr="00DB4D4D">
        <w:rPr>
          <w:rFonts w:ascii="Times New Roman" w:hAnsi="Times New Roman" w:cs="Times New Roman"/>
          <w:b/>
          <w:bCs/>
          <w:i/>
          <w:iCs/>
        </w:rPr>
        <w:t>ote</w:t>
      </w:r>
      <w:r>
        <w:rPr>
          <w:rFonts w:ascii="Times New Roman" w:hAnsi="Times New Roman" w:cs="Times New Roman"/>
          <w:b/>
          <w:bCs/>
          <w:i/>
          <w:iCs/>
        </w:rPr>
        <w:t xml:space="preserve">: </w:t>
      </w:r>
      <w:proofErr w:type="spellStart"/>
      <w:r>
        <w:rPr>
          <w:rFonts w:ascii="Times New Roman" w:hAnsi="Times New Roman" w:cs="Times New Roman"/>
        </w:rPr>
        <w:t>HCPex_LabelID.mat</w:t>
      </w:r>
      <w:proofErr w:type="spellEnd"/>
      <w:r>
        <w:rPr>
          <w:rFonts w:ascii="Times New Roman" w:hAnsi="Times New Roman" w:cs="Times New Roman"/>
        </w:rPr>
        <w:t xml:space="preserve"> is needed when running </w:t>
      </w:r>
      <w:r w:rsidR="002C2579"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HCPexOrdering.m</w:t>
      </w:r>
      <w:proofErr w:type="spellEnd"/>
      <w:r>
        <w:rPr>
          <w:rFonts w:ascii="Times New Roman" w:hAnsi="Times New Roman" w:cs="Times New Roman"/>
        </w:rPr>
        <w:t xml:space="preserve"> function (should be placed in the same folder).</w:t>
      </w:r>
      <w:r>
        <w:rPr>
          <w:rFonts w:ascii="Times New Roman" w:hAnsi="Times New Roman" w:cs="Times New Roman"/>
          <w:b/>
          <w:bCs/>
          <w:i/>
          <w:iCs/>
        </w:rPr>
        <w:t xml:space="preserve"> </w:t>
      </w:r>
      <w:r>
        <w:rPr>
          <w:rFonts w:ascii="Times New Roman" w:hAnsi="Times New Roman" w:cs="Times New Roman"/>
        </w:rPr>
        <w:t>You can find HCPex ordering (1</w:t>
      </w:r>
      <w:r w:rsidRPr="00C97706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column), HCP-MMP</w:t>
      </w:r>
      <w:r w:rsidR="00BC04F2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ordering (2</w:t>
      </w:r>
      <w:r w:rsidRPr="00C97706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column), Region name in two different format</w:t>
      </w:r>
      <w:r w:rsidR="002C257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(3</w:t>
      </w:r>
      <w:r w:rsidRPr="00C97706">
        <w:rPr>
          <w:rFonts w:ascii="Times New Roman" w:hAnsi="Times New Roman" w:cs="Times New Roman"/>
          <w:vertAlign w:val="superscript"/>
        </w:rPr>
        <w:t>rd</w:t>
      </w:r>
      <w:r>
        <w:rPr>
          <w:rFonts w:ascii="Times New Roman" w:hAnsi="Times New Roman" w:cs="Times New Roman"/>
        </w:rPr>
        <w:t xml:space="preserve"> and 4</w:t>
      </w:r>
      <w:r w:rsidRPr="00C97706">
        <w:rPr>
          <w:rFonts w:ascii="Times New Roman" w:hAnsi="Times New Roman" w:cs="Times New Roman"/>
          <w:vertAlign w:val="superscript"/>
        </w:rPr>
        <w:t>t</w:t>
      </w:r>
      <w:r>
        <w:rPr>
          <w:rFonts w:ascii="Times New Roman" w:hAnsi="Times New Roman" w:cs="Times New Roman"/>
          <w:vertAlign w:val="superscript"/>
        </w:rPr>
        <w:t xml:space="preserve">h </w:t>
      </w:r>
      <w:r>
        <w:rPr>
          <w:rFonts w:ascii="Times New Roman" w:hAnsi="Times New Roman" w:cs="Times New Roman"/>
        </w:rPr>
        <w:t>column), cortex labels (5</w:t>
      </w:r>
      <w:r w:rsidRPr="00C97706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column), and cortex names (6</w:t>
      </w:r>
      <w:r w:rsidRPr="00C97706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column) in the </w:t>
      </w:r>
      <w:proofErr w:type="spellStart"/>
      <w:r>
        <w:rPr>
          <w:rFonts w:ascii="Times New Roman" w:hAnsi="Times New Roman" w:cs="Times New Roman"/>
        </w:rPr>
        <w:t>HCPex_LabelID.mat</w:t>
      </w:r>
      <w:proofErr w:type="spellEnd"/>
      <w:r>
        <w:rPr>
          <w:rFonts w:ascii="Times New Roman" w:hAnsi="Times New Roman" w:cs="Times New Roman"/>
        </w:rPr>
        <w:t xml:space="preserve"> file.</w:t>
      </w:r>
    </w:p>
    <w:p w14:paraId="48D3FC28" w14:textId="178B63A5" w:rsidR="004411DF" w:rsidRDefault="004411DF">
      <w:pPr>
        <w:widowControl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br w:type="page"/>
      </w:r>
    </w:p>
    <w:p w14:paraId="4AD7E719" w14:textId="117832F8" w:rsidR="004411DF" w:rsidRPr="00A45743" w:rsidRDefault="004411DF" w:rsidP="004411DF">
      <w:pPr>
        <w:widowControl/>
        <w:pBdr>
          <w:bottom w:val="single" w:sz="6" w:space="1" w:color="auto"/>
        </w:pBd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Notes for atlas resampling</w:t>
      </w:r>
    </w:p>
    <w:p w14:paraId="2E961F53" w14:textId="3B1D60D5" w:rsidR="0046497B" w:rsidRDefault="0046497B">
      <w:pPr>
        <w:widowControl/>
        <w:rPr>
          <w:rFonts w:ascii="Times New Roman" w:hAnsi="Times New Roman" w:cs="Times New Roman"/>
        </w:rPr>
      </w:pPr>
      <w:r w:rsidRPr="0046497B">
        <w:rPr>
          <w:rFonts w:ascii="Times New Roman" w:hAnsi="Times New Roman" w:cs="Times New Roman"/>
        </w:rPr>
        <w:t>The current HCPex atlas is established based on the ICBM152 2009c asymmetric template in MNI standard space with the dimension</w:t>
      </w:r>
      <w:r w:rsidR="00F85DCC">
        <w:rPr>
          <w:rFonts w:ascii="Times New Roman" w:hAnsi="Times New Roman" w:cs="Times New Roman"/>
        </w:rPr>
        <w:t>s</w:t>
      </w:r>
      <w:r w:rsidRPr="0046497B">
        <w:rPr>
          <w:rFonts w:ascii="Times New Roman" w:hAnsi="Times New Roman" w:cs="Times New Roman"/>
        </w:rPr>
        <w:t xml:space="preserve"> of 193x229x193 (1mm</w:t>
      </w:r>
      <w:r w:rsidRPr="00F85DCC">
        <w:rPr>
          <w:rFonts w:ascii="Times New Roman" w:hAnsi="Times New Roman" w:cs="Times New Roman"/>
          <w:vertAlign w:val="superscript"/>
        </w:rPr>
        <w:t>3</w:t>
      </w:r>
      <w:r w:rsidRPr="0046497B">
        <w:rPr>
          <w:rFonts w:ascii="Times New Roman" w:hAnsi="Times New Roman" w:cs="Times New Roman"/>
        </w:rPr>
        <w:t xml:space="preserve"> atlas). Although </w:t>
      </w:r>
      <w:r w:rsidR="00F85DCC">
        <w:rPr>
          <w:rFonts w:ascii="Times New Roman" w:hAnsi="Times New Roman" w:cs="Times New Roman"/>
        </w:rPr>
        <w:t xml:space="preserve">the </w:t>
      </w:r>
      <w:r w:rsidRPr="0046497B">
        <w:rPr>
          <w:rFonts w:ascii="Times New Roman" w:hAnsi="Times New Roman" w:cs="Times New Roman"/>
        </w:rPr>
        <w:t>atlas in 2x2x2mm</w:t>
      </w:r>
      <w:r w:rsidRPr="00F85DCC">
        <w:rPr>
          <w:rFonts w:ascii="Times New Roman" w:hAnsi="Times New Roman" w:cs="Times New Roman"/>
          <w:vertAlign w:val="superscript"/>
        </w:rPr>
        <w:t>3</w:t>
      </w:r>
      <w:r w:rsidRPr="0046497B">
        <w:rPr>
          <w:rFonts w:ascii="Times New Roman" w:hAnsi="Times New Roman" w:cs="Times New Roman"/>
        </w:rPr>
        <w:t xml:space="preserve"> is provided, we noticed that </w:t>
      </w:r>
      <w:r w:rsidR="002E0C69">
        <w:rPr>
          <w:rFonts w:ascii="Times New Roman" w:hAnsi="Times New Roman" w:cs="Times New Roman"/>
        </w:rPr>
        <w:t xml:space="preserve">there are many variants </w:t>
      </w:r>
      <w:r w:rsidRPr="0046497B">
        <w:rPr>
          <w:rFonts w:ascii="Times New Roman" w:hAnsi="Times New Roman" w:cs="Times New Roman"/>
        </w:rPr>
        <w:t xml:space="preserve">of MNI space images found in different studies, especially fMRI, and most of the software handles images with identical resolution and dimension only. In this regard, we would like to suggest </w:t>
      </w:r>
      <w:r w:rsidR="002E0C69">
        <w:rPr>
          <w:rFonts w:ascii="Times New Roman" w:hAnsi="Times New Roman" w:cs="Times New Roman"/>
        </w:rPr>
        <w:t>a</w:t>
      </w:r>
      <w:r w:rsidRPr="0046497B">
        <w:rPr>
          <w:rFonts w:ascii="Times New Roman" w:hAnsi="Times New Roman" w:cs="Times New Roman"/>
        </w:rPr>
        <w:t xml:space="preserve"> hint for users who want to resample the atlas by themselves.</w:t>
      </w:r>
      <w:r>
        <w:rPr>
          <w:rFonts w:ascii="Times New Roman" w:hAnsi="Times New Roman" w:cs="Times New Roman"/>
        </w:rPr>
        <w:t xml:space="preserve"> </w:t>
      </w:r>
    </w:p>
    <w:p w14:paraId="426F2AC1" w14:textId="3DC8016F" w:rsidR="0046497B" w:rsidRDefault="0046497B">
      <w:pPr>
        <w:widowControl/>
        <w:rPr>
          <w:rFonts w:ascii="Times New Roman" w:hAnsi="Times New Roman" w:cs="Times New Roman"/>
        </w:rPr>
      </w:pPr>
    </w:p>
    <w:p w14:paraId="3CEBD890" w14:textId="692969E7" w:rsidR="0046497B" w:rsidRDefault="002E0C6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Taking</w:t>
      </w:r>
      <w:r w:rsidR="0046497B">
        <w:rPr>
          <w:rFonts w:ascii="Times New Roman" w:hAnsi="Times New Roman" w:cs="Times New Roman"/>
        </w:rPr>
        <w:t xml:space="preserve"> FSL</w:t>
      </w:r>
      <w:r>
        <w:rPr>
          <w:rFonts w:ascii="Times New Roman" w:hAnsi="Times New Roman" w:cs="Times New Roman"/>
        </w:rPr>
        <w:t xml:space="preserve"> </w:t>
      </w:r>
      <w:r w:rsidRPr="002E0C69">
        <w:rPr>
          <w:rFonts w:ascii="Times New Roman" w:hAnsi="Times New Roman" w:cs="Times New Roman"/>
          <w:i/>
          <w:iCs/>
        </w:rPr>
        <w:t>flirt</w:t>
      </w:r>
      <w:r w:rsidR="0046497B">
        <w:rPr>
          <w:rFonts w:ascii="Times New Roman" w:hAnsi="Times New Roman" w:cs="Times New Roman"/>
        </w:rPr>
        <w:t xml:space="preserve"> </w:t>
      </w:r>
      <w:r w:rsidR="00346EBE">
        <w:rPr>
          <w:rFonts w:ascii="Times New Roman" w:hAnsi="Times New Roman" w:cs="Times New Roman"/>
        </w:rPr>
        <w:t xml:space="preserve">function </w:t>
      </w:r>
      <w:r>
        <w:rPr>
          <w:rFonts w:ascii="Times New Roman" w:hAnsi="Times New Roman" w:cs="Times New Roman"/>
        </w:rPr>
        <w:t xml:space="preserve">for example, to resample the </w:t>
      </w:r>
      <w:proofErr w:type="spellStart"/>
      <w:r>
        <w:rPr>
          <w:rFonts w:ascii="Times New Roman" w:hAnsi="Times New Roman" w:cs="Times New Roman"/>
        </w:rPr>
        <w:t>HCPex</w:t>
      </w:r>
      <w:proofErr w:type="spellEnd"/>
      <w:r>
        <w:rPr>
          <w:rFonts w:ascii="Times New Roman" w:hAnsi="Times New Roman" w:cs="Times New Roman"/>
        </w:rPr>
        <w:t xml:space="preserve"> to MNI</w:t>
      </w:r>
      <w:r w:rsidR="008E2EB6">
        <w:rPr>
          <w:rFonts w:ascii="Times New Roman" w:hAnsi="Times New Roman" w:cs="Times New Roman"/>
        </w:rPr>
        <w:t>152</w:t>
      </w:r>
      <w:r>
        <w:rPr>
          <w:rFonts w:ascii="Times New Roman" w:hAnsi="Times New Roman" w:cs="Times New Roman"/>
        </w:rPr>
        <w:t xml:space="preserve"> </w:t>
      </w:r>
      <w:r w:rsidR="008E2EB6">
        <w:rPr>
          <w:rFonts w:ascii="Times New Roman" w:hAnsi="Times New Roman" w:cs="Times New Roman"/>
        </w:rPr>
        <w:t>T1 template provided by FSL</w:t>
      </w:r>
      <w:r>
        <w:rPr>
          <w:rFonts w:ascii="Times New Roman" w:hAnsi="Times New Roman" w:cs="Times New Roman"/>
        </w:rPr>
        <w:t>:</w:t>
      </w:r>
    </w:p>
    <w:p w14:paraId="75FECDB6" w14:textId="77777777" w:rsidR="008E2EB6" w:rsidRDefault="008E2EB6">
      <w:pPr>
        <w:widowControl/>
        <w:rPr>
          <w:rFonts w:ascii="Times New Roman" w:hAnsi="Times New Roman" w:cs="Times New Roman"/>
        </w:rPr>
      </w:pPr>
    </w:p>
    <w:p w14:paraId="3E22C0C5" w14:textId="7ACDAACE" w:rsidR="0046497B" w:rsidRPr="0046497B" w:rsidRDefault="0046497B" w:rsidP="002E0C69">
      <w:pPr>
        <w:widowControl/>
        <w:ind w:left="800" w:hangingChars="400" w:hanging="800"/>
        <w:rPr>
          <w:rFonts w:ascii="新細明體" w:eastAsia="新細明體" w:hAnsi="新細明體" w:cs="新細明體"/>
          <w:kern w:val="0"/>
        </w:rPr>
      </w:pPr>
      <w:r w:rsidRPr="0046497B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flirt -in mni_icbm152_t1_tal_nlin_asym_09c_brain.nii.gz </w:t>
      </w:r>
      <w:r w:rsidR="002E0C69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br/>
      </w:r>
      <w:r w:rsidRPr="0046497B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-ref </w:t>
      </w:r>
      <w:r w:rsidR="002E0C69" w:rsidRPr="002E0C69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MNI152_T1_1mm_brain.nii.gz </w:t>
      </w:r>
      <w:r w:rsidRPr="0046497B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-</w:t>
      </w:r>
      <w:proofErr w:type="spellStart"/>
      <w:r w:rsidRPr="0046497B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omat</w:t>
      </w:r>
      <w:proofErr w:type="spellEnd"/>
      <w:r w:rsidRPr="0046497B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 </w:t>
      </w:r>
      <w:r w:rsidR="002E0C69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icbm2fsl</w:t>
      </w:r>
      <w:r w:rsidRPr="0046497B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.mat -</w:t>
      </w:r>
      <w:proofErr w:type="spellStart"/>
      <w:r w:rsidRPr="0046497B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dof</w:t>
      </w:r>
      <w:proofErr w:type="spellEnd"/>
      <w:r w:rsidRPr="0046497B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 6</w:t>
      </w:r>
      <w:r w:rsidR="002E0C69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br/>
      </w:r>
    </w:p>
    <w:p w14:paraId="1BCBF6F4" w14:textId="34AAFD4E" w:rsidR="002E0C69" w:rsidRPr="002E0C69" w:rsidRDefault="002E0C69" w:rsidP="002E0C69">
      <w:pPr>
        <w:widowControl/>
        <w:ind w:left="800" w:hangingChars="400" w:hanging="800"/>
        <w:rPr>
          <w:rFonts w:ascii="新細明體" w:eastAsia="新細明體" w:hAnsi="新細明體" w:cs="新細明體"/>
          <w:kern w:val="0"/>
        </w:rPr>
      </w:pPr>
      <w:r w:rsidRPr="002E0C69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flirt -ref MNI152_T1_1mm_brain.nii.gz -in </w:t>
      </w:r>
      <w:r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HCPex.nii.gz</w:t>
      </w:r>
      <w:r w:rsidRPr="002E0C69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 </w:t>
      </w:r>
      <w:r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br/>
      </w:r>
      <w:r w:rsidRPr="002E0C69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-</w:t>
      </w:r>
      <w:proofErr w:type="spellStart"/>
      <w:r w:rsidRPr="002E0C69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applyxfm</w:t>
      </w:r>
      <w:proofErr w:type="spellEnd"/>
      <w:r w:rsidRPr="002E0C69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 -</w:t>
      </w:r>
      <w:proofErr w:type="spellStart"/>
      <w:r w:rsidRPr="002E0C69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init</w:t>
      </w:r>
      <w:proofErr w:type="spellEnd"/>
      <w:r w:rsidRPr="002E0C69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 </w:t>
      </w:r>
      <w:r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icbm2fsl</w:t>
      </w:r>
      <w:r w:rsidRPr="002E0C69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.mat -out </w:t>
      </w:r>
      <w:r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HCPex_FSLspace.nii.gz </w:t>
      </w:r>
      <w:r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br/>
        <w:t>-</w:t>
      </w:r>
      <w:proofErr w:type="spellStart"/>
      <w:r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interp</w:t>
      </w:r>
      <w:proofErr w:type="spellEnd"/>
      <w:r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proofErr w:type="spellStart"/>
      <w:r w:rsidRPr="002E0C69">
        <w:rPr>
          <w:rFonts w:ascii="Courier New" w:eastAsia="新細明體" w:hAnsi="Courier New" w:cs="Courier New"/>
          <w:color w:val="000000"/>
          <w:kern w:val="0"/>
          <w:sz w:val="20"/>
          <w:szCs w:val="20"/>
          <w:shd w:val="clear" w:color="auto" w:fill="FFFFFF"/>
        </w:rPr>
        <w:t>nearestneighbour</w:t>
      </w:r>
      <w:proofErr w:type="spellEnd"/>
    </w:p>
    <w:p w14:paraId="3B92999F" w14:textId="77777777" w:rsidR="0046497B" w:rsidRDefault="0046497B">
      <w:pPr>
        <w:widowControl/>
        <w:rPr>
          <w:rFonts w:ascii="Times New Roman" w:hAnsi="Times New Roman" w:cs="Times New Roman"/>
        </w:rPr>
      </w:pPr>
    </w:p>
    <w:p w14:paraId="1A0BAE0B" w14:textId="5C6CA026" w:rsidR="0046497B" w:rsidRDefault="00FB01BD">
      <w:pPr>
        <w:widowControl/>
        <w:rPr>
          <w:rFonts w:ascii="Times New Roman" w:hAnsi="Times New Roman" w:cs="Times New Roman"/>
        </w:rPr>
      </w:pPr>
      <w:r w:rsidRPr="00FB01BD">
        <w:rPr>
          <w:rFonts w:ascii="Times New Roman" w:hAnsi="Times New Roman" w:cs="Times New Roman"/>
        </w:rPr>
        <w:t xml:space="preserve">However, resampling is not recommended if you want to keep the useful subcortical regions, such as </w:t>
      </w:r>
      <w:r w:rsidR="00F85DCC">
        <w:rPr>
          <w:rFonts w:ascii="Times New Roman" w:hAnsi="Times New Roman" w:cs="Times New Roman"/>
        </w:rPr>
        <w:t xml:space="preserve">the </w:t>
      </w:r>
      <w:r w:rsidRPr="00FB01BD">
        <w:rPr>
          <w:rFonts w:ascii="Times New Roman" w:hAnsi="Times New Roman" w:cs="Times New Roman"/>
        </w:rPr>
        <w:t xml:space="preserve">thalamic nuclei. The best solution will be using the ICBM152 2009c asymmetric template </w:t>
      </w:r>
      <w:r w:rsidR="00F85DCC">
        <w:rPr>
          <w:rFonts w:ascii="Times New Roman" w:hAnsi="Times New Roman" w:cs="Times New Roman"/>
        </w:rPr>
        <w:fldChar w:fldCharType="begin"/>
      </w:r>
      <w:r w:rsidR="00F85DCC">
        <w:rPr>
          <w:rFonts w:ascii="Times New Roman" w:hAnsi="Times New Roman" w:cs="Times New Roman"/>
        </w:rPr>
        <w:instrText xml:space="preserve"> ADDIN EN.CITE &lt;EndNote&gt;&lt;Cite&gt;&lt;Author&gt;Fonov&lt;/Author&gt;&lt;Year&gt;2011&lt;/Year&gt;&lt;RecNum&gt;8283&lt;/RecNum&gt;&lt;DisplayText&gt;(Fonov et al. 2011)&lt;/DisplayText&gt;&lt;record&gt;&lt;rec-number&gt;8283&lt;/rec-number&gt;&lt;foreign-keys&gt;&lt;key app="EN" db-id="zxfaft5tm9dtd4e9vaq52aegze0prt29xfee" timestamp="1591691233"&gt;8283&lt;/key&gt;&lt;/foreign-keys&gt;&lt;ref-type name="Journal Article"&gt;17&lt;/ref-type&gt;&lt;contributors&gt;&lt;authors&gt;&lt;author&gt;Fonov, V.&lt;/author&gt;&lt;author&gt;Evans, A. C.&lt;/author&gt;&lt;author&gt;Botteron, K.&lt;/author&gt;&lt;author&gt;Almli, C. R.&lt;/author&gt;&lt;author&gt;McKinstry, R. C.&lt;/author&gt;&lt;author&gt;Collins, D. L.&lt;/author&gt;&lt;author&gt;Brain Development Cooperative, Group&lt;/author&gt;&lt;/authors&gt;&lt;/contributors&gt;&lt;auth-address&gt;McConnell Brain Imaging Centre, Montreal Neurological Institute, Montreal, QC, Canada. vladimir.fonov@mcgill.ca.email&lt;/auth-address&gt;&lt;titles&gt;&lt;title&gt;Unbiased average age-appropriate atlases for pediatric studies&lt;/title&gt;&lt;secondary-title&gt;Neuroimage&lt;/secondary-title&gt;&lt;/titles&gt;&lt;periodical&gt;&lt;full-title&gt;Neuroimage&lt;/full-title&gt;&lt;abbr-1&gt;Neuroimage&lt;/abbr-1&gt;&lt;abbr-2&gt;Neuroimage&lt;/abbr-2&gt;&lt;/periodical&gt;&lt;pages&gt;313-27&lt;/pages&gt;&lt;volume&gt;54&lt;/volume&gt;&lt;number&gt;1&lt;/number&gt;&lt;edition&gt;2010/07/27&lt;/edition&gt;&lt;keywords&gt;&lt;keyword&gt;Adolescent&lt;/keyword&gt;&lt;keyword&gt;Age Factors&lt;/keyword&gt;&lt;keyword&gt;Algorithms&lt;/keyword&gt;&lt;keyword&gt;Brain/*anatomy &amp;amp; histology/growth &amp;amp; development&lt;/keyword&gt;&lt;keyword&gt;Child&lt;/keyword&gt;&lt;keyword&gt;Child, Preschool&lt;/keyword&gt;&lt;keyword&gt;Databases, Factual&lt;/keyword&gt;&lt;keyword&gt;Humans&lt;/keyword&gt;&lt;keyword&gt;Image Processing, Computer-Assisted/methods&lt;/keyword&gt;&lt;keyword&gt;Magnetic Resonance Imaging/*methods&lt;/keyword&gt;&lt;keyword&gt;Observer Variation&lt;/keyword&gt;&lt;keyword&gt;Pediatrics/*methods&lt;/keyword&gt;&lt;keyword&gt;Reference Values&lt;/keyword&gt;&lt;/keywords&gt;&lt;dates&gt;&lt;year&gt;2011&lt;/year&gt;&lt;pub-dates&gt;&lt;date&gt;Jan 1&lt;/date&gt;&lt;/pub-dates&gt;&lt;/dates&gt;&lt;isbn&gt;1095-9572 (Electronic)&amp;#xD;1053-8119 (Linking)&lt;/isbn&gt;&lt;accession-num&gt;20656036&lt;/accession-num&gt;&lt;urls&gt;&lt;related-urls&gt;&lt;url&gt;https://www.ncbi.nlm.nih.gov/pubmed/20656036&lt;/url&gt;&lt;/related-urls&gt;&lt;/urls&gt;&lt;custom2&gt;PMC2962759&lt;/custom2&gt;&lt;electronic-resource-num&gt;10.1016/j.neuroimage.2010.07.033&lt;/electronic-resource-num&gt;&lt;/record&gt;&lt;/Cite&gt;&lt;/EndNote&gt;</w:instrText>
      </w:r>
      <w:r w:rsidR="00F85DCC">
        <w:rPr>
          <w:rFonts w:ascii="Times New Roman" w:hAnsi="Times New Roman" w:cs="Times New Roman"/>
        </w:rPr>
        <w:fldChar w:fldCharType="separate"/>
      </w:r>
      <w:r w:rsidR="00F85DCC">
        <w:rPr>
          <w:rFonts w:ascii="Times New Roman" w:hAnsi="Times New Roman" w:cs="Times New Roman"/>
          <w:noProof/>
        </w:rPr>
        <w:t>(Fonov et al. 2011)</w:t>
      </w:r>
      <w:r w:rsidR="00F85DCC">
        <w:rPr>
          <w:rFonts w:ascii="Times New Roman" w:hAnsi="Times New Roman" w:cs="Times New Roman"/>
        </w:rPr>
        <w:fldChar w:fldCharType="end"/>
      </w:r>
      <w:r w:rsidR="00F85DCC">
        <w:rPr>
          <w:rFonts w:ascii="Times New Roman" w:hAnsi="Times New Roman" w:cs="Times New Roman"/>
        </w:rPr>
        <w:t xml:space="preserve"> </w:t>
      </w:r>
      <w:r w:rsidRPr="00FB01BD">
        <w:rPr>
          <w:rFonts w:ascii="Times New Roman" w:hAnsi="Times New Roman" w:cs="Times New Roman"/>
        </w:rPr>
        <w:t xml:space="preserve">for normalization in the first place so to keep the small subcortical regions. Moreover, surface-based or diffeomorphic image registration techniques are highly recommended during MNI standard space mapping, </w:t>
      </w:r>
      <w:r w:rsidR="00F85DCC">
        <w:rPr>
          <w:rFonts w:ascii="Times New Roman" w:hAnsi="Times New Roman" w:cs="Times New Roman"/>
        </w:rPr>
        <w:t xml:space="preserve">so that </w:t>
      </w:r>
      <w:r w:rsidRPr="00FB01BD">
        <w:rPr>
          <w:rFonts w:ascii="Times New Roman" w:hAnsi="Times New Roman" w:cs="Times New Roman"/>
        </w:rPr>
        <w:t>the feature of gray matter ribbon can be largely preserved.</w:t>
      </w:r>
    </w:p>
    <w:p w14:paraId="70DC2572" w14:textId="77777777" w:rsidR="00033664" w:rsidRDefault="00033664">
      <w:pPr>
        <w:widowControl/>
      </w:pPr>
    </w:p>
    <w:p w14:paraId="5F5923F2" w14:textId="6CB6BEE9" w:rsidR="00033664" w:rsidRPr="00033664" w:rsidRDefault="00033664">
      <w:pPr>
        <w:widowControl/>
        <w:rPr>
          <w:rFonts w:ascii="Times New Roman" w:hAnsi="Times New Roman" w:cs="Times New Roman"/>
          <w:b/>
          <w:bCs/>
        </w:rPr>
      </w:pPr>
      <w:r w:rsidRPr="00033664">
        <w:rPr>
          <w:rFonts w:ascii="Times New Roman" w:hAnsi="Times New Roman" w:cs="Times New Roman"/>
          <w:b/>
          <w:bCs/>
        </w:rPr>
        <w:t>Note on registration.</w:t>
      </w:r>
    </w:p>
    <w:p w14:paraId="58C38E2C" w14:textId="39C6D7E5" w:rsidR="00DA5BC7" w:rsidRPr="00033664" w:rsidRDefault="00033664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T</w:t>
      </w:r>
      <w:r w:rsidRPr="00033664">
        <w:rPr>
          <w:rFonts w:ascii="Times New Roman" w:hAnsi="Times New Roman" w:cs="Times New Roman"/>
        </w:rPr>
        <w:t xml:space="preserve">o obtain optimal spatial normalization at the individual level, </w:t>
      </w:r>
      <w:r>
        <w:rPr>
          <w:rFonts w:ascii="Times New Roman" w:hAnsi="Times New Roman" w:cs="Times New Roman"/>
        </w:rPr>
        <w:t xml:space="preserve">we recommend </w:t>
      </w:r>
      <w:r w:rsidRPr="00033664">
        <w:rPr>
          <w:rFonts w:ascii="Times New Roman" w:hAnsi="Times New Roman" w:cs="Times New Roman"/>
        </w:rPr>
        <w:t xml:space="preserve"> nonlinear registration using the brain-extracted T1w volume to the brain-extracted ICBM 2009c asymmetrical template in MNI152 space.</w:t>
      </w:r>
      <w:r w:rsidR="00DA5BC7" w:rsidRPr="00033664">
        <w:rPr>
          <w:rFonts w:ascii="Times New Roman" w:hAnsi="Times New Roman" w:cs="Times New Roman"/>
        </w:rPr>
        <w:br w:type="page"/>
      </w:r>
    </w:p>
    <w:p w14:paraId="4AA8E49B" w14:textId="77777777" w:rsidR="004B6C0B" w:rsidRPr="00370CAE" w:rsidRDefault="003B567A" w:rsidP="004B6C0B">
      <w:pPr>
        <w:pStyle w:val="EndNoteBibliographyTitle"/>
        <w:rPr>
          <w:rFonts w:ascii="Times New Roman" w:hAnsi="Times New Roman" w:cs="Times New Roman"/>
        </w:rPr>
      </w:pPr>
      <w:r w:rsidRPr="00370CAE">
        <w:rPr>
          <w:rFonts w:ascii="Times New Roman" w:hAnsi="Times New Roman" w:cs="Times New Roman"/>
        </w:rPr>
        <w:lastRenderedPageBreak/>
        <w:fldChar w:fldCharType="begin"/>
      </w:r>
      <w:r w:rsidRPr="00370CAE">
        <w:rPr>
          <w:rFonts w:ascii="Times New Roman" w:hAnsi="Times New Roman" w:cs="Times New Roman"/>
        </w:rPr>
        <w:instrText xml:space="preserve"> ADDIN EN.REFLIST </w:instrText>
      </w:r>
      <w:r w:rsidRPr="00370CAE">
        <w:rPr>
          <w:rFonts w:ascii="Times New Roman" w:hAnsi="Times New Roman" w:cs="Times New Roman"/>
        </w:rPr>
        <w:fldChar w:fldCharType="separate"/>
      </w:r>
      <w:r w:rsidR="004B6C0B" w:rsidRPr="00370CAE">
        <w:rPr>
          <w:rFonts w:ascii="Times New Roman" w:hAnsi="Times New Roman" w:cs="Times New Roman"/>
        </w:rPr>
        <w:t>References</w:t>
      </w:r>
    </w:p>
    <w:p w14:paraId="3D84E66F" w14:textId="77777777" w:rsidR="004B6C0B" w:rsidRPr="00370CAE" w:rsidRDefault="004B6C0B" w:rsidP="004B6C0B">
      <w:pPr>
        <w:pStyle w:val="EndNoteBibliographyTitle"/>
        <w:rPr>
          <w:rFonts w:ascii="Times New Roman" w:hAnsi="Times New Roman" w:cs="Times New Roman"/>
        </w:rPr>
      </w:pPr>
    </w:p>
    <w:p w14:paraId="07184A87" w14:textId="77777777" w:rsidR="004B6C0B" w:rsidRPr="00370CAE" w:rsidRDefault="004B6C0B" w:rsidP="004B6C0B">
      <w:pPr>
        <w:pStyle w:val="EndNoteBibliography"/>
        <w:ind w:left="720" w:hanging="720"/>
        <w:rPr>
          <w:rFonts w:ascii="Times New Roman" w:hAnsi="Times New Roman" w:cs="Times New Roman"/>
        </w:rPr>
      </w:pPr>
      <w:r w:rsidRPr="00370CAE">
        <w:rPr>
          <w:rFonts w:ascii="Times New Roman" w:hAnsi="Times New Roman" w:cs="Times New Roman"/>
        </w:rPr>
        <w:t>Fonov V, Evans AC, Botteron K, Almli CR, McKinstry RC, Collins DL, Brain Development Cooperative G (2011) Unbiased average age-appropriate atlases for pediatric studies. Neuroimage 54 (1):313-327. doi:10.1016/j.neuroimage.2010.07.033</w:t>
      </w:r>
    </w:p>
    <w:p w14:paraId="240723AA" w14:textId="77777777" w:rsidR="004B6C0B" w:rsidRPr="00370CAE" w:rsidRDefault="004B6C0B" w:rsidP="004B6C0B">
      <w:pPr>
        <w:pStyle w:val="EndNoteBibliography"/>
        <w:ind w:left="720" w:hanging="720"/>
        <w:rPr>
          <w:rFonts w:ascii="Times New Roman" w:hAnsi="Times New Roman" w:cs="Times New Roman"/>
        </w:rPr>
      </w:pPr>
      <w:r w:rsidRPr="00370CAE">
        <w:rPr>
          <w:rFonts w:ascii="Times New Roman" w:hAnsi="Times New Roman" w:cs="Times New Roman"/>
        </w:rPr>
        <w:t>Glasser MF, Coalson TS, Robinson EC, Hacker CD, Harwell J, Yacoub E, Ugurbil K, Andersson J, Beckmann CF, Jenkinson M, Smith SM, Van Essen DC (2016) A multi-modal parcellation of human cerebral cortex. Nature 536 (7615):171-178. doi:10.1038/nature18933</w:t>
      </w:r>
    </w:p>
    <w:p w14:paraId="447651BE" w14:textId="77777777" w:rsidR="004B6C0B" w:rsidRPr="00370CAE" w:rsidRDefault="004B6C0B" w:rsidP="004B6C0B">
      <w:pPr>
        <w:pStyle w:val="EndNoteBibliography"/>
        <w:ind w:left="720" w:hanging="720"/>
        <w:rPr>
          <w:rFonts w:ascii="Times New Roman" w:hAnsi="Times New Roman" w:cs="Times New Roman"/>
        </w:rPr>
      </w:pPr>
      <w:r w:rsidRPr="00370CAE">
        <w:rPr>
          <w:rFonts w:ascii="Times New Roman" w:hAnsi="Times New Roman" w:cs="Times New Roman"/>
        </w:rPr>
        <w:t>Huang C-C, Rolls ET, Feng J, Lin C-P (2021a) An extended Human Connectome Project anatomical atlas. Brain Structure and Function: doi: 10.1007/s00429-00021-02421-00426</w:t>
      </w:r>
    </w:p>
    <w:p w14:paraId="63B50A18" w14:textId="77777777" w:rsidR="004B6C0B" w:rsidRPr="00370CAE" w:rsidRDefault="004B6C0B" w:rsidP="004B6C0B">
      <w:pPr>
        <w:pStyle w:val="EndNoteBibliography"/>
        <w:ind w:left="720" w:hanging="720"/>
        <w:rPr>
          <w:rFonts w:ascii="Times New Roman" w:hAnsi="Times New Roman" w:cs="Times New Roman"/>
        </w:rPr>
      </w:pPr>
      <w:r w:rsidRPr="00370CAE">
        <w:rPr>
          <w:rFonts w:ascii="Times New Roman" w:hAnsi="Times New Roman" w:cs="Times New Roman"/>
        </w:rPr>
        <w:t>Huang C-C, Rolls ET, Hsu C-CH, Feng J, Lin C-P (2021b) Extensive cortical connectivity of the human hippocampal memory system: beyond the "what" and "where" dual-stream model. Cereb Cortex 31:4652-4669. doi:10.1093/cercor/bhab113</w:t>
      </w:r>
    </w:p>
    <w:p w14:paraId="216F5DA4" w14:textId="77777777" w:rsidR="004B6C0B" w:rsidRPr="00370CAE" w:rsidRDefault="004B6C0B" w:rsidP="004B6C0B">
      <w:pPr>
        <w:pStyle w:val="EndNoteBibliography"/>
        <w:ind w:left="720" w:hanging="720"/>
        <w:rPr>
          <w:rFonts w:ascii="Times New Roman" w:hAnsi="Times New Roman" w:cs="Times New Roman"/>
        </w:rPr>
      </w:pPr>
      <w:r w:rsidRPr="00370CAE">
        <w:rPr>
          <w:rFonts w:ascii="Times New Roman" w:hAnsi="Times New Roman" w:cs="Times New Roman"/>
        </w:rPr>
        <w:t>Rolls ET, Deco G, Huang CC, Feng J (2021) The effective connectivity of the human hippocampal memory system. Cereb Cortex: doi: 10.1093/cercor/bhab1442</w:t>
      </w:r>
    </w:p>
    <w:p w14:paraId="5B43C02A" w14:textId="77777777" w:rsidR="004B6C0B" w:rsidRPr="00370CAE" w:rsidRDefault="004B6C0B" w:rsidP="004B6C0B">
      <w:pPr>
        <w:pStyle w:val="EndNoteBibliography"/>
        <w:ind w:left="720" w:hanging="720"/>
        <w:rPr>
          <w:rFonts w:ascii="Times New Roman" w:hAnsi="Times New Roman" w:cs="Times New Roman"/>
        </w:rPr>
      </w:pPr>
      <w:r w:rsidRPr="00370CAE">
        <w:rPr>
          <w:rFonts w:ascii="Times New Roman" w:hAnsi="Times New Roman" w:cs="Times New Roman"/>
        </w:rPr>
        <w:t>Tzourio-Mazoyer N, Landeau B, Papathanassiou D, Crivello F, Etard O, Delcroix N, Mazoyer B, Joliot M (2002) Automated anatomical labeling of activations in SPM using a macroscopic anatomical parcellation of the MNI MRI single-subject brain. Neuroimage 15 (1):273-289. doi:10.1006/nimg.2001.0978</w:t>
      </w:r>
    </w:p>
    <w:p w14:paraId="39CE7BC8" w14:textId="5C704CEB" w:rsidR="003B567A" w:rsidRPr="00370CAE" w:rsidRDefault="003B567A" w:rsidP="009B429E">
      <w:pPr>
        <w:rPr>
          <w:rFonts w:ascii="Times New Roman" w:hAnsi="Times New Roman" w:cs="Times New Roman"/>
        </w:rPr>
      </w:pPr>
      <w:r w:rsidRPr="00370CAE">
        <w:rPr>
          <w:rFonts w:ascii="Times New Roman" w:hAnsi="Times New Roman" w:cs="Times New Roman"/>
        </w:rPr>
        <w:fldChar w:fldCharType="end"/>
      </w:r>
    </w:p>
    <w:sectPr w:rsidR="003B567A" w:rsidRPr="00370CAE" w:rsidSect="008F2FD7">
      <w:headerReference w:type="default" r:id="rId20"/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C45C53" w14:textId="77777777" w:rsidR="007D188F" w:rsidRDefault="007D188F" w:rsidP="00EB7969">
      <w:r>
        <w:separator/>
      </w:r>
    </w:p>
  </w:endnote>
  <w:endnote w:type="continuationSeparator" w:id="0">
    <w:p w14:paraId="41B02CB8" w14:textId="77777777" w:rsidR="007D188F" w:rsidRDefault="007D188F" w:rsidP="00EB7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C56BE" w14:textId="77777777" w:rsidR="007D188F" w:rsidRDefault="007D188F" w:rsidP="00EB7969">
      <w:r>
        <w:separator/>
      </w:r>
    </w:p>
  </w:footnote>
  <w:footnote w:type="continuationSeparator" w:id="0">
    <w:p w14:paraId="3EF03BC3" w14:textId="77777777" w:rsidR="007D188F" w:rsidRDefault="007D188F" w:rsidP="00EB79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672641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CDB7F02" w14:textId="195F0913" w:rsidR="00EB7969" w:rsidRDefault="00EB7969">
        <w:pPr>
          <w:pStyle w:val="ad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A45ECCE" w14:textId="77777777" w:rsidR="00EB7969" w:rsidRDefault="00EB7969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268B"/>
    <w:multiLevelType w:val="hybridMultilevel"/>
    <w:tmpl w:val="55643D28"/>
    <w:lvl w:ilvl="0" w:tplc="473E6F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372A7C"/>
    <w:multiLevelType w:val="hybridMultilevel"/>
    <w:tmpl w:val="06344B28"/>
    <w:lvl w:ilvl="0" w:tplc="473E6F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1E4E62"/>
    <w:multiLevelType w:val="hybridMultilevel"/>
    <w:tmpl w:val="D60AB4F2"/>
    <w:lvl w:ilvl="0" w:tplc="473E6F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143FEF"/>
    <w:multiLevelType w:val="multilevel"/>
    <w:tmpl w:val="7A6CEF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C3241E1"/>
    <w:multiLevelType w:val="hybridMultilevel"/>
    <w:tmpl w:val="A87C0F22"/>
    <w:lvl w:ilvl="0" w:tplc="42E85350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38CE6DC6"/>
    <w:multiLevelType w:val="hybridMultilevel"/>
    <w:tmpl w:val="07E40F0E"/>
    <w:lvl w:ilvl="0" w:tplc="669E5A14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43CB070F"/>
    <w:multiLevelType w:val="multilevel"/>
    <w:tmpl w:val="7A6CEF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5A76B91"/>
    <w:multiLevelType w:val="hybridMultilevel"/>
    <w:tmpl w:val="AD8A19BA"/>
    <w:lvl w:ilvl="0" w:tplc="E1B21EB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1CD5E19"/>
    <w:multiLevelType w:val="hybridMultilevel"/>
    <w:tmpl w:val="5064763A"/>
    <w:lvl w:ilvl="0" w:tplc="69823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D6F2D54"/>
    <w:multiLevelType w:val="hybridMultilevel"/>
    <w:tmpl w:val="5064763A"/>
    <w:lvl w:ilvl="0" w:tplc="698239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8"/>
  </w:num>
  <w:num w:numId="3">
    <w:abstractNumId w:val="9"/>
  </w:num>
  <w:num w:numId="4">
    <w:abstractNumId w:val="7"/>
  </w:num>
  <w:num w:numId="5">
    <w:abstractNumId w:val="6"/>
  </w:num>
  <w:num w:numId="6">
    <w:abstractNumId w:val="1"/>
  </w:num>
  <w:num w:numId="7">
    <w:abstractNumId w:val="3"/>
  </w:num>
  <w:num w:numId="8">
    <w:abstractNumId w:val="0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Brain Struct Funct&lt;/Style&gt;&lt;LeftDelim&gt;{&lt;/LeftDelim&gt;&lt;RightDelim&gt;}&lt;/RightDelim&gt;&lt;FontName&gt;Calibri&lt;/FontName&gt;&lt;FontSize&gt;12&lt;/FontSize&gt;&lt;ReflistTitle&gt;References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xfaft5tm9dtd4e9vaq52aegze0prt29xfee&quot;&gt;edmund&lt;record-ids&gt;&lt;item&gt;5975&lt;/item&gt;&lt;item&gt;6978&lt;/item&gt;&lt;item&gt;8283&lt;/item&gt;&lt;item&gt;8446&lt;/item&gt;&lt;item&gt;8472&lt;/item&gt;&lt;item&gt;8544&lt;/item&gt;&lt;/record-ids&gt;&lt;/item&gt;&lt;/Libraries&gt;"/>
  </w:docVars>
  <w:rsids>
    <w:rsidRoot w:val="00AE4B9D"/>
    <w:rsid w:val="0000266B"/>
    <w:rsid w:val="00033664"/>
    <w:rsid w:val="000716A4"/>
    <w:rsid w:val="00083B11"/>
    <w:rsid w:val="000865B2"/>
    <w:rsid w:val="00091FCC"/>
    <w:rsid w:val="000E4329"/>
    <w:rsid w:val="0012251C"/>
    <w:rsid w:val="00123DEF"/>
    <w:rsid w:val="0013451D"/>
    <w:rsid w:val="0015559A"/>
    <w:rsid w:val="00182385"/>
    <w:rsid w:val="00192C7F"/>
    <w:rsid w:val="001B3EFB"/>
    <w:rsid w:val="00286498"/>
    <w:rsid w:val="002C2579"/>
    <w:rsid w:val="002E0C69"/>
    <w:rsid w:val="00346EBE"/>
    <w:rsid w:val="003515CD"/>
    <w:rsid w:val="00370CAE"/>
    <w:rsid w:val="003A47A8"/>
    <w:rsid w:val="003A68B7"/>
    <w:rsid w:val="003B567A"/>
    <w:rsid w:val="003E3F07"/>
    <w:rsid w:val="003E5E27"/>
    <w:rsid w:val="003F0CFD"/>
    <w:rsid w:val="004022D4"/>
    <w:rsid w:val="004411DF"/>
    <w:rsid w:val="00441683"/>
    <w:rsid w:val="0044300E"/>
    <w:rsid w:val="0046497B"/>
    <w:rsid w:val="004A3418"/>
    <w:rsid w:val="004B6C0B"/>
    <w:rsid w:val="004D2EAE"/>
    <w:rsid w:val="004F080A"/>
    <w:rsid w:val="004F7841"/>
    <w:rsid w:val="00521553"/>
    <w:rsid w:val="005261D4"/>
    <w:rsid w:val="00526E90"/>
    <w:rsid w:val="005527D6"/>
    <w:rsid w:val="00570990"/>
    <w:rsid w:val="0057603C"/>
    <w:rsid w:val="0059063B"/>
    <w:rsid w:val="005D6B75"/>
    <w:rsid w:val="0060195D"/>
    <w:rsid w:val="00636B51"/>
    <w:rsid w:val="006824A5"/>
    <w:rsid w:val="00700D6A"/>
    <w:rsid w:val="00710B3E"/>
    <w:rsid w:val="0074187A"/>
    <w:rsid w:val="00775A3D"/>
    <w:rsid w:val="00792AAD"/>
    <w:rsid w:val="007A55A9"/>
    <w:rsid w:val="007D188F"/>
    <w:rsid w:val="007D20F4"/>
    <w:rsid w:val="007E7037"/>
    <w:rsid w:val="00802E88"/>
    <w:rsid w:val="0082080C"/>
    <w:rsid w:val="00857C9B"/>
    <w:rsid w:val="00885B76"/>
    <w:rsid w:val="008D408E"/>
    <w:rsid w:val="008E2EB6"/>
    <w:rsid w:val="008F2FD7"/>
    <w:rsid w:val="008F44FF"/>
    <w:rsid w:val="00930019"/>
    <w:rsid w:val="009316FA"/>
    <w:rsid w:val="00951788"/>
    <w:rsid w:val="00994192"/>
    <w:rsid w:val="009B429E"/>
    <w:rsid w:val="009C7129"/>
    <w:rsid w:val="00A405A2"/>
    <w:rsid w:val="00A45743"/>
    <w:rsid w:val="00AE4B9D"/>
    <w:rsid w:val="00B05903"/>
    <w:rsid w:val="00B207A8"/>
    <w:rsid w:val="00B24D4E"/>
    <w:rsid w:val="00B254E4"/>
    <w:rsid w:val="00B7639C"/>
    <w:rsid w:val="00BC04F2"/>
    <w:rsid w:val="00C15CC2"/>
    <w:rsid w:val="00C17920"/>
    <w:rsid w:val="00C233D8"/>
    <w:rsid w:val="00C33396"/>
    <w:rsid w:val="00C463F2"/>
    <w:rsid w:val="00C71619"/>
    <w:rsid w:val="00C97706"/>
    <w:rsid w:val="00CB397F"/>
    <w:rsid w:val="00CF1DFE"/>
    <w:rsid w:val="00CF5D73"/>
    <w:rsid w:val="00D43B4C"/>
    <w:rsid w:val="00D50F07"/>
    <w:rsid w:val="00D90E55"/>
    <w:rsid w:val="00DA4D29"/>
    <w:rsid w:val="00DA5BC7"/>
    <w:rsid w:val="00DB4D4D"/>
    <w:rsid w:val="00DC7D81"/>
    <w:rsid w:val="00DE0C24"/>
    <w:rsid w:val="00E06DCB"/>
    <w:rsid w:val="00E17C05"/>
    <w:rsid w:val="00E202D9"/>
    <w:rsid w:val="00EB7969"/>
    <w:rsid w:val="00EC4DDA"/>
    <w:rsid w:val="00F21FD5"/>
    <w:rsid w:val="00F85DCC"/>
    <w:rsid w:val="00FB01BD"/>
    <w:rsid w:val="00FF2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B33285"/>
  <w15:chartTrackingRefBased/>
  <w15:docId w15:val="{68923384-17D2-F94C-AE21-EA28DA124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5CC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15CC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33396"/>
    <w:pPr>
      <w:ind w:leftChars="200" w:left="480"/>
    </w:pPr>
  </w:style>
  <w:style w:type="character" w:styleId="a6">
    <w:name w:val="annotation reference"/>
    <w:basedOn w:val="a0"/>
    <w:uiPriority w:val="99"/>
    <w:semiHidden/>
    <w:unhideWhenUsed/>
    <w:rsid w:val="00286498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286498"/>
    <w:rPr>
      <w:sz w:val="20"/>
      <w:szCs w:val="20"/>
    </w:rPr>
  </w:style>
  <w:style w:type="character" w:customStyle="1" w:styleId="a8">
    <w:name w:val="註解文字 字元"/>
    <w:basedOn w:val="a0"/>
    <w:link w:val="a7"/>
    <w:uiPriority w:val="99"/>
    <w:semiHidden/>
    <w:rsid w:val="00286498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6498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286498"/>
    <w:rPr>
      <w:b/>
      <w:bCs/>
      <w:sz w:val="20"/>
      <w:szCs w:val="20"/>
    </w:rPr>
  </w:style>
  <w:style w:type="paragraph" w:customStyle="1" w:styleId="EndNoteBibliographyTitle">
    <w:name w:val="EndNote Bibliography Title"/>
    <w:basedOn w:val="a"/>
    <w:link w:val="EndNoteBibliographyTitleChar"/>
    <w:rsid w:val="003B567A"/>
    <w:pPr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a0"/>
    <w:link w:val="EndNoteBibliographyTitle"/>
    <w:rsid w:val="003B567A"/>
    <w:rPr>
      <w:rFonts w:ascii="Calibri" w:hAnsi="Calibri" w:cs="Calibri"/>
      <w:noProof/>
    </w:rPr>
  </w:style>
  <w:style w:type="paragraph" w:customStyle="1" w:styleId="EndNoteBibliography">
    <w:name w:val="EndNote Bibliography"/>
    <w:basedOn w:val="a"/>
    <w:link w:val="EndNoteBibliographyChar"/>
    <w:rsid w:val="003B567A"/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a0"/>
    <w:link w:val="EndNoteBibliography"/>
    <w:rsid w:val="003B567A"/>
    <w:rPr>
      <w:rFonts w:ascii="Calibri" w:hAnsi="Calibri" w:cs="Calibri"/>
      <w:noProof/>
    </w:rPr>
  </w:style>
  <w:style w:type="character" w:styleId="ab">
    <w:name w:val="FollowedHyperlink"/>
    <w:basedOn w:val="a0"/>
    <w:uiPriority w:val="99"/>
    <w:semiHidden/>
    <w:unhideWhenUsed/>
    <w:rsid w:val="007E7037"/>
    <w:rPr>
      <w:color w:val="954F72" w:themeColor="followedHyperlink"/>
      <w:u w:val="single"/>
    </w:rPr>
  </w:style>
  <w:style w:type="table" w:styleId="ac">
    <w:name w:val="Table Grid"/>
    <w:basedOn w:val="a1"/>
    <w:uiPriority w:val="39"/>
    <w:rsid w:val="000865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0"/>
    <w:rsid w:val="001B3EFB"/>
  </w:style>
  <w:style w:type="paragraph" w:styleId="ad">
    <w:name w:val="header"/>
    <w:basedOn w:val="a"/>
    <w:link w:val="ae"/>
    <w:uiPriority w:val="99"/>
    <w:unhideWhenUsed/>
    <w:rsid w:val="00EB7969"/>
    <w:pPr>
      <w:tabs>
        <w:tab w:val="center" w:pos="4513"/>
        <w:tab w:val="right" w:pos="9026"/>
      </w:tabs>
    </w:pPr>
  </w:style>
  <w:style w:type="character" w:customStyle="1" w:styleId="ae">
    <w:name w:val="頁首 字元"/>
    <w:basedOn w:val="a0"/>
    <w:link w:val="ad"/>
    <w:uiPriority w:val="99"/>
    <w:rsid w:val="00EB7969"/>
  </w:style>
  <w:style w:type="paragraph" w:styleId="af">
    <w:name w:val="footer"/>
    <w:basedOn w:val="a"/>
    <w:link w:val="af0"/>
    <w:uiPriority w:val="99"/>
    <w:unhideWhenUsed/>
    <w:rsid w:val="00EB7969"/>
    <w:pPr>
      <w:tabs>
        <w:tab w:val="center" w:pos="4513"/>
        <w:tab w:val="right" w:pos="9026"/>
      </w:tabs>
    </w:pPr>
  </w:style>
  <w:style w:type="character" w:customStyle="1" w:styleId="af0">
    <w:name w:val="頁尾 字元"/>
    <w:basedOn w:val="a0"/>
    <w:link w:val="af"/>
    <w:uiPriority w:val="99"/>
    <w:rsid w:val="00EB79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25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76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1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6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5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8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5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4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3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8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21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8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064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76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9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8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74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84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8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73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ayalan/HCPex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www.gin.cnrs.fr/tools/aa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oxcns.org/NeuronalNetworkSimulationSoftware.html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www.oxcns.org/NeuronalNetworkSimulationSoftwar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3084</Words>
  <Characters>17580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Huang</dc:creator>
  <cp:keywords/>
  <dc:description/>
  <cp:lastModifiedBy>Alan Huang</cp:lastModifiedBy>
  <cp:revision>5</cp:revision>
  <dcterms:created xsi:type="dcterms:W3CDTF">2021-11-22T10:45:00Z</dcterms:created>
  <dcterms:modified xsi:type="dcterms:W3CDTF">2021-11-22T14:51:00Z</dcterms:modified>
</cp:coreProperties>
</file>