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  <w:t xml:space="preserve">Tangerang, </w:t>
      </w:r>
      <w:r w:rsidR="00F43426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tanggal_cetak </w:instrText>
      </w:r>
      <w:r w:rsidR="00F43426" w:rsidRPr="00007CD9"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${tanggal</w:t>
      </w:r>
      <w:r w:rsidR="00121DB7">
        <w:rPr>
          <w:rFonts w:ascii="Verdana" w:hAnsi="Verdana"/>
          <w:noProof/>
          <w:sz w:val="18"/>
          <w:szCs w:val="18"/>
        </w:rPr>
        <w:t>_cetak</w:t>
      </w:r>
      <w:r>
        <w:rPr>
          <w:rFonts w:ascii="Verdana" w:hAnsi="Verdana"/>
          <w:noProof/>
          <w:sz w:val="18"/>
          <w:szCs w:val="18"/>
        </w:rPr>
        <w:t>}</w:t>
      </w:r>
      <w:r w:rsidR="00F43426" w:rsidRPr="00007CD9">
        <w:rPr>
          <w:rFonts w:ascii="Verdana" w:hAnsi="Verdana"/>
          <w:sz w:val="18"/>
          <w:szCs w:val="18"/>
        </w:rPr>
        <w:fldChar w:fldCharType="end"/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Nomor</w:t>
      </w:r>
      <w:r w:rsidRPr="00007CD9">
        <w:rPr>
          <w:rFonts w:ascii="Verdana" w:hAnsi="Verdana"/>
          <w:sz w:val="18"/>
          <w:szCs w:val="18"/>
        </w:rPr>
        <w:tab/>
        <w:t>:</w:t>
      </w:r>
      <w:r w:rsidR="009C302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${nomor_surat}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Perihal </w:t>
      </w:r>
      <w:r>
        <w:rPr>
          <w:rFonts w:ascii="Verdana" w:hAnsi="Verdana"/>
          <w:sz w:val="18"/>
          <w:szCs w:val="18"/>
        </w:rPr>
        <w:tab/>
        <w:t xml:space="preserve">: </w:t>
      </w:r>
      <w:r w:rsidRPr="00007CD9">
        <w:rPr>
          <w:rFonts w:ascii="Verdana" w:hAnsi="Verdana"/>
          <w:b/>
          <w:sz w:val="18"/>
          <w:szCs w:val="18"/>
        </w:rPr>
        <w:t>Pemberitahuan Jatuh Tempo Pembayaran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Lamp</w:t>
      </w:r>
      <w:r w:rsidRPr="00007CD9">
        <w:rPr>
          <w:rFonts w:ascii="Verdana" w:hAnsi="Verdana"/>
          <w:sz w:val="18"/>
          <w:szCs w:val="18"/>
        </w:rPr>
        <w:tab/>
        <w:t>: -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D34694" w:rsidRPr="00CC685E" w:rsidRDefault="00D34694" w:rsidP="00D34694">
      <w:pPr>
        <w:rPr>
          <w:rFonts w:ascii="Verdana" w:hAnsi="Verdana"/>
          <w:b/>
          <w:sz w:val="18"/>
          <w:szCs w:val="18"/>
          <w:lang w:val="pt-BR"/>
        </w:rPr>
      </w:pPr>
      <w:r w:rsidRPr="00CC685E">
        <w:rPr>
          <w:rFonts w:ascii="Verdana" w:hAnsi="Verdana"/>
          <w:b/>
          <w:sz w:val="18"/>
          <w:szCs w:val="18"/>
          <w:lang w:val="pt-BR"/>
        </w:rPr>
        <w:t>Bapak/Ibu</w:t>
      </w:r>
      <w:r>
        <w:rPr>
          <w:rFonts w:ascii="Verdana" w:hAnsi="Verdana"/>
          <w:b/>
          <w:sz w:val="18"/>
          <w:szCs w:val="18"/>
        </w:rPr>
        <w:t xml:space="preserve"> ${nama_pembeli}</w:t>
      </w:r>
    </w:p>
    <w:p w:rsidR="00D34694" w:rsidRDefault="00F43426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fldChar w:fldCharType="begin"/>
      </w:r>
      <w:r w:rsidR="00D4500E"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="00D4500E">
        <w:rPr>
          <w:rFonts w:ascii="Verdana" w:hAnsi="Verdana"/>
          <w:sz w:val="18"/>
          <w:szCs w:val="18"/>
        </w:rPr>
        <w:t>${alamat}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4500E" w:rsidRPr="00CC685E" w:rsidRDefault="00D4500E" w:rsidP="00D34694">
      <w:pPr>
        <w:rPr>
          <w:rFonts w:ascii="Verdana" w:hAnsi="Verdana"/>
          <w:sz w:val="18"/>
          <w:szCs w:val="18"/>
          <w:lang w:val="pt-BR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Telp.</w:t>
      </w:r>
      <w:r w:rsidRPr="00007CD9">
        <w:rPr>
          <w:rFonts w:ascii="Verdana" w:hAnsi="Verdana"/>
          <w:sz w:val="18"/>
          <w:szCs w:val="18"/>
        </w:rPr>
        <w:tab/>
        <w:t xml:space="preserve">: </w:t>
      </w:r>
      <w:r w:rsidR="00F43426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="00F43426" w:rsidRPr="00007CD9">
        <w:rPr>
          <w:rFonts w:ascii="Verdana" w:hAnsi="Verdana"/>
          <w:sz w:val="18"/>
          <w:szCs w:val="18"/>
        </w:rPr>
        <w:fldChar w:fldCharType="separate"/>
      </w:r>
      <w:r w:rsidRPr="00D346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${telepon}</w:t>
      </w:r>
      <w:r w:rsidR="00F43426" w:rsidRPr="00007CD9">
        <w:rPr>
          <w:rFonts w:ascii="Verdana" w:hAnsi="Verdana"/>
          <w:sz w:val="18"/>
          <w:szCs w:val="18"/>
        </w:rPr>
        <w:fldChar w:fldCharType="end"/>
      </w:r>
      <w:r w:rsidRPr="00007CD9">
        <w:rPr>
          <w:rFonts w:ascii="Verdana" w:hAnsi="Verdana"/>
          <w:sz w:val="18"/>
          <w:szCs w:val="18"/>
        </w:rPr>
        <w:t xml:space="preserve"> 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Dengan hormat,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Sesuai dengan Surat Persetujuan Pembelian (SPP) tertanggal </w:t>
      </w:r>
      <w:r>
        <w:rPr>
          <w:rFonts w:ascii="Verdana" w:hAnsi="Verdana"/>
          <w:sz w:val="18"/>
          <w:szCs w:val="18"/>
        </w:rPr>
        <w:t xml:space="preserve">${tanggal_spp} </w:t>
      </w:r>
      <w:r w:rsidRPr="00007CD9">
        <w:rPr>
          <w:rFonts w:ascii="Verdana" w:hAnsi="Verdana"/>
          <w:sz w:val="18"/>
          <w:szCs w:val="18"/>
        </w:rPr>
        <w:t>atas transaksi pembelian Kaveling/</w:t>
      </w:r>
      <w:r>
        <w:rPr>
          <w:rFonts w:ascii="Verdana" w:hAnsi="Verdana"/>
          <w:sz w:val="18"/>
          <w:szCs w:val="18"/>
        </w:rPr>
        <w:t xml:space="preserve">Tanah dan </w:t>
      </w:r>
      <w:r w:rsidRPr="00007CD9">
        <w:rPr>
          <w:rFonts w:ascii="Verdana" w:hAnsi="Verdana"/>
          <w:sz w:val="18"/>
          <w:szCs w:val="18"/>
        </w:rPr>
        <w:t xml:space="preserve">Bangunan di Bintaro Jaya blok </w:t>
      </w:r>
      <w:r>
        <w:rPr>
          <w:rFonts w:ascii="Verdana" w:hAnsi="Verdana"/>
          <w:sz w:val="18"/>
          <w:szCs w:val="18"/>
        </w:rPr>
        <w:t>${kode_blok}</w:t>
      </w:r>
      <w:r w:rsidRPr="00007CD9">
        <w:rPr>
          <w:rFonts w:ascii="Verdana" w:hAnsi="Verdana"/>
          <w:sz w:val="18"/>
          <w:szCs w:val="18"/>
        </w:rPr>
        <w:t xml:space="preserve"> atas nama </w:t>
      </w:r>
      <w:r>
        <w:rPr>
          <w:rFonts w:ascii="Verdana" w:hAnsi="Verdana"/>
          <w:sz w:val="18"/>
          <w:szCs w:val="18"/>
        </w:rPr>
        <w:t>${nama_pembeli}</w:t>
      </w:r>
      <w:r w:rsidRPr="00007CD9">
        <w:rPr>
          <w:rFonts w:ascii="Verdana" w:hAnsi="Verdana"/>
          <w:sz w:val="18"/>
          <w:szCs w:val="18"/>
        </w:rPr>
        <w:t xml:space="preserve">, kami sampaikan bahwa menurut rencana pembayaran yang tercantum dalam SPP tersebut, pembayaran akan jatuh tempo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 xml:space="preserve"> dengan perincian sebagai berikut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tbl>
      <w:tblPr>
        <w:tblW w:w="8100" w:type="dxa"/>
        <w:tblInd w:w="648" w:type="dxa"/>
        <w:tblLayout w:type="fixed"/>
        <w:tblLook w:val="0000"/>
      </w:tblPr>
      <w:tblGrid>
        <w:gridCol w:w="581"/>
        <w:gridCol w:w="3804"/>
        <w:gridCol w:w="356"/>
        <w:gridCol w:w="3359"/>
      </w:tblGrid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Denda 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007CD9">
              <w:rPr>
                <w:rFonts w:ascii="Verdana" w:hAnsi="Verdana"/>
                <w:sz w:val="18"/>
                <w:szCs w:val="18"/>
                <w:u w:val="single"/>
              </w:rPr>
              <w:t>Rp. 0,-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Rp. </w:t>
            </w:r>
            <w:r>
              <w:rPr>
                <w:rFonts w:ascii="Verdana" w:hAnsi="Verdana"/>
                <w:sz w:val="18"/>
                <w:szCs w:val="18"/>
              </w:rPr>
              <w:t>${nilai}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 xml:space="preserve">Apabila Bapak/Ibu telah melakukan pembayaran, maka kami mohon dapat mengirimkan bukti pembayaran tersebut kepada kami dan </w:t>
      </w:r>
      <w:smartTag w:uri="urn:schemas-microsoft-com:office:smarttags" w:element="place">
        <w:smartTag w:uri="urn:schemas-microsoft-com:office:smarttags" w:element="City">
          <w:r w:rsidRPr="00007CD9">
            <w:rPr>
              <w:rFonts w:ascii="Verdana" w:hAnsi="Verdana"/>
              <w:sz w:val="18"/>
              <w:szCs w:val="18"/>
            </w:rPr>
            <w:t>surat</w:t>
          </w:r>
        </w:smartTag>
      </w:smartTag>
      <w:r w:rsidRPr="00007CD9">
        <w:rPr>
          <w:rFonts w:ascii="Verdana" w:hAnsi="Verdana"/>
          <w:sz w:val="18"/>
          <w:szCs w:val="18"/>
        </w:rPr>
        <w:t xml:space="preserve"> ini dapat diabaikan. Jika belum melakukan pembayaran kami harap Bapak/Ibu dapat segera melakukan pembayaran selambat-lambatnya pada tanggal </w:t>
      </w:r>
      <w:r>
        <w:rPr>
          <w:rFonts w:ascii="Verdana" w:hAnsi="Verdana"/>
          <w:sz w:val="18"/>
          <w:szCs w:val="18"/>
        </w:rPr>
        <w:t>${tanggal_tempo}</w:t>
      </w:r>
      <w:r w:rsidRPr="00007CD9">
        <w:rPr>
          <w:rFonts w:ascii="Verdana" w:hAnsi="Verdana"/>
          <w:sz w:val="18"/>
          <w:szCs w:val="18"/>
        </w:rPr>
        <w:t>, langsung ke Kasir kami atau ke rekening yaitu :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PT Jaya Real Property</w:t>
      </w:r>
      <w:r>
        <w:rPr>
          <w:rFonts w:ascii="Verdana" w:hAnsi="Verdana"/>
          <w:sz w:val="18"/>
          <w:szCs w:val="18"/>
        </w:rPr>
        <w:t>,</w:t>
      </w:r>
      <w:r w:rsidRPr="00007CD9">
        <w:rPr>
          <w:rFonts w:ascii="Verdana" w:hAnsi="Verdana"/>
          <w:sz w:val="18"/>
          <w:szCs w:val="18"/>
        </w:rPr>
        <w:t xml:space="preserve"> Tbk.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BANK CENTR</w:t>
      </w:r>
      <w:r>
        <w:rPr>
          <w:rFonts w:ascii="Verdana" w:hAnsi="Verdana"/>
          <w:sz w:val="18"/>
          <w:szCs w:val="18"/>
          <w:lang w:val="es-ES"/>
        </w:rPr>
        <w:t>AL ASIA (BCA) Capem Bintaro Utama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Jakarta 12330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No. Rek.</w:t>
      </w:r>
      <w:r w:rsidRPr="00007CD9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dan mengirimkan bukti p</w:t>
      </w:r>
      <w:r>
        <w:rPr>
          <w:rFonts w:ascii="Verdana" w:hAnsi="Verdana"/>
          <w:sz w:val="18"/>
          <w:szCs w:val="18"/>
          <w:lang w:val="es-ES"/>
        </w:rPr>
        <w:t xml:space="preserve">embayarannya di nomor fax 745-6666 </w:t>
      </w:r>
      <w:r w:rsidRPr="00007CD9">
        <w:rPr>
          <w:rFonts w:ascii="Verdana" w:hAnsi="Verdana"/>
          <w:sz w:val="18"/>
          <w:szCs w:val="18"/>
          <w:lang w:val="es-ES"/>
        </w:rPr>
        <w:t>(up. Kasir).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 xml:space="preserve">Jika sampai dengan batas waktu yang ditentukan kami belum juga menerima pembayaran tersebut diatas, maka secara otomatis sistem kami akan mengenakan denda keterlambatan sesuai dengan SPP (Surat Persetujuan Pembelian) yang </w:t>
      </w:r>
      <w:r>
        <w:rPr>
          <w:rFonts w:ascii="Verdana" w:hAnsi="Verdana"/>
          <w:sz w:val="18"/>
          <w:szCs w:val="18"/>
          <w:lang w:val="es-ES"/>
        </w:rPr>
        <w:t xml:space="preserve">telah </w:t>
      </w:r>
      <w:r w:rsidRPr="00007CD9">
        <w:rPr>
          <w:rFonts w:ascii="Verdana" w:hAnsi="Verdana"/>
          <w:sz w:val="18"/>
          <w:szCs w:val="18"/>
          <w:lang w:val="es-ES"/>
        </w:rPr>
        <w:t>disepakati bersama. Untuk informasi lebih lanjut Bapak/Ibu dapat menghubungi staff kami Sd</w:t>
      </w:r>
      <w:r>
        <w:rPr>
          <w:rFonts w:ascii="Verdana" w:hAnsi="Verdana"/>
          <w:sz w:val="18"/>
          <w:szCs w:val="18"/>
          <w:lang w:val="es-ES"/>
        </w:rPr>
        <w:t>r</w:t>
      </w:r>
      <w:r w:rsidRPr="00007CD9">
        <w:rPr>
          <w:rFonts w:ascii="Verdana" w:hAnsi="Verdana"/>
          <w:sz w:val="18"/>
          <w:szCs w:val="18"/>
          <w:lang w:val="es-ES"/>
        </w:rPr>
        <w:t>i</w:t>
      </w:r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Anna</w:t>
      </w:r>
      <w:r>
        <w:rPr>
          <w:rFonts w:ascii="Verdana" w:hAnsi="Verdana"/>
          <w:sz w:val="18"/>
          <w:szCs w:val="18"/>
          <w:lang w:val="es-ES"/>
        </w:rPr>
        <w:t xml:space="preserve"> di telp. 745-8888 </w:t>
      </w:r>
      <w:r w:rsidRPr="00007CD9">
        <w:rPr>
          <w:rFonts w:ascii="Verdana" w:hAnsi="Verdana"/>
          <w:sz w:val="18"/>
          <w:szCs w:val="18"/>
          <w:lang w:val="es-ES"/>
        </w:rPr>
        <w:t xml:space="preserve">Ext. 2010. 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Demikian pemberitahuan kami, atas perhatian dan kerjasamanya kami ucapkan terima kasih.</w:t>
      </w: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D34694" w:rsidRPr="00007CD9" w:rsidRDefault="00D34694" w:rsidP="00D34694">
      <w:pPr>
        <w:jc w:val="both"/>
        <w:rPr>
          <w:rFonts w:ascii="Verdana" w:hAnsi="Verdana"/>
          <w:b/>
          <w:sz w:val="18"/>
          <w:szCs w:val="18"/>
        </w:rPr>
      </w:pPr>
      <w:r w:rsidRPr="00007CD9">
        <w:rPr>
          <w:rFonts w:ascii="Verdana" w:hAnsi="Verdana"/>
          <w:b/>
          <w:sz w:val="18"/>
          <w:szCs w:val="18"/>
        </w:rPr>
        <w:t>PT Jaya Real Property, Tbk.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CC685E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Andreas Aryanta, SE, MM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Manajer Penagihan</w:t>
      </w:r>
    </w:p>
    <w:p w:rsidR="00B63B0F" w:rsidRDefault="005B55F6"/>
    <w:sectPr w:rsidR="00B63B0F" w:rsidSect="0051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34694"/>
    <w:rsid w:val="00121DB7"/>
    <w:rsid w:val="001B513A"/>
    <w:rsid w:val="003A702D"/>
    <w:rsid w:val="004363F2"/>
    <w:rsid w:val="005151D7"/>
    <w:rsid w:val="005B55F6"/>
    <w:rsid w:val="009C3026"/>
    <w:rsid w:val="00D34694"/>
    <w:rsid w:val="00D4500E"/>
    <w:rsid w:val="00F4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69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D346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269</Words>
  <Characters>1535</Characters>
  <Application>Microsoft Office Word</Application>
  <DocSecurity>0</DocSecurity>
  <Lines>12</Lines>
  <Paragraphs>3</Paragraphs>
  <ScaleCrop>false</ScaleCrop>
  <Company>NONE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5</cp:revision>
  <dcterms:created xsi:type="dcterms:W3CDTF">2015-06-03T06:55:00Z</dcterms:created>
  <dcterms:modified xsi:type="dcterms:W3CDTF">2015-06-07T06:50:00Z</dcterms:modified>
</cp:coreProperties>
</file>