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7D4" w:rsidRDefault="000307D4" w:rsidP="000307D4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Tangerang,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"tanggal_cetak"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«tanggal_cetak»</w:t>
      </w:r>
      <w:r>
        <w:rPr>
          <w:rFonts w:ascii="Tahoma" w:hAnsi="Tahoma"/>
          <w:sz w:val="20"/>
        </w:rPr>
        <w:fldChar w:fldCharType="end"/>
      </w:r>
    </w:p>
    <w:p w:rsidR="000307D4" w:rsidRDefault="000307D4" w:rsidP="000307D4">
      <w:pPr>
        <w:jc w:val="right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</w:t>
      </w:r>
      <w:r>
        <w:rPr>
          <w:rFonts w:ascii="Tahoma" w:hAnsi="Tahoma"/>
          <w:sz w:val="20"/>
        </w:rPr>
        <w:tab/>
        <w:t xml:space="preserve">: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"nomor_surat"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«nomor_surat»</w:t>
      </w:r>
      <w:r>
        <w:rPr>
          <w:rFonts w:ascii="Tahoma" w:hAnsi="Tahoma"/>
          <w:sz w:val="20"/>
        </w:rPr>
        <w:fldChar w:fldCharType="end"/>
      </w:r>
    </w:p>
    <w:p w:rsidR="000307D4" w:rsidRDefault="000307D4" w:rsidP="000307D4">
      <w:pPr>
        <w:pStyle w:val="BodyTextIndent"/>
        <w:tabs>
          <w:tab w:val="left" w:pos="1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Hal       : Pemberitahuan Pembayaran Kekurangan Nilai SPK</w:t>
      </w: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Kepada Yth.</w:t>
      </w:r>
    </w:p>
    <w:p w:rsidR="000307D4" w:rsidRDefault="000307D4" w:rsidP="000307D4">
      <w:pPr>
        <w:jc w:val="both"/>
        <w:rPr>
          <w:rFonts w:ascii="Tahoma" w:hAnsi="Tahoma"/>
          <w:b/>
          <w:smallCaps/>
          <w:sz w:val="20"/>
        </w:rPr>
      </w:pPr>
      <w:r>
        <w:rPr>
          <w:rFonts w:ascii="Tahoma" w:hAnsi="Tahoma"/>
          <w:b/>
          <w:smallCaps/>
          <w:sz w:val="20"/>
        </w:rPr>
        <w:t xml:space="preserve">Bp./Ibu  </w:t>
      </w:r>
      <w:r>
        <w:rPr>
          <w:rFonts w:ascii="Tahoma" w:hAnsi="Tahoma"/>
          <w:b/>
          <w:smallCaps/>
          <w:sz w:val="20"/>
        </w:rPr>
        <w:fldChar w:fldCharType="begin"/>
      </w:r>
      <w:r>
        <w:rPr>
          <w:rFonts w:ascii="Tahoma" w:hAnsi="Tahoma"/>
          <w:b/>
          <w:smallCaps/>
          <w:sz w:val="20"/>
        </w:rPr>
        <w:instrText xml:space="preserve"> MERGEFIELD "nama_pembeli" </w:instrText>
      </w:r>
      <w:r>
        <w:rPr>
          <w:rFonts w:ascii="Tahoma" w:hAnsi="Tahoma"/>
          <w:b/>
          <w:smallCaps/>
          <w:sz w:val="20"/>
        </w:rPr>
        <w:fldChar w:fldCharType="separate"/>
      </w:r>
      <w:r>
        <w:rPr>
          <w:rFonts w:ascii="Tahoma" w:hAnsi="Tahoma"/>
          <w:b/>
          <w:smallCaps/>
          <w:noProof/>
          <w:sz w:val="20"/>
        </w:rPr>
        <w:t>«nama_pembeli»</w:t>
      </w:r>
      <w:r>
        <w:rPr>
          <w:rFonts w:ascii="Tahoma" w:hAnsi="Tahoma"/>
          <w:b/>
          <w:smallCaps/>
          <w:sz w:val="20"/>
        </w:rPr>
        <w:fldChar w:fldCharType="end"/>
      </w:r>
    </w:p>
    <w:p w:rsidR="000307D4" w:rsidRDefault="000307D4" w:rsidP="000307D4">
      <w:pPr>
        <w:jc w:val="both"/>
        <w:rPr>
          <w:rFonts w:ascii="Tahoma" w:hAnsi="Tahoma"/>
          <w:bCs/>
          <w:sz w:val="20"/>
        </w:rPr>
      </w:pPr>
      <w:r>
        <w:rPr>
          <w:rFonts w:ascii="Tahoma" w:hAnsi="Tahoma"/>
          <w:bCs/>
          <w:smallCaps/>
          <w:sz w:val="20"/>
        </w:rPr>
        <w:fldChar w:fldCharType="begin"/>
      </w:r>
      <w:r>
        <w:rPr>
          <w:rFonts w:ascii="Tahoma" w:hAnsi="Tahoma"/>
          <w:bCs/>
          <w:smallCaps/>
          <w:sz w:val="20"/>
        </w:rPr>
        <w:instrText xml:space="preserve"> MERGEFIELD "alamat" </w:instrText>
      </w:r>
      <w:r>
        <w:rPr>
          <w:rFonts w:ascii="Tahoma" w:hAnsi="Tahoma"/>
          <w:bCs/>
          <w:smallCaps/>
          <w:sz w:val="20"/>
        </w:rPr>
        <w:fldChar w:fldCharType="separate"/>
      </w:r>
      <w:r>
        <w:rPr>
          <w:rFonts w:ascii="Tahoma" w:hAnsi="Tahoma"/>
          <w:bCs/>
          <w:smallCaps/>
          <w:noProof/>
          <w:sz w:val="20"/>
        </w:rPr>
        <w:t>«alamat»</w:t>
      </w:r>
      <w:r>
        <w:rPr>
          <w:rFonts w:ascii="Tahoma" w:hAnsi="Tahoma"/>
          <w:bCs/>
          <w:smallCaps/>
          <w:sz w:val="20"/>
        </w:rPr>
        <w:fldChar w:fldCharType="end"/>
      </w: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Dengan hormat,</w:t>
      </w: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Sehubungan dengan telah disetujuinya kredit oleh Bapak/Ibu oleh Bank/Lembaga Keuangan dengan nilai plafon yang lebih kecil daripada nilai plafon yang Bapak/Ibu mohonkan kepada Bank/Lembaga Keuangan, maka kami mohon Bapak/Ibu untuk membayar selisih/kekurangan nilai Surat Persetujuan Kredit (SPK) tersebut kepada kami, yaitu sebesar Rp. ……………,- (……….Rupiah) paling lambat 14 (empat belas) hari sejak tanggal surat ini.</w:t>
      </w: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Dalam hal Bapak/Ibu tidak membayar selisih/kekurangan nilai SPK dalam jangka waktu sebagaimana tersebut di atas, maka sesuai pasal 8 Surat Persetujuan Pembelian (SPP)</w:t>
      </w:r>
      <w:r>
        <w:rPr>
          <w:rFonts w:ascii="Tahoma" w:hAnsi="Tahoma" w:cs="Tahoma"/>
          <w:sz w:val="20"/>
          <w:lang w:val="id-ID"/>
        </w:rPr>
        <w:t xml:space="preserve">, </w:t>
      </w:r>
      <w:r>
        <w:rPr>
          <w:rFonts w:ascii="Tahoma" w:hAnsi="Tahoma"/>
          <w:sz w:val="20"/>
        </w:rPr>
        <w:t xml:space="preserve">transaksi Kavling/Tanah dan Bangunan Blok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"blok"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«blok»</w:t>
      </w:r>
      <w:r>
        <w:rPr>
          <w:rFonts w:ascii="Tahoma" w:hAnsi="Tahoma"/>
          <w:sz w:val="20"/>
        </w:rPr>
        <w:fldChar w:fldCharType="end"/>
      </w:r>
      <w:r>
        <w:rPr>
          <w:rFonts w:ascii="Tahoma" w:hAnsi="Tahoma"/>
          <w:sz w:val="20"/>
        </w:rPr>
        <w:t xml:space="preserve"> No.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"nomor"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«nomor»</w:t>
      </w:r>
      <w:r>
        <w:rPr>
          <w:rFonts w:ascii="Tahoma" w:hAnsi="Tahoma"/>
          <w:sz w:val="20"/>
        </w:rPr>
        <w:fldChar w:fldCharType="end"/>
      </w:r>
      <w:r>
        <w:rPr>
          <w:rFonts w:ascii="Tahoma" w:hAnsi="Tahoma"/>
          <w:sz w:val="20"/>
        </w:rPr>
        <w:t xml:space="preserve"> Bintaro Jaya atas nama Bapak/Ibu</w:t>
      </w:r>
      <w:r w:rsidRPr="00F00314">
        <w:rPr>
          <w:rFonts w:ascii="Tahoma" w:hAnsi="Tahoma" w:cs="Tahoma"/>
          <w:sz w:val="20"/>
        </w:rPr>
        <w:t xml:space="preserve"> menjadi batal dan akan kami kenakan biaya administrasi sebesar 20% (dua puluh persen) dari</w:t>
      </w:r>
      <w:r>
        <w:rPr>
          <w:rFonts w:ascii="Tahoma" w:hAnsi="Tahoma"/>
          <w:sz w:val="20"/>
        </w:rPr>
        <w:t xml:space="preserve"> nilai transaksi, dan pajak serta biaya yang sudah Bapak/Ibu bayarkan tidak dapat dikembalikan.</w:t>
      </w: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Untuk informasi lebih lanjut, dapat menghubungi staf kami:</w:t>
      </w: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Sdri. Intan </w:t>
      </w:r>
    </w:p>
    <w:p w:rsidR="000307D4" w:rsidRDefault="000307D4" w:rsidP="000307D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Bagian Penagihan PT. Jaya Real Property, Tbk.</w:t>
      </w:r>
    </w:p>
    <w:p w:rsidR="000307D4" w:rsidRDefault="000307D4" w:rsidP="000307D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Bintaro Trade Centre Blok K, Jl. Jend. Sudirman</w:t>
      </w:r>
    </w:p>
    <w:p w:rsidR="000307D4" w:rsidRDefault="000307D4" w:rsidP="000307D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Bintaro Jaya Sektor VII, Tangerang</w:t>
      </w:r>
    </w:p>
    <w:p w:rsidR="000307D4" w:rsidRDefault="000307D4" w:rsidP="000307D4">
      <w:pPr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 Tlp. 021 – 745 8888 (ext. 2010/2015)</w:t>
      </w:r>
    </w:p>
    <w:p w:rsidR="000307D4" w:rsidRPr="00D23C35" w:rsidRDefault="000307D4" w:rsidP="000307D4">
      <w:pPr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sz w:val="20"/>
        </w:rPr>
        <w:t>No Fax. 021 – 745 6666</w:t>
      </w: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Demikian kami sampaikan, atas perhatian dan kerjasamanya yang baik, kami mengucapkan terima kasih. </w:t>
      </w: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Hormat kami,</w:t>
      </w:r>
    </w:p>
    <w:p w:rsidR="000307D4" w:rsidRDefault="000307D4" w:rsidP="000307D4">
      <w:pPr>
        <w:jc w:val="both"/>
        <w:rPr>
          <w:rFonts w:ascii="Tahoma" w:hAnsi="Tahoma"/>
          <w:b/>
          <w:bCs/>
          <w:sz w:val="20"/>
        </w:rPr>
      </w:pPr>
      <w:r>
        <w:rPr>
          <w:rFonts w:ascii="Tahoma" w:hAnsi="Tahoma"/>
          <w:b/>
          <w:bCs/>
          <w:sz w:val="20"/>
        </w:rPr>
        <w:t xml:space="preserve">PT. </w:t>
      </w:r>
      <w:r>
        <w:rPr>
          <w:rFonts w:ascii="Tahoma" w:hAnsi="Tahoma"/>
          <w:b/>
          <w:bCs/>
          <w:smallCaps/>
          <w:sz w:val="20"/>
        </w:rPr>
        <w:t>Jaya Real Property, Tbk.</w:t>
      </w: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pStyle w:val="Heading1"/>
        <w:rPr>
          <w:rFonts w:ascii="Tahoma" w:hAnsi="Tahoma"/>
          <w:smallCaps/>
          <w:sz w:val="20"/>
          <w:u w:val="single"/>
        </w:rPr>
      </w:pPr>
      <w:r>
        <w:rPr>
          <w:rFonts w:ascii="Tahoma" w:hAnsi="Tahoma"/>
          <w:smallCaps/>
          <w:sz w:val="20"/>
          <w:u w:val="single"/>
        </w:rPr>
        <w:t>Artha Simamora, SE. MM.</w:t>
      </w:r>
    </w:p>
    <w:p w:rsidR="000307D4" w:rsidRPr="006F4321" w:rsidRDefault="000307D4" w:rsidP="000307D4">
      <w:pPr>
        <w:rPr>
          <w:rFonts w:ascii="Tahoma" w:hAnsi="Tahoma" w:cs="Tahoma"/>
          <w:sz w:val="20"/>
        </w:rPr>
      </w:pPr>
      <w:r w:rsidRPr="006F4321">
        <w:rPr>
          <w:rFonts w:ascii="Tahoma" w:hAnsi="Tahoma" w:cs="Tahoma"/>
          <w:sz w:val="20"/>
        </w:rPr>
        <w:t>Manajer Penagihan</w:t>
      </w:r>
    </w:p>
    <w:p w:rsidR="000307D4" w:rsidRDefault="000307D4" w:rsidP="000307D4">
      <w:pPr>
        <w:jc w:val="both"/>
        <w:rPr>
          <w:rFonts w:ascii="Tahoma" w:hAnsi="Tahoma"/>
          <w:sz w:val="20"/>
        </w:rPr>
      </w:pPr>
    </w:p>
    <w:p w:rsidR="000307D4" w:rsidRDefault="000307D4" w:rsidP="000307D4">
      <w:pPr>
        <w:jc w:val="both"/>
        <w:rPr>
          <w:rFonts w:ascii="Tahoma" w:hAnsi="Tahoma"/>
          <w:sz w:val="16"/>
        </w:rPr>
      </w:pPr>
      <w:r>
        <w:rPr>
          <w:rFonts w:ascii="Tahoma" w:hAnsi="Tahoma"/>
          <w:sz w:val="16"/>
        </w:rPr>
        <w:t xml:space="preserve">Cc :  - Arsip </w:t>
      </w:r>
      <w:r>
        <w:rPr>
          <w:rFonts w:ascii="Tahoma" w:hAnsi="Tahoma"/>
          <w:sz w:val="16"/>
        </w:rPr>
        <w:tab/>
      </w:r>
      <w:r>
        <w:rPr>
          <w:rFonts w:ascii="Tahoma" w:hAnsi="Tahoma"/>
          <w:sz w:val="16"/>
        </w:rPr>
        <w:tab/>
      </w:r>
    </w:p>
    <w:p w:rsidR="000307D4" w:rsidRDefault="000307D4" w:rsidP="000307D4"/>
    <w:p w:rsidR="00B63B0F" w:rsidRDefault="000307D4"/>
    <w:sectPr w:rsidR="00B63B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307D4"/>
    <w:rsid w:val="000307D4"/>
    <w:rsid w:val="001B513A"/>
    <w:rsid w:val="004363F2"/>
    <w:rsid w:val="00B4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D4"/>
    <w:p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307D4"/>
    <w:pPr>
      <w:keepNext/>
      <w:jc w:val="both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07D4"/>
    <w:rPr>
      <w:rFonts w:ascii="Book Antiqua" w:eastAsia="Times New Roman" w:hAnsi="Book Antiqua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0307D4"/>
    <w:pPr>
      <w:ind w:left="1890" w:hanging="189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307D4"/>
    <w:rPr>
      <w:rFonts w:ascii="Book Antiqua" w:eastAsia="Times New Roman" w:hAnsi="Book Antiqua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>NONE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</cp:revision>
  <dcterms:created xsi:type="dcterms:W3CDTF">2015-06-18T09:45:00Z</dcterms:created>
  <dcterms:modified xsi:type="dcterms:W3CDTF">2015-06-18T09:45:00Z</dcterms:modified>
</cp:coreProperties>
</file>