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876360" w14:textId="32C31C6E" w:rsidR="00105AD3" w:rsidRDefault="00ED185F">
      <w:r>
        <w:rPr>
          <w:noProof/>
        </w:rPr>
        <w:drawing>
          <wp:inline distT="0" distB="0" distL="0" distR="0" wp14:anchorId="4F2F8CB8" wp14:editId="6E36435C">
            <wp:extent cx="4878705" cy="951230"/>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878705" cy="951230"/>
                    </a:xfrm>
                    <a:prstGeom prst="rect">
                      <a:avLst/>
                    </a:prstGeom>
                    <a:noFill/>
                    <a:ln>
                      <a:noFill/>
                    </a:ln>
                  </pic:spPr>
                </pic:pic>
              </a:graphicData>
            </a:graphic>
          </wp:inline>
        </w:drawing>
      </w:r>
    </w:p>
    <w:p w14:paraId="0226731E" w14:textId="181B007F" w:rsidR="00ED185F" w:rsidRDefault="00ED185F"/>
    <w:p w14:paraId="775D7C95" w14:textId="77777777" w:rsidR="00ED185F" w:rsidRDefault="00ED185F" w:rsidP="002739A5">
      <w:pPr>
        <w:spacing w:before="100" w:beforeAutospacing="1" w:after="100" w:afterAutospacing="1"/>
        <w:jc w:val="center"/>
      </w:pPr>
      <w:r>
        <w:rPr>
          <w:rFonts w:ascii="Times New Roman" w:hAnsi="Times New Roman" w:cs="Times New Roman"/>
          <w:b/>
          <w:bCs/>
          <w:sz w:val="24"/>
          <w:szCs w:val="24"/>
        </w:rPr>
        <w:t>1</w:t>
      </w:r>
      <w:r>
        <w:rPr>
          <w:rFonts w:ascii="Times New Roman" w:hAnsi="Times New Roman" w:cs="Times New Roman"/>
          <w:b/>
          <w:bCs/>
          <w:sz w:val="24"/>
          <w:szCs w:val="24"/>
          <w:vertAlign w:val="superscript"/>
        </w:rPr>
        <w:t>st</w:t>
      </w:r>
      <w:r>
        <w:rPr>
          <w:rFonts w:ascii="Times New Roman" w:hAnsi="Times New Roman" w:cs="Times New Roman"/>
          <w:b/>
          <w:bCs/>
          <w:sz w:val="24"/>
          <w:szCs w:val="24"/>
        </w:rPr>
        <w:t xml:space="preserve"> Round Challenge</w:t>
      </w:r>
    </w:p>
    <w:p w14:paraId="5881632D" w14:textId="77777777" w:rsidR="00ED185F" w:rsidRDefault="00ED185F" w:rsidP="00ED185F">
      <w:pPr>
        <w:spacing w:before="100" w:beforeAutospacing="1" w:after="100" w:afterAutospacing="1"/>
      </w:pPr>
      <w:r>
        <w:rPr>
          <w:rFonts w:ascii="Times New Roman" w:hAnsi="Times New Roman" w:cs="Times New Roman"/>
          <w:b/>
          <w:bCs/>
          <w:sz w:val="24"/>
          <w:szCs w:val="24"/>
        </w:rPr>
        <w:t> </w:t>
      </w:r>
    </w:p>
    <w:p w14:paraId="76C6A9B5" w14:textId="77777777" w:rsidR="00ED185F" w:rsidRDefault="00ED185F" w:rsidP="00ED185F">
      <w:pPr>
        <w:spacing w:before="100" w:beforeAutospacing="1" w:after="100" w:afterAutospacing="1"/>
      </w:pPr>
      <w:r>
        <w:rPr>
          <w:rFonts w:ascii="Times New Roman" w:hAnsi="Times New Roman" w:cs="Times New Roman"/>
          <w:b/>
          <w:bCs/>
          <w:sz w:val="24"/>
          <w:szCs w:val="24"/>
        </w:rPr>
        <w:t xml:space="preserve">Preamble: </w:t>
      </w:r>
      <w:r>
        <w:rPr>
          <w:rFonts w:ascii="Times New Roman" w:hAnsi="Times New Roman" w:cs="Times New Roman"/>
          <w:sz w:val="24"/>
          <w:szCs w:val="24"/>
        </w:rPr>
        <w:t xml:space="preserve">Inappropriate hospitalizations are unnecessary hospitalizations of patients who would be better served attending an outpatient service. These unnecessary and avoidable hospitalizations are based on “Ambulatory Care Sensitive Conditions (ACSC)”. Ideally, patients with ACSCs should not be admitted to the hospital (inpatient hospitalization). Such admissions (inpatient hospitalizations) </w:t>
      </w:r>
      <w:proofErr w:type="gramStart"/>
      <w:r>
        <w:rPr>
          <w:rFonts w:ascii="Times New Roman" w:hAnsi="Times New Roman" w:cs="Times New Roman"/>
          <w:sz w:val="24"/>
          <w:szCs w:val="24"/>
        </w:rPr>
        <w:t>costs</w:t>
      </w:r>
      <w:proofErr w:type="gramEnd"/>
      <w:r>
        <w:rPr>
          <w:rFonts w:ascii="Times New Roman" w:hAnsi="Times New Roman" w:cs="Times New Roman"/>
          <w:sz w:val="24"/>
          <w:szCs w:val="24"/>
        </w:rPr>
        <w:t xml:space="preserve"> the state, health system and patients money, puts the patient at iatrogenic risks and consumes scarce resources in hospitals</w:t>
      </w:r>
    </w:p>
    <w:p w14:paraId="3E698854" w14:textId="3165BFEB" w:rsidR="00ED185F" w:rsidRDefault="00ED185F" w:rsidP="00ED185F">
      <w:pPr>
        <w:spacing w:before="100" w:beforeAutospacing="1" w:after="100" w:afterAutospacing="1"/>
      </w:pPr>
      <w:r>
        <w:rPr>
          <w:rFonts w:ascii="Times New Roman" w:hAnsi="Times New Roman" w:cs="Times New Roman"/>
          <w:b/>
          <w:bCs/>
          <w:sz w:val="24"/>
          <w:szCs w:val="24"/>
        </w:rPr>
        <w:t>Task:</w:t>
      </w:r>
      <w:r>
        <w:rPr>
          <w:rFonts w:ascii="Times New Roman" w:hAnsi="Times New Roman" w:cs="Times New Roman"/>
          <w:sz w:val="24"/>
          <w:szCs w:val="24"/>
        </w:rPr>
        <w:t xml:space="preserve"> You have been provided with the international statistical classification of diseases and related health problems (IDC-10) codes for ACSCs. You are also provided data that contains all information about statewide inpatient hospitalizations for calendar years 2016,2017, 2018 and 2019.  </w:t>
      </w:r>
      <w:r>
        <w:rPr>
          <w:rFonts w:ascii="Times New Roman" w:hAnsi="Times New Roman" w:cs="Times New Roman"/>
          <w:sz w:val="24"/>
          <w:szCs w:val="24"/>
        </w:rPr>
        <w:t>Using the</w:t>
      </w:r>
      <w:r>
        <w:rPr>
          <w:rFonts w:ascii="Times New Roman" w:hAnsi="Times New Roman" w:cs="Times New Roman"/>
          <w:sz w:val="24"/>
          <w:szCs w:val="24"/>
        </w:rPr>
        <w:t xml:space="preserve"> data provided, create the recovery rules necessary for the creation for the </w:t>
      </w:r>
      <w:proofErr w:type="spellStart"/>
      <w:r>
        <w:rPr>
          <w:rFonts w:ascii="Times New Roman" w:hAnsi="Times New Roman" w:cs="Times New Roman"/>
          <w:sz w:val="24"/>
          <w:szCs w:val="24"/>
        </w:rPr>
        <w:t>ACSC_flag</w:t>
      </w:r>
      <w:proofErr w:type="spellEnd"/>
      <w:r>
        <w:rPr>
          <w:rFonts w:ascii="Times New Roman" w:hAnsi="Times New Roman" w:cs="Times New Roman"/>
          <w:sz w:val="24"/>
          <w:szCs w:val="24"/>
        </w:rPr>
        <w:t xml:space="preserve"> binary classification you have in the data. You will be required to provide the parameter (s) or decision rules that guide this classification. You are required to present all analytical techniques used. As part of the deliverables you will submit, create a worksheet for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variables and show what proportion (%) of each variable contributed to the creation of the </w:t>
      </w:r>
      <w:proofErr w:type="spellStart"/>
      <w:r>
        <w:rPr>
          <w:rFonts w:ascii="Times New Roman" w:hAnsi="Times New Roman" w:cs="Times New Roman"/>
          <w:sz w:val="24"/>
          <w:szCs w:val="24"/>
        </w:rPr>
        <w:t>ACSC_flag</w:t>
      </w:r>
      <w:proofErr w:type="spellEnd"/>
      <w:r>
        <w:rPr>
          <w:rFonts w:ascii="Times New Roman" w:hAnsi="Times New Roman" w:cs="Times New Roman"/>
          <w:sz w:val="24"/>
          <w:szCs w:val="24"/>
        </w:rPr>
        <w:t xml:space="preserve"> binary classifier (and yes values can include 0% since some variables might not contribute anything to the flag). Present your findings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think about how you can implement your best algorithm in a hospital setting to help the hospital avoid inappropriate </w:t>
      </w:r>
      <w:r>
        <w:rPr>
          <w:rFonts w:ascii="Times New Roman" w:hAnsi="Times New Roman" w:cs="Times New Roman"/>
          <w:sz w:val="24"/>
          <w:szCs w:val="24"/>
        </w:rPr>
        <w:t>hospitalizations.</w:t>
      </w:r>
      <w:r>
        <w:rPr>
          <w:rFonts w:ascii="Times New Roman" w:hAnsi="Times New Roman" w:cs="Times New Roman"/>
          <w:sz w:val="24"/>
          <w:szCs w:val="24"/>
        </w:rPr>
        <w:t xml:space="preserve"> </w:t>
      </w:r>
    </w:p>
    <w:p w14:paraId="5EEEBD43" w14:textId="0762DE60" w:rsidR="00ED185F" w:rsidRDefault="00ED185F" w:rsidP="00ED185F"/>
    <w:p w14:paraId="76F9CBEF" w14:textId="68117F77" w:rsidR="002739A5" w:rsidRDefault="002739A5" w:rsidP="00ED185F"/>
    <w:p w14:paraId="0253EAF3" w14:textId="68692346" w:rsidR="002739A5" w:rsidRDefault="002739A5" w:rsidP="00ED185F"/>
    <w:p w14:paraId="247B1AB6" w14:textId="21BC8046" w:rsidR="002739A5" w:rsidRDefault="002739A5" w:rsidP="00ED185F"/>
    <w:p w14:paraId="5791D432" w14:textId="1086690B" w:rsidR="002739A5" w:rsidRDefault="002739A5" w:rsidP="00ED185F"/>
    <w:p w14:paraId="0F788D89" w14:textId="1EDA7FA3" w:rsidR="002739A5" w:rsidRDefault="002739A5" w:rsidP="00ED185F"/>
    <w:p w14:paraId="3F5F52E7" w14:textId="46FC34B8" w:rsidR="002739A5" w:rsidRDefault="002739A5" w:rsidP="00ED185F"/>
    <w:p w14:paraId="547F57A6" w14:textId="34526F38" w:rsidR="002739A5" w:rsidRDefault="002739A5" w:rsidP="00ED185F"/>
    <w:p w14:paraId="5981911B" w14:textId="4F801211" w:rsidR="002739A5" w:rsidRPr="002739A5" w:rsidRDefault="002739A5" w:rsidP="002739A5">
      <w:pPr>
        <w:jc w:val="center"/>
        <w:rPr>
          <w:sz w:val="28"/>
          <w:szCs w:val="28"/>
        </w:rPr>
      </w:pPr>
      <w:r w:rsidRPr="002739A5">
        <w:rPr>
          <w:sz w:val="28"/>
          <w:szCs w:val="28"/>
        </w:rPr>
        <w:lastRenderedPageBreak/>
        <w:t>Schedule</w:t>
      </w:r>
    </w:p>
    <w:tbl>
      <w:tblPr>
        <w:tblW w:w="12040" w:type="dxa"/>
        <w:tblInd w:w="-1345" w:type="dxa"/>
        <w:tblLook w:val="04A0" w:firstRow="1" w:lastRow="0" w:firstColumn="1" w:lastColumn="0" w:noHBand="0" w:noVBand="1"/>
      </w:tblPr>
      <w:tblGrid>
        <w:gridCol w:w="3480"/>
        <w:gridCol w:w="2320"/>
        <w:gridCol w:w="3040"/>
        <w:gridCol w:w="3200"/>
      </w:tblGrid>
      <w:tr w:rsidR="002739A5" w:rsidRPr="002739A5" w14:paraId="2DE01538" w14:textId="77777777" w:rsidTr="002739A5">
        <w:trPr>
          <w:trHeight w:val="525"/>
        </w:trPr>
        <w:tc>
          <w:tcPr>
            <w:tcW w:w="3480" w:type="dxa"/>
            <w:tcBorders>
              <w:top w:val="single" w:sz="4" w:space="0" w:color="000000"/>
              <w:left w:val="single" w:sz="4" w:space="0" w:color="000000"/>
              <w:bottom w:val="nil"/>
              <w:right w:val="nil"/>
            </w:tcBorders>
            <w:shd w:val="clear" w:color="000000" w:fill="000000"/>
            <w:noWrap/>
            <w:hideMark/>
          </w:tcPr>
          <w:p w14:paraId="7E462993" w14:textId="77777777" w:rsidR="002739A5" w:rsidRPr="002739A5" w:rsidRDefault="002739A5" w:rsidP="002739A5">
            <w:pPr>
              <w:spacing w:after="0" w:line="240" w:lineRule="auto"/>
              <w:jc w:val="center"/>
              <w:rPr>
                <w:rFonts w:ascii="Arial" w:eastAsia="Times New Roman" w:hAnsi="Arial" w:cs="Arial"/>
                <w:b/>
                <w:bCs/>
                <w:color w:val="FFFFFF"/>
                <w:sz w:val="24"/>
                <w:szCs w:val="24"/>
              </w:rPr>
            </w:pPr>
            <w:r w:rsidRPr="002739A5">
              <w:rPr>
                <w:rFonts w:ascii="Arial" w:eastAsia="Times New Roman" w:hAnsi="Arial" w:cs="Arial"/>
                <w:b/>
                <w:bCs/>
                <w:color w:val="FFFFFF"/>
                <w:sz w:val="24"/>
                <w:szCs w:val="24"/>
              </w:rPr>
              <w:t>All times EST</w:t>
            </w:r>
          </w:p>
        </w:tc>
        <w:tc>
          <w:tcPr>
            <w:tcW w:w="2320" w:type="dxa"/>
            <w:tcBorders>
              <w:top w:val="single" w:sz="4" w:space="0" w:color="000000"/>
              <w:left w:val="nil"/>
              <w:bottom w:val="nil"/>
              <w:right w:val="nil"/>
            </w:tcBorders>
            <w:shd w:val="clear" w:color="000000" w:fill="000000"/>
            <w:noWrap/>
            <w:hideMark/>
          </w:tcPr>
          <w:p w14:paraId="64B5E9E8" w14:textId="77777777" w:rsidR="002739A5" w:rsidRPr="002739A5" w:rsidRDefault="002739A5" w:rsidP="002739A5">
            <w:pPr>
              <w:spacing w:after="0" w:line="240" w:lineRule="auto"/>
              <w:jc w:val="center"/>
              <w:rPr>
                <w:rFonts w:ascii="Arial" w:eastAsia="Times New Roman" w:hAnsi="Arial" w:cs="Arial"/>
                <w:b/>
                <w:bCs/>
                <w:color w:val="FFFFFF"/>
                <w:sz w:val="24"/>
                <w:szCs w:val="24"/>
              </w:rPr>
            </w:pPr>
            <w:r w:rsidRPr="002739A5">
              <w:rPr>
                <w:rFonts w:ascii="Arial" w:eastAsia="Times New Roman" w:hAnsi="Arial" w:cs="Arial"/>
                <w:b/>
                <w:bCs/>
                <w:color w:val="FFFFFF"/>
                <w:sz w:val="24"/>
                <w:szCs w:val="24"/>
              </w:rPr>
              <w:t>Panel A</w:t>
            </w:r>
          </w:p>
        </w:tc>
        <w:tc>
          <w:tcPr>
            <w:tcW w:w="3040" w:type="dxa"/>
            <w:tcBorders>
              <w:top w:val="single" w:sz="4" w:space="0" w:color="000000"/>
              <w:left w:val="nil"/>
              <w:bottom w:val="nil"/>
              <w:right w:val="nil"/>
            </w:tcBorders>
            <w:shd w:val="clear" w:color="000000" w:fill="000000"/>
            <w:noWrap/>
            <w:hideMark/>
          </w:tcPr>
          <w:p w14:paraId="31DB4CB6" w14:textId="77777777" w:rsidR="002739A5" w:rsidRPr="002739A5" w:rsidRDefault="002739A5" w:rsidP="002739A5">
            <w:pPr>
              <w:spacing w:after="0" w:line="240" w:lineRule="auto"/>
              <w:jc w:val="center"/>
              <w:rPr>
                <w:rFonts w:ascii="Arial" w:eastAsia="Times New Roman" w:hAnsi="Arial" w:cs="Arial"/>
                <w:b/>
                <w:bCs/>
                <w:color w:val="FFFFFF"/>
                <w:sz w:val="24"/>
                <w:szCs w:val="24"/>
              </w:rPr>
            </w:pPr>
            <w:r w:rsidRPr="002739A5">
              <w:rPr>
                <w:rFonts w:ascii="Arial" w:eastAsia="Times New Roman" w:hAnsi="Arial" w:cs="Arial"/>
                <w:b/>
                <w:bCs/>
                <w:color w:val="FFFFFF"/>
                <w:sz w:val="24"/>
                <w:szCs w:val="24"/>
              </w:rPr>
              <w:t>Panel B</w:t>
            </w:r>
          </w:p>
        </w:tc>
        <w:tc>
          <w:tcPr>
            <w:tcW w:w="3200" w:type="dxa"/>
            <w:tcBorders>
              <w:top w:val="single" w:sz="4" w:space="0" w:color="000000"/>
              <w:left w:val="nil"/>
              <w:bottom w:val="nil"/>
              <w:right w:val="single" w:sz="4" w:space="0" w:color="000000"/>
            </w:tcBorders>
            <w:shd w:val="clear" w:color="000000" w:fill="000000"/>
            <w:noWrap/>
            <w:hideMark/>
          </w:tcPr>
          <w:p w14:paraId="451ABD61" w14:textId="77777777" w:rsidR="002739A5" w:rsidRPr="002739A5" w:rsidRDefault="002739A5" w:rsidP="002739A5">
            <w:pPr>
              <w:spacing w:after="0" w:line="240" w:lineRule="auto"/>
              <w:jc w:val="center"/>
              <w:rPr>
                <w:rFonts w:ascii="Arial" w:eastAsia="Times New Roman" w:hAnsi="Arial" w:cs="Arial"/>
                <w:b/>
                <w:bCs/>
                <w:color w:val="FFFFFF"/>
                <w:sz w:val="24"/>
                <w:szCs w:val="24"/>
              </w:rPr>
            </w:pPr>
            <w:r w:rsidRPr="002739A5">
              <w:rPr>
                <w:rFonts w:ascii="Arial" w:eastAsia="Times New Roman" w:hAnsi="Arial" w:cs="Arial"/>
                <w:b/>
                <w:bCs/>
                <w:color w:val="FFFFFF"/>
                <w:sz w:val="24"/>
                <w:szCs w:val="24"/>
              </w:rPr>
              <w:t>Panel C</w:t>
            </w:r>
          </w:p>
        </w:tc>
      </w:tr>
      <w:tr w:rsidR="002739A5" w:rsidRPr="002739A5" w14:paraId="28F9B61C" w14:textId="77777777" w:rsidTr="002739A5">
        <w:trPr>
          <w:trHeight w:val="510"/>
        </w:trPr>
        <w:tc>
          <w:tcPr>
            <w:tcW w:w="3480" w:type="dxa"/>
            <w:tcBorders>
              <w:top w:val="single" w:sz="4" w:space="0" w:color="000000"/>
              <w:left w:val="single" w:sz="4" w:space="0" w:color="000000"/>
              <w:bottom w:val="nil"/>
              <w:right w:val="nil"/>
            </w:tcBorders>
            <w:shd w:val="clear" w:color="auto" w:fill="auto"/>
            <w:noWrap/>
            <w:hideMark/>
          </w:tcPr>
          <w:p w14:paraId="089ADD2A" w14:textId="77777777" w:rsidR="002739A5" w:rsidRPr="002739A5" w:rsidRDefault="002739A5" w:rsidP="002739A5">
            <w:pPr>
              <w:spacing w:after="0" w:line="240" w:lineRule="auto"/>
              <w:jc w:val="center"/>
              <w:rPr>
                <w:rFonts w:ascii="Arial" w:eastAsia="Times New Roman" w:hAnsi="Arial" w:cs="Arial"/>
                <w:color w:val="000000"/>
                <w:sz w:val="24"/>
                <w:szCs w:val="24"/>
              </w:rPr>
            </w:pPr>
            <w:r w:rsidRPr="002739A5">
              <w:rPr>
                <w:rFonts w:ascii="Arial" w:eastAsia="Times New Roman" w:hAnsi="Arial" w:cs="Arial"/>
                <w:color w:val="000000"/>
                <w:sz w:val="24"/>
                <w:szCs w:val="24"/>
              </w:rPr>
              <w:t>12-12:30</w:t>
            </w:r>
          </w:p>
        </w:tc>
        <w:tc>
          <w:tcPr>
            <w:tcW w:w="2320" w:type="dxa"/>
            <w:tcBorders>
              <w:top w:val="single" w:sz="4" w:space="0" w:color="000000"/>
              <w:left w:val="nil"/>
              <w:bottom w:val="nil"/>
              <w:right w:val="nil"/>
            </w:tcBorders>
            <w:shd w:val="clear" w:color="auto" w:fill="auto"/>
            <w:noWrap/>
            <w:hideMark/>
          </w:tcPr>
          <w:p w14:paraId="3823433D" w14:textId="77777777" w:rsidR="002739A5" w:rsidRPr="002739A5" w:rsidRDefault="002739A5" w:rsidP="002739A5">
            <w:pPr>
              <w:spacing w:after="0" w:line="240" w:lineRule="auto"/>
              <w:jc w:val="center"/>
              <w:rPr>
                <w:rFonts w:ascii="Arial" w:eastAsia="Times New Roman" w:hAnsi="Arial" w:cs="Arial"/>
                <w:color w:val="000000"/>
                <w:sz w:val="24"/>
                <w:szCs w:val="24"/>
              </w:rPr>
            </w:pPr>
            <w:r w:rsidRPr="002739A5">
              <w:rPr>
                <w:rFonts w:ascii="Arial" w:eastAsia="Times New Roman" w:hAnsi="Arial" w:cs="Arial"/>
                <w:color w:val="000000"/>
                <w:sz w:val="24"/>
                <w:szCs w:val="24"/>
              </w:rPr>
              <w:t>Fresh Trendies</w:t>
            </w:r>
          </w:p>
        </w:tc>
        <w:tc>
          <w:tcPr>
            <w:tcW w:w="3040" w:type="dxa"/>
            <w:tcBorders>
              <w:top w:val="single" w:sz="4" w:space="0" w:color="000000"/>
              <w:left w:val="nil"/>
              <w:bottom w:val="nil"/>
              <w:right w:val="nil"/>
            </w:tcBorders>
            <w:shd w:val="clear" w:color="auto" w:fill="auto"/>
            <w:noWrap/>
            <w:hideMark/>
          </w:tcPr>
          <w:p w14:paraId="3BD750BB" w14:textId="77777777" w:rsidR="002739A5" w:rsidRPr="002739A5" w:rsidRDefault="002739A5" w:rsidP="002739A5">
            <w:pPr>
              <w:spacing w:after="0" w:line="240" w:lineRule="auto"/>
              <w:jc w:val="center"/>
              <w:rPr>
                <w:rFonts w:ascii="Arial" w:eastAsia="Times New Roman" w:hAnsi="Arial" w:cs="Arial"/>
                <w:color w:val="000000"/>
                <w:sz w:val="24"/>
                <w:szCs w:val="24"/>
              </w:rPr>
            </w:pPr>
            <w:r w:rsidRPr="002739A5">
              <w:rPr>
                <w:rFonts w:ascii="Arial" w:eastAsia="Times New Roman" w:hAnsi="Arial" w:cs="Arial"/>
                <w:color w:val="000000"/>
                <w:sz w:val="24"/>
                <w:szCs w:val="24"/>
              </w:rPr>
              <w:t xml:space="preserve">Analytical Dogs </w:t>
            </w:r>
          </w:p>
        </w:tc>
        <w:tc>
          <w:tcPr>
            <w:tcW w:w="3200" w:type="dxa"/>
            <w:tcBorders>
              <w:top w:val="single" w:sz="4" w:space="0" w:color="000000"/>
              <w:left w:val="single" w:sz="4" w:space="0" w:color="000000"/>
              <w:bottom w:val="single" w:sz="4" w:space="0" w:color="000000"/>
              <w:right w:val="single" w:sz="4" w:space="0" w:color="000000"/>
            </w:tcBorders>
            <w:shd w:val="clear" w:color="auto" w:fill="auto"/>
            <w:noWrap/>
            <w:hideMark/>
          </w:tcPr>
          <w:p w14:paraId="4E40DA0B" w14:textId="77777777" w:rsidR="002739A5" w:rsidRPr="002739A5" w:rsidRDefault="002739A5" w:rsidP="002739A5">
            <w:pPr>
              <w:spacing w:after="0" w:line="240" w:lineRule="auto"/>
              <w:jc w:val="center"/>
              <w:rPr>
                <w:rFonts w:ascii="Arial" w:eastAsia="Times New Roman" w:hAnsi="Arial" w:cs="Arial"/>
                <w:color w:val="000000"/>
                <w:sz w:val="24"/>
                <w:szCs w:val="24"/>
              </w:rPr>
            </w:pPr>
            <w:r w:rsidRPr="002739A5">
              <w:rPr>
                <w:rFonts w:ascii="Arial" w:eastAsia="Times New Roman" w:hAnsi="Arial" w:cs="Arial"/>
                <w:color w:val="000000"/>
                <w:sz w:val="24"/>
                <w:szCs w:val="24"/>
              </w:rPr>
              <w:t>Triple L</w:t>
            </w:r>
          </w:p>
        </w:tc>
      </w:tr>
      <w:tr w:rsidR="002739A5" w:rsidRPr="002739A5" w14:paraId="7F57A5C9" w14:textId="77777777" w:rsidTr="002739A5">
        <w:trPr>
          <w:trHeight w:val="510"/>
        </w:trPr>
        <w:tc>
          <w:tcPr>
            <w:tcW w:w="3480" w:type="dxa"/>
            <w:tcBorders>
              <w:top w:val="single" w:sz="4" w:space="0" w:color="000000"/>
              <w:left w:val="single" w:sz="4" w:space="0" w:color="000000"/>
              <w:bottom w:val="nil"/>
              <w:right w:val="nil"/>
            </w:tcBorders>
            <w:shd w:val="clear" w:color="auto" w:fill="auto"/>
            <w:noWrap/>
            <w:hideMark/>
          </w:tcPr>
          <w:p w14:paraId="0ECC090C" w14:textId="77777777" w:rsidR="002739A5" w:rsidRPr="002739A5" w:rsidRDefault="002739A5" w:rsidP="002739A5">
            <w:pPr>
              <w:spacing w:after="0" w:line="240" w:lineRule="auto"/>
              <w:jc w:val="center"/>
              <w:rPr>
                <w:rFonts w:ascii="Arial" w:eastAsia="Times New Roman" w:hAnsi="Arial" w:cs="Arial"/>
                <w:color w:val="000000"/>
                <w:sz w:val="24"/>
                <w:szCs w:val="24"/>
              </w:rPr>
            </w:pPr>
            <w:r w:rsidRPr="002739A5">
              <w:rPr>
                <w:rFonts w:ascii="Arial" w:eastAsia="Times New Roman" w:hAnsi="Arial" w:cs="Arial"/>
                <w:color w:val="000000"/>
                <w:sz w:val="24"/>
                <w:szCs w:val="24"/>
              </w:rPr>
              <w:t>12:40-1:10</w:t>
            </w:r>
          </w:p>
        </w:tc>
        <w:tc>
          <w:tcPr>
            <w:tcW w:w="2320" w:type="dxa"/>
            <w:tcBorders>
              <w:top w:val="single" w:sz="4" w:space="0" w:color="000000"/>
              <w:left w:val="nil"/>
              <w:bottom w:val="nil"/>
              <w:right w:val="nil"/>
            </w:tcBorders>
            <w:shd w:val="clear" w:color="auto" w:fill="auto"/>
            <w:noWrap/>
            <w:hideMark/>
          </w:tcPr>
          <w:p w14:paraId="4483BFAA" w14:textId="77777777" w:rsidR="002739A5" w:rsidRPr="002739A5" w:rsidRDefault="002739A5" w:rsidP="002739A5">
            <w:pPr>
              <w:spacing w:after="0" w:line="240" w:lineRule="auto"/>
              <w:jc w:val="center"/>
              <w:rPr>
                <w:rFonts w:ascii="Arial" w:eastAsia="Times New Roman" w:hAnsi="Arial" w:cs="Arial"/>
                <w:color w:val="000000"/>
                <w:sz w:val="24"/>
                <w:szCs w:val="24"/>
              </w:rPr>
            </w:pPr>
            <w:r w:rsidRPr="002739A5">
              <w:rPr>
                <w:rFonts w:ascii="Arial" w:eastAsia="Times New Roman" w:hAnsi="Arial" w:cs="Arial"/>
                <w:color w:val="000000"/>
                <w:sz w:val="24"/>
                <w:szCs w:val="24"/>
              </w:rPr>
              <w:t>Healthy Buzz</w:t>
            </w:r>
          </w:p>
        </w:tc>
        <w:tc>
          <w:tcPr>
            <w:tcW w:w="3040" w:type="dxa"/>
            <w:tcBorders>
              <w:top w:val="single" w:sz="4" w:space="0" w:color="000000"/>
              <w:left w:val="nil"/>
              <w:bottom w:val="nil"/>
              <w:right w:val="nil"/>
            </w:tcBorders>
            <w:shd w:val="clear" w:color="auto" w:fill="auto"/>
            <w:noWrap/>
            <w:hideMark/>
          </w:tcPr>
          <w:p w14:paraId="0D5CC057" w14:textId="77777777" w:rsidR="002739A5" w:rsidRPr="002739A5" w:rsidRDefault="002739A5" w:rsidP="002739A5">
            <w:pPr>
              <w:spacing w:after="0" w:line="240" w:lineRule="auto"/>
              <w:jc w:val="center"/>
              <w:rPr>
                <w:rFonts w:ascii="Arial" w:eastAsia="Times New Roman" w:hAnsi="Arial" w:cs="Arial"/>
                <w:color w:val="000000"/>
                <w:sz w:val="24"/>
                <w:szCs w:val="24"/>
              </w:rPr>
            </w:pPr>
            <w:r w:rsidRPr="002739A5">
              <w:rPr>
                <w:rFonts w:ascii="Arial" w:eastAsia="Times New Roman" w:hAnsi="Arial" w:cs="Arial"/>
                <w:color w:val="000000"/>
                <w:sz w:val="24"/>
                <w:szCs w:val="24"/>
              </w:rPr>
              <w:t>Salus</w:t>
            </w:r>
          </w:p>
        </w:tc>
        <w:tc>
          <w:tcPr>
            <w:tcW w:w="3200" w:type="dxa"/>
            <w:tcBorders>
              <w:top w:val="single" w:sz="4" w:space="0" w:color="000000"/>
              <w:left w:val="nil"/>
              <w:bottom w:val="nil"/>
              <w:right w:val="single" w:sz="4" w:space="0" w:color="000000"/>
            </w:tcBorders>
            <w:shd w:val="clear" w:color="auto" w:fill="auto"/>
            <w:noWrap/>
            <w:hideMark/>
          </w:tcPr>
          <w:p w14:paraId="3A4B8C71" w14:textId="77777777" w:rsidR="002739A5" w:rsidRPr="002739A5" w:rsidRDefault="002739A5" w:rsidP="002739A5">
            <w:pPr>
              <w:spacing w:after="0" w:line="240" w:lineRule="auto"/>
              <w:jc w:val="center"/>
              <w:rPr>
                <w:rFonts w:ascii="Arial" w:eastAsia="Times New Roman" w:hAnsi="Arial" w:cs="Arial"/>
                <w:color w:val="000000"/>
                <w:sz w:val="24"/>
                <w:szCs w:val="24"/>
              </w:rPr>
            </w:pPr>
            <w:r w:rsidRPr="002739A5">
              <w:rPr>
                <w:rFonts w:ascii="Arial" w:eastAsia="Times New Roman" w:hAnsi="Arial" w:cs="Arial"/>
                <w:color w:val="000000"/>
                <w:sz w:val="24"/>
                <w:szCs w:val="24"/>
              </w:rPr>
              <w:t xml:space="preserve"> Masterminds</w:t>
            </w:r>
          </w:p>
        </w:tc>
      </w:tr>
      <w:tr w:rsidR="002739A5" w:rsidRPr="002739A5" w14:paraId="00F2CF5F" w14:textId="77777777" w:rsidTr="002739A5">
        <w:trPr>
          <w:trHeight w:val="510"/>
        </w:trPr>
        <w:tc>
          <w:tcPr>
            <w:tcW w:w="3480" w:type="dxa"/>
            <w:tcBorders>
              <w:top w:val="single" w:sz="4" w:space="0" w:color="000000"/>
              <w:left w:val="single" w:sz="4" w:space="0" w:color="000000"/>
              <w:bottom w:val="nil"/>
              <w:right w:val="nil"/>
            </w:tcBorders>
            <w:shd w:val="clear" w:color="auto" w:fill="auto"/>
            <w:noWrap/>
            <w:hideMark/>
          </w:tcPr>
          <w:p w14:paraId="60800EF2" w14:textId="77777777" w:rsidR="002739A5" w:rsidRPr="002739A5" w:rsidRDefault="002739A5" w:rsidP="002739A5">
            <w:pPr>
              <w:spacing w:after="0" w:line="240" w:lineRule="auto"/>
              <w:jc w:val="center"/>
              <w:rPr>
                <w:rFonts w:ascii="Arial" w:eastAsia="Times New Roman" w:hAnsi="Arial" w:cs="Arial"/>
                <w:color w:val="000000"/>
                <w:sz w:val="24"/>
                <w:szCs w:val="24"/>
              </w:rPr>
            </w:pPr>
            <w:r w:rsidRPr="002739A5">
              <w:rPr>
                <w:rFonts w:ascii="Arial" w:eastAsia="Times New Roman" w:hAnsi="Arial" w:cs="Arial"/>
                <w:color w:val="000000"/>
                <w:sz w:val="24"/>
                <w:szCs w:val="24"/>
              </w:rPr>
              <w:t>1:20-1:50</w:t>
            </w:r>
          </w:p>
        </w:tc>
        <w:tc>
          <w:tcPr>
            <w:tcW w:w="2320" w:type="dxa"/>
            <w:tcBorders>
              <w:top w:val="single" w:sz="4" w:space="0" w:color="000000"/>
              <w:left w:val="nil"/>
              <w:bottom w:val="nil"/>
              <w:right w:val="nil"/>
            </w:tcBorders>
            <w:shd w:val="clear" w:color="auto" w:fill="auto"/>
            <w:noWrap/>
            <w:hideMark/>
          </w:tcPr>
          <w:p w14:paraId="2BCA4EBB" w14:textId="77777777" w:rsidR="002739A5" w:rsidRPr="002739A5" w:rsidRDefault="002739A5" w:rsidP="002739A5">
            <w:pPr>
              <w:spacing w:after="0" w:line="240" w:lineRule="auto"/>
              <w:jc w:val="center"/>
              <w:rPr>
                <w:rFonts w:ascii="Arial" w:eastAsia="Times New Roman" w:hAnsi="Arial" w:cs="Arial"/>
                <w:color w:val="000000"/>
                <w:sz w:val="24"/>
                <w:szCs w:val="24"/>
              </w:rPr>
            </w:pPr>
            <w:r w:rsidRPr="002739A5">
              <w:rPr>
                <w:rFonts w:ascii="Arial" w:eastAsia="Times New Roman" w:hAnsi="Arial" w:cs="Arial"/>
                <w:color w:val="000000"/>
                <w:sz w:val="24"/>
                <w:szCs w:val="24"/>
              </w:rPr>
              <w:t>Data Explorers</w:t>
            </w:r>
          </w:p>
        </w:tc>
        <w:tc>
          <w:tcPr>
            <w:tcW w:w="3040" w:type="dxa"/>
            <w:tcBorders>
              <w:top w:val="single" w:sz="4" w:space="0" w:color="000000"/>
              <w:left w:val="nil"/>
              <w:bottom w:val="nil"/>
              <w:right w:val="nil"/>
            </w:tcBorders>
            <w:shd w:val="clear" w:color="auto" w:fill="auto"/>
            <w:noWrap/>
            <w:hideMark/>
          </w:tcPr>
          <w:p w14:paraId="0B3B163B" w14:textId="77777777" w:rsidR="002739A5" w:rsidRPr="002739A5" w:rsidRDefault="002739A5" w:rsidP="002739A5">
            <w:pPr>
              <w:spacing w:after="0" w:line="240" w:lineRule="auto"/>
              <w:jc w:val="center"/>
              <w:rPr>
                <w:rFonts w:ascii="Arial" w:eastAsia="Times New Roman" w:hAnsi="Arial" w:cs="Arial"/>
                <w:color w:val="000000"/>
                <w:sz w:val="24"/>
                <w:szCs w:val="24"/>
              </w:rPr>
            </w:pPr>
            <w:r w:rsidRPr="002739A5">
              <w:rPr>
                <w:rFonts w:ascii="Arial" w:eastAsia="Times New Roman" w:hAnsi="Arial" w:cs="Arial"/>
                <w:color w:val="000000"/>
                <w:sz w:val="24"/>
                <w:szCs w:val="24"/>
              </w:rPr>
              <w:t>Prince Avenue Heroes</w:t>
            </w:r>
          </w:p>
        </w:tc>
        <w:tc>
          <w:tcPr>
            <w:tcW w:w="3200" w:type="dxa"/>
            <w:tcBorders>
              <w:top w:val="single" w:sz="4" w:space="0" w:color="000000"/>
              <w:left w:val="nil"/>
              <w:bottom w:val="nil"/>
              <w:right w:val="single" w:sz="4" w:space="0" w:color="000000"/>
            </w:tcBorders>
            <w:shd w:val="clear" w:color="auto" w:fill="auto"/>
            <w:noWrap/>
            <w:hideMark/>
          </w:tcPr>
          <w:p w14:paraId="74D0950B" w14:textId="77777777" w:rsidR="002739A5" w:rsidRPr="002739A5" w:rsidRDefault="002739A5" w:rsidP="002739A5">
            <w:pPr>
              <w:spacing w:after="0" w:line="240" w:lineRule="auto"/>
              <w:jc w:val="center"/>
              <w:rPr>
                <w:rFonts w:ascii="Arial" w:eastAsia="Times New Roman" w:hAnsi="Arial" w:cs="Arial"/>
                <w:color w:val="000000"/>
                <w:sz w:val="24"/>
                <w:szCs w:val="24"/>
              </w:rPr>
            </w:pPr>
            <w:proofErr w:type="spellStart"/>
            <w:r w:rsidRPr="002739A5">
              <w:rPr>
                <w:rFonts w:ascii="Arial" w:eastAsia="Times New Roman" w:hAnsi="Arial" w:cs="Arial"/>
                <w:color w:val="000000"/>
                <w:sz w:val="24"/>
                <w:szCs w:val="24"/>
              </w:rPr>
              <w:t>Asclepias</w:t>
            </w:r>
            <w:proofErr w:type="spellEnd"/>
          </w:p>
        </w:tc>
      </w:tr>
      <w:tr w:rsidR="002739A5" w:rsidRPr="002739A5" w14:paraId="09F80330" w14:textId="77777777" w:rsidTr="002739A5">
        <w:trPr>
          <w:trHeight w:val="510"/>
        </w:trPr>
        <w:tc>
          <w:tcPr>
            <w:tcW w:w="3480" w:type="dxa"/>
            <w:tcBorders>
              <w:top w:val="single" w:sz="4" w:space="0" w:color="000000"/>
              <w:left w:val="single" w:sz="4" w:space="0" w:color="000000"/>
              <w:bottom w:val="nil"/>
              <w:right w:val="nil"/>
            </w:tcBorders>
            <w:shd w:val="clear" w:color="auto" w:fill="auto"/>
            <w:noWrap/>
            <w:hideMark/>
          </w:tcPr>
          <w:p w14:paraId="7E0A1319" w14:textId="77777777" w:rsidR="002739A5" w:rsidRPr="002739A5" w:rsidRDefault="002739A5" w:rsidP="002739A5">
            <w:pPr>
              <w:spacing w:after="0" w:line="240" w:lineRule="auto"/>
              <w:jc w:val="center"/>
              <w:rPr>
                <w:rFonts w:ascii="Arial" w:eastAsia="Times New Roman" w:hAnsi="Arial" w:cs="Arial"/>
                <w:color w:val="000000"/>
                <w:sz w:val="24"/>
                <w:szCs w:val="24"/>
              </w:rPr>
            </w:pPr>
            <w:r w:rsidRPr="002739A5">
              <w:rPr>
                <w:rFonts w:ascii="Arial" w:eastAsia="Times New Roman" w:hAnsi="Arial" w:cs="Arial"/>
                <w:color w:val="000000"/>
                <w:sz w:val="24"/>
                <w:szCs w:val="24"/>
              </w:rPr>
              <w:t>2:00-2:30</w:t>
            </w:r>
          </w:p>
        </w:tc>
        <w:tc>
          <w:tcPr>
            <w:tcW w:w="2320" w:type="dxa"/>
            <w:tcBorders>
              <w:top w:val="single" w:sz="4" w:space="0" w:color="000000"/>
              <w:left w:val="nil"/>
              <w:bottom w:val="nil"/>
              <w:right w:val="nil"/>
            </w:tcBorders>
            <w:shd w:val="clear" w:color="auto" w:fill="auto"/>
            <w:noWrap/>
            <w:hideMark/>
          </w:tcPr>
          <w:p w14:paraId="638BB100" w14:textId="77777777" w:rsidR="002739A5" w:rsidRPr="002739A5" w:rsidRDefault="002739A5" w:rsidP="002739A5">
            <w:pPr>
              <w:spacing w:after="0" w:line="240" w:lineRule="auto"/>
              <w:jc w:val="center"/>
              <w:rPr>
                <w:rFonts w:ascii="Arial" w:eastAsia="Times New Roman" w:hAnsi="Arial" w:cs="Arial"/>
                <w:color w:val="000000"/>
                <w:sz w:val="24"/>
                <w:szCs w:val="24"/>
              </w:rPr>
            </w:pPr>
            <w:proofErr w:type="spellStart"/>
            <w:r w:rsidRPr="002739A5">
              <w:rPr>
                <w:rFonts w:ascii="Arial" w:eastAsia="Times New Roman" w:hAnsi="Arial" w:cs="Arial"/>
                <w:color w:val="000000"/>
                <w:sz w:val="24"/>
                <w:szCs w:val="24"/>
              </w:rPr>
              <w:t>Burdell's</w:t>
            </w:r>
            <w:proofErr w:type="spellEnd"/>
            <w:r w:rsidRPr="002739A5">
              <w:rPr>
                <w:rFonts w:ascii="Arial" w:eastAsia="Times New Roman" w:hAnsi="Arial" w:cs="Arial"/>
                <w:color w:val="000000"/>
                <w:sz w:val="24"/>
                <w:szCs w:val="24"/>
              </w:rPr>
              <w:t xml:space="preserve"> Besties</w:t>
            </w:r>
          </w:p>
        </w:tc>
        <w:tc>
          <w:tcPr>
            <w:tcW w:w="3040" w:type="dxa"/>
            <w:tcBorders>
              <w:top w:val="single" w:sz="4" w:space="0" w:color="000000"/>
              <w:left w:val="nil"/>
              <w:bottom w:val="nil"/>
              <w:right w:val="nil"/>
            </w:tcBorders>
            <w:shd w:val="clear" w:color="auto" w:fill="auto"/>
            <w:noWrap/>
            <w:hideMark/>
          </w:tcPr>
          <w:p w14:paraId="0112293E" w14:textId="77777777" w:rsidR="002739A5" w:rsidRPr="002739A5" w:rsidRDefault="002739A5" w:rsidP="002739A5">
            <w:pPr>
              <w:spacing w:after="0" w:line="240" w:lineRule="auto"/>
              <w:jc w:val="center"/>
              <w:rPr>
                <w:rFonts w:ascii="Arial" w:eastAsia="Times New Roman" w:hAnsi="Arial" w:cs="Arial"/>
                <w:color w:val="000000"/>
                <w:sz w:val="24"/>
                <w:szCs w:val="24"/>
              </w:rPr>
            </w:pPr>
            <w:r w:rsidRPr="002739A5">
              <w:rPr>
                <w:rFonts w:ascii="Arial" w:eastAsia="Times New Roman" w:hAnsi="Arial" w:cs="Arial"/>
                <w:color w:val="000000"/>
                <w:sz w:val="24"/>
                <w:szCs w:val="24"/>
              </w:rPr>
              <w:t>KDBAA</w:t>
            </w:r>
          </w:p>
        </w:tc>
        <w:tc>
          <w:tcPr>
            <w:tcW w:w="3200" w:type="dxa"/>
            <w:tcBorders>
              <w:top w:val="single" w:sz="4" w:space="0" w:color="000000"/>
              <w:left w:val="nil"/>
              <w:bottom w:val="nil"/>
              <w:right w:val="single" w:sz="4" w:space="0" w:color="000000"/>
            </w:tcBorders>
            <w:shd w:val="clear" w:color="auto" w:fill="auto"/>
            <w:noWrap/>
            <w:hideMark/>
          </w:tcPr>
          <w:p w14:paraId="30C4D3A4" w14:textId="77777777" w:rsidR="002739A5" w:rsidRPr="002739A5" w:rsidRDefault="002739A5" w:rsidP="002739A5">
            <w:pPr>
              <w:spacing w:after="0" w:line="240" w:lineRule="auto"/>
              <w:jc w:val="center"/>
              <w:rPr>
                <w:rFonts w:ascii="Arial" w:eastAsia="Times New Roman" w:hAnsi="Arial" w:cs="Arial"/>
                <w:color w:val="000000"/>
                <w:sz w:val="24"/>
                <w:szCs w:val="24"/>
              </w:rPr>
            </w:pPr>
            <w:r w:rsidRPr="002739A5">
              <w:rPr>
                <w:rFonts w:ascii="Arial" w:eastAsia="Times New Roman" w:hAnsi="Arial" w:cs="Arial"/>
                <w:color w:val="000000"/>
                <w:sz w:val="24"/>
                <w:szCs w:val="24"/>
              </w:rPr>
              <w:t xml:space="preserve">Data </w:t>
            </w:r>
            <w:proofErr w:type="spellStart"/>
            <w:r w:rsidRPr="002739A5">
              <w:rPr>
                <w:rFonts w:ascii="Arial" w:eastAsia="Times New Roman" w:hAnsi="Arial" w:cs="Arial"/>
                <w:color w:val="000000"/>
                <w:sz w:val="24"/>
                <w:szCs w:val="24"/>
              </w:rPr>
              <w:t>Vaders</w:t>
            </w:r>
            <w:proofErr w:type="spellEnd"/>
          </w:p>
        </w:tc>
      </w:tr>
      <w:tr w:rsidR="002739A5" w:rsidRPr="002739A5" w14:paraId="405076C3" w14:textId="77777777" w:rsidTr="002739A5">
        <w:trPr>
          <w:trHeight w:val="510"/>
        </w:trPr>
        <w:tc>
          <w:tcPr>
            <w:tcW w:w="3480" w:type="dxa"/>
            <w:tcBorders>
              <w:top w:val="single" w:sz="4" w:space="0" w:color="000000"/>
              <w:left w:val="single" w:sz="4" w:space="0" w:color="000000"/>
              <w:bottom w:val="nil"/>
              <w:right w:val="nil"/>
            </w:tcBorders>
            <w:shd w:val="clear" w:color="auto" w:fill="auto"/>
            <w:noWrap/>
            <w:hideMark/>
          </w:tcPr>
          <w:p w14:paraId="0A9F07CB" w14:textId="77777777" w:rsidR="002739A5" w:rsidRPr="002739A5" w:rsidRDefault="002739A5" w:rsidP="002739A5">
            <w:pPr>
              <w:spacing w:after="0" w:line="240" w:lineRule="auto"/>
              <w:jc w:val="center"/>
              <w:rPr>
                <w:rFonts w:ascii="Arial" w:eastAsia="Times New Roman" w:hAnsi="Arial" w:cs="Arial"/>
                <w:color w:val="000000"/>
                <w:sz w:val="24"/>
                <w:szCs w:val="24"/>
              </w:rPr>
            </w:pPr>
            <w:r w:rsidRPr="002739A5">
              <w:rPr>
                <w:rFonts w:ascii="Arial" w:eastAsia="Times New Roman" w:hAnsi="Arial" w:cs="Arial"/>
                <w:color w:val="000000"/>
                <w:sz w:val="24"/>
                <w:szCs w:val="24"/>
              </w:rPr>
              <w:t>2:40-3:10</w:t>
            </w:r>
          </w:p>
        </w:tc>
        <w:tc>
          <w:tcPr>
            <w:tcW w:w="2320" w:type="dxa"/>
            <w:tcBorders>
              <w:top w:val="single" w:sz="4" w:space="0" w:color="000000"/>
              <w:left w:val="nil"/>
              <w:bottom w:val="nil"/>
              <w:right w:val="nil"/>
            </w:tcBorders>
            <w:shd w:val="clear" w:color="auto" w:fill="auto"/>
            <w:noWrap/>
            <w:hideMark/>
          </w:tcPr>
          <w:p w14:paraId="11FAAD2F" w14:textId="77777777" w:rsidR="002739A5" w:rsidRPr="002739A5" w:rsidRDefault="002739A5" w:rsidP="002739A5">
            <w:pPr>
              <w:spacing w:after="0" w:line="240" w:lineRule="auto"/>
              <w:jc w:val="center"/>
              <w:rPr>
                <w:rFonts w:ascii="Arial" w:eastAsia="Times New Roman" w:hAnsi="Arial" w:cs="Arial"/>
                <w:color w:val="000000"/>
                <w:sz w:val="24"/>
                <w:szCs w:val="24"/>
              </w:rPr>
            </w:pPr>
            <w:r w:rsidRPr="002739A5">
              <w:rPr>
                <w:rFonts w:ascii="Arial" w:eastAsia="Times New Roman" w:hAnsi="Arial" w:cs="Arial"/>
                <w:color w:val="000000"/>
                <w:sz w:val="24"/>
                <w:szCs w:val="24"/>
              </w:rPr>
              <w:t xml:space="preserve">Goldminers </w:t>
            </w:r>
          </w:p>
        </w:tc>
        <w:tc>
          <w:tcPr>
            <w:tcW w:w="3040" w:type="dxa"/>
            <w:tcBorders>
              <w:top w:val="single" w:sz="4" w:space="0" w:color="000000"/>
              <w:left w:val="nil"/>
              <w:bottom w:val="nil"/>
              <w:right w:val="nil"/>
            </w:tcBorders>
            <w:shd w:val="clear" w:color="auto" w:fill="auto"/>
            <w:noWrap/>
            <w:hideMark/>
          </w:tcPr>
          <w:p w14:paraId="58D2A945" w14:textId="77777777" w:rsidR="002739A5" w:rsidRPr="002739A5" w:rsidRDefault="002739A5" w:rsidP="002739A5">
            <w:pPr>
              <w:spacing w:after="0" w:line="240" w:lineRule="auto"/>
              <w:jc w:val="center"/>
              <w:rPr>
                <w:rFonts w:ascii="Arial" w:eastAsia="Times New Roman" w:hAnsi="Arial" w:cs="Arial"/>
                <w:color w:val="000000"/>
                <w:sz w:val="24"/>
                <w:szCs w:val="24"/>
              </w:rPr>
            </w:pPr>
            <w:r w:rsidRPr="002739A5">
              <w:rPr>
                <w:rFonts w:ascii="Arial" w:eastAsia="Times New Roman" w:hAnsi="Arial" w:cs="Arial"/>
                <w:color w:val="000000"/>
                <w:sz w:val="24"/>
                <w:szCs w:val="24"/>
              </w:rPr>
              <w:t>Phoenix</w:t>
            </w:r>
          </w:p>
        </w:tc>
        <w:tc>
          <w:tcPr>
            <w:tcW w:w="3200" w:type="dxa"/>
            <w:tcBorders>
              <w:top w:val="single" w:sz="4" w:space="0" w:color="000000"/>
              <w:left w:val="nil"/>
              <w:bottom w:val="nil"/>
              <w:right w:val="single" w:sz="4" w:space="0" w:color="000000"/>
            </w:tcBorders>
            <w:shd w:val="clear" w:color="auto" w:fill="auto"/>
            <w:noWrap/>
            <w:hideMark/>
          </w:tcPr>
          <w:p w14:paraId="24B49F50" w14:textId="77777777" w:rsidR="002739A5" w:rsidRPr="002739A5" w:rsidRDefault="002739A5" w:rsidP="002739A5">
            <w:pPr>
              <w:spacing w:after="0" w:line="240" w:lineRule="auto"/>
              <w:jc w:val="center"/>
              <w:rPr>
                <w:rFonts w:ascii="Arial" w:eastAsia="Times New Roman" w:hAnsi="Arial" w:cs="Arial"/>
                <w:color w:val="000000"/>
                <w:sz w:val="24"/>
                <w:szCs w:val="24"/>
              </w:rPr>
            </w:pPr>
            <w:r w:rsidRPr="002739A5">
              <w:rPr>
                <w:rFonts w:ascii="Arial" w:eastAsia="Times New Roman" w:hAnsi="Arial" w:cs="Arial"/>
                <w:color w:val="000000"/>
                <w:sz w:val="24"/>
                <w:szCs w:val="24"/>
              </w:rPr>
              <w:t xml:space="preserve">Primum Non </w:t>
            </w:r>
            <w:proofErr w:type="spellStart"/>
            <w:r w:rsidRPr="002739A5">
              <w:rPr>
                <w:rFonts w:ascii="Arial" w:eastAsia="Times New Roman" w:hAnsi="Arial" w:cs="Arial"/>
                <w:color w:val="000000"/>
                <w:sz w:val="24"/>
                <w:szCs w:val="24"/>
              </w:rPr>
              <w:t>Nocere</w:t>
            </w:r>
            <w:proofErr w:type="spellEnd"/>
          </w:p>
        </w:tc>
      </w:tr>
      <w:tr w:rsidR="002739A5" w:rsidRPr="002739A5" w14:paraId="37A980BD" w14:textId="77777777" w:rsidTr="002739A5">
        <w:trPr>
          <w:trHeight w:val="510"/>
        </w:trPr>
        <w:tc>
          <w:tcPr>
            <w:tcW w:w="3480" w:type="dxa"/>
            <w:tcBorders>
              <w:top w:val="single" w:sz="4" w:space="0" w:color="000000"/>
              <w:left w:val="single" w:sz="4" w:space="0" w:color="000000"/>
              <w:bottom w:val="nil"/>
              <w:right w:val="nil"/>
            </w:tcBorders>
            <w:shd w:val="clear" w:color="auto" w:fill="auto"/>
            <w:noWrap/>
            <w:hideMark/>
          </w:tcPr>
          <w:p w14:paraId="69E8E13E" w14:textId="77777777" w:rsidR="002739A5" w:rsidRPr="002739A5" w:rsidRDefault="002739A5" w:rsidP="002739A5">
            <w:pPr>
              <w:spacing w:after="0" w:line="240" w:lineRule="auto"/>
              <w:jc w:val="center"/>
              <w:rPr>
                <w:rFonts w:ascii="Arial" w:eastAsia="Times New Roman" w:hAnsi="Arial" w:cs="Arial"/>
                <w:color w:val="000000"/>
                <w:sz w:val="24"/>
                <w:szCs w:val="24"/>
              </w:rPr>
            </w:pPr>
            <w:r w:rsidRPr="002739A5">
              <w:rPr>
                <w:rFonts w:ascii="Arial" w:eastAsia="Times New Roman" w:hAnsi="Arial" w:cs="Arial"/>
                <w:color w:val="000000"/>
                <w:sz w:val="24"/>
                <w:szCs w:val="24"/>
              </w:rPr>
              <w:t>3:20-3:50</w:t>
            </w:r>
          </w:p>
        </w:tc>
        <w:tc>
          <w:tcPr>
            <w:tcW w:w="2320" w:type="dxa"/>
            <w:tcBorders>
              <w:top w:val="single" w:sz="4" w:space="0" w:color="000000"/>
              <w:left w:val="nil"/>
              <w:bottom w:val="nil"/>
              <w:right w:val="nil"/>
            </w:tcBorders>
            <w:shd w:val="clear" w:color="auto" w:fill="auto"/>
            <w:noWrap/>
            <w:hideMark/>
          </w:tcPr>
          <w:p w14:paraId="2615EF87" w14:textId="77777777" w:rsidR="002739A5" w:rsidRPr="002739A5" w:rsidRDefault="002739A5" w:rsidP="002739A5">
            <w:pPr>
              <w:spacing w:after="0" w:line="240" w:lineRule="auto"/>
              <w:jc w:val="center"/>
              <w:rPr>
                <w:rFonts w:ascii="Arial" w:eastAsia="Times New Roman" w:hAnsi="Arial" w:cs="Arial"/>
                <w:color w:val="000000"/>
                <w:sz w:val="24"/>
                <w:szCs w:val="24"/>
              </w:rPr>
            </w:pPr>
            <w:r w:rsidRPr="002739A5">
              <w:rPr>
                <w:rFonts w:ascii="Arial" w:eastAsia="Times New Roman" w:hAnsi="Arial" w:cs="Arial"/>
                <w:color w:val="000000"/>
                <w:sz w:val="24"/>
                <w:szCs w:val="24"/>
              </w:rPr>
              <w:t xml:space="preserve">Best </w:t>
            </w:r>
            <w:proofErr w:type="gramStart"/>
            <w:r w:rsidRPr="002739A5">
              <w:rPr>
                <w:rFonts w:ascii="Arial" w:eastAsia="Times New Roman" w:hAnsi="Arial" w:cs="Arial"/>
                <w:color w:val="000000"/>
                <w:sz w:val="24"/>
                <w:szCs w:val="24"/>
              </w:rPr>
              <w:t>In</w:t>
            </w:r>
            <w:proofErr w:type="gramEnd"/>
            <w:r w:rsidRPr="002739A5">
              <w:rPr>
                <w:rFonts w:ascii="Arial" w:eastAsia="Times New Roman" w:hAnsi="Arial" w:cs="Arial"/>
                <w:color w:val="000000"/>
                <w:sz w:val="24"/>
                <w:szCs w:val="24"/>
              </w:rPr>
              <w:t xml:space="preserve"> Show </w:t>
            </w:r>
          </w:p>
        </w:tc>
        <w:tc>
          <w:tcPr>
            <w:tcW w:w="3040" w:type="dxa"/>
            <w:tcBorders>
              <w:top w:val="single" w:sz="4" w:space="0" w:color="000000"/>
              <w:left w:val="nil"/>
              <w:bottom w:val="nil"/>
              <w:right w:val="nil"/>
            </w:tcBorders>
            <w:shd w:val="clear" w:color="auto" w:fill="auto"/>
            <w:noWrap/>
            <w:hideMark/>
          </w:tcPr>
          <w:p w14:paraId="3292C604" w14:textId="77777777" w:rsidR="002739A5" w:rsidRPr="002739A5" w:rsidRDefault="002739A5" w:rsidP="002739A5">
            <w:pPr>
              <w:spacing w:after="0" w:line="240" w:lineRule="auto"/>
              <w:jc w:val="center"/>
              <w:rPr>
                <w:rFonts w:ascii="Arial" w:eastAsia="Times New Roman" w:hAnsi="Arial" w:cs="Arial"/>
                <w:color w:val="000000"/>
                <w:sz w:val="24"/>
                <w:szCs w:val="24"/>
              </w:rPr>
            </w:pPr>
            <w:r w:rsidRPr="002739A5">
              <w:rPr>
                <w:rFonts w:ascii="Arial" w:eastAsia="Times New Roman" w:hAnsi="Arial" w:cs="Arial"/>
                <w:color w:val="000000"/>
                <w:sz w:val="24"/>
                <w:szCs w:val="24"/>
              </w:rPr>
              <w:t xml:space="preserve">Vault </w:t>
            </w:r>
          </w:p>
        </w:tc>
        <w:tc>
          <w:tcPr>
            <w:tcW w:w="3200" w:type="dxa"/>
            <w:tcBorders>
              <w:top w:val="single" w:sz="4" w:space="0" w:color="000000"/>
              <w:left w:val="nil"/>
              <w:bottom w:val="nil"/>
              <w:right w:val="single" w:sz="4" w:space="0" w:color="000000"/>
            </w:tcBorders>
            <w:shd w:val="clear" w:color="auto" w:fill="auto"/>
            <w:noWrap/>
            <w:hideMark/>
          </w:tcPr>
          <w:p w14:paraId="43C3553B" w14:textId="77777777" w:rsidR="002739A5" w:rsidRPr="002739A5" w:rsidRDefault="002739A5" w:rsidP="002739A5">
            <w:pPr>
              <w:spacing w:after="0" w:line="240" w:lineRule="auto"/>
              <w:jc w:val="center"/>
              <w:rPr>
                <w:rFonts w:ascii="Arial" w:eastAsia="Times New Roman" w:hAnsi="Arial" w:cs="Arial"/>
                <w:color w:val="000000"/>
                <w:sz w:val="24"/>
                <w:szCs w:val="24"/>
              </w:rPr>
            </w:pPr>
            <w:r w:rsidRPr="002739A5">
              <w:rPr>
                <w:rFonts w:ascii="Arial" w:eastAsia="Times New Roman" w:hAnsi="Arial" w:cs="Arial"/>
                <w:color w:val="000000"/>
                <w:sz w:val="24"/>
                <w:szCs w:val="24"/>
              </w:rPr>
              <w:t xml:space="preserve">Lock, Stock and Neural </w:t>
            </w:r>
          </w:p>
        </w:tc>
      </w:tr>
      <w:tr w:rsidR="002739A5" w:rsidRPr="002739A5" w14:paraId="5F27E976" w14:textId="77777777" w:rsidTr="002739A5">
        <w:trPr>
          <w:trHeight w:val="510"/>
        </w:trPr>
        <w:tc>
          <w:tcPr>
            <w:tcW w:w="3480" w:type="dxa"/>
            <w:tcBorders>
              <w:top w:val="single" w:sz="4" w:space="0" w:color="000000"/>
              <w:left w:val="single" w:sz="4" w:space="0" w:color="000000"/>
              <w:bottom w:val="nil"/>
              <w:right w:val="nil"/>
            </w:tcBorders>
            <w:shd w:val="clear" w:color="auto" w:fill="auto"/>
            <w:noWrap/>
            <w:hideMark/>
          </w:tcPr>
          <w:p w14:paraId="7CBCB75C" w14:textId="77777777" w:rsidR="002739A5" w:rsidRPr="002739A5" w:rsidRDefault="002739A5" w:rsidP="002739A5">
            <w:pPr>
              <w:spacing w:after="0" w:line="240" w:lineRule="auto"/>
              <w:jc w:val="center"/>
              <w:rPr>
                <w:rFonts w:ascii="Arial" w:eastAsia="Times New Roman" w:hAnsi="Arial" w:cs="Arial"/>
                <w:color w:val="000000"/>
                <w:sz w:val="24"/>
                <w:szCs w:val="24"/>
              </w:rPr>
            </w:pPr>
            <w:r w:rsidRPr="002739A5">
              <w:rPr>
                <w:rFonts w:ascii="Arial" w:eastAsia="Times New Roman" w:hAnsi="Arial" w:cs="Arial"/>
                <w:color w:val="000000"/>
                <w:sz w:val="24"/>
                <w:szCs w:val="24"/>
              </w:rPr>
              <w:t>4:00-4:30</w:t>
            </w:r>
          </w:p>
        </w:tc>
        <w:tc>
          <w:tcPr>
            <w:tcW w:w="2320" w:type="dxa"/>
            <w:tcBorders>
              <w:top w:val="single" w:sz="4" w:space="0" w:color="000000"/>
              <w:left w:val="nil"/>
              <w:bottom w:val="nil"/>
              <w:right w:val="nil"/>
            </w:tcBorders>
            <w:shd w:val="clear" w:color="auto" w:fill="auto"/>
            <w:noWrap/>
            <w:hideMark/>
          </w:tcPr>
          <w:p w14:paraId="6ED3496B" w14:textId="77777777" w:rsidR="002739A5" w:rsidRPr="002739A5" w:rsidRDefault="002739A5" w:rsidP="002739A5">
            <w:pPr>
              <w:spacing w:after="0" w:line="240" w:lineRule="auto"/>
              <w:jc w:val="center"/>
              <w:rPr>
                <w:rFonts w:ascii="Arial" w:eastAsia="Times New Roman" w:hAnsi="Arial" w:cs="Arial"/>
                <w:color w:val="000000"/>
                <w:sz w:val="24"/>
                <w:szCs w:val="24"/>
              </w:rPr>
            </w:pPr>
            <w:r w:rsidRPr="002739A5">
              <w:rPr>
                <w:rFonts w:ascii="Arial" w:eastAsia="Times New Roman" w:hAnsi="Arial" w:cs="Arial"/>
                <w:color w:val="000000"/>
                <w:sz w:val="24"/>
                <w:szCs w:val="24"/>
              </w:rPr>
              <w:t>Cyclone</w:t>
            </w:r>
          </w:p>
        </w:tc>
        <w:tc>
          <w:tcPr>
            <w:tcW w:w="3040" w:type="dxa"/>
            <w:tcBorders>
              <w:top w:val="single" w:sz="4" w:space="0" w:color="000000"/>
              <w:left w:val="nil"/>
              <w:bottom w:val="nil"/>
              <w:right w:val="nil"/>
            </w:tcBorders>
            <w:shd w:val="clear" w:color="auto" w:fill="auto"/>
            <w:noWrap/>
            <w:hideMark/>
          </w:tcPr>
          <w:p w14:paraId="3AB47798" w14:textId="77777777" w:rsidR="002739A5" w:rsidRPr="002739A5" w:rsidRDefault="002739A5" w:rsidP="002739A5">
            <w:pPr>
              <w:spacing w:after="0" w:line="240" w:lineRule="auto"/>
              <w:jc w:val="center"/>
              <w:rPr>
                <w:rFonts w:ascii="Arial" w:eastAsia="Times New Roman" w:hAnsi="Arial" w:cs="Arial"/>
                <w:color w:val="000000"/>
                <w:sz w:val="24"/>
                <w:szCs w:val="24"/>
              </w:rPr>
            </w:pPr>
            <w:r w:rsidRPr="002739A5">
              <w:rPr>
                <w:rFonts w:ascii="Arial" w:eastAsia="Times New Roman" w:hAnsi="Arial" w:cs="Arial"/>
                <w:color w:val="000000"/>
                <w:sz w:val="24"/>
                <w:szCs w:val="24"/>
              </w:rPr>
              <w:t>Data Drivers</w:t>
            </w:r>
          </w:p>
        </w:tc>
        <w:tc>
          <w:tcPr>
            <w:tcW w:w="3200" w:type="dxa"/>
            <w:tcBorders>
              <w:top w:val="single" w:sz="4" w:space="0" w:color="000000"/>
              <w:left w:val="nil"/>
              <w:bottom w:val="nil"/>
              <w:right w:val="single" w:sz="4" w:space="0" w:color="000000"/>
            </w:tcBorders>
            <w:shd w:val="clear" w:color="auto" w:fill="auto"/>
            <w:noWrap/>
            <w:hideMark/>
          </w:tcPr>
          <w:p w14:paraId="385CE773" w14:textId="77777777" w:rsidR="002739A5" w:rsidRPr="002739A5" w:rsidRDefault="002739A5" w:rsidP="002739A5">
            <w:pPr>
              <w:spacing w:after="0" w:line="240" w:lineRule="auto"/>
              <w:jc w:val="center"/>
              <w:rPr>
                <w:rFonts w:ascii="Arial" w:eastAsia="Times New Roman" w:hAnsi="Arial" w:cs="Arial"/>
                <w:color w:val="000000"/>
                <w:sz w:val="24"/>
                <w:szCs w:val="24"/>
              </w:rPr>
            </w:pPr>
            <w:r w:rsidRPr="002739A5">
              <w:rPr>
                <w:rFonts w:ascii="Arial" w:eastAsia="Times New Roman" w:hAnsi="Arial" w:cs="Arial"/>
                <w:color w:val="000000"/>
                <w:sz w:val="24"/>
                <w:szCs w:val="24"/>
              </w:rPr>
              <w:t>Next Top Modelers</w:t>
            </w:r>
          </w:p>
        </w:tc>
      </w:tr>
      <w:tr w:rsidR="002739A5" w:rsidRPr="002739A5" w14:paraId="7BCDCD2F" w14:textId="77777777" w:rsidTr="002739A5">
        <w:trPr>
          <w:trHeight w:val="510"/>
        </w:trPr>
        <w:tc>
          <w:tcPr>
            <w:tcW w:w="3480" w:type="dxa"/>
            <w:tcBorders>
              <w:top w:val="single" w:sz="4" w:space="0" w:color="000000"/>
              <w:left w:val="single" w:sz="4" w:space="0" w:color="000000"/>
              <w:bottom w:val="single" w:sz="4" w:space="0" w:color="000000"/>
              <w:right w:val="nil"/>
            </w:tcBorders>
            <w:shd w:val="clear" w:color="auto" w:fill="auto"/>
            <w:noWrap/>
            <w:hideMark/>
          </w:tcPr>
          <w:p w14:paraId="19344709" w14:textId="77777777" w:rsidR="002739A5" w:rsidRPr="002739A5" w:rsidRDefault="002739A5" w:rsidP="002739A5">
            <w:pPr>
              <w:spacing w:after="0" w:line="240" w:lineRule="auto"/>
              <w:jc w:val="center"/>
              <w:rPr>
                <w:rFonts w:ascii="Arial" w:eastAsia="Times New Roman" w:hAnsi="Arial" w:cs="Arial"/>
                <w:color w:val="000000"/>
                <w:sz w:val="24"/>
                <w:szCs w:val="24"/>
              </w:rPr>
            </w:pPr>
            <w:r w:rsidRPr="002739A5">
              <w:rPr>
                <w:rFonts w:ascii="Arial" w:eastAsia="Times New Roman" w:hAnsi="Arial" w:cs="Arial"/>
                <w:color w:val="000000"/>
                <w:sz w:val="24"/>
                <w:szCs w:val="24"/>
              </w:rPr>
              <w:t xml:space="preserve">4:40-5:10 </w:t>
            </w:r>
          </w:p>
        </w:tc>
        <w:tc>
          <w:tcPr>
            <w:tcW w:w="2320" w:type="dxa"/>
            <w:tcBorders>
              <w:top w:val="single" w:sz="4" w:space="0" w:color="000000"/>
              <w:left w:val="nil"/>
              <w:bottom w:val="single" w:sz="4" w:space="0" w:color="000000"/>
              <w:right w:val="nil"/>
            </w:tcBorders>
            <w:shd w:val="clear" w:color="auto" w:fill="auto"/>
            <w:noWrap/>
            <w:hideMark/>
          </w:tcPr>
          <w:p w14:paraId="0595DEB8" w14:textId="77777777" w:rsidR="002739A5" w:rsidRPr="002739A5" w:rsidRDefault="002739A5" w:rsidP="002739A5">
            <w:pPr>
              <w:spacing w:after="0" w:line="240" w:lineRule="auto"/>
              <w:jc w:val="center"/>
              <w:rPr>
                <w:rFonts w:ascii="Arial" w:eastAsia="Times New Roman" w:hAnsi="Arial" w:cs="Arial"/>
                <w:color w:val="000000"/>
                <w:sz w:val="24"/>
                <w:szCs w:val="24"/>
              </w:rPr>
            </w:pPr>
            <w:r w:rsidRPr="002739A5">
              <w:rPr>
                <w:rFonts w:ascii="Arial" w:eastAsia="Times New Roman" w:hAnsi="Arial" w:cs="Arial"/>
                <w:color w:val="000000"/>
                <w:sz w:val="24"/>
                <w:szCs w:val="24"/>
              </w:rPr>
              <w:t>Flames</w:t>
            </w:r>
          </w:p>
        </w:tc>
        <w:tc>
          <w:tcPr>
            <w:tcW w:w="3040" w:type="dxa"/>
            <w:tcBorders>
              <w:top w:val="single" w:sz="4" w:space="0" w:color="000000"/>
              <w:left w:val="nil"/>
              <w:bottom w:val="single" w:sz="4" w:space="0" w:color="000000"/>
              <w:right w:val="nil"/>
            </w:tcBorders>
            <w:shd w:val="clear" w:color="auto" w:fill="auto"/>
            <w:noWrap/>
            <w:hideMark/>
          </w:tcPr>
          <w:p w14:paraId="618DE008" w14:textId="77777777" w:rsidR="002739A5" w:rsidRPr="002739A5" w:rsidRDefault="002739A5" w:rsidP="002739A5">
            <w:pPr>
              <w:spacing w:after="0" w:line="240" w:lineRule="auto"/>
              <w:jc w:val="center"/>
              <w:rPr>
                <w:rFonts w:ascii="Arial" w:eastAsia="Times New Roman" w:hAnsi="Arial" w:cs="Arial"/>
                <w:color w:val="000000"/>
                <w:sz w:val="24"/>
                <w:szCs w:val="24"/>
              </w:rPr>
            </w:pPr>
          </w:p>
        </w:tc>
        <w:tc>
          <w:tcPr>
            <w:tcW w:w="3200" w:type="dxa"/>
            <w:tcBorders>
              <w:top w:val="single" w:sz="4" w:space="0" w:color="000000"/>
              <w:left w:val="nil"/>
              <w:bottom w:val="single" w:sz="4" w:space="0" w:color="000000"/>
              <w:right w:val="single" w:sz="4" w:space="0" w:color="000000"/>
            </w:tcBorders>
            <w:shd w:val="clear" w:color="auto" w:fill="auto"/>
            <w:noWrap/>
            <w:hideMark/>
          </w:tcPr>
          <w:p w14:paraId="1AD86CAC" w14:textId="77777777" w:rsidR="002739A5" w:rsidRPr="002739A5" w:rsidRDefault="002739A5" w:rsidP="002739A5">
            <w:pPr>
              <w:spacing w:after="0" w:line="240" w:lineRule="auto"/>
              <w:jc w:val="center"/>
              <w:rPr>
                <w:rFonts w:ascii="Times New Roman" w:eastAsia="Times New Roman" w:hAnsi="Times New Roman" w:cs="Times New Roman"/>
                <w:sz w:val="24"/>
                <w:szCs w:val="24"/>
              </w:rPr>
            </w:pPr>
          </w:p>
        </w:tc>
      </w:tr>
    </w:tbl>
    <w:p w14:paraId="1389D3E3" w14:textId="77777777" w:rsidR="002739A5" w:rsidRPr="002739A5" w:rsidRDefault="002739A5" w:rsidP="00ED185F">
      <w:pPr>
        <w:rPr>
          <w:sz w:val="24"/>
          <w:szCs w:val="24"/>
        </w:rPr>
      </w:pPr>
    </w:p>
    <w:sectPr w:rsidR="002739A5" w:rsidRPr="002739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85F"/>
    <w:rsid w:val="00105AD3"/>
    <w:rsid w:val="002173E3"/>
    <w:rsid w:val="002739A5"/>
    <w:rsid w:val="003B5CD9"/>
    <w:rsid w:val="00462E21"/>
    <w:rsid w:val="004A1ED7"/>
    <w:rsid w:val="00A0450C"/>
    <w:rsid w:val="00ED1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F3108"/>
  <w15:chartTrackingRefBased/>
  <w15:docId w15:val="{1B674A51-1279-4D46-A75F-17F4F96D3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5890338">
      <w:bodyDiv w:val="1"/>
      <w:marLeft w:val="0"/>
      <w:marRight w:val="0"/>
      <w:marTop w:val="0"/>
      <w:marBottom w:val="0"/>
      <w:divBdr>
        <w:top w:val="none" w:sz="0" w:space="0" w:color="auto"/>
        <w:left w:val="none" w:sz="0" w:space="0" w:color="auto"/>
        <w:bottom w:val="none" w:sz="0" w:space="0" w:color="auto"/>
        <w:right w:val="none" w:sz="0" w:space="0" w:color="auto"/>
      </w:divBdr>
    </w:div>
    <w:div w:id="586303085">
      <w:bodyDiv w:val="1"/>
      <w:marLeft w:val="0"/>
      <w:marRight w:val="0"/>
      <w:marTop w:val="0"/>
      <w:marBottom w:val="0"/>
      <w:divBdr>
        <w:top w:val="none" w:sz="0" w:space="0" w:color="auto"/>
        <w:left w:val="none" w:sz="0" w:space="0" w:color="auto"/>
        <w:bottom w:val="none" w:sz="0" w:space="0" w:color="auto"/>
        <w:right w:val="none" w:sz="0" w:space="0" w:color="auto"/>
      </w:divBdr>
    </w:div>
    <w:div w:id="2102140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304</Words>
  <Characters>1733</Characters>
  <Application>Microsoft Office Word</Application>
  <DocSecurity>0</DocSecurity>
  <Lines>14</Lines>
  <Paragraphs>4</Paragraphs>
  <ScaleCrop>false</ScaleCrop>
  <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OLATOSI, BANKY</dc:creator>
  <cp:keywords/>
  <dc:description/>
  <cp:lastModifiedBy>OLATOSI, BANKY</cp:lastModifiedBy>
  <cp:revision>3</cp:revision>
  <dcterms:created xsi:type="dcterms:W3CDTF">2021-01-29T18:26:00Z</dcterms:created>
  <dcterms:modified xsi:type="dcterms:W3CDTF">2021-01-29T18:28:00Z</dcterms:modified>
</cp:coreProperties>
</file>