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</w:pPr>
      <w:r>
        <w:rPr>
          <w:rFonts w:ascii="Aptos Display" w:hAnsi="Aptos Display"/>
          <w:b/>
          <w:i w:val="0"/>
          <w:color w:val="CE1126"/>
          <w:sz w:val="23"/>
        </w:rPr>
        <w:t xml:space="preserve">BLACK HISTORY MONTH 2026</w:t>
      </w:r>
    </w:p>
    <w:p>
      <w:pPr>
        <w:spacing w:before="0" w:after="40"/>
      </w:pPr>
      <w:r>
        <w:rPr>
          <w:rFonts w:ascii="Aptos Display" w:hAnsi="Aptos Display"/>
          <w:b/>
          <w:i w:val="0"/>
          <w:color w:val="1A1A1A"/>
          <w:sz w:val="44"/>
        </w:rPr>
        <w:t xml:space="preserve">Arthur Zang: The Cardiopad Inventor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007A3D"/>
          <w:sz w:val="25"/>
        </w:rPr>
        <w:t xml:space="preserve">How a young engineer brought heart tests to rural Cameroon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0"/>
        <w:gridCol w:w="3080"/>
        <w:gridCol w:w="3080"/>
      </w:tblGrid>
      <w:tr>
        <w:trPr>
          <w:trHeight w:val="124" w:hRule="exact"/>
        </w:trPr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CE1126"/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E8A800"/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007A3D"/>
          </w:tcPr>
          <w:p>
            <w:pPr>
              <w:spacing w:after="0"/>
            </w:pPr>
            <w:r>
              <w:rPr>
                <w:sz w:val="2"/>
              </w:rPr>
            </w:r>
          </w:p>
        </w:tc>
      </w:tr>
    </w:tbl>
    <w:p>
      <w:pPr>
        <w:spacing w:before="100" w:after="160"/>
      </w:pPr>
      <w:r>
        <w:rPr>
          <w:rFonts w:ascii="Aptos" w:hAnsi="Aptos"/>
          <w:b/>
          <w:i w:val="0"/>
          <w:color w:val="5E5E5E"/>
          <w:sz w:val="20"/>
        </w:rPr>
        <w:t xml:space="preserve">FACILITATOR GUIDE  ·  AGES 11–16  ·  60 MINUTES</w:t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 xml:space="preserve">1.  Session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7087"/>
      </w:tblGrid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 xml:space="preserve">Duration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60 minutes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 xml:space="preserve">Age group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11–16 (adapt language and pace as needed)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 xml:space="preserve">You will need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Student worksheet (one each), pens, a map of Africa showing Cameroon. Optional: a short video of the Cardiopad in use.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 xml:space="preserve">Activity types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Problem-solving starter, word match, process ordering, true or false, opinion scale, invention pitch, exit ticket.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 xml:space="preserve">Grouping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Whole class, pairs and individual work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 xml:space="preserve">2.  Why This Session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 xml:space="preserve">Arthur Zang is a Cameroonian engineer who invented the Cardiopad, one of Africa's first medical tablets. It lets nurses in remote villages do heart tests and send the results to a heart specialist far away, who sends back a diagnosis.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 xml:space="preserve">His story connects technology, health and problem-solving. It also shows learners that inventing something starts with noticing a real problem in your own community – and that young people can solve it.</w:t>
      </w: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 xml:space="preserve">3.  Learning Objectives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CE1126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 xml:space="preserve">Explain the problem Arthur Zang wanted to solve.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 xml:space="preserve">Describe, step by step, how the Cardiopad works.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 xml:space="preserve">Identify the support and determination it took to turn an idea into a real product.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CE1126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 xml:space="preserve">Come up with an idea for an invention that solves a problem in their own community.</w:t>
      </w:r>
    </w:p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 xml:space="preserve">4.  Session 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154"/>
        <w:gridCol w:w="6180"/>
      </w:tblGrid>
      <w:tr>
        <w:trPr>
          <w:cantSplit/>
        </w:trPr>
        <w:tc>
          <w:tcPr>
            <w:tcW w:type="dxa" w:w="907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 xml:space="preserve">Mins</w:t>
            </w:r>
          </w:p>
        </w:tc>
        <w:tc>
          <w:tcPr>
            <w:tcW w:type="dxa" w:w="2154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 xml:space="preserve">Section</w:t>
            </w:r>
          </w:p>
        </w:tc>
        <w:tc>
          <w:tcPr>
            <w:tcW w:type="dxa" w:w="6180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 xml:space="preserve">What happens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5</w:t>
            </w:r>
          </w:p>
        </w:tc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Do Now</w:t>
            </w:r>
          </w:p>
        </w:tc>
        <w:tc>
          <w:tcPr>
            <w:tcW w:type="dxa" w:w="618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“You live 200 miles from the nearest heart doctor. You feel chest pains. What do you do?” Learners write ideas (Part 2), then share.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10</w:t>
            </w:r>
          </w:p>
        </w:tc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Learn</w:t>
            </w:r>
          </w:p>
        </w:tc>
        <w:tc>
          <w:tcPr>
            <w:tcW w:type="dxa" w:w="618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Read the Learn section together. Pre-teach the vocabulary and complete the word match (Part 3).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10</w:t>
            </w:r>
          </w:p>
        </w:tc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How It Works</w:t>
            </w:r>
          </w:p>
        </w:tc>
        <w:tc>
          <w:tcPr>
            <w:tcW w:type="dxa" w:w="618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Learners put the Cardiopad steps in order (Part 4). Go through the answers.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8</w:t>
            </w:r>
          </w:p>
        </w:tc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From Idea to Product</w:t>
            </w:r>
          </w:p>
        </w:tc>
        <w:tc>
          <w:tcPr>
            <w:tcW w:type="dxa" w:w="618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Discuss the support he needed – his mother's loan, the government, social media, prizes. True or false (Part 5).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15</w:t>
            </w:r>
          </w:p>
        </w:tc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My Invention Pitch</w:t>
            </w:r>
          </w:p>
        </w:tc>
        <w:tc>
          <w:tcPr>
            <w:tcW w:type="dxa" w:w="618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In pairs, learners pick a problem in their community and write a short pitch for an invention to solve it (Part 6). Two or three pairs pitch to the group.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5</w:t>
            </w:r>
          </w:p>
        </w:tc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Opinion &amp; Exit</w:t>
            </w:r>
          </w:p>
        </w:tc>
        <w:tc>
          <w:tcPr>
            <w:tcW w:type="dxa" w:w="618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Opinion scale (Part 7) and exit ticket (Part 8).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 xml:space="preserve">5.  Background for Staff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7087"/>
      </w:tblGrid>
      <w:tr>
        <w:trPr>
          <w:cantSplit/>
        </w:trPr>
        <w:tc>
          <w:tcPr>
            <w:tcW w:type="dxa" w:w="2154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 xml:space="preserve">When</w:t>
            </w:r>
          </w:p>
        </w:tc>
        <w:tc>
          <w:tcPr>
            <w:tcW w:type="dxa" w:w="7087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 xml:space="preserve">What happened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2007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Gains a degree in computer science at the University of Yaoundé.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2009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Finishes a master's in engineering in Yaoundé. Meets a cardiologist who tells him rural patients cannot get heart care.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The problem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Cameroon had fewer than 50 heart specialists for over 20 million people, mostly in the big cities.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Early funding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His mother takes out a bank loan of about $1,300 to help him. He uses social media to find support.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Government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After seeing a video demonstration, the country's president provides about $30,000, enough for the first 20 devices.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2014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Wins a Rolex Award for Enterprise, aged 26. He founds his company, Himore Medical.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2016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Wins the Africa Prize for Engineering Innovation from the UK's Royal Academy of Engineering (£25,000).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2"/>
      </w:tblGrid>
      <w:tr>
        <w:trPr>
          <w:cantSplit/>
        </w:trPr>
        <w:tc>
          <w:tcPr>
            <w:tcW w:type="dxa" w:w="9242"/>
            <w:tcBorders>
              <w:top w:val="nil"/>
              <w:left w:val="single" w:sz="36" w:space="0" w:color="E8A800"/>
              <w:bottom w:val="nil"/>
              <w:right w:val="nil"/>
            </w:tcBorders>
            <w:shd w:val="clear" w:color="auto" w:fill="FFF3CC"/>
            <w:tcMar>
              <w:top w:w="110" w:type="dxa"/>
              <w:left w:w="220" w:type="dxa"/>
              <w:bottom w:w="110" w:type="dxa"/>
              <w:right w:w="18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8A6400"/>
                <w:sz w:val="19"/>
              </w:rPr>
              <w:t xml:space="preserve">DID YOU KNOW?</w:t>
            </w:r>
          </w:p>
          <w:p>
            <w:pPr>
              <w:spacing w:after="6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A heart specialist can read a Cardiopad test sent from a village in around 20 minutes.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The prize Arthur Zang won in 2016 is run by the Royal Academy of Engineering here in the UK.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 xml:space="preserve">6.  Discussion Prompts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CE1126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 xml:space="preserve">Why do you think most heart specialists worked in big cities?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 xml:space="preserve">His mother took out a loan for him. Who has backed you, and how?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 xml:space="preserve">What problems in your area could technology help solve?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CE1126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 xml:space="preserve">Why does it matter that the inventor came from the community he wanted to help?</w:t>
      </w:r>
    </w:p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 xml:space="preserve">7.  Delivery Notes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CE1126"/>
          <w:sz w:val="16"/>
        </w:rPr>
        <w:t xml:space="preserve">■  </w:t>
      </w:r>
      <w:r>
        <w:rPr>
          <w:rFonts w:ascii="Aptos" w:hAnsi="Aptos"/>
          <w:b/>
          <w:i w:val="0"/>
          <w:color w:val="1A1A1A"/>
          <w:sz w:val="20"/>
        </w:rPr>
        <w:t xml:space="preserve">Do Now: </w:t>
      </w:r>
      <w:r>
        <w:rPr>
          <w:rFonts w:ascii="Aptos" w:hAnsi="Aptos"/>
          <w:b w:val="0"/>
          <w:i w:val="0"/>
          <w:color w:val="1A1A1A"/>
          <w:sz w:val="20"/>
        </w:rPr>
        <w:t xml:space="preserve">keep it practical – accept answers like travelling, calling someone, ignoring it – and draw out how hard rural healthcare is.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/>
          <w:i w:val="0"/>
          <w:color w:val="1A1A1A"/>
          <w:sz w:val="20"/>
        </w:rPr>
        <w:t xml:space="preserve">Process order: </w:t>
      </w:r>
      <w:r>
        <w:rPr>
          <w:rFonts w:ascii="Aptos" w:hAnsi="Aptos"/>
          <w:b w:val="0"/>
          <w:i w:val="0"/>
          <w:color w:val="1A1A1A"/>
          <w:sz w:val="20"/>
        </w:rPr>
        <w:t xml:space="preserve">let learners use the diagram language (sensors, Bluetooth, mobile network) – it builds technical vocabulary.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/>
          <w:i w:val="0"/>
          <w:color w:val="1A1A1A"/>
          <w:sz w:val="20"/>
        </w:rPr>
        <w:t xml:space="preserve">Pitch: </w:t>
      </w:r>
      <w:r>
        <w:rPr>
          <w:rFonts w:ascii="Aptos" w:hAnsi="Aptos"/>
          <w:b w:val="0"/>
          <w:i w:val="0"/>
          <w:color w:val="1A1A1A"/>
          <w:sz w:val="20"/>
        </w:rPr>
        <w:t xml:space="preserve">lower-literacy learners can use the frame: “The problem is… My invention is called… It works by… It helps…”.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CE1126"/>
          <w:sz w:val="16"/>
        </w:rPr>
        <w:t xml:space="preserve">■  </w:t>
      </w:r>
      <w:r>
        <w:rPr>
          <w:rFonts w:ascii="Aptos" w:hAnsi="Aptos"/>
          <w:b/>
          <w:i w:val="0"/>
          <w:color w:val="1A1A1A"/>
          <w:sz w:val="20"/>
        </w:rPr>
        <w:t xml:space="preserve">Extension: </w:t>
      </w:r>
      <w:r>
        <w:rPr>
          <w:rFonts w:ascii="Aptos" w:hAnsi="Aptos"/>
          <w:b w:val="0"/>
          <w:i w:val="0"/>
          <w:color w:val="1A1A1A"/>
          <w:sz w:val="20"/>
        </w:rPr>
        <w:t xml:space="preserve">learners find out about another African inventor – what they invented and the problem it solved.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/>
          <w:i w:val="0"/>
          <w:color w:val="1A1A1A"/>
          <w:sz w:val="20"/>
        </w:rPr>
        <w:t xml:space="preserve">Photo: </w:t>
      </w:r>
      <w:r>
        <w:rPr>
          <w:rFonts w:ascii="Aptos" w:hAnsi="Aptos"/>
          <w:b w:val="0"/>
          <w:i w:val="0"/>
          <w:color w:val="1A1A1A"/>
          <w:sz w:val="20"/>
        </w:rPr>
        <w:t xml:space="preserve">the worksheet shows Arthur Zang with a Cardiopad. Ask learners to spot the tablet, the sensors and the leads before reading how it works.</w:t>
      </w:r>
    </w:p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 xml:space="preserve">8.  Answer Key</w:t>
      </w:r>
    </w:p>
    <w:p>
      <w:pPr>
        <w:keepNext/>
        <w:spacing w:before="0" w:after="40"/>
      </w:pPr>
      <w:r>
        <w:rPr>
          <w:rFonts w:ascii="Aptos" w:hAnsi="Aptos"/>
          <w:b/>
          <w:i w:val="0"/>
          <w:color w:val="007A3D"/>
          <w:sz w:val="21"/>
        </w:rPr>
        <w:t xml:space="preserve">Part 3 – Word match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 xml:space="preserve">Cardiologist – a doctor who specialises in the heart  ·  ECG – a test that records the heart's electrical signals  ·  Rural – in the countryside, away from towns  ·  Inventor – a person who creates something new  ·  Diagnosis – a doctor's decision about what is wrong</w:t>
      </w:r>
    </w:p>
    <w:p>
      <w:pPr>
        <w:keepNext/>
        <w:spacing w:before="0" w:after="40"/>
      </w:pPr>
      <w:r>
        <w:rPr>
          <w:rFonts w:ascii="Aptos" w:hAnsi="Aptos"/>
          <w:b/>
          <w:i w:val="0"/>
          <w:color w:val="007A3D"/>
          <w:sz w:val="21"/>
        </w:rPr>
        <w:t xml:space="preserve">Part 4 – How it works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 xml:space="preserve">1 Health worker attaches sensors  ·  2 Sensors send signals to the tablet by Bluetooth  ·  3 Tablet records the ECG  ·  4 Result sent over the mobile network  ·  5 Specialist reads it  ·  6 Diagnosis and treatment sent back</w:t>
      </w:r>
    </w:p>
    <w:p>
      <w:pPr>
        <w:keepNext/>
        <w:spacing w:before="0" w:after="40"/>
      </w:pPr>
      <w:r>
        <w:rPr>
          <w:rFonts w:ascii="Aptos" w:hAnsi="Aptos"/>
          <w:b/>
          <w:i w:val="0"/>
          <w:color w:val="007A3D"/>
          <w:sz w:val="21"/>
        </w:rPr>
        <w:t xml:space="preserve">Part 5 – True or false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 xml:space="preserve">1 True  ·  2 False (fewer than 50)  ·  3 True  ·  4 False (his mother took out a bank loan)  ·  5 True  ·  6 True</w:t>
      </w: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 xml:space="preserve">9.  Safeguarding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2"/>
      </w:tblGrid>
      <w:tr>
        <w:trPr>
          <w:cantSplit/>
        </w:trPr>
        <w:tc>
          <w:tcPr>
            <w:tcW w:type="dxa" w:w="9242"/>
            <w:tcBorders>
              <w:top w:val="nil"/>
              <w:left w:val="single" w:sz="36" w:space="0" w:color="CE1126"/>
              <w:bottom w:val="nil"/>
              <w:right w:val="nil"/>
            </w:tcBorders>
            <w:shd w:val="clear" w:color="auto" w:fill="FBE4E7"/>
            <w:tcMar>
              <w:top w:w="110" w:type="dxa"/>
              <w:left w:w="220" w:type="dxa"/>
              <w:bottom w:w="110" w:type="dxa"/>
              <w:right w:w="18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CE1126"/>
                <w:sz w:val="19"/>
              </w:rPr>
              <w:t xml:space="preserve">HANDLE WITH CARE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Learners may have family members with heart conditions or recent bereavements. Keep the tone positive and practical, and follow your setting's safeguarding policy if a learner becomes upset or discloses a concern.</w:t>
            </w:r>
          </w:p>
        </w:tc>
      </w:tr>
    </w:tbl>
    <w:p>
      <w:pPr>
        <w:spacing w:after="0" w:line="20" w:lineRule="exact"/>
      </w:pPr>
      <w:r>
        <w:rPr>
          <w:sz w:val="4"/>
        </w:rPr>
      </w:r>
    </w:p>
    <w:sectPr w:rsidR="00801974" w:rsidSect="00C163C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409" w:right="1502" w:bottom="2324" w:left="1502" w:header="1219" w:footer="119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9445F" w14:textId="77777777" w:rsidR="00705984" w:rsidRDefault="00705984">
      <w:r>
        <w:separator/>
      </w:r>
    </w:p>
  </w:endnote>
  <w:endnote w:type="continuationSeparator" w:id="0">
    <w:p w14:paraId="49892987" w14:textId="77777777" w:rsidR="00705984" w:rsidRDefault="00705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E0AD" w14:textId="77777777" w:rsidR="00ED6CAE" w:rsidRDefault="00ED6C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6F305" w14:textId="77777777" w:rsidR="00C163CE" w:rsidRDefault="00C163CE">
    <w:pPr>
      <w:pBdr>
        <w:top w:val="single" w:sz="4" w:space="6" w:color="E8A800"/>
      </w:pBdr>
      <w:jc w:val="center"/>
    </w:pPr>
    <w:r>
      <w:rPr>
        <w:noProof/>
      </w:rPr>
      <w:drawing>
        <wp:inline distT="0" distB="0" distL="0" distR="0" wp14:anchorId="3C25B8CB" wp14:editId="0E2F2382">
          <wp:extent cx="2857500" cy="352425"/>
          <wp:effectExtent l="0" t="0" r="0" b="0"/>
          <wp:docPr id="806613884" name="Picture 80661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3089FF" w14:textId="154D1D0A" w:rsidR="002D7275" w:rsidRDefault="002D7275" w:rsidP="002D7275">
    <w:pPr>
      <w:jc w:val="center"/>
    </w:pPr>
    <w:r>
      <w:rPr>
        <w:b/>
        <w:bCs/>
        <w:color w:val="1A1A1A"/>
      </w:rPr>
      <w:fldChar w:fldCharType="begin"/>
    </w:r>
    <w:r>
      <w:rPr>
        <w:b/>
        <w:bCs/>
        <w:color w:val="1A1A1A"/>
      </w:rPr>
      <w:instrText xml:space="preserve"> PAGE  \* MERGEFORMAT </w:instrText>
    </w:r>
    <w:r>
      <w:rPr>
        <w:b/>
        <w:bCs/>
        <w:color w:val="1A1A1A"/>
      </w:rPr>
      <w:fldChar w:fldCharType="separate"/>
    </w:r>
    <w:r>
      <w:rPr>
        <w:b/>
        <w:bCs/>
        <w:color w:val="1A1A1A"/>
        <w:noProof/>
      </w:rPr>
      <w:t>2</w:t>
    </w:r>
    <w:r>
      <w:rPr>
        <w:b/>
        <w:bCs/>
        <w:color w:val="1A1A1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6D224" w14:textId="77777777" w:rsidR="00ED6CAE" w:rsidRDefault="00ED6C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047AA" w14:textId="77777777" w:rsidR="00705984" w:rsidRDefault="00705984">
      <w:r>
        <w:separator/>
      </w:r>
    </w:p>
  </w:footnote>
  <w:footnote w:type="continuationSeparator" w:id="0">
    <w:p w14:paraId="222E377A" w14:textId="77777777" w:rsidR="00705984" w:rsidRDefault="007059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15E01" w14:textId="77777777" w:rsidR="00ED6CAE" w:rsidRDefault="00ED6CA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0" w:lineRule="exact"/>
      <w:rPr>
        <w:sz w:val="2"/>
      </w:rPr>
    </w:pPr>
    <w:r>
      <w:rPr>
        <w:noProof/>
        <w:sz w:val="2"/>
      </w:rPr>
      <w:drawing>
        <wp:anchor distT="0" distB="0" distL="0" distR="0" simplePos="0" relativeHeight="251650000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900" name="Black History Month Flag Bord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0" name="bhm_border.png"/>
                  <pic:cNvPicPr/>
                </pic:nvPicPr>
                <pic:blipFill>
                  <a:blip r:embed="rId9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w="0" w:type="auto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650"/>
      <w:gridCol w:w="4650"/>
    </w:tblGrid>
    <w:tr w:rsidR="00C163CE" w14:paraId="03713D86" w14:textId="77777777">
      <w:tc>
        <w:tcPr>
          <w:tcW w:w="4650" w:type="dxa"/>
        </w:tcPr>
        <w:p w14:paraId="1D9B41ED" w14:textId="77777777" w:rsidR="00C163CE" w:rsidRDefault="00C163CE">
          <w:r>
            <w:rPr>
              <w:noProof/>
            </w:rPr>
            <w:drawing>
              <wp:inline distT="0" distB="0" distL="0" distR="0" wp14:anchorId="2A51E89E" wp14:editId="2355ABF3">
                <wp:extent cx="1335167" cy="63817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teps_to_success_logo_trimmed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5167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50" w:type="dxa"/>
        </w:tcPr>
        <w:p w14:paraId="683CE6DB" w14:textId="77777777" w:rsidR="00C163CE" w:rsidRDefault="00C163CE">
          <w:pPr>
            <w:jc w:val="right"/>
          </w:pPr>
          <w:r>
            <w:rPr>
              <w:noProof/>
            </w:rPr>
            <w:drawing>
              <wp:inline distT="0" distB="0" distL="0" distR="0" wp14:anchorId="28B245BF" wp14:editId="5A2A7A44">
                <wp:extent cx="773742" cy="63817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3742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907F2" w14:textId="77777777" w:rsidR="00ED6CAE" w:rsidRDefault="00ED6C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15B53"/>
    <w:multiLevelType w:val="hybridMultilevel"/>
    <w:tmpl w:val="1038860E"/>
    <w:lvl w:ilvl="0" w:tplc="46F4710A">
      <w:start w:val="1"/>
      <w:numFmt w:val="bullet"/>
      <w:lvlText w:val="●"/>
      <w:lvlJc w:val="left"/>
      <w:pPr>
        <w:ind w:left="720" w:hanging="360"/>
      </w:pPr>
    </w:lvl>
    <w:lvl w:ilvl="1" w:tplc="EBAA920E">
      <w:start w:val="1"/>
      <w:numFmt w:val="bullet"/>
      <w:lvlText w:val="○"/>
      <w:lvlJc w:val="left"/>
      <w:pPr>
        <w:ind w:left="1440" w:hanging="360"/>
      </w:pPr>
    </w:lvl>
    <w:lvl w:ilvl="2" w:tplc="A9826FD8">
      <w:start w:val="1"/>
      <w:numFmt w:val="bullet"/>
      <w:lvlText w:val="■"/>
      <w:lvlJc w:val="left"/>
      <w:pPr>
        <w:ind w:left="2160" w:hanging="360"/>
      </w:pPr>
    </w:lvl>
    <w:lvl w:ilvl="3" w:tplc="3F20FCCE">
      <w:start w:val="1"/>
      <w:numFmt w:val="bullet"/>
      <w:lvlText w:val="●"/>
      <w:lvlJc w:val="left"/>
      <w:pPr>
        <w:ind w:left="2880" w:hanging="360"/>
      </w:pPr>
    </w:lvl>
    <w:lvl w:ilvl="4" w:tplc="F4AE40A8">
      <w:start w:val="1"/>
      <w:numFmt w:val="bullet"/>
      <w:lvlText w:val="○"/>
      <w:lvlJc w:val="left"/>
      <w:pPr>
        <w:ind w:left="3600" w:hanging="360"/>
      </w:pPr>
    </w:lvl>
    <w:lvl w:ilvl="5" w:tplc="E012D494">
      <w:start w:val="1"/>
      <w:numFmt w:val="bullet"/>
      <w:lvlText w:val="■"/>
      <w:lvlJc w:val="left"/>
      <w:pPr>
        <w:ind w:left="4320" w:hanging="360"/>
      </w:pPr>
    </w:lvl>
    <w:lvl w:ilvl="6" w:tplc="EA624976">
      <w:start w:val="1"/>
      <w:numFmt w:val="bullet"/>
      <w:lvlText w:val="●"/>
      <w:lvlJc w:val="left"/>
      <w:pPr>
        <w:ind w:left="5040" w:hanging="360"/>
      </w:pPr>
    </w:lvl>
    <w:lvl w:ilvl="7" w:tplc="8B6AC624">
      <w:start w:val="1"/>
      <w:numFmt w:val="bullet"/>
      <w:lvlText w:val="●"/>
      <w:lvlJc w:val="left"/>
      <w:pPr>
        <w:ind w:left="5760" w:hanging="360"/>
      </w:pPr>
    </w:lvl>
    <w:lvl w:ilvl="8" w:tplc="02665E32">
      <w:start w:val="1"/>
      <w:numFmt w:val="bullet"/>
      <w:lvlText w:val="●"/>
      <w:lvlJc w:val="left"/>
      <w:pPr>
        <w:ind w:left="6480" w:hanging="360"/>
      </w:pPr>
    </w:lvl>
  </w:abstractNum>
  <w:num w:numId="1" w16cid:durableId="15975975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793"/>
    <w:rsid w:val="00021767"/>
    <w:rsid w:val="00246793"/>
    <w:rsid w:val="002D7275"/>
    <w:rsid w:val="0031108E"/>
    <w:rsid w:val="00705984"/>
    <w:rsid w:val="00801974"/>
    <w:rsid w:val="008E0CD5"/>
    <w:rsid w:val="00956606"/>
    <w:rsid w:val="00A14FAF"/>
    <w:rsid w:val="00B349D1"/>
    <w:rsid w:val="00C163CE"/>
    <w:rsid w:val="00C400A5"/>
    <w:rsid w:val="00ED6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67ACC"/>
  <w15:docId w15:val="{6D1B472D-CE2F-4031-A175-A94E0196F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/>
      <w:color w:val="1A1A1A"/>
      <w:sz w:val="20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D6CA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D6CAE"/>
  </w:style>
  <w:style w:type="paragraph" w:styleId="Footer">
    <w:name w:val="footer"/>
    <w:basedOn w:val="Normal"/>
    <w:link w:val="FooterChar"/>
    <w:uiPriority w:val="99"/>
    <w:unhideWhenUsed/>
    <w:rsid w:val="00ED6C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6C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419</Words>
  <Characters>2390</Characters>
  <Application>Microsoft Office Word</Application>
  <DocSecurity>0</DocSecurity>
  <Lines>19</Lines>
  <Paragraphs>5</Paragraphs>
  <ScaleCrop>false</ScaleCrop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Corrected Week 1 delivery-ready activity material</dc:subject>
  <dc:creator>Un-named</dc:creator>
  <cp:keywords>steps_to_success_logo_added</cp:keywords>
  <dc:description>Activity alignment, age-tiering and multimodal response corrections.</dc:description>
  <cp:lastModifiedBy>Levi AP</cp:lastModifiedBy>
  <cp:revision>5</cp:revision>
  <dcterms:created xsi:type="dcterms:W3CDTF">2026-08-12T22:05:00Z</dcterms:created>
  <dcterms:modified xsi:type="dcterms:W3CDTF">2026-09-02T23:04:00Z</dcterms:modified>
</cp:coreProperties>
</file>