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Representation Matters</w:t>
      </w:r>
    </w:p>
    <w:p>
      <w:pPr>
        <w:spacing w:before="0" w:after="120"/>
      </w:pPr>
      <w:r>
        <w:rPr>
          <w:rFonts w:ascii="Aptos" w:hAnsi="Aptos"/>
          <w:b w:val="0"/>
          <w:i w:val="0"/>
          <w:color w:val="007A3D"/>
          <w:sz w:val="25"/>
        </w:rPr>
        <w:t>Who do we see in films, books, adverts and games?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 or false, table task, writing task,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What young people see in the media shapes how they see themselves and others. In this session students audit the media they use. Who is shown, who is the hero, and who is missing? They also explore why positive, accurate representation matters for confidence and aspiration.</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what 'representation' means in the media.</w:t>
      </w:r>
    </w:p>
    <w:p>
      <w:pPr>
        <w:spacing w:after="60"/>
        <w:ind w:left="454" w:hanging="255"/>
      </w:pPr>
      <w:r>
        <w:rPr>
          <w:rFonts w:ascii="Aptos" w:hAnsi="Aptos"/>
          <w:b/>
          <w:i w:val="0"/>
          <w:color w:val="E8A800"/>
          <w:sz w:val="16"/>
        </w:rPr>
        <w:t xml:space="preserve">■  </w:t>
      </w:r>
      <w:r>
        <w:rPr>
          <w:rFonts w:ascii="Aptos" w:hAnsi="Aptos"/>
          <w:b w:val="0"/>
          <w:i w:val="0"/>
          <w:color w:val="1A1A1A"/>
          <w:sz w:val="20"/>
        </w:rPr>
        <w:t>Recognise stereotypes and the effect they can have.</w:t>
      </w:r>
    </w:p>
    <w:p>
      <w:pPr>
        <w:spacing w:after="60"/>
        <w:ind w:left="454" w:hanging="255"/>
      </w:pPr>
      <w:r>
        <w:rPr>
          <w:rFonts w:ascii="Aptos" w:hAnsi="Aptos"/>
          <w:b/>
          <w:i w:val="0"/>
          <w:color w:val="007A3D"/>
          <w:sz w:val="16"/>
        </w:rPr>
        <w:t xml:space="preserve">■  </w:t>
      </w:r>
      <w:r>
        <w:rPr>
          <w:rFonts w:ascii="Aptos" w:hAnsi="Aptos"/>
          <w:b w:val="0"/>
          <w:i w:val="0"/>
          <w:color w:val="1A1A1A"/>
          <w:sz w:val="20"/>
        </w:rPr>
        <w:t>Audit my own media and suggest improvements.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Name a Black main character. Note how easy or hard it was.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stereotype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True or false.</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Media Audit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Students audit four things they watch, read or play.</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Pitch It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Students write a pitch. Share a few.</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&amp; Reflect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Discussion, 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point</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staff should know</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Windows and mirrors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Rudine Sims Bishop (1990) described books as 'mirrors' (seeing yourself) and 'windows' (seeing others), a helpful frame for this session.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2017 data</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CLPE's first Reflecting Realities report found only 1% of UK children's books published in 2017 had an ethnic minority main character. Later reports show steady improvement.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2013–2015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Malorie Blackman is UK Children's Laureate, the first Black author in the role.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Black Panther earns over $1.3 billion worldwide.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2022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Ncuti Gatwa is announced as the lead in Doctor Who.</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Backlash</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Casting Black actors in big roles still attracts online racist abuse; this can link to Workshop 18.</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Encourage students to audit real media they use, including games, YouTube and TikTok.</w:t>
      </w:r>
    </w:p>
    <w:p>
      <w:pPr>
        <w:spacing w:after="60"/>
        <w:ind w:left="454" w:hanging="255"/>
      </w:pPr>
      <w:r>
        <w:rPr>
          <w:rFonts w:ascii="Aptos" w:hAnsi="Aptos"/>
          <w:b/>
          <w:i w:val="0"/>
          <w:color w:val="E8A800"/>
          <w:sz w:val="16"/>
        </w:rPr>
        <w:t xml:space="preserve">■  </w:t>
      </w:r>
      <w:r>
        <w:rPr>
          <w:rFonts w:ascii="Aptos" w:hAnsi="Aptos"/>
          <w:b w:val="0"/>
          <w:i w:val="0"/>
          <w:color w:val="1A1A1A"/>
          <w:sz w:val="20"/>
        </w:rPr>
        <w:t>Some students may say 'it doesn't matter'. Explore this respectfully and ask how they would feel never seeing people like them as the hero.</w:t>
      </w:r>
    </w:p>
    <w:p>
      <w:pPr>
        <w:spacing w:after="60"/>
        <w:ind w:left="454" w:hanging="255"/>
      </w:pPr>
      <w:r>
        <w:rPr>
          <w:rFonts w:ascii="Aptos" w:hAnsi="Aptos"/>
          <w:b/>
          <w:i w:val="0"/>
          <w:color w:val="E8A800"/>
          <w:sz w:val="16"/>
        </w:rPr>
        <w:t xml:space="preserve">■  </w:t>
      </w:r>
      <w:r>
        <w:rPr>
          <w:rFonts w:ascii="Aptos" w:hAnsi="Aptos"/>
          <w:b w:val="0"/>
          <w:i w:val="0"/>
          <w:color w:val="1A1A1A"/>
          <w:sz w:val="20"/>
        </w:rPr>
        <w:t>Keep examples age-appropriate: check trailers or clips before showing them.</w:t>
      </w:r>
    </w:p>
    <w:p>
      <w:pPr>
        <w:spacing w:after="60"/>
        <w:ind w:left="454" w:hanging="255"/>
      </w:pPr>
      <w:r>
        <w:rPr>
          <w:rFonts w:ascii="Aptos" w:hAnsi="Aptos"/>
          <w:b/>
          <w:i w:val="0"/>
          <w:color w:val="E8A800"/>
          <w:sz w:val="16"/>
        </w:rPr>
        <w:t xml:space="preserve">■  </w:t>
      </w:r>
      <w:r>
        <w:rPr>
          <w:rFonts w:ascii="Aptos" w:hAnsi="Aptos"/>
          <w:b w:val="0"/>
          <w:i w:val="0"/>
          <w:color w:val="1A1A1A"/>
          <w:sz w:val="20"/>
        </w:rPr>
        <w:t>Pitches could become a class display.</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Explaining representation</w:t>
      </w:r>
    </w:p>
    <w:p>
      <w:pPr>
        <w:keepNext/>
        <w:spacing w:before="0" w:after="80"/>
      </w:pPr>
      <w:r>
        <w:rPr>
          <w:rFonts w:ascii="Aptos" w:hAnsi="Aptos"/>
          <w:b w:val="0"/>
          <w:i/>
          <w:color w:val="5E5E5E"/>
          <w:sz w:val="20"/>
        </w:rPr>
        <w:t>A simple way to explain the idea before students start the audit.</w:t>
      </w:r>
    </w:p>
    <w:tbl>
      <w:tblPr>
        <w:tblW w:type="auto" w:w="0"/>
        <w:jc w:val="center"/>
        <w:tblLayout w:type="fixed"/>
        <w:tblLook w:firstColumn="1" w:firstRow="1" w:lastColumn="0" w:lastRow="0" w:noHBand="0" w:noVBand="1" w:val="04A0"/>
      </w:tblPr>
      <w:tblGrid>
        <w:gridCol w:w="2041"/>
        <w:gridCol w:w="7200"/>
      </w:tblGrid>
      <w:tr>
        <w:trPr>
          <w:cantSplit/>
        </w:trPr>
        <w:tc>
          <w:tcPr>
            <w:tcW w:type="dxa" w:w="2041"/>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Idea</w:t>
            </w:r>
          </w:p>
        </w:tc>
        <w:tc>
          <w:tcPr>
            <w:tcW w:type="dxa" w:w="720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Explanation and examples</w:t>
            </w:r>
          </w:p>
        </w:tc>
      </w:tr>
      <w:tr>
        <w:trPr>
          <w:cantSplit/>
        </w:trPr>
        <w:tc>
          <w:tcPr>
            <w:tcW w:type="dxa" w:w="204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What it means</w:t>
            </w:r>
          </w:p>
        </w:tc>
        <w:tc>
          <w:tcPr>
            <w:tcW w:type="dxa" w:w="720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Representation is who we see in films, TV, books, adverts, games and the news, and how they are shown. It asks two questions: are people like me there at all? And are they shown fairly, as real, varied people?</w:t>
            </w:r>
          </w:p>
        </w:tc>
      </w:tr>
      <w:tr>
        <w:trPr>
          <w:cantSplit/>
        </w:trPr>
        <w:tc>
          <w:tcPr>
            <w:tcW w:type="dxa" w:w="2041"/>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Mirrors and windows</w:t>
            </w:r>
          </w:p>
        </w:tc>
        <w:tc>
          <w:tcPr>
            <w:tcW w:type="dxa" w:w="720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Educator Rudine Sims Bishop described books as 'mirrors' (where you see yourself) and 'windows' (where you see other people's lives). Everyone needs both.</w:t>
            </w:r>
          </w:p>
        </w:tc>
      </w:tr>
      <w:tr>
        <w:trPr>
          <w:cantSplit/>
        </w:trPr>
        <w:tc>
          <w:tcPr>
            <w:tcW w:type="dxa" w:w="204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Good representation</w:t>
            </w:r>
          </w:p>
        </w:tc>
        <w:tc>
          <w:tcPr>
            <w:tcW w:type="dxa" w:w="720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Characters from many backgrounds who are heroes, leaders, experts and complex people, for example Black Panther's Shuri as a teenage tech genius.</w:t>
            </w:r>
          </w:p>
        </w:tc>
      </w:tr>
      <w:tr>
        <w:trPr>
          <w:cantSplit/>
        </w:trPr>
        <w:tc>
          <w:tcPr>
            <w:tcW w:type="dxa" w:w="2041"/>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Poor representation</w:t>
            </w:r>
          </w:p>
        </w:tc>
        <w:tc>
          <w:tcPr>
            <w:tcW w:type="dxa" w:w="720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Stereotypes (for example, Black characters only in crime stories), 'token' characters added to tick a box, or groups left out completely.</w:t>
            </w:r>
          </w:p>
        </w:tc>
      </w:tr>
      <w:tr>
        <w:trPr>
          <w:cantSplit/>
        </w:trPr>
        <w:tc>
          <w:tcPr>
            <w:tcW w:type="dxa" w:w="204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Why it matters</w:t>
            </w:r>
          </w:p>
        </w:tc>
        <w:tc>
          <w:tcPr>
            <w:tcW w:type="dxa" w:w="720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It shapes self-belief ('You can't be what you can't see') and how others see a group. Seeing yourself only in negative roles can affect confidence and ambition.</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Representation is about how groups are shown in the media.</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It is about who is shown, and how they are shown.</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A stereotype shows a group as varied and complex.</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stereotype oversimplifies a group.</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In 2017, 1% of UK children's books had an ethnic minority main character.</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From the CLPE report.</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4. What we see in the media has no effect on how we see ourselves.</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Research shows media shapes self-image.</w:t>
            </w:r>
          </w:p>
        </w:tc>
      </w:tr>
    </w:tbl>
    <w:p>
      <w:pPr>
        <w:spacing w:after="0" w:line="160" w:lineRule="exact"/>
      </w:pPr>
      <w:r>
        <w:rPr>
          <w:sz w:val="4"/>
        </w:rPr>
      </w:r>
    </w:p>
    <w:p>
      <w:pPr>
        <w:keepNext/>
        <w:spacing w:before="80" w:after="60"/>
      </w:pPr>
      <w:r>
        <w:rPr>
          <w:rFonts w:ascii="Aptos Display" w:hAnsi="Aptos Display"/>
          <w:b/>
          <w:i w:val="0"/>
          <w:color w:val="007A3D"/>
          <w:sz w:val="24"/>
        </w:rPr>
        <w:t>Table task</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spacing w:before="80" w:after="60"/>
      </w:pPr>
      <w:r>
        <w:rPr>
          <w:rFonts w:ascii="Aptos Display" w:hAnsi="Aptos Display"/>
          <w:b/>
          <w:i w:val="0"/>
          <w:color w:val="007A3D"/>
          <w:sz w:val="24"/>
        </w:rPr>
        <w:t>Pitch it</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Discussing stereotypes means naming them, which can hurt. Frame them as things to challenge, and never let students 'test' stereotypes on each other. Students may share personal experiences of being stereotyped, so respond with care.</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Write a review of a film or book, focusing on how it represents people.</w:t>
      </w:r>
    </w:p>
    <w:p>
      <w:pPr>
        <w:spacing w:after="60"/>
        <w:ind w:left="454" w:hanging="255"/>
      </w:pPr>
      <w:r>
        <w:rPr>
          <w:rFonts w:ascii="Aptos" w:hAnsi="Aptos"/>
          <w:b/>
          <w:i w:val="0"/>
          <w:color w:val="007A3D"/>
          <w:sz w:val="16"/>
        </w:rPr>
        <w:t xml:space="preserve">■  </w:t>
      </w:r>
      <w:r>
        <w:rPr>
          <w:rFonts w:ascii="Aptos" w:hAnsi="Aptos"/>
          <w:b w:val="0"/>
          <w:i w:val="0"/>
          <w:color w:val="1A1A1A"/>
          <w:sz w:val="20"/>
        </w:rPr>
        <w:t>Research the latest CLPE Reflecting Realities report.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