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Who Am I? Heritage &amp; Identity</w:t>
      </w:r>
    </w:p>
    <w:p>
      <w:pPr>
        <w:spacing w:before="0" w:after="120"/>
      </w:pPr>
      <w:r>
        <w:rPr>
          <w:rFonts w:ascii="Aptos" w:hAnsi="Aptos"/>
          <w:b w:val="0"/>
          <w:i w:val="0"/>
          <w:color w:val="007A3D"/>
          <w:sz w:val="25"/>
        </w:rPr>
        <w:t>Family roots, culture, and having more than one identity</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spider diagram, writing task, group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Identity is at the heart of Black History Month: knowing where you come from and feeling proud of who you are. This session helps students explore their own heritage and the different parts of their identity. It fits alongside the Me &amp; My Choices personal development work and works for students of every background.</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Explain what 'identity' and 'heritage' mean.</w:t>
      </w:r>
    </w:p>
    <w:p>
      <w:pPr>
        <w:spacing w:after="60"/>
        <w:ind w:left="454" w:hanging="255"/>
      </w:pPr>
      <w:r>
        <w:rPr>
          <w:rFonts w:ascii="Aptos" w:hAnsi="Aptos"/>
          <w:b/>
          <w:i w:val="0"/>
          <w:color w:val="E8A800"/>
          <w:sz w:val="16"/>
        </w:rPr>
        <w:t xml:space="preserve">■  </w:t>
      </w:r>
      <w:r>
        <w:rPr>
          <w:rFonts w:ascii="Aptos" w:hAnsi="Aptos"/>
          <w:b w:val="0"/>
          <w:i w:val="0"/>
          <w:color w:val="1A1A1A"/>
          <w:sz w:val="20"/>
        </w:rPr>
        <w:t>Identify the different parts that make up my identity.</w:t>
      </w:r>
    </w:p>
    <w:p>
      <w:pPr>
        <w:spacing w:after="60"/>
        <w:ind w:left="454" w:hanging="255"/>
      </w:pPr>
      <w:r>
        <w:rPr>
          <w:rFonts w:ascii="Aptos" w:hAnsi="Aptos"/>
          <w:b/>
          <w:i w:val="0"/>
          <w:color w:val="007A3D"/>
          <w:sz w:val="16"/>
        </w:rPr>
        <w:t xml:space="preserve">■  </w:t>
      </w:r>
      <w:r>
        <w:rPr>
          <w:rFonts w:ascii="Aptos" w:hAnsi="Aptos"/>
          <w:b w:val="0"/>
          <w:i w:val="0"/>
          <w:color w:val="1A1A1A"/>
          <w:sz w:val="20"/>
        </w:rPr>
        <w:t>Understand that people can have more than one identity and be proud of all of them.</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'I am…' three ways. Keep it light and optional to share.</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identity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Match it, then the 'ME' spider diagram.</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Writing</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The 'I am' statement. Sharing is optional.</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Group discussion on belonging.</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5–10</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This session works for every student, whatever their heritage. Make that clear from the start.</w:t>
      </w:r>
    </w:p>
    <w:p>
      <w:pPr>
        <w:spacing w:after="60"/>
        <w:ind w:left="454" w:hanging="255"/>
      </w:pPr>
      <w:r>
        <w:rPr>
          <w:rFonts w:ascii="Aptos" w:hAnsi="Aptos"/>
          <w:b/>
          <w:i w:val="0"/>
          <w:color w:val="E8A800"/>
          <w:sz w:val="16"/>
        </w:rPr>
        <w:t xml:space="preserve">■  </w:t>
      </w:r>
      <w:r>
        <w:rPr>
          <w:rFonts w:ascii="Aptos" w:hAnsi="Aptos"/>
          <w:b w:val="0"/>
          <w:i w:val="0"/>
          <w:color w:val="1A1A1A"/>
          <w:sz w:val="20"/>
        </w:rPr>
        <w:t>Some students may not know much about their family history, for example because they are adopted or in care. Emphasise that identity is also what you choose and value.</w:t>
      </w:r>
    </w:p>
    <w:p>
      <w:pPr>
        <w:spacing w:after="60"/>
        <w:ind w:left="454" w:hanging="255"/>
      </w:pPr>
      <w:r>
        <w:rPr>
          <w:rFonts w:ascii="Aptos" w:hAnsi="Aptos"/>
          <w:b/>
          <w:i w:val="0"/>
          <w:color w:val="E8A800"/>
          <w:sz w:val="16"/>
        </w:rPr>
        <w:t xml:space="preserve">■  </w:t>
      </w:r>
      <w:r>
        <w:rPr>
          <w:rFonts w:ascii="Aptos" w:hAnsi="Aptos"/>
          <w:b w:val="0"/>
          <w:i w:val="0"/>
          <w:color w:val="1A1A1A"/>
          <w:sz w:val="20"/>
        </w:rPr>
        <w:t>Model the 'I am' statement with your own example first.</w:t>
      </w:r>
    </w:p>
    <w:p>
      <w:pPr>
        <w:spacing w:after="60"/>
        <w:ind w:left="454" w:hanging="255"/>
      </w:pPr>
      <w:r>
        <w:rPr>
          <w:rFonts w:ascii="Aptos" w:hAnsi="Aptos"/>
          <w:b/>
          <w:i w:val="0"/>
          <w:color w:val="E8A800"/>
          <w:sz w:val="16"/>
        </w:rPr>
        <w:t xml:space="preserve">■  </w:t>
      </w:r>
      <w:r>
        <w:rPr>
          <w:rFonts w:ascii="Aptos" w:hAnsi="Aptos"/>
          <w:b w:val="0"/>
          <w:i w:val="0"/>
          <w:color w:val="1A1A1A"/>
          <w:sz w:val="20"/>
        </w:rPr>
        <w:t>Link to the Me &amp; My Choices 'Who Am I' worksheets if your students have done them.</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Model 'I am' statement</w:t>
      </w:r>
    </w:p>
    <w:p>
      <w:pPr>
        <w:keepNext/>
        <w:spacing w:before="0" w:after="80"/>
      </w:pPr>
      <w:r>
        <w:rPr>
          <w:rFonts w:ascii="Aptos" w:hAnsi="Aptos"/>
          <w:b w:val="0"/>
          <w:i/>
          <w:color w:val="5E5E5E"/>
          <w:sz w:val="20"/>
        </w:rPr>
        <w:t>Read this aloud (or your own version) before students write. Point out how each line covers a different part of identity.</w:t>
      </w:r>
    </w:p>
    <w:tbl>
      <w:tblPr>
        <w:tblW w:type="auto" w:w="0"/>
        <w:jc w:val="center"/>
        <w:tblLayout w:type="fixed"/>
        <w:tblLook w:firstColumn="1" w:firstRow="1" w:lastColumn="0" w:lastRow="0" w:noHBand="0" w:noVBand="1" w:val="04A0"/>
      </w:tblPr>
      <w:tblGrid>
        <w:gridCol w:w="5273"/>
        <w:gridCol w:w="3969"/>
      </w:tblGrid>
      <w:tr>
        <w:trPr>
          <w:cantSplit/>
          <w:tblHeader/>
        </w:trPr>
        <w:tc>
          <w:tcPr>
            <w:tcW w:type="dxa" w:w="527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Line</w:t>
            </w:r>
          </w:p>
        </w:tc>
        <w:tc>
          <w:tcPr>
            <w:tcW w:type="dxa" w:w="3969"/>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Part of identity it shows</w:t>
            </w:r>
          </w:p>
        </w:tc>
      </w:tr>
      <w:tr>
        <w:trPr>
          <w:cantSplit/>
        </w:trPr>
        <w:tc>
          <w:tcPr>
            <w:tcW w:type="dxa" w:w="527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I am Jamal.</w:t>
            </w:r>
          </w:p>
        </w:tc>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Name</w:t>
            </w:r>
          </w:p>
        </w:tc>
      </w:tr>
      <w:tr>
        <w:trPr>
          <w:cantSplit/>
        </w:trPr>
        <w:tc>
          <w:tcPr>
            <w:tcW w:type="dxa" w:w="527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I am Jamaican and British: my nan came here in 1962.</w:t>
            </w:r>
          </w:p>
        </w:tc>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Heritage, family history, more than one identity</w:t>
            </w:r>
          </w:p>
        </w:tc>
      </w:tr>
      <w:tr>
        <w:trPr>
          <w:cantSplit/>
        </w:trPr>
        <w:tc>
          <w:tcPr>
            <w:tcW w:type="dxa" w:w="527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I am rice and peas on a Sunday and patties after school.</w:t>
            </w:r>
          </w:p>
        </w:tc>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Culture and food</w:t>
            </w:r>
          </w:p>
        </w:tc>
      </w:tr>
      <w:tr>
        <w:trPr>
          <w:cantSplit/>
        </w:trPr>
        <w:tc>
          <w:tcPr>
            <w:tcW w:type="dxa" w:w="527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I am grime in my headphones and football at my feet.</w:t>
            </w:r>
          </w:p>
        </w:tc>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Interests</w:t>
            </w:r>
          </w:p>
        </w:tc>
      </w:tr>
      <w:tr>
        <w:trPr>
          <w:cantSplit/>
        </w:trPr>
        <w:tc>
          <w:tcPr>
            <w:tcW w:type="dxa" w:w="527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I am loyal to my friends and honest, even when it's hard.</w:t>
            </w:r>
          </w:p>
        </w:tc>
        <w:tc>
          <w:tcPr>
            <w:tcW w:type="dxa" w:w="3969"/>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Values</w:t>
            </w:r>
          </w:p>
        </w:tc>
      </w:tr>
      <w:tr>
        <w:trPr>
          <w:cantSplit/>
        </w:trPr>
        <w:tc>
          <w:tcPr>
            <w:tcW w:type="dxa" w:w="527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I am still growing into who I'm going to be.</w:t>
            </w:r>
          </w:p>
        </w:tc>
        <w:tc>
          <w:tcPr>
            <w:tcW w:type="dxa" w:w="3969"/>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Identity changes over time</w:t>
            </w:r>
          </w:p>
        </w:tc>
      </w:tr>
    </w:tbl>
    <w:p>
      <w:pPr>
        <w:spacing w:after="0" w:line="160" w:lineRule="exact"/>
      </w:pPr>
      <w:r>
        <w:rPr>
          <w:sz w:val="4"/>
        </w:rPr>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Identity</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Who you are and what makes you, you</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Heritage</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Traditions passed down through generations</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Ancestry</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The family members who came before you</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Culture</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A shared way of life: food, music, language</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Belonging</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Feeling accepted and part of a group</w:t>
            </w:r>
          </w:p>
        </w:tc>
      </w:tr>
    </w:tbl>
    <w:p>
      <w:pPr>
        <w:spacing w:after="0" w:line="160" w:lineRule="exact"/>
      </w:pPr>
      <w:r>
        <w:rPr>
          <w:sz w:val="4"/>
        </w:rPr>
      </w:r>
    </w:p>
    <w:p>
      <w:pPr>
        <w:keepNext/>
        <w:spacing w:before="80" w:after="60"/>
      </w:pPr>
      <w:r>
        <w:rPr>
          <w:rFonts w:ascii="Aptos Display" w:hAnsi="Aptos Display"/>
          <w:b/>
          <w:i w:val="0"/>
          <w:color w:val="007A3D"/>
          <w:sz w:val="24"/>
        </w:rPr>
        <w:t>Spider diagram</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spacing w:before="80" w:after="60"/>
      </w:pPr>
      <w:r>
        <w:rPr>
          <w:rFonts w:ascii="Aptos Display" w:hAnsi="Aptos Display"/>
          <w:b/>
          <w:i w:val="0"/>
          <w:color w:val="007A3D"/>
          <w:sz w:val="24"/>
        </w:rPr>
        <w:t>My 'I am' statement</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Identity and family can be sensitive, especially for looked-after or adopted students, students with family separation, or students questioning their identity. Never require sharing. Watch for signs of distress and follow up privately.</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Create a 'heritage box' of five objects or pictures that represent you.</w:t>
      </w:r>
    </w:p>
    <w:p>
      <w:pPr>
        <w:spacing w:after="60"/>
        <w:ind w:left="454" w:hanging="255"/>
      </w:pPr>
      <w:r>
        <w:rPr>
          <w:rFonts w:ascii="Aptos" w:hAnsi="Aptos"/>
          <w:b/>
          <w:i w:val="0"/>
          <w:color w:val="007A3D"/>
          <w:sz w:val="16"/>
        </w:rPr>
        <w:t xml:space="preserve">■  </w:t>
      </w:r>
      <w:r>
        <w:rPr>
          <w:rFonts w:ascii="Aptos" w:hAnsi="Aptos"/>
          <w:b w:val="0"/>
          <w:i w:val="0"/>
          <w:color w:val="1A1A1A"/>
          <w:sz w:val="20"/>
        </w:rPr>
        <w:t>Interview a family member about a tradition that matters to them.</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