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0D57F" w14:textId="77777777" w:rsidR="007B4895" w:rsidRDefault="002C6156">
      <w:pPr>
        <w:pStyle w:val="aa"/>
        <w:rPr>
          <w:lang w:eastAsia="zh-TW"/>
        </w:rPr>
      </w:pPr>
      <w:r>
        <w:rPr>
          <w:lang w:eastAsia="zh-TW"/>
        </w:rPr>
        <w:t>葉綠宿集團公司介紹</w:t>
      </w:r>
    </w:p>
    <w:p w14:paraId="4A6B2FDE" w14:textId="77777777" w:rsidR="007B4895" w:rsidRDefault="002C6156">
      <w:pPr>
        <w:pStyle w:val="1"/>
        <w:rPr>
          <w:lang w:eastAsia="zh-TW"/>
        </w:rPr>
      </w:pPr>
      <w:r>
        <w:rPr>
          <w:lang w:eastAsia="zh-TW"/>
        </w:rPr>
        <w:t>基本資料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B4895" w14:paraId="39A2F6C7" w14:textId="77777777">
        <w:tc>
          <w:tcPr>
            <w:tcW w:w="4320" w:type="dxa"/>
          </w:tcPr>
          <w:p w14:paraId="0D184379" w14:textId="77777777" w:rsidR="007B4895" w:rsidRDefault="002C6156">
            <w:r>
              <w:t>產業類別</w:t>
            </w:r>
          </w:p>
        </w:tc>
        <w:tc>
          <w:tcPr>
            <w:tcW w:w="4320" w:type="dxa"/>
          </w:tcPr>
          <w:p w14:paraId="76E13B0A" w14:textId="77777777" w:rsidR="007B4895" w:rsidRDefault="002C6156">
            <w:r>
              <w:t>旅館業</w:t>
            </w:r>
          </w:p>
        </w:tc>
      </w:tr>
      <w:tr w:rsidR="007B4895" w14:paraId="6F34B529" w14:textId="77777777">
        <w:tc>
          <w:tcPr>
            <w:tcW w:w="4320" w:type="dxa"/>
          </w:tcPr>
          <w:p w14:paraId="3BE20BC8" w14:textId="77777777" w:rsidR="007B4895" w:rsidRDefault="002C6156">
            <w:r>
              <w:t>聯絡人</w:t>
            </w:r>
          </w:p>
        </w:tc>
        <w:tc>
          <w:tcPr>
            <w:tcW w:w="4320" w:type="dxa"/>
          </w:tcPr>
          <w:p w14:paraId="69EAC92D" w14:textId="77777777" w:rsidR="007B4895" w:rsidRDefault="002C6156">
            <w:r>
              <w:t>蔡小姐</w:t>
            </w:r>
          </w:p>
        </w:tc>
      </w:tr>
      <w:tr w:rsidR="007B4895" w14:paraId="0AFBCE2B" w14:textId="77777777">
        <w:tc>
          <w:tcPr>
            <w:tcW w:w="4320" w:type="dxa"/>
          </w:tcPr>
          <w:p w14:paraId="5416E2B9" w14:textId="77777777" w:rsidR="007B4895" w:rsidRDefault="002C6156">
            <w:r>
              <w:t>資本額</w:t>
            </w:r>
          </w:p>
        </w:tc>
        <w:tc>
          <w:tcPr>
            <w:tcW w:w="4320" w:type="dxa"/>
          </w:tcPr>
          <w:p w14:paraId="0D04C4BA" w14:textId="77777777" w:rsidR="007B4895" w:rsidRDefault="002C6156">
            <w:r>
              <w:t>3000</w:t>
            </w:r>
            <w:r>
              <w:t>萬元</w:t>
            </w:r>
          </w:p>
        </w:tc>
      </w:tr>
      <w:tr w:rsidR="007B4895" w14:paraId="18CF421A" w14:textId="77777777">
        <w:tc>
          <w:tcPr>
            <w:tcW w:w="4320" w:type="dxa"/>
          </w:tcPr>
          <w:p w14:paraId="7920FCBE" w14:textId="2AF5839E" w:rsidR="007B4895" w:rsidRDefault="002C6156">
            <w:r>
              <w:t>員工數</w:t>
            </w:r>
          </w:p>
        </w:tc>
        <w:tc>
          <w:tcPr>
            <w:tcW w:w="4320" w:type="dxa"/>
          </w:tcPr>
          <w:p w14:paraId="018CFCEA" w14:textId="77777777" w:rsidR="007B4895" w:rsidRDefault="002C6156">
            <w:r>
              <w:t>120</w:t>
            </w:r>
            <w:r>
              <w:t>人</w:t>
            </w:r>
          </w:p>
        </w:tc>
      </w:tr>
      <w:tr w:rsidR="007B4895" w14:paraId="77CBC346" w14:textId="77777777">
        <w:tc>
          <w:tcPr>
            <w:tcW w:w="4320" w:type="dxa"/>
          </w:tcPr>
          <w:p w14:paraId="62278F8C" w14:textId="77777777" w:rsidR="007B4895" w:rsidRDefault="002C6156">
            <w:r>
              <w:t>公司網址</w:t>
            </w:r>
          </w:p>
        </w:tc>
        <w:tc>
          <w:tcPr>
            <w:tcW w:w="4320" w:type="dxa"/>
          </w:tcPr>
          <w:p w14:paraId="22BAEABB" w14:textId="77777777" w:rsidR="007B4895" w:rsidRDefault="002C6156">
            <w:r>
              <w:t>http://www.greenhotel.com.tw/</w:t>
            </w:r>
          </w:p>
        </w:tc>
      </w:tr>
      <w:tr w:rsidR="007B4895" w14:paraId="156CB1D1" w14:textId="77777777">
        <w:tc>
          <w:tcPr>
            <w:tcW w:w="4320" w:type="dxa"/>
          </w:tcPr>
          <w:p w14:paraId="5F0F4F3C" w14:textId="77777777" w:rsidR="007B4895" w:rsidRDefault="002C6156">
            <w:r>
              <w:t>地址</w:t>
            </w:r>
          </w:p>
        </w:tc>
        <w:tc>
          <w:tcPr>
            <w:tcW w:w="4320" w:type="dxa"/>
          </w:tcPr>
          <w:p w14:paraId="695FA5E8" w14:textId="77777777" w:rsidR="007B4895" w:rsidRDefault="002C6156">
            <w:pPr>
              <w:rPr>
                <w:lang w:eastAsia="zh-TW"/>
              </w:rPr>
            </w:pPr>
            <w:r>
              <w:rPr>
                <w:lang w:eastAsia="zh-TW"/>
              </w:rPr>
              <w:t>台中市西屯區西屯路二段</w:t>
            </w:r>
            <w:r>
              <w:rPr>
                <w:lang w:eastAsia="zh-TW"/>
              </w:rPr>
              <w:t>270</w:t>
            </w:r>
            <w:r>
              <w:rPr>
                <w:lang w:eastAsia="zh-TW"/>
              </w:rPr>
              <w:t>巷</w:t>
            </w:r>
            <w:r>
              <w:rPr>
                <w:lang w:eastAsia="zh-TW"/>
              </w:rPr>
              <w:t>1</w:t>
            </w:r>
            <w:r>
              <w:rPr>
                <w:lang w:eastAsia="zh-TW"/>
              </w:rPr>
              <w:t>號</w:t>
            </w:r>
          </w:p>
        </w:tc>
      </w:tr>
    </w:tbl>
    <w:p w14:paraId="05EE4E0F" w14:textId="77777777" w:rsidR="007B4895" w:rsidRDefault="002C6156">
      <w:pPr>
        <w:pStyle w:val="1"/>
        <w:rPr>
          <w:lang w:eastAsia="zh-TW"/>
        </w:rPr>
      </w:pPr>
      <w:r>
        <w:rPr>
          <w:lang w:eastAsia="zh-TW"/>
        </w:rPr>
        <w:t>公司簡介</w:t>
      </w:r>
    </w:p>
    <w:p w14:paraId="22355298" w14:textId="77777777" w:rsidR="007B4895" w:rsidRDefault="002C6156">
      <w:pPr>
        <w:rPr>
          <w:lang w:eastAsia="zh-TW"/>
        </w:rPr>
      </w:pPr>
      <w:r>
        <w:rPr>
          <w:lang w:eastAsia="zh-TW"/>
        </w:rPr>
        <w:t>【關於集團】</w:t>
      </w:r>
    </w:p>
    <w:p w14:paraId="72AE4D15" w14:textId="77777777" w:rsidR="007B4895" w:rsidRDefault="002C6156">
      <w:pPr>
        <w:rPr>
          <w:lang w:eastAsia="zh-TW"/>
        </w:rPr>
      </w:pPr>
      <w:r>
        <w:rPr>
          <w:lang w:eastAsia="zh-TW"/>
        </w:rPr>
        <w:t>葉綠宿集團成立於</w:t>
      </w:r>
      <w:r>
        <w:rPr>
          <w:lang w:eastAsia="zh-TW"/>
        </w:rPr>
        <w:t xml:space="preserve"> 2013 </w:t>
      </w:r>
      <w:r>
        <w:rPr>
          <w:lang w:eastAsia="zh-TW"/>
        </w:rPr>
        <w:t>年，是台灣具代表性的綠色旅宿品牌之一。我們以「旅宿的標竿、住宿的首選」為願景，秉持「提供美好的旅宿感受」，並以「永續共生、文化連結、創新美學、深度體驗」作為品牌核心價值的主軸。</w:t>
      </w:r>
    </w:p>
    <w:p w14:paraId="23D023DA" w14:textId="77777777" w:rsidR="007B4895" w:rsidRDefault="002C6156">
      <w:pPr>
        <w:pStyle w:val="1"/>
      </w:pPr>
      <w:r>
        <w:t>旗下品牌</w:t>
      </w:r>
    </w:p>
    <w:p w14:paraId="02FC3A8A" w14:textId="77777777" w:rsidR="007B4895" w:rsidRDefault="002C6156">
      <w:pPr>
        <w:pStyle w:val="a0"/>
        <w:rPr>
          <w:lang w:eastAsia="zh-TW"/>
        </w:rPr>
      </w:pPr>
      <w:r>
        <w:rPr>
          <w:lang w:eastAsia="zh-TW"/>
        </w:rPr>
        <w:t>城市系列：台中（逢甲館、綠宿行旅、川閱、茶覺旅、一中漫走、櫻桃計畫）、嘉義（漫漫回嘉）</w:t>
      </w:r>
    </w:p>
    <w:p w14:paraId="215E7988" w14:textId="77777777" w:rsidR="007B4895" w:rsidRDefault="002C6156">
      <w:pPr>
        <w:pStyle w:val="a0"/>
        <w:rPr>
          <w:lang w:eastAsia="zh-TW"/>
        </w:rPr>
      </w:pPr>
      <w:r>
        <w:rPr>
          <w:lang w:eastAsia="zh-TW"/>
        </w:rPr>
        <w:t>森在系列：南投（茲心園渡假山莊）</w:t>
      </w:r>
    </w:p>
    <w:p w14:paraId="40690F21" w14:textId="77777777" w:rsidR="007B4895" w:rsidRDefault="002C6156">
      <w:pPr>
        <w:pStyle w:val="a0"/>
        <w:rPr>
          <w:lang w:eastAsia="zh-TW"/>
        </w:rPr>
      </w:pPr>
      <w:r>
        <w:rPr>
          <w:lang w:eastAsia="zh-TW"/>
        </w:rPr>
        <w:t>咖啡館系列：櫻桃計畫（逢甲門市、嘉義門市）</w:t>
      </w:r>
    </w:p>
    <w:p w14:paraId="197642BA" w14:textId="77777777" w:rsidR="007B4895" w:rsidRDefault="002C6156">
      <w:pPr>
        <w:pStyle w:val="1"/>
      </w:pPr>
      <w:r>
        <w:t>經營理念</w:t>
      </w:r>
    </w:p>
    <w:p w14:paraId="68EA95F6" w14:textId="77777777" w:rsidR="007B4895" w:rsidRDefault="002C6156">
      <w:pPr>
        <w:pStyle w:val="a"/>
      </w:pPr>
      <w:r>
        <w:t>永續共生</w:t>
      </w:r>
      <w:r>
        <w:t xml:space="preserve"> (Sustainable Coexistence): </w:t>
      </w:r>
      <w:r>
        <w:t>以</w:t>
      </w:r>
      <w:r>
        <w:t>ESG</w:t>
      </w:r>
      <w:r>
        <w:t>理念為基石，實踐</w:t>
      </w:r>
      <w:r>
        <w:t>SDGs</w:t>
      </w:r>
      <w:r>
        <w:t>目標。</w:t>
      </w:r>
    </w:p>
    <w:p w14:paraId="0A87E7A5" w14:textId="77777777" w:rsidR="007B4895" w:rsidRDefault="002C6156">
      <w:pPr>
        <w:pStyle w:val="a"/>
      </w:pPr>
      <w:r>
        <w:t>文化連結</w:t>
      </w:r>
      <w:r>
        <w:t xml:space="preserve"> </w:t>
      </w:r>
      <w:r>
        <w:t xml:space="preserve">(Cultural Connection): </w:t>
      </w:r>
      <w:r>
        <w:t>以在地文化及人文互動為核心。</w:t>
      </w:r>
    </w:p>
    <w:p w14:paraId="1ACE604A" w14:textId="77777777" w:rsidR="007B4895" w:rsidRDefault="002C6156">
      <w:pPr>
        <w:pStyle w:val="a"/>
      </w:pPr>
      <w:r>
        <w:t>深度體驗</w:t>
      </w:r>
      <w:r>
        <w:t xml:space="preserve"> (Immersive Experience): </w:t>
      </w:r>
      <w:r>
        <w:t>挖掘感官與感受的多元層次。</w:t>
      </w:r>
    </w:p>
    <w:p w14:paraId="7A50A4F6" w14:textId="77777777" w:rsidR="007B4895" w:rsidRDefault="002C6156">
      <w:pPr>
        <w:pStyle w:val="a"/>
      </w:pPr>
      <w:r>
        <w:t>創新美學</w:t>
      </w:r>
      <w:r>
        <w:t xml:space="preserve"> (Innovative Aesthetics): </w:t>
      </w:r>
      <w:r>
        <w:t>以美感融入日常為核心。</w:t>
      </w:r>
    </w:p>
    <w:sectPr w:rsidR="007B48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156"/>
    <w:rsid w:val="00326F90"/>
    <w:rsid w:val="007B48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C67321"/>
  <w14:defaultImageDpi w14:val="300"/>
  <w15:docId w15:val="{FF5BE768-DF09-485B-B35A-8C86FE8F7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2026-02-14T09:29:00Z</dcterms:modified>
  <cp:category/>
</cp:coreProperties>
</file>