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B9876E" w14:textId="77777777" w:rsidR="00A523EC" w:rsidRPr="006252BE" w:rsidRDefault="001D18D9">
      <w:pPr>
        <w:rPr>
          <w:lang w:val="en-GB"/>
        </w:rPr>
      </w:pPr>
      <w:r w:rsidRPr="006252BE">
        <w:rPr>
          <w:noProof/>
        </w:rPr>
        <mc:AlternateContent>
          <mc:Choice Requires="wps">
            <w:drawing>
              <wp:anchor distT="0" distB="0" distL="114935" distR="114935" simplePos="0" relativeHeight="251657216" behindDoc="0" locked="0" layoutInCell="1" allowOverlap="1" wp14:anchorId="67AC287C" wp14:editId="5299FE14">
                <wp:simplePos x="0" y="0"/>
                <wp:positionH relativeFrom="margin">
                  <wp:posOffset>750094</wp:posOffset>
                </wp:positionH>
                <wp:positionV relativeFrom="page">
                  <wp:posOffset>914400</wp:posOffset>
                </wp:positionV>
                <wp:extent cx="4457700" cy="1600200"/>
                <wp:effectExtent l="0" t="0" r="0" b="0"/>
                <wp:wrapTopAndBottom/>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1600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8E7AD" w14:textId="77777777" w:rsidR="004F519D" w:rsidRDefault="004F519D" w:rsidP="00C51703">
                            <w:pPr>
                              <w:pStyle w:val="Heading"/>
                              <w:rPr>
                                <w:lang w:val="en-GB"/>
                              </w:rPr>
                            </w:pPr>
                          </w:p>
                          <w:p w14:paraId="140CA69A" w14:textId="77777777" w:rsidR="00331CD3" w:rsidRPr="00331CD3" w:rsidRDefault="00331CD3" w:rsidP="00C51703">
                            <w:pPr>
                              <w:pStyle w:val="af2"/>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14:paraId="446011C0" w14:textId="77777777" w:rsidR="00331CD3" w:rsidRPr="00331CD3" w:rsidRDefault="00331CD3" w:rsidP="00C51703">
                            <w:pPr>
                              <w:jc w:val="center"/>
                            </w:pPr>
                          </w:p>
                          <w:p w14:paraId="3495C83F" w14:textId="77777777" w:rsidR="004F519D" w:rsidRDefault="004F519D" w:rsidP="00C51703">
                            <w:pPr>
                              <w:jc w:val="center"/>
                            </w:pPr>
                          </w:p>
                          <w:tbl>
                            <w:tblPr>
                              <w:tblW w:w="0" w:type="auto"/>
                              <w:tblLayout w:type="fixed"/>
                              <w:tblLook w:val="0000" w:firstRow="0" w:lastRow="0" w:firstColumn="0" w:lastColumn="0" w:noHBand="0" w:noVBand="0"/>
                            </w:tblPr>
                            <w:tblGrid>
                              <w:gridCol w:w="3322"/>
                              <w:gridCol w:w="3322"/>
                            </w:tblGrid>
                            <w:tr w:rsidR="00C51703" w14:paraId="735D0C56" w14:textId="77777777" w:rsidTr="003612E1">
                              <w:trPr>
                                <w:trHeight w:val="1138"/>
                              </w:trPr>
                              <w:tc>
                                <w:tcPr>
                                  <w:tcW w:w="3322" w:type="dxa"/>
                                  <w:shd w:val="clear" w:color="auto" w:fill="auto"/>
                                </w:tcPr>
                                <w:p w14:paraId="712FD607" w14:textId="77777777" w:rsidR="00C51703" w:rsidRDefault="00C51703" w:rsidP="00C51703">
                                  <w:pPr>
                                    <w:jc w:val="center"/>
                                    <w:rPr>
                                      <w:lang w:val="en-GB" w:eastAsia="en-GB"/>
                                    </w:rPr>
                                  </w:pPr>
                                  <w:r>
                                    <w:rPr>
                                      <w:lang w:val="en-GB" w:eastAsia="en-GB"/>
                                    </w:rPr>
                                    <w:t>Yuan-Hsi Lai</w:t>
                                  </w:r>
                                </w:p>
                                <w:p w14:paraId="5332ACC6" w14:textId="77777777" w:rsidR="00C51703" w:rsidRDefault="00C51703" w:rsidP="00C51703">
                                  <w:pPr>
                                    <w:jc w:val="center"/>
                                    <w:rPr>
                                      <w:lang w:val="en-GB" w:eastAsia="en-GB"/>
                                    </w:rPr>
                                  </w:pPr>
                                  <w:r>
                                    <w:rPr>
                                      <w:lang w:val="en-GB" w:eastAsia="en-GB"/>
                                    </w:rPr>
                                    <w:t>Dept. of Electrical Engineering</w:t>
                                  </w:r>
                                </w:p>
                                <w:p w14:paraId="5A1B06DD" w14:textId="77777777" w:rsidR="00C51703" w:rsidRDefault="00C51703" w:rsidP="00C51703">
                                  <w:pPr>
                                    <w:jc w:val="center"/>
                                    <w:rPr>
                                      <w:rFonts w:ascii="Courier" w:hAnsi="Courier" w:cs="Courier"/>
                                      <w:sz w:val="18"/>
                                      <w:szCs w:val="18"/>
                                      <w:lang w:val="en-GB" w:eastAsia="en-GB"/>
                                    </w:rPr>
                                  </w:pPr>
                                  <w:r>
                                    <w:rPr>
                                      <w:lang w:val="en-GB" w:eastAsia="en-GB"/>
                                    </w:rPr>
                                    <w:t>Columbia University</w:t>
                                  </w:r>
                                </w:p>
                                <w:p w14:paraId="59E32B71" w14:textId="77777777" w:rsidR="00C51703" w:rsidRDefault="00C51703" w:rsidP="00C51703">
                                  <w:pPr>
                                    <w:jc w:val="center"/>
                                  </w:pPr>
                                  <w:r>
                                    <w:rPr>
                                      <w:rFonts w:ascii="Courier" w:hAnsi="Courier" w:cs="Courier"/>
                                      <w:sz w:val="18"/>
                                      <w:szCs w:val="18"/>
                                      <w:lang w:val="en-GB" w:eastAsia="en-GB"/>
                                    </w:rPr>
                                    <w:t>yl4305@columbia.edu</w:t>
                                  </w:r>
                                </w:p>
                                <w:p w14:paraId="7B06821D" w14:textId="77777777" w:rsidR="00C51703" w:rsidRDefault="00C51703" w:rsidP="00C51703">
                                  <w:pPr>
                                    <w:jc w:val="center"/>
                                  </w:pPr>
                                </w:p>
                              </w:tc>
                              <w:tc>
                                <w:tcPr>
                                  <w:tcW w:w="3322" w:type="dxa"/>
                                </w:tcPr>
                                <w:p w14:paraId="43BA7A3C" w14:textId="77777777" w:rsidR="00C51703" w:rsidRDefault="00C51703" w:rsidP="00C51703">
                                  <w:pPr>
                                    <w:jc w:val="center"/>
                                    <w:rPr>
                                      <w:color w:val="000000"/>
                                      <w:lang w:val="en-GB" w:eastAsia="en-GB"/>
                                    </w:rPr>
                                  </w:pPr>
                                  <w:r>
                                    <w:rPr>
                                      <w:color w:val="000000"/>
                                      <w:lang w:val="en-GB" w:eastAsia="en-GB"/>
                                    </w:rPr>
                                    <w:t>Pei-Ling Tsai</w:t>
                                  </w:r>
                                </w:p>
                                <w:p w14:paraId="63F0389F" w14:textId="77777777" w:rsidR="00C51703" w:rsidRDefault="00C51703" w:rsidP="00C51703">
                                  <w:pPr>
                                    <w:jc w:val="center"/>
                                    <w:rPr>
                                      <w:lang w:val="en-GB" w:eastAsia="en-GB"/>
                                    </w:rPr>
                                  </w:pPr>
                                  <w:r>
                                    <w:rPr>
                                      <w:lang w:val="en-GB" w:eastAsia="en-GB"/>
                                    </w:rPr>
                                    <w:t>Dept. of Computer Science</w:t>
                                  </w:r>
                                </w:p>
                                <w:p w14:paraId="11B90A06" w14:textId="77777777" w:rsidR="00C51703" w:rsidRDefault="00C51703" w:rsidP="00C51703">
                                  <w:pPr>
                                    <w:jc w:val="center"/>
                                  </w:pPr>
                                  <w:r>
                                    <w:rPr>
                                      <w:lang w:val="en-GB" w:eastAsia="en-GB"/>
                                    </w:rPr>
                                    <w:t>Columbia University</w:t>
                                  </w:r>
                                  <w:r>
                                    <w:rPr>
                                      <w:rFonts w:ascii="Courier" w:hAnsi="Courier" w:cs="Courier"/>
                                      <w:color w:val="FF00FF"/>
                                      <w:sz w:val="18"/>
                                      <w:szCs w:val="18"/>
                                      <w:lang w:val="en-GB" w:eastAsia="en-GB"/>
                                    </w:rPr>
                                    <w:t xml:space="preserve"> </w:t>
                                  </w:r>
                                  <w:r>
                                    <w:rPr>
                                      <w:rFonts w:ascii="Courier" w:hAnsi="Courier" w:cs="Courier"/>
                                      <w:sz w:val="18"/>
                                      <w:szCs w:val="18"/>
                                      <w:lang w:val="en-GB" w:eastAsia="en-GB"/>
                                    </w:rPr>
                                    <w:t>pt2534@columbia.edu</w:t>
                                  </w:r>
                                </w:p>
                                <w:p w14:paraId="02C24EFE" w14:textId="77777777" w:rsidR="00C51703" w:rsidRPr="002167A5" w:rsidRDefault="00C51703" w:rsidP="00C51703">
                                  <w:pPr>
                                    <w:jc w:val="center"/>
                                    <w:rPr>
                                      <w:color w:val="000000"/>
                                      <w:lang w:eastAsia="en-GB"/>
                                    </w:rPr>
                                  </w:pPr>
                                </w:p>
                              </w:tc>
                            </w:tr>
                          </w:tbl>
                          <w:p w14:paraId="53AF2393" w14:textId="77777777" w:rsidR="004F519D" w:rsidRDefault="004F519D" w:rsidP="00C51703">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C287C" id="_x0000_t202" coordsize="21600,21600" o:spt="202" path="m,l,21600r21600,l21600,xe">
                <v:stroke joinstyle="miter"/>
                <v:path gradientshapeok="t" o:connecttype="rect"/>
              </v:shapetype>
              <v:shape id="Text Box 11" o:spid="_x0000_s1026" type="#_x0000_t202" style="position:absolute;margin-left:59.05pt;margin-top:1in;width:351pt;height:126pt;z-index:251657216;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" stroked="f">
                <v:fill opacity="0"/>
                <v:path arrowok="t"/>
                <v:textbox inset="0,0,0,0">
                  <w:txbxContent>
                    <w:p w14:paraId="3AE8E7AD" w14:textId="77777777" w:rsidR="004F519D" w:rsidRDefault="004F519D" w:rsidP="00C51703">
                      <w:pPr>
                        <w:pStyle w:val="Heading"/>
                        <w:rPr>
                          <w:lang w:val="en-GB"/>
                        </w:rPr>
                      </w:pPr>
                    </w:p>
                    <w:p w14:paraId="140CA69A" w14:textId="77777777" w:rsidR="00331CD3" w:rsidRPr="00331CD3" w:rsidRDefault="00331CD3" w:rsidP="00C51703">
                      <w:pPr>
                        <w:pStyle w:val="af2"/>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14:paraId="446011C0" w14:textId="77777777" w:rsidR="00331CD3" w:rsidRPr="00331CD3" w:rsidRDefault="00331CD3" w:rsidP="00C51703">
                      <w:pPr>
                        <w:jc w:val="center"/>
                      </w:pPr>
                    </w:p>
                    <w:p w14:paraId="3495C83F" w14:textId="77777777" w:rsidR="004F519D" w:rsidRDefault="004F519D" w:rsidP="00C51703">
                      <w:pPr>
                        <w:jc w:val="center"/>
                      </w:pPr>
                    </w:p>
                    <w:tbl>
                      <w:tblPr>
                        <w:tblW w:w="0" w:type="auto"/>
                        <w:tblLayout w:type="fixed"/>
                        <w:tblLook w:val="0000" w:firstRow="0" w:lastRow="0" w:firstColumn="0" w:lastColumn="0" w:noHBand="0" w:noVBand="0"/>
                      </w:tblPr>
                      <w:tblGrid>
                        <w:gridCol w:w="3322"/>
                        <w:gridCol w:w="3322"/>
                      </w:tblGrid>
                      <w:tr w:rsidR="00C51703" w14:paraId="735D0C56" w14:textId="77777777" w:rsidTr="003612E1">
                        <w:trPr>
                          <w:trHeight w:val="1138"/>
                        </w:trPr>
                        <w:tc>
                          <w:tcPr>
                            <w:tcW w:w="3322" w:type="dxa"/>
                            <w:shd w:val="clear" w:color="auto" w:fill="auto"/>
                          </w:tcPr>
                          <w:p w14:paraId="712FD607" w14:textId="77777777" w:rsidR="00C51703" w:rsidRDefault="00C51703" w:rsidP="00C51703">
                            <w:pPr>
                              <w:jc w:val="center"/>
                              <w:rPr>
                                <w:lang w:val="en-GB" w:eastAsia="en-GB"/>
                              </w:rPr>
                            </w:pPr>
                            <w:r>
                              <w:rPr>
                                <w:lang w:val="en-GB" w:eastAsia="en-GB"/>
                              </w:rPr>
                              <w:t>Yuan-Hsi Lai</w:t>
                            </w:r>
                          </w:p>
                          <w:p w14:paraId="5332ACC6" w14:textId="77777777" w:rsidR="00C51703" w:rsidRDefault="00C51703" w:rsidP="00C51703">
                            <w:pPr>
                              <w:jc w:val="center"/>
                              <w:rPr>
                                <w:lang w:val="en-GB" w:eastAsia="en-GB"/>
                              </w:rPr>
                            </w:pPr>
                            <w:r>
                              <w:rPr>
                                <w:lang w:val="en-GB" w:eastAsia="en-GB"/>
                              </w:rPr>
                              <w:t>Dept. of Electrical Engineering</w:t>
                            </w:r>
                          </w:p>
                          <w:p w14:paraId="5A1B06DD" w14:textId="77777777" w:rsidR="00C51703" w:rsidRDefault="00C51703" w:rsidP="00C51703">
                            <w:pPr>
                              <w:jc w:val="center"/>
                              <w:rPr>
                                <w:rFonts w:ascii="Courier" w:hAnsi="Courier" w:cs="Courier"/>
                                <w:sz w:val="18"/>
                                <w:szCs w:val="18"/>
                                <w:lang w:val="en-GB" w:eastAsia="en-GB"/>
                              </w:rPr>
                            </w:pPr>
                            <w:r>
                              <w:rPr>
                                <w:lang w:val="en-GB" w:eastAsia="en-GB"/>
                              </w:rPr>
                              <w:t>Columbia University</w:t>
                            </w:r>
                          </w:p>
                          <w:p w14:paraId="59E32B71" w14:textId="77777777" w:rsidR="00C51703" w:rsidRDefault="00C51703" w:rsidP="00C51703">
                            <w:pPr>
                              <w:jc w:val="center"/>
                            </w:pPr>
                            <w:r>
                              <w:rPr>
                                <w:rFonts w:ascii="Courier" w:hAnsi="Courier" w:cs="Courier"/>
                                <w:sz w:val="18"/>
                                <w:szCs w:val="18"/>
                                <w:lang w:val="en-GB" w:eastAsia="en-GB"/>
                              </w:rPr>
                              <w:t>yl4305@columbia.edu</w:t>
                            </w:r>
                          </w:p>
                          <w:p w14:paraId="7B06821D" w14:textId="77777777" w:rsidR="00C51703" w:rsidRDefault="00C51703" w:rsidP="00C51703">
                            <w:pPr>
                              <w:jc w:val="center"/>
                            </w:pPr>
                          </w:p>
                        </w:tc>
                        <w:tc>
                          <w:tcPr>
                            <w:tcW w:w="3322" w:type="dxa"/>
                          </w:tcPr>
                          <w:p w14:paraId="43BA7A3C" w14:textId="77777777" w:rsidR="00C51703" w:rsidRDefault="00C51703" w:rsidP="00C51703">
                            <w:pPr>
                              <w:jc w:val="center"/>
                              <w:rPr>
                                <w:color w:val="000000"/>
                                <w:lang w:val="en-GB" w:eastAsia="en-GB"/>
                              </w:rPr>
                            </w:pPr>
                            <w:r>
                              <w:rPr>
                                <w:color w:val="000000"/>
                                <w:lang w:val="en-GB" w:eastAsia="en-GB"/>
                              </w:rPr>
                              <w:t>Pei-Ling Tsai</w:t>
                            </w:r>
                          </w:p>
                          <w:p w14:paraId="63F0389F" w14:textId="77777777" w:rsidR="00C51703" w:rsidRDefault="00C51703" w:rsidP="00C51703">
                            <w:pPr>
                              <w:jc w:val="center"/>
                              <w:rPr>
                                <w:lang w:val="en-GB" w:eastAsia="en-GB"/>
                              </w:rPr>
                            </w:pPr>
                            <w:r>
                              <w:rPr>
                                <w:lang w:val="en-GB" w:eastAsia="en-GB"/>
                              </w:rPr>
                              <w:t>Dept. of Computer Science</w:t>
                            </w:r>
                          </w:p>
                          <w:p w14:paraId="11B90A06" w14:textId="77777777" w:rsidR="00C51703" w:rsidRDefault="00C51703" w:rsidP="00C51703">
                            <w:pPr>
                              <w:jc w:val="center"/>
                            </w:pPr>
                            <w:r>
                              <w:rPr>
                                <w:lang w:val="en-GB" w:eastAsia="en-GB"/>
                              </w:rPr>
                              <w:t>Columbia University</w:t>
                            </w:r>
                            <w:r>
                              <w:rPr>
                                <w:rFonts w:ascii="Courier" w:hAnsi="Courier" w:cs="Courier"/>
                                <w:color w:val="FF00FF"/>
                                <w:sz w:val="18"/>
                                <w:szCs w:val="18"/>
                                <w:lang w:val="en-GB" w:eastAsia="en-GB"/>
                              </w:rPr>
                              <w:t xml:space="preserve"> </w:t>
                            </w:r>
                            <w:r>
                              <w:rPr>
                                <w:rFonts w:ascii="Courier" w:hAnsi="Courier" w:cs="Courier"/>
                                <w:sz w:val="18"/>
                                <w:szCs w:val="18"/>
                                <w:lang w:val="en-GB" w:eastAsia="en-GB"/>
                              </w:rPr>
                              <w:t>pt2534@columbia.edu</w:t>
                            </w:r>
                          </w:p>
                          <w:p w14:paraId="02C24EFE" w14:textId="77777777" w:rsidR="00C51703" w:rsidRPr="002167A5" w:rsidRDefault="00C51703" w:rsidP="00C51703">
                            <w:pPr>
                              <w:jc w:val="center"/>
                              <w:rPr>
                                <w:color w:val="000000"/>
                                <w:lang w:eastAsia="en-GB"/>
                              </w:rPr>
                            </w:pPr>
                          </w:p>
                        </w:tc>
                      </w:tr>
                    </w:tbl>
                    <w:p w14:paraId="53AF2393" w14:textId="77777777" w:rsidR="004F519D" w:rsidRDefault="004F519D" w:rsidP="00C51703">
                      <w:pPr>
                        <w:jc w:val="center"/>
                      </w:pPr>
                    </w:p>
                  </w:txbxContent>
                </v:textbox>
                <w10:wrap type="topAndBottom" anchorx="margin" anchory="page"/>
              </v:shape>
            </w:pict>
          </mc:Fallback>
        </mc:AlternateContent>
      </w:r>
    </w:p>
    <w:p w14:paraId="348D5018" w14:textId="77777777" w:rsidR="009C6344" w:rsidRPr="006252BE" w:rsidRDefault="00A523EC" w:rsidP="009C6344">
      <w:pPr>
        <w:jc w:val="center"/>
      </w:pPr>
      <w:r w:rsidRPr="006252BE">
        <w:rPr>
          <w:b/>
        </w:rPr>
        <w:t>Abstract</w:t>
      </w:r>
    </w:p>
    <w:p w14:paraId="2C4666FC" w14:textId="77777777" w:rsidR="009C6344" w:rsidRPr="006252BE" w:rsidRDefault="009C6344" w:rsidP="009C6344">
      <w:pPr>
        <w:jc w:val="center"/>
      </w:pPr>
    </w:p>
    <w:p w14:paraId="23E9A937" w14:textId="77777777" w:rsidR="009C6344" w:rsidRPr="006252BE" w:rsidRDefault="009C6344" w:rsidP="00A04441">
      <w:pPr>
        <w:ind w:firstLine="202"/>
        <w:jc w:val="both"/>
        <w:textAlignment w:val="baseline"/>
        <w:rPr>
          <w:rFonts w:cs="Arial"/>
          <w:i/>
          <w:iCs/>
          <w:color w:val="000000"/>
        </w:rPr>
      </w:pPr>
      <w:r w:rsidRPr="006252BE">
        <w:rPr>
          <w:rFonts w:cs="Arial"/>
          <w:i/>
          <w:iCs/>
          <w:color w:val="000000"/>
        </w:rPr>
        <w:t xml:space="preserve">Nowadays, the world becomes more complicated than before. Many companies that perform well may still default on their commitments to pay the money back. The reason is: the status of a company is not only affected by its financial statements, but also the social events and the confidence its investors have. For example, during the period affected by COVID-19, Boeing’s stock price dropped significantly than ever. Therefore, instead of using traditional financial ratios (e.g., Altman Z-score), we are going to use machine learning techniques to do the default prediction. Here we use the Taiwanese companies as a case study. Why we choose them as the dataset is because the financial statements are available on the “Market Observation Post </w:t>
      </w:r>
      <w:proofErr w:type="gramStart"/>
      <w:r w:rsidRPr="006252BE">
        <w:rPr>
          <w:rFonts w:cs="Arial"/>
          <w:i/>
          <w:iCs/>
          <w:color w:val="000000"/>
        </w:rPr>
        <w:t>System”</w:t>
      </w:r>
      <w:r w:rsidR="00930D39" w:rsidRPr="006252BE">
        <w:rPr>
          <w:rFonts w:cs="Arial"/>
          <w:i/>
          <w:iCs/>
          <w:color w:val="000000"/>
        </w:rPr>
        <w:t>[</w:t>
      </w:r>
      <w:proofErr w:type="gramEnd"/>
      <w:r w:rsidR="00930D39" w:rsidRPr="006252BE">
        <w:rPr>
          <w:rFonts w:cs="Arial"/>
          <w:i/>
          <w:iCs/>
          <w:color w:val="000000"/>
        </w:rPr>
        <w:t>1]</w:t>
      </w:r>
      <w:r w:rsidRPr="006252BE">
        <w:rPr>
          <w:rFonts w:cs="Arial"/>
          <w:i/>
          <w:iCs/>
          <w:color w:val="000000"/>
        </w:rPr>
        <w:t xml:space="preserve"> and we are more familiar </w:t>
      </w:r>
      <w:r w:rsidR="008F0E19" w:rsidRPr="006252BE">
        <w:rPr>
          <w:rFonts w:cs="Arial"/>
          <w:i/>
          <w:iCs/>
          <w:color w:val="000000"/>
        </w:rPr>
        <w:t>with</w:t>
      </w:r>
      <w:r w:rsidRPr="006252BE">
        <w:rPr>
          <w:rFonts w:cs="Arial"/>
          <w:i/>
          <w:iCs/>
          <w:color w:val="000000"/>
        </w:rPr>
        <w:t xml:space="preserve"> the social media in Taiwan.</w:t>
      </w:r>
    </w:p>
    <w:p w14:paraId="560D6A63" w14:textId="77777777" w:rsidR="009C6344" w:rsidRPr="006252BE" w:rsidRDefault="009C6344" w:rsidP="00A04441">
      <w:pPr>
        <w:ind w:firstLine="202"/>
        <w:jc w:val="both"/>
        <w:rPr>
          <w:i/>
          <w:iCs/>
          <w:color w:val="333333"/>
          <w:shd w:val="clear" w:color="auto" w:fill="FFFFFF"/>
        </w:rPr>
      </w:pPr>
      <w:r w:rsidRPr="006252BE">
        <w:rPr>
          <w:rFonts w:cs="Arial"/>
          <w:i/>
          <w:iCs/>
          <w:color w:val="000000"/>
        </w:rPr>
        <w:t xml:space="preserve">Before training, we collect data from financial statements, news and social media, and company relationships in the industry. After that, we use sentiment analysis to analyze the public opinions, transferring them into concrete scores. Then we put all the numbers into vectors. Finally, we use </w:t>
      </w:r>
      <w:proofErr w:type="spellStart"/>
      <w:r w:rsidRPr="006252BE">
        <w:rPr>
          <w:rFonts w:cs="Arial"/>
          <w:i/>
          <w:iCs/>
          <w:color w:val="000000"/>
        </w:rPr>
        <w:t>XGBoost</w:t>
      </w:r>
      <w:proofErr w:type="spellEnd"/>
      <w:r w:rsidR="009002FD" w:rsidRPr="006252BE">
        <w:rPr>
          <w:rFonts w:cs="Arial"/>
          <w:i/>
          <w:iCs/>
          <w:color w:val="000000"/>
        </w:rPr>
        <w:t xml:space="preserve"> [2]</w:t>
      </w:r>
      <w:r w:rsidRPr="006252BE">
        <w:rPr>
          <w:rFonts w:cs="Arial"/>
          <w:i/>
          <w:iCs/>
          <w:color w:val="000000"/>
        </w:rPr>
        <w:t xml:space="preserve">, a </w:t>
      </w:r>
      <w:r w:rsidRPr="006252BE">
        <w:rPr>
          <w:i/>
          <w:iCs/>
          <w:color w:val="333333"/>
          <w:shd w:val="clear" w:color="auto" w:fill="FFFFFF"/>
        </w:rPr>
        <w:t xml:space="preserve">distributed gradient boosting library, to do the default prediction. </w:t>
      </w:r>
    </w:p>
    <w:p w14:paraId="5BB735C6" w14:textId="77777777" w:rsidR="00E97A3D" w:rsidRDefault="009C6344" w:rsidP="00A04441">
      <w:pPr>
        <w:ind w:firstLine="202"/>
        <w:jc w:val="both"/>
        <w:rPr>
          <w:i/>
          <w:iCs/>
          <w:color w:val="333333"/>
          <w:shd w:val="clear" w:color="auto" w:fill="FFFFFF"/>
        </w:rPr>
      </w:pPr>
      <w:r w:rsidRPr="006252BE">
        <w:rPr>
          <w:i/>
          <w:iCs/>
          <w:color w:val="333333"/>
          <w:shd w:val="clear" w:color="auto" w:fill="FFFFFF"/>
        </w:rPr>
        <w:t>After training, we do the evaluation and get R2 score</w:t>
      </w:r>
      <w:r w:rsidR="00667ED3" w:rsidRPr="006252BE">
        <w:rPr>
          <w:i/>
          <w:iCs/>
          <w:color w:val="333333"/>
          <w:shd w:val="clear" w:color="auto" w:fill="FFFFFF"/>
        </w:rPr>
        <w:t xml:space="preserve"> </w:t>
      </w:r>
      <w:r w:rsidR="009002FD" w:rsidRPr="006252BE">
        <w:rPr>
          <w:i/>
          <w:iCs/>
          <w:color w:val="333333"/>
          <w:shd w:val="clear" w:color="auto" w:fill="FFFFFF"/>
        </w:rPr>
        <w:t xml:space="preserve">[3] </w:t>
      </w:r>
      <w:r w:rsidR="00667ED3" w:rsidRPr="006252BE">
        <w:rPr>
          <w:i/>
          <w:iCs/>
          <w:color w:val="333333"/>
          <w:shd w:val="clear" w:color="auto" w:fill="FFFFFF"/>
        </w:rPr>
        <w:t>equals to 0.9</w:t>
      </w:r>
      <w:r w:rsidRPr="006252BE">
        <w:rPr>
          <w:i/>
          <w:iCs/>
          <w:color w:val="333333"/>
          <w:shd w:val="clear" w:color="auto" w:fill="FFFFFF"/>
        </w:rPr>
        <w:t>, which means that the prediction’s direction is highly consistent with the true results. Thus, we use the model to do the default prediction and represent the result on our Webpage</w:t>
      </w:r>
      <w:r w:rsidR="00E97A3D">
        <w:rPr>
          <w:i/>
          <w:iCs/>
          <w:color w:val="333333"/>
          <w:shd w:val="clear" w:color="auto" w:fill="FFFFFF"/>
        </w:rPr>
        <w:t xml:space="preserve"> [4]</w:t>
      </w:r>
      <w:r w:rsidR="00393745">
        <w:rPr>
          <w:i/>
          <w:iCs/>
          <w:color w:val="333333"/>
          <w:shd w:val="clear" w:color="auto" w:fill="FFFFFF"/>
        </w:rPr>
        <w:t xml:space="preserve"> </w:t>
      </w:r>
    </w:p>
    <w:p w14:paraId="1E96D6A8" w14:textId="0A948559" w:rsidR="000C529E" w:rsidRDefault="00A523EC" w:rsidP="00A04441">
      <w:pPr>
        <w:pStyle w:val="1"/>
        <w:jc w:val="both"/>
        <w:rPr>
          <w:b/>
          <w:bCs/>
        </w:rPr>
      </w:pPr>
      <w:r w:rsidRPr="00E97A3D">
        <w:rPr>
          <w:b/>
          <w:bCs/>
        </w:rPr>
        <w:t>Introduction</w:t>
      </w:r>
    </w:p>
    <w:p w14:paraId="7ECC59D5" w14:textId="77777777" w:rsidR="00A04441" w:rsidRPr="00A04441" w:rsidRDefault="00A04441" w:rsidP="00A04441"/>
    <w:p w14:paraId="1BB5A9D3" w14:textId="77777777" w:rsidR="000C529E" w:rsidRPr="006252BE" w:rsidRDefault="000C529E" w:rsidP="00A04441">
      <w:pPr>
        <w:pStyle w:val="1"/>
        <w:numPr>
          <w:ilvl w:val="0"/>
          <w:numId w:val="0"/>
        </w:numPr>
        <w:spacing w:before="0" w:after="0"/>
        <w:ind w:firstLine="202"/>
        <w:jc w:val="both"/>
        <w:rPr>
          <w:color w:val="2F5496"/>
        </w:rPr>
      </w:pPr>
      <w:r w:rsidRPr="006252BE">
        <w:rPr>
          <w:color w:val="000000"/>
        </w:rPr>
        <w:t xml:space="preserve">In this project, we aim at obtaining information from many facets. It is important because the more useful information we get, the more precise the model can achieve. The first question here is: Which data should we get? And which key words should we use for searching? </w:t>
      </w:r>
    </w:p>
    <w:p w14:paraId="2340BF5F" w14:textId="77777777" w:rsidR="000C529E" w:rsidRPr="006252BE" w:rsidRDefault="000C529E" w:rsidP="00A04441">
      <w:pPr>
        <w:pStyle w:val="1"/>
        <w:numPr>
          <w:ilvl w:val="0"/>
          <w:numId w:val="0"/>
        </w:numPr>
        <w:spacing w:before="0" w:after="0"/>
        <w:ind w:firstLine="202"/>
        <w:jc w:val="both"/>
        <w:rPr>
          <w:color w:val="2F5496"/>
        </w:rPr>
      </w:pPr>
      <w:r w:rsidRPr="006252BE">
        <w:rPr>
          <w:color w:val="000000"/>
        </w:rPr>
        <w:t>In financial statements, they contain many numbers and we can find many ratios which use these number to represent different facets. Since we need to do default prediction, we choose ratios that can show a company’s cash flow and ability to pay money back. For news and social media, we target at four categories: company names, products, industry and CEO</w:t>
      </w:r>
      <w:r w:rsidR="00757DAA" w:rsidRPr="006252BE">
        <w:rPr>
          <w:color w:val="000000"/>
        </w:rPr>
        <w:t xml:space="preserve"> names</w:t>
      </w:r>
      <w:r w:rsidRPr="006252BE">
        <w:rPr>
          <w:color w:val="000000"/>
        </w:rPr>
        <w:t>. With these categories, we can know how people think about them. For example, we can read from news that SSD is more popular than disks these years. Thus, we can expect companies that produce SSD would be more lucrative than companies produce disks. However, this method only works given the presumption that this company is famous enough and we can find it mentioned in many discussions. For those that are not well-known, we need to find another way to evaluate them. Thus, we decided to use the relationship among companies to complement the shortage of public posts. For example, for a laptop firm, if the company that sales memory to it performs well this year, then we can reasonably assume that the laptop firm performs well this year since it means that there is a large demand of laptops.</w:t>
      </w:r>
    </w:p>
    <w:p w14:paraId="05FA7070" w14:textId="77777777" w:rsidR="000C529E" w:rsidRPr="006252BE" w:rsidRDefault="000C529E" w:rsidP="00A04441">
      <w:pPr>
        <w:pStyle w:val="1"/>
        <w:numPr>
          <w:ilvl w:val="0"/>
          <w:numId w:val="0"/>
        </w:numPr>
        <w:spacing w:before="0" w:after="0"/>
        <w:ind w:firstLine="202"/>
        <w:jc w:val="both"/>
        <w:rPr>
          <w:color w:val="000000"/>
          <w:lang w:eastAsia="en-US"/>
        </w:rPr>
      </w:pPr>
      <w:r w:rsidRPr="006252BE">
        <w:rPr>
          <w:color w:val="000000"/>
        </w:rPr>
        <w:t xml:space="preserve">After having these data, there is another problem: how to transfer the data into concrete </w:t>
      </w:r>
      <w:r w:rsidRPr="006252BE">
        <w:rPr>
          <w:color w:val="000000"/>
        </w:rPr>
        <w:lastRenderedPageBreak/>
        <w:t>numbers to compare? With this in mind, we adopt the sentiment analysis, which gives us scores regarding how positive or how negative a post is.</w:t>
      </w:r>
    </w:p>
    <w:p w14:paraId="73B832C1" w14:textId="77777777" w:rsidR="00F32380" w:rsidRPr="006252BE" w:rsidRDefault="00F46A5D" w:rsidP="00A04441">
      <w:pPr>
        <w:pStyle w:val="1"/>
        <w:spacing w:line="360" w:lineRule="auto"/>
        <w:jc w:val="both"/>
        <w:rPr>
          <w:b/>
          <w:bCs/>
        </w:rPr>
      </w:pPr>
      <w:r w:rsidRPr="006252BE">
        <w:rPr>
          <w:b/>
          <w:bCs/>
        </w:rPr>
        <w:t>Dataset</w:t>
      </w:r>
    </w:p>
    <w:p w14:paraId="7C800D8C" w14:textId="77777777" w:rsidR="00610A9D" w:rsidRPr="006252BE" w:rsidRDefault="00610A9D" w:rsidP="00A04441">
      <w:pPr>
        <w:ind w:firstLine="202"/>
        <w:jc w:val="both"/>
      </w:pPr>
      <w:r w:rsidRPr="006252BE">
        <w:t>As mentioned in previous section, our data is composed of accounting data, news and PTT [</w:t>
      </w:r>
      <w:r w:rsidR="00027C7D" w:rsidRPr="006252BE">
        <w:t>5</w:t>
      </w:r>
      <w:r w:rsidRPr="006252BE">
        <w:t xml:space="preserve">] posts, and relationship between companies. </w:t>
      </w:r>
    </w:p>
    <w:p w14:paraId="5794A261" w14:textId="77777777" w:rsidR="00610A9D" w:rsidRPr="00EF1DCB" w:rsidRDefault="00610A9D" w:rsidP="00A04441">
      <w:pPr>
        <w:pStyle w:val="2"/>
        <w:jc w:val="both"/>
      </w:pPr>
      <w:r w:rsidRPr="00EF1DCB">
        <w:t xml:space="preserve">Accounting Data </w:t>
      </w:r>
    </w:p>
    <w:p w14:paraId="7C263A14" w14:textId="77777777" w:rsidR="00610A9D" w:rsidRPr="006252BE" w:rsidRDefault="00610A9D" w:rsidP="00A04441">
      <w:pPr>
        <w:pStyle w:val="Web"/>
        <w:ind w:firstLine="202"/>
        <w:jc w:val="both"/>
      </w:pPr>
      <w:r w:rsidRPr="006252BE">
        <w:t xml:space="preserve">We used nine financial ratios to represent the ability a company can pay money back. </w:t>
      </w:r>
      <w:r w:rsidR="00BF262E" w:rsidRPr="006252BE">
        <w:rPr>
          <w:b/>
          <w:bCs/>
          <w:i/>
          <w:iCs/>
        </w:rPr>
        <w:t>T</w:t>
      </w:r>
      <w:r w:rsidRPr="006252BE">
        <w:rPr>
          <w:b/>
          <w:bCs/>
          <w:i/>
          <w:iCs/>
        </w:rPr>
        <w:t>able</w:t>
      </w:r>
      <w:r w:rsidR="00BF262E" w:rsidRPr="006252BE">
        <w:rPr>
          <w:b/>
          <w:bCs/>
          <w:i/>
          <w:iCs/>
        </w:rPr>
        <w:t xml:space="preserve"> 1</w:t>
      </w:r>
      <w:r w:rsidRPr="006252BE">
        <w:t xml:space="preserve"> below shows these ratios and directions that show if the numbers mean good or not.  After counting these ratios, we used JSON format to save company name with its vector into a file (</w:t>
      </w:r>
      <w:r w:rsidRPr="006252BE">
        <w:rPr>
          <w:b/>
          <w:bCs/>
          <w:i/>
          <w:iCs/>
        </w:rPr>
        <w:t>Figure 1</w:t>
      </w:r>
      <w:r w:rsidRPr="006252BE">
        <w:t xml:space="preserve">.). Each JSON file saves all the vectors of one quarter. </w:t>
      </w:r>
    </w:p>
    <w:p w14:paraId="618EFF1C" w14:textId="14E34AFC" w:rsidR="00362541" w:rsidRPr="006252BE" w:rsidRDefault="00362541" w:rsidP="00362541">
      <w:pPr>
        <w:pStyle w:val="aa"/>
        <w:keepNext/>
      </w:pPr>
      <w:r w:rsidRPr="006252BE">
        <w:t xml:space="preserve">Table </w:t>
      </w:r>
      <w:r w:rsidR="003F020A">
        <w:fldChar w:fldCharType="begin"/>
      </w:r>
      <w:r w:rsidR="003F020A">
        <w:instrText xml:space="preserve"> SEQ Table \* ARABIC </w:instrText>
      </w:r>
      <w:r w:rsidR="003F020A">
        <w:fldChar w:fldCharType="separate"/>
      </w:r>
      <w:r w:rsidR="007F1F85">
        <w:rPr>
          <w:noProof/>
        </w:rPr>
        <w:t>1</w:t>
      </w:r>
      <w:r w:rsidR="003F020A">
        <w:rPr>
          <w:noProof/>
        </w:rPr>
        <w:fldChar w:fldCharType="end"/>
      </w:r>
      <w:r w:rsidRPr="006252BE">
        <w:t>.</w:t>
      </w:r>
    </w:p>
    <w:tbl>
      <w:tblPr>
        <w:tblStyle w:val="1-1"/>
        <w:tblW w:w="4712" w:type="dxa"/>
        <w:tblLayout w:type="fixed"/>
        <w:tblLook w:val="04A0" w:firstRow="1" w:lastRow="0" w:firstColumn="1" w:lastColumn="0" w:noHBand="0" w:noVBand="1"/>
      </w:tblPr>
      <w:tblGrid>
        <w:gridCol w:w="1129"/>
        <w:gridCol w:w="1134"/>
        <w:gridCol w:w="1276"/>
        <w:gridCol w:w="1173"/>
      </w:tblGrid>
      <w:tr w:rsidR="005B28DD" w:rsidRPr="006252BE" w14:paraId="5A96E7C2" w14:textId="77777777" w:rsidTr="000005BE">
        <w:trPr>
          <w:cnfStyle w:val="100000000000" w:firstRow="1" w:lastRow="0" w:firstColumn="0" w:lastColumn="0" w:oddVBand="0" w:evenVBand="0" w:oddHBand="0"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1129" w:type="dxa"/>
            <w:hideMark/>
          </w:tcPr>
          <w:p w14:paraId="45DDBA1A" w14:textId="77777777" w:rsidR="005B28DD" w:rsidRPr="000005BE" w:rsidRDefault="005B28DD" w:rsidP="00CF4282">
            <w:pPr>
              <w:spacing w:after="120"/>
              <w:rPr>
                <w:sz w:val="22"/>
                <w:szCs w:val="22"/>
              </w:rPr>
            </w:pPr>
            <w:r w:rsidRPr="000005BE">
              <w:rPr>
                <w:color w:val="000000"/>
                <w:sz w:val="22"/>
                <w:szCs w:val="22"/>
              </w:rPr>
              <w:t>Category</w:t>
            </w:r>
          </w:p>
        </w:tc>
        <w:tc>
          <w:tcPr>
            <w:tcW w:w="1134" w:type="dxa"/>
            <w:hideMark/>
          </w:tcPr>
          <w:p w14:paraId="6639449F" w14:textId="073CE1D9" w:rsidR="005B28DD" w:rsidRPr="000005BE" w:rsidRDefault="005B28DD" w:rsidP="00CF4282">
            <w:pPr>
              <w:spacing w:after="120"/>
              <w:cnfStyle w:val="100000000000" w:firstRow="1"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Var</w:t>
            </w:r>
            <w:r w:rsidR="000005BE" w:rsidRPr="000005BE">
              <w:rPr>
                <w:rFonts w:eastAsia="PMingLiU"/>
                <w:color w:val="000000"/>
                <w:sz w:val="22"/>
                <w:szCs w:val="22"/>
              </w:rPr>
              <w:t>iable</w:t>
            </w:r>
          </w:p>
        </w:tc>
        <w:tc>
          <w:tcPr>
            <w:tcW w:w="1276" w:type="dxa"/>
            <w:hideMark/>
          </w:tcPr>
          <w:p w14:paraId="3E0A650C" w14:textId="61AE47B5" w:rsidR="005B28DD" w:rsidRPr="000005BE" w:rsidRDefault="005B28DD" w:rsidP="00CF4282">
            <w:pPr>
              <w:spacing w:after="120"/>
              <w:cnfStyle w:val="100000000000" w:firstRow="1"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Ratios</w:t>
            </w:r>
          </w:p>
        </w:tc>
        <w:tc>
          <w:tcPr>
            <w:tcW w:w="1173" w:type="dxa"/>
            <w:hideMark/>
          </w:tcPr>
          <w:p w14:paraId="2FD35CAB" w14:textId="77777777" w:rsidR="005B28DD" w:rsidRPr="000005BE" w:rsidRDefault="005B28DD" w:rsidP="00CF4282">
            <w:pPr>
              <w:spacing w:after="120"/>
              <w:cnfStyle w:val="100000000000" w:firstRow="1"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Direction (Good)</w:t>
            </w:r>
          </w:p>
        </w:tc>
      </w:tr>
      <w:tr w:rsidR="005B28DD" w:rsidRPr="006252BE" w14:paraId="18B9C781" w14:textId="77777777" w:rsidTr="000005BE">
        <w:trPr>
          <w:trHeight w:val="7"/>
        </w:trPr>
        <w:tc>
          <w:tcPr>
            <w:cnfStyle w:val="001000000000" w:firstRow="0" w:lastRow="0" w:firstColumn="1" w:lastColumn="0" w:oddVBand="0" w:evenVBand="0" w:oddHBand="0" w:evenHBand="0" w:firstRowFirstColumn="0" w:firstRowLastColumn="0" w:lastRowFirstColumn="0" w:lastRowLastColumn="0"/>
            <w:tcW w:w="1129" w:type="dxa"/>
            <w:hideMark/>
          </w:tcPr>
          <w:p w14:paraId="6A45DCEF" w14:textId="77777777" w:rsidR="005B28DD" w:rsidRPr="000005BE" w:rsidRDefault="005B28DD" w:rsidP="00CF4282">
            <w:pPr>
              <w:spacing w:after="120"/>
              <w:rPr>
                <w:sz w:val="22"/>
                <w:szCs w:val="22"/>
              </w:rPr>
            </w:pPr>
            <w:r w:rsidRPr="000005BE">
              <w:rPr>
                <w:color w:val="000000"/>
                <w:sz w:val="22"/>
                <w:szCs w:val="22"/>
              </w:rPr>
              <w:t>Firm size</w:t>
            </w:r>
          </w:p>
        </w:tc>
        <w:tc>
          <w:tcPr>
            <w:tcW w:w="1134" w:type="dxa"/>
            <w:hideMark/>
          </w:tcPr>
          <w:p w14:paraId="1539A667"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Z1</w:t>
            </w:r>
          </w:p>
        </w:tc>
        <w:tc>
          <w:tcPr>
            <w:tcW w:w="1276" w:type="dxa"/>
            <w:hideMark/>
          </w:tcPr>
          <w:p w14:paraId="5FB16E45"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Total asset value</w:t>
            </w:r>
          </w:p>
        </w:tc>
        <w:tc>
          <w:tcPr>
            <w:tcW w:w="1173" w:type="dxa"/>
            <w:hideMark/>
          </w:tcPr>
          <w:p w14:paraId="34E03764"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63360" behindDoc="0" locked="0" layoutInCell="1" allowOverlap="1" wp14:anchorId="78B527B8" wp14:editId="58C1B19B">
                      <wp:simplePos x="0" y="0"/>
                      <wp:positionH relativeFrom="column">
                        <wp:posOffset>154940</wp:posOffset>
                      </wp:positionH>
                      <wp:positionV relativeFrom="paragraph">
                        <wp:posOffset>31230</wp:posOffset>
                      </wp:positionV>
                      <wp:extent cx="129886" cy="150669"/>
                      <wp:effectExtent l="12700" t="12700" r="22860" b="14605"/>
                      <wp:wrapNone/>
                      <wp:docPr id="31" name="Up Arrow 31"/>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03A4B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1" o:spid="_x0000_s1026" type="#_x0000_t68" style="position:absolute;margin-left:12.2pt;margin-top:2.45pt;width:10.25pt;height:1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" adj="9310" fillcolor="#4472c4 [3204]" strokecolor="#1f3763 [1604]" strokeweight="1pt"/>
                  </w:pict>
                </mc:Fallback>
              </mc:AlternateContent>
            </w:r>
            <w:r w:rsidRPr="000005BE">
              <w:rPr>
                <w:sz w:val="22"/>
                <w:szCs w:val="22"/>
              </w:rPr>
              <w:t> </w:t>
            </w:r>
          </w:p>
        </w:tc>
      </w:tr>
      <w:tr w:rsidR="005B28DD" w:rsidRPr="006252BE" w14:paraId="51B076E2" w14:textId="77777777" w:rsidTr="000005BE">
        <w:trPr>
          <w:trHeight w:val="2"/>
        </w:trPr>
        <w:tc>
          <w:tcPr>
            <w:cnfStyle w:val="001000000000" w:firstRow="0" w:lastRow="0" w:firstColumn="1" w:lastColumn="0" w:oddVBand="0" w:evenVBand="0" w:oddHBand="0" w:evenHBand="0" w:firstRowFirstColumn="0" w:firstRowLastColumn="0" w:lastRowFirstColumn="0" w:lastRowLastColumn="0"/>
            <w:tcW w:w="1129" w:type="dxa"/>
            <w:hideMark/>
          </w:tcPr>
          <w:p w14:paraId="2A2760FA" w14:textId="77777777" w:rsidR="005B28DD" w:rsidRPr="000005BE" w:rsidRDefault="005B28DD" w:rsidP="00CF4282">
            <w:pPr>
              <w:spacing w:after="120"/>
              <w:rPr>
                <w:sz w:val="22"/>
                <w:szCs w:val="22"/>
              </w:rPr>
            </w:pPr>
            <w:r w:rsidRPr="000005BE">
              <w:rPr>
                <w:color w:val="000000"/>
                <w:sz w:val="22"/>
                <w:szCs w:val="22"/>
              </w:rPr>
              <w:t> </w:t>
            </w:r>
          </w:p>
        </w:tc>
        <w:tc>
          <w:tcPr>
            <w:tcW w:w="1134" w:type="dxa"/>
            <w:hideMark/>
          </w:tcPr>
          <w:p w14:paraId="43C02ABD"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Z4</w:t>
            </w:r>
          </w:p>
        </w:tc>
        <w:tc>
          <w:tcPr>
            <w:tcW w:w="1276" w:type="dxa"/>
            <w:hideMark/>
          </w:tcPr>
          <w:p w14:paraId="3E347F49"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Book-to-market value</w:t>
            </w:r>
          </w:p>
        </w:tc>
        <w:tc>
          <w:tcPr>
            <w:tcW w:w="1173" w:type="dxa"/>
            <w:hideMark/>
          </w:tcPr>
          <w:p w14:paraId="7F03D933"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67456" behindDoc="0" locked="0" layoutInCell="1" allowOverlap="1" wp14:anchorId="19C77994" wp14:editId="148FD652">
                      <wp:simplePos x="0" y="0"/>
                      <wp:positionH relativeFrom="column">
                        <wp:posOffset>153035</wp:posOffset>
                      </wp:positionH>
                      <wp:positionV relativeFrom="paragraph">
                        <wp:posOffset>112510</wp:posOffset>
                      </wp:positionV>
                      <wp:extent cx="129886" cy="150669"/>
                      <wp:effectExtent l="12700" t="12700" r="22860" b="14605"/>
                      <wp:wrapNone/>
                      <wp:docPr id="33" name="Up Arrow 33"/>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8B8E7" id="Up Arrow 33" o:spid="_x0000_s1026" type="#_x0000_t68" style="position:absolute;margin-left:12.05pt;margin-top:8.85pt;width:10.25pt;height:11.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" adj="9310" fillcolor="#4472c4 [3204]" strokecolor="#1f3763 [1604]" strokeweight="1pt"/>
                  </w:pict>
                </mc:Fallback>
              </mc:AlternateContent>
            </w:r>
            <w:r w:rsidRPr="000005BE">
              <w:rPr>
                <w:sz w:val="22"/>
                <w:szCs w:val="22"/>
              </w:rPr>
              <w:t> </w:t>
            </w:r>
          </w:p>
        </w:tc>
      </w:tr>
      <w:tr w:rsidR="005B28DD" w:rsidRPr="006252BE" w14:paraId="16AEE40E" w14:textId="77777777" w:rsidTr="000005BE">
        <w:trPr>
          <w:trHeight w:val="10"/>
        </w:trPr>
        <w:tc>
          <w:tcPr>
            <w:cnfStyle w:val="001000000000" w:firstRow="0" w:lastRow="0" w:firstColumn="1" w:lastColumn="0" w:oddVBand="0" w:evenVBand="0" w:oddHBand="0" w:evenHBand="0" w:firstRowFirstColumn="0" w:firstRowLastColumn="0" w:lastRowFirstColumn="0" w:lastRowLastColumn="0"/>
            <w:tcW w:w="1129" w:type="dxa"/>
            <w:hideMark/>
          </w:tcPr>
          <w:p w14:paraId="79CD9197" w14:textId="77777777" w:rsidR="005B28DD" w:rsidRPr="000005BE" w:rsidRDefault="005B28DD" w:rsidP="00CF4282">
            <w:pPr>
              <w:spacing w:after="120"/>
              <w:rPr>
                <w:sz w:val="22"/>
                <w:szCs w:val="22"/>
              </w:rPr>
            </w:pPr>
            <w:r w:rsidRPr="000005BE">
              <w:rPr>
                <w:color w:val="000000"/>
                <w:sz w:val="22"/>
                <w:szCs w:val="22"/>
              </w:rPr>
              <w:t>Financial leverage</w:t>
            </w:r>
          </w:p>
        </w:tc>
        <w:tc>
          <w:tcPr>
            <w:tcW w:w="1134" w:type="dxa"/>
            <w:hideMark/>
          </w:tcPr>
          <w:p w14:paraId="5E5757B9"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Z5</w:t>
            </w:r>
          </w:p>
        </w:tc>
        <w:tc>
          <w:tcPr>
            <w:tcW w:w="1276" w:type="dxa"/>
            <w:hideMark/>
          </w:tcPr>
          <w:p w14:paraId="57CD3670"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long-term debts/ total invested capital</w:t>
            </w:r>
          </w:p>
        </w:tc>
        <w:tc>
          <w:tcPr>
            <w:tcW w:w="1173" w:type="dxa"/>
            <w:hideMark/>
          </w:tcPr>
          <w:p w14:paraId="76AE458B"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79744" behindDoc="0" locked="0" layoutInCell="1" allowOverlap="1" wp14:anchorId="6D1DBA10" wp14:editId="2877F372">
                      <wp:simplePos x="0" y="0"/>
                      <wp:positionH relativeFrom="column">
                        <wp:posOffset>155228</wp:posOffset>
                      </wp:positionH>
                      <wp:positionV relativeFrom="paragraph">
                        <wp:posOffset>150149</wp:posOffset>
                      </wp:positionV>
                      <wp:extent cx="129886" cy="150669"/>
                      <wp:effectExtent l="12700" t="0" r="22860" b="27305"/>
                      <wp:wrapNone/>
                      <wp:docPr id="39" name="Up Arrow 39"/>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8BB12" id="Up Arrow 39" o:spid="_x0000_s1026" type="#_x0000_t68" style="position:absolute;margin-left:12.2pt;margin-top:11.8pt;width:10.25pt;height:11.85pt;rotation:18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" adj="9310" fillcolor="#4472c4 [3204]" strokecolor="#1f3763 [1604]" strokeweight="1pt"/>
                  </w:pict>
                </mc:Fallback>
              </mc:AlternateContent>
            </w:r>
            <w:r w:rsidRPr="000005BE">
              <w:rPr>
                <w:sz w:val="22"/>
                <w:szCs w:val="22"/>
              </w:rPr>
              <w:t> </w:t>
            </w:r>
          </w:p>
        </w:tc>
      </w:tr>
      <w:tr w:rsidR="005B28DD" w:rsidRPr="006252BE" w14:paraId="2E772726" w14:textId="77777777" w:rsidTr="000005BE">
        <w:trPr>
          <w:trHeight w:val="9"/>
        </w:trPr>
        <w:tc>
          <w:tcPr>
            <w:cnfStyle w:val="001000000000" w:firstRow="0" w:lastRow="0" w:firstColumn="1" w:lastColumn="0" w:oddVBand="0" w:evenVBand="0" w:oddHBand="0" w:evenHBand="0" w:firstRowFirstColumn="0" w:firstRowLastColumn="0" w:lastRowFirstColumn="0" w:lastRowLastColumn="0"/>
            <w:tcW w:w="1129" w:type="dxa"/>
            <w:hideMark/>
          </w:tcPr>
          <w:p w14:paraId="4E6F989E" w14:textId="77777777" w:rsidR="005B28DD" w:rsidRPr="000005BE" w:rsidRDefault="005B28DD" w:rsidP="00CF4282">
            <w:pPr>
              <w:spacing w:after="120"/>
              <w:rPr>
                <w:sz w:val="22"/>
                <w:szCs w:val="22"/>
              </w:rPr>
            </w:pPr>
            <w:r w:rsidRPr="000005BE">
              <w:rPr>
                <w:color w:val="000000"/>
                <w:sz w:val="22"/>
                <w:szCs w:val="22"/>
              </w:rPr>
              <w:t> </w:t>
            </w:r>
          </w:p>
        </w:tc>
        <w:tc>
          <w:tcPr>
            <w:tcW w:w="1134" w:type="dxa"/>
            <w:hideMark/>
          </w:tcPr>
          <w:p w14:paraId="2A3ED3B2"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Z7</w:t>
            </w:r>
          </w:p>
        </w:tc>
        <w:tc>
          <w:tcPr>
            <w:tcW w:w="1276" w:type="dxa"/>
            <w:hideMark/>
          </w:tcPr>
          <w:p w14:paraId="474C1587"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Total debt/ total capital</w:t>
            </w:r>
          </w:p>
        </w:tc>
        <w:tc>
          <w:tcPr>
            <w:tcW w:w="1173" w:type="dxa"/>
            <w:hideMark/>
          </w:tcPr>
          <w:p w14:paraId="4CE2A8EB"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81792" behindDoc="0" locked="0" layoutInCell="1" allowOverlap="1" wp14:anchorId="1CC32B2B" wp14:editId="065BC06E">
                      <wp:simplePos x="0" y="0"/>
                      <wp:positionH relativeFrom="column">
                        <wp:posOffset>155228</wp:posOffset>
                      </wp:positionH>
                      <wp:positionV relativeFrom="paragraph">
                        <wp:posOffset>94788</wp:posOffset>
                      </wp:positionV>
                      <wp:extent cx="129886" cy="150669"/>
                      <wp:effectExtent l="12700" t="0" r="22860" b="27305"/>
                      <wp:wrapNone/>
                      <wp:docPr id="40" name="Up Arrow 40"/>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55D5CD" id="Up Arrow 40" o:spid="_x0000_s1026" type="#_x0000_t68" style="position:absolute;margin-left:12.2pt;margin-top:7.45pt;width:10.25pt;height:11.85pt;rotation:18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" adj="9310" fillcolor="#4472c4 [3204]" strokecolor="#1f3763 [1604]" strokeweight="1pt"/>
                  </w:pict>
                </mc:Fallback>
              </mc:AlternateContent>
            </w:r>
            <w:r w:rsidRPr="000005BE">
              <w:rPr>
                <w:sz w:val="22"/>
                <w:szCs w:val="22"/>
              </w:rPr>
              <w:t> </w:t>
            </w:r>
          </w:p>
        </w:tc>
      </w:tr>
      <w:tr w:rsidR="005B28DD" w:rsidRPr="006252BE" w14:paraId="4B2290AB" w14:textId="77777777" w:rsidTr="000005BE">
        <w:trPr>
          <w:trHeight w:val="9"/>
        </w:trPr>
        <w:tc>
          <w:tcPr>
            <w:cnfStyle w:val="001000000000" w:firstRow="0" w:lastRow="0" w:firstColumn="1" w:lastColumn="0" w:oddVBand="0" w:evenVBand="0" w:oddHBand="0" w:evenHBand="0" w:firstRowFirstColumn="0" w:firstRowLastColumn="0" w:lastRowFirstColumn="0" w:lastRowLastColumn="0"/>
            <w:tcW w:w="1129" w:type="dxa"/>
            <w:hideMark/>
          </w:tcPr>
          <w:p w14:paraId="2C25A63C" w14:textId="45B0FEC0" w:rsidR="005B28DD" w:rsidRPr="000005BE" w:rsidRDefault="005B28DD" w:rsidP="00CF4282">
            <w:pPr>
              <w:spacing w:after="120"/>
              <w:rPr>
                <w:sz w:val="22"/>
                <w:szCs w:val="22"/>
              </w:rPr>
            </w:pPr>
            <w:r w:rsidRPr="000005BE">
              <w:rPr>
                <w:color w:val="000000"/>
                <w:sz w:val="22"/>
                <w:szCs w:val="22"/>
              </w:rPr>
              <w:t>Profitability</w:t>
            </w:r>
          </w:p>
        </w:tc>
        <w:tc>
          <w:tcPr>
            <w:tcW w:w="1134" w:type="dxa"/>
            <w:hideMark/>
          </w:tcPr>
          <w:p w14:paraId="3B6725F0"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Z11</w:t>
            </w:r>
          </w:p>
        </w:tc>
        <w:tc>
          <w:tcPr>
            <w:tcW w:w="1276" w:type="dxa"/>
            <w:hideMark/>
          </w:tcPr>
          <w:p w14:paraId="7F272F5E"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Operating income/ received capitals </w:t>
            </w:r>
          </w:p>
        </w:tc>
        <w:tc>
          <w:tcPr>
            <w:tcW w:w="1173" w:type="dxa"/>
            <w:hideMark/>
          </w:tcPr>
          <w:p w14:paraId="1D51186B"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83840" behindDoc="0" locked="0" layoutInCell="1" allowOverlap="1" wp14:anchorId="08F1EB18" wp14:editId="43D4B4DC">
                      <wp:simplePos x="0" y="0"/>
                      <wp:positionH relativeFrom="column">
                        <wp:posOffset>155227</wp:posOffset>
                      </wp:positionH>
                      <wp:positionV relativeFrom="paragraph">
                        <wp:posOffset>97097</wp:posOffset>
                      </wp:positionV>
                      <wp:extent cx="129886" cy="155448"/>
                      <wp:effectExtent l="12700" t="12700" r="22860" b="10160"/>
                      <wp:wrapNone/>
                      <wp:docPr id="41" name="Up Arrow 41"/>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EBAE21" id="Up Arrow 41" o:spid="_x0000_s1026" type="#_x0000_t68" style="position:absolute;margin-left:12.2pt;margin-top:7.65pt;width:10.25pt;height:1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" adj="9024" fillcolor="#4472c4 [3204]" strokecolor="#1f3763 [1604]" strokeweight="1pt"/>
                  </w:pict>
                </mc:Fallback>
              </mc:AlternateContent>
            </w:r>
            <w:r w:rsidRPr="000005BE">
              <w:rPr>
                <w:sz w:val="22"/>
                <w:szCs w:val="22"/>
              </w:rPr>
              <w:t> </w:t>
            </w:r>
          </w:p>
        </w:tc>
      </w:tr>
      <w:tr w:rsidR="005B28DD" w:rsidRPr="006252BE" w14:paraId="4E2FD209" w14:textId="77777777" w:rsidTr="000005BE">
        <w:trPr>
          <w:trHeight w:val="10"/>
        </w:trPr>
        <w:tc>
          <w:tcPr>
            <w:cnfStyle w:val="001000000000" w:firstRow="0" w:lastRow="0" w:firstColumn="1" w:lastColumn="0" w:oddVBand="0" w:evenVBand="0" w:oddHBand="0" w:evenHBand="0" w:firstRowFirstColumn="0" w:firstRowLastColumn="0" w:lastRowFirstColumn="0" w:lastRowLastColumn="0"/>
            <w:tcW w:w="1129" w:type="dxa"/>
            <w:hideMark/>
          </w:tcPr>
          <w:p w14:paraId="0814DB1F" w14:textId="77777777" w:rsidR="005B28DD" w:rsidRPr="000005BE" w:rsidRDefault="005B28DD" w:rsidP="00CF4282">
            <w:pPr>
              <w:spacing w:after="120"/>
              <w:rPr>
                <w:sz w:val="22"/>
                <w:szCs w:val="22"/>
              </w:rPr>
            </w:pPr>
            <w:r w:rsidRPr="000005BE">
              <w:rPr>
                <w:color w:val="000000"/>
                <w:sz w:val="22"/>
                <w:szCs w:val="22"/>
              </w:rPr>
              <w:t> </w:t>
            </w:r>
          </w:p>
        </w:tc>
        <w:tc>
          <w:tcPr>
            <w:tcW w:w="1134" w:type="dxa"/>
            <w:hideMark/>
          </w:tcPr>
          <w:p w14:paraId="2326F66D"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Z13</w:t>
            </w:r>
          </w:p>
        </w:tc>
        <w:tc>
          <w:tcPr>
            <w:tcW w:w="1276" w:type="dxa"/>
            <w:hideMark/>
          </w:tcPr>
          <w:p w14:paraId="28C875FC"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Net income before tax/ received capitals</w:t>
            </w:r>
          </w:p>
        </w:tc>
        <w:tc>
          <w:tcPr>
            <w:tcW w:w="1173" w:type="dxa"/>
            <w:hideMark/>
          </w:tcPr>
          <w:p w14:paraId="2D631BD7"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69504" behindDoc="0" locked="0" layoutInCell="1" allowOverlap="1" wp14:anchorId="522B3E27" wp14:editId="5FFC3D07">
                      <wp:simplePos x="0" y="0"/>
                      <wp:positionH relativeFrom="column">
                        <wp:posOffset>154940</wp:posOffset>
                      </wp:positionH>
                      <wp:positionV relativeFrom="paragraph">
                        <wp:posOffset>193155</wp:posOffset>
                      </wp:positionV>
                      <wp:extent cx="129886" cy="155448"/>
                      <wp:effectExtent l="12700" t="12700" r="22860" b="10160"/>
                      <wp:wrapNone/>
                      <wp:docPr id="34" name="Up Arrow 34"/>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DF3C9" id="Up Arrow 34" o:spid="_x0000_s1026" type="#_x0000_t68" style="position:absolute;margin-left:12.2pt;margin-top:15.2pt;width:10.25pt;height:1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" adj="9024" fillcolor="#4472c4 [3204]" strokecolor="#1f3763 [1604]" strokeweight="1pt"/>
                  </w:pict>
                </mc:Fallback>
              </mc:AlternateContent>
            </w:r>
            <w:r w:rsidRPr="000005BE">
              <w:rPr>
                <w:sz w:val="22"/>
                <w:szCs w:val="22"/>
              </w:rPr>
              <w:t> </w:t>
            </w:r>
          </w:p>
        </w:tc>
      </w:tr>
      <w:tr w:rsidR="005B28DD" w:rsidRPr="006252BE" w14:paraId="77DEEAA9" w14:textId="77777777" w:rsidTr="000005BE">
        <w:trPr>
          <w:trHeight w:val="9"/>
        </w:trPr>
        <w:tc>
          <w:tcPr>
            <w:cnfStyle w:val="001000000000" w:firstRow="0" w:lastRow="0" w:firstColumn="1" w:lastColumn="0" w:oddVBand="0" w:evenVBand="0" w:oddHBand="0" w:evenHBand="0" w:firstRowFirstColumn="0" w:firstRowLastColumn="0" w:lastRowFirstColumn="0" w:lastRowLastColumn="0"/>
            <w:tcW w:w="1129" w:type="dxa"/>
            <w:hideMark/>
          </w:tcPr>
          <w:p w14:paraId="1B996F53" w14:textId="77777777" w:rsidR="005B28DD" w:rsidRPr="000005BE" w:rsidRDefault="005B28DD" w:rsidP="00CF4282">
            <w:pPr>
              <w:spacing w:after="120"/>
              <w:rPr>
                <w:sz w:val="22"/>
                <w:szCs w:val="22"/>
              </w:rPr>
            </w:pPr>
            <w:r w:rsidRPr="000005BE">
              <w:rPr>
                <w:color w:val="000000"/>
                <w:sz w:val="22"/>
                <w:szCs w:val="22"/>
              </w:rPr>
              <w:t> </w:t>
            </w:r>
          </w:p>
        </w:tc>
        <w:tc>
          <w:tcPr>
            <w:tcW w:w="1134" w:type="dxa"/>
            <w:hideMark/>
          </w:tcPr>
          <w:p w14:paraId="685084A3"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Z15</w:t>
            </w:r>
          </w:p>
        </w:tc>
        <w:tc>
          <w:tcPr>
            <w:tcW w:w="1276" w:type="dxa"/>
            <w:hideMark/>
          </w:tcPr>
          <w:p w14:paraId="73FD57F9"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Gross profit margin</w:t>
            </w:r>
          </w:p>
        </w:tc>
        <w:tc>
          <w:tcPr>
            <w:tcW w:w="1173" w:type="dxa"/>
            <w:hideMark/>
          </w:tcPr>
          <w:p w14:paraId="5924E7D6"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75648" behindDoc="0" locked="0" layoutInCell="1" allowOverlap="1" wp14:anchorId="6ABE0DBB" wp14:editId="1821B71F">
                      <wp:simplePos x="0" y="0"/>
                      <wp:positionH relativeFrom="column">
                        <wp:posOffset>139180</wp:posOffset>
                      </wp:positionH>
                      <wp:positionV relativeFrom="paragraph">
                        <wp:posOffset>111125</wp:posOffset>
                      </wp:positionV>
                      <wp:extent cx="129886" cy="155448"/>
                      <wp:effectExtent l="12700" t="12700" r="22860" b="10160"/>
                      <wp:wrapNone/>
                      <wp:docPr id="37" name="Up Arrow 37"/>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6FB4A0" id="Up Arrow 37" o:spid="_x0000_s1026" type="#_x0000_t68" style="position:absolute;margin-left:10.95pt;margin-top:8.75pt;width:10.25pt;height:1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" adj="9024" fillcolor="#4472c4 [3204]" strokecolor="#1f3763 [1604]" strokeweight="1pt"/>
                  </w:pict>
                </mc:Fallback>
              </mc:AlternateContent>
            </w:r>
            <w:r w:rsidRPr="000005BE">
              <w:rPr>
                <w:sz w:val="22"/>
                <w:szCs w:val="22"/>
              </w:rPr>
              <w:t> </w:t>
            </w:r>
          </w:p>
        </w:tc>
      </w:tr>
      <w:tr w:rsidR="005B28DD" w:rsidRPr="006252BE" w14:paraId="7C307404" w14:textId="77777777" w:rsidTr="000005BE">
        <w:trPr>
          <w:trHeight w:val="9"/>
        </w:trPr>
        <w:tc>
          <w:tcPr>
            <w:cnfStyle w:val="001000000000" w:firstRow="0" w:lastRow="0" w:firstColumn="1" w:lastColumn="0" w:oddVBand="0" w:evenVBand="0" w:oddHBand="0" w:evenHBand="0" w:firstRowFirstColumn="0" w:firstRowLastColumn="0" w:lastRowFirstColumn="0" w:lastRowLastColumn="0"/>
            <w:tcW w:w="1129" w:type="dxa"/>
            <w:hideMark/>
          </w:tcPr>
          <w:p w14:paraId="3DDD4124" w14:textId="77777777" w:rsidR="005B28DD" w:rsidRPr="000005BE" w:rsidRDefault="005B28DD" w:rsidP="00CF4282">
            <w:pPr>
              <w:spacing w:after="120"/>
              <w:rPr>
                <w:sz w:val="22"/>
                <w:szCs w:val="22"/>
              </w:rPr>
            </w:pPr>
            <w:r w:rsidRPr="000005BE">
              <w:rPr>
                <w:color w:val="000000"/>
                <w:sz w:val="22"/>
                <w:szCs w:val="22"/>
              </w:rPr>
              <w:t> </w:t>
            </w:r>
          </w:p>
        </w:tc>
        <w:tc>
          <w:tcPr>
            <w:tcW w:w="1134" w:type="dxa"/>
            <w:hideMark/>
          </w:tcPr>
          <w:p w14:paraId="6C18E3B5"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Z17</w:t>
            </w:r>
          </w:p>
        </w:tc>
        <w:tc>
          <w:tcPr>
            <w:tcW w:w="1276" w:type="dxa"/>
            <w:hideMark/>
          </w:tcPr>
          <w:p w14:paraId="11E48A99"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Earnings per share (EPS)</w:t>
            </w:r>
          </w:p>
        </w:tc>
        <w:tc>
          <w:tcPr>
            <w:tcW w:w="1173" w:type="dxa"/>
            <w:hideMark/>
          </w:tcPr>
          <w:p w14:paraId="07A5BC2B"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73600" behindDoc="0" locked="0" layoutInCell="1" allowOverlap="1" wp14:anchorId="607AE139" wp14:editId="651F340D">
                      <wp:simplePos x="0" y="0"/>
                      <wp:positionH relativeFrom="column">
                        <wp:posOffset>144260</wp:posOffset>
                      </wp:positionH>
                      <wp:positionV relativeFrom="paragraph">
                        <wp:posOffset>110490</wp:posOffset>
                      </wp:positionV>
                      <wp:extent cx="129886" cy="155448"/>
                      <wp:effectExtent l="12700" t="12700" r="22860" b="10160"/>
                      <wp:wrapNone/>
                      <wp:docPr id="36" name="Up Arrow 36"/>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DAEB27" id="Up Arrow 36" o:spid="_x0000_s1026" type="#_x0000_t68" style="position:absolute;margin-left:11.35pt;margin-top:8.7pt;width:10.25pt;height:1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" adj="9024" fillcolor="#4472c4 [3204]" strokecolor="#1f3763 [1604]" strokeweight="1pt"/>
                  </w:pict>
                </mc:Fallback>
              </mc:AlternateContent>
            </w:r>
            <w:r w:rsidRPr="000005BE">
              <w:rPr>
                <w:sz w:val="22"/>
                <w:szCs w:val="22"/>
              </w:rPr>
              <w:t> </w:t>
            </w:r>
          </w:p>
        </w:tc>
      </w:tr>
      <w:tr w:rsidR="005B28DD" w:rsidRPr="006252BE" w14:paraId="2C2186C8" w14:textId="77777777" w:rsidTr="000005BE">
        <w:trPr>
          <w:trHeight w:val="575"/>
        </w:trPr>
        <w:tc>
          <w:tcPr>
            <w:cnfStyle w:val="001000000000" w:firstRow="0" w:lastRow="0" w:firstColumn="1" w:lastColumn="0" w:oddVBand="0" w:evenVBand="0" w:oddHBand="0" w:evenHBand="0" w:firstRowFirstColumn="0" w:firstRowLastColumn="0" w:lastRowFirstColumn="0" w:lastRowLastColumn="0"/>
            <w:tcW w:w="1129" w:type="dxa"/>
            <w:hideMark/>
          </w:tcPr>
          <w:p w14:paraId="69DFB8B5" w14:textId="77777777" w:rsidR="005B28DD" w:rsidRPr="000005BE" w:rsidRDefault="005B28DD" w:rsidP="00CF4282">
            <w:pPr>
              <w:spacing w:after="120"/>
              <w:rPr>
                <w:sz w:val="22"/>
                <w:szCs w:val="22"/>
              </w:rPr>
            </w:pPr>
            <w:r w:rsidRPr="000005BE">
              <w:rPr>
                <w:color w:val="000000"/>
                <w:sz w:val="22"/>
                <w:szCs w:val="22"/>
              </w:rPr>
              <w:t>Liquidity</w:t>
            </w:r>
          </w:p>
        </w:tc>
        <w:tc>
          <w:tcPr>
            <w:tcW w:w="1134" w:type="dxa"/>
            <w:hideMark/>
          </w:tcPr>
          <w:p w14:paraId="46BDF050"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Z22</w:t>
            </w:r>
          </w:p>
        </w:tc>
        <w:tc>
          <w:tcPr>
            <w:tcW w:w="1276" w:type="dxa"/>
            <w:hideMark/>
          </w:tcPr>
          <w:p w14:paraId="7FB910DD" w14:textId="77777777" w:rsidR="005B28DD" w:rsidRPr="000005BE" w:rsidRDefault="005B28DD" w:rsidP="00CF4282">
            <w:pPr>
              <w:spacing w:after="120"/>
              <w:cnfStyle w:val="000000000000" w:firstRow="0" w:lastRow="0" w:firstColumn="0" w:lastColumn="0" w:oddVBand="0" w:evenVBand="0" w:oddHBand="0" w:evenHBand="0" w:firstRowFirstColumn="0" w:firstRowLastColumn="0" w:lastRowFirstColumn="0" w:lastRowLastColumn="0"/>
              <w:rPr>
                <w:sz w:val="22"/>
                <w:szCs w:val="22"/>
              </w:rPr>
            </w:pPr>
            <w:r w:rsidRPr="000005BE">
              <w:rPr>
                <w:color w:val="000000"/>
                <w:sz w:val="22"/>
                <w:szCs w:val="22"/>
              </w:rPr>
              <w:t>Quick ratio</w:t>
            </w:r>
          </w:p>
        </w:tc>
        <w:tc>
          <w:tcPr>
            <w:tcW w:w="1173" w:type="dxa"/>
            <w:hideMark/>
          </w:tcPr>
          <w:p w14:paraId="79C8EC63" w14:textId="77777777" w:rsidR="005B28DD" w:rsidRPr="000005BE" w:rsidRDefault="005B28DD" w:rsidP="00CF4282">
            <w:pPr>
              <w:cnfStyle w:val="000000000000" w:firstRow="0" w:lastRow="0" w:firstColumn="0" w:lastColumn="0" w:oddVBand="0" w:evenVBand="0" w:oddHBand="0" w:evenHBand="0" w:firstRowFirstColumn="0" w:firstRowLastColumn="0" w:lastRowFirstColumn="0" w:lastRowLastColumn="0"/>
              <w:rPr>
                <w:sz w:val="22"/>
                <w:szCs w:val="22"/>
              </w:rPr>
            </w:pPr>
            <w:r w:rsidRPr="000005BE">
              <w:rPr>
                <w:noProof/>
                <w:sz w:val="22"/>
                <w:szCs w:val="22"/>
              </w:rPr>
              <mc:AlternateContent>
                <mc:Choice Requires="wps">
                  <w:drawing>
                    <wp:anchor distT="0" distB="0" distL="114300" distR="114300" simplePos="0" relativeHeight="251677696" behindDoc="0" locked="0" layoutInCell="1" allowOverlap="1" wp14:anchorId="791CC996" wp14:editId="606E6ACA">
                      <wp:simplePos x="0" y="0"/>
                      <wp:positionH relativeFrom="column">
                        <wp:posOffset>143395</wp:posOffset>
                      </wp:positionH>
                      <wp:positionV relativeFrom="paragraph">
                        <wp:posOffset>111125</wp:posOffset>
                      </wp:positionV>
                      <wp:extent cx="129886" cy="153900"/>
                      <wp:effectExtent l="12700" t="12700" r="22860" b="11430"/>
                      <wp:wrapNone/>
                      <wp:docPr id="38" name="Up Arrow 38"/>
                      <wp:cNvGraphicFramePr/>
                      <a:graphic xmlns:a="http://schemas.openxmlformats.org/drawingml/2006/main">
                        <a:graphicData uri="http://schemas.microsoft.com/office/word/2010/wordprocessingShape">
                          <wps:wsp>
                            <wps:cNvSpPr/>
                            <wps:spPr>
                              <a:xfrm>
                                <a:off x="0" y="0"/>
                                <a:ext cx="129886" cy="153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108A4C" id="Up Arrow 38" o:spid="_x0000_s1026" type="#_x0000_t68" style="position:absolute;margin-left:11.3pt;margin-top:8.75pt;width:10.25pt;height:1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" adj="9115" fillcolor="#4472c4 [3204]" strokecolor="#1f3763 [1604]" strokeweight="1pt"/>
                  </w:pict>
                </mc:Fallback>
              </mc:AlternateContent>
            </w:r>
            <w:r w:rsidRPr="000005BE">
              <w:rPr>
                <w:sz w:val="22"/>
                <w:szCs w:val="22"/>
              </w:rPr>
              <w:t> </w:t>
            </w:r>
          </w:p>
        </w:tc>
      </w:tr>
    </w:tbl>
    <w:p w14:paraId="66FC46E4" w14:textId="77777777" w:rsidR="00D26A52" w:rsidRDefault="00D26A52" w:rsidP="00D26A52">
      <w:pPr>
        <w:pStyle w:val="aa"/>
        <w:jc w:val="center"/>
        <w:rPr>
          <w:i/>
          <w:iCs/>
        </w:rPr>
      </w:pPr>
    </w:p>
    <w:p w14:paraId="1D3C6107" w14:textId="07A4F1AE" w:rsidR="00B46E18" w:rsidRPr="006252BE" w:rsidRDefault="00BF262E" w:rsidP="00D26A52">
      <w:pPr>
        <w:pStyle w:val="aa"/>
        <w:jc w:val="center"/>
        <w:rPr>
          <w:i/>
          <w:iCs/>
        </w:rPr>
      </w:pPr>
      <w:r w:rsidRPr="006252BE">
        <w:rPr>
          <w:i/>
          <w:iCs/>
        </w:rPr>
        <w:t>Table</w:t>
      </w:r>
      <w:r w:rsidR="00B46E18" w:rsidRPr="006252BE">
        <w:rPr>
          <w:i/>
          <w:iCs/>
        </w:rPr>
        <w:t xml:space="preserve"> </w:t>
      </w:r>
      <w:r w:rsidR="00B46E18" w:rsidRPr="006252BE">
        <w:rPr>
          <w:i/>
          <w:iCs/>
        </w:rPr>
        <w:fldChar w:fldCharType="begin"/>
      </w:r>
      <w:r w:rsidR="00B46E18" w:rsidRPr="006252BE">
        <w:rPr>
          <w:i/>
          <w:iCs/>
        </w:rPr>
        <w:instrText xml:space="preserve"> SEQ Figure \* ARABIC </w:instrText>
      </w:r>
      <w:r w:rsidR="00B46E18" w:rsidRPr="006252BE">
        <w:rPr>
          <w:i/>
          <w:iCs/>
        </w:rPr>
        <w:fldChar w:fldCharType="separate"/>
      </w:r>
      <w:r w:rsidR="007F1F85">
        <w:rPr>
          <w:i/>
          <w:iCs/>
          <w:noProof/>
        </w:rPr>
        <w:t>1</w:t>
      </w:r>
      <w:r w:rsidR="00B46E18" w:rsidRPr="006252BE">
        <w:rPr>
          <w:i/>
          <w:iCs/>
        </w:rPr>
        <w:fldChar w:fldCharType="end"/>
      </w:r>
      <w:r w:rsidR="00B46E18" w:rsidRPr="006252BE">
        <w:rPr>
          <w:i/>
          <w:iCs/>
        </w:rPr>
        <w:t>.</w:t>
      </w:r>
      <w:r w:rsidR="00362541" w:rsidRPr="006252BE">
        <w:rPr>
          <w:i/>
          <w:iCs/>
        </w:rPr>
        <w:t xml:space="preserve"> </w:t>
      </w:r>
      <w:r w:rsidR="00B46E18" w:rsidRPr="006252BE">
        <w:rPr>
          <w:i/>
          <w:iCs/>
        </w:rPr>
        <w:t>Financial ratios in four categories.</w:t>
      </w:r>
    </w:p>
    <w:p w14:paraId="30631020" w14:textId="77777777" w:rsidR="00BF262E" w:rsidRPr="006252BE" w:rsidRDefault="00BF262E" w:rsidP="00D26A52">
      <w:pPr>
        <w:jc w:val="center"/>
      </w:pPr>
    </w:p>
    <w:p w14:paraId="636E7982" w14:textId="77777777" w:rsidR="00BF262E" w:rsidRPr="006252BE" w:rsidRDefault="00BF262E" w:rsidP="00BF262E">
      <w:pPr>
        <w:keepNext/>
      </w:pPr>
      <w:r w:rsidRPr="006252BE">
        <w:fldChar w:fldCharType="begin"/>
      </w:r>
      <w:r w:rsidRPr="006252BE">
        <w:instrText xml:space="preserve"> INCLUDEPICTURE "/var/folders/83/fxr49nd9503639m1ggjnvvbm0000gn/T/com.microsoft.Word/WebArchiveCopyPasteTempFiles/page2image53182880" \* MERGEFORMATINET </w:instrText>
      </w:r>
      <w:r w:rsidRPr="006252BE">
        <w:fldChar w:fldCharType="separate"/>
      </w:r>
      <w:r w:rsidRPr="006252BE">
        <w:rPr>
          <w:noProof/>
        </w:rPr>
        <w:drawing>
          <wp:inline distT="0" distB="0" distL="0" distR="0" wp14:anchorId="0703A56C" wp14:editId="31EDD223">
            <wp:extent cx="2535382" cy="3735225"/>
            <wp:effectExtent l="0" t="0" r="5080" b="0"/>
            <wp:docPr id="2" name="Picture 2" descr="page2image5318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531828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521" cy="3738377"/>
                    </a:xfrm>
                    <a:prstGeom prst="rect">
                      <a:avLst/>
                    </a:prstGeom>
                    <a:noFill/>
                    <a:ln>
                      <a:noFill/>
                    </a:ln>
                  </pic:spPr>
                </pic:pic>
              </a:graphicData>
            </a:graphic>
          </wp:inline>
        </w:drawing>
      </w:r>
      <w:r w:rsidRPr="006252BE">
        <w:fldChar w:fldCharType="end"/>
      </w:r>
    </w:p>
    <w:p w14:paraId="4F54C241" w14:textId="77777777" w:rsidR="00D26A52" w:rsidRDefault="00D26A52" w:rsidP="00D26A52">
      <w:pPr>
        <w:pStyle w:val="aa"/>
        <w:jc w:val="center"/>
        <w:rPr>
          <w:i/>
          <w:iCs/>
        </w:rPr>
      </w:pPr>
    </w:p>
    <w:p w14:paraId="203860EC" w14:textId="43C74953" w:rsidR="00BF262E" w:rsidRPr="006252BE" w:rsidRDefault="00BF262E" w:rsidP="00D26A52">
      <w:pPr>
        <w:pStyle w:val="aa"/>
        <w:jc w:val="center"/>
        <w:rPr>
          <w:i/>
          <w:iCs/>
        </w:rPr>
      </w:pPr>
      <w:r w:rsidRPr="006252BE">
        <w:rPr>
          <w:i/>
          <w:iCs/>
        </w:rPr>
        <w:t xml:space="preserve">Figure </w:t>
      </w:r>
      <w:r w:rsidR="00AB7A99" w:rsidRPr="006252BE">
        <w:rPr>
          <w:i/>
          <w:iCs/>
        </w:rPr>
        <w:t>1</w:t>
      </w:r>
      <w:r w:rsidRPr="006252BE">
        <w:rPr>
          <w:i/>
          <w:iCs/>
        </w:rPr>
        <w:t>. Ratios saved in dictionary format in ratios2018Q4.json.</w:t>
      </w:r>
    </w:p>
    <w:p w14:paraId="6A661138" w14:textId="77777777" w:rsidR="00C328E1" w:rsidRDefault="00610A9D" w:rsidP="00C328E1">
      <w:pPr>
        <w:pStyle w:val="2"/>
      </w:pPr>
      <w:r w:rsidRPr="006252BE">
        <w:t xml:space="preserve">News and PTT Posts </w:t>
      </w:r>
    </w:p>
    <w:p w14:paraId="380E0304" w14:textId="02A28ACE" w:rsidR="00610A9D" w:rsidRPr="006252BE" w:rsidRDefault="00610A9D" w:rsidP="00C328E1">
      <w:pPr>
        <w:pStyle w:val="2"/>
        <w:numPr>
          <w:ilvl w:val="0"/>
          <w:numId w:val="0"/>
        </w:numPr>
        <w:jc w:val="both"/>
        <w:rPr>
          <w:i/>
          <w:iCs/>
          <w:color w:val="000000"/>
        </w:rPr>
      </w:pPr>
      <w:r w:rsidRPr="00C328E1">
        <w:rPr>
          <w:color w:val="000000"/>
        </w:rPr>
        <w:t>For news, we obtained from the Google search</w:t>
      </w:r>
      <w:r w:rsidR="00C328E1" w:rsidRPr="00C328E1">
        <w:rPr>
          <w:color w:val="000000"/>
        </w:rPr>
        <w:t xml:space="preserve"> </w:t>
      </w:r>
      <w:r w:rsidR="000005BE" w:rsidRPr="00C328E1">
        <w:rPr>
          <w:color w:val="000000"/>
        </w:rPr>
        <w:t>engine:</w:t>
      </w:r>
      <w:r w:rsidR="00F73944" w:rsidRPr="00C328E1">
        <w:rPr>
          <w:color w:val="000000"/>
        </w:rPr>
        <w:t xml:space="preserve"> </w:t>
      </w:r>
      <w:r w:rsidRPr="00C328E1">
        <w:rPr>
          <w:color w:val="000000"/>
        </w:rPr>
        <w:t>for social media, we tried to use Twitter</w:t>
      </w:r>
      <w:r w:rsidR="00F73944" w:rsidRPr="00C328E1">
        <w:rPr>
          <w:color w:val="000000"/>
        </w:rPr>
        <w:t xml:space="preserve">. </w:t>
      </w:r>
      <w:r w:rsidRPr="006252BE">
        <w:rPr>
          <w:color w:val="000000"/>
        </w:rPr>
        <w:t>However, we</w:t>
      </w:r>
      <w:r w:rsidR="00F73944">
        <w:rPr>
          <w:color w:val="000000"/>
        </w:rPr>
        <w:t xml:space="preserve"> </w:t>
      </w:r>
      <w:r w:rsidRPr="006252BE">
        <w:rPr>
          <w:color w:val="000000"/>
        </w:rPr>
        <w:t>found that only premium member</w:t>
      </w:r>
      <w:r w:rsidR="00F73944">
        <w:rPr>
          <w:color w:val="000000"/>
        </w:rPr>
        <w:t xml:space="preserve"> </w:t>
      </w:r>
      <w:r w:rsidRPr="006252BE">
        <w:rPr>
          <w:color w:val="000000"/>
        </w:rPr>
        <w:t>of Twitter can get</w:t>
      </w:r>
      <w:r w:rsidR="00F73944">
        <w:rPr>
          <w:color w:val="000000"/>
        </w:rPr>
        <w:t xml:space="preserve"> </w:t>
      </w:r>
      <w:r w:rsidRPr="006252BE">
        <w:rPr>
          <w:color w:val="000000"/>
        </w:rPr>
        <w:t>posts over 7 days. Thus, we</w:t>
      </w:r>
      <w:r w:rsidR="00C328E1">
        <w:rPr>
          <w:color w:val="000000"/>
        </w:rPr>
        <w:t xml:space="preserve"> </w:t>
      </w:r>
      <w:r w:rsidRPr="006252BE">
        <w:rPr>
          <w:color w:val="000000"/>
        </w:rPr>
        <w:t>decided to change the social</w:t>
      </w:r>
      <w:r w:rsidR="00F73944">
        <w:rPr>
          <w:color w:val="000000"/>
        </w:rPr>
        <w:t xml:space="preserve"> </w:t>
      </w:r>
      <w:r w:rsidRPr="006252BE">
        <w:rPr>
          <w:color w:val="000000"/>
        </w:rPr>
        <w:t>media to PTT.</w:t>
      </w:r>
    </w:p>
    <w:p w14:paraId="058C3933" w14:textId="77777777" w:rsidR="00610A9D" w:rsidRPr="006252BE" w:rsidRDefault="00610A9D" w:rsidP="00C328E1">
      <w:pPr>
        <w:pStyle w:val="3"/>
        <w:jc w:val="both"/>
      </w:pPr>
      <w:r w:rsidRPr="006252BE">
        <w:t>Searching key words</w:t>
      </w:r>
    </w:p>
    <w:p w14:paraId="6F7B07C1" w14:textId="77777777" w:rsidR="00610A9D" w:rsidRPr="006252BE" w:rsidRDefault="00610A9D" w:rsidP="00C328E1">
      <w:pPr>
        <w:ind w:firstLine="202"/>
        <w:jc w:val="both"/>
      </w:pPr>
      <w:r w:rsidRPr="006252BE">
        <w:t>We divided them into four categories as the following, which can reveal the status of one company:</w:t>
      </w:r>
    </w:p>
    <w:p w14:paraId="5DE57A16" w14:textId="77777777" w:rsidR="00610A9D" w:rsidRPr="006252BE" w:rsidRDefault="00610A9D" w:rsidP="006E1586">
      <w:pPr>
        <w:pStyle w:val="af4"/>
        <w:numPr>
          <w:ilvl w:val="0"/>
          <w:numId w:val="6"/>
        </w:numPr>
        <w:jc w:val="both"/>
      </w:pPr>
      <w:r w:rsidRPr="006252BE">
        <w:lastRenderedPageBreak/>
        <w:t>Company names</w:t>
      </w:r>
    </w:p>
    <w:p w14:paraId="47898B50" w14:textId="77777777" w:rsidR="00610A9D" w:rsidRPr="006252BE" w:rsidRDefault="00610A9D" w:rsidP="00610A9D">
      <w:pPr>
        <w:pStyle w:val="af4"/>
        <w:numPr>
          <w:ilvl w:val="0"/>
          <w:numId w:val="6"/>
        </w:numPr>
      </w:pPr>
      <w:r w:rsidRPr="006252BE">
        <w:t>Products</w:t>
      </w:r>
    </w:p>
    <w:p w14:paraId="02B2566E" w14:textId="77777777" w:rsidR="00610A9D" w:rsidRPr="006252BE" w:rsidRDefault="00610A9D" w:rsidP="00610A9D">
      <w:pPr>
        <w:pStyle w:val="af4"/>
        <w:numPr>
          <w:ilvl w:val="0"/>
          <w:numId w:val="6"/>
        </w:numPr>
      </w:pPr>
      <w:r w:rsidRPr="006252BE">
        <w:t>Industry</w:t>
      </w:r>
    </w:p>
    <w:p w14:paraId="0EAA6FB0" w14:textId="77777777" w:rsidR="00610A9D" w:rsidRPr="006252BE" w:rsidRDefault="00610A9D" w:rsidP="00610A9D">
      <w:pPr>
        <w:pStyle w:val="af4"/>
        <w:numPr>
          <w:ilvl w:val="0"/>
          <w:numId w:val="6"/>
        </w:numPr>
      </w:pPr>
      <w:r w:rsidRPr="006252BE">
        <w:t>CEO names</w:t>
      </w:r>
    </w:p>
    <w:p w14:paraId="3B8B6F7C" w14:textId="77777777" w:rsidR="00610A9D" w:rsidRPr="006252BE" w:rsidRDefault="00610A9D" w:rsidP="00610A9D"/>
    <w:p w14:paraId="6F40A988" w14:textId="77777777" w:rsidR="00610A9D" w:rsidRPr="006252BE" w:rsidRDefault="00610A9D" w:rsidP="00610A9D">
      <w:pPr>
        <w:pStyle w:val="3"/>
      </w:pPr>
      <w:r w:rsidRPr="006252BE">
        <w:t>Searching period</w:t>
      </w:r>
    </w:p>
    <w:p w14:paraId="1EB4BD2C" w14:textId="77777777" w:rsidR="00610A9D" w:rsidRPr="006252BE" w:rsidRDefault="00610A9D" w:rsidP="006E1586">
      <w:pPr>
        <w:ind w:firstLine="202"/>
        <w:jc w:val="both"/>
      </w:pPr>
      <w:r w:rsidRPr="006252BE">
        <w:t xml:space="preserve">To align to the duration of financial statements, we use one quarter (3 months) as our searching duration. And we will put the posts of </w:t>
      </w:r>
      <w:r w:rsidR="00EE69E0" w:rsidRPr="006252BE">
        <w:t>one year (</w:t>
      </w:r>
      <w:r w:rsidRPr="006252BE">
        <w:t>4 quarters</w:t>
      </w:r>
      <w:r w:rsidR="00EE69E0" w:rsidRPr="006252BE">
        <w:t>)</w:t>
      </w:r>
      <w:r w:rsidRPr="006252BE">
        <w:t xml:space="preserve"> together via the dictionary format in one JSON file. The format is: {“{DURATION}”: “……”} as </w:t>
      </w:r>
      <w:r w:rsidRPr="006252BE">
        <w:rPr>
          <w:b/>
          <w:bCs/>
          <w:i/>
          <w:iCs/>
        </w:rPr>
        <w:t xml:space="preserve">Figure </w:t>
      </w:r>
      <w:r w:rsidR="00716C0C" w:rsidRPr="006252BE">
        <w:rPr>
          <w:b/>
          <w:bCs/>
          <w:i/>
          <w:iCs/>
        </w:rPr>
        <w:t>2</w:t>
      </w:r>
      <w:r w:rsidRPr="006252BE">
        <w:t xml:space="preserve"> below.</w:t>
      </w:r>
    </w:p>
    <w:p w14:paraId="16C9F0B7" w14:textId="77777777" w:rsidR="00716C0C" w:rsidRPr="006252BE" w:rsidRDefault="00716C0C" w:rsidP="00716C0C"/>
    <w:p w14:paraId="5C246B01" w14:textId="77777777" w:rsidR="00716C0C" w:rsidRPr="006252BE" w:rsidRDefault="00716C0C" w:rsidP="00716C0C">
      <w:pPr>
        <w:keepNext/>
      </w:pPr>
      <w:r w:rsidRPr="006252BE">
        <w:rPr>
          <w:noProof/>
        </w:rPr>
        <w:drawing>
          <wp:inline distT="0" distB="0" distL="0" distR="0" wp14:anchorId="0BA36182" wp14:editId="15E07512">
            <wp:extent cx="2925041" cy="2196022"/>
            <wp:effectExtent l="0" t="0" r="0" b="1270"/>
            <wp:docPr id="42" name="Picture 42" descr="A picture containing indoor,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5 at 12.15.13 AM.png"/>
                    <pic:cNvPicPr/>
                  </pic:nvPicPr>
                  <pic:blipFill rotWithShape="1">
                    <a:blip r:embed="rId11" cstate="print">
                      <a:extLst>
                        <a:ext uri="{28A0092B-C50C-407E-A947-70E740481C1C}">
                          <a14:useLocalDpi xmlns:a14="http://schemas.microsoft.com/office/drawing/2010/main" val="0"/>
                        </a:ext>
                      </a:extLst>
                    </a:blip>
                    <a:srcRect r="44231"/>
                    <a:stretch/>
                  </pic:blipFill>
                  <pic:spPr bwMode="auto">
                    <a:xfrm>
                      <a:off x="0" y="0"/>
                      <a:ext cx="2932732" cy="2201797"/>
                    </a:xfrm>
                    <a:prstGeom prst="rect">
                      <a:avLst/>
                    </a:prstGeom>
                    <a:ln>
                      <a:noFill/>
                    </a:ln>
                    <a:extLst>
                      <a:ext uri="{53640926-AAD7-44D8-BBD7-CCE9431645EC}">
                        <a14:shadowObscured xmlns:a14="http://schemas.microsoft.com/office/drawing/2010/main"/>
                      </a:ext>
                    </a:extLst>
                  </pic:spPr>
                </pic:pic>
              </a:graphicData>
            </a:graphic>
          </wp:inline>
        </w:drawing>
      </w:r>
    </w:p>
    <w:p w14:paraId="0995F111" w14:textId="77777777" w:rsidR="00D26A52" w:rsidRDefault="00D26A52" w:rsidP="00716C0C">
      <w:pPr>
        <w:pStyle w:val="aa"/>
        <w:rPr>
          <w:i/>
          <w:iCs/>
        </w:rPr>
      </w:pPr>
    </w:p>
    <w:p w14:paraId="7C29ECFC" w14:textId="15B63181" w:rsidR="00716C0C" w:rsidRPr="006252BE" w:rsidRDefault="00716C0C" w:rsidP="00716C0C">
      <w:pPr>
        <w:pStyle w:val="aa"/>
        <w:rPr>
          <w:i/>
          <w:iCs/>
        </w:rPr>
      </w:pPr>
      <w:r w:rsidRPr="006252BE">
        <w:rPr>
          <w:i/>
          <w:iCs/>
        </w:rPr>
        <w:t>Figure 2. The dictionary format for news posts</w:t>
      </w:r>
    </w:p>
    <w:p w14:paraId="6F7587C4" w14:textId="77777777" w:rsidR="00610A9D" w:rsidRPr="006252BE" w:rsidRDefault="00610A9D" w:rsidP="00610A9D"/>
    <w:p w14:paraId="0AE64CBD" w14:textId="77777777" w:rsidR="00610A9D" w:rsidRPr="006252BE" w:rsidRDefault="00610A9D" w:rsidP="00610A9D">
      <w:pPr>
        <w:pStyle w:val="3"/>
      </w:pPr>
      <w:r w:rsidRPr="006252BE">
        <w:t>Preprocessing for news posts</w:t>
      </w:r>
    </w:p>
    <w:p w14:paraId="401A9CBE" w14:textId="77777777" w:rsidR="00610A9D" w:rsidRPr="006252BE" w:rsidRDefault="00610A9D" w:rsidP="006E1586">
      <w:pPr>
        <w:pStyle w:val="Web"/>
        <w:ind w:firstLine="202"/>
        <w:jc w:val="both"/>
      </w:pPr>
      <w:r w:rsidRPr="006252BE">
        <w:t>In news searching, some</w:t>
      </w:r>
      <w:r w:rsidR="00073FB1" w:rsidRPr="006252BE">
        <w:t xml:space="preserve"> </w:t>
      </w:r>
      <w:r w:rsidRPr="006252BE">
        <w:t xml:space="preserve">small companies that are not famous, so the Google search engine would fill in unrelated articles to the search result, especially when the date is far from now. Thus, we used the filter to eliminate those articles. Although it would make the result list to be empty sometimes, it can prevent those unrelated articles from affecting the sentiment score. </w:t>
      </w:r>
    </w:p>
    <w:p w14:paraId="57FBF3B2" w14:textId="77777777" w:rsidR="00311662" w:rsidRPr="006252BE" w:rsidRDefault="00610A9D" w:rsidP="006E1586">
      <w:pPr>
        <w:pStyle w:val="3"/>
        <w:jc w:val="both"/>
      </w:pPr>
      <w:r w:rsidRPr="006252BE">
        <w:t>Preprocessing for the PTT posts</w:t>
      </w:r>
    </w:p>
    <w:p w14:paraId="77C0E939" w14:textId="77777777" w:rsidR="00610A9D" w:rsidRPr="006252BE" w:rsidRDefault="00610A9D" w:rsidP="006E1586">
      <w:pPr>
        <w:pStyle w:val="Web"/>
        <w:ind w:firstLine="202"/>
        <w:jc w:val="both"/>
      </w:pPr>
      <w:r w:rsidRPr="006252BE">
        <w:t xml:space="preserve">We managed to crawl posts by keyword and save the result posts by their dates. For each post, we also keep the comments and the like or dislike they have left. </w:t>
      </w:r>
      <w:r w:rsidRPr="006252BE">
        <w:rPr>
          <w:b/>
          <w:bCs/>
          <w:i/>
          <w:iCs/>
        </w:rPr>
        <w:t>Figure 2</w:t>
      </w:r>
      <w:r w:rsidRPr="006252BE">
        <w:t xml:space="preserve"> shows an example of a PTT post with keyword “</w:t>
      </w:r>
      <w:r w:rsidRPr="006252BE">
        <w:rPr>
          <w:rFonts w:eastAsia="PMingLiU"/>
        </w:rPr>
        <w:t>三星</w:t>
      </w:r>
      <w:r w:rsidRPr="006252BE">
        <w:t xml:space="preserve">”(Samsung). </w:t>
      </w:r>
    </w:p>
    <w:p w14:paraId="3EC02FAF" w14:textId="77777777" w:rsidR="00F413DF" w:rsidRPr="006252BE" w:rsidRDefault="00F413DF" w:rsidP="00F413DF">
      <w:pPr>
        <w:keepNext/>
      </w:pPr>
      <w:r w:rsidRPr="006252BE">
        <w:fldChar w:fldCharType="begin"/>
      </w:r>
      <w:r w:rsidRPr="006252BE">
        <w:instrText xml:space="preserve"> INCLUDEPICTURE "/var/folders/83/fxr49nd9503639m1ggjnvvbm0000gn/T/com.microsoft.Word/WebArchiveCopyPasteTempFiles/page3image53193904" \* MERGEFORMATINET </w:instrText>
      </w:r>
      <w:r w:rsidRPr="006252BE">
        <w:fldChar w:fldCharType="separate"/>
      </w:r>
      <w:r w:rsidRPr="006252BE">
        <w:rPr>
          <w:noProof/>
        </w:rPr>
        <w:drawing>
          <wp:inline distT="0" distB="0" distL="0" distR="0" wp14:anchorId="5EF7F9E5" wp14:editId="6A3AB588">
            <wp:extent cx="2711393" cy="2909455"/>
            <wp:effectExtent l="0" t="0" r="0" b="0"/>
            <wp:docPr id="1" name="Picture 1" descr="page3image5319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53193904"/>
                    <pic:cNvPicPr>
                      <a:picLocks noChangeAspect="1" noChangeArrowheads="1"/>
                    </pic:cNvPicPr>
                  </pic:nvPicPr>
                  <pic:blipFill rotWithShape="1">
                    <a:blip r:embed="rId12">
                      <a:extLst>
                        <a:ext uri="{28A0092B-C50C-407E-A947-70E740481C1C}">
                          <a14:useLocalDpi xmlns:a14="http://schemas.microsoft.com/office/drawing/2010/main" val="0"/>
                        </a:ext>
                      </a:extLst>
                    </a:blip>
                    <a:srcRect r="30878"/>
                    <a:stretch/>
                  </pic:blipFill>
                  <pic:spPr bwMode="auto">
                    <a:xfrm>
                      <a:off x="0" y="0"/>
                      <a:ext cx="2740881" cy="2941097"/>
                    </a:xfrm>
                    <a:prstGeom prst="rect">
                      <a:avLst/>
                    </a:prstGeom>
                    <a:noFill/>
                    <a:ln>
                      <a:noFill/>
                    </a:ln>
                    <a:extLst>
                      <a:ext uri="{53640926-AAD7-44D8-BBD7-CCE9431645EC}">
                        <a14:shadowObscured xmlns:a14="http://schemas.microsoft.com/office/drawing/2010/main"/>
                      </a:ext>
                    </a:extLst>
                  </pic:spPr>
                </pic:pic>
              </a:graphicData>
            </a:graphic>
          </wp:inline>
        </w:drawing>
      </w:r>
      <w:r w:rsidRPr="006252BE">
        <w:fldChar w:fldCharType="end"/>
      </w:r>
    </w:p>
    <w:p w14:paraId="3BA854BA" w14:textId="77777777" w:rsidR="00D26A52" w:rsidRDefault="00D26A52" w:rsidP="00F413DF">
      <w:pPr>
        <w:pStyle w:val="aa"/>
        <w:rPr>
          <w:i/>
          <w:iCs/>
        </w:rPr>
      </w:pPr>
    </w:p>
    <w:p w14:paraId="6DF22FB4" w14:textId="584DCC6D" w:rsidR="00F413DF" w:rsidRPr="006252BE" w:rsidRDefault="00F413DF" w:rsidP="00F413DF">
      <w:pPr>
        <w:pStyle w:val="aa"/>
        <w:rPr>
          <w:i/>
          <w:iCs/>
        </w:rPr>
      </w:pPr>
      <w:r w:rsidRPr="006252BE">
        <w:rPr>
          <w:i/>
          <w:iCs/>
        </w:rPr>
        <w:t xml:space="preserve">Figure </w:t>
      </w:r>
      <w:r w:rsidR="00486027" w:rsidRPr="006252BE">
        <w:rPr>
          <w:i/>
          <w:iCs/>
        </w:rPr>
        <w:t>3</w:t>
      </w:r>
      <w:r w:rsidRPr="006252BE">
        <w:rPr>
          <w:i/>
          <w:iCs/>
        </w:rPr>
        <w:t>. The format saved for PTT posts.</w:t>
      </w:r>
    </w:p>
    <w:p w14:paraId="7F1CF224" w14:textId="77777777" w:rsidR="00610A9D" w:rsidRPr="006252BE" w:rsidRDefault="00610A9D" w:rsidP="00610A9D">
      <w:pPr>
        <w:pStyle w:val="Text"/>
        <w:ind w:firstLine="0"/>
      </w:pPr>
    </w:p>
    <w:p w14:paraId="148242B2" w14:textId="77777777" w:rsidR="00F10FAB" w:rsidRPr="006252BE" w:rsidRDefault="00F10FAB" w:rsidP="00F10FAB">
      <w:pPr>
        <w:pStyle w:val="3"/>
      </w:pPr>
      <w:r w:rsidRPr="006252BE">
        <w:t>Relationship between Companies</w:t>
      </w:r>
    </w:p>
    <w:p w14:paraId="644564A1" w14:textId="77777777" w:rsidR="00F10FAB" w:rsidRPr="006252BE" w:rsidRDefault="00F10FAB" w:rsidP="00C328E1">
      <w:pPr>
        <w:ind w:firstLine="202"/>
        <w:jc w:val="both"/>
        <w:rPr>
          <w:color w:val="000000" w:themeColor="text1"/>
        </w:rPr>
      </w:pPr>
      <w:r w:rsidRPr="006252BE">
        <w:rPr>
          <w:color w:val="000000" w:themeColor="text1"/>
        </w:rPr>
        <w:t xml:space="preserve">In this part, we used </w:t>
      </w:r>
      <w:proofErr w:type="spellStart"/>
      <w:r w:rsidRPr="006252BE">
        <w:rPr>
          <w:color w:val="000000" w:themeColor="text1"/>
        </w:rPr>
        <w:t>Ardi</w:t>
      </w:r>
      <w:proofErr w:type="spellEnd"/>
      <w:r w:rsidRPr="006252BE">
        <w:rPr>
          <w:color w:val="000000" w:themeColor="text1"/>
        </w:rPr>
        <w:t xml:space="preserve"> [6] to build the graph database. We obtained “distances” among companies by referring to the following facets:</w:t>
      </w:r>
    </w:p>
    <w:p w14:paraId="553256A5" w14:textId="77777777" w:rsidR="00F10FAB" w:rsidRPr="006252BE" w:rsidRDefault="00F10FAB" w:rsidP="00C328E1">
      <w:pPr>
        <w:pStyle w:val="af4"/>
        <w:numPr>
          <w:ilvl w:val="0"/>
          <w:numId w:val="7"/>
        </w:numPr>
        <w:jc w:val="both"/>
        <w:rPr>
          <w:color w:val="000000" w:themeColor="text1"/>
        </w:rPr>
      </w:pPr>
      <w:r w:rsidRPr="006252BE">
        <w:rPr>
          <w:color w:val="000000" w:themeColor="text1"/>
        </w:rPr>
        <w:t>Upstream</w:t>
      </w:r>
    </w:p>
    <w:p w14:paraId="0732CFD6" w14:textId="77777777" w:rsidR="00F10FAB" w:rsidRPr="006252BE" w:rsidRDefault="00F10FAB" w:rsidP="00C328E1">
      <w:pPr>
        <w:pStyle w:val="af4"/>
        <w:numPr>
          <w:ilvl w:val="0"/>
          <w:numId w:val="7"/>
        </w:numPr>
        <w:jc w:val="both"/>
        <w:rPr>
          <w:color w:val="000000" w:themeColor="text1"/>
        </w:rPr>
      </w:pPr>
      <w:r w:rsidRPr="006252BE">
        <w:rPr>
          <w:color w:val="000000" w:themeColor="text1"/>
        </w:rPr>
        <w:t>Downstream</w:t>
      </w:r>
    </w:p>
    <w:p w14:paraId="435BFAB1" w14:textId="77777777" w:rsidR="00F10FAB" w:rsidRPr="006252BE" w:rsidRDefault="00F10FAB" w:rsidP="00C328E1">
      <w:pPr>
        <w:pStyle w:val="af4"/>
        <w:numPr>
          <w:ilvl w:val="0"/>
          <w:numId w:val="7"/>
        </w:numPr>
        <w:jc w:val="both"/>
        <w:rPr>
          <w:color w:val="000000" w:themeColor="text1"/>
        </w:rPr>
      </w:pPr>
      <w:r w:rsidRPr="006252BE">
        <w:rPr>
          <w:color w:val="000000" w:themeColor="text1"/>
        </w:rPr>
        <w:t>Competitors.</w:t>
      </w:r>
    </w:p>
    <w:p w14:paraId="3AAD29C0" w14:textId="77777777" w:rsidR="00F10FAB" w:rsidRPr="006252BE" w:rsidRDefault="00F10FAB" w:rsidP="00C328E1">
      <w:pPr>
        <w:jc w:val="both"/>
        <w:rPr>
          <w:color w:val="000000" w:themeColor="text1"/>
        </w:rPr>
      </w:pPr>
      <w:r w:rsidRPr="006252BE">
        <w:rPr>
          <w:color w:val="000000" w:themeColor="text1"/>
        </w:rPr>
        <w:t>As mentioned before, these three numbers can help us evaluate companies that are not well-known by referring to the scores their “neighbors” get.</w:t>
      </w:r>
    </w:p>
    <w:p w14:paraId="20276F3D" w14:textId="77777777" w:rsidR="00F10FAB" w:rsidRPr="006252BE" w:rsidRDefault="00F10FAB" w:rsidP="00C328E1">
      <w:pPr>
        <w:jc w:val="both"/>
        <w:rPr>
          <w:color w:val="000000" w:themeColor="text1"/>
        </w:rPr>
      </w:pPr>
    </w:p>
    <w:p w14:paraId="23E32B63" w14:textId="77777777" w:rsidR="00F10FAB" w:rsidRPr="006252BE" w:rsidRDefault="00F10FAB" w:rsidP="00F10FAB">
      <w:pPr>
        <w:keepNext/>
      </w:pPr>
      <w:r w:rsidRPr="00D92A05">
        <w:rPr>
          <w:color w:val="000000"/>
        </w:rPr>
        <w:fldChar w:fldCharType="begin"/>
      </w:r>
      <w:r w:rsidRPr="00D92A05">
        <w:rPr>
          <w:color w:val="000000"/>
        </w:rPr>
        <w:instrText xml:space="preserve"> INCLUDEPICTURE "https://lh6.googleusercontent.com/E9IP3-52wJGhhhMA8L0vvfeDjE6Om9NlPKf5U1I6N0fnIqU4-96OIB8_19K4EUPapwY2aP8anORPlKSFttQDfbt7PR5pABiPWMSZDetCeQqEdAUqA3f_ZJCk-F4ncDmsCqBPe9fQXkE" \* MERGEFORMATINET </w:instrText>
      </w:r>
      <w:r w:rsidRPr="00D92A05">
        <w:rPr>
          <w:color w:val="000000"/>
        </w:rPr>
        <w:fldChar w:fldCharType="separate"/>
      </w:r>
      <w:r w:rsidRPr="006252BE">
        <w:rPr>
          <w:noProof/>
          <w:color w:val="000000"/>
        </w:rPr>
        <w:drawing>
          <wp:inline distT="0" distB="0" distL="0" distR="0" wp14:anchorId="69531F76" wp14:editId="34EAD1C7">
            <wp:extent cx="3010535" cy="1985963"/>
            <wp:effectExtent l="0" t="0" r="0" b="0"/>
            <wp:docPr id="43" name="Picture 43" descr="A picture containing fireworks, light, larg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9252" cy="2024697"/>
                    </a:xfrm>
                    <a:prstGeom prst="rect">
                      <a:avLst/>
                    </a:prstGeom>
                    <a:noFill/>
                    <a:ln>
                      <a:noFill/>
                    </a:ln>
                  </pic:spPr>
                </pic:pic>
              </a:graphicData>
            </a:graphic>
          </wp:inline>
        </w:drawing>
      </w:r>
      <w:r w:rsidRPr="00D92A05">
        <w:rPr>
          <w:color w:val="000000"/>
        </w:rPr>
        <w:fldChar w:fldCharType="end"/>
      </w:r>
    </w:p>
    <w:p w14:paraId="5D043F98" w14:textId="69F4726D" w:rsidR="00F10FAB" w:rsidRPr="006252BE" w:rsidRDefault="00F10FAB" w:rsidP="0017275F">
      <w:pPr>
        <w:pStyle w:val="aa"/>
        <w:rPr>
          <w:i/>
          <w:iCs/>
        </w:rPr>
      </w:pPr>
      <w:r w:rsidRPr="006252BE">
        <w:rPr>
          <w:i/>
          <w:iCs/>
        </w:rPr>
        <w:t xml:space="preserve">Figure </w:t>
      </w:r>
      <w:r w:rsidR="00C313B4">
        <w:rPr>
          <w:i/>
          <w:iCs/>
        </w:rPr>
        <w:t>4</w:t>
      </w:r>
      <w:r w:rsidRPr="006252BE">
        <w:rPr>
          <w:i/>
          <w:iCs/>
        </w:rPr>
        <w:t>. Relationship between companies</w:t>
      </w:r>
    </w:p>
    <w:p w14:paraId="070880C4" w14:textId="77777777" w:rsidR="00574A8E" w:rsidRPr="006252BE" w:rsidRDefault="008769F3" w:rsidP="00574A8E">
      <w:pPr>
        <w:pStyle w:val="1"/>
        <w:spacing w:line="360" w:lineRule="auto"/>
        <w:rPr>
          <w:b/>
          <w:bCs/>
        </w:rPr>
      </w:pPr>
      <w:r w:rsidRPr="006252BE">
        <w:rPr>
          <w:b/>
          <w:bCs/>
        </w:rPr>
        <w:lastRenderedPageBreak/>
        <w:t>Methods</w:t>
      </w:r>
    </w:p>
    <w:p w14:paraId="6C408ACF" w14:textId="77777777" w:rsidR="00574A8E" w:rsidRPr="006252BE" w:rsidRDefault="00073FB1" w:rsidP="006E1586">
      <w:pPr>
        <w:ind w:firstLine="202"/>
        <w:jc w:val="both"/>
        <w:rPr>
          <w:color w:val="000000" w:themeColor="text1"/>
        </w:rPr>
      </w:pPr>
      <w:r w:rsidRPr="006252BE">
        <w:t>In this section, we are going to introduce the</w:t>
      </w:r>
      <w:r w:rsidR="00730848" w:rsidRPr="006252BE">
        <w:t xml:space="preserve"> </w:t>
      </w:r>
      <w:r w:rsidR="003E2D81" w:rsidRPr="006252BE">
        <w:t>data preprocessing</w:t>
      </w:r>
      <w:r w:rsidRPr="006252BE">
        <w:t xml:space="preserve">, </w:t>
      </w:r>
      <w:r w:rsidR="003E2D81" w:rsidRPr="006252BE">
        <w:t xml:space="preserve">the </w:t>
      </w:r>
      <w:r w:rsidR="00730848" w:rsidRPr="006252BE">
        <w:t xml:space="preserve">machine learning </w:t>
      </w:r>
      <w:r w:rsidR="003E2D81" w:rsidRPr="006252BE">
        <w:t xml:space="preserve">model, </w:t>
      </w:r>
      <w:r w:rsidRPr="006252BE">
        <w:t xml:space="preserve">problems happened </w:t>
      </w:r>
      <w:r w:rsidR="003E2D81" w:rsidRPr="006252BE">
        <w:t xml:space="preserve">during training </w:t>
      </w:r>
      <w:r w:rsidRPr="006252BE">
        <w:t>and the evaluation of the model.</w:t>
      </w:r>
      <w:r w:rsidR="00A36EBD" w:rsidRPr="006252BE">
        <w:t xml:space="preserve"> </w:t>
      </w:r>
      <w:r w:rsidR="00A36EBD" w:rsidRPr="006252BE">
        <w:rPr>
          <w:b/>
          <w:bCs/>
          <w:i/>
          <w:iCs/>
          <w:color w:val="000000" w:themeColor="text1"/>
        </w:rPr>
        <w:t>Figure 5</w:t>
      </w:r>
      <w:r w:rsidR="00A36EBD" w:rsidRPr="006252BE">
        <w:rPr>
          <w:color w:val="000000" w:themeColor="text1"/>
        </w:rPr>
        <w:t xml:space="preserve"> below shows the pipeline of the prediction model.</w:t>
      </w:r>
    </w:p>
    <w:p w14:paraId="031A1C77" w14:textId="77777777" w:rsidR="00A36EBD" w:rsidRPr="006252BE" w:rsidRDefault="00A36EBD" w:rsidP="00A36EBD">
      <w:pPr>
        <w:ind w:firstLine="202"/>
        <w:rPr>
          <w:color w:val="000000" w:themeColor="text1"/>
        </w:rPr>
      </w:pPr>
    </w:p>
    <w:p w14:paraId="1BC2BF0D" w14:textId="77777777" w:rsidR="00574A8E" w:rsidRPr="006252BE" w:rsidRDefault="00574A8E" w:rsidP="00574A8E">
      <w:pPr>
        <w:keepNext/>
      </w:pPr>
      <w:r w:rsidRPr="00B26A9D">
        <w:rPr>
          <w:color w:val="000000"/>
        </w:rPr>
        <w:fldChar w:fldCharType="begin"/>
      </w:r>
      <w:r w:rsidRPr="00B26A9D">
        <w:rPr>
          <w:color w:val="000000"/>
        </w:rPr>
        <w:instrText xml:space="preserve"> INCLUDEPICTURE "https://lh3.googleusercontent.com/bdYN8sNpD6J-QHabXIWj3yiHPuMtFsWszqSSgEEcKl_qF_WyZWPkZFvf8avAPSXpwQhpzOMRL62DRuyujpp46zyv3oLS75tT1vMYkP3efraY0lARrrLkHbsbDajkf5NAd1Y9kQRgmNk" \* MERGEFORMATINET </w:instrText>
      </w:r>
      <w:r w:rsidRPr="00B26A9D">
        <w:rPr>
          <w:color w:val="000000"/>
        </w:rPr>
        <w:fldChar w:fldCharType="separate"/>
      </w:r>
      <w:r w:rsidRPr="006252BE">
        <w:rPr>
          <w:noProof/>
          <w:color w:val="000000"/>
        </w:rPr>
        <w:drawing>
          <wp:inline distT="0" distB="0" distL="0" distR="0" wp14:anchorId="2F7E85F4" wp14:editId="23E5A022">
            <wp:extent cx="3111512" cy="2117558"/>
            <wp:effectExtent l="0" t="0" r="0" b="3810"/>
            <wp:docPr id="44" name="Picture 44" descr="A picture containing screenshot, remot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5814" cy="2134097"/>
                    </a:xfrm>
                    <a:prstGeom prst="rect">
                      <a:avLst/>
                    </a:prstGeom>
                    <a:noFill/>
                    <a:ln>
                      <a:noFill/>
                    </a:ln>
                  </pic:spPr>
                </pic:pic>
              </a:graphicData>
            </a:graphic>
          </wp:inline>
        </w:drawing>
      </w:r>
      <w:r w:rsidRPr="00B26A9D">
        <w:rPr>
          <w:color w:val="000000"/>
        </w:rPr>
        <w:fldChar w:fldCharType="end"/>
      </w:r>
    </w:p>
    <w:p w14:paraId="36C098E4" w14:textId="77777777" w:rsidR="00D26A52" w:rsidRDefault="00D26A52" w:rsidP="0060236A">
      <w:pPr>
        <w:pStyle w:val="aa"/>
        <w:rPr>
          <w:i/>
          <w:iCs/>
        </w:rPr>
      </w:pPr>
    </w:p>
    <w:p w14:paraId="19280395" w14:textId="51D36B1A" w:rsidR="00574A8E" w:rsidRPr="006252BE" w:rsidRDefault="00574A8E" w:rsidP="0060236A">
      <w:pPr>
        <w:pStyle w:val="aa"/>
        <w:rPr>
          <w:i/>
          <w:iCs/>
        </w:rPr>
      </w:pPr>
      <w:r w:rsidRPr="0083391B">
        <w:rPr>
          <w:i/>
          <w:iCs/>
        </w:rPr>
        <w:t xml:space="preserve">Figure </w:t>
      </w:r>
      <w:r w:rsidR="00C313B4">
        <w:rPr>
          <w:i/>
          <w:iCs/>
        </w:rPr>
        <w:t>5</w:t>
      </w:r>
      <w:r w:rsidRPr="0083391B">
        <w:rPr>
          <w:i/>
          <w:iCs/>
        </w:rPr>
        <w:t xml:space="preserve">. </w:t>
      </w:r>
      <w:r w:rsidR="00D70714">
        <w:rPr>
          <w:i/>
          <w:iCs/>
        </w:rPr>
        <w:t>The overview</w:t>
      </w:r>
      <w:r w:rsidRPr="006252BE">
        <w:rPr>
          <w:i/>
          <w:iCs/>
        </w:rPr>
        <w:t xml:space="preserve"> of the prediction model</w:t>
      </w:r>
    </w:p>
    <w:p w14:paraId="2F1E3BE7" w14:textId="77777777" w:rsidR="00A36EBD" w:rsidRPr="006252BE" w:rsidRDefault="00437990" w:rsidP="003F4BF5">
      <w:pPr>
        <w:pStyle w:val="2"/>
        <w:rPr>
          <w:b/>
          <w:bCs/>
        </w:rPr>
      </w:pPr>
      <w:r w:rsidRPr="006252BE">
        <w:rPr>
          <w:b/>
          <w:bCs/>
        </w:rPr>
        <w:t>Data Preprocessing</w:t>
      </w:r>
    </w:p>
    <w:p w14:paraId="35ECDF6A" w14:textId="53D20266" w:rsidR="00A36EBD" w:rsidRPr="00706F28" w:rsidRDefault="00A36EBD" w:rsidP="00706F28">
      <w:pPr>
        <w:ind w:firstLine="202"/>
        <w:jc w:val="both"/>
      </w:pPr>
      <w:r w:rsidRPr="00706F28">
        <w:t xml:space="preserve">For </w:t>
      </w:r>
      <w:r w:rsidR="003F4BF5" w:rsidRPr="00706F28">
        <w:t>financial ratios</w:t>
      </w:r>
      <w:r w:rsidRPr="00706F28">
        <w:t>, we simply put the</w:t>
      </w:r>
      <w:r w:rsidR="0060236A" w:rsidRPr="00706F28">
        <w:t>se</w:t>
      </w:r>
      <w:r w:rsidRPr="00706F28">
        <w:t xml:space="preserve"> nine </w:t>
      </w:r>
      <w:r w:rsidR="0060236A" w:rsidRPr="00706F28">
        <w:t>ratios</w:t>
      </w:r>
      <w:r w:rsidRPr="00706F28">
        <w:t xml:space="preserve"> into the vector.</w:t>
      </w:r>
      <w:r w:rsidR="003F4BF5" w:rsidRPr="00706F28">
        <w:t xml:space="preserve"> For news and PTT posts, </w:t>
      </w:r>
      <w:r w:rsidRPr="00706F28">
        <w:t xml:space="preserve">we use sentiment analysis to convert the public opinions into </w:t>
      </w:r>
      <w:r w:rsidR="00BA7A66" w:rsidRPr="00706F28">
        <w:t xml:space="preserve">sentiment </w:t>
      </w:r>
      <w:r w:rsidRPr="00706F28">
        <w:t>scores to represent the positive or negative reaction toward companies.</w:t>
      </w:r>
      <w:r w:rsidR="003F4BF5" w:rsidRPr="00706F28">
        <w:t xml:space="preserve"> For relationships in graph database, we</w:t>
      </w:r>
      <w:r w:rsidR="00706F28">
        <w:t xml:space="preserve"> find the closest upstream, downstream, and competitor to the company. We than utilize the three related company’s financial score as a relation vector.</w:t>
      </w:r>
    </w:p>
    <w:p w14:paraId="5B43BED2" w14:textId="77777777" w:rsidR="00BA7A66" w:rsidRPr="006252BE" w:rsidRDefault="00BA7A66" w:rsidP="00BA7A66">
      <w:pPr>
        <w:rPr>
          <w:color w:val="2D3B45"/>
        </w:rPr>
      </w:pPr>
    </w:p>
    <w:p w14:paraId="50FC6BE9" w14:textId="77777777" w:rsidR="00BA7A66" w:rsidRPr="006252BE" w:rsidRDefault="003F4BF5" w:rsidP="003F4BF5">
      <w:pPr>
        <w:pStyle w:val="3"/>
      </w:pPr>
      <w:r w:rsidRPr="006252BE">
        <w:t>Sentiment Analysis</w:t>
      </w:r>
    </w:p>
    <w:p w14:paraId="7EC49984" w14:textId="77777777" w:rsidR="00FF17F0" w:rsidRPr="006252BE" w:rsidRDefault="0006532A" w:rsidP="0006532A">
      <w:pPr>
        <w:pStyle w:val="4"/>
      </w:pPr>
      <w:proofErr w:type="spellStart"/>
      <w:r w:rsidRPr="006252BE">
        <w:t>SnowNLP</w:t>
      </w:r>
      <w:proofErr w:type="spellEnd"/>
      <w:r w:rsidRPr="006252BE">
        <w:t xml:space="preserve"> </w:t>
      </w:r>
    </w:p>
    <w:p w14:paraId="57424EEB" w14:textId="77777777" w:rsidR="006252BE" w:rsidRDefault="000B5D03" w:rsidP="00706F28">
      <w:pPr>
        <w:jc w:val="both"/>
        <w:rPr>
          <w:color w:val="000000"/>
        </w:rPr>
      </w:pPr>
      <w:r w:rsidRPr="006252BE">
        <w:t>It is a Python package that used to get the sentiment score of one sentence. First, it need</w:t>
      </w:r>
      <w:r w:rsidR="00467600">
        <w:t>s</w:t>
      </w:r>
      <w:r w:rsidRPr="006252BE">
        <w:t xml:space="preserve"> to cut a sentence into pieces</w:t>
      </w:r>
      <w:r w:rsidR="006252BE" w:rsidRPr="006252BE">
        <w:t xml:space="preserve"> (words or phrases)</w:t>
      </w:r>
      <w:r w:rsidRPr="006252BE">
        <w:t xml:space="preserve">. Then it would use the “part-of-speech” concept, giving each piece a “tag” (e.g., noun, verb, adverb, … </w:t>
      </w:r>
      <w:proofErr w:type="spellStart"/>
      <w:r w:rsidRPr="006252BE">
        <w:t>etc</w:t>
      </w:r>
      <w:proofErr w:type="spellEnd"/>
      <w:r w:rsidRPr="006252BE">
        <w:t xml:space="preserve">). After that, it counts the </w:t>
      </w:r>
      <w:r w:rsidR="00CB4BDD">
        <w:t>probability</w:t>
      </w:r>
      <w:r w:rsidRPr="006252BE">
        <w:t xml:space="preserve"> of the </w:t>
      </w:r>
      <w:r w:rsidR="006252BE" w:rsidRPr="006252BE">
        <w:t xml:space="preserve">piece given the tag. Later, it uses the </w:t>
      </w:r>
      <w:r w:rsidR="006252BE" w:rsidRPr="006252BE">
        <w:rPr>
          <w:color w:val="000000"/>
        </w:rPr>
        <w:t>Naïve Bayes classifier</w:t>
      </w:r>
      <w:r w:rsidR="00CB4BDD">
        <w:rPr>
          <w:color w:val="000000"/>
        </w:rPr>
        <w:t xml:space="preserve"> to count the </w:t>
      </w:r>
      <w:r w:rsidR="00CB4BDD">
        <w:rPr>
          <w:color w:val="000000"/>
        </w:rPr>
        <w:t xml:space="preserve">overall probability of the sentence. In the end, it will know the extent of positive or negative of the sentence. </w:t>
      </w:r>
      <w:r w:rsidR="006252BE" w:rsidRPr="006252BE">
        <w:rPr>
          <w:color w:val="000000"/>
        </w:rPr>
        <w:t xml:space="preserve"> </w:t>
      </w:r>
    </w:p>
    <w:p w14:paraId="25DA71DA" w14:textId="77777777" w:rsidR="00467600" w:rsidRPr="00963868" w:rsidRDefault="00963868" w:rsidP="00963868">
      <w:pPr>
        <w:pStyle w:val="4"/>
      </w:pPr>
      <w:proofErr w:type="spellStart"/>
      <w:r w:rsidRPr="00963868">
        <w:t>Jieba</w:t>
      </w:r>
      <w:proofErr w:type="spellEnd"/>
    </w:p>
    <w:p w14:paraId="484E81ED" w14:textId="77777777" w:rsidR="00963868" w:rsidRPr="00963868" w:rsidRDefault="00963868" w:rsidP="00706F28">
      <w:pPr>
        <w:jc w:val="both"/>
        <w:rPr>
          <w:lang w:eastAsia="en-US"/>
        </w:rPr>
      </w:pPr>
      <w:r>
        <w:rPr>
          <w:lang w:eastAsia="en-US"/>
        </w:rPr>
        <w:t xml:space="preserve">It is a Python package that is used for Chinese text segmentation. </w:t>
      </w:r>
      <w:proofErr w:type="gramStart"/>
      <w:r>
        <w:rPr>
          <w:lang w:eastAsia="en-US"/>
        </w:rPr>
        <w:t>The</w:t>
      </w:r>
      <w:proofErr w:type="gramEnd"/>
      <w:r>
        <w:rPr>
          <w:lang w:eastAsia="en-US"/>
        </w:rPr>
        <w:t xml:space="preserve"> can cut a sentence into words or phrases. In this model, we used </w:t>
      </w:r>
      <w:proofErr w:type="spellStart"/>
      <w:r>
        <w:rPr>
          <w:lang w:eastAsia="en-US"/>
        </w:rPr>
        <w:t>Jieba</w:t>
      </w:r>
      <w:proofErr w:type="spellEnd"/>
      <w:r>
        <w:rPr>
          <w:lang w:eastAsia="en-US"/>
        </w:rPr>
        <w:t xml:space="preserve"> to cut sentences before the sentiment analysis</w:t>
      </w:r>
    </w:p>
    <w:p w14:paraId="06DB30C0" w14:textId="77777777" w:rsidR="0006532A" w:rsidRDefault="0006532A" w:rsidP="00706F28">
      <w:pPr>
        <w:jc w:val="both"/>
      </w:pPr>
    </w:p>
    <w:p w14:paraId="21E9EC73" w14:textId="77777777" w:rsidR="0097187A" w:rsidRDefault="0097187A" w:rsidP="00706F28">
      <w:pPr>
        <w:pStyle w:val="Web"/>
        <w:spacing w:before="0" w:beforeAutospacing="0" w:after="120" w:afterAutospacing="0"/>
        <w:jc w:val="both"/>
        <w:textAlignment w:val="baseline"/>
        <w:rPr>
          <w:color w:val="000000"/>
        </w:rPr>
      </w:pPr>
      <w:r w:rsidRPr="0097187A">
        <w:t xml:space="preserve">With the help of </w:t>
      </w:r>
      <w:proofErr w:type="spellStart"/>
      <w:r w:rsidRPr="0097187A">
        <w:t>SnowNLP</w:t>
      </w:r>
      <w:proofErr w:type="spellEnd"/>
      <w:r w:rsidRPr="0097187A">
        <w:t xml:space="preserve">, we got </w:t>
      </w:r>
      <w:r w:rsidRPr="0097187A">
        <w:rPr>
          <w:color w:val="000000"/>
        </w:rPr>
        <w:t>81.8 % accuracy</w:t>
      </w:r>
      <w:r>
        <w:rPr>
          <w:color w:val="000000"/>
        </w:rPr>
        <w:t xml:space="preserve">. The result is not bad; however, we found it </w:t>
      </w:r>
      <w:r w:rsidRPr="0097187A">
        <w:rPr>
          <w:color w:val="000000"/>
        </w:rPr>
        <w:t>failed to resolve the semantic and polysemy problem in Chinese</w:t>
      </w:r>
      <w:r>
        <w:rPr>
          <w:color w:val="000000"/>
        </w:rPr>
        <w:t>. Thus, we used BERT instead.</w:t>
      </w:r>
    </w:p>
    <w:p w14:paraId="2620C22F" w14:textId="77777777" w:rsidR="0097187A" w:rsidRPr="00706F28" w:rsidRDefault="00471DCD" w:rsidP="0097187A">
      <w:pPr>
        <w:pStyle w:val="4"/>
      </w:pPr>
      <w:r w:rsidRPr="00706F28">
        <w:t>Bidirectional Encoder Representations from Transformers (BERT)</w:t>
      </w:r>
    </w:p>
    <w:p w14:paraId="51C646B6" w14:textId="4438F85A" w:rsidR="0097187A" w:rsidRPr="0097187A" w:rsidRDefault="0097187A" w:rsidP="00C328E1">
      <w:pPr>
        <w:pStyle w:val="Web"/>
        <w:spacing w:before="0" w:beforeAutospacing="0" w:after="0" w:afterAutospacing="0"/>
        <w:jc w:val="both"/>
        <w:textAlignment w:val="baseline"/>
        <w:rPr>
          <w:color w:val="000000"/>
        </w:rPr>
      </w:pPr>
      <w:r w:rsidRPr="0097187A">
        <w:rPr>
          <w:color w:val="000000"/>
        </w:rPr>
        <w:t>B</w:t>
      </w:r>
      <w:r w:rsidR="00706F28">
        <w:rPr>
          <w:color w:val="000000"/>
        </w:rPr>
        <w:t>ERT</w:t>
      </w:r>
      <w:r w:rsidRPr="0097187A">
        <w:rPr>
          <w:color w:val="000000"/>
        </w:rPr>
        <w:t xml:space="preserve"> </w:t>
      </w:r>
      <w:r w:rsidR="00706F28">
        <w:rPr>
          <w:color w:val="000000"/>
        </w:rPr>
        <w:t xml:space="preserve">[8] </w:t>
      </w:r>
      <w:r w:rsidRPr="0097187A">
        <w:rPr>
          <w:color w:val="000000"/>
        </w:rPr>
        <w:t xml:space="preserve">is a </w:t>
      </w:r>
      <w:r w:rsidR="00706F28">
        <w:rPr>
          <w:color w:val="000000"/>
        </w:rPr>
        <w:t>language model proposed by Google. It is trained</w:t>
      </w:r>
      <w:r w:rsidRPr="0097187A">
        <w:rPr>
          <w:color w:val="000000"/>
        </w:rPr>
        <w:t xml:space="preserve"> using Wikipedia data</w:t>
      </w:r>
      <w:r w:rsidR="00FF64F9">
        <w:rPr>
          <w:color w:val="000000"/>
        </w:rPr>
        <w:t xml:space="preserve"> and has pre-trained model for multiple language</w:t>
      </w:r>
      <w:r>
        <w:rPr>
          <w:color w:val="000000"/>
        </w:rPr>
        <w:t xml:space="preserve">. </w:t>
      </w:r>
      <w:r w:rsidR="00FF64F9">
        <w:rPr>
          <w:color w:val="000000"/>
        </w:rPr>
        <w:t xml:space="preserve">The original BERT outputs a 512-dimension vector for each word. Therefore, for a sentence or an article, this feature size might be too huge. Therefore, we found a package called BERT sentence transformer, which solved this problem. </w:t>
      </w:r>
      <w:r>
        <w:rPr>
          <w:color w:val="000000"/>
        </w:rPr>
        <w:t xml:space="preserve">It used word embedding in the begin, then it did the pooling regarding the results. </w:t>
      </w:r>
      <w:r w:rsidR="00FF64F9">
        <w:rPr>
          <w:color w:val="000000"/>
        </w:rPr>
        <w:t xml:space="preserve">BERT sentence embedding only allow us to get a reasonable representation of each sentence. </w:t>
      </w:r>
      <w:proofErr w:type="gramStart"/>
      <w:r w:rsidR="00FF64F9">
        <w:rPr>
          <w:color w:val="000000"/>
        </w:rPr>
        <w:t>In order to</w:t>
      </w:r>
      <w:proofErr w:type="gramEnd"/>
      <w:r w:rsidR="00FF64F9">
        <w:rPr>
          <w:color w:val="000000"/>
        </w:rPr>
        <w:t xml:space="preserve"> utilize this into the sentiment analysis, we still need to train a model that performs classification of these embeddings into positive and negative. We therefore trained a</w:t>
      </w:r>
      <w:r>
        <w:rPr>
          <w:color w:val="000000"/>
        </w:rPr>
        <w:t xml:space="preserve"> random forest [7]</w:t>
      </w:r>
      <w:r w:rsidR="00FF64F9">
        <w:rPr>
          <w:color w:val="000000"/>
        </w:rPr>
        <w:t xml:space="preserve"> model using the dataset provided from </w:t>
      </w:r>
      <w:proofErr w:type="spellStart"/>
      <w:r w:rsidR="00FF64F9">
        <w:rPr>
          <w:color w:val="000000"/>
        </w:rPr>
        <w:t>SnowNLP</w:t>
      </w:r>
      <w:proofErr w:type="spellEnd"/>
      <w:r w:rsidR="00FF64F9">
        <w:rPr>
          <w:color w:val="000000"/>
        </w:rPr>
        <w:t xml:space="preserve"> and</w:t>
      </w:r>
      <w:r>
        <w:rPr>
          <w:color w:val="000000"/>
        </w:rPr>
        <w:t xml:space="preserve"> got 92.4% accuracy in the end.</w:t>
      </w:r>
    </w:p>
    <w:p w14:paraId="3E939274" w14:textId="77777777" w:rsidR="003F4BF5" w:rsidRPr="006252BE" w:rsidRDefault="003F4BF5" w:rsidP="00C328E1">
      <w:pPr>
        <w:jc w:val="both"/>
      </w:pPr>
    </w:p>
    <w:p w14:paraId="3E6639EB" w14:textId="0C0CFD26" w:rsidR="00FF17F0" w:rsidRDefault="00693508" w:rsidP="00FF17F0">
      <w:pPr>
        <w:pStyle w:val="3"/>
      </w:pPr>
      <w:r>
        <w:t xml:space="preserve">The relation </w:t>
      </w:r>
      <w:r w:rsidR="00733A72">
        <w:t>feature</w:t>
      </w:r>
      <w:r w:rsidR="00FF17F0" w:rsidRPr="00706F28">
        <w:t xml:space="preserve"> from graph database</w:t>
      </w:r>
    </w:p>
    <w:p w14:paraId="15B7AB08" w14:textId="67474B96" w:rsidR="00693508" w:rsidRPr="00693508" w:rsidRDefault="003B3F36" w:rsidP="003B3F36">
      <w:pPr>
        <w:jc w:val="both"/>
      </w:pPr>
      <w:r>
        <w:t xml:space="preserve">We used the </w:t>
      </w:r>
      <w:proofErr w:type="spellStart"/>
      <w:r>
        <w:t>Ardi</w:t>
      </w:r>
      <w:proofErr w:type="spellEnd"/>
      <w:r>
        <w:t xml:space="preserve"> platform for our graph database. </w:t>
      </w:r>
      <w:r w:rsidR="00693508">
        <w:t xml:space="preserve">Our original thought was </w:t>
      </w:r>
      <w:r w:rsidR="006E1586">
        <w:t xml:space="preserve">that for a target company, which we want to get the relation </w:t>
      </w:r>
      <w:r w:rsidR="00733A72">
        <w:t>feature</w:t>
      </w:r>
      <w:r w:rsidR="006E1586">
        <w:t xml:space="preserve"> of, we </w:t>
      </w:r>
      <w:r w:rsidR="00733A72">
        <w:t>separate the feature into three parts: competitor, upstream, and downstream.</w:t>
      </w:r>
      <w:r>
        <w:t xml:space="preserve"> For each feature, we find the companies with certain distance, which could be either pure BFS distance, </w:t>
      </w:r>
      <w:r>
        <w:lastRenderedPageBreak/>
        <w:t>or some metrics such as number of common nei</w:t>
      </w:r>
      <w:r w:rsidR="008A2D3A">
        <w:t>gh</w:t>
      </w:r>
      <w:r>
        <w:t>bor</w:t>
      </w:r>
      <w:r w:rsidR="008A2D3A">
        <w:t>s. However, since the relation we parsed from internet is not as explicit that we can get the exact upstream and downstream companies of each company, at the end we just used the BFS distance of each company and aggregate all the companies’ financial data that has distance to 2.</w:t>
      </w:r>
    </w:p>
    <w:p w14:paraId="72C8B4AD" w14:textId="77777777" w:rsidR="00BA7A66" w:rsidRPr="006252BE" w:rsidRDefault="00BA7A66" w:rsidP="00472D08"/>
    <w:p w14:paraId="18C8358E" w14:textId="77777777" w:rsidR="00472D08" w:rsidRPr="006252BE" w:rsidRDefault="00472D08" w:rsidP="00CF1199">
      <w:pPr>
        <w:pStyle w:val="2"/>
        <w:spacing w:before="100" w:beforeAutospacing="1" w:after="100" w:afterAutospacing="1"/>
      </w:pPr>
      <w:r w:rsidRPr="006252BE">
        <w:t>Model</w:t>
      </w:r>
    </w:p>
    <w:p w14:paraId="53BB40DB" w14:textId="77777777" w:rsidR="00D60E0C" w:rsidRPr="006252BE" w:rsidRDefault="00D60E0C" w:rsidP="00C328E1">
      <w:pPr>
        <w:jc w:val="both"/>
      </w:pPr>
      <w:r w:rsidRPr="006252BE">
        <w:t xml:space="preserve">During the training, we first chose the LSTM model, since it takes the timestep information into consideration. However, it suffered an issue, so we adopted </w:t>
      </w:r>
      <w:proofErr w:type="spellStart"/>
      <w:r w:rsidRPr="006252BE">
        <w:t>XGBoost</w:t>
      </w:r>
      <w:proofErr w:type="spellEnd"/>
      <w:r w:rsidRPr="006252BE">
        <w:t xml:space="preserve"> in the end. We will </w:t>
      </w:r>
      <w:r w:rsidR="00EF5536" w:rsidRPr="006252BE">
        <w:t>have more discussions</w:t>
      </w:r>
      <w:r w:rsidRPr="006252BE">
        <w:t xml:space="preserve"> in the following part.</w:t>
      </w:r>
    </w:p>
    <w:p w14:paraId="51B3FB35" w14:textId="77777777" w:rsidR="00B506E4" w:rsidRPr="006252BE" w:rsidRDefault="00B506E4" w:rsidP="00CF1199">
      <w:pPr>
        <w:pStyle w:val="3"/>
        <w:spacing w:before="100" w:beforeAutospacing="1" w:after="100" w:afterAutospacing="1"/>
      </w:pPr>
      <w:r w:rsidRPr="006252BE">
        <w:t>Long short-term memory (LSTM)</w:t>
      </w:r>
    </w:p>
    <w:p w14:paraId="00B8FE71" w14:textId="77777777" w:rsidR="00B506E4" w:rsidRPr="006252BE" w:rsidRDefault="00B506E4" w:rsidP="00CF1199">
      <w:pPr>
        <w:pStyle w:val="Text"/>
        <w:spacing w:before="100" w:beforeAutospacing="1" w:after="100" w:afterAutospacing="1"/>
      </w:pPr>
      <w:r w:rsidRPr="006252BE">
        <w:t>Long short-term memory (LSTM) is an artificial recurrent neural network (RNN) architecture used in the field of deep learning. It is developed to deal with the exploding and vanishing gradient problems that can be encountered when training traditional RNNs.</w:t>
      </w:r>
    </w:p>
    <w:p w14:paraId="5405F4E4" w14:textId="77777777" w:rsidR="00CF1199" w:rsidRDefault="00B506E4" w:rsidP="00CF1199">
      <w:pPr>
        <w:pStyle w:val="Text"/>
        <w:spacing w:before="100" w:beforeAutospacing="1" w:after="100" w:afterAutospacing="1"/>
      </w:pPr>
      <w:r w:rsidRPr="006252BE">
        <w:t xml:space="preserve">LSTM networks are well-suited to classifying, processing and making predictions based on time series data, since there can be lags of unknown duration between important events in a time series. LSTMs were developed to deal with the exploding and vanishing gradient problems that can be encountered when training traditional RNNs. </w:t>
      </w:r>
    </w:p>
    <w:p w14:paraId="03909F62" w14:textId="77777777" w:rsidR="00F54BA3" w:rsidRPr="006252BE" w:rsidRDefault="00F54BA3" w:rsidP="00F54BA3">
      <w:pPr>
        <w:pStyle w:val="Text"/>
        <w:spacing w:before="100" w:beforeAutospacing="1" w:after="100" w:afterAutospacing="1"/>
        <w:ind w:firstLine="0"/>
      </w:pPr>
      <w:r>
        <w:tab/>
        <w:t>In this project, we used [“Q1”, “Q2”] together for training data and [“Q3”, “Q4”] as testing data.</w:t>
      </w:r>
      <w:r w:rsidR="00126EAC">
        <w:t xml:space="preserve"> Since our labels are not binary or classes; instead, they are numbers that are proportion to the numbers in the vector, we used </w:t>
      </w:r>
      <w:proofErr w:type="spellStart"/>
      <w:r w:rsidR="00126EAC">
        <w:t>ReLu</w:t>
      </w:r>
      <w:proofErr w:type="spellEnd"/>
      <w:r w:rsidR="00CF3C79">
        <w:t xml:space="preserve"> [8]</w:t>
      </w:r>
      <w:r w:rsidR="00126EAC">
        <w:t xml:space="preserve"> as the activation function.</w:t>
      </w:r>
      <w:r w:rsidR="00E80ABD">
        <w:t xml:space="preserve"> We got accuracy of 94% in evaluation. However, we found that LSTM is more suitable to data with many timesteps. </w:t>
      </w:r>
      <w:r w:rsidR="00B64F58">
        <w:t xml:space="preserve">For example, the trend of the everyday stock price. </w:t>
      </w:r>
      <w:r w:rsidR="00E80ABD">
        <w:t>In our case, we only have 1 timestep (2020Q1) in our data</w:t>
      </w:r>
      <w:r w:rsidR="00A13687">
        <w:t xml:space="preserve"> for prediction</w:t>
      </w:r>
      <w:r w:rsidR="00E80ABD">
        <w:t xml:space="preserve"> </w:t>
      </w:r>
      <w:r w:rsidR="00A13687">
        <w:t>because</w:t>
      </w:r>
      <w:r w:rsidR="00E80ABD">
        <w:t xml:space="preserve"> we use quarter as the unit of one timestep. Thus, we changed to </w:t>
      </w:r>
      <w:proofErr w:type="spellStart"/>
      <w:r w:rsidR="00E80ABD">
        <w:t>XGBoost</w:t>
      </w:r>
      <w:proofErr w:type="spellEnd"/>
      <w:r w:rsidR="00E80ABD">
        <w:t xml:space="preserve"> model.</w:t>
      </w:r>
    </w:p>
    <w:p w14:paraId="5E3F154B" w14:textId="77777777" w:rsidR="00B506E4" w:rsidRPr="006252BE" w:rsidRDefault="00B506E4" w:rsidP="00CF1199">
      <w:pPr>
        <w:pStyle w:val="3"/>
        <w:spacing w:before="100" w:beforeAutospacing="1" w:after="100" w:afterAutospacing="1"/>
      </w:pPr>
      <w:proofErr w:type="spellStart"/>
      <w:r w:rsidRPr="006252BE">
        <w:t>XGBoost</w:t>
      </w:r>
      <w:proofErr w:type="spellEnd"/>
    </w:p>
    <w:p w14:paraId="3520BBE8" w14:textId="77777777" w:rsidR="00B506E4" w:rsidRPr="006252BE" w:rsidRDefault="00B506E4" w:rsidP="00CF1199">
      <w:pPr>
        <w:spacing w:before="100" w:beforeAutospacing="1" w:after="100" w:afterAutospacing="1"/>
        <w:ind w:firstLineChars="100" w:firstLine="240"/>
        <w:jc w:val="both"/>
      </w:pPr>
      <w:proofErr w:type="spellStart"/>
      <w:r w:rsidRPr="006252BE">
        <w:t>XGBoost</w:t>
      </w:r>
      <w:proofErr w:type="spellEnd"/>
      <w:r w:rsidRPr="006252BE">
        <w:t xml:space="preserve"> model evolves from decision tree. It is a decision-tree-based ensemble machine learning algorithm that uses a gradient boosting framework. It is a scalable and accurate implementation of gradient boosting machines and it has proven to push the limits of computing power for boosted trees algorithms, as it was built and developed for the sole purpose of model performance and computational speed.</w:t>
      </w:r>
    </w:p>
    <w:p w14:paraId="43D58F12" w14:textId="77777777" w:rsidR="00B506E4" w:rsidRPr="006252BE" w:rsidRDefault="001D18D9" w:rsidP="00CF1199">
      <w:pPr>
        <w:spacing w:before="100" w:beforeAutospacing="1" w:after="100" w:afterAutospacing="1"/>
      </w:pPr>
      <w:r w:rsidRPr="006252BE">
        <w:rPr>
          <w:noProof/>
        </w:rPr>
        <w:drawing>
          <wp:inline distT="0" distB="0" distL="0" distR="0" wp14:anchorId="3B3CFE8F" wp14:editId="2DFE955C">
            <wp:extent cx="2997835" cy="1596390"/>
            <wp:effectExtent l="0" t="0" r="0" b="0"/>
            <wp:docPr id="2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835" cy="1596390"/>
                    </a:xfrm>
                    <a:prstGeom prst="rect">
                      <a:avLst/>
                    </a:prstGeom>
                    <a:noFill/>
                    <a:ln>
                      <a:noFill/>
                    </a:ln>
                  </pic:spPr>
                </pic:pic>
              </a:graphicData>
            </a:graphic>
          </wp:inline>
        </w:drawing>
      </w:r>
    </w:p>
    <w:p w14:paraId="72DE6C91" w14:textId="77777777" w:rsidR="00CF1199" w:rsidRPr="00866414" w:rsidRDefault="00B506E4" w:rsidP="006F208F">
      <w:pPr>
        <w:spacing w:before="100" w:beforeAutospacing="1" w:after="100" w:afterAutospacing="1"/>
        <w:jc w:val="center"/>
        <w:rPr>
          <w:b/>
          <w:bCs/>
          <w:i/>
          <w:iCs/>
        </w:rPr>
      </w:pPr>
      <w:r w:rsidRPr="00866414">
        <w:rPr>
          <w:rFonts w:hint="eastAsia"/>
          <w:b/>
          <w:bCs/>
          <w:i/>
          <w:iCs/>
        </w:rPr>
        <w:t>F</w:t>
      </w:r>
      <w:r w:rsidRPr="00866414">
        <w:rPr>
          <w:b/>
          <w:bCs/>
          <w:i/>
          <w:iCs/>
        </w:rPr>
        <w:t xml:space="preserve">igure </w:t>
      </w:r>
      <w:r w:rsidR="00840504">
        <w:rPr>
          <w:b/>
          <w:bCs/>
          <w:i/>
          <w:iCs/>
        </w:rPr>
        <w:t>6</w:t>
      </w:r>
      <w:r w:rsidRPr="00866414">
        <w:rPr>
          <w:b/>
          <w:bCs/>
          <w:i/>
          <w:iCs/>
        </w:rPr>
        <w:t xml:space="preserve">: Evolution of </w:t>
      </w:r>
      <w:proofErr w:type="spellStart"/>
      <w:r w:rsidRPr="00866414">
        <w:rPr>
          <w:b/>
          <w:bCs/>
          <w:i/>
          <w:iCs/>
        </w:rPr>
        <w:t>XGBoost</w:t>
      </w:r>
      <w:proofErr w:type="spellEnd"/>
      <w:r w:rsidRPr="00866414">
        <w:rPr>
          <w:b/>
          <w:bCs/>
          <w:i/>
          <w:iCs/>
        </w:rPr>
        <w:t xml:space="preserve"> Algorithms</w:t>
      </w:r>
    </w:p>
    <w:p w14:paraId="59F7FE5F" w14:textId="77777777" w:rsidR="00A523EC" w:rsidRPr="006252BE" w:rsidRDefault="00A669F9" w:rsidP="004C4B14">
      <w:pPr>
        <w:pStyle w:val="1"/>
        <w:spacing w:line="360" w:lineRule="auto"/>
        <w:rPr>
          <w:b/>
          <w:bCs/>
        </w:rPr>
      </w:pPr>
      <w:r w:rsidRPr="006252BE">
        <w:rPr>
          <w:b/>
          <w:bCs/>
        </w:rPr>
        <w:t>Experiment</w:t>
      </w:r>
    </w:p>
    <w:p w14:paraId="19E65A8E" w14:textId="77777777" w:rsidR="00A523EC" w:rsidRPr="006252BE" w:rsidRDefault="007A5423">
      <w:pPr>
        <w:pStyle w:val="Text"/>
      </w:pPr>
      <w:r w:rsidRPr="006252BE">
        <w:rPr>
          <w:rFonts w:hint="eastAsia"/>
        </w:rPr>
        <w:t>In</w:t>
      </w:r>
      <w:r w:rsidRPr="006252BE">
        <w:t xml:space="preserve"> this section, we </w:t>
      </w:r>
      <w:r w:rsidR="004C4B14" w:rsidRPr="006252BE">
        <w:t xml:space="preserve">will </w:t>
      </w:r>
      <w:r w:rsidR="002857B0" w:rsidRPr="006252BE">
        <w:t xml:space="preserve">demonstrate how we train and evaluate the </w:t>
      </w:r>
      <w:proofErr w:type="spellStart"/>
      <w:r w:rsidR="002857B0" w:rsidRPr="006252BE">
        <w:t>XGBoost</w:t>
      </w:r>
      <w:proofErr w:type="spellEnd"/>
      <w:r w:rsidR="002857B0" w:rsidRPr="006252BE">
        <w:t xml:space="preserve"> model.</w:t>
      </w:r>
    </w:p>
    <w:p w14:paraId="352CBD79" w14:textId="7D112FA1" w:rsidR="005F7CF9" w:rsidRPr="00C313B4" w:rsidRDefault="005F7CF9">
      <w:pPr>
        <w:pStyle w:val="2"/>
        <w:rPr>
          <w:b/>
          <w:bCs/>
        </w:rPr>
      </w:pPr>
      <w:r w:rsidRPr="00C313B4">
        <w:rPr>
          <w:b/>
          <w:bCs/>
        </w:rPr>
        <w:t>Prepar</w:t>
      </w:r>
      <w:r w:rsidR="00E802F0">
        <w:rPr>
          <w:b/>
          <w:bCs/>
        </w:rPr>
        <w:t>e</w:t>
      </w:r>
      <w:r w:rsidRPr="00C313B4">
        <w:rPr>
          <w:b/>
          <w:bCs/>
        </w:rPr>
        <w:t xml:space="preserve"> </w:t>
      </w:r>
      <w:r w:rsidR="00E802F0">
        <w:rPr>
          <w:b/>
          <w:bCs/>
        </w:rPr>
        <w:t xml:space="preserve">Training Data and </w:t>
      </w:r>
      <w:r w:rsidRPr="00C313B4">
        <w:rPr>
          <w:b/>
          <w:bCs/>
        </w:rPr>
        <w:t>Labels</w:t>
      </w:r>
    </w:p>
    <w:p w14:paraId="106D942A" w14:textId="4D9AA317" w:rsidR="005F7CF9" w:rsidRDefault="00C313B4" w:rsidP="00706F28">
      <w:pPr>
        <w:ind w:firstLine="202"/>
        <w:jc w:val="both"/>
      </w:pPr>
      <w:proofErr w:type="gramStart"/>
      <w:r>
        <w:t>In order to</w:t>
      </w:r>
      <w:proofErr w:type="gramEnd"/>
      <w:r>
        <w:t xml:space="preserve"> train our model using machine learning methods, we will need labels of each piece of data. As we </w:t>
      </w:r>
      <w:r w:rsidR="00E802F0">
        <w:t>showed in figure 5</w:t>
      </w:r>
      <w:r w:rsidR="00E21A85">
        <w:t xml:space="preserve">, we </w:t>
      </w:r>
      <w:r>
        <w:t>combined</w:t>
      </w:r>
      <w:r w:rsidR="00E802F0">
        <w:t xml:space="preserve"> the result of sentiment analysis on social media posts, the relation factors, and financial ratios into</w:t>
      </w:r>
      <w:r w:rsidR="00F26164">
        <w:t xml:space="preserve"> a vector that is the training data of our model. For the label, we originally wanted to get risk scores predicted by credit scoring companies, however for Taiwanese companies, the score data needs to be paid.</w:t>
      </w:r>
      <w:r w:rsidR="00E21A85">
        <w:t xml:space="preserve"> Thus, we </w:t>
      </w:r>
      <w:r w:rsidR="00841040">
        <w:t>decided</w:t>
      </w:r>
      <w:r w:rsidR="00E21A85">
        <w:t xml:space="preserve"> to </w:t>
      </w:r>
      <w:r w:rsidR="00841040">
        <w:t xml:space="preserve">use </w:t>
      </w:r>
      <w:r w:rsidR="00F26164">
        <w:t xml:space="preserve">an approximation as the label by combining </w:t>
      </w:r>
      <w:r w:rsidR="00E21A85">
        <w:t xml:space="preserve">stock prices, debt-to-equity ratios </w:t>
      </w:r>
      <w:r w:rsidR="00F26164">
        <w:t>using the equation below to map the scores into 0-10 scale, which is our desired risk score that 0 being no risk and 10 being high risk.</w:t>
      </w:r>
      <w:r w:rsidR="00781BCB">
        <w:t xml:space="preserve"> The equation is shown below.</w:t>
      </w:r>
    </w:p>
    <w:p w14:paraId="406F787B" w14:textId="77777777" w:rsidR="00781BCB" w:rsidRDefault="00781BCB" w:rsidP="00F97857">
      <w:pPr>
        <w:ind w:firstLine="202"/>
      </w:pPr>
    </w:p>
    <w:p w14:paraId="5DAD7127" w14:textId="0FF6CB20" w:rsidR="00781BCB" w:rsidRPr="00781BCB" w:rsidRDefault="00781BCB" w:rsidP="00781BCB">
      <w:pPr>
        <w:pStyle w:val="Web"/>
        <w:numPr>
          <w:ilvl w:val="0"/>
          <w:numId w:val="13"/>
        </w:numPr>
        <w:spacing w:before="0" w:beforeAutospacing="0" w:after="0" w:afterAutospacing="0"/>
        <w:textAlignment w:val="baseline"/>
      </w:pPr>
      <w:r w:rsidRPr="00781BCB">
        <w:t>Stock price movement</w:t>
      </w:r>
    </w:p>
    <w:p w14:paraId="61DAD99B" w14:textId="77777777" w:rsidR="00781BCB" w:rsidRPr="00781BCB" w:rsidRDefault="00781BCB" w:rsidP="00781BCB">
      <w:pPr>
        <w:pStyle w:val="Web"/>
        <w:numPr>
          <w:ilvl w:val="1"/>
          <w:numId w:val="13"/>
        </w:numPr>
        <w:spacing w:before="0" w:beforeAutospacing="0" w:after="0" w:afterAutospacing="0"/>
        <w:textAlignment w:val="baseline"/>
      </w:pPr>
      <w:r w:rsidRPr="00781BCB">
        <w:t>Maximum increase: 150%</w:t>
      </w:r>
    </w:p>
    <w:p w14:paraId="23DAF37D" w14:textId="77777777" w:rsidR="00781BCB" w:rsidRPr="00781BCB" w:rsidRDefault="00781BCB" w:rsidP="00781BCB">
      <w:pPr>
        <w:pStyle w:val="Web"/>
        <w:numPr>
          <w:ilvl w:val="1"/>
          <w:numId w:val="13"/>
        </w:numPr>
        <w:spacing w:before="0" w:beforeAutospacing="0" w:after="0" w:afterAutospacing="0"/>
        <w:textAlignment w:val="baseline"/>
      </w:pPr>
      <w:r w:rsidRPr="00781BCB">
        <w:t>Maximum decrease: 66%</w:t>
      </w:r>
    </w:p>
    <w:p w14:paraId="21BBD6A2" w14:textId="77777777" w:rsidR="00781BCB" w:rsidRPr="00781BCB" w:rsidRDefault="00781BCB" w:rsidP="00781BCB">
      <w:pPr>
        <w:pStyle w:val="Web"/>
        <w:numPr>
          <w:ilvl w:val="0"/>
          <w:numId w:val="13"/>
        </w:numPr>
        <w:spacing w:before="0" w:beforeAutospacing="0" w:after="0" w:afterAutospacing="0"/>
        <w:textAlignment w:val="baseline"/>
      </w:pPr>
      <w:r w:rsidRPr="00781BCB">
        <w:t>Debt/Equity Ratio</w:t>
      </w:r>
    </w:p>
    <w:p w14:paraId="3E25BE9F" w14:textId="77777777" w:rsidR="00781BCB" w:rsidRPr="00781BCB" w:rsidRDefault="00781BCB" w:rsidP="00781BCB">
      <w:pPr>
        <w:pStyle w:val="Web"/>
        <w:numPr>
          <w:ilvl w:val="1"/>
          <w:numId w:val="13"/>
        </w:numPr>
        <w:spacing w:before="0" w:beforeAutospacing="0" w:after="0" w:afterAutospacing="0"/>
        <w:textAlignment w:val="baseline"/>
      </w:pPr>
      <w:r w:rsidRPr="00781BCB">
        <w:t>Maximum: 4.956</w:t>
      </w:r>
    </w:p>
    <w:p w14:paraId="490EB553" w14:textId="77777777" w:rsidR="00781BCB" w:rsidRPr="00781BCB" w:rsidRDefault="00781BCB" w:rsidP="00781BCB">
      <w:pPr>
        <w:pStyle w:val="Web"/>
        <w:numPr>
          <w:ilvl w:val="1"/>
          <w:numId w:val="13"/>
        </w:numPr>
        <w:spacing w:before="0" w:beforeAutospacing="0" w:after="0" w:afterAutospacing="0"/>
        <w:textAlignment w:val="baseline"/>
      </w:pPr>
      <w:r w:rsidRPr="00781BCB">
        <w:t>Minimum: 0.032</w:t>
      </w:r>
    </w:p>
    <w:p w14:paraId="51C7A91E" w14:textId="77777777" w:rsidR="00781BCB" w:rsidRDefault="00781BCB" w:rsidP="00781BCB">
      <w:pPr>
        <w:pStyle w:val="Web"/>
        <w:numPr>
          <w:ilvl w:val="0"/>
          <w:numId w:val="13"/>
        </w:numPr>
        <w:spacing w:before="0" w:beforeAutospacing="0" w:after="0" w:afterAutospacing="0"/>
        <w:textAlignment w:val="baseline"/>
      </w:pPr>
      <w:r w:rsidRPr="00781BCB">
        <w:t xml:space="preserve">Estimated risk score: </w:t>
      </w:r>
    </w:p>
    <w:p w14:paraId="544F09A4" w14:textId="39875C64" w:rsidR="00781BCB" w:rsidRPr="00781BCB" w:rsidRDefault="00781BCB" w:rsidP="00781BCB">
      <w:pPr>
        <w:pStyle w:val="Web"/>
        <w:spacing w:before="0" w:beforeAutospacing="0" w:after="0" w:afterAutospacing="0"/>
        <w:ind w:left="720"/>
        <w:textAlignment w:val="baseline"/>
      </w:pPr>
      <w:r w:rsidRPr="00781BCB">
        <w:t>Debt/Equity + 3 + -2</w:t>
      </w:r>
      <w:r>
        <w:t xml:space="preserve"> </w:t>
      </w:r>
      <w:r w:rsidRPr="00781BCB">
        <w:t>*</w:t>
      </w:r>
      <w:r>
        <w:t xml:space="preserve"> </w:t>
      </w:r>
      <w:r w:rsidRPr="00781BCB">
        <w:t>(stock movement)</w:t>
      </w:r>
    </w:p>
    <w:p w14:paraId="33A2FDE6" w14:textId="77777777" w:rsidR="00F26164" w:rsidRDefault="00F26164" w:rsidP="00F97857">
      <w:pPr>
        <w:ind w:firstLine="202"/>
      </w:pPr>
    </w:p>
    <w:p w14:paraId="59B2E816" w14:textId="0EF3226C" w:rsidR="00E802F0" w:rsidRDefault="00E802F0" w:rsidP="00F97857">
      <w:pPr>
        <w:ind w:firstLine="202"/>
      </w:pPr>
      <w:r>
        <w:rPr>
          <w:noProof/>
        </w:rPr>
        <w:drawing>
          <wp:inline distT="0" distB="0" distL="0" distR="0" wp14:anchorId="3C1BCE2D" wp14:editId="4BBD08B5">
            <wp:extent cx="2998470" cy="81661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816610"/>
                    </a:xfrm>
                    <a:prstGeom prst="rect">
                      <a:avLst/>
                    </a:prstGeom>
                  </pic:spPr>
                </pic:pic>
              </a:graphicData>
            </a:graphic>
          </wp:inline>
        </w:drawing>
      </w:r>
    </w:p>
    <w:p w14:paraId="5F786813" w14:textId="39CA1CA0" w:rsidR="00F26164" w:rsidRPr="00866414" w:rsidRDefault="00F26164" w:rsidP="00F26164">
      <w:pPr>
        <w:spacing w:before="100" w:beforeAutospacing="1" w:after="100" w:afterAutospacing="1"/>
        <w:jc w:val="center"/>
        <w:rPr>
          <w:b/>
          <w:bCs/>
          <w:i/>
          <w:iCs/>
        </w:rPr>
      </w:pPr>
      <w:r w:rsidRPr="00866414">
        <w:rPr>
          <w:rFonts w:hint="eastAsia"/>
          <w:b/>
          <w:bCs/>
          <w:i/>
          <w:iCs/>
        </w:rPr>
        <w:t>F</w:t>
      </w:r>
      <w:r w:rsidRPr="00866414">
        <w:rPr>
          <w:b/>
          <w:bCs/>
          <w:i/>
          <w:iCs/>
        </w:rPr>
        <w:t xml:space="preserve">igure </w:t>
      </w:r>
      <w:r>
        <w:rPr>
          <w:b/>
          <w:bCs/>
          <w:i/>
          <w:iCs/>
        </w:rPr>
        <w:t>7</w:t>
      </w:r>
      <w:r w:rsidRPr="00866414">
        <w:rPr>
          <w:b/>
          <w:bCs/>
          <w:i/>
          <w:iCs/>
        </w:rPr>
        <w:t xml:space="preserve">: </w:t>
      </w:r>
      <w:r>
        <w:rPr>
          <w:b/>
          <w:bCs/>
          <w:i/>
          <w:iCs/>
        </w:rPr>
        <w:t>The training data of our model</w:t>
      </w:r>
    </w:p>
    <w:p w14:paraId="207C2FC0" w14:textId="18F03F06" w:rsidR="00F26164" w:rsidRPr="005F7CF9" w:rsidRDefault="00F26164" w:rsidP="00F97857">
      <w:pPr>
        <w:ind w:firstLine="202"/>
      </w:pPr>
    </w:p>
    <w:p w14:paraId="56D9D47E" w14:textId="77777777" w:rsidR="00A523EC" w:rsidRPr="00224422" w:rsidRDefault="005F7CF9">
      <w:pPr>
        <w:pStyle w:val="2"/>
        <w:rPr>
          <w:b/>
          <w:bCs/>
        </w:rPr>
      </w:pPr>
      <w:r w:rsidRPr="00224422">
        <w:rPr>
          <w:b/>
          <w:bCs/>
        </w:rPr>
        <w:t>Training</w:t>
      </w:r>
    </w:p>
    <w:p w14:paraId="7DB9B951" w14:textId="77777777" w:rsidR="006E54E7" w:rsidRDefault="006E54E7" w:rsidP="000A2D38">
      <w:pPr>
        <w:spacing w:before="100" w:beforeAutospacing="1" w:after="100" w:afterAutospacing="1"/>
        <w:ind w:firstLine="202"/>
      </w:pPr>
      <w:r>
        <w:t xml:space="preserve">For the </w:t>
      </w:r>
      <w:proofErr w:type="spellStart"/>
      <w:r>
        <w:t>XGBoost</w:t>
      </w:r>
      <w:proofErr w:type="spellEnd"/>
      <w:r>
        <w:t xml:space="preserve"> model, the </w:t>
      </w:r>
      <w:r w:rsidR="00A03209">
        <w:t>setting</w:t>
      </w:r>
      <w:r>
        <w:t>s are as the following:</w:t>
      </w:r>
    </w:p>
    <w:p w14:paraId="59074692" w14:textId="77777777" w:rsidR="006E54E7" w:rsidRDefault="00543FBE" w:rsidP="000A2D38">
      <w:pPr>
        <w:pStyle w:val="af4"/>
        <w:numPr>
          <w:ilvl w:val="0"/>
          <w:numId w:val="12"/>
        </w:numPr>
        <w:spacing w:before="100" w:beforeAutospacing="1" w:after="100" w:afterAutospacing="1"/>
      </w:pPr>
      <w:r>
        <w:t>training data: 0.67 of ["Q1”, “Q2”, “Q3”]</w:t>
      </w:r>
    </w:p>
    <w:p w14:paraId="072B297B" w14:textId="77777777" w:rsidR="00543FBE" w:rsidRDefault="00543FBE" w:rsidP="000A2D38">
      <w:pPr>
        <w:pStyle w:val="af4"/>
        <w:numPr>
          <w:ilvl w:val="0"/>
          <w:numId w:val="12"/>
        </w:numPr>
        <w:spacing w:before="100" w:beforeAutospacing="1" w:after="100" w:afterAutospacing="1"/>
      </w:pPr>
      <w:r>
        <w:t>testing data: 0.33 of ["Q1”, “Q2”, “Q3”]</w:t>
      </w:r>
    </w:p>
    <w:p w14:paraId="1DE31061" w14:textId="77777777" w:rsidR="00396B00" w:rsidRDefault="00396B00" w:rsidP="000A2D38">
      <w:pPr>
        <w:pStyle w:val="af4"/>
        <w:numPr>
          <w:ilvl w:val="0"/>
          <w:numId w:val="12"/>
        </w:numPr>
        <w:spacing w:before="100" w:beforeAutospacing="1" w:after="100" w:afterAutospacing="1"/>
      </w:pPr>
      <w:r>
        <w:t>regression function: linear</w:t>
      </w:r>
    </w:p>
    <w:p w14:paraId="2AF811A9" w14:textId="77777777" w:rsidR="003B39D4" w:rsidRDefault="00396B00" w:rsidP="000A2D38">
      <w:pPr>
        <w:pStyle w:val="af4"/>
        <w:numPr>
          <w:ilvl w:val="0"/>
          <w:numId w:val="12"/>
        </w:numPr>
        <w:spacing w:before="100" w:beforeAutospacing="1" w:after="100" w:afterAutospacing="1"/>
      </w:pPr>
      <w:r>
        <w:t>learning rate: 0.6</w:t>
      </w:r>
    </w:p>
    <w:p w14:paraId="09CA519F" w14:textId="77777777" w:rsidR="003B39D4" w:rsidRDefault="00E35341" w:rsidP="00706F28">
      <w:pPr>
        <w:spacing w:before="100" w:beforeAutospacing="1" w:after="100" w:afterAutospacing="1"/>
        <w:ind w:firstLine="202"/>
        <w:jc w:val="both"/>
      </w:pPr>
      <w:r>
        <w:t>During the training, we found that some companies didn’t have financial ratios. The reason is</w:t>
      </w:r>
      <w:r w:rsidR="00EF0519">
        <w:t>:</w:t>
      </w:r>
      <w:r>
        <w:t xml:space="preserve"> these companies register in other countries or do not register in the open market. </w:t>
      </w:r>
    </w:p>
    <w:p w14:paraId="31A9F058" w14:textId="77777777" w:rsidR="00E35341" w:rsidRPr="006252BE" w:rsidRDefault="00E35341" w:rsidP="00706F28">
      <w:pPr>
        <w:spacing w:before="100" w:beforeAutospacing="1" w:after="100" w:afterAutospacing="1"/>
        <w:ind w:firstLine="202"/>
        <w:jc w:val="both"/>
      </w:pPr>
      <w:r>
        <w:t>The workaround we used is</w:t>
      </w:r>
      <w:r w:rsidRPr="0099067E">
        <w:t xml:space="preserve">: </w:t>
      </w:r>
      <w:r w:rsidR="0099067E" w:rsidRPr="0099067E">
        <w:rPr>
          <w:rFonts w:eastAsia="PingFang TC"/>
        </w:rPr>
        <w:t>F</w:t>
      </w:r>
      <w:r w:rsidRPr="0099067E">
        <w:t>ill in the</w:t>
      </w:r>
      <w:r>
        <w:t xml:space="preserve"> average of each factor (the average of values in one column) and time a penalty </w:t>
      </w:r>
      <w:r w:rsidR="00A06BF5">
        <w:t xml:space="preserve">factor </w:t>
      </w:r>
      <w:r>
        <w:t xml:space="preserve">of 1.2. We put the penalty here is because we want to convey the </w:t>
      </w:r>
      <w:r w:rsidR="00C352B3">
        <w:t>idea</w:t>
      </w:r>
      <w:r>
        <w:t xml:space="preserve"> that we </w:t>
      </w:r>
      <w:r w:rsidR="00566E61">
        <w:t>want investors to</w:t>
      </w:r>
      <w:r>
        <w:t xml:space="preserve"> be more conservative to those companies </w:t>
      </w:r>
      <w:r w:rsidR="0099067E">
        <w:t>wh</w:t>
      </w:r>
      <w:r w:rsidR="00E97C11">
        <w:t>ich</w:t>
      </w:r>
      <w:r w:rsidR="0099067E">
        <w:t xml:space="preserve"> don’t provide sufficient </w:t>
      </w:r>
      <w:r>
        <w:t>information.</w:t>
      </w:r>
    </w:p>
    <w:p w14:paraId="5F76208E" w14:textId="77777777" w:rsidR="00A523EC" w:rsidRDefault="0022433C" w:rsidP="000A2D38">
      <w:pPr>
        <w:pStyle w:val="2"/>
        <w:spacing w:before="100" w:beforeAutospacing="1" w:after="100" w:afterAutospacing="1"/>
        <w:rPr>
          <w:b/>
          <w:bCs/>
        </w:rPr>
      </w:pPr>
      <w:r>
        <w:rPr>
          <w:b/>
          <w:bCs/>
        </w:rPr>
        <w:t>Evaluation</w:t>
      </w:r>
    </w:p>
    <w:p w14:paraId="51CBD774" w14:textId="77777777" w:rsidR="00A523EC" w:rsidRPr="006252BE" w:rsidRDefault="0043295D" w:rsidP="00706F28">
      <w:pPr>
        <w:ind w:firstLine="202"/>
        <w:jc w:val="both"/>
      </w:pPr>
      <w:r>
        <w:t>We used the training model to predic</w:t>
      </w:r>
      <w:r w:rsidR="0045636C">
        <w:t>t</w:t>
      </w:r>
      <w:r>
        <w:t xml:space="preserve"> our testing data. After that, we use R2 score to judge the performance. The </w:t>
      </w:r>
      <w:r w:rsidR="0045636C">
        <w:t xml:space="preserve">score we got is 0.9. This means that the prediction is highly align to </w:t>
      </w:r>
      <w:r w:rsidR="00DF11F1">
        <w:t>labels.</w:t>
      </w:r>
    </w:p>
    <w:p w14:paraId="14155E40" w14:textId="77777777" w:rsidR="00A523EC" w:rsidRPr="00805822" w:rsidRDefault="00EC56D6">
      <w:pPr>
        <w:pStyle w:val="2"/>
        <w:rPr>
          <w:b/>
          <w:bCs/>
        </w:rPr>
      </w:pPr>
      <w:r w:rsidRPr="00805822">
        <w:rPr>
          <w:b/>
          <w:bCs/>
        </w:rPr>
        <w:t>Prediction</w:t>
      </w:r>
    </w:p>
    <w:p w14:paraId="25A5DF60" w14:textId="1E3FBFA2" w:rsidR="00706F28" w:rsidRDefault="00805822" w:rsidP="00706F28">
      <w:pPr>
        <w:keepNext/>
        <w:jc w:val="both"/>
      </w:pPr>
      <w:r w:rsidRPr="00805822">
        <w:t>We use</w:t>
      </w:r>
      <w:r>
        <w:t xml:space="preserve"> the same model to predict [“Q4”] data. </w:t>
      </w:r>
      <w:r w:rsidRPr="00D50AED">
        <w:rPr>
          <w:b/>
          <w:bCs/>
          <w:i/>
          <w:iCs/>
        </w:rPr>
        <w:t xml:space="preserve">Figure </w:t>
      </w:r>
      <w:r w:rsidR="00D70714">
        <w:rPr>
          <w:b/>
          <w:bCs/>
          <w:i/>
          <w:iCs/>
        </w:rPr>
        <w:t>8</w:t>
      </w:r>
      <w:r w:rsidRPr="00D50AED">
        <w:rPr>
          <w:b/>
          <w:bCs/>
          <w:i/>
          <w:iCs/>
        </w:rPr>
        <w:t>.</w:t>
      </w:r>
      <w:r>
        <w:t xml:space="preserve"> shows the comparison between </w:t>
      </w:r>
      <w:r w:rsidR="0029413B">
        <w:t xml:space="preserve">the </w:t>
      </w:r>
      <w:r w:rsidR="00D50AED">
        <w:t>cha</w:t>
      </w:r>
      <w:r w:rsidR="0029413B">
        <w:t>n</w:t>
      </w:r>
      <w:r w:rsidR="00D50AED">
        <w:t xml:space="preserve">ge rate of </w:t>
      </w:r>
      <w:r>
        <w:t xml:space="preserve">stock prices </w:t>
      </w:r>
      <w:r w:rsidR="00D50AED">
        <w:t>from</w:t>
      </w:r>
      <w:r>
        <w:t xml:space="preserve"> </w:t>
      </w:r>
      <w:r w:rsidR="00D50AED">
        <w:t>Q3 to Q4</w:t>
      </w:r>
      <w:r>
        <w:t xml:space="preserve"> </w:t>
      </w:r>
      <w:r w:rsidR="00D50AED">
        <w:t>and</w:t>
      </w:r>
      <w:r>
        <w:t xml:space="preserve"> our prediction</w:t>
      </w:r>
      <w:r w:rsidR="00D50AED">
        <w:t>s</w:t>
      </w:r>
      <w:r>
        <w:t xml:space="preserve">. </w:t>
      </w:r>
      <w:r w:rsidR="004547E1">
        <w:t>In this figure, we can find that the shape is basically the same. Thus, we can say the result is reasonable.</w:t>
      </w:r>
    </w:p>
    <w:p w14:paraId="12CD8050" w14:textId="2B5637C2" w:rsidR="00356EC1" w:rsidRDefault="00356EC1" w:rsidP="00706F28">
      <w:pPr>
        <w:keepNext/>
        <w:jc w:val="both"/>
      </w:pPr>
      <w:r>
        <w:rPr>
          <w:noProof/>
        </w:rPr>
        <w:drawing>
          <wp:inline distT="0" distB="0" distL="0" distR="0" wp14:anchorId="1AB4A2FF" wp14:editId="1EDDC96F">
            <wp:extent cx="2998470" cy="188087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5 at 10.45.34 PM.png"/>
                    <pic:cNvPicPr/>
                  </pic:nvPicPr>
                  <pic:blipFill>
                    <a:blip r:embed="rId17"/>
                    <a:stretch>
                      <a:fillRect/>
                    </a:stretch>
                  </pic:blipFill>
                  <pic:spPr>
                    <a:xfrm>
                      <a:off x="0" y="0"/>
                      <a:ext cx="2998470" cy="1880870"/>
                    </a:xfrm>
                    <a:prstGeom prst="rect">
                      <a:avLst/>
                    </a:prstGeom>
                  </pic:spPr>
                </pic:pic>
              </a:graphicData>
            </a:graphic>
          </wp:inline>
        </w:drawing>
      </w:r>
    </w:p>
    <w:p w14:paraId="70C04657" w14:textId="5E549974" w:rsidR="00533905" w:rsidRPr="00D70714" w:rsidRDefault="00356EC1" w:rsidP="00D70714">
      <w:pPr>
        <w:pStyle w:val="aa"/>
        <w:jc w:val="center"/>
        <w:rPr>
          <w:i/>
          <w:iCs/>
        </w:rPr>
      </w:pPr>
      <w:r w:rsidRPr="00D70714">
        <w:rPr>
          <w:i/>
          <w:iCs/>
        </w:rPr>
        <w:t xml:space="preserve">Figure </w:t>
      </w:r>
      <w:r w:rsidR="00D70714" w:rsidRPr="00D70714">
        <w:rPr>
          <w:i/>
          <w:iCs/>
        </w:rPr>
        <w:t>8</w:t>
      </w:r>
      <w:r w:rsidRPr="00D70714">
        <w:rPr>
          <w:i/>
          <w:iCs/>
        </w:rPr>
        <w:t>. The comparison between the change rate of the stock price and the prediction</w:t>
      </w:r>
    </w:p>
    <w:p w14:paraId="1B576A2C" w14:textId="77777777" w:rsidR="00533905" w:rsidRPr="003B3F36" w:rsidRDefault="00D71A18" w:rsidP="00D71A18">
      <w:pPr>
        <w:pStyle w:val="1"/>
        <w:spacing w:line="360" w:lineRule="auto"/>
        <w:rPr>
          <w:b/>
          <w:bCs/>
        </w:rPr>
      </w:pPr>
      <w:r w:rsidRPr="003B3F36">
        <w:rPr>
          <w:b/>
          <w:bCs/>
        </w:rPr>
        <w:t>System Overview</w:t>
      </w:r>
    </w:p>
    <w:p w14:paraId="0390E97D" w14:textId="207F5EC0" w:rsidR="005D4CCE" w:rsidRDefault="003B3F36" w:rsidP="00C328E1">
      <w:pPr>
        <w:jc w:val="both"/>
      </w:pPr>
      <w:r>
        <w:t xml:space="preserve">The backend of our risk score system is shown in figure 5. We also designed a webpage </w:t>
      </w:r>
      <w:r w:rsidR="00D70714">
        <w:t xml:space="preserve">using D3js </w:t>
      </w:r>
      <w:r>
        <w:t>for showing the analysis result and several features.</w:t>
      </w:r>
      <w:r w:rsidR="00D70714">
        <w:t xml:space="preserve"> First is the risk score. As shown in the figure below, the risk score has colors that shows the degree of risk and there’s also description below.</w:t>
      </w:r>
    </w:p>
    <w:p w14:paraId="5162AEA9" w14:textId="77777777" w:rsidR="00D26A52" w:rsidRDefault="00D26A52" w:rsidP="005D4CCE"/>
    <w:p w14:paraId="143633E3" w14:textId="01A6BB64" w:rsidR="00D70714" w:rsidRDefault="00D70714" w:rsidP="005D4CCE">
      <w:r>
        <w:rPr>
          <w:noProof/>
        </w:rPr>
        <w:drawing>
          <wp:inline distT="0" distB="0" distL="0" distR="0" wp14:anchorId="34A24C37" wp14:editId="56B2500A">
            <wp:extent cx="2998470" cy="148082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470" cy="1480820"/>
                    </a:xfrm>
                    <a:prstGeom prst="rect">
                      <a:avLst/>
                    </a:prstGeom>
                  </pic:spPr>
                </pic:pic>
              </a:graphicData>
            </a:graphic>
          </wp:inline>
        </w:drawing>
      </w:r>
    </w:p>
    <w:p w14:paraId="3DEDDC67" w14:textId="61B72134" w:rsidR="00D70714" w:rsidRDefault="00D70714" w:rsidP="00D70714">
      <w:pPr>
        <w:pStyle w:val="aa"/>
        <w:jc w:val="center"/>
        <w:rPr>
          <w:i/>
          <w:iCs/>
        </w:rPr>
      </w:pPr>
      <w:r w:rsidRPr="00D70714">
        <w:rPr>
          <w:i/>
          <w:iCs/>
        </w:rPr>
        <w:t xml:space="preserve">Figure </w:t>
      </w:r>
      <w:r w:rsidRPr="00D70714">
        <w:rPr>
          <w:i/>
          <w:iCs/>
        </w:rPr>
        <w:t>9. Risk score on webpage</w:t>
      </w:r>
    </w:p>
    <w:p w14:paraId="4981AB65" w14:textId="77777777" w:rsidR="00D70714" w:rsidRPr="00D70714" w:rsidRDefault="00D70714" w:rsidP="00D70714"/>
    <w:p w14:paraId="682DC134" w14:textId="77777777" w:rsidR="00D70714" w:rsidRDefault="00D70714" w:rsidP="00C328E1">
      <w:pPr>
        <w:jc w:val="both"/>
      </w:pPr>
      <w:r>
        <w:t xml:space="preserve">The second part is the sentiment analysis. </w:t>
      </w:r>
      <w:r>
        <w:t xml:space="preserve">This graph clearly shows that how a company’s social media posts has been. There are 8 sections being the four sections we mentioned above and each </w:t>
      </w:r>
      <w:r>
        <w:lastRenderedPageBreak/>
        <w:t>with Google News and PTT data. The length is the number of posts in that section.</w:t>
      </w:r>
    </w:p>
    <w:p w14:paraId="746F9CB4" w14:textId="3E59E5B2" w:rsidR="00D70714" w:rsidRDefault="00D70714" w:rsidP="005D4CCE"/>
    <w:p w14:paraId="2B226BF3" w14:textId="601F9746" w:rsidR="00D70714" w:rsidRDefault="00D70714" w:rsidP="005D4CCE">
      <w:r>
        <w:rPr>
          <w:noProof/>
        </w:rPr>
        <w:drawing>
          <wp:inline distT="0" distB="0" distL="0" distR="0" wp14:anchorId="14DCDC07" wp14:editId="56BFDB78">
            <wp:extent cx="2998470" cy="19862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470" cy="1986280"/>
                    </a:xfrm>
                    <a:prstGeom prst="rect">
                      <a:avLst/>
                    </a:prstGeom>
                  </pic:spPr>
                </pic:pic>
              </a:graphicData>
            </a:graphic>
          </wp:inline>
        </w:drawing>
      </w:r>
    </w:p>
    <w:p w14:paraId="0E9923ED" w14:textId="4DBD695A" w:rsidR="00D70714" w:rsidRPr="00D70714" w:rsidRDefault="00D70714" w:rsidP="00D70714">
      <w:pPr>
        <w:pStyle w:val="aa"/>
        <w:jc w:val="center"/>
        <w:rPr>
          <w:i/>
          <w:iCs/>
        </w:rPr>
      </w:pPr>
      <w:r w:rsidRPr="00D70714">
        <w:rPr>
          <w:i/>
          <w:iCs/>
        </w:rPr>
        <w:t xml:space="preserve">Figure </w:t>
      </w:r>
      <w:r>
        <w:rPr>
          <w:i/>
          <w:iCs/>
        </w:rPr>
        <w:t>10</w:t>
      </w:r>
      <w:r w:rsidRPr="00D70714">
        <w:rPr>
          <w:i/>
          <w:iCs/>
        </w:rPr>
        <w:t xml:space="preserve">. </w:t>
      </w:r>
      <w:r>
        <w:rPr>
          <w:i/>
          <w:iCs/>
        </w:rPr>
        <w:t>Sentiment Analysis</w:t>
      </w:r>
      <w:r w:rsidRPr="00D70714">
        <w:rPr>
          <w:i/>
          <w:iCs/>
        </w:rPr>
        <w:t xml:space="preserve"> on webpage</w:t>
      </w:r>
    </w:p>
    <w:p w14:paraId="5E8AAD52" w14:textId="767F7CBB" w:rsidR="00D70714" w:rsidRDefault="00D70714" w:rsidP="00C328E1">
      <w:pPr>
        <w:jc w:val="both"/>
      </w:pPr>
    </w:p>
    <w:p w14:paraId="13E10660" w14:textId="1CBBE6CD" w:rsidR="00D70714" w:rsidRDefault="00D70714" w:rsidP="00C328E1">
      <w:pPr>
        <w:jc w:val="both"/>
      </w:pPr>
      <w:r>
        <w:t xml:space="preserve">The </w:t>
      </w:r>
      <w:r>
        <w:t xml:space="preserve">third part is the </w:t>
      </w:r>
      <w:r w:rsidR="00D26A52">
        <w:t xml:space="preserve">relation graph of that company. We queried the egonet of that company from </w:t>
      </w:r>
      <w:proofErr w:type="spellStart"/>
      <w:r w:rsidR="00D26A52">
        <w:t>Ardi</w:t>
      </w:r>
      <w:proofErr w:type="spellEnd"/>
      <w:r w:rsidR="00D26A52">
        <w:t xml:space="preserve"> and showed it on the webpage. This gives a view of relations between the company and its competitors, products.</w:t>
      </w:r>
    </w:p>
    <w:p w14:paraId="6F921512" w14:textId="77777777" w:rsidR="00D26A52" w:rsidRDefault="00D26A52" w:rsidP="005D4CCE"/>
    <w:p w14:paraId="32E2044F" w14:textId="7971C114" w:rsidR="00D26A52" w:rsidRDefault="00D26A52" w:rsidP="005D4CCE">
      <w:r>
        <w:rPr>
          <w:noProof/>
        </w:rPr>
        <w:drawing>
          <wp:inline distT="0" distB="0" distL="0" distR="0" wp14:anchorId="1C091640" wp14:editId="52760325">
            <wp:extent cx="2998470" cy="1668145"/>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8470" cy="1668145"/>
                    </a:xfrm>
                    <a:prstGeom prst="rect">
                      <a:avLst/>
                    </a:prstGeom>
                  </pic:spPr>
                </pic:pic>
              </a:graphicData>
            </a:graphic>
          </wp:inline>
        </w:drawing>
      </w:r>
    </w:p>
    <w:p w14:paraId="5CBC2FF3" w14:textId="4C08C598" w:rsidR="00D26A52" w:rsidRPr="00D70714" w:rsidRDefault="00D26A52" w:rsidP="00D26A52">
      <w:pPr>
        <w:pStyle w:val="aa"/>
        <w:jc w:val="center"/>
        <w:rPr>
          <w:i/>
          <w:iCs/>
        </w:rPr>
      </w:pPr>
      <w:r w:rsidRPr="00D70714">
        <w:rPr>
          <w:i/>
          <w:iCs/>
        </w:rPr>
        <w:t xml:space="preserve">Figure </w:t>
      </w:r>
      <w:r>
        <w:rPr>
          <w:i/>
          <w:iCs/>
        </w:rPr>
        <w:t>1</w:t>
      </w:r>
      <w:r>
        <w:rPr>
          <w:i/>
          <w:iCs/>
        </w:rPr>
        <w:t>1</w:t>
      </w:r>
      <w:r w:rsidRPr="00D70714">
        <w:rPr>
          <w:i/>
          <w:iCs/>
        </w:rPr>
        <w:t xml:space="preserve">. </w:t>
      </w:r>
      <w:r>
        <w:rPr>
          <w:i/>
          <w:iCs/>
        </w:rPr>
        <w:t>Relation graph</w:t>
      </w:r>
      <w:r w:rsidRPr="00D70714">
        <w:rPr>
          <w:i/>
          <w:iCs/>
        </w:rPr>
        <w:t xml:space="preserve"> on webpage</w:t>
      </w:r>
    </w:p>
    <w:p w14:paraId="56A7247C" w14:textId="652F7CAA" w:rsidR="00D70714" w:rsidRDefault="00D70714" w:rsidP="005D4CCE"/>
    <w:p w14:paraId="69CE7ADE" w14:textId="523F4222" w:rsidR="00D70714" w:rsidRDefault="00D26A52" w:rsidP="00C328E1">
      <w:pPr>
        <w:jc w:val="both"/>
      </w:pPr>
      <w:r>
        <w:t>We also showed the stock price of the company since that we utilized the stock price as label calculation.</w:t>
      </w:r>
    </w:p>
    <w:p w14:paraId="5FD8F016" w14:textId="77777777" w:rsidR="00D26A52" w:rsidRDefault="00D26A52" w:rsidP="005D4CCE"/>
    <w:p w14:paraId="0823A0ED" w14:textId="7B1ED911" w:rsidR="00D26A52" w:rsidRDefault="00D26A52" w:rsidP="005D4CCE">
      <w:r>
        <w:rPr>
          <w:noProof/>
        </w:rPr>
        <w:drawing>
          <wp:inline distT="0" distB="0" distL="0" distR="0" wp14:anchorId="386572B1" wp14:editId="6A5933A3">
            <wp:extent cx="2998470" cy="144970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470" cy="1449705"/>
                    </a:xfrm>
                    <a:prstGeom prst="rect">
                      <a:avLst/>
                    </a:prstGeom>
                  </pic:spPr>
                </pic:pic>
              </a:graphicData>
            </a:graphic>
          </wp:inline>
        </w:drawing>
      </w:r>
    </w:p>
    <w:p w14:paraId="2790DFAB" w14:textId="4268C794" w:rsidR="00D26A52" w:rsidRPr="00D70714" w:rsidRDefault="00D26A52" w:rsidP="00D26A52">
      <w:pPr>
        <w:pStyle w:val="aa"/>
        <w:jc w:val="center"/>
        <w:rPr>
          <w:i/>
          <w:iCs/>
        </w:rPr>
      </w:pPr>
      <w:r w:rsidRPr="00D70714">
        <w:rPr>
          <w:i/>
          <w:iCs/>
        </w:rPr>
        <w:t xml:space="preserve">Figure </w:t>
      </w:r>
      <w:r>
        <w:rPr>
          <w:i/>
          <w:iCs/>
        </w:rPr>
        <w:t>1</w:t>
      </w:r>
      <w:r>
        <w:rPr>
          <w:i/>
          <w:iCs/>
        </w:rPr>
        <w:t>2</w:t>
      </w:r>
      <w:r w:rsidRPr="00D70714">
        <w:rPr>
          <w:i/>
          <w:iCs/>
        </w:rPr>
        <w:t xml:space="preserve">. </w:t>
      </w:r>
      <w:r>
        <w:rPr>
          <w:i/>
          <w:iCs/>
        </w:rPr>
        <w:t>Stock price</w:t>
      </w:r>
      <w:r w:rsidRPr="00D70714">
        <w:rPr>
          <w:i/>
          <w:iCs/>
        </w:rPr>
        <w:t xml:space="preserve"> on webpage</w:t>
      </w:r>
    </w:p>
    <w:p w14:paraId="7BE15851" w14:textId="77777777" w:rsidR="00D26A52" w:rsidRDefault="00D26A52" w:rsidP="00D26A52"/>
    <w:p w14:paraId="4326D809" w14:textId="3DD879ED" w:rsidR="00D26A52" w:rsidRDefault="00D26A52" w:rsidP="00C328E1">
      <w:pPr>
        <w:jc w:val="both"/>
      </w:pPr>
      <w:r>
        <w:t>The last part is the Financial data. We show the 9 ratios that we used to perform prediction and the length of the bar chart is the ranking among the companies that we have financial data. The higher the bar is, the better the company is performing in that section.</w:t>
      </w:r>
    </w:p>
    <w:p w14:paraId="34CA4E38" w14:textId="77777777" w:rsidR="00C328E1" w:rsidRDefault="00C328E1" w:rsidP="00C328E1">
      <w:pPr>
        <w:jc w:val="both"/>
      </w:pPr>
    </w:p>
    <w:p w14:paraId="697A4DBF" w14:textId="1D9DFFF6" w:rsidR="00D26A52" w:rsidRDefault="00D26A52" w:rsidP="005D4CCE">
      <w:r>
        <w:rPr>
          <w:noProof/>
        </w:rPr>
        <w:drawing>
          <wp:inline distT="0" distB="0" distL="0" distR="0" wp14:anchorId="051D3883" wp14:editId="41040F4B">
            <wp:extent cx="2998470" cy="244411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8470" cy="2444115"/>
                    </a:xfrm>
                    <a:prstGeom prst="rect">
                      <a:avLst/>
                    </a:prstGeom>
                  </pic:spPr>
                </pic:pic>
              </a:graphicData>
            </a:graphic>
          </wp:inline>
        </w:drawing>
      </w:r>
    </w:p>
    <w:p w14:paraId="51715436" w14:textId="5C3CDB11" w:rsidR="00D26A52" w:rsidRDefault="00D26A52" w:rsidP="005D4CCE"/>
    <w:p w14:paraId="76E19064" w14:textId="5FB1BCCD" w:rsidR="00D26A52" w:rsidRPr="00D70714" w:rsidRDefault="00D26A52" w:rsidP="00D26A52">
      <w:pPr>
        <w:pStyle w:val="aa"/>
        <w:jc w:val="center"/>
        <w:rPr>
          <w:i/>
          <w:iCs/>
        </w:rPr>
      </w:pPr>
      <w:r w:rsidRPr="00D70714">
        <w:rPr>
          <w:i/>
          <w:iCs/>
        </w:rPr>
        <w:t xml:space="preserve">Figure </w:t>
      </w:r>
      <w:r>
        <w:rPr>
          <w:i/>
          <w:iCs/>
        </w:rPr>
        <w:t>1</w:t>
      </w:r>
      <w:r>
        <w:rPr>
          <w:i/>
          <w:iCs/>
        </w:rPr>
        <w:t>3</w:t>
      </w:r>
      <w:r w:rsidRPr="00D70714">
        <w:rPr>
          <w:i/>
          <w:iCs/>
        </w:rPr>
        <w:t xml:space="preserve">. </w:t>
      </w:r>
      <w:r>
        <w:rPr>
          <w:i/>
          <w:iCs/>
        </w:rPr>
        <w:t>Financial data</w:t>
      </w:r>
      <w:r w:rsidRPr="00D70714">
        <w:rPr>
          <w:i/>
          <w:iCs/>
        </w:rPr>
        <w:t xml:space="preserve"> on webpage</w:t>
      </w:r>
    </w:p>
    <w:p w14:paraId="25ACF28B" w14:textId="77777777" w:rsidR="00D26A52" w:rsidRPr="003B3F36" w:rsidRDefault="00D26A52" w:rsidP="005D4CCE"/>
    <w:p w14:paraId="695A092B" w14:textId="0695B4D1" w:rsidR="00533905" w:rsidRPr="00F73944" w:rsidRDefault="00A669F9" w:rsidP="007D13FB">
      <w:pPr>
        <w:pStyle w:val="1"/>
        <w:spacing w:line="360" w:lineRule="auto"/>
        <w:rPr>
          <w:b/>
          <w:bCs/>
        </w:rPr>
      </w:pPr>
      <w:r w:rsidRPr="00F73944">
        <w:rPr>
          <w:b/>
          <w:bCs/>
        </w:rPr>
        <w:t>Conclusion</w:t>
      </w:r>
    </w:p>
    <w:p w14:paraId="3E1EAFA1" w14:textId="77777777" w:rsidR="004640C7" w:rsidRDefault="004640C7" w:rsidP="00FB3CF8">
      <w:pPr>
        <w:pStyle w:val="Text"/>
      </w:pPr>
      <w:r>
        <w:t xml:space="preserve">In this project, we tried to design a model that can react to the change of the real world. We used the financial ratios as our foundation, adding factors of sentiment scores and “distances” among companies. </w:t>
      </w:r>
      <w:r w:rsidR="005F61EB">
        <w:t>Though the idea is reasonable, it’s hard to collect sufficient data since not all the companies are well-known or reveal their financial statements. The only way we can do is predict those companies with</w:t>
      </w:r>
      <w:r w:rsidR="000305AD">
        <w:t>out</w:t>
      </w:r>
      <w:r w:rsidR="005F61EB">
        <w:t xml:space="preserve"> sufficient data more conservatively. The R2 score we got shows that the </w:t>
      </w:r>
      <w:r w:rsidR="000305AD">
        <w:t xml:space="preserve">overall </w:t>
      </w:r>
      <w:r w:rsidR="005F61EB">
        <w:t>prediction is align to the label.</w:t>
      </w:r>
      <w:r w:rsidR="000305AD">
        <w:t xml:space="preserve"> </w:t>
      </w:r>
      <w:r w:rsidR="007E7FB0">
        <w:t>Having the result in hand</w:t>
      </w:r>
      <w:r w:rsidR="00AB4AD4">
        <w:t xml:space="preserve">, we put the predicted score with the everyday stock price, news posts and graph database together on the Webpage. </w:t>
      </w:r>
      <w:r w:rsidR="00260BE9">
        <w:t xml:space="preserve">Investors can use the information on the Webpage to review if the predicted score is reasonable. </w:t>
      </w:r>
    </w:p>
    <w:p w14:paraId="3A449ABD" w14:textId="77777777" w:rsidR="00A523EC" w:rsidRPr="006252BE" w:rsidRDefault="00A523EC" w:rsidP="0081008D">
      <w:pPr>
        <w:pStyle w:val="1"/>
        <w:numPr>
          <w:ilvl w:val="0"/>
          <w:numId w:val="0"/>
        </w:numPr>
        <w:spacing w:line="360" w:lineRule="auto"/>
        <w:rPr>
          <w:b/>
          <w:bCs/>
        </w:rPr>
      </w:pPr>
      <w:r w:rsidRPr="00BE30EC">
        <w:rPr>
          <w:b/>
          <w:bCs/>
        </w:rPr>
        <w:lastRenderedPageBreak/>
        <w:t>References</w:t>
      </w:r>
    </w:p>
    <w:p w14:paraId="74F12A09" w14:textId="77777777" w:rsidR="00D57026" w:rsidRPr="00D57026" w:rsidRDefault="00F73944" w:rsidP="00706F28">
      <w:pPr>
        <w:pStyle w:val="References"/>
        <w:rPr>
          <w:sz w:val="24"/>
          <w:szCs w:val="24"/>
        </w:rPr>
      </w:pPr>
      <w:r w:rsidRPr="00E97A3D">
        <w:rPr>
          <w:rFonts w:cs="Arial"/>
          <w:color w:val="000000"/>
          <w:sz w:val="24"/>
          <w:szCs w:val="24"/>
        </w:rPr>
        <w:t>Market Observation Post</w:t>
      </w:r>
      <w:r w:rsidR="00D57026">
        <w:rPr>
          <w:rFonts w:cs="Arial"/>
          <w:color w:val="000000"/>
          <w:sz w:val="24"/>
          <w:szCs w:val="24"/>
        </w:rPr>
        <w:t xml:space="preserve"> </w:t>
      </w:r>
      <w:r w:rsidRPr="00E97A3D">
        <w:rPr>
          <w:rFonts w:cs="Arial"/>
          <w:color w:val="000000"/>
          <w:sz w:val="24"/>
          <w:szCs w:val="24"/>
        </w:rPr>
        <w:t>System</w:t>
      </w:r>
      <w:r w:rsidR="00E97A3D">
        <w:rPr>
          <w:rFonts w:cs="Arial"/>
          <w:color w:val="000000"/>
          <w:sz w:val="24"/>
          <w:szCs w:val="24"/>
        </w:rPr>
        <w:t xml:space="preserve">: </w:t>
      </w:r>
      <w:hyperlink r:id="rId23" w:history="1">
        <w:r w:rsidR="00D57026" w:rsidRPr="008B5A8D">
          <w:rPr>
            <w:rStyle w:val="a3"/>
            <w:rFonts w:cs="Arial"/>
            <w:sz w:val="24"/>
            <w:szCs w:val="24"/>
          </w:rPr>
          <w:t>https://emops.twse.com.tw/server-java/t58query</w:t>
        </w:r>
      </w:hyperlink>
    </w:p>
    <w:p w14:paraId="62E69241" w14:textId="77777777" w:rsidR="00F73944" w:rsidRPr="00E97A3D" w:rsidRDefault="00F73944" w:rsidP="00706F28">
      <w:pPr>
        <w:pStyle w:val="References"/>
        <w:rPr>
          <w:sz w:val="24"/>
          <w:szCs w:val="24"/>
        </w:rPr>
      </w:pPr>
      <w:proofErr w:type="spellStart"/>
      <w:r w:rsidRPr="00E97A3D">
        <w:rPr>
          <w:rFonts w:cs="Arial"/>
          <w:color w:val="000000"/>
          <w:sz w:val="24"/>
          <w:szCs w:val="24"/>
        </w:rPr>
        <w:t>XGBoost</w:t>
      </w:r>
      <w:proofErr w:type="spellEnd"/>
      <w:r w:rsidR="00D57026">
        <w:rPr>
          <w:rFonts w:cs="Arial"/>
          <w:color w:val="000000"/>
          <w:sz w:val="24"/>
          <w:szCs w:val="24"/>
        </w:rPr>
        <w:t xml:space="preserve"> official website: </w:t>
      </w:r>
      <w:r w:rsidR="00D57026" w:rsidRPr="00D57026">
        <w:rPr>
          <w:rFonts w:cs="Arial"/>
          <w:color w:val="000000"/>
          <w:sz w:val="24"/>
          <w:szCs w:val="24"/>
        </w:rPr>
        <w:t>https://xgboost.readthedocs.io/en/latest/</w:t>
      </w:r>
    </w:p>
    <w:p w14:paraId="4285B289" w14:textId="77777777" w:rsidR="00F73944" w:rsidRPr="00E97A3D" w:rsidRDefault="00F73944" w:rsidP="00706F28">
      <w:pPr>
        <w:pStyle w:val="References"/>
        <w:rPr>
          <w:sz w:val="24"/>
          <w:szCs w:val="24"/>
        </w:rPr>
      </w:pPr>
      <w:r w:rsidRPr="00E97A3D">
        <w:rPr>
          <w:color w:val="333333"/>
          <w:sz w:val="24"/>
          <w:szCs w:val="24"/>
          <w:shd w:val="clear" w:color="auto" w:fill="FFFFFF"/>
        </w:rPr>
        <w:t>R2 score</w:t>
      </w:r>
      <w:r w:rsidR="00D57026">
        <w:rPr>
          <w:color w:val="333333"/>
          <w:sz w:val="24"/>
          <w:szCs w:val="24"/>
          <w:shd w:val="clear" w:color="auto" w:fill="FFFFFF"/>
        </w:rPr>
        <w:t xml:space="preserve"> WIKI: </w:t>
      </w:r>
      <w:r w:rsidR="00D57026" w:rsidRPr="00D57026">
        <w:rPr>
          <w:color w:val="333333"/>
          <w:sz w:val="24"/>
          <w:szCs w:val="24"/>
          <w:shd w:val="clear" w:color="auto" w:fill="FFFFFF"/>
        </w:rPr>
        <w:t>https://en.wikipedia.org/wiki/Coefficient_of_determination</w:t>
      </w:r>
      <w:r w:rsidR="00D57026">
        <w:rPr>
          <w:color w:val="333333"/>
          <w:sz w:val="24"/>
          <w:szCs w:val="24"/>
          <w:shd w:val="clear" w:color="auto" w:fill="FFFFFF"/>
        </w:rPr>
        <w:t xml:space="preserve"> </w:t>
      </w:r>
    </w:p>
    <w:p w14:paraId="1E1F1354" w14:textId="77777777" w:rsidR="00F73944" w:rsidRPr="00D57026" w:rsidRDefault="00E97A3D" w:rsidP="00706F28">
      <w:pPr>
        <w:pStyle w:val="References"/>
        <w:rPr>
          <w:color w:val="333333"/>
          <w:sz w:val="24"/>
          <w:szCs w:val="24"/>
          <w:shd w:val="clear" w:color="auto" w:fill="FFFFFF"/>
        </w:rPr>
      </w:pPr>
      <w:r w:rsidRPr="00E97A3D">
        <w:rPr>
          <w:color w:val="333333"/>
          <w:sz w:val="24"/>
          <w:szCs w:val="24"/>
          <w:shd w:val="clear" w:color="auto" w:fill="FFFFFF"/>
        </w:rPr>
        <w:t xml:space="preserve">Our project Webpage: </w:t>
      </w:r>
      <w:hyperlink r:id="rId24" w:history="1">
        <w:r w:rsidRPr="00E97A3D">
          <w:rPr>
            <w:rStyle w:val="a3"/>
            <w:rFonts w:cs="Arial"/>
            <w:sz w:val="24"/>
            <w:szCs w:val="24"/>
          </w:rPr>
          <w:t>http://146.148.63.155:5001/index</w:t>
        </w:r>
      </w:hyperlink>
      <w:r w:rsidRPr="00E97A3D">
        <w:rPr>
          <w:color w:val="333333"/>
          <w:sz w:val="24"/>
          <w:szCs w:val="24"/>
          <w:shd w:val="clear" w:color="auto" w:fill="FFFFFF"/>
        </w:rPr>
        <w:t xml:space="preserve"> </w:t>
      </w:r>
    </w:p>
    <w:p w14:paraId="29354406" w14:textId="77777777" w:rsidR="00F73944" w:rsidRPr="00E97A3D" w:rsidRDefault="00F73944" w:rsidP="00706F28">
      <w:pPr>
        <w:pStyle w:val="References"/>
        <w:rPr>
          <w:sz w:val="24"/>
          <w:szCs w:val="24"/>
        </w:rPr>
      </w:pPr>
      <w:r w:rsidRPr="00E97A3D">
        <w:rPr>
          <w:sz w:val="24"/>
          <w:szCs w:val="24"/>
        </w:rPr>
        <w:t>PTT</w:t>
      </w:r>
      <w:r w:rsidR="00D57026">
        <w:rPr>
          <w:sz w:val="24"/>
          <w:szCs w:val="24"/>
        </w:rPr>
        <w:t xml:space="preserve">: </w:t>
      </w:r>
      <w:r w:rsidR="00D57026" w:rsidRPr="00D57026">
        <w:rPr>
          <w:sz w:val="24"/>
          <w:szCs w:val="24"/>
        </w:rPr>
        <w:t>https://en.wikipedia.org/wiki/PTT_Bulletin_Board_System</w:t>
      </w:r>
    </w:p>
    <w:p w14:paraId="7B7F7118" w14:textId="77777777" w:rsidR="00C23BB1" w:rsidRPr="00E97A3D" w:rsidRDefault="00C23BB1" w:rsidP="00706F28">
      <w:pPr>
        <w:pStyle w:val="References"/>
        <w:rPr>
          <w:sz w:val="24"/>
          <w:szCs w:val="24"/>
        </w:rPr>
      </w:pPr>
      <w:proofErr w:type="spellStart"/>
      <w:r w:rsidRPr="00E97A3D">
        <w:rPr>
          <w:color w:val="000000" w:themeColor="text1"/>
          <w:sz w:val="24"/>
          <w:szCs w:val="24"/>
        </w:rPr>
        <w:t>Ardi</w:t>
      </w:r>
      <w:proofErr w:type="spellEnd"/>
      <w:r w:rsidR="00D57026">
        <w:rPr>
          <w:color w:val="000000" w:themeColor="text1"/>
          <w:sz w:val="24"/>
          <w:szCs w:val="24"/>
        </w:rPr>
        <w:t xml:space="preserve">: </w:t>
      </w:r>
      <w:r w:rsidR="00D57026" w:rsidRPr="00D57026">
        <w:rPr>
          <w:color w:val="000000" w:themeColor="text1"/>
          <w:sz w:val="24"/>
          <w:szCs w:val="24"/>
        </w:rPr>
        <w:t>https://www.graphen.ai</w:t>
      </w:r>
    </w:p>
    <w:p w14:paraId="63229A88" w14:textId="7A9FF3D6" w:rsidR="00C23BB1" w:rsidRPr="00D57026" w:rsidRDefault="00706F28" w:rsidP="00706F28">
      <w:pPr>
        <w:pStyle w:val="References"/>
        <w:rPr>
          <w:sz w:val="24"/>
          <w:szCs w:val="24"/>
        </w:rPr>
      </w:pPr>
      <w:r>
        <w:rPr>
          <w:color w:val="000000"/>
          <w:sz w:val="24"/>
          <w:szCs w:val="24"/>
        </w:rPr>
        <w:t>R</w:t>
      </w:r>
      <w:r w:rsidR="00C23BB1" w:rsidRPr="00D57026">
        <w:rPr>
          <w:color w:val="000000"/>
          <w:sz w:val="24"/>
          <w:szCs w:val="24"/>
        </w:rPr>
        <w:t>andom forest</w:t>
      </w:r>
      <w:r w:rsidR="00D57026">
        <w:rPr>
          <w:color w:val="000000"/>
          <w:sz w:val="24"/>
          <w:szCs w:val="24"/>
        </w:rPr>
        <w:t xml:space="preserve">: </w:t>
      </w:r>
      <w:hyperlink r:id="rId25" w:history="1">
        <w:r w:rsidR="00D57026" w:rsidRPr="008B5A8D">
          <w:rPr>
            <w:rStyle w:val="a3"/>
            <w:sz w:val="24"/>
            <w:szCs w:val="24"/>
          </w:rPr>
          <w:t>https://en.wikipedia.org/wiki/Random_forest</w:t>
        </w:r>
      </w:hyperlink>
    </w:p>
    <w:p w14:paraId="418F3424" w14:textId="7036EA27" w:rsidR="00D57026" w:rsidRPr="00706F28" w:rsidRDefault="00706F28" w:rsidP="00706F28">
      <w:pPr>
        <w:pStyle w:val="References"/>
        <w:numPr>
          <w:ilvl w:val="0"/>
          <w:numId w:val="0"/>
        </w:numPr>
        <w:rPr>
          <w:sz w:val="24"/>
          <w:szCs w:val="24"/>
        </w:rPr>
      </w:pPr>
      <w:r w:rsidRPr="00706F28">
        <w:rPr>
          <w:sz w:val="24"/>
          <w:szCs w:val="24"/>
        </w:rPr>
        <w:t>J. Devlin, M.-W. Chang, K. Lee, and K. Toutanova, “Bert: Pre-training of deep</w:t>
      </w:r>
      <w:r w:rsidRPr="00706F28">
        <w:rPr>
          <w:sz w:val="24"/>
          <w:szCs w:val="24"/>
        </w:rPr>
        <w:t xml:space="preserve"> </w:t>
      </w:r>
      <w:r w:rsidRPr="00706F28">
        <w:rPr>
          <w:sz w:val="24"/>
          <w:szCs w:val="24"/>
        </w:rPr>
        <w:t>bidirectional transformers for language</w:t>
      </w:r>
      <w:r>
        <w:rPr>
          <w:sz w:val="24"/>
          <w:szCs w:val="24"/>
        </w:rPr>
        <w:t xml:space="preserve"> </w:t>
      </w:r>
      <w:r w:rsidRPr="00706F28">
        <w:rPr>
          <w:sz w:val="24"/>
          <w:szCs w:val="24"/>
        </w:rPr>
        <w:t xml:space="preserve">understanding,” </w:t>
      </w:r>
      <w:proofErr w:type="spellStart"/>
      <w:r w:rsidRPr="00706F28">
        <w:rPr>
          <w:sz w:val="24"/>
          <w:szCs w:val="24"/>
        </w:rPr>
        <w:t>arXiv</w:t>
      </w:r>
      <w:proofErr w:type="spellEnd"/>
      <w:r w:rsidRPr="00706F28">
        <w:rPr>
          <w:sz w:val="24"/>
          <w:szCs w:val="24"/>
        </w:rPr>
        <w:t xml:space="preserve"> preprint rXiv:1810.04805, 2018.</w:t>
      </w:r>
    </w:p>
    <w:p w14:paraId="2DD00FA9" w14:textId="77777777" w:rsidR="00FB1AC2" w:rsidRPr="006252BE" w:rsidRDefault="00FB1AC2" w:rsidP="00D57026">
      <w:pPr>
        <w:pStyle w:val="References"/>
        <w:numPr>
          <w:ilvl w:val="0"/>
          <w:numId w:val="0"/>
        </w:numPr>
        <w:jc w:val="left"/>
        <w:rPr>
          <w:b/>
          <w:bCs/>
          <w:sz w:val="24"/>
          <w:szCs w:val="24"/>
        </w:rPr>
      </w:pPr>
    </w:p>
    <w:p w14:paraId="21F5A448" w14:textId="77777777" w:rsidR="00160F83" w:rsidRPr="006252BE" w:rsidRDefault="00160F83" w:rsidP="00D57026">
      <w:pPr>
        <w:pStyle w:val="References"/>
        <w:numPr>
          <w:ilvl w:val="0"/>
          <w:numId w:val="0"/>
        </w:numPr>
        <w:jc w:val="left"/>
        <w:rPr>
          <w:sz w:val="24"/>
          <w:szCs w:val="24"/>
        </w:rPr>
      </w:pPr>
    </w:p>
    <w:sectPr w:rsidR="00160F83" w:rsidRPr="006252BE" w:rsidSect="00CD1871">
      <w:headerReference w:type="even" r:id="rId26"/>
      <w:headerReference w:type="default" r:id="rId27"/>
      <w:footerReference w:type="even" r:id="rId28"/>
      <w:footerReference w:type="default" r:id="rId29"/>
      <w:headerReference w:type="first" r:id="rId30"/>
      <w:footerReference w:type="first" r:id="rId31"/>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2FE72" w14:textId="77777777" w:rsidR="002F0A92" w:rsidRDefault="002F0A92">
      <w:r>
        <w:separator/>
      </w:r>
    </w:p>
  </w:endnote>
  <w:endnote w:type="continuationSeparator" w:id="0">
    <w:p w14:paraId="0E9A7E46" w14:textId="77777777" w:rsidR="002F0A92" w:rsidRDefault="002F0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ingFang TC">
    <w:charset w:val="88"/>
    <w:family w:val="swiss"/>
    <w:pitch w:val="variable"/>
    <w:sig w:usb0="A00002FF" w:usb1="7ACFFDFB" w:usb2="00000017"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30339" w14:textId="77777777" w:rsidR="001D18D9" w:rsidRDefault="001D18D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61F57" w14:textId="77777777" w:rsidR="004F519D" w:rsidRDefault="004F519D">
    <w:pPr>
      <w:pStyle w:val="ac"/>
      <w:jc w:val="center"/>
    </w:pPr>
    <w:r>
      <w:fldChar w:fldCharType="begin"/>
    </w:r>
    <w:r>
      <w:instrText xml:space="preserve"> PAGE   \* MERGEFORMAT </w:instrText>
    </w:r>
    <w:r>
      <w:fldChar w:fldCharType="separate"/>
    </w:r>
    <w:r>
      <w:rPr>
        <w:noProof/>
      </w:rPr>
      <w:t>2</w:t>
    </w:r>
    <w:r>
      <w:rPr>
        <w:noProof/>
      </w:rPr>
      <w:fldChar w:fldCharType="end"/>
    </w:r>
  </w:p>
  <w:p w14:paraId="598D15F6" w14:textId="77777777" w:rsidR="004F519D" w:rsidRDefault="004F519D">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F7A98" w14:textId="77777777" w:rsidR="001D18D9" w:rsidRDefault="001D18D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45D46" w14:textId="77777777" w:rsidR="002F0A92" w:rsidRDefault="002F0A92">
      <w:r>
        <w:separator/>
      </w:r>
    </w:p>
  </w:footnote>
  <w:footnote w:type="continuationSeparator" w:id="0">
    <w:p w14:paraId="1152B719" w14:textId="77777777" w:rsidR="002F0A92" w:rsidRDefault="002F0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D100E" w14:textId="77777777" w:rsidR="001D18D9" w:rsidRDefault="001D18D9">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71957" w14:textId="77777777" w:rsidR="004F519D" w:rsidRDefault="004F519D">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E66F" w14:textId="77777777" w:rsidR="001D18D9" w:rsidRDefault="001D18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1"/>
      <w:suff w:val="space"/>
      <w:lvlText w:val="%1."/>
      <w:lvlJc w:val="left"/>
      <w:pPr>
        <w:tabs>
          <w:tab w:val="num" w:pos="0"/>
        </w:tabs>
        <w:ind w:left="432" w:hanging="432"/>
      </w:pPr>
    </w:lvl>
    <w:lvl w:ilvl="1">
      <w:start w:val="1"/>
      <w:numFmt w:val="decimal"/>
      <w:pStyle w:val="2"/>
      <w:suff w:val="space"/>
      <w:lvlText w:val="%1.%2."/>
      <w:lvlJc w:val="left"/>
      <w:pPr>
        <w:tabs>
          <w:tab w:val="num" w:pos="0"/>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5AE6571"/>
    <w:multiLevelType w:val="multilevel"/>
    <w:tmpl w:val="E4588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F5793"/>
    <w:multiLevelType w:val="multilevel"/>
    <w:tmpl w:val="C18E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87D89"/>
    <w:multiLevelType w:val="hybridMultilevel"/>
    <w:tmpl w:val="9370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246D1"/>
    <w:multiLevelType w:val="hybridMultilevel"/>
    <w:tmpl w:val="06D8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317DD"/>
    <w:multiLevelType w:val="hybridMultilevel"/>
    <w:tmpl w:val="7BA604C8"/>
    <w:lvl w:ilvl="0" w:tplc="04090001">
      <w:start w:val="1"/>
      <w:numFmt w:val="bullet"/>
      <w:lvlText w:val=""/>
      <w:lvlJc w:val="left"/>
      <w:pPr>
        <w:ind w:left="679" w:hanging="420"/>
      </w:pPr>
      <w:rPr>
        <w:rFonts w:ascii="Wingdings" w:hAnsi="Wingdings" w:hint="default"/>
      </w:rPr>
    </w:lvl>
    <w:lvl w:ilvl="1" w:tplc="04090003" w:tentative="1">
      <w:start w:val="1"/>
      <w:numFmt w:val="bullet"/>
      <w:lvlText w:val=""/>
      <w:lvlJc w:val="left"/>
      <w:pPr>
        <w:ind w:left="1099" w:hanging="420"/>
      </w:pPr>
      <w:rPr>
        <w:rFonts w:ascii="Wingdings" w:hAnsi="Wingdings" w:hint="default"/>
      </w:rPr>
    </w:lvl>
    <w:lvl w:ilvl="2" w:tplc="04090005" w:tentative="1">
      <w:start w:val="1"/>
      <w:numFmt w:val="bullet"/>
      <w:lvlText w:val=""/>
      <w:lvlJc w:val="left"/>
      <w:pPr>
        <w:ind w:left="1519" w:hanging="420"/>
      </w:pPr>
      <w:rPr>
        <w:rFonts w:ascii="Wingdings" w:hAnsi="Wingdings" w:hint="default"/>
      </w:rPr>
    </w:lvl>
    <w:lvl w:ilvl="3" w:tplc="04090001" w:tentative="1">
      <w:start w:val="1"/>
      <w:numFmt w:val="bullet"/>
      <w:lvlText w:val=""/>
      <w:lvlJc w:val="left"/>
      <w:pPr>
        <w:ind w:left="1939" w:hanging="420"/>
      </w:pPr>
      <w:rPr>
        <w:rFonts w:ascii="Wingdings" w:hAnsi="Wingdings" w:hint="default"/>
      </w:rPr>
    </w:lvl>
    <w:lvl w:ilvl="4" w:tplc="04090003" w:tentative="1">
      <w:start w:val="1"/>
      <w:numFmt w:val="bullet"/>
      <w:lvlText w:val=""/>
      <w:lvlJc w:val="left"/>
      <w:pPr>
        <w:ind w:left="2359" w:hanging="420"/>
      </w:pPr>
      <w:rPr>
        <w:rFonts w:ascii="Wingdings" w:hAnsi="Wingdings" w:hint="default"/>
      </w:rPr>
    </w:lvl>
    <w:lvl w:ilvl="5" w:tplc="04090005" w:tentative="1">
      <w:start w:val="1"/>
      <w:numFmt w:val="bullet"/>
      <w:lvlText w:val=""/>
      <w:lvlJc w:val="left"/>
      <w:pPr>
        <w:ind w:left="2779" w:hanging="420"/>
      </w:pPr>
      <w:rPr>
        <w:rFonts w:ascii="Wingdings" w:hAnsi="Wingdings" w:hint="default"/>
      </w:rPr>
    </w:lvl>
    <w:lvl w:ilvl="6" w:tplc="04090001" w:tentative="1">
      <w:start w:val="1"/>
      <w:numFmt w:val="bullet"/>
      <w:lvlText w:val=""/>
      <w:lvlJc w:val="left"/>
      <w:pPr>
        <w:ind w:left="3199" w:hanging="420"/>
      </w:pPr>
      <w:rPr>
        <w:rFonts w:ascii="Wingdings" w:hAnsi="Wingdings" w:hint="default"/>
      </w:rPr>
    </w:lvl>
    <w:lvl w:ilvl="7" w:tplc="04090003" w:tentative="1">
      <w:start w:val="1"/>
      <w:numFmt w:val="bullet"/>
      <w:lvlText w:val=""/>
      <w:lvlJc w:val="left"/>
      <w:pPr>
        <w:ind w:left="3619" w:hanging="420"/>
      </w:pPr>
      <w:rPr>
        <w:rFonts w:ascii="Wingdings" w:hAnsi="Wingdings" w:hint="default"/>
      </w:rPr>
    </w:lvl>
    <w:lvl w:ilvl="8" w:tplc="04090005" w:tentative="1">
      <w:start w:val="1"/>
      <w:numFmt w:val="bullet"/>
      <w:lvlText w:val=""/>
      <w:lvlJc w:val="left"/>
      <w:pPr>
        <w:ind w:left="4039" w:hanging="420"/>
      </w:pPr>
      <w:rPr>
        <w:rFonts w:ascii="Wingdings" w:hAnsi="Wingdings" w:hint="default"/>
      </w:rPr>
    </w:lvl>
  </w:abstractNum>
  <w:abstractNum w:abstractNumId="8" w15:restartNumberingAfterBreak="0">
    <w:nsid w:val="5A3C73B7"/>
    <w:multiLevelType w:val="multilevel"/>
    <w:tmpl w:val="1448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7A02C7"/>
    <w:multiLevelType w:val="hybridMultilevel"/>
    <w:tmpl w:val="84E4C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044BE0"/>
    <w:multiLevelType w:val="multilevel"/>
    <w:tmpl w:val="0FEC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487B99"/>
    <w:multiLevelType w:val="multilevel"/>
    <w:tmpl w:val="FFB21732"/>
    <w:lvl w:ilvl="0">
      <w:start w:val="1"/>
      <w:numFmt w:val="bullet"/>
      <w:lvlText w:val=""/>
      <w:lvlJc w:val="left"/>
      <w:pPr>
        <w:tabs>
          <w:tab w:val="num" w:pos="562"/>
        </w:tabs>
        <w:ind w:left="562" w:hanging="360"/>
      </w:pPr>
      <w:rPr>
        <w:rFonts w:ascii="Symbol" w:hAnsi="Symbol" w:hint="default"/>
        <w:sz w:val="20"/>
      </w:rPr>
    </w:lvl>
    <w:lvl w:ilvl="1">
      <w:start w:val="1"/>
      <w:numFmt w:val="bullet"/>
      <w:lvlText w:val="o"/>
      <w:lvlJc w:val="left"/>
      <w:pPr>
        <w:tabs>
          <w:tab w:val="num" w:pos="1282"/>
        </w:tabs>
        <w:ind w:left="1282" w:hanging="360"/>
      </w:pPr>
      <w:rPr>
        <w:rFonts w:ascii="Courier New" w:hAnsi="Courier New" w:hint="default"/>
        <w:sz w:val="20"/>
      </w:rPr>
    </w:lvl>
    <w:lvl w:ilvl="2" w:tentative="1">
      <w:start w:val="1"/>
      <w:numFmt w:val="bullet"/>
      <w:lvlText w:val=""/>
      <w:lvlJc w:val="left"/>
      <w:pPr>
        <w:tabs>
          <w:tab w:val="num" w:pos="2002"/>
        </w:tabs>
        <w:ind w:left="2002" w:hanging="360"/>
      </w:pPr>
      <w:rPr>
        <w:rFonts w:ascii="Wingdings" w:hAnsi="Wingdings" w:hint="default"/>
        <w:sz w:val="20"/>
      </w:rPr>
    </w:lvl>
    <w:lvl w:ilvl="3" w:tentative="1">
      <w:start w:val="1"/>
      <w:numFmt w:val="bullet"/>
      <w:lvlText w:val=""/>
      <w:lvlJc w:val="left"/>
      <w:pPr>
        <w:tabs>
          <w:tab w:val="num" w:pos="2722"/>
        </w:tabs>
        <w:ind w:left="2722" w:hanging="360"/>
      </w:pPr>
      <w:rPr>
        <w:rFonts w:ascii="Wingdings" w:hAnsi="Wingdings" w:hint="default"/>
        <w:sz w:val="20"/>
      </w:rPr>
    </w:lvl>
    <w:lvl w:ilvl="4" w:tentative="1">
      <w:start w:val="1"/>
      <w:numFmt w:val="bullet"/>
      <w:lvlText w:val=""/>
      <w:lvlJc w:val="left"/>
      <w:pPr>
        <w:tabs>
          <w:tab w:val="num" w:pos="3442"/>
        </w:tabs>
        <w:ind w:left="3442" w:hanging="360"/>
      </w:pPr>
      <w:rPr>
        <w:rFonts w:ascii="Wingdings" w:hAnsi="Wingdings" w:hint="default"/>
        <w:sz w:val="20"/>
      </w:rPr>
    </w:lvl>
    <w:lvl w:ilvl="5" w:tentative="1">
      <w:start w:val="1"/>
      <w:numFmt w:val="bullet"/>
      <w:lvlText w:val=""/>
      <w:lvlJc w:val="left"/>
      <w:pPr>
        <w:tabs>
          <w:tab w:val="num" w:pos="4162"/>
        </w:tabs>
        <w:ind w:left="4162" w:hanging="360"/>
      </w:pPr>
      <w:rPr>
        <w:rFonts w:ascii="Wingdings" w:hAnsi="Wingdings" w:hint="default"/>
        <w:sz w:val="20"/>
      </w:rPr>
    </w:lvl>
    <w:lvl w:ilvl="6" w:tentative="1">
      <w:start w:val="1"/>
      <w:numFmt w:val="bullet"/>
      <w:lvlText w:val=""/>
      <w:lvlJc w:val="left"/>
      <w:pPr>
        <w:tabs>
          <w:tab w:val="num" w:pos="4882"/>
        </w:tabs>
        <w:ind w:left="4882" w:hanging="360"/>
      </w:pPr>
      <w:rPr>
        <w:rFonts w:ascii="Wingdings" w:hAnsi="Wingdings" w:hint="default"/>
        <w:sz w:val="20"/>
      </w:rPr>
    </w:lvl>
    <w:lvl w:ilvl="7" w:tentative="1">
      <w:start w:val="1"/>
      <w:numFmt w:val="bullet"/>
      <w:lvlText w:val=""/>
      <w:lvlJc w:val="left"/>
      <w:pPr>
        <w:tabs>
          <w:tab w:val="num" w:pos="5602"/>
        </w:tabs>
        <w:ind w:left="5602" w:hanging="360"/>
      </w:pPr>
      <w:rPr>
        <w:rFonts w:ascii="Wingdings" w:hAnsi="Wingdings" w:hint="default"/>
        <w:sz w:val="20"/>
      </w:rPr>
    </w:lvl>
    <w:lvl w:ilvl="8" w:tentative="1">
      <w:start w:val="1"/>
      <w:numFmt w:val="bullet"/>
      <w:lvlText w:val=""/>
      <w:lvlJc w:val="left"/>
      <w:pPr>
        <w:tabs>
          <w:tab w:val="num" w:pos="6322"/>
        </w:tabs>
        <w:ind w:left="6322" w:hanging="360"/>
      </w:pPr>
      <w:rPr>
        <w:rFonts w:ascii="Wingdings" w:hAnsi="Wingdings" w:hint="default"/>
        <w:sz w:val="20"/>
      </w:rPr>
    </w:lvl>
  </w:abstractNum>
  <w:abstractNum w:abstractNumId="12" w15:restartNumberingAfterBreak="0">
    <w:nsid w:val="771F2975"/>
    <w:multiLevelType w:val="hybridMultilevel"/>
    <w:tmpl w:val="677E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10"/>
  </w:num>
  <w:num w:numId="6">
    <w:abstractNumId w:val="12"/>
  </w:num>
  <w:num w:numId="7">
    <w:abstractNumId w:val="6"/>
  </w:num>
  <w:num w:numId="8">
    <w:abstractNumId w:val="11"/>
  </w:num>
  <w:num w:numId="9">
    <w:abstractNumId w:val="3"/>
  </w:num>
  <w:num w:numId="10">
    <w:abstractNumId w:val="9"/>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02"/>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05BE"/>
    <w:rsid w:val="0001361F"/>
    <w:rsid w:val="000169D7"/>
    <w:rsid w:val="0002160A"/>
    <w:rsid w:val="00027C7D"/>
    <w:rsid w:val="000305AD"/>
    <w:rsid w:val="0005217B"/>
    <w:rsid w:val="00055CFC"/>
    <w:rsid w:val="0006532A"/>
    <w:rsid w:val="00066321"/>
    <w:rsid w:val="00073FB1"/>
    <w:rsid w:val="000A2D38"/>
    <w:rsid w:val="000A2EB5"/>
    <w:rsid w:val="000B5D03"/>
    <w:rsid w:val="000C36E2"/>
    <w:rsid w:val="000C3D04"/>
    <w:rsid w:val="000C529E"/>
    <w:rsid w:val="000D5430"/>
    <w:rsid w:val="000D6D78"/>
    <w:rsid w:val="000E6DA0"/>
    <w:rsid w:val="000F5837"/>
    <w:rsid w:val="00117C97"/>
    <w:rsid w:val="00126EAC"/>
    <w:rsid w:val="0013452D"/>
    <w:rsid w:val="00145D9C"/>
    <w:rsid w:val="001524FF"/>
    <w:rsid w:val="00160F83"/>
    <w:rsid w:val="0017275F"/>
    <w:rsid w:val="001B18C4"/>
    <w:rsid w:val="001B2DC2"/>
    <w:rsid w:val="001D0A1B"/>
    <w:rsid w:val="001D18D9"/>
    <w:rsid w:val="001D4B0D"/>
    <w:rsid w:val="001D69AF"/>
    <w:rsid w:val="001F21E7"/>
    <w:rsid w:val="002167A5"/>
    <w:rsid w:val="0022433C"/>
    <w:rsid w:val="00224422"/>
    <w:rsid w:val="00260BE9"/>
    <w:rsid w:val="00276D6E"/>
    <w:rsid w:val="002857B0"/>
    <w:rsid w:val="0029413B"/>
    <w:rsid w:val="002B328D"/>
    <w:rsid w:val="002D6640"/>
    <w:rsid w:val="002D793F"/>
    <w:rsid w:val="002F0A92"/>
    <w:rsid w:val="00303142"/>
    <w:rsid w:val="00311662"/>
    <w:rsid w:val="00331CD3"/>
    <w:rsid w:val="00336012"/>
    <w:rsid w:val="00350356"/>
    <w:rsid w:val="00356EC1"/>
    <w:rsid w:val="003612E1"/>
    <w:rsid w:val="00362541"/>
    <w:rsid w:val="00374CF3"/>
    <w:rsid w:val="00393745"/>
    <w:rsid w:val="00396B00"/>
    <w:rsid w:val="003B39D4"/>
    <w:rsid w:val="003B3F36"/>
    <w:rsid w:val="003E16EB"/>
    <w:rsid w:val="003E2D81"/>
    <w:rsid w:val="003F020A"/>
    <w:rsid w:val="003F4BF5"/>
    <w:rsid w:val="00412F47"/>
    <w:rsid w:val="00425664"/>
    <w:rsid w:val="004279D8"/>
    <w:rsid w:val="0043295D"/>
    <w:rsid w:val="00434F47"/>
    <w:rsid w:val="00437990"/>
    <w:rsid w:val="004547E1"/>
    <w:rsid w:val="0045636C"/>
    <w:rsid w:val="004640C7"/>
    <w:rsid w:val="00465E1B"/>
    <w:rsid w:val="00467600"/>
    <w:rsid w:val="00471DCD"/>
    <w:rsid w:val="00472D08"/>
    <w:rsid w:val="00486027"/>
    <w:rsid w:val="004C4B14"/>
    <w:rsid w:val="004F3304"/>
    <w:rsid w:val="004F519D"/>
    <w:rsid w:val="005178F9"/>
    <w:rsid w:val="005250E0"/>
    <w:rsid w:val="00533905"/>
    <w:rsid w:val="00540291"/>
    <w:rsid w:val="00543FBE"/>
    <w:rsid w:val="00545254"/>
    <w:rsid w:val="00563F41"/>
    <w:rsid w:val="00566E61"/>
    <w:rsid w:val="00574A8E"/>
    <w:rsid w:val="005A0051"/>
    <w:rsid w:val="005A178B"/>
    <w:rsid w:val="005B28DD"/>
    <w:rsid w:val="005D4CCE"/>
    <w:rsid w:val="005E4001"/>
    <w:rsid w:val="005F61EB"/>
    <w:rsid w:val="005F7CF9"/>
    <w:rsid w:val="0060236A"/>
    <w:rsid w:val="00610A9D"/>
    <w:rsid w:val="006252BE"/>
    <w:rsid w:val="006452B5"/>
    <w:rsid w:val="00667ED3"/>
    <w:rsid w:val="00675BED"/>
    <w:rsid w:val="00693508"/>
    <w:rsid w:val="006E1586"/>
    <w:rsid w:val="006E54E7"/>
    <w:rsid w:val="006F208F"/>
    <w:rsid w:val="006F4BA2"/>
    <w:rsid w:val="007005AF"/>
    <w:rsid w:val="00700EB7"/>
    <w:rsid w:val="00706F28"/>
    <w:rsid w:val="007108EF"/>
    <w:rsid w:val="00716314"/>
    <w:rsid w:val="00716C0C"/>
    <w:rsid w:val="00730848"/>
    <w:rsid w:val="00733A72"/>
    <w:rsid w:val="0075273E"/>
    <w:rsid w:val="00757DAA"/>
    <w:rsid w:val="00766516"/>
    <w:rsid w:val="00766903"/>
    <w:rsid w:val="00767CFA"/>
    <w:rsid w:val="00781BCB"/>
    <w:rsid w:val="00793CE2"/>
    <w:rsid w:val="007A2CC9"/>
    <w:rsid w:val="007A40EE"/>
    <w:rsid w:val="007A5423"/>
    <w:rsid w:val="007D13FB"/>
    <w:rsid w:val="007D335A"/>
    <w:rsid w:val="007E774E"/>
    <w:rsid w:val="007E7FB0"/>
    <w:rsid w:val="007F1F85"/>
    <w:rsid w:val="007F4393"/>
    <w:rsid w:val="00802F19"/>
    <w:rsid w:val="00805822"/>
    <w:rsid w:val="0081008D"/>
    <w:rsid w:val="0083391B"/>
    <w:rsid w:val="00840504"/>
    <w:rsid w:val="00841040"/>
    <w:rsid w:val="0085146D"/>
    <w:rsid w:val="00856949"/>
    <w:rsid w:val="00866414"/>
    <w:rsid w:val="008769F3"/>
    <w:rsid w:val="008A2066"/>
    <w:rsid w:val="008A2D3A"/>
    <w:rsid w:val="008C0FCE"/>
    <w:rsid w:val="008C68AC"/>
    <w:rsid w:val="008E1D82"/>
    <w:rsid w:val="008F0E19"/>
    <w:rsid w:val="009002FD"/>
    <w:rsid w:val="00910022"/>
    <w:rsid w:val="0091063D"/>
    <w:rsid w:val="009172AC"/>
    <w:rsid w:val="00930C36"/>
    <w:rsid w:val="00930D39"/>
    <w:rsid w:val="009405B3"/>
    <w:rsid w:val="00944E1E"/>
    <w:rsid w:val="00963868"/>
    <w:rsid w:val="0097187A"/>
    <w:rsid w:val="00972FF6"/>
    <w:rsid w:val="00987FFD"/>
    <w:rsid w:val="0099067E"/>
    <w:rsid w:val="0099654B"/>
    <w:rsid w:val="009B7C35"/>
    <w:rsid w:val="009C6344"/>
    <w:rsid w:val="009D6E36"/>
    <w:rsid w:val="00A03209"/>
    <w:rsid w:val="00A04441"/>
    <w:rsid w:val="00A050F6"/>
    <w:rsid w:val="00A06BF5"/>
    <w:rsid w:val="00A13687"/>
    <w:rsid w:val="00A162E5"/>
    <w:rsid w:val="00A218E9"/>
    <w:rsid w:val="00A36EBD"/>
    <w:rsid w:val="00A523EC"/>
    <w:rsid w:val="00A669F9"/>
    <w:rsid w:val="00A7246B"/>
    <w:rsid w:val="00AA0A5A"/>
    <w:rsid w:val="00AA306F"/>
    <w:rsid w:val="00AB4AD4"/>
    <w:rsid w:val="00AB7A99"/>
    <w:rsid w:val="00AD181B"/>
    <w:rsid w:val="00AD31DC"/>
    <w:rsid w:val="00AE7FD6"/>
    <w:rsid w:val="00AF0E8D"/>
    <w:rsid w:val="00B16CDE"/>
    <w:rsid w:val="00B46E18"/>
    <w:rsid w:val="00B506E4"/>
    <w:rsid w:val="00B53D57"/>
    <w:rsid w:val="00B64F58"/>
    <w:rsid w:val="00B67B57"/>
    <w:rsid w:val="00B778DA"/>
    <w:rsid w:val="00B86B6E"/>
    <w:rsid w:val="00BA29F3"/>
    <w:rsid w:val="00BA7A66"/>
    <w:rsid w:val="00BC50AE"/>
    <w:rsid w:val="00BE30EC"/>
    <w:rsid w:val="00BE78F9"/>
    <w:rsid w:val="00BF1E4C"/>
    <w:rsid w:val="00BF262E"/>
    <w:rsid w:val="00C23BB1"/>
    <w:rsid w:val="00C23FC4"/>
    <w:rsid w:val="00C313B4"/>
    <w:rsid w:val="00C328E1"/>
    <w:rsid w:val="00C352B3"/>
    <w:rsid w:val="00C47D2D"/>
    <w:rsid w:val="00C51703"/>
    <w:rsid w:val="00C5749A"/>
    <w:rsid w:val="00C7394D"/>
    <w:rsid w:val="00C74286"/>
    <w:rsid w:val="00C76DCD"/>
    <w:rsid w:val="00CB024E"/>
    <w:rsid w:val="00CB4BDD"/>
    <w:rsid w:val="00CB74B5"/>
    <w:rsid w:val="00CC541F"/>
    <w:rsid w:val="00CD1871"/>
    <w:rsid w:val="00CF1199"/>
    <w:rsid w:val="00CF3C79"/>
    <w:rsid w:val="00D17362"/>
    <w:rsid w:val="00D26A52"/>
    <w:rsid w:val="00D46A21"/>
    <w:rsid w:val="00D50AED"/>
    <w:rsid w:val="00D57026"/>
    <w:rsid w:val="00D60E0C"/>
    <w:rsid w:val="00D70714"/>
    <w:rsid w:val="00D71A18"/>
    <w:rsid w:val="00D73F11"/>
    <w:rsid w:val="00D857E4"/>
    <w:rsid w:val="00D917D2"/>
    <w:rsid w:val="00DB6863"/>
    <w:rsid w:val="00DD331E"/>
    <w:rsid w:val="00DF11F1"/>
    <w:rsid w:val="00E21A85"/>
    <w:rsid w:val="00E3016D"/>
    <w:rsid w:val="00E31BFC"/>
    <w:rsid w:val="00E35341"/>
    <w:rsid w:val="00E42540"/>
    <w:rsid w:val="00E44F23"/>
    <w:rsid w:val="00E60569"/>
    <w:rsid w:val="00E61509"/>
    <w:rsid w:val="00E802F0"/>
    <w:rsid w:val="00E80ABD"/>
    <w:rsid w:val="00E97A3D"/>
    <w:rsid w:val="00E97C11"/>
    <w:rsid w:val="00EC23D0"/>
    <w:rsid w:val="00EC56D6"/>
    <w:rsid w:val="00EC7FED"/>
    <w:rsid w:val="00ED4110"/>
    <w:rsid w:val="00ED5B4A"/>
    <w:rsid w:val="00EE2959"/>
    <w:rsid w:val="00EE69E0"/>
    <w:rsid w:val="00EF0519"/>
    <w:rsid w:val="00EF1DCB"/>
    <w:rsid w:val="00EF2260"/>
    <w:rsid w:val="00EF5536"/>
    <w:rsid w:val="00F052E5"/>
    <w:rsid w:val="00F06EFE"/>
    <w:rsid w:val="00F10FAB"/>
    <w:rsid w:val="00F133C1"/>
    <w:rsid w:val="00F2107B"/>
    <w:rsid w:val="00F26164"/>
    <w:rsid w:val="00F32380"/>
    <w:rsid w:val="00F413DF"/>
    <w:rsid w:val="00F41A80"/>
    <w:rsid w:val="00F46A5D"/>
    <w:rsid w:val="00F54BA3"/>
    <w:rsid w:val="00F73944"/>
    <w:rsid w:val="00F83072"/>
    <w:rsid w:val="00F9183E"/>
    <w:rsid w:val="00F9654A"/>
    <w:rsid w:val="00F97857"/>
    <w:rsid w:val="00FB1AC2"/>
    <w:rsid w:val="00FB3CF8"/>
    <w:rsid w:val="00FB4F3C"/>
    <w:rsid w:val="00FB553C"/>
    <w:rsid w:val="00FD2AA7"/>
    <w:rsid w:val="00FE345F"/>
    <w:rsid w:val="00FE4B04"/>
    <w:rsid w:val="00FE524A"/>
    <w:rsid w:val="00FE78B1"/>
    <w:rsid w:val="00FE78E0"/>
    <w:rsid w:val="00FF17F0"/>
    <w:rsid w:val="00FF64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EF93D38"/>
  <w14:defaultImageDpi w14:val="300"/>
  <w15:chartTrackingRefBased/>
  <w15:docId w15:val="{1CA76267-6C72-CB43-854E-67077EC8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52BE"/>
    <w:rPr>
      <w:rFonts w:eastAsia="Times New Roman"/>
      <w:sz w:val="24"/>
      <w:szCs w:val="24"/>
    </w:rPr>
  </w:style>
  <w:style w:type="paragraph" w:styleId="1">
    <w:name w:val="heading 1"/>
    <w:basedOn w:val="a"/>
    <w:next w:val="a"/>
    <w:qFormat/>
    <w:pPr>
      <w:keepNext/>
      <w:numPr>
        <w:numId w:val="2"/>
      </w:numPr>
      <w:spacing w:before="240" w:after="80"/>
      <w:outlineLvl w:val="0"/>
    </w:pPr>
  </w:style>
  <w:style w:type="paragraph" w:styleId="2">
    <w:name w:val="heading 2"/>
    <w:basedOn w:val="a"/>
    <w:next w:val="a"/>
    <w:qFormat/>
    <w:pPr>
      <w:keepNext/>
      <w:numPr>
        <w:ilvl w:val="1"/>
        <w:numId w:val="2"/>
      </w:numPr>
      <w:spacing w:before="240" w:after="120"/>
      <w:ind w:left="578" w:hanging="578"/>
      <w:outlineLvl w:val="1"/>
    </w:pPr>
  </w:style>
  <w:style w:type="paragraph" w:styleId="3">
    <w:name w:val="heading 3"/>
    <w:basedOn w:val="a"/>
    <w:next w:val="a"/>
    <w:qFormat/>
    <w:pPr>
      <w:keepNext/>
      <w:numPr>
        <w:ilvl w:val="2"/>
        <w:numId w:val="2"/>
      </w:numPr>
      <w:outlineLvl w:val="2"/>
    </w:pPr>
    <w:rPr>
      <w:i/>
      <w:iCs/>
    </w:rPr>
  </w:style>
  <w:style w:type="paragraph" w:styleId="4">
    <w:name w:val="heading 4"/>
    <w:basedOn w:val="a"/>
    <w:next w:val="a"/>
    <w:qFormat/>
    <w:pPr>
      <w:keepNext/>
      <w:numPr>
        <w:ilvl w:val="3"/>
        <w:numId w:val="2"/>
      </w:numPr>
      <w:spacing w:before="240" w:after="60"/>
      <w:outlineLvl w:val="3"/>
    </w:pPr>
  </w:style>
  <w:style w:type="paragraph" w:styleId="5">
    <w:name w:val="heading 5"/>
    <w:basedOn w:val="a"/>
    <w:next w:val="a"/>
    <w:qFormat/>
    <w:pPr>
      <w:numPr>
        <w:ilvl w:val="4"/>
        <w:numId w:val="2"/>
      </w:numPr>
      <w:spacing w:before="240" w:after="60"/>
      <w:outlineLvl w:val="4"/>
    </w:pPr>
    <w:rPr>
      <w:sz w:val="18"/>
      <w:szCs w:val="18"/>
    </w:rPr>
  </w:style>
  <w:style w:type="paragraph" w:styleId="6">
    <w:name w:val="heading 6"/>
    <w:basedOn w:val="a"/>
    <w:next w:val="a"/>
    <w:qFormat/>
    <w:pPr>
      <w:numPr>
        <w:ilvl w:val="5"/>
        <w:numId w:val="2"/>
      </w:numPr>
      <w:spacing w:before="240" w:after="60"/>
      <w:outlineLvl w:val="5"/>
    </w:pPr>
  </w:style>
  <w:style w:type="paragraph" w:styleId="7">
    <w:name w:val="heading 7"/>
    <w:basedOn w:val="a"/>
    <w:next w:val="a"/>
    <w:qFormat/>
    <w:pPr>
      <w:numPr>
        <w:ilvl w:val="6"/>
        <w:numId w:val="2"/>
      </w:numPr>
      <w:spacing w:before="240" w:after="60"/>
      <w:outlineLvl w:val="6"/>
    </w:pPr>
    <w:rPr>
      <w:sz w:val="16"/>
      <w:szCs w:val="16"/>
    </w:rPr>
  </w:style>
  <w:style w:type="paragraph" w:styleId="8">
    <w:name w:val="heading 8"/>
    <w:basedOn w:val="a"/>
    <w:next w:val="a"/>
    <w:qFormat/>
    <w:pPr>
      <w:numPr>
        <w:ilvl w:val="7"/>
        <w:numId w:val="2"/>
      </w:numPr>
      <w:spacing w:before="240" w:after="60"/>
      <w:outlineLvl w:val="7"/>
    </w:pPr>
  </w:style>
  <w:style w:type="paragraph" w:styleId="9">
    <w:name w:val="heading 9"/>
    <w:basedOn w:val="a"/>
    <w:next w:val="a"/>
    <w:qFormat/>
    <w:pPr>
      <w:numPr>
        <w:ilvl w:val="8"/>
        <w:numId w:val="2"/>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20">
    <w:name w:val="預設段落字型2"/>
  </w:style>
  <w:style w:type="character" w:customStyle="1" w:styleId="MemberType">
    <w:name w:val="MemberType"/>
  </w:style>
  <w:style w:type="character" w:customStyle="1" w:styleId="FootnoteCharacters">
    <w:name w:val="Footnote Characters"/>
    <w:rPr>
      <w:vertAlign w:val="superscript"/>
    </w:rPr>
  </w:style>
  <w:style w:type="character" w:styleId="a3">
    <w:name w:val="Hyperlink"/>
    <w:uiPriority w:val="99"/>
  </w:style>
  <w:style w:type="character" w:styleId="a4">
    <w:name w:val="FollowedHyperlink"/>
  </w:style>
  <w:style w:type="character" w:styleId="a5">
    <w:name w:val="page number"/>
    <w:basedOn w:val="20"/>
  </w:style>
  <w:style w:type="character" w:customStyle="1" w:styleId="Heading1Char">
    <w:name w:val="Heading 1 Char"/>
  </w:style>
  <w:style w:type="character" w:customStyle="1" w:styleId="TextChar">
    <w:name w:val="Text Char"/>
  </w:style>
  <w:style w:type="character" w:styleId="a6">
    <w:name w:val="footnote reference"/>
    <w:rPr>
      <w:vertAlign w:val="superscript"/>
    </w:rPr>
  </w:style>
  <w:style w:type="character" w:styleId="a7">
    <w:name w:val="endnote reference"/>
    <w:rPr>
      <w:vertAlign w:val="superscript"/>
    </w:rPr>
  </w:style>
  <w:style w:type="character" w:customStyle="1" w:styleId="EndnoteCharacters">
    <w:name w:val="Endnote Characters"/>
  </w:style>
  <w:style w:type="paragraph" w:customStyle="1" w:styleId="Heading">
    <w:name w:val="Heading"/>
    <w:basedOn w:val="a"/>
    <w:next w:val="a"/>
    <w:pPr>
      <w:jc w:val="center"/>
    </w:pPr>
  </w:style>
  <w:style w:type="paragraph" w:styleId="a8">
    <w:name w:val="Body Text"/>
    <w:basedOn w:val="a"/>
    <w:pPr>
      <w:spacing w:after="140" w:line="288" w:lineRule="auto"/>
    </w:pPr>
  </w:style>
  <w:style w:type="paragraph" w:styleId="a9">
    <w:name w:val="List"/>
    <w:basedOn w:val="a8"/>
    <w:rPr>
      <w:rFonts w:cs="Mangal"/>
    </w:rPr>
  </w:style>
  <w:style w:type="paragraph" w:styleId="aa">
    <w:name w:val="caption"/>
    <w:basedOn w:val="a"/>
    <w:next w:val="a"/>
    <w:uiPriority w:val="35"/>
    <w:qFormat/>
    <w:rPr>
      <w:b/>
      <w:bCs/>
    </w:rPr>
  </w:style>
  <w:style w:type="paragraph" w:customStyle="1" w:styleId="Index">
    <w:name w:val="Index"/>
    <w:basedOn w:val="a"/>
    <w:pPr>
      <w:suppressLineNumbers/>
    </w:pPr>
    <w:rPr>
      <w:rFonts w:cs="Mangal"/>
    </w:rPr>
  </w:style>
  <w:style w:type="paragraph" w:customStyle="1" w:styleId="Abstract">
    <w:name w:val="Abstract"/>
    <w:basedOn w:val="a"/>
    <w:next w:val="a"/>
    <w:pPr>
      <w:spacing w:before="20"/>
      <w:ind w:firstLine="202"/>
      <w:jc w:val="both"/>
    </w:pPr>
  </w:style>
  <w:style w:type="paragraph" w:customStyle="1" w:styleId="Authors">
    <w:name w:val="Authors"/>
    <w:basedOn w:val="a"/>
    <w:next w:val="a"/>
    <w:pPr>
      <w:spacing w:after="320"/>
      <w:jc w:val="center"/>
    </w:pPr>
    <w:rPr>
      <w:sz w:val="22"/>
      <w:szCs w:val="22"/>
    </w:rPr>
  </w:style>
  <w:style w:type="paragraph" w:styleId="ab">
    <w:name w:val="footnote text"/>
    <w:basedOn w:val="a"/>
    <w:pPr>
      <w:ind w:firstLine="202"/>
      <w:jc w:val="both"/>
    </w:pPr>
    <w:rPr>
      <w:sz w:val="16"/>
      <w:szCs w:val="16"/>
    </w:rPr>
  </w:style>
  <w:style w:type="paragraph" w:customStyle="1" w:styleId="References">
    <w:name w:val="References"/>
    <w:basedOn w:val="a"/>
    <w:pPr>
      <w:numPr>
        <w:numId w:val="3"/>
      </w:numPr>
      <w:jc w:val="both"/>
    </w:pPr>
    <w:rPr>
      <w:sz w:val="18"/>
      <w:szCs w:val="16"/>
    </w:rPr>
  </w:style>
  <w:style w:type="paragraph" w:customStyle="1" w:styleId="IndexTerms">
    <w:name w:val="IndexTerms"/>
    <w:basedOn w:val="a"/>
    <w:next w:val="a"/>
    <w:pPr>
      <w:ind w:firstLine="202"/>
      <w:jc w:val="both"/>
    </w:pPr>
  </w:style>
  <w:style w:type="paragraph" w:styleId="ac">
    <w:name w:val="footer"/>
    <w:basedOn w:val="a"/>
    <w:link w:val="ad"/>
    <w:uiPriority w:val="99"/>
    <w:pPr>
      <w:tabs>
        <w:tab w:val="center" w:pos="4320"/>
        <w:tab w:val="right" w:pos="8640"/>
      </w:tabs>
    </w:pPr>
  </w:style>
  <w:style w:type="paragraph" w:customStyle="1" w:styleId="Text">
    <w:name w:val="Text"/>
    <w:basedOn w:val="a"/>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e">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paragraph" w:styleId="af">
    <w:name w:val="Body Text Indent"/>
    <w:basedOn w:val="a"/>
    <w:pPr>
      <w:ind w:left="630" w:hanging="630"/>
    </w:p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character" w:styleId="af0">
    <w:name w:val="Unresolved Mention"/>
    <w:uiPriority w:val="99"/>
    <w:semiHidden/>
    <w:unhideWhenUsed/>
    <w:rsid w:val="00802F19"/>
    <w:rPr>
      <w:color w:val="605E5C"/>
      <w:shd w:val="clear" w:color="auto" w:fill="E1DFDD"/>
    </w:rPr>
  </w:style>
  <w:style w:type="character" w:customStyle="1" w:styleId="ad">
    <w:name w:val="頁尾 字元"/>
    <w:link w:val="ac"/>
    <w:uiPriority w:val="99"/>
    <w:rsid w:val="00CD1871"/>
    <w:rPr>
      <w:lang w:eastAsia="en-US"/>
    </w:rPr>
  </w:style>
  <w:style w:type="table" w:styleId="af1">
    <w:name w:val="Table Grid"/>
    <w:basedOn w:val="a1"/>
    <w:uiPriority w:val="59"/>
    <w:rsid w:val="00160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af3"/>
    <w:uiPriority w:val="10"/>
    <w:qFormat/>
    <w:rsid w:val="00331CD3"/>
    <w:pPr>
      <w:contextualSpacing/>
    </w:pPr>
    <w:rPr>
      <w:rFonts w:ascii="Calibri Light" w:eastAsia="PMingLiU" w:hAnsi="Calibri Light"/>
      <w:spacing w:val="-10"/>
      <w:kern w:val="28"/>
      <w:sz w:val="56"/>
      <w:szCs w:val="56"/>
    </w:rPr>
  </w:style>
  <w:style w:type="character" w:customStyle="1" w:styleId="af3">
    <w:name w:val="標題 字元"/>
    <w:basedOn w:val="a0"/>
    <w:link w:val="af2"/>
    <w:uiPriority w:val="10"/>
    <w:rsid w:val="00331CD3"/>
    <w:rPr>
      <w:rFonts w:ascii="Calibri Light" w:hAnsi="Calibri Light"/>
      <w:spacing w:val="-10"/>
      <w:kern w:val="28"/>
      <w:sz w:val="56"/>
      <w:szCs w:val="56"/>
    </w:rPr>
  </w:style>
  <w:style w:type="paragraph" w:styleId="Web">
    <w:name w:val="Normal (Web)"/>
    <w:basedOn w:val="a"/>
    <w:uiPriority w:val="99"/>
    <w:unhideWhenUsed/>
    <w:rsid w:val="00610A9D"/>
    <w:pPr>
      <w:spacing w:before="100" w:beforeAutospacing="1" w:after="100" w:afterAutospacing="1"/>
    </w:pPr>
  </w:style>
  <w:style w:type="paragraph" w:styleId="af4">
    <w:name w:val="List Paragraph"/>
    <w:basedOn w:val="a"/>
    <w:uiPriority w:val="34"/>
    <w:qFormat/>
    <w:rsid w:val="00610A9D"/>
    <w:pPr>
      <w:ind w:left="720"/>
      <w:contextualSpacing/>
    </w:pPr>
  </w:style>
  <w:style w:type="table" w:styleId="1-1">
    <w:name w:val="Grid Table 1 Light Accent 1"/>
    <w:basedOn w:val="a1"/>
    <w:uiPriority w:val="46"/>
    <w:rsid w:val="005B28D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02707">
      <w:bodyDiv w:val="1"/>
      <w:marLeft w:val="0"/>
      <w:marRight w:val="0"/>
      <w:marTop w:val="0"/>
      <w:marBottom w:val="0"/>
      <w:divBdr>
        <w:top w:val="none" w:sz="0" w:space="0" w:color="auto"/>
        <w:left w:val="none" w:sz="0" w:space="0" w:color="auto"/>
        <w:bottom w:val="none" w:sz="0" w:space="0" w:color="auto"/>
        <w:right w:val="none" w:sz="0" w:space="0" w:color="auto"/>
      </w:divBdr>
    </w:div>
    <w:div w:id="337973652">
      <w:bodyDiv w:val="1"/>
      <w:marLeft w:val="0"/>
      <w:marRight w:val="0"/>
      <w:marTop w:val="0"/>
      <w:marBottom w:val="0"/>
      <w:divBdr>
        <w:top w:val="none" w:sz="0" w:space="0" w:color="auto"/>
        <w:left w:val="none" w:sz="0" w:space="0" w:color="auto"/>
        <w:bottom w:val="none" w:sz="0" w:space="0" w:color="auto"/>
        <w:right w:val="none" w:sz="0" w:space="0" w:color="auto"/>
      </w:divBdr>
    </w:div>
    <w:div w:id="416906556">
      <w:bodyDiv w:val="1"/>
      <w:marLeft w:val="0"/>
      <w:marRight w:val="0"/>
      <w:marTop w:val="0"/>
      <w:marBottom w:val="0"/>
      <w:divBdr>
        <w:top w:val="none" w:sz="0" w:space="0" w:color="auto"/>
        <w:left w:val="none" w:sz="0" w:space="0" w:color="auto"/>
        <w:bottom w:val="none" w:sz="0" w:space="0" w:color="auto"/>
        <w:right w:val="none" w:sz="0" w:space="0" w:color="auto"/>
      </w:divBdr>
    </w:div>
    <w:div w:id="531038674">
      <w:bodyDiv w:val="1"/>
      <w:marLeft w:val="0"/>
      <w:marRight w:val="0"/>
      <w:marTop w:val="0"/>
      <w:marBottom w:val="0"/>
      <w:divBdr>
        <w:top w:val="none" w:sz="0" w:space="0" w:color="auto"/>
        <w:left w:val="none" w:sz="0" w:space="0" w:color="auto"/>
        <w:bottom w:val="none" w:sz="0" w:space="0" w:color="auto"/>
        <w:right w:val="none" w:sz="0" w:space="0" w:color="auto"/>
      </w:divBdr>
    </w:div>
    <w:div w:id="1186409224">
      <w:bodyDiv w:val="1"/>
      <w:marLeft w:val="0"/>
      <w:marRight w:val="0"/>
      <w:marTop w:val="0"/>
      <w:marBottom w:val="0"/>
      <w:divBdr>
        <w:top w:val="none" w:sz="0" w:space="0" w:color="auto"/>
        <w:left w:val="none" w:sz="0" w:space="0" w:color="auto"/>
        <w:bottom w:val="none" w:sz="0" w:space="0" w:color="auto"/>
        <w:right w:val="none" w:sz="0" w:space="0" w:color="auto"/>
      </w:divBdr>
    </w:div>
    <w:div w:id="1535923007">
      <w:bodyDiv w:val="1"/>
      <w:marLeft w:val="0"/>
      <w:marRight w:val="0"/>
      <w:marTop w:val="0"/>
      <w:marBottom w:val="0"/>
      <w:divBdr>
        <w:top w:val="none" w:sz="0" w:space="0" w:color="auto"/>
        <w:left w:val="none" w:sz="0" w:space="0" w:color="auto"/>
        <w:bottom w:val="none" w:sz="0" w:space="0" w:color="auto"/>
        <w:right w:val="none" w:sz="0" w:space="0" w:color="auto"/>
      </w:divBdr>
    </w:div>
    <w:div w:id="1551378256">
      <w:bodyDiv w:val="1"/>
      <w:marLeft w:val="0"/>
      <w:marRight w:val="0"/>
      <w:marTop w:val="0"/>
      <w:marBottom w:val="0"/>
      <w:divBdr>
        <w:top w:val="none" w:sz="0" w:space="0" w:color="auto"/>
        <w:left w:val="none" w:sz="0" w:space="0" w:color="auto"/>
        <w:bottom w:val="none" w:sz="0" w:space="0" w:color="auto"/>
        <w:right w:val="none" w:sz="0" w:space="0" w:color="auto"/>
      </w:divBdr>
    </w:div>
    <w:div w:id="1854804647">
      <w:bodyDiv w:val="1"/>
      <w:marLeft w:val="0"/>
      <w:marRight w:val="0"/>
      <w:marTop w:val="0"/>
      <w:marBottom w:val="0"/>
      <w:divBdr>
        <w:top w:val="none" w:sz="0" w:space="0" w:color="auto"/>
        <w:left w:val="none" w:sz="0" w:space="0" w:color="auto"/>
        <w:bottom w:val="none" w:sz="0" w:space="0" w:color="auto"/>
        <w:right w:val="none" w:sz="0" w:space="0" w:color="auto"/>
      </w:divBdr>
    </w:div>
    <w:div w:id="2107769694">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Random_fores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146.148.63.155:5001/index"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emops.twse.com.tw/server-java/t58query"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AB39B6A7B973D640867786A36B3668CE" ma:contentTypeVersion="2" ma:contentTypeDescription="建立新的文件。" ma:contentTypeScope="" ma:versionID="d2cf00a4bf29812b50c506f809014e65">
  <xsd:schema xmlns:xsd="http://www.w3.org/2001/XMLSchema" xmlns:xs="http://www.w3.org/2001/XMLSchema" xmlns:p="http://schemas.microsoft.com/office/2006/metadata/properties" xmlns:ns3="93f5f6ba-1ec3-428d-8aba-cb4ddffdbb9b" targetNamespace="http://schemas.microsoft.com/office/2006/metadata/properties" ma:root="true" ma:fieldsID="34850a61f742c3259a38c707a00d4d10" ns3:_="">
    <xsd:import namespace="93f5f6ba-1ec3-428d-8aba-cb4ddffdbb9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5f6ba-1ec3-428d-8aba-cb4ddffdb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FF8A5-4E16-48C1-8679-6E74536E04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5f6ba-1ec3-428d-8aba-cb4ddffdb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1CF3EE-1096-43A1-AE33-A586F7BA8275}">
  <ds:schemaRefs>
    <ds:schemaRef ds:uri="http://schemas.microsoft.com/sharepoint/v3/contenttype/forms"/>
  </ds:schemaRefs>
</ds:datastoreItem>
</file>

<file path=customXml/itemProps3.xml><?xml version="1.0" encoding="utf-8"?>
<ds:datastoreItem xmlns:ds="http://schemas.openxmlformats.org/officeDocument/2006/customXml" ds:itemID="{B73A11A7-820E-4438-9597-F1962B61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8</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17170</CharactersWithSpaces>
  <SharedDoc>false</SharedDoc>
  <HLinks>
    <vt:vector size="36" baseType="variant">
      <vt:variant>
        <vt:i4>5242958</vt:i4>
      </vt:variant>
      <vt:variant>
        <vt:i4>51</vt:i4>
      </vt:variant>
      <vt:variant>
        <vt:i4>0</vt:i4>
      </vt:variant>
      <vt:variant>
        <vt:i4>5</vt:i4>
      </vt:variant>
      <vt:variant>
        <vt:lpwstr>https://footballpredictions.com/footballpredictions/</vt:lpwstr>
      </vt:variant>
      <vt:variant>
        <vt:lpwstr/>
      </vt:variant>
      <vt:variant>
        <vt:i4>4456474</vt:i4>
      </vt:variant>
      <vt:variant>
        <vt:i4>48</vt:i4>
      </vt:variant>
      <vt:variant>
        <vt:i4>0</vt:i4>
      </vt:variant>
      <vt:variant>
        <vt:i4>5</vt:i4>
      </vt:variant>
      <vt:variant>
        <vt:lpwstr>https://xiaozhuanlan.com/topic/3750926184</vt:lpwstr>
      </vt:variant>
      <vt:variant>
        <vt:lpwstr/>
      </vt:variant>
      <vt:variant>
        <vt:i4>2949222</vt:i4>
      </vt:variant>
      <vt:variant>
        <vt:i4>45</vt:i4>
      </vt:variant>
      <vt:variant>
        <vt:i4>0</vt:i4>
      </vt:variant>
      <vt:variant>
        <vt:i4>5</vt:i4>
      </vt:variant>
      <vt:variant>
        <vt:lpwstr>https://www.kaggle.com/shubhmamp/english-premier-league-match-data</vt:lpwstr>
      </vt:variant>
      <vt:variant>
        <vt:lpwstr/>
      </vt:variant>
      <vt:variant>
        <vt:i4>5570619</vt:i4>
      </vt:variant>
      <vt:variant>
        <vt:i4>42</vt:i4>
      </vt:variant>
      <vt:variant>
        <vt:i4>0</vt:i4>
      </vt:variant>
      <vt:variant>
        <vt:i4>5</vt:i4>
      </vt:variant>
      <vt:variant>
        <vt:lpwstr>https://www.espn.com/soccer/league/_/name/eng.1</vt:lpwstr>
      </vt:variant>
      <vt:variant>
        <vt:lpwstr/>
      </vt:variant>
      <vt:variant>
        <vt:i4>2359335</vt:i4>
      </vt:variant>
      <vt:variant>
        <vt:i4>39</vt:i4>
      </vt:variant>
      <vt:variant>
        <vt:i4>0</vt:i4>
      </vt:variant>
      <vt:variant>
        <vt:i4>5</vt:i4>
      </vt:variant>
      <vt:variant>
        <vt:lpwstr>https://www.premierleague.com/</vt:lpwstr>
      </vt:variant>
      <vt:variant>
        <vt:lpwstr/>
      </vt:variant>
      <vt:variant>
        <vt:i4>4587551</vt:i4>
      </vt:variant>
      <vt:variant>
        <vt:i4>0</vt:i4>
      </vt:variant>
      <vt:variant>
        <vt:i4>0</vt:i4>
      </vt:variant>
      <vt:variant>
        <vt:i4>5</vt:i4>
      </vt:variant>
      <vt:variant>
        <vt:lpwstr>http://146.148.63.155:5001/index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賴垣希</cp:lastModifiedBy>
  <cp:revision>169</cp:revision>
  <cp:lastPrinted>2020-05-15T20:47:00Z</cp:lastPrinted>
  <dcterms:created xsi:type="dcterms:W3CDTF">2020-05-15T08:07:00Z</dcterms:created>
  <dcterms:modified xsi:type="dcterms:W3CDTF">2020-05-15T21:01:00Z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0x010100AB39B6A7B973D640867786A36B3668CE</vt:lpwstr>
  </property>
</Properties>
</file>