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Case Report Form (CRF)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rPr>
                <w:b/>
              </w:rPr>
              <w:t>Study Title:</w:t>
            </w:r>
          </w:p>
        </w:tc>
        <w:tc>
          <w:tcPr>
            <w:tcW w:type="dxa" w:w="4320"/>
          </w:tcPr>
          <w:p>
            <w:r>
              <w:t>Cardiac Function Study in Heart Failure Patients</w:t>
            </w:r>
          </w:p>
        </w:tc>
      </w:tr>
      <w:tr>
        <w:tc>
          <w:tcPr>
            <w:tcW w:type="dxa" w:w="4320"/>
            <w:shd w:fill="D3D3D3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CARDIO-2025-789</w:t>
            </w:r>
          </w:p>
        </w:tc>
      </w:tr>
      <w:tr>
        <w:tc>
          <w:tcPr>
            <w:tcW w:type="dxa" w:w="4320"/>
            <w:shd w:fill="D3D3D3"/>
          </w:tcPr>
          <w:p>
            <w:r>
              <w:rPr>
                <w:b/>
              </w:rPr>
              <w:t>Sponsor:</w:t>
            </w:r>
          </w:p>
        </w:tc>
        <w:tc>
          <w:tcPr>
            <w:tcW w:type="dxa" w:w="4320"/>
          </w:tcPr>
          <w:p>
            <w:r>
              <w:t>Cardiovascular Research Center</w:t>
            </w:r>
          </w:p>
        </w:tc>
      </w:tr>
      <w:tr>
        <w:tc>
          <w:tcPr>
            <w:tcW w:type="dxa" w:w="4320"/>
            <w:shd w:fill="D3D3D3"/>
          </w:tcPr>
          <w:p>
            <w:r>
              <w:rPr>
                <w:b/>
              </w:rPr>
              <w:t>CRF 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1"/>
      </w:pPr>
      <w:r>
        <w:t>Demographics</w:t>
      </w:r>
    </w:p>
    <w:p>
      <w:pPr>
        <w:pStyle w:val="IntenseQuote"/>
      </w:pPr>
      <w:r>
        <w:t>Subject demographic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Subject ID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Subject Initials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 of Birth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Age (years)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Sex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(2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Male  □ Female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Race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(6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White  □ Black or African American  □ Asian  □ American Indian or Alaska Native  □ Native Hawaiian or Other Pacific Islander  □ Other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Ethnicity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(3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Hispanic or Latino  □ Not Hispanic or Latino  □ Unknown</w:t>
            </w:r>
          </w:p>
        </w:tc>
      </w:tr>
    </w:tbl>
    <w:p/>
    <w:p>
      <w:pPr>
        <w:pStyle w:val="Heading2"/>
      </w:pPr>
      <w:r>
        <w:t>Demographics - Coding Instructions</w:t>
      </w:r>
    </w:p>
    <w:p>
      <w:pPr>
        <w:pStyle w:val="ListBullet"/>
      </w:pPr>
      <w:r>
        <w:rPr>
          <w:b/>
        </w:rPr>
        <w:t xml:space="preserve">Subject ID: </w:t>
      </w:r>
      <w:r>
        <w:t>Unique identifier assigned to the subject</w:t>
      </w:r>
    </w:p>
    <w:p>
      <w:pPr>
        <w:pStyle w:val="ListBullet"/>
      </w:pPr>
      <w:r>
        <w:rPr>
          <w:b/>
        </w:rPr>
        <w:t xml:space="preserve">Subject Initials: </w:t>
      </w:r>
      <w:r>
        <w:t>First and last name initials (e.g., JD for John Doe)</w:t>
      </w:r>
    </w:p>
    <w:p>
      <w:pPr>
        <w:pStyle w:val="ListBullet"/>
      </w:pPr>
      <w:r>
        <w:rPr>
          <w:b/>
        </w:rPr>
        <w:t xml:space="preserve">Date of Birth: </w:t>
      </w:r>
      <w:r>
        <w:t>Format: DD-MMM-YYYY (e.g., 15-JAN-1980)</w:t>
      </w:r>
    </w:p>
    <w:p>
      <w:pPr>
        <w:pStyle w:val="ListBullet"/>
      </w:pPr>
      <w:r>
        <w:rPr>
          <w:b/>
        </w:rPr>
        <w:t xml:space="preserve">Age: </w:t>
      </w:r>
      <w:r>
        <w:t>Age at time of informed consent</w:t>
      </w:r>
    </w:p>
    <w:p>
      <w:pPr>
        <w:pStyle w:val="ListBullet"/>
      </w:pPr>
      <w:r>
        <w:rPr>
          <w:b/>
        </w:rPr>
        <w:t xml:space="preserve">Sex: </w:t>
      </w:r>
      <w:r>
        <w:t>Biological sex assigned at birth</w:t>
      </w:r>
    </w:p>
    <w:p>
      <w:pPr>
        <w:pStyle w:val="ListBullet"/>
      </w:pPr>
      <w:r>
        <w:rPr>
          <w:b/>
        </w:rPr>
        <w:t xml:space="preserve">Race: </w:t>
      </w:r>
      <w:r>
        <w:t>Select one or more applicable categories</w:t>
      </w:r>
    </w:p>
    <w:p>
      <w:pPr>
        <w:pStyle w:val="ListBullet"/>
      </w:pPr>
      <w:r>
        <w:rPr>
          <w:b/>
        </w:rPr>
        <w:t xml:space="preserve">Ethnicity: </w:t>
      </w:r>
      <w:r>
        <w:t>Ethnic background per FDA guidelines</w:t>
      </w:r>
    </w:p>
    <w:p>
      <w:r>
        <w:br w:type="page"/>
      </w:r>
    </w:p>
    <w:p>
      <w:pPr>
        <w:pStyle w:val="Heading1"/>
      </w:pPr>
      <w:r>
        <w:t>Vital Signs</w:t>
      </w:r>
    </w:p>
    <w:p>
      <w:pPr>
        <w:pStyle w:val="IntenseQuote"/>
      </w:pPr>
      <w:r>
        <w:t>Vital signs measurements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Assessment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Assessment Time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Temperature (°C)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Systolic Blood Pressure (mmHg)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Diastolic Blood Pressure (mmHg)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Heart Rate (bpm)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Respiratory Rate (breaths/min)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Weight (kg)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Height (cm)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</w:tbl>
    <w:p/>
    <w:p>
      <w:pPr>
        <w:pStyle w:val="Heading2"/>
      </w:pPr>
      <w:r>
        <w:t>Vital Signs - Coding Instructions</w:t>
      </w:r>
    </w:p>
    <w:p>
      <w:pPr>
        <w:pStyle w:val="ListBullet"/>
      </w:pPr>
      <w:r>
        <w:rPr>
          <w:b/>
        </w:rPr>
        <w:t xml:space="preserve">Assessment Date: </w:t>
      </w:r>
      <w:r>
        <w:t>Date of vital signs assessment</w:t>
      </w:r>
    </w:p>
    <w:p>
      <w:pPr>
        <w:pStyle w:val="ListBullet"/>
      </w:pPr>
      <w:r>
        <w:rPr>
          <w:b/>
        </w:rPr>
        <w:t xml:space="preserve">Assessment Time: </w:t>
      </w:r>
      <w:r>
        <w:t>Time of assessment (24-hour format: HH:MM)</w:t>
      </w:r>
    </w:p>
    <w:p>
      <w:pPr>
        <w:pStyle w:val="ListBullet"/>
      </w:pPr>
      <w:r>
        <w:rPr>
          <w:b/>
        </w:rPr>
        <w:t xml:space="preserve">Temperature: </w:t>
      </w:r>
      <w:r>
        <w:t>Body temperature in Celsius. Record to one decimal place.</w:t>
      </w:r>
    </w:p>
    <w:p>
      <w:pPr>
        <w:pStyle w:val="ListBullet"/>
      </w:pPr>
      <w:r>
        <w:rPr>
          <w:b/>
        </w:rPr>
        <w:t xml:space="preserve">Systolic Blood Pressure: </w:t>
      </w:r>
      <w:r>
        <w:t>Systolic BP in mmHg. Subject should be seated and rested.</w:t>
      </w:r>
    </w:p>
    <w:p>
      <w:pPr>
        <w:pStyle w:val="ListBullet"/>
      </w:pPr>
      <w:r>
        <w:rPr>
          <w:b/>
        </w:rPr>
        <w:t xml:space="preserve">Diastolic Blood Pressure: </w:t>
      </w:r>
      <w:r>
        <w:t>Diastolic BP in mmHg</w:t>
      </w:r>
    </w:p>
    <w:p>
      <w:pPr>
        <w:pStyle w:val="ListBullet"/>
      </w:pPr>
      <w:r>
        <w:rPr>
          <w:b/>
        </w:rPr>
        <w:t xml:space="preserve">Heart Rate: </w:t>
      </w:r>
      <w:r>
        <w:t>Heart rate in beats per minute</w:t>
      </w:r>
    </w:p>
    <w:p>
      <w:pPr>
        <w:pStyle w:val="ListBullet"/>
      </w:pPr>
      <w:r>
        <w:rPr>
          <w:b/>
        </w:rPr>
        <w:t xml:space="preserve">Respiratory Rate: </w:t>
      </w:r>
      <w:r>
        <w:t>Respiratory rate per minute</w:t>
      </w:r>
    </w:p>
    <w:p>
      <w:pPr>
        <w:pStyle w:val="ListBullet"/>
      </w:pPr>
      <w:r>
        <w:rPr>
          <w:b/>
        </w:rPr>
        <w:t xml:space="preserve">Weight: </w:t>
      </w:r>
      <w:r>
        <w:t>Body weight in kilograms. Record to one decimal place.</w:t>
      </w:r>
    </w:p>
    <w:p>
      <w:pPr>
        <w:pStyle w:val="ListBullet"/>
      </w:pPr>
      <w:r>
        <w:rPr>
          <w:b/>
        </w:rPr>
        <w:t xml:space="preserve">Height: </w:t>
      </w:r>
      <w:r>
        <w:t>Height in centimeters. Required at baseline only.</w:t>
      </w:r>
    </w:p>
    <w:p>
      <w:r>
        <w:br w:type="page"/>
      </w:r>
    </w:p>
    <w:p>
      <w:pPr>
        <w:pStyle w:val="Heading1"/>
      </w:pPr>
      <w:r>
        <w:t>Echocardiography</w:t>
      </w:r>
    </w:p>
    <w:p>
      <w:pPr>
        <w:pStyle w:val="IntenseQuote"/>
      </w:pPr>
      <w:r>
        <w:t>Cardiac ultrasound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Assessment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Left Ventricular Ejection Fraction (LVEF) (%)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Left Ventricular End-Diastolic Dimension (mm)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Left Ventricular End-Systolic Dimension (mm)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Wall Motion Abnormality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(4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None  □ Hypokinesis  □ Akinesis  □ Dyskinesis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Valve Function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(5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Normal  □ Mild Regurgitation  □ Moderate Regurgitation  □ Severe Regurgitation  □ Stenosis</w:t>
            </w:r>
          </w:p>
        </w:tc>
      </w:tr>
    </w:tbl>
    <w:p/>
    <w:p>
      <w:pPr>
        <w:pStyle w:val="Heading2"/>
      </w:pPr>
      <w:r>
        <w:t>Echocardiography - Coding Instructions</w:t>
      </w:r>
    </w:p>
    <w:p>
      <w:pPr>
        <w:pStyle w:val="ListBullet"/>
      </w:pPr>
      <w:r>
        <w:rPr>
          <w:b/>
        </w:rPr>
        <w:t xml:space="preserve">Assessment Date: </w:t>
      </w:r>
      <w:r>
        <w:t>Date of echocardiogram</w:t>
      </w:r>
    </w:p>
    <w:p>
      <w:pPr>
        <w:pStyle w:val="ListBullet"/>
      </w:pPr>
      <w:r>
        <w:rPr>
          <w:b/>
        </w:rPr>
        <w:t xml:space="preserve">Left Ventricular Ejection Fraction (LVEF): </w:t>
      </w:r>
      <w:r>
        <w:t>LVEF percentage calculated by biplane Simpson method</w:t>
      </w:r>
    </w:p>
    <w:p>
      <w:pPr>
        <w:pStyle w:val="ListBullet"/>
      </w:pPr>
      <w:r>
        <w:rPr>
          <w:b/>
        </w:rPr>
        <w:t xml:space="preserve">Left Ventricular End-Diastolic Dimension: </w:t>
      </w:r>
      <w:r>
        <w:t>LVEDD measurement in millimeters</w:t>
      </w:r>
    </w:p>
    <w:p>
      <w:pPr>
        <w:pStyle w:val="ListBullet"/>
      </w:pPr>
      <w:r>
        <w:rPr>
          <w:b/>
        </w:rPr>
        <w:t xml:space="preserve">Left Ventricular End-Systolic Dimension: </w:t>
      </w:r>
      <w:r>
        <w:t>LVESD measurement in millimeters</w:t>
      </w:r>
    </w:p>
    <w:p>
      <w:pPr>
        <w:pStyle w:val="ListBullet"/>
      </w:pPr>
      <w:r>
        <w:rPr>
          <w:b/>
        </w:rPr>
        <w:t xml:space="preserve">Wall Motion Abnormality: </w:t>
      </w:r>
      <w:r>
        <w:t>Assessment of regional wall motion abnormalities</w:t>
      </w:r>
    </w:p>
    <w:p>
      <w:pPr>
        <w:pStyle w:val="ListBullet"/>
      </w:pPr>
      <w:r>
        <w:rPr>
          <w:b/>
        </w:rPr>
        <w:t xml:space="preserve">Valve Function: </w:t>
      </w:r>
      <w:r>
        <w:t>Overall valve function assessment</w:t>
      </w:r>
    </w:p>
    <w:p>
      <w:r>
        <w:br w:type="page"/>
      </w:r>
    </w:p>
    <w:p>
      <w:pPr>
        <w:pStyle w:val="Heading1"/>
      </w:pPr>
      <w:r>
        <w:t>Electrocardiogram (ECG)</w:t>
      </w:r>
    </w:p>
    <w:p>
      <w:pPr>
        <w:pStyle w:val="IntenseQuote"/>
      </w:pPr>
      <w:r>
        <w:t>12-lead ECG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ECG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ECG Time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Heart Rate (bpm)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PR Interval (ms)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QRS Duration (ms)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QT Interval (ms)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QTc Interval (Corrected) (ms)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Numeric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Rhythm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(4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Sinus Rhythm  □ Atrial Fibrillation  □ Atrial Flutter  □ Other Arrhythmia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Clinically Significant Findings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(2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Yes  □ No</w:t>
            </w:r>
          </w:p>
        </w:tc>
      </w:tr>
    </w:tbl>
    <w:p/>
    <w:p>
      <w:pPr>
        <w:pStyle w:val="Heading2"/>
      </w:pPr>
      <w:r>
        <w:t>Electrocardiogram (ECG) - Coding Instructions</w:t>
      </w:r>
    </w:p>
    <w:p>
      <w:pPr>
        <w:pStyle w:val="ListBullet"/>
      </w:pPr>
      <w:r>
        <w:rPr>
          <w:b/>
        </w:rPr>
        <w:t xml:space="preserve">ECG Date: </w:t>
      </w:r>
      <w:r>
        <w:t>Date ECG was performed</w:t>
      </w:r>
    </w:p>
    <w:p>
      <w:pPr>
        <w:pStyle w:val="ListBullet"/>
      </w:pPr>
      <w:r>
        <w:rPr>
          <w:b/>
        </w:rPr>
        <w:t xml:space="preserve">ECG Time: </w:t>
      </w:r>
      <w:r>
        <w:t>Time ECG was performed (24-hour format)</w:t>
      </w:r>
    </w:p>
    <w:p>
      <w:pPr>
        <w:pStyle w:val="ListBullet"/>
      </w:pPr>
      <w:r>
        <w:rPr>
          <w:b/>
        </w:rPr>
        <w:t xml:space="preserve">Heart Rate: </w:t>
      </w:r>
      <w:r>
        <w:t>Heart rate from ECG in beats per minute</w:t>
      </w:r>
    </w:p>
    <w:p>
      <w:pPr>
        <w:pStyle w:val="ListBullet"/>
      </w:pPr>
      <w:r>
        <w:rPr>
          <w:b/>
        </w:rPr>
        <w:t xml:space="preserve">PR Interval: </w:t>
      </w:r>
      <w:r>
        <w:t>PR interval in milliseconds</w:t>
      </w:r>
    </w:p>
    <w:p>
      <w:pPr>
        <w:pStyle w:val="ListBullet"/>
      </w:pPr>
      <w:r>
        <w:rPr>
          <w:b/>
        </w:rPr>
        <w:t xml:space="preserve">QRS Duration: </w:t>
      </w:r>
      <w:r>
        <w:t>QRS complex duration in milliseconds</w:t>
      </w:r>
    </w:p>
    <w:p>
      <w:pPr>
        <w:pStyle w:val="ListBullet"/>
      </w:pPr>
      <w:r>
        <w:rPr>
          <w:b/>
        </w:rPr>
        <w:t xml:space="preserve">QT Interval: </w:t>
      </w:r>
      <w:r>
        <w:t>QT interval in milliseconds</w:t>
      </w:r>
    </w:p>
    <w:p>
      <w:pPr>
        <w:pStyle w:val="ListBullet"/>
      </w:pPr>
      <w:r>
        <w:rPr>
          <w:b/>
        </w:rPr>
        <w:t xml:space="preserve">QTc Interval (Corrected): </w:t>
      </w:r>
      <w:r>
        <w:t>QTc interval using Fridericia correction formula</w:t>
      </w:r>
    </w:p>
    <w:p>
      <w:pPr>
        <w:pStyle w:val="ListBullet"/>
      </w:pPr>
      <w:r>
        <w:rPr>
          <w:b/>
        </w:rPr>
        <w:t xml:space="preserve">Rhythm: </w:t>
      </w:r>
      <w:r>
        <w:t>Overall cardiac rhythm</w:t>
      </w:r>
    </w:p>
    <w:p>
      <w:pPr>
        <w:pStyle w:val="ListBullet"/>
      </w:pPr>
      <w:r>
        <w:rPr>
          <w:b/>
        </w:rPr>
        <w:t xml:space="preserve">Clinically Significant Findings: </w:t>
      </w:r>
      <w:r>
        <w:t>Investigator assessment of clinical significance</w:t>
      </w:r>
    </w:p>
    <w:p>
      <w:r>
        <w:br w:type="page"/>
      </w:r>
    </w:p>
    <w:p>
      <w:pPr>
        <w:pStyle w:val="Heading1"/>
      </w:pPr>
      <w:r>
        <w:t>Adverse Events</w:t>
      </w:r>
    </w:p>
    <w:p>
      <w:pPr>
        <w:pStyle w:val="IntenseQuote"/>
      </w:pPr>
      <w:r>
        <w:t>Adverse event reporting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Adverse Event Term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Start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End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Ongoing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Checkbox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Yes  □ No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Severity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(3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Mild  □ Moderate  □ Severe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Serious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(2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Yes  □ No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Relationship to Study Drug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(5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Not Related  □ Unlikely  □ Possible  □ Probable  □ Definite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Action Taken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(5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None  □ Dose Reduced  □ Dose Interrupted  □ Drug Withdrawn  □ Other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Outcome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(6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Recovered/Resolved  □ Recovering/Resolving  □ Not Recovered/Not Resolved  □ Recovered with Sequelae  □ Fatal  □ Unknown</w:t>
            </w:r>
          </w:p>
        </w:tc>
      </w:tr>
    </w:tbl>
    <w:p/>
    <w:p>
      <w:pPr>
        <w:pStyle w:val="Heading2"/>
      </w:pPr>
      <w:r>
        <w:t>Adverse Events - Coding Instructions</w:t>
      </w:r>
    </w:p>
    <w:p>
      <w:pPr>
        <w:pStyle w:val="ListBullet"/>
      </w:pPr>
      <w:r>
        <w:rPr>
          <w:b/>
        </w:rPr>
        <w:t xml:space="preserve">Adverse Event Term: </w:t>
      </w:r>
      <w:r>
        <w:t>Describe AE using MedDRA preferred term. Be specific and use medical terminology.</w:t>
      </w:r>
    </w:p>
    <w:p>
      <w:pPr>
        <w:pStyle w:val="ListBullet"/>
      </w:pPr>
      <w:r>
        <w:rPr>
          <w:b/>
        </w:rPr>
        <w:t xml:space="preserve">Start Date: </w:t>
      </w:r>
      <w:r>
        <w:t>Date AE first occurred or was observed</w:t>
      </w:r>
    </w:p>
    <w:p>
      <w:pPr>
        <w:pStyle w:val="ListBullet"/>
      </w:pPr>
      <w:r>
        <w:rPr>
          <w:b/>
        </w:rPr>
        <w:t xml:space="preserve">End Date: </w:t>
      </w:r>
      <w:r>
        <w:t>Date AE resolved. Leave blank if ongoing.</w:t>
      </w:r>
    </w:p>
    <w:p>
      <w:pPr>
        <w:pStyle w:val="ListBullet"/>
      </w:pPr>
      <w:r>
        <w:rPr>
          <w:b/>
        </w:rPr>
        <w:t xml:space="preserve">Ongoing: </w:t>
      </w:r>
      <w:r>
        <w:t>Check "Yes" if AE has not resolved</w:t>
      </w:r>
    </w:p>
    <w:p>
      <w:pPr>
        <w:pStyle w:val="ListBullet"/>
      </w:pPr>
      <w:r>
        <w:rPr>
          <w:b/>
        </w:rPr>
        <w:t xml:space="preserve">Severity: </w:t>
      </w:r>
      <w:r>
        <w:t>Mild: Awareness of event but easily tolerated; Moderate: Discomfort enough to cause interference; Severe: Incapacitating</w:t>
      </w:r>
    </w:p>
    <w:p>
      <w:pPr>
        <w:pStyle w:val="ListBullet"/>
      </w:pPr>
      <w:r>
        <w:rPr>
          <w:b/>
        </w:rPr>
        <w:t xml:space="preserve">Serious: </w:t>
      </w:r>
      <w:r>
        <w:t>SAE criteria: death, life-threatening, hospitalization, disability, congenital anomaly, or medically important</w:t>
      </w:r>
    </w:p>
    <w:p>
      <w:pPr>
        <w:pStyle w:val="ListBullet"/>
      </w:pPr>
      <w:r>
        <w:rPr>
          <w:b/>
        </w:rPr>
        <w:t xml:space="preserve">Relationship to Study Drug: </w:t>
      </w:r>
      <w:r>
        <w:t>Investigator assessment of relationship to study intervention</w:t>
      </w:r>
    </w:p>
    <w:p>
      <w:pPr>
        <w:pStyle w:val="ListBullet"/>
      </w:pPr>
      <w:r>
        <w:rPr>
          <w:b/>
        </w:rPr>
        <w:t xml:space="preserve">Action Taken: </w:t>
      </w:r>
      <w:r>
        <w:t>Action taken with study drug due to AE</w:t>
      </w:r>
    </w:p>
    <w:p>
      <w:pPr>
        <w:pStyle w:val="ListBullet"/>
      </w:pPr>
      <w:r>
        <w:rPr>
          <w:b/>
        </w:rPr>
        <w:t xml:space="preserve">Outcome: </w:t>
      </w:r>
      <w:r>
        <w:t>Final outcome of the adverse event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666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Report Form</dc:title>
  <dc:subject/>
  <dc:creator>Cardiovascular Research Center</dc:creator>
  <cp:keywords/>
  <dc:description>generated by python-docx</dc:description>
  <cp:lastModifiedBy/>
  <cp:revision>1</cp:revision>
  <dcterms:created xsi:type="dcterms:W3CDTF">2025-11-18T03:57:17Z</dcterms:created>
  <dcterms:modified xsi:type="dcterms:W3CDTF">2013-12-23T23:15:00Z</dcterms:modified>
  <cp:category/>
</cp:coreProperties>
</file>