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Validation Plan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DEMO-2025-001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Protocol Title:</w:t>
            </w:r>
          </w:p>
        </w:tc>
        <w:tc>
          <w:tcPr>
            <w:tcW w:type="dxa" w:w="4320"/>
          </w:tcPr>
          <w:p>
            <w:r>
              <w:t>A Phase III Study of Antihypertensive Drug in Essential Hypertension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Demo Pharmaceuticals Inc.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Indication:</w:t>
            </w:r>
          </w:p>
        </w:tc>
        <w:tc>
          <w:tcPr>
            <w:tcW w:type="dxa" w:w="4320"/>
          </w:tcPr>
          <w:p>
            <w:r>
              <w:t>Essential Hypertension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Phase:</w:t>
            </w:r>
          </w:p>
        </w:tc>
        <w:tc>
          <w:tcPr>
            <w:tcW w:type="dxa" w:w="4320"/>
          </w:tcPr>
          <w:p>
            <w:r>
              <w:t>Phase III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DVP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jc w:val="right"/>
      </w:pPr>
      <w:r>
        <w:t>Date: 2025-11-18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Data Validation Plan (DVP) describes the validation checks to be implemented for the clinical trial</w:t>
        <w:br/>
        <w:t>"A Phase III Study of Antihypertensive Drug in Essential Hypertension" (Protocol DEMO-2025-001).</w:t>
        <w:br/>
        <w:br/>
        <w:t>The purpose of this DVP is to ensure data quality and integrity throughout the study by defining:</w:t>
        <w:br/>
        <w:t>• Required field validations</w:t>
        <w:br/>
        <w:t>• Range checks for numeric and date fields</w:t>
        <w:br/>
        <w:t>• Logical consistency checks</w:t>
        <w:br/>
        <w:t>• Cross-form validations</w:t>
        <w:br/>
        <w:t>• Protocol deviation checks</w:t>
        <w:br/>
        <w:br/>
        <w:t>All validation rules defined in this document will be implemented in the Electronic Data Capture (EDC) system</w:t>
        <w:br/>
        <w:t>and will generate queries when triggered.</w:t>
      </w:r>
    </w:p>
    <w:p/>
    <w:p>
      <w:pPr>
        <w:pStyle w:val="Heading1"/>
      </w:pPr>
      <w:r>
        <w:t>2. Validation Rules</w:t>
      </w:r>
    </w:p>
    <w:p>
      <w:pPr>
        <w:pStyle w:val="Heading2"/>
      </w:pPr>
      <w:r>
        <w:t>2.1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Validation Type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Date Consistency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Logical Check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Protocol Deviation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Range Check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Required Field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2.2 Detailed Validation Rules</w:t>
      </w:r>
    </w:p>
    <w:p>
      <w:pPr>
        <w:pStyle w:val="Heading3"/>
      </w:pPr>
      <w:r>
        <w:t>2.2.3 Date Consistency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DAT-0020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visit_date</w:t>
            </w:r>
          </w:p>
        </w:tc>
        <w:tc>
          <w:tcPr>
            <w:tcW w:type="dxa" w:w="3600"/>
          </w:tcPr>
          <w:p>
            <w:r>
              <w:t>Visit date should be on or after informed consent date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date for Visit Date. Visit date should be on or after informed consent date.</w:t>
            </w:r>
          </w:p>
        </w:tc>
      </w:tr>
      <w:tr>
        <w:tc>
          <w:tcPr>
            <w:tcW w:type="dxa" w:w="1152"/>
          </w:tcPr>
          <w:p>
            <w:r>
              <w:t>DAT-0021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ae_start_date</w:t>
            </w:r>
          </w:p>
        </w:tc>
        <w:tc>
          <w:tcPr>
            <w:tcW w:type="dxa" w:w="3600"/>
          </w:tcPr>
          <w:p>
            <w:r>
              <w:t>Adverse event start date should be on or before end date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date for AE Start Date. Adverse event start date should be on or before end date.</w:t>
            </w:r>
          </w:p>
        </w:tc>
      </w:tr>
    </w:tbl>
    <w:p/>
    <w:p>
      <w:pPr>
        <w:pStyle w:val="Heading3"/>
      </w:pPr>
      <w:r>
        <w:t>2.2.4 Logical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LOG-0022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ae_occurred</w:t>
            </w:r>
          </w:p>
        </w:tc>
        <w:tc>
          <w:tcPr>
            <w:tcW w:type="dxa" w:w="3600"/>
          </w:tcPr>
          <w:p>
            <w:r>
              <w:t>If Did Adverse Event Occur is 'Yes', associated details must be provided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provide details for Did Adverse Event Occur as it is marked as 'Yes'.</w:t>
            </w:r>
          </w:p>
        </w:tc>
      </w:tr>
    </w:tbl>
    <w:p/>
    <w:p>
      <w:pPr>
        <w:pStyle w:val="Heading3"/>
      </w:pPr>
      <w:r>
        <w:t>2.2.5 Protocol Deviation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PRO-0023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inclusion criteria are met at screening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all inclusion criteria were met.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PRO-0024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exclusion criteria are not violated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that no exclusion criteria were violated. A protocol deviation may have occurred.</w:t>
            </w:r>
          </w:p>
        </w:tc>
      </w:tr>
      <w:tr>
        <w:tc>
          <w:tcPr>
            <w:tcW w:type="dxa" w:w="1152"/>
          </w:tcPr>
          <w:p>
            <w:r>
              <w:t>PRO-0025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visit windows are within protocol-specified ranges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visit date. It appears to be outside the protocol-specified window.</w:t>
            </w:r>
          </w:p>
        </w:tc>
      </w:tr>
      <w:tr>
        <w:tc>
          <w:tcPr>
            <w:tcW w:type="dxa" w:w="1152"/>
          </w:tcPr>
          <w:p>
            <w:r>
              <w:t>PRO-0026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Check that prohibited medications were not taken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the concomitant medication. It may be prohibited per protocol.</w:t>
            </w:r>
          </w:p>
        </w:tc>
      </w:tr>
      <w:tr>
        <w:tc>
          <w:tcPr>
            <w:tcW w:type="dxa" w:w="1152"/>
          </w:tcPr>
          <w:p>
            <w:r>
              <w:t>PRO-0027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3600"/>
          </w:tcPr>
          <w:p>
            <w:r>
              <w:t>Verify systolic BP ≥140 mmHg or diastolic BP ≥90 mmHg at screening (inclusion criteria)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blood pressure meets inclusion criteria (SBP ≥140 or DBP ≥90 mmHg).</w:t>
            </w:r>
          </w:p>
        </w:tc>
      </w:tr>
      <w:tr>
        <w:tc>
          <w:tcPr>
            <w:tcW w:type="dxa" w:w="1152"/>
          </w:tcPr>
          <w:p>
            <w:r>
              <w:t>PRO-0028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440"/>
          </w:tcPr>
          <w:p>
            <w:r>
              <w:t>creatinine</w:t>
            </w:r>
          </w:p>
        </w:tc>
        <w:tc>
          <w:tcPr>
            <w:tcW w:type="dxa" w:w="3600"/>
          </w:tcPr>
          <w:p>
            <w:r>
              <w:t>Verify creatinine is within acceptable range per protocol (exclusion criteria)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verify creatinine level. Subjects with creatinine &gt;2.5 mg/dL should be excluded.</w:t>
            </w:r>
          </w:p>
        </w:tc>
      </w:tr>
    </w:tbl>
    <w:p/>
    <w:p>
      <w:pPr>
        <w:pStyle w:val="Heading3"/>
      </w:pPr>
      <w:r>
        <w:t>2.2.2 Range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RNG-0013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3600"/>
          </w:tcPr>
          <w:p>
            <w:r>
              <w:t>Check that Age (age) is between 18 and 75 years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Age. The value is outside the expected range (between 18 and 75 years).</w:t>
            </w:r>
          </w:p>
        </w:tc>
      </w:tr>
      <w:tr>
        <w:tc>
          <w:tcPr>
            <w:tcW w:type="dxa" w:w="1152"/>
          </w:tcPr>
          <w:p>
            <w:r>
              <w:t>RNG-0014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3600"/>
          </w:tcPr>
          <w:p>
            <w:r>
              <w:t>Check that Weight (weight) is between 40 and 150 kg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Weight. The value is outside the expected range (between 40 and 150 kg).</w:t>
            </w:r>
          </w:p>
        </w:tc>
      </w:tr>
      <w:tr>
        <w:tc>
          <w:tcPr>
            <w:tcW w:type="dxa" w:w="1152"/>
          </w:tcPr>
          <w:p>
            <w:r>
              <w:t>RNG-0015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height</w:t>
            </w:r>
          </w:p>
        </w:tc>
        <w:tc>
          <w:tcPr>
            <w:tcW w:type="dxa" w:w="3600"/>
          </w:tcPr>
          <w:p>
            <w:r>
              <w:t>Check that Height (height) is between 140 and 210 cm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Height. The value is outside the expected range (between 140 and 210 cm).</w:t>
            </w:r>
          </w:p>
        </w:tc>
      </w:tr>
      <w:tr>
        <w:tc>
          <w:tcPr>
            <w:tcW w:type="dxa" w:w="1152"/>
          </w:tcPr>
          <w:p>
            <w:r>
              <w:t>RNG-0016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systolic_bp</w:t>
            </w:r>
          </w:p>
        </w:tc>
        <w:tc>
          <w:tcPr>
            <w:tcW w:type="dxa" w:w="3600"/>
          </w:tcPr>
          <w:p>
            <w:r>
              <w:t>Check that Systolic Blood Pressure (systolic_bp) is between 90 and 200 mmHg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Systolic Blood Pressure. The value is outside the expected range (between 90 and 200 mmHg).</w:t>
            </w:r>
          </w:p>
        </w:tc>
      </w:tr>
      <w:tr>
        <w:tc>
          <w:tcPr>
            <w:tcW w:type="dxa" w:w="1152"/>
          </w:tcPr>
          <w:p>
            <w:r>
              <w:t>RNG-0017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diastolic_bp</w:t>
            </w:r>
          </w:p>
        </w:tc>
        <w:tc>
          <w:tcPr>
            <w:tcW w:type="dxa" w:w="3600"/>
          </w:tcPr>
          <w:p>
            <w:r>
              <w:t>Check that Diastolic Blood Pressure (diastolic_bp) is between 50 and 130 mmHg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Diastolic Blood Pressure. The value is outside the expected range (between 50 and 130 mmHg).</w:t>
            </w:r>
          </w:p>
        </w:tc>
      </w:tr>
      <w:tr>
        <w:tc>
          <w:tcPr>
            <w:tcW w:type="dxa" w:w="1152"/>
          </w:tcPr>
          <w:p>
            <w:r>
              <w:t>RNG-0018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heart_rate</w:t>
            </w:r>
          </w:p>
        </w:tc>
        <w:tc>
          <w:tcPr>
            <w:tcW w:type="dxa" w:w="3600"/>
          </w:tcPr>
          <w:p>
            <w:r>
              <w:t>Check that Heart Rate (heart_rate) is between 40 and 150 bpm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Heart Rate. The value is outside the expected range (between 40 and 150 bpm).</w:t>
            </w:r>
          </w:p>
        </w:tc>
      </w:tr>
      <w:tr>
        <w:tc>
          <w:tcPr>
            <w:tcW w:type="dxa" w:w="1152"/>
          </w:tcPr>
          <w:p>
            <w:r>
              <w:t>RNG-0019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440"/>
          </w:tcPr>
          <w:p>
            <w:r>
              <w:t>creatinine</w:t>
            </w:r>
          </w:p>
        </w:tc>
        <w:tc>
          <w:tcPr>
            <w:tcW w:type="dxa" w:w="3600"/>
          </w:tcPr>
          <w:p>
            <w:r>
              <w:t>Check that Serum Creatinine (creatinine) is between 0.5 and 3.0 mg/dL</w:t>
            </w:r>
          </w:p>
        </w:tc>
        <w:tc>
          <w:tcPr>
            <w:tcW w:type="dxa" w:w="1152"/>
            <w:shd w:fill="FFA50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Please verify Serum Creatinine. The value is outside the expected range (between 0.5 and 3.0 mg/dL).</w:t>
            </w:r>
          </w:p>
        </w:tc>
      </w:tr>
    </w:tbl>
    <w:p/>
    <w:p>
      <w:pPr>
        <w:pStyle w:val="Heading3"/>
      </w:pPr>
      <w:r>
        <w:t>2.2.1 Required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Form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60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Query Text</w:t>
            </w:r>
          </w:p>
        </w:tc>
      </w:tr>
      <w:tr>
        <w:tc>
          <w:tcPr>
            <w:tcW w:type="dxa" w:w="1152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subject_id</w:t>
            </w:r>
          </w:p>
        </w:tc>
        <w:tc>
          <w:tcPr>
            <w:tcW w:type="dxa" w:w="3600"/>
          </w:tcPr>
          <w:p>
            <w:r>
              <w:t>Check that Subject ID (subject_id)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Subject ID.</w:t>
            </w:r>
          </w:p>
        </w:tc>
      </w:tr>
      <w:tr>
        <w:tc>
          <w:tcPr>
            <w:tcW w:type="dxa" w:w="1152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3600"/>
          </w:tcPr>
          <w:p>
            <w:r>
              <w:t>Check that Age (age)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Age.</w:t>
            </w:r>
          </w:p>
        </w:tc>
      </w:tr>
      <w:tr>
        <w:tc>
          <w:tcPr>
            <w:tcW w:type="dxa" w:w="1152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3600"/>
          </w:tcPr>
          <w:p>
            <w:r>
              <w:t>Check that Weight (weight)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Weight.</w:t>
            </w:r>
          </w:p>
        </w:tc>
      </w:tr>
      <w:tr>
        <w:tc>
          <w:tcPr>
            <w:tcW w:type="dxa" w:w="1152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Demographics</w:t>
            </w:r>
          </w:p>
        </w:tc>
        <w:tc>
          <w:tcPr>
            <w:tcW w:type="dxa" w:w="1440"/>
          </w:tcPr>
          <w:p>
            <w:r>
              <w:t>height</w:t>
            </w:r>
          </w:p>
        </w:tc>
        <w:tc>
          <w:tcPr>
            <w:tcW w:type="dxa" w:w="3600"/>
          </w:tcPr>
          <w:p>
            <w:r>
              <w:t>Check that Height (height) in Demographics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Height.</w:t>
            </w:r>
          </w:p>
        </w:tc>
      </w:tr>
      <w:tr>
        <w:tc>
          <w:tcPr>
            <w:tcW w:type="dxa" w:w="1152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Informed Consent</w:t>
            </w:r>
          </w:p>
        </w:tc>
        <w:tc>
          <w:tcPr>
            <w:tcW w:type="dxa" w:w="1440"/>
          </w:tcPr>
          <w:p>
            <w:r>
              <w:t>consent_date</w:t>
            </w:r>
          </w:p>
        </w:tc>
        <w:tc>
          <w:tcPr>
            <w:tcW w:type="dxa" w:w="3600"/>
          </w:tcPr>
          <w:p>
            <w:r>
              <w:t>Check that Informed Consent Date (consent_date) in Informed Consent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Informed Consent Date.</w:t>
            </w:r>
          </w:p>
        </w:tc>
      </w:tr>
      <w:tr>
        <w:tc>
          <w:tcPr>
            <w:tcW w:type="dxa" w:w="1152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visit_date</w:t>
            </w:r>
          </w:p>
        </w:tc>
        <w:tc>
          <w:tcPr>
            <w:tcW w:type="dxa" w:w="3600"/>
          </w:tcPr>
          <w:p>
            <w:r>
              <w:t>Check that Visit Date (visit_date)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Visit Date.</w:t>
            </w:r>
          </w:p>
        </w:tc>
      </w:tr>
      <w:tr>
        <w:tc>
          <w:tcPr>
            <w:tcW w:type="dxa" w:w="1152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systolic_bp</w:t>
            </w:r>
          </w:p>
        </w:tc>
        <w:tc>
          <w:tcPr>
            <w:tcW w:type="dxa" w:w="3600"/>
          </w:tcPr>
          <w:p>
            <w:r>
              <w:t>Check that Systolic Blood Pressure (systolic_bp)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Systolic Blood Pressure.</w:t>
            </w:r>
          </w:p>
        </w:tc>
      </w:tr>
      <w:tr>
        <w:tc>
          <w:tcPr>
            <w:tcW w:type="dxa" w:w="1152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diastolic_bp</w:t>
            </w:r>
          </w:p>
        </w:tc>
        <w:tc>
          <w:tcPr>
            <w:tcW w:type="dxa" w:w="3600"/>
          </w:tcPr>
          <w:p>
            <w:r>
              <w:t>Check that Diastolic Blood Pressure (diastolic_bp)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Diastolic Blood Pressure.</w:t>
            </w:r>
          </w:p>
        </w:tc>
      </w:tr>
      <w:tr>
        <w:tc>
          <w:tcPr>
            <w:tcW w:type="dxa" w:w="1152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Vital Signs</w:t>
            </w:r>
          </w:p>
        </w:tc>
        <w:tc>
          <w:tcPr>
            <w:tcW w:type="dxa" w:w="1440"/>
          </w:tcPr>
          <w:p>
            <w:r>
              <w:t>heart_rate</w:t>
            </w:r>
          </w:p>
        </w:tc>
        <w:tc>
          <w:tcPr>
            <w:tcW w:type="dxa" w:w="3600"/>
          </w:tcPr>
          <w:p>
            <w:r>
              <w:t>Check that Heart Rate (heart_rate) in Vital Signs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Heart Rate.</w:t>
            </w:r>
          </w:p>
        </w:tc>
      </w:tr>
      <w:tr>
        <w:tc>
          <w:tcPr>
            <w:tcW w:type="dxa" w:w="1152"/>
          </w:tcPr>
          <w:p>
            <w:r>
              <w:t>REQ-0010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440"/>
          </w:tcPr>
          <w:p>
            <w:r>
              <w:t>lab_date</w:t>
            </w:r>
          </w:p>
        </w:tc>
        <w:tc>
          <w:tcPr>
            <w:tcW w:type="dxa" w:w="3600"/>
          </w:tcPr>
          <w:p>
            <w:r>
              <w:t>Check that Laboratory Test Date (lab_date) in Laboratory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Laboratory Test Date.</w:t>
            </w:r>
          </w:p>
        </w:tc>
      </w:tr>
      <w:tr>
        <w:tc>
          <w:tcPr>
            <w:tcW w:type="dxa" w:w="1152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Laboratory</w:t>
            </w:r>
          </w:p>
        </w:tc>
        <w:tc>
          <w:tcPr>
            <w:tcW w:type="dxa" w:w="1440"/>
          </w:tcPr>
          <w:p>
            <w:r>
              <w:t>creatinine</w:t>
            </w:r>
          </w:p>
        </w:tc>
        <w:tc>
          <w:tcPr>
            <w:tcW w:type="dxa" w:w="3600"/>
          </w:tcPr>
          <w:p>
            <w:r>
              <w:t>Check that Serum Creatinine (creatinine) in Laboratory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Serum Creatinine.</w:t>
            </w:r>
          </w:p>
        </w:tc>
      </w:tr>
      <w:tr>
        <w:tc>
          <w:tcPr>
            <w:tcW w:type="dxa" w:w="1152"/>
          </w:tcPr>
          <w:p>
            <w:r>
              <w:t>REQ-0012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  <w:tc>
          <w:tcPr>
            <w:tcW w:type="dxa" w:w="1440"/>
          </w:tcPr>
          <w:p>
            <w:r>
              <w:t>ae_occurred</w:t>
            </w:r>
          </w:p>
        </w:tc>
        <w:tc>
          <w:tcPr>
            <w:tcW w:type="dxa" w:w="3600"/>
          </w:tcPr>
          <w:p>
            <w:r>
              <w:t>Check that Did Adverse Event Occur (ae_occurred) in Adverse Events is not missing</w:t>
            </w:r>
          </w:p>
        </w:tc>
        <w:tc>
          <w:tcPr>
            <w:tcW w:type="dxa" w:w="1152"/>
            <w:shd w:fill="FF0000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Please provide the missing value for Did Adverse Event Occur.</w:t>
            </w:r>
          </w:p>
        </w:tc>
      </w:tr>
    </w:tbl>
    <w:p/>
    <w:p>
      <w:pPr>
        <w:pStyle w:val="Heading1"/>
      </w:pPr>
      <w:r>
        <w:t>3. Appendix</w:t>
      </w:r>
    </w:p>
    <w:p>
      <w:pPr>
        <w:pStyle w:val="Heading2"/>
      </w:pPr>
      <w:r>
        <w:t>3.1 Severity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Issues that must be resolved immediately. May impact subject safety or data integrity.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Significant issues that should be addressed promptly. May affect data quality.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Issues that should be reviewed but do not significantly impact data quality.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